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BC2B" w14:textId="62FBA516" w:rsidR="00754992" w:rsidRPr="00081FB4" w:rsidRDefault="00AD6437" w:rsidP="00A3171D">
      <w:pPr>
        <w:widowControl w:val="0"/>
        <w:spacing w:line="260" w:lineRule="atLeast"/>
        <w:jc w:val="center"/>
        <w:rPr>
          <w:rFonts w:ascii="EYInterstate Light" w:hAnsi="EYInterstate Light" w:cs="Arial"/>
          <w:b/>
          <w:szCs w:val="26"/>
          <w:lang w:val="cs-CZ"/>
        </w:rPr>
      </w:pPr>
      <w:r w:rsidRPr="007F7BEC">
        <w:rPr>
          <w:rFonts w:ascii="EYInterstate Light" w:hAnsi="EYInterstate Light" w:cs="Arial"/>
          <w:b/>
          <w:szCs w:val="26"/>
          <w:lang w:val="cs-CZ"/>
        </w:rPr>
        <w:t>SMLOUVA O POSKYTOVÁNÍ PORADENSKÝCH SLUŽEB</w:t>
      </w:r>
    </w:p>
    <w:p w14:paraId="7461BC2C" w14:textId="77777777" w:rsidR="00754992" w:rsidRPr="00081FB4" w:rsidRDefault="00754992" w:rsidP="00A3171D">
      <w:pPr>
        <w:widowControl w:val="0"/>
        <w:spacing w:line="260" w:lineRule="atLeast"/>
        <w:jc w:val="center"/>
        <w:rPr>
          <w:rFonts w:ascii="EYInterstate Light" w:hAnsi="EYInterstate Light" w:cs="Arial"/>
          <w:b/>
          <w:sz w:val="22"/>
          <w:szCs w:val="22"/>
          <w:lang w:val="cs-CZ"/>
        </w:rPr>
      </w:pPr>
    </w:p>
    <w:p w14:paraId="7461BC30" w14:textId="77777777" w:rsidR="00754992" w:rsidRPr="00081FB4" w:rsidRDefault="00754992" w:rsidP="00A3171D">
      <w:pPr>
        <w:widowControl w:val="0"/>
        <w:spacing w:line="260" w:lineRule="atLeast"/>
        <w:jc w:val="center"/>
        <w:rPr>
          <w:rFonts w:ascii="EYInterstate Light" w:hAnsi="EYInterstate Light" w:cs="Arial"/>
          <w:sz w:val="22"/>
          <w:szCs w:val="22"/>
          <w:lang w:val="cs-CZ"/>
        </w:rPr>
      </w:pPr>
    </w:p>
    <w:p w14:paraId="7461BC31" w14:textId="77777777" w:rsidR="00754992" w:rsidRPr="00081FB4" w:rsidRDefault="00754992" w:rsidP="00A3171D">
      <w:pPr>
        <w:widowControl w:val="0"/>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Smluvní strany:</w:t>
      </w:r>
    </w:p>
    <w:p w14:paraId="7461BC32" w14:textId="77777777" w:rsidR="00754992" w:rsidRPr="00081FB4" w:rsidRDefault="00754992" w:rsidP="00A3171D">
      <w:pPr>
        <w:widowControl w:val="0"/>
        <w:spacing w:line="260" w:lineRule="atLeast"/>
        <w:jc w:val="both"/>
        <w:rPr>
          <w:rFonts w:ascii="EYInterstate Light" w:hAnsi="EYInterstate Light" w:cs="Arial"/>
          <w:color w:val="FF0000"/>
          <w:sz w:val="22"/>
          <w:szCs w:val="22"/>
          <w:lang w:val="cs-CZ"/>
        </w:rPr>
      </w:pPr>
    </w:p>
    <w:p w14:paraId="7461BC33" w14:textId="77777777" w:rsidR="0085762D" w:rsidRPr="00081FB4" w:rsidRDefault="00E07D61" w:rsidP="00A3171D">
      <w:pPr>
        <w:widowControl w:val="0"/>
        <w:spacing w:line="260" w:lineRule="atLeast"/>
        <w:jc w:val="both"/>
        <w:rPr>
          <w:rFonts w:ascii="EYInterstate Light" w:hAnsi="EYInterstate Light" w:cs="Arial"/>
          <w:b/>
          <w:snapToGrid w:val="0"/>
          <w:color w:val="000000"/>
          <w:sz w:val="22"/>
          <w:szCs w:val="22"/>
          <w:lang w:val="cs-CZ"/>
        </w:rPr>
      </w:pPr>
      <w:r w:rsidRPr="00081FB4">
        <w:rPr>
          <w:rFonts w:ascii="EYInterstate Light" w:hAnsi="EYInterstate Light" w:cs="Arial"/>
          <w:b/>
          <w:snapToGrid w:val="0"/>
          <w:color w:val="000000"/>
          <w:sz w:val="22"/>
          <w:szCs w:val="22"/>
          <w:lang w:val="cs-CZ"/>
        </w:rPr>
        <w:t xml:space="preserve">Ernst &amp; </w:t>
      </w:r>
      <w:proofErr w:type="spellStart"/>
      <w:r w:rsidRPr="00081FB4">
        <w:rPr>
          <w:rFonts w:ascii="EYInterstate Light" w:hAnsi="EYInterstate Light" w:cs="Arial"/>
          <w:b/>
          <w:snapToGrid w:val="0"/>
          <w:color w:val="000000"/>
          <w:sz w:val="22"/>
          <w:szCs w:val="22"/>
          <w:lang w:val="cs-CZ"/>
        </w:rPr>
        <w:t>Young</w:t>
      </w:r>
      <w:proofErr w:type="spellEnd"/>
      <w:r w:rsidRPr="00081FB4">
        <w:rPr>
          <w:rFonts w:ascii="EYInterstate Light" w:hAnsi="EYInterstate Light" w:cs="Arial"/>
          <w:b/>
          <w:snapToGrid w:val="0"/>
          <w:color w:val="000000"/>
          <w:sz w:val="22"/>
          <w:szCs w:val="22"/>
          <w:lang w:val="cs-CZ"/>
        </w:rPr>
        <w:t>, s.r.o.</w:t>
      </w:r>
    </w:p>
    <w:p w14:paraId="7461BC34" w14:textId="77777777" w:rsidR="00754992" w:rsidRPr="007F7BEC" w:rsidRDefault="00754992" w:rsidP="00A3171D">
      <w:pPr>
        <w:widowControl w:val="0"/>
        <w:spacing w:line="260" w:lineRule="atLeast"/>
        <w:jc w:val="both"/>
        <w:rPr>
          <w:rFonts w:ascii="EYInterstate Light" w:hAnsi="EYInterstate Light" w:cs="Arial"/>
          <w:b/>
          <w:sz w:val="22"/>
          <w:szCs w:val="22"/>
          <w:lang w:val="cs-CZ"/>
        </w:rPr>
      </w:pPr>
      <w:r w:rsidRPr="007F7BEC">
        <w:rPr>
          <w:rFonts w:ascii="EYInterstate Light" w:hAnsi="EYInterstate Light" w:cs="Arial"/>
          <w:sz w:val="22"/>
          <w:szCs w:val="22"/>
          <w:lang w:val="cs-CZ"/>
        </w:rPr>
        <w:t xml:space="preserve">se sídlem </w:t>
      </w:r>
      <w:r w:rsidR="00117A6E" w:rsidRPr="007F7BEC">
        <w:rPr>
          <w:rFonts w:ascii="EYInterstate Light" w:hAnsi="EYInterstate Light" w:cs="Arial"/>
          <w:sz w:val="22"/>
          <w:szCs w:val="22"/>
          <w:lang w:val="cs-CZ"/>
        </w:rPr>
        <w:t>Na Florenci 2116/15, 110 00 Praha 1 – Nové Město</w:t>
      </w:r>
    </w:p>
    <w:p w14:paraId="7461BC35" w14:textId="77777777" w:rsidR="00754992" w:rsidRPr="007F7BEC" w:rsidRDefault="00754992"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zaps</w:t>
      </w:r>
      <w:r w:rsidR="00BA6380" w:rsidRPr="007F7BEC">
        <w:rPr>
          <w:rFonts w:ascii="EYInterstate Light" w:hAnsi="EYInterstate Light" w:cs="Arial"/>
          <w:sz w:val="22"/>
          <w:szCs w:val="22"/>
          <w:lang w:val="cs-CZ"/>
        </w:rPr>
        <w:t>a</w:t>
      </w:r>
      <w:r w:rsidRPr="007F7BEC">
        <w:rPr>
          <w:rFonts w:ascii="EYInterstate Light" w:hAnsi="EYInterstate Light" w:cs="Arial"/>
          <w:sz w:val="22"/>
          <w:szCs w:val="22"/>
          <w:lang w:val="cs-CZ"/>
        </w:rPr>
        <w:t>n</w:t>
      </w:r>
      <w:r w:rsidR="00BA6380" w:rsidRPr="007F7BEC">
        <w:rPr>
          <w:rFonts w:ascii="EYInterstate Light" w:hAnsi="EYInterstate Light" w:cs="Arial"/>
          <w:sz w:val="22"/>
          <w:szCs w:val="22"/>
          <w:lang w:val="cs-CZ"/>
        </w:rPr>
        <w:t>á</w:t>
      </w:r>
      <w:r w:rsidRPr="007F7BEC">
        <w:rPr>
          <w:rFonts w:ascii="EYInterstate Light" w:hAnsi="EYInterstate Light" w:cs="Arial"/>
          <w:sz w:val="22"/>
          <w:szCs w:val="22"/>
          <w:lang w:val="cs-CZ"/>
        </w:rPr>
        <w:t xml:space="preserve"> v obchodním rejstříku vedeném Městským soudem v Praze </w:t>
      </w:r>
    </w:p>
    <w:p w14:paraId="7461BC36" w14:textId="1D17A70A" w:rsidR="00754992" w:rsidRPr="007F7BEC" w:rsidRDefault="00A403DC"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spisová značka</w:t>
      </w:r>
      <w:r w:rsidR="003103D1" w:rsidRPr="007F7BEC">
        <w:rPr>
          <w:rFonts w:ascii="EYInterstate Light" w:hAnsi="EYInterstate Light" w:cs="Arial"/>
          <w:sz w:val="22"/>
          <w:szCs w:val="22"/>
          <w:lang w:val="cs-CZ"/>
        </w:rPr>
        <w:t>:</w:t>
      </w:r>
      <w:r w:rsidRPr="007F7BEC">
        <w:rPr>
          <w:rFonts w:ascii="EYInterstate Light" w:hAnsi="EYInterstate Light" w:cs="Arial"/>
          <w:sz w:val="22"/>
          <w:szCs w:val="22"/>
          <w:lang w:val="cs-CZ"/>
        </w:rPr>
        <w:t xml:space="preserve"> C 108716</w:t>
      </w:r>
    </w:p>
    <w:p w14:paraId="1E0F69DB" w14:textId="45392903" w:rsidR="003103D1" w:rsidRPr="006F5F8A" w:rsidRDefault="00FF41C5" w:rsidP="003103D1">
      <w:pPr>
        <w:keepNext/>
        <w:jc w:val="both"/>
        <w:rPr>
          <w:rFonts w:ascii="EYInterstate Light" w:eastAsia="Arial" w:hAnsi="EYInterstate Light" w:cs="Arial"/>
          <w:b/>
          <w:sz w:val="22"/>
          <w:szCs w:val="22"/>
          <w:lang w:val="cs-CZ"/>
        </w:rPr>
      </w:pPr>
      <w:r w:rsidRPr="007F7BEC">
        <w:rPr>
          <w:rFonts w:ascii="EYInterstate Light" w:hAnsi="EYInterstate Light" w:cs="Arial"/>
          <w:sz w:val="22"/>
          <w:szCs w:val="22"/>
          <w:lang w:val="cs-CZ"/>
        </w:rPr>
        <w:t>zastoupená</w:t>
      </w:r>
      <w:r w:rsidR="003103D1" w:rsidRPr="007F7BEC">
        <w:rPr>
          <w:rFonts w:ascii="EYInterstate Light" w:hAnsi="EYInterstate Light" w:cs="Arial"/>
          <w:sz w:val="22"/>
          <w:szCs w:val="22"/>
          <w:lang w:val="cs-CZ"/>
        </w:rPr>
        <w:t xml:space="preserve">: </w:t>
      </w:r>
      <w:r w:rsidR="003103D1" w:rsidRPr="007F7BEC">
        <w:rPr>
          <w:rFonts w:ascii="EYInterstate Light" w:eastAsia="Arial" w:hAnsi="EYInterstate Light" w:cs="Arial"/>
          <w:sz w:val="22"/>
          <w:szCs w:val="22"/>
          <w:lang w:val="cs-CZ"/>
        </w:rPr>
        <w:t xml:space="preserve">Ing. </w:t>
      </w:r>
      <w:r w:rsidR="007F7BEC" w:rsidRPr="006F5F8A">
        <w:rPr>
          <w:rFonts w:ascii="EYInterstate Light" w:eastAsia="Arial" w:hAnsi="EYInterstate Light" w:cs="Arial"/>
          <w:sz w:val="22"/>
          <w:szCs w:val="22"/>
          <w:lang w:val="cs-CZ"/>
        </w:rPr>
        <w:t>Romanou Smetánkovou</w:t>
      </w:r>
      <w:r w:rsidR="003103D1" w:rsidRPr="006F5F8A">
        <w:rPr>
          <w:rFonts w:ascii="EYInterstate Light" w:eastAsia="Arial" w:hAnsi="EYInterstate Light" w:cs="Arial"/>
          <w:sz w:val="22"/>
          <w:szCs w:val="22"/>
          <w:lang w:val="cs-CZ"/>
        </w:rPr>
        <w:t xml:space="preserve">, Ph.D., prokuristka </w:t>
      </w:r>
    </w:p>
    <w:p w14:paraId="7461BC38" w14:textId="14E8CBEF" w:rsidR="00754992" w:rsidRPr="007F7BEC" w:rsidRDefault="00754992" w:rsidP="00A3171D">
      <w:pPr>
        <w:widowControl w:val="0"/>
        <w:spacing w:line="260" w:lineRule="atLeast"/>
        <w:jc w:val="both"/>
        <w:rPr>
          <w:rFonts w:ascii="EYInterstate Light" w:hAnsi="EYInterstate Light" w:cs="Arial"/>
          <w:b/>
          <w:sz w:val="22"/>
          <w:szCs w:val="22"/>
          <w:lang w:val="cs-CZ"/>
        </w:rPr>
      </w:pPr>
      <w:r w:rsidRPr="007F7BEC">
        <w:rPr>
          <w:rFonts w:ascii="EYInterstate Light" w:hAnsi="EYInterstate Light" w:cs="Arial"/>
          <w:sz w:val="22"/>
          <w:szCs w:val="22"/>
          <w:lang w:val="cs-CZ"/>
        </w:rPr>
        <w:t>IČ</w:t>
      </w:r>
      <w:r w:rsidR="00A06F71" w:rsidRPr="007F7BEC">
        <w:rPr>
          <w:rFonts w:ascii="EYInterstate Light" w:hAnsi="EYInterstate Light" w:cs="Arial"/>
          <w:sz w:val="22"/>
          <w:szCs w:val="22"/>
          <w:lang w:val="cs-CZ"/>
        </w:rPr>
        <w:t>O</w:t>
      </w:r>
      <w:r w:rsidRPr="007F7BEC">
        <w:rPr>
          <w:rFonts w:ascii="EYInterstate Light" w:hAnsi="EYInterstate Light" w:cs="Arial"/>
          <w:sz w:val="22"/>
          <w:szCs w:val="22"/>
          <w:lang w:val="cs-CZ"/>
        </w:rPr>
        <w:t xml:space="preserve">: </w:t>
      </w:r>
      <w:r w:rsidR="00E07D61" w:rsidRPr="007F7BEC">
        <w:rPr>
          <w:rFonts w:ascii="EYInterstate Light" w:hAnsi="EYInterstate Light" w:cs="Arial"/>
          <w:sz w:val="22"/>
          <w:szCs w:val="22"/>
          <w:lang w:val="cs-CZ"/>
        </w:rPr>
        <w:t>2670</w:t>
      </w:r>
      <w:r w:rsidR="0085762D" w:rsidRPr="007F7BEC">
        <w:rPr>
          <w:rFonts w:ascii="EYInterstate Light" w:hAnsi="EYInterstate Light" w:cs="Arial"/>
          <w:sz w:val="22"/>
          <w:szCs w:val="22"/>
          <w:lang w:val="cs-CZ"/>
        </w:rPr>
        <w:t>5338</w:t>
      </w:r>
      <w:r w:rsidRPr="007F7BEC">
        <w:rPr>
          <w:rFonts w:ascii="EYInterstate Light" w:hAnsi="EYInterstate Light" w:cs="Arial"/>
          <w:sz w:val="22"/>
          <w:szCs w:val="22"/>
          <w:lang w:val="cs-CZ"/>
        </w:rPr>
        <w:t xml:space="preserve"> </w:t>
      </w:r>
    </w:p>
    <w:p w14:paraId="7461BC39" w14:textId="77777777" w:rsidR="00754992" w:rsidRPr="00081FB4" w:rsidRDefault="00754992"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DIČ: </w:t>
      </w:r>
      <w:r w:rsidR="00E07D61" w:rsidRPr="007F7BEC">
        <w:rPr>
          <w:rFonts w:ascii="EYInterstate Light" w:hAnsi="EYInterstate Light" w:cs="Arial"/>
          <w:sz w:val="22"/>
          <w:szCs w:val="22"/>
          <w:lang w:val="cs-CZ"/>
        </w:rPr>
        <w:t>CZ2670</w:t>
      </w:r>
      <w:r w:rsidR="0085762D" w:rsidRPr="007F7BEC">
        <w:rPr>
          <w:rFonts w:ascii="EYInterstate Light" w:hAnsi="EYInterstate Light" w:cs="Arial"/>
          <w:sz w:val="22"/>
          <w:szCs w:val="22"/>
          <w:lang w:val="cs-CZ"/>
        </w:rPr>
        <w:t>5338</w:t>
      </w:r>
    </w:p>
    <w:p w14:paraId="7461BC3A" w14:textId="77777777" w:rsidR="00547DF5" w:rsidRPr="00081FB4" w:rsidRDefault="00547DF5" w:rsidP="00A3171D">
      <w:pPr>
        <w:widowControl w:val="0"/>
        <w:spacing w:line="260" w:lineRule="atLeast"/>
        <w:jc w:val="both"/>
        <w:rPr>
          <w:rFonts w:ascii="EYInterstate Light" w:hAnsi="EYInterstate Light" w:cs="Arial"/>
          <w:sz w:val="22"/>
          <w:szCs w:val="22"/>
          <w:lang w:val="cs-CZ"/>
        </w:rPr>
      </w:pPr>
    </w:p>
    <w:p w14:paraId="7461BC3B" w14:textId="77777777" w:rsidR="00754992" w:rsidRPr="00081FB4" w:rsidRDefault="00754992" w:rsidP="00A3171D">
      <w:pPr>
        <w:widowControl w:val="0"/>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 xml:space="preserve">(dále jen </w:t>
      </w:r>
      <w:r w:rsidR="00CF6AC8" w:rsidRPr="00081FB4">
        <w:rPr>
          <w:rFonts w:ascii="EYInterstate Light" w:hAnsi="EYInterstate Light" w:cs="Arial"/>
          <w:sz w:val="22"/>
          <w:szCs w:val="22"/>
          <w:lang w:val="cs-CZ"/>
        </w:rPr>
        <w:t>„</w:t>
      </w:r>
      <w:r w:rsidR="00761070" w:rsidRPr="00081FB4">
        <w:rPr>
          <w:rFonts w:ascii="EYInterstate Light" w:hAnsi="EYInterstate Light" w:cs="Arial"/>
          <w:b/>
          <w:bCs/>
          <w:sz w:val="22"/>
          <w:szCs w:val="22"/>
          <w:lang w:val="cs-CZ"/>
        </w:rPr>
        <w:t>EY</w:t>
      </w:r>
      <w:r w:rsidR="00CF6AC8" w:rsidRPr="00081FB4">
        <w:rPr>
          <w:rFonts w:ascii="EYInterstate Light" w:hAnsi="EYInterstate Light" w:cs="Arial"/>
          <w:sz w:val="22"/>
          <w:szCs w:val="22"/>
          <w:lang w:val="cs-CZ"/>
        </w:rPr>
        <w:t>“</w:t>
      </w:r>
      <w:r w:rsidRPr="00081FB4">
        <w:rPr>
          <w:rFonts w:ascii="EYInterstate Light" w:hAnsi="EYInterstate Light" w:cs="Arial"/>
          <w:sz w:val="22"/>
          <w:szCs w:val="22"/>
          <w:lang w:val="cs-CZ"/>
        </w:rPr>
        <w:t>)</w:t>
      </w:r>
    </w:p>
    <w:p w14:paraId="7461BC3C" w14:textId="77777777" w:rsidR="00754992" w:rsidRPr="00081FB4" w:rsidRDefault="00754992" w:rsidP="00A3171D">
      <w:pPr>
        <w:widowControl w:val="0"/>
        <w:spacing w:line="260" w:lineRule="atLeast"/>
        <w:jc w:val="both"/>
        <w:rPr>
          <w:rFonts w:ascii="EYInterstate Light" w:hAnsi="EYInterstate Light" w:cs="Arial"/>
          <w:sz w:val="22"/>
          <w:szCs w:val="22"/>
          <w:lang w:val="cs-CZ"/>
        </w:rPr>
      </w:pPr>
    </w:p>
    <w:p w14:paraId="7461BC3D" w14:textId="77777777" w:rsidR="00754992" w:rsidRPr="00081FB4" w:rsidRDefault="00754992" w:rsidP="00A3171D">
      <w:pPr>
        <w:widowControl w:val="0"/>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a</w:t>
      </w:r>
    </w:p>
    <w:p w14:paraId="7461BC3E" w14:textId="77777777" w:rsidR="00754992" w:rsidRPr="00081FB4" w:rsidRDefault="00754992" w:rsidP="00A3171D">
      <w:pPr>
        <w:widowControl w:val="0"/>
        <w:spacing w:line="260" w:lineRule="atLeast"/>
        <w:jc w:val="both"/>
        <w:rPr>
          <w:rFonts w:ascii="EYInterstate Light" w:hAnsi="EYInterstate Light" w:cs="Arial"/>
          <w:sz w:val="22"/>
          <w:szCs w:val="22"/>
          <w:lang w:val="cs-CZ"/>
        </w:rPr>
      </w:pPr>
    </w:p>
    <w:p w14:paraId="7461BC3F" w14:textId="26E9EE16" w:rsidR="001816E9" w:rsidRPr="00081FB4" w:rsidRDefault="003103D1" w:rsidP="00A3171D">
      <w:pPr>
        <w:widowControl w:val="0"/>
        <w:spacing w:line="260" w:lineRule="atLeast"/>
        <w:jc w:val="both"/>
        <w:rPr>
          <w:rFonts w:ascii="EYInterstate Light" w:hAnsi="EYInterstate Light" w:cs="Arial"/>
          <w:b/>
          <w:sz w:val="22"/>
          <w:szCs w:val="22"/>
          <w:lang w:val="cs-CZ"/>
        </w:rPr>
      </w:pPr>
      <w:r w:rsidRPr="00081FB4">
        <w:rPr>
          <w:rFonts w:ascii="EYInterstate Light" w:hAnsi="EYInterstate Light" w:cs="Arial"/>
          <w:b/>
          <w:sz w:val="22"/>
          <w:szCs w:val="22"/>
          <w:lang w:val="cs-CZ"/>
        </w:rPr>
        <w:t>Jihomoravská zdravotní, a.s.</w:t>
      </w:r>
    </w:p>
    <w:p w14:paraId="7461BC40" w14:textId="51B80EAB" w:rsidR="00754992" w:rsidRPr="007F7BEC" w:rsidRDefault="00754992"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se sídlem</w:t>
      </w:r>
      <w:r w:rsidR="003103D1" w:rsidRPr="007F7BEC">
        <w:rPr>
          <w:rFonts w:ascii="EYInterstate Light" w:hAnsi="EYInterstate Light" w:cs="Arial"/>
          <w:sz w:val="22"/>
          <w:szCs w:val="22"/>
          <w:lang w:val="cs-CZ"/>
        </w:rPr>
        <w:t xml:space="preserve"> Nové sady 988/2, Staré Brno, 602 00 Brno</w:t>
      </w:r>
    </w:p>
    <w:p w14:paraId="7461BC41" w14:textId="303A326D" w:rsidR="001816E9" w:rsidRPr="007F7BEC" w:rsidRDefault="001816E9"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zapsaná v obchodním rejstříku </w:t>
      </w:r>
      <w:r w:rsidR="00AD6437" w:rsidRPr="007F7BEC">
        <w:rPr>
          <w:rFonts w:ascii="EYInterstate Light" w:hAnsi="EYInterstate Light" w:cs="Arial"/>
          <w:sz w:val="22"/>
          <w:szCs w:val="22"/>
          <w:lang w:val="cs-CZ"/>
        </w:rPr>
        <w:t xml:space="preserve">vedeném </w:t>
      </w:r>
      <w:r w:rsidR="003103D1" w:rsidRPr="007F7BEC">
        <w:rPr>
          <w:rFonts w:ascii="EYInterstate Light" w:hAnsi="EYInterstate Light" w:cs="Arial"/>
          <w:sz w:val="22"/>
          <w:szCs w:val="22"/>
          <w:lang w:val="cs-CZ"/>
        </w:rPr>
        <w:t>u Krajského soudu v Brně</w:t>
      </w:r>
      <w:r w:rsidRPr="007F7BEC">
        <w:rPr>
          <w:rFonts w:ascii="EYInterstate Light" w:hAnsi="EYInterstate Light" w:cs="Arial"/>
          <w:sz w:val="22"/>
          <w:szCs w:val="22"/>
          <w:lang w:val="cs-CZ"/>
        </w:rPr>
        <w:t xml:space="preserve"> </w:t>
      </w:r>
    </w:p>
    <w:p w14:paraId="5B720C1F" w14:textId="0353C1B3" w:rsidR="00A403DC" w:rsidRPr="007F7BEC" w:rsidRDefault="00A403DC"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spisová značka</w:t>
      </w:r>
      <w:r w:rsidR="003103D1" w:rsidRPr="007F7BEC">
        <w:rPr>
          <w:rFonts w:ascii="EYInterstate Light" w:hAnsi="EYInterstate Light" w:cs="Arial"/>
          <w:sz w:val="22"/>
          <w:szCs w:val="22"/>
          <w:lang w:val="cs-CZ"/>
        </w:rPr>
        <w:t>:</w:t>
      </w:r>
      <w:r w:rsidRPr="007F7BEC">
        <w:rPr>
          <w:rFonts w:ascii="EYInterstate Light" w:hAnsi="EYInterstate Light" w:cs="Arial"/>
          <w:sz w:val="22"/>
          <w:szCs w:val="22"/>
          <w:lang w:val="cs-CZ"/>
        </w:rPr>
        <w:t xml:space="preserve"> </w:t>
      </w:r>
      <w:r w:rsidR="003103D1" w:rsidRPr="007F7BEC">
        <w:rPr>
          <w:rFonts w:ascii="EYInterstate Light" w:hAnsi="EYInterstate Light" w:cs="Arial"/>
          <w:sz w:val="22"/>
          <w:szCs w:val="22"/>
          <w:lang w:val="cs-CZ"/>
        </w:rPr>
        <w:t>B 4822</w:t>
      </w:r>
    </w:p>
    <w:p w14:paraId="7461BC42" w14:textId="22F77731" w:rsidR="00754992" w:rsidRPr="007F7BEC" w:rsidRDefault="00754992"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zastoupen</w:t>
      </w:r>
      <w:r w:rsidR="00BA6380" w:rsidRPr="007F7BEC">
        <w:rPr>
          <w:rFonts w:ascii="EYInterstate Light" w:hAnsi="EYInterstate Light" w:cs="Arial"/>
          <w:sz w:val="22"/>
          <w:szCs w:val="22"/>
          <w:lang w:val="cs-CZ"/>
        </w:rPr>
        <w:t>á</w:t>
      </w:r>
      <w:r w:rsidR="003103D1" w:rsidRPr="007F7BEC">
        <w:rPr>
          <w:rFonts w:ascii="EYInterstate Light" w:hAnsi="EYInterstate Light" w:cs="Arial"/>
          <w:sz w:val="22"/>
          <w:szCs w:val="22"/>
          <w:lang w:val="cs-CZ"/>
        </w:rPr>
        <w:t>:</w:t>
      </w:r>
      <w:r w:rsidRPr="007F7BEC">
        <w:rPr>
          <w:rFonts w:ascii="EYInterstate Light" w:hAnsi="EYInterstate Light" w:cs="Arial"/>
          <w:sz w:val="22"/>
          <w:szCs w:val="22"/>
          <w:lang w:val="cs-CZ"/>
        </w:rPr>
        <w:t xml:space="preserve"> </w:t>
      </w:r>
      <w:r w:rsidR="003103D1" w:rsidRPr="007F7BEC">
        <w:rPr>
          <w:rFonts w:ascii="EYInterstate Light" w:hAnsi="EYInterstate Light" w:cs="Arial"/>
          <w:sz w:val="22"/>
          <w:szCs w:val="22"/>
          <w:lang w:val="cs-CZ"/>
        </w:rPr>
        <w:t>MUDr. Vladimírou Danihelkovou, MBA, předsedkyně představenstva</w:t>
      </w:r>
      <w:r w:rsidR="000B7200">
        <w:rPr>
          <w:rFonts w:ascii="EYInterstate Light" w:hAnsi="EYInterstate Light" w:cs="Arial"/>
          <w:sz w:val="22"/>
          <w:szCs w:val="22"/>
          <w:lang w:val="cs-CZ"/>
        </w:rPr>
        <w:t xml:space="preserve"> a Mgr. Petr Kyzlink, místopředseda představenstva</w:t>
      </w:r>
    </w:p>
    <w:p w14:paraId="7461BC43" w14:textId="0360F196" w:rsidR="00FF41C5" w:rsidRPr="007F7BEC" w:rsidRDefault="00FF41C5"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IČ</w:t>
      </w:r>
      <w:r w:rsidR="00A06F71" w:rsidRPr="007F7BEC">
        <w:rPr>
          <w:rFonts w:ascii="EYInterstate Light" w:hAnsi="EYInterstate Light" w:cs="Arial"/>
          <w:sz w:val="22"/>
          <w:szCs w:val="22"/>
          <w:lang w:val="cs-CZ"/>
        </w:rPr>
        <w:t>O</w:t>
      </w:r>
      <w:r w:rsidRPr="007F7BEC">
        <w:rPr>
          <w:rFonts w:ascii="EYInterstate Light" w:hAnsi="EYInterstate Light" w:cs="Arial"/>
          <w:sz w:val="22"/>
          <w:szCs w:val="22"/>
          <w:lang w:val="cs-CZ"/>
        </w:rPr>
        <w:t xml:space="preserve">: </w:t>
      </w:r>
      <w:r w:rsidR="003103D1" w:rsidRPr="007F7BEC">
        <w:rPr>
          <w:rFonts w:ascii="EYInterstate Light" w:hAnsi="EYInterstate Light" w:cs="Arial"/>
          <w:sz w:val="22"/>
          <w:szCs w:val="22"/>
          <w:lang w:val="cs-CZ"/>
        </w:rPr>
        <w:t>27714608</w:t>
      </w:r>
    </w:p>
    <w:p w14:paraId="7461BC44" w14:textId="3B1F9CE3" w:rsidR="00754992" w:rsidRPr="00081FB4" w:rsidRDefault="00FF41C5" w:rsidP="00A3171D">
      <w:pPr>
        <w:widowControl w:val="0"/>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DIČ: </w:t>
      </w:r>
      <w:r w:rsidR="003103D1" w:rsidRPr="007F7BEC">
        <w:rPr>
          <w:rFonts w:ascii="EYInterstate Light" w:hAnsi="EYInterstate Light" w:cs="Arial"/>
          <w:sz w:val="22"/>
          <w:szCs w:val="22"/>
          <w:lang w:val="cs-CZ"/>
        </w:rPr>
        <w:t>CZ</w:t>
      </w:r>
      <w:r w:rsidR="003103D1" w:rsidRPr="007F7BEC">
        <w:rPr>
          <w:rFonts w:ascii="EYInterstate Light" w:hAnsi="EYInterstate Light" w:cs="Arial"/>
          <w:sz w:val="22"/>
          <w:szCs w:val="22"/>
          <w:lang w:val="sv-SE"/>
        </w:rPr>
        <w:t>27714608</w:t>
      </w:r>
    </w:p>
    <w:p w14:paraId="7461BC45" w14:textId="77777777" w:rsidR="00547DF5" w:rsidRPr="00081FB4" w:rsidRDefault="00547DF5" w:rsidP="00A3171D">
      <w:pPr>
        <w:widowControl w:val="0"/>
        <w:spacing w:line="260" w:lineRule="atLeast"/>
        <w:jc w:val="both"/>
        <w:rPr>
          <w:rFonts w:ascii="EYInterstate Light" w:hAnsi="EYInterstate Light" w:cs="Arial"/>
          <w:sz w:val="22"/>
          <w:szCs w:val="22"/>
          <w:lang w:val="cs-CZ"/>
        </w:rPr>
      </w:pPr>
    </w:p>
    <w:p w14:paraId="7461BC46" w14:textId="121BEB14" w:rsidR="00754992" w:rsidRPr="00081FB4" w:rsidRDefault="00754992" w:rsidP="00A3171D">
      <w:pPr>
        <w:widowControl w:val="0"/>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 xml:space="preserve">(dále jen </w:t>
      </w:r>
      <w:r w:rsidR="00CF6AC8" w:rsidRPr="00081FB4">
        <w:rPr>
          <w:rFonts w:ascii="EYInterstate Light" w:hAnsi="EYInterstate Light" w:cs="Arial"/>
          <w:sz w:val="22"/>
          <w:szCs w:val="22"/>
          <w:lang w:val="cs-CZ"/>
        </w:rPr>
        <w:t>„</w:t>
      </w:r>
      <w:r w:rsidR="00761070" w:rsidRPr="00081FB4">
        <w:rPr>
          <w:rFonts w:ascii="EYInterstate Light" w:hAnsi="EYInterstate Light" w:cs="Arial"/>
          <w:b/>
          <w:bCs/>
          <w:sz w:val="22"/>
          <w:szCs w:val="22"/>
          <w:lang w:val="cs-CZ"/>
        </w:rPr>
        <w:t>Klient</w:t>
      </w:r>
      <w:r w:rsidR="00CF6AC8" w:rsidRPr="00081FB4">
        <w:rPr>
          <w:rFonts w:ascii="EYInterstate Light" w:hAnsi="EYInterstate Light" w:cs="Arial"/>
          <w:sz w:val="22"/>
          <w:szCs w:val="22"/>
          <w:lang w:val="cs-CZ"/>
        </w:rPr>
        <w:t>“</w:t>
      </w:r>
      <w:r w:rsidRPr="00081FB4">
        <w:rPr>
          <w:rFonts w:ascii="EYInterstate Light" w:hAnsi="EYInterstate Light" w:cs="Arial"/>
          <w:sz w:val="22"/>
          <w:szCs w:val="22"/>
          <w:lang w:val="cs-CZ"/>
        </w:rPr>
        <w:t>)</w:t>
      </w:r>
    </w:p>
    <w:p w14:paraId="54162320" w14:textId="704E59B0" w:rsidR="00F322E4" w:rsidRPr="00081FB4" w:rsidRDefault="00F322E4" w:rsidP="00A3171D">
      <w:pPr>
        <w:widowControl w:val="0"/>
        <w:spacing w:line="260" w:lineRule="atLeast"/>
        <w:jc w:val="both"/>
        <w:rPr>
          <w:rFonts w:ascii="EYInterstate Light" w:hAnsi="EYInterstate Light" w:cs="Arial"/>
          <w:sz w:val="22"/>
          <w:szCs w:val="22"/>
          <w:lang w:val="cs-CZ"/>
        </w:rPr>
      </w:pPr>
    </w:p>
    <w:p w14:paraId="08D3B7B1" w14:textId="0716285D" w:rsidR="00F322E4" w:rsidRPr="00081FB4" w:rsidRDefault="00F322E4" w:rsidP="00A3171D">
      <w:pPr>
        <w:widowControl w:val="0"/>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(EY a Klient dále jako „</w:t>
      </w:r>
      <w:r w:rsidRPr="00081FB4">
        <w:rPr>
          <w:rFonts w:ascii="EYInterstate Light" w:hAnsi="EYInterstate Light" w:cs="Arial"/>
          <w:b/>
          <w:bCs/>
          <w:sz w:val="22"/>
          <w:szCs w:val="22"/>
          <w:lang w:val="cs-CZ"/>
        </w:rPr>
        <w:t>Strana</w:t>
      </w:r>
      <w:r w:rsidRPr="00081FB4">
        <w:rPr>
          <w:rFonts w:ascii="EYInterstate Light" w:hAnsi="EYInterstate Light" w:cs="Arial"/>
          <w:sz w:val="22"/>
          <w:szCs w:val="22"/>
          <w:lang w:val="cs-CZ"/>
        </w:rPr>
        <w:t>“ nebo společně jako „</w:t>
      </w:r>
      <w:r w:rsidRPr="00081FB4">
        <w:rPr>
          <w:rFonts w:ascii="EYInterstate Light" w:hAnsi="EYInterstate Light" w:cs="Arial"/>
          <w:b/>
          <w:bCs/>
          <w:sz w:val="22"/>
          <w:szCs w:val="22"/>
          <w:lang w:val="cs-CZ"/>
        </w:rPr>
        <w:t>Strany</w:t>
      </w:r>
      <w:r w:rsidRPr="00081FB4">
        <w:rPr>
          <w:rFonts w:ascii="EYInterstate Light" w:hAnsi="EYInterstate Light" w:cs="Arial"/>
          <w:sz w:val="22"/>
          <w:szCs w:val="22"/>
          <w:lang w:val="cs-CZ"/>
        </w:rPr>
        <w:t>“)</w:t>
      </w:r>
    </w:p>
    <w:p w14:paraId="7461BC47" w14:textId="77777777" w:rsidR="00754992" w:rsidRPr="00081FB4" w:rsidRDefault="00754992" w:rsidP="00A3171D">
      <w:pPr>
        <w:widowControl w:val="0"/>
        <w:spacing w:line="260" w:lineRule="atLeast"/>
        <w:jc w:val="both"/>
        <w:rPr>
          <w:rFonts w:ascii="EYInterstate Light" w:hAnsi="EYInterstate Light" w:cs="Arial"/>
          <w:sz w:val="22"/>
          <w:szCs w:val="22"/>
          <w:lang w:val="cs-CZ"/>
        </w:rPr>
      </w:pPr>
    </w:p>
    <w:p w14:paraId="7461BC48" w14:textId="775F8D38" w:rsidR="00754992" w:rsidRPr="00F322E4" w:rsidRDefault="00FF41C5" w:rsidP="00A06F71">
      <w:pPr>
        <w:widowControl w:val="0"/>
        <w:tabs>
          <w:tab w:val="left" w:pos="3330"/>
        </w:tabs>
        <w:spacing w:line="260" w:lineRule="atLeast"/>
        <w:jc w:val="center"/>
        <w:rPr>
          <w:rFonts w:ascii="EYInterstate Light" w:hAnsi="EYInterstate Light" w:cs="Arial"/>
          <w:sz w:val="22"/>
          <w:szCs w:val="22"/>
          <w:lang w:val="cs-CZ"/>
        </w:rPr>
      </w:pPr>
      <w:r w:rsidRPr="00081FB4">
        <w:rPr>
          <w:rFonts w:ascii="EYInterstate Light" w:hAnsi="EYInterstate Light" w:cs="Arial"/>
          <w:sz w:val="22"/>
          <w:szCs w:val="22"/>
          <w:lang w:val="cs-CZ"/>
        </w:rPr>
        <w:t xml:space="preserve">uzavřely podle ustanovení </w:t>
      </w:r>
      <w:r w:rsidR="00AA23BC" w:rsidRPr="007F7BEC">
        <w:rPr>
          <w:rFonts w:ascii="EYInterstate Light" w:hAnsi="EYInterstate Light" w:cs="Arial"/>
          <w:color w:val="000000"/>
          <w:sz w:val="22"/>
          <w:szCs w:val="22"/>
          <w:lang w:val="cs-CZ" w:eastAsia="cs-CZ"/>
        </w:rPr>
        <w:t xml:space="preserve">§ 1746 odst. 2 </w:t>
      </w:r>
      <w:r w:rsidR="00AA23BC" w:rsidRPr="00081FB4">
        <w:rPr>
          <w:rFonts w:ascii="EYInterstate Light" w:hAnsi="EYInterstate Light" w:cs="Arial"/>
          <w:color w:val="000000"/>
          <w:sz w:val="22"/>
          <w:szCs w:val="22"/>
          <w:lang w:val="cs-CZ" w:eastAsia="cs-CZ"/>
        </w:rPr>
        <w:t xml:space="preserve">zák. č. 89/2012 Sb., občanský zákoník </w:t>
      </w:r>
      <w:r w:rsidR="007F7BEC" w:rsidRPr="00081FB4">
        <w:rPr>
          <w:rFonts w:ascii="EYInterstate Light" w:hAnsi="EYInterstate Light" w:cs="Arial"/>
          <w:color w:val="000000"/>
          <w:sz w:val="22"/>
          <w:szCs w:val="22"/>
          <w:lang w:val="cs-CZ" w:eastAsia="cs-CZ"/>
        </w:rPr>
        <w:t>v</w:t>
      </w:r>
      <w:r w:rsidR="007F7BEC">
        <w:rPr>
          <w:rFonts w:ascii="EYInterstate Light" w:hAnsi="EYInterstate Light" w:cs="Arial"/>
          <w:color w:val="000000"/>
          <w:sz w:val="22"/>
          <w:szCs w:val="22"/>
          <w:lang w:val="cs-CZ" w:eastAsia="cs-CZ"/>
        </w:rPr>
        <w:t> </w:t>
      </w:r>
      <w:r w:rsidR="00AA23BC" w:rsidRPr="00081FB4">
        <w:rPr>
          <w:rFonts w:ascii="EYInterstate Light" w:hAnsi="EYInterstate Light" w:cs="Arial"/>
          <w:color w:val="000000"/>
          <w:sz w:val="22"/>
          <w:szCs w:val="22"/>
          <w:lang w:val="cs-CZ" w:eastAsia="cs-CZ"/>
        </w:rPr>
        <w:t>platném znění</w:t>
      </w:r>
      <w:r w:rsidR="00754992" w:rsidRPr="00081FB4">
        <w:rPr>
          <w:rFonts w:ascii="EYInterstate Light" w:hAnsi="EYInterstate Light" w:cs="Arial"/>
          <w:sz w:val="22"/>
          <w:szCs w:val="22"/>
          <w:lang w:val="cs-CZ"/>
        </w:rPr>
        <w:t xml:space="preserve">, tuto </w:t>
      </w:r>
      <w:r w:rsidR="00AD6437" w:rsidRPr="007F7BEC">
        <w:rPr>
          <w:rFonts w:ascii="EYInterstate Light" w:hAnsi="EYInterstate Light" w:cs="Arial"/>
          <w:sz w:val="22"/>
          <w:szCs w:val="22"/>
          <w:lang w:val="cs-CZ"/>
        </w:rPr>
        <w:t>smlouvu o poskytování poradenských služeb</w:t>
      </w:r>
      <w:r w:rsidR="00D901E7" w:rsidRPr="00081FB4">
        <w:rPr>
          <w:rFonts w:ascii="EYInterstate Light" w:hAnsi="EYInterstate Light" w:cs="Arial"/>
          <w:sz w:val="22"/>
          <w:szCs w:val="22"/>
          <w:lang w:val="cs-CZ"/>
        </w:rPr>
        <w:t xml:space="preserve"> (dále jen „</w:t>
      </w:r>
      <w:r w:rsidR="00D901E7" w:rsidRPr="00081FB4">
        <w:rPr>
          <w:rFonts w:ascii="EYInterstate Light" w:hAnsi="EYInterstate Light" w:cs="Arial"/>
          <w:b/>
          <w:bCs/>
          <w:sz w:val="22"/>
          <w:szCs w:val="22"/>
          <w:lang w:val="cs-CZ"/>
        </w:rPr>
        <w:t>Smlouva</w:t>
      </w:r>
      <w:r w:rsidR="00D901E7" w:rsidRPr="00081FB4">
        <w:rPr>
          <w:rFonts w:ascii="EYInterstate Light" w:hAnsi="EYInterstate Light" w:cs="Arial"/>
          <w:sz w:val="22"/>
          <w:szCs w:val="22"/>
          <w:lang w:val="cs-CZ"/>
        </w:rPr>
        <w:t>“)</w:t>
      </w:r>
      <w:r w:rsidR="00AD6437" w:rsidRPr="00081FB4">
        <w:rPr>
          <w:rFonts w:ascii="EYInterstate Light" w:hAnsi="EYInterstate Light" w:cs="Arial"/>
          <w:sz w:val="22"/>
          <w:szCs w:val="22"/>
          <w:lang w:val="cs-CZ"/>
        </w:rPr>
        <w:t>.</w:t>
      </w:r>
    </w:p>
    <w:p w14:paraId="52590F2D" w14:textId="77777777" w:rsidR="000B022E" w:rsidRPr="00F322E4" w:rsidRDefault="000B022E" w:rsidP="00A3171D">
      <w:pPr>
        <w:widowControl w:val="0"/>
        <w:spacing w:line="260" w:lineRule="atLeast"/>
        <w:jc w:val="center"/>
        <w:rPr>
          <w:rFonts w:ascii="EYInterstate Light" w:hAnsi="EYInterstate Light" w:cs="Arial"/>
          <w:b/>
          <w:sz w:val="22"/>
          <w:szCs w:val="22"/>
          <w:lang w:val="cs-CZ"/>
        </w:rPr>
      </w:pPr>
    </w:p>
    <w:p w14:paraId="5B218BA6" w14:textId="6BF560AE" w:rsidR="00F322E4" w:rsidRPr="00F322E4" w:rsidRDefault="00A3171D" w:rsidP="00081FB4">
      <w:pPr>
        <w:pStyle w:val="Odstavecseseznamem"/>
        <w:widowControl w:val="0"/>
        <w:numPr>
          <w:ilvl w:val="0"/>
          <w:numId w:val="4"/>
        </w:numPr>
        <w:spacing w:before="240" w:after="60"/>
        <w:ind w:left="709" w:hanging="709"/>
        <w:jc w:val="both"/>
        <w:rPr>
          <w:rFonts w:ascii="EYInterstate Light" w:hAnsi="EYInterstate Light" w:cs="Arial"/>
          <w:b/>
          <w:sz w:val="22"/>
          <w:szCs w:val="22"/>
          <w:lang w:val="cs-CZ"/>
        </w:rPr>
      </w:pPr>
      <w:r>
        <w:rPr>
          <w:rFonts w:ascii="EYInterstate Light" w:hAnsi="EYInterstate Light" w:cs="Arial"/>
          <w:b/>
          <w:sz w:val="22"/>
          <w:szCs w:val="22"/>
          <w:lang w:val="cs-CZ"/>
        </w:rPr>
        <w:t>Definice</w:t>
      </w:r>
    </w:p>
    <w:p w14:paraId="30F738C5" w14:textId="68ADE8F1" w:rsidR="00F322E4" w:rsidRDefault="00A3171D" w:rsidP="00081FB4">
      <w:pPr>
        <w:pStyle w:val="Odstavecseseznamem"/>
        <w:widowControl w:val="0"/>
        <w:numPr>
          <w:ilvl w:val="1"/>
          <w:numId w:val="4"/>
        </w:numPr>
        <w:spacing w:before="60" w:after="60"/>
        <w:ind w:left="709" w:hanging="709"/>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Výrazy s velkým počátečním písmenem, které jsou použity v této Smlouvě, jsou definovány tak, jak je uvedeno níže:</w:t>
      </w:r>
      <w:r>
        <w:rPr>
          <w:rFonts w:ascii="EYInterstate Light" w:hAnsi="EYInterstate Light" w:cs="Arial"/>
          <w:bCs/>
          <w:sz w:val="22"/>
          <w:szCs w:val="22"/>
          <w:lang w:val="cs-CZ"/>
        </w:rPr>
        <w:t xml:space="preserve"> </w:t>
      </w:r>
    </w:p>
    <w:p w14:paraId="1613B9D8" w14:textId="5178B06D"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Osobou propojenou s Klientem</w:t>
      </w:r>
      <w:r w:rsidRPr="00A3171D">
        <w:rPr>
          <w:rFonts w:ascii="EYInterstate Light" w:hAnsi="EYInterstate Light" w:cs="Arial"/>
          <w:bCs/>
          <w:sz w:val="22"/>
          <w:szCs w:val="22"/>
          <w:lang w:val="cs-CZ"/>
        </w:rPr>
        <w:t>“ se rozumí osoba, která ovládá Klienta, je Klientem ovládána nebo je ovládána stejnou ovládající osobou jako Klient.</w:t>
      </w:r>
    </w:p>
    <w:p w14:paraId="0DCD5496" w14:textId="77777777"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Klientskými informacemi</w:t>
      </w:r>
      <w:r w:rsidRPr="00A3171D">
        <w:rPr>
          <w:rFonts w:ascii="EYInterstate Light" w:hAnsi="EYInterstate Light" w:cs="Arial"/>
          <w:bCs/>
          <w:sz w:val="22"/>
          <w:szCs w:val="22"/>
          <w:lang w:val="cs-CZ"/>
        </w:rPr>
        <w:t>“ se rozumí informace získané společností EY od Klienta nebo jménem Klienta od třetí osoby.</w:t>
      </w:r>
    </w:p>
    <w:p w14:paraId="1932AC0D" w14:textId="77777777"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Výstupy plnění</w:t>
      </w:r>
      <w:r w:rsidRPr="00A3171D">
        <w:rPr>
          <w:rFonts w:ascii="EYInterstate Light" w:hAnsi="EYInterstate Light" w:cs="Arial"/>
          <w:bCs/>
          <w:sz w:val="22"/>
          <w:szCs w:val="22"/>
          <w:lang w:val="cs-CZ"/>
        </w:rPr>
        <w:t>“ se rozumí jakékoli rady, sdělení, informace, technologie nebo jiný obsah, který EY poskytuje podle této Smlouvy.</w:t>
      </w:r>
    </w:p>
    <w:p w14:paraId="47FF32FB" w14:textId="77777777"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Firmou EY</w:t>
      </w:r>
      <w:r w:rsidRPr="00A3171D">
        <w:rPr>
          <w:rFonts w:ascii="EYInterstate Light" w:hAnsi="EYInterstate Light" w:cs="Arial"/>
          <w:bCs/>
          <w:sz w:val="22"/>
          <w:szCs w:val="22"/>
          <w:lang w:val="cs-CZ"/>
        </w:rPr>
        <w:t>“ se rozumí člen sítě EY a jakákoli osoba působící na základě dohody o společném užívání značky s členem sítě EY.</w:t>
      </w:r>
    </w:p>
    <w:p w14:paraId="2453B33B" w14:textId="77777777"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Osobami EY</w:t>
      </w:r>
      <w:r w:rsidRPr="00A3171D">
        <w:rPr>
          <w:rFonts w:ascii="EYInterstate Light" w:hAnsi="EYInterstate Light" w:cs="Arial"/>
          <w:bCs/>
          <w:sz w:val="22"/>
          <w:szCs w:val="22"/>
          <w:lang w:val="cs-CZ"/>
        </w:rPr>
        <w:t>“ se rozumí smluvní dodavatelé, členové, společníci, ředitelé, vedoucí pracovníci, partneři, pracovníci, řídící pracovníci nebo zaměstnanci EY nebo kterékoli Firmy EY.</w:t>
      </w:r>
    </w:p>
    <w:p w14:paraId="3A0FB56D" w14:textId="77777777"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lastRenderedPageBreak/>
        <w:t>„</w:t>
      </w:r>
      <w:r w:rsidRPr="00A3171D">
        <w:rPr>
          <w:rFonts w:ascii="EYInterstate Light" w:hAnsi="EYInterstate Light" w:cs="Arial"/>
          <w:b/>
          <w:sz w:val="22"/>
          <w:szCs w:val="22"/>
          <w:lang w:val="cs-CZ"/>
        </w:rPr>
        <w:t>Interními podpůrnými službami</w:t>
      </w:r>
      <w:r w:rsidRPr="00A3171D">
        <w:rPr>
          <w:rFonts w:ascii="EYInterstate Light" w:hAnsi="EYInterstate Light" w:cs="Arial"/>
          <w:bCs/>
          <w:sz w:val="22"/>
          <w:szCs w:val="22"/>
          <w:lang w:val="cs-CZ"/>
        </w:rPr>
        <w:t>“ se rozumí interní podpůrné služby využívané EY, včetně: a) administrativní podpory, b) účetní a finanční podpory, c) koordinace sítě, d) činností v oblasti IT týkajících se např. podnikových aplikací, správy systému a zabezpečení, ukládání a obnovy dat, a e) kontroly střetu zájmů, řízení rizik a kontroly kvality.</w:t>
      </w:r>
    </w:p>
    <w:p w14:paraId="07AFEC05" w14:textId="77777777"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Osobními údaji</w:t>
      </w:r>
      <w:r w:rsidRPr="00A3171D">
        <w:rPr>
          <w:rFonts w:ascii="EYInterstate Light" w:hAnsi="EYInterstate Light" w:cs="Arial"/>
          <w:bCs/>
          <w:sz w:val="22"/>
          <w:szCs w:val="22"/>
          <w:lang w:val="cs-CZ"/>
        </w:rPr>
        <w:t>“ se rozumí Klientské informace týkající se identifikovaných nebo identifikovatelných fyzických osob.</w:t>
      </w:r>
    </w:p>
    <w:p w14:paraId="02FE31FE" w14:textId="470C27F5"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Zprávou</w:t>
      </w:r>
      <w:r w:rsidRPr="00A3171D">
        <w:rPr>
          <w:rFonts w:ascii="EYInterstate Light" w:hAnsi="EYInterstate Light" w:cs="Arial"/>
          <w:bCs/>
          <w:sz w:val="22"/>
          <w:szCs w:val="22"/>
          <w:lang w:val="cs-CZ"/>
        </w:rPr>
        <w:t xml:space="preserve">“ se rozumí Výstup plnění (nebo část Výstupu plnění) na hlavičkovém papíře EY nebo pod značkou EY nebo jinak identifikovatelný </w:t>
      </w:r>
      <w:r>
        <w:rPr>
          <w:rFonts w:ascii="EYInterstate Light" w:hAnsi="EYInterstate Light" w:cs="Arial"/>
          <w:bCs/>
          <w:sz w:val="22"/>
          <w:szCs w:val="22"/>
          <w:lang w:val="cs-CZ"/>
        </w:rPr>
        <w:t>j</w:t>
      </w:r>
      <w:r w:rsidRPr="00A3171D">
        <w:rPr>
          <w:rFonts w:ascii="EYInterstate Light" w:hAnsi="EYInterstate Light" w:cs="Arial"/>
          <w:bCs/>
          <w:sz w:val="22"/>
          <w:szCs w:val="22"/>
          <w:lang w:val="cs-CZ"/>
        </w:rPr>
        <w:t>ako vyhotovený EY, jinou Firmou EY či Osobou EY nebo vyhotovený ve spojení s EY, s jinou Firmou EY či Osobou EY.</w:t>
      </w:r>
    </w:p>
    <w:p w14:paraId="6CD09D43" w14:textId="77777777" w:rsidR="00A3171D" w:rsidRPr="00A3171D"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Poskytovateli podpory</w:t>
      </w:r>
      <w:r w:rsidRPr="00A3171D">
        <w:rPr>
          <w:rFonts w:ascii="EYInterstate Light" w:hAnsi="EYInterstate Light" w:cs="Arial"/>
          <w:bCs/>
          <w:sz w:val="22"/>
          <w:szCs w:val="22"/>
          <w:lang w:val="cs-CZ"/>
        </w:rPr>
        <w:t>“ se rozumí externí poskytovatelé služeb využívaných EY a ostatními Firmami EY a jejich smluvními dodavateli.</w:t>
      </w:r>
    </w:p>
    <w:p w14:paraId="3F6C049C" w14:textId="1A2DF1D4" w:rsidR="00A3171D" w:rsidRPr="00F322E4" w:rsidRDefault="00A3171D" w:rsidP="00081FB4">
      <w:pPr>
        <w:pStyle w:val="Odstavecseseznamem"/>
        <w:widowControl w:val="0"/>
        <w:numPr>
          <w:ilvl w:val="2"/>
          <w:numId w:val="4"/>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Daňovým poradenstvím</w:t>
      </w:r>
      <w:r w:rsidRPr="00A3171D">
        <w:rPr>
          <w:rFonts w:ascii="EYInterstate Light" w:hAnsi="EYInterstate Light" w:cs="Arial"/>
          <w:bCs/>
          <w:sz w:val="22"/>
          <w:szCs w:val="22"/>
          <w:lang w:val="cs-CZ"/>
        </w:rPr>
        <w:t>“ se rozumí daňové záležitosti včetně daňového poradenství, daňových posudků, daňových přiznání, daňového režimu nebo daňové struktury transakce, k níž se Služby vztahují.</w:t>
      </w:r>
    </w:p>
    <w:p w14:paraId="7461BC52" w14:textId="2213FE88" w:rsidR="00754992" w:rsidRPr="00F322E4" w:rsidRDefault="00754992"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 xml:space="preserve">Předmět </w:t>
      </w:r>
      <w:r w:rsidR="00D901E7" w:rsidRPr="00F322E4">
        <w:rPr>
          <w:rFonts w:ascii="EYInterstate Light" w:hAnsi="EYInterstate Light" w:cs="Arial"/>
          <w:b/>
          <w:sz w:val="22"/>
          <w:szCs w:val="22"/>
          <w:lang w:val="cs-CZ"/>
        </w:rPr>
        <w:t>S</w:t>
      </w:r>
      <w:r w:rsidRPr="00F322E4">
        <w:rPr>
          <w:rFonts w:ascii="EYInterstate Light" w:hAnsi="EYInterstate Light" w:cs="Arial"/>
          <w:b/>
          <w:sz w:val="22"/>
          <w:szCs w:val="22"/>
          <w:lang w:val="cs-CZ"/>
        </w:rPr>
        <w:t>mlouvy</w:t>
      </w:r>
    </w:p>
    <w:p w14:paraId="7461BC54" w14:textId="7D7AE963" w:rsidR="006434EA" w:rsidRDefault="00754992" w:rsidP="00081FB4">
      <w:pPr>
        <w:pStyle w:val="Odstavecseseznamem"/>
        <w:widowControl w:val="0"/>
        <w:numPr>
          <w:ilvl w:val="1"/>
          <w:numId w:val="4"/>
        </w:numPr>
        <w:spacing w:before="60" w:after="60"/>
        <w:ind w:left="709" w:hanging="709"/>
        <w:jc w:val="both"/>
        <w:rPr>
          <w:rFonts w:ascii="EYInterstate Light" w:hAnsi="EYInterstate Light" w:cs="Arial"/>
          <w:bCs/>
          <w:sz w:val="22"/>
          <w:szCs w:val="22"/>
          <w:lang w:val="cs-CZ"/>
        </w:rPr>
      </w:pPr>
      <w:r w:rsidRPr="00F322E4">
        <w:rPr>
          <w:rFonts w:ascii="EYInterstate Light" w:hAnsi="EYInterstate Light" w:cs="Arial"/>
          <w:bCs/>
          <w:sz w:val="22"/>
          <w:szCs w:val="22"/>
          <w:lang w:val="cs-CZ"/>
        </w:rPr>
        <w:t xml:space="preserve">Předmětem této </w:t>
      </w:r>
      <w:r w:rsidR="00D901E7" w:rsidRPr="00081FB4">
        <w:rPr>
          <w:rFonts w:ascii="EYInterstate Light" w:hAnsi="EYInterstate Light" w:cs="Arial"/>
          <w:bCs/>
          <w:sz w:val="22"/>
          <w:szCs w:val="22"/>
          <w:lang w:val="cs-CZ"/>
        </w:rPr>
        <w:t>S</w:t>
      </w:r>
      <w:r w:rsidRPr="00081FB4">
        <w:rPr>
          <w:rFonts w:ascii="EYInterstate Light" w:hAnsi="EYInterstate Light" w:cs="Arial"/>
          <w:bCs/>
          <w:sz w:val="22"/>
          <w:szCs w:val="22"/>
          <w:lang w:val="cs-CZ"/>
        </w:rPr>
        <w:t xml:space="preserve">mlouvy je ujednání o podmínkách, za kterých </w:t>
      </w:r>
      <w:r w:rsidR="00761070" w:rsidRPr="00081FB4">
        <w:rPr>
          <w:rFonts w:ascii="EYInterstate Light" w:hAnsi="EYInterstate Light" w:cs="Arial"/>
          <w:bCs/>
          <w:sz w:val="22"/>
          <w:szCs w:val="22"/>
          <w:lang w:val="cs-CZ"/>
        </w:rPr>
        <w:t>EY</w:t>
      </w:r>
      <w:r w:rsidR="00FF41C5" w:rsidRPr="00081FB4">
        <w:rPr>
          <w:rFonts w:ascii="EYInterstate Light" w:hAnsi="EYInterstate Light" w:cs="Arial"/>
          <w:bCs/>
          <w:sz w:val="22"/>
          <w:szCs w:val="22"/>
          <w:lang w:val="cs-CZ"/>
        </w:rPr>
        <w:t xml:space="preserve"> </w:t>
      </w:r>
      <w:r w:rsidR="00AB2AD1" w:rsidRPr="00081FB4">
        <w:rPr>
          <w:rFonts w:ascii="EYInterstate Light" w:hAnsi="EYInterstate Light" w:cs="Arial"/>
          <w:bCs/>
          <w:sz w:val="22"/>
          <w:szCs w:val="22"/>
          <w:lang w:val="cs-CZ"/>
        </w:rPr>
        <w:t xml:space="preserve">poskytne služby týkající se </w:t>
      </w:r>
      <w:r w:rsidR="003103D1" w:rsidRPr="007F7BEC">
        <w:rPr>
          <w:rFonts w:ascii="EYInterstate Light" w:hAnsi="EYInterstate Light" w:cs="Arial"/>
          <w:bCs/>
          <w:sz w:val="22"/>
          <w:szCs w:val="22"/>
          <w:lang w:val="cs-CZ"/>
        </w:rPr>
        <w:t>Studie transformace nemocnic Jihomoravského kraje</w:t>
      </w:r>
      <w:r w:rsidR="00AB2AD1" w:rsidRPr="00081FB4">
        <w:rPr>
          <w:rFonts w:ascii="EYInterstate Light" w:hAnsi="EYInterstate Light" w:cs="Arial"/>
          <w:bCs/>
          <w:sz w:val="22"/>
          <w:szCs w:val="22"/>
          <w:lang w:val="cs-CZ"/>
        </w:rPr>
        <w:t xml:space="preserve"> </w:t>
      </w:r>
      <w:r w:rsidRPr="00081FB4">
        <w:rPr>
          <w:rFonts w:ascii="EYInterstate Light" w:hAnsi="EYInterstate Light" w:cs="Arial"/>
          <w:bCs/>
          <w:sz w:val="22"/>
          <w:szCs w:val="22"/>
          <w:lang w:val="cs-CZ"/>
        </w:rPr>
        <w:t>(</w:t>
      </w:r>
      <w:r w:rsidR="00A06F71" w:rsidRPr="00081FB4">
        <w:rPr>
          <w:rFonts w:ascii="EYInterstate Light" w:hAnsi="EYInterstate Light" w:cs="Arial"/>
          <w:bCs/>
          <w:sz w:val="22"/>
          <w:szCs w:val="22"/>
          <w:lang w:val="cs-CZ"/>
        </w:rPr>
        <w:t xml:space="preserve">dále jen </w:t>
      </w:r>
      <w:r w:rsidR="00CF6AC8" w:rsidRPr="00081FB4">
        <w:rPr>
          <w:rFonts w:ascii="EYInterstate Light" w:hAnsi="EYInterstate Light" w:cs="Arial"/>
          <w:bCs/>
          <w:sz w:val="22"/>
          <w:szCs w:val="22"/>
          <w:lang w:val="cs-CZ"/>
        </w:rPr>
        <w:t>„</w:t>
      </w:r>
      <w:r w:rsidR="004F33B8" w:rsidRPr="00081FB4">
        <w:rPr>
          <w:rFonts w:ascii="EYInterstate Light" w:hAnsi="EYInterstate Light" w:cs="Arial"/>
          <w:b/>
          <w:sz w:val="22"/>
          <w:szCs w:val="22"/>
          <w:lang w:val="cs-CZ"/>
        </w:rPr>
        <w:t>S</w:t>
      </w:r>
      <w:r w:rsidRPr="00081FB4">
        <w:rPr>
          <w:rFonts w:ascii="EYInterstate Light" w:hAnsi="EYInterstate Light" w:cs="Arial"/>
          <w:b/>
          <w:sz w:val="22"/>
          <w:szCs w:val="22"/>
          <w:lang w:val="cs-CZ"/>
        </w:rPr>
        <w:t>lužby</w:t>
      </w:r>
      <w:r w:rsidR="00CF6AC8" w:rsidRPr="00081FB4">
        <w:rPr>
          <w:rFonts w:ascii="EYInterstate Light" w:hAnsi="EYInterstate Light" w:cs="Arial"/>
          <w:bCs/>
          <w:sz w:val="22"/>
          <w:szCs w:val="22"/>
          <w:lang w:val="cs-CZ"/>
        </w:rPr>
        <w:t>“</w:t>
      </w:r>
      <w:r w:rsidRPr="00081FB4">
        <w:rPr>
          <w:rFonts w:ascii="EYInterstate Light" w:hAnsi="EYInterstate Light" w:cs="Arial"/>
          <w:bCs/>
          <w:sz w:val="22"/>
          <w:szCs w:val="22"/>
          <w:lang w:val="cs-CZ"/>
        </w:rPr>
        <w:t xml:space="preserve">) </w:t>
      </w:r>
      <w:r w:rsidR="00761070" w:rsidRPr="00081FB4">
        <w:rPr>
          <w:rFonts w:ascii="EYInterstate Light" w:hAnsi="EYInterstate Light" w:cs="Arial"/>
          <w:bCs/>
          <w:sz w:val="22"/>
          <w:szCs w:val="22"/>
          <w:lang w:val="cs-CZ"/>
        </w:rPr>
        <w:t>Klient</w:t>
      </w:r>
      <w:r w:rsidRPr="00081FB4">
        <w:rPr>
          <w:rFonts w:ascii="EYInterstate Light" w:hAnsi="EYInterstate Light" w:cs="Arial"/>
          <w:bCs/>
          <w:sz w:val="22"/>
          <w:szCs w:val="22"/>
          <w:lang w:val="cs-CZ"/>
        </w:rPr>
        <w:t xml:space="preserve">ovi a za kterých </w:t>
      </w:r>
      <w:r w:rsidR="00761070" w:rsidRPr="00081FB4">
        <w:rPr>
          <w:rFonts w:ascii="EYInterstate Light" w:hAnsi="EYInterstate Light" w:cs="Arial"/>
          <w:bCs/>
          <w:sz w:val="22"/>
          <w:szCs w:val="22"/>
          <w:lang w:val="cs-CZ"/>
        </w:rPr>
        <w:t>Klient</w:t>
      </w:r>
      <w:r w:rsidRPr="00081FB4">
        <w:rPr>
          <w:rFonts w:ascii="EYInterstate Light" w:hAnsi="EYInterstate Light" w:cs="Arial"/>
          <w:bCs/>
          <w:sz w:val="22"/>
          <w:szCs w:val="22"/>
          <w:lang w:val="cs-CZ"/>
        </w:rPr>
        <w:t xml:space="preserve"> </w:t>
      </w:r>
      <w:r w:rsidR="004F33B8" w:rsidRPr="00081FB4">
        <w:rPr>
          <w:rFonts w:ascii="EYInterstate Light" w:hAnsi="EYInterstate Light" w:cs="Arial"/>
          <w:bCs/>
          <w:sz w:val="22"/>
          <w:szCs w:val="22"/>
          <w:lang w:val="cs-CZ"/>
        </w:rPr>
        <w:t>S</w:t>
      </w:r>
      <w:r w:rsidRPr="00081FB4">
        <w:rPr>
          <w:rFonts w:ascii="EYInterstate Light" w:hAnsi="EYInterstate Light" w:cs="Arial"/>
          <w:bCs/>
          <w:sz w:val="22"/>
          <w:szCs w:val="22"/>
          <w:lang w:val="cs-CZ"/>
        </w:rPr>
        <w:t>lužby převezme</w:t>
      </w:r>
      <w:r w:rsidR="00CB1FC5" w:rsidRPr="00081FB4">
        <w:rPr>
          <w:rFonts w:ascii="EYInterstate Light" w:hAnsi="EYInterstate Light" w:cs="Arial"/>
          <w:bCs/>
          <w:sz w:val="22"/>
          <w:szCs w:val="22"/>
          <w:lang w:val="cs-CZ"/>
        </w:rPr>
        <w:t xml:space="preserve"> a zaplatí za ně</w:t>
      </w:r>
      <w:r w:rsidRPr="00081FB4">
        <w:rPr>
          <w:rFonts w:ascii="EYInterstate Light" w:hAnsi="EYInterstate Light" w:cs="Arial"/>
          <w:bCs/>
          <w:sz w:val="22"/>
          <w:szCs w:val="22"/>
          <w:lang w:val="cs-CZ"/>
        </w:rPr>
        <w:t>.</w:t>
      </w:r>
      <w:r w:rsidR="006434EA" w:rsidRPr="00081FB4">
        <w:rPr>
          <w:rFonts w:ascii="EYInterstate Light" w:hAnsi="EYInterstate Light" w:cs="Arial"/>
          <w:bCs/>
          <w:sz w:val="22"/>
          <w:szCs w:val="22"/>
          <w:lang w:val="cs-CZ"/>
        </w:rPr>
        <w:t xml:space="preserve"> </w:t>
      </w:r>
      <w:r w:rsidR="006434EA" w:rsidRPr="007F7BEC">
        <w:rPr>
          <w:rFonts w:ascii="EYInterstate Light" w:hAnsi="EYInterstate Light" w:cs="Arial"/>
          <w:bCs/>
          <w:sz w:val="22"/>
          <w:szCs w:val="22"/>
          <w:lang w:val="cs-CZ"/>
        </w:rPr>
        <w:t>Bližší specifikace Služeb je uvedena v příloze č. 1 této Smlouvy.</w:t>
      </w:r>
    </w:p>
    <w:p w14:paraId="48B29ADB" w14:textId="12A9D858" w:rsidR="004B2E8C" w:rsidRPr="00081FB4" w:rsidRDefault="00A40B22" w:rsidP="00081FB4">
      <w:pPr>
        <w:pStyle w:val="Odstavecseseznamem"/>
        <w:widowControl w:val="0"/>
        <w:numPr>
          <w:ilvl w:val="1"/>
          <w:numId w:val="4"/>
        </w:numPr>
        <w:spacing w:before="60" w:after="60"/>
        <w:ind w:left="709" w:hanging="709"/>
        <w:jc w:val="both"/>
        <w:rPr>
          <w:rFonts w:ascii="EYInterstate Light" w:hAnsi="EYInterstate Light" w:cs="Arial"/>
          <w:bCs/>
          <w:sz w:val="22"/>
          <w:szCs w:val="22"/>
          <w:lang w:val="cs-CZ"/>
        </w:rPr>
      </w:pPr>
      <w:r>
        <w:rPr>
          <w:rFonts w:ascii="EYInterstate Light" w:hAnsi="EYInterstate Light" w:cs="Arial"/>
          <w:sz w:val="22"/>
          <w:szCs w:val="22"/>
          <w:lang w:val="cs-CZ"/>
        </w:rPr>
        <w:t>EY tuto smlouvu uzavírá při vědomí</w:t>
      </w:r>
      <w:r w:rsidR="0063256B">
        <w:rPr>
          <w:rFonts w:ascii="EYInterstate Light" w:hAnsi="EYInterstate Light" w:cs="Arial"/>
          <w:sz w:val="22"/>
          <w:szCs w:val="22"/>
          <w:lang w:val="cs-CZ"/>
        </w:rPr>
        <w:t>, že Zpráva bude součástí přípravy a podkladů pro jednání a rozhodování v </w:t>
      </w:r>
      <w:r w:rsidR="00495232">
        <w:rPr>
          <w:rFonts w:ascii="EYInterstate Light" w:hAnsi="EYInterstate Light" w:cs="Arial"/>
          <w:sz w:val="22"/>
          <w:szCs w:val="22"/>
          <w:lang w:val="cs-CZ"/>
        </w:rPr>
        <w:t xml:space="preserve">únoru 2026 </w:t>
      </w:r>
      <w:r w:rsidR="0063256B">
        <w:rPr>
          <w:rFonts w:ascii="EYInterstate Light" w:hAnsi="EYInterstate Light" w:cs="Arial"/>
          <w:sz w:val="22"/>
          <w:szCs w:val="22"/>
          <w:lang w:val="cs-CZ"/>
        </w:rPr>
        <w:t>v </w:t>
      </w:r>
      <w:r w:rsidR="002777A7">
        <w:rPr>
          <w:rFonts w:ascii="EYInterstate Light" w:hAnsi="EYInterstate Light" w:cs="Arial"/>
          <w:sz w:val="22"/>
          <w:szCs w:val="22"/>
          <w:lang w:val="cs-CZ"/>
        </w:rPr>
        <w:t xml:space="preserve">orgánech a </w:t>
      </w:r>
      <w:r w:rsidR="0063256B">
        <w:rPr>
          <w:rFonts w:ascii="EYInterstate Light" w:hAnsi="EYInterstate Light" w:cs="Arial"/>
          <w:sz w:val="22"/>
          <w:szCs w:val="22"/>
          <w:lang w:val="cs-CZ"/>
        </w:rPr>
        <w:t xml:space="preserve">zastupitelstvu Jihomoravského kraje o transformaci nemocnic zřizovaných Jihomoravským krajem. </w:t>
      </w:r>
      <w:r w:rsidR="004B2E8C">
        <w:rPr>
          <w:rFonts w:ascii="EYInterstate Light" w:hAnsi="EYInterstate Light" w:cs="Arial"/>
          <w:sz w:val="22"/>
          <w:szCs w:val="22"/>
          <w:lang w:val="cs-CZ"/>
        </w:rPr>
        <w:t xml:space="preserve"> </w:t>
      </w:r>
    </w:p>
    <w:p w14:paraId="7461BC57" w14:textId="77777777" w:rsidR="00754992" w:rsidRPr="00081FB4" w:rsidRDefault="00D005A7" w:rsidP="00081FB4">
      <w:pPr>
        <w:pStyle w:val="Odstavecseseznamem"/>
        <w:widowControl w:val="0"/>
        <w:numPr>
          <w:ilvl w:val="0"/>
          <w:numId w:val="4"/>
        </w:numPr>
        <w:spacing w:before="240" w:after="60"/>
        <w:ind w:left="709" w:hanging="709"/>
        <w:jc w:val="both"/>
        <w:rPr>
          <w:rFonts w:ascii="EYInterstate Light" w:hAnsi="EYInterstate Light" w:cs="Arial"/>
          <w:b/>
          <w:sz w:val="22"/>
          <w:szCs w:val="22"/>
          <w:lang w:val="cs-CZ"/>
        </w:rPr>
      </w:pPr>
      <w:r w:rsidRPr="00081FB4">
        <w:rPr>
          <w:rFonts w:ascii="EYInterstate Light" w:hAnsi="EYInterstate Light" w:cs="Arial"/>
          <w:b/>
          <w:sz w:val="22"/>
          <w:szCs w:val="22"/>
          <w:lang w:val="cs-CZ"/>
        </w:rPr>
        <w:t>Místo a termíny plnění</w:t>
      </w:r>
    </w:p>
    <w:p w14:paraId="7461BC59" w14:textId="1E152895" w:rsidR="00D005A7" w:rsidRPr="00081FB4" w:rsidRDefault="00D005A7"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Místem plnění bude </w:t>
      </w:r>
      <w:r w:rsidR="001922BD" w:rsidRPr="007F7BEC">
        <w:rPr>
          <w:rFonts w:ascii="EYInterstate Light" w:hAnsi="EYInterstate Light" w:cs="Arial"/>
          <w:sz w:val="22"/>
          <w:szCs w:val="22"/>
          <w:lang w:val="cs-CZ"/>
        </w:rPr>
        <w:t>sídlo společnosti Ernst</w:t>
      </w:r>
      <w:r w:rsidR="00081FB4">
        <w:rPr>
          <w:rFonts w:ascii="EYInterstate Light" w:hAnsi="EYInterstate Light" w:cs="Arial"/>
          <w:sz w:val="22"/>
          <w:szCs w:val="22"/>
          <w:lang w:val="cs-CZ"/>
        </w:rPr>
        <w:t xml:space="preserve"> </w:t>
      </w:r>
      <w:r w:rsidR="001922BD" w:rsidRPr="007F7BEC">
        <w:rPr>
          <w:rFonts w:ascii="EYInterstate Light" w:hAnsi="EYInterstate Light" w:cs="Arial"/>
          <w:bCs/>
          <w:snapToGrid w:val="0"/>
          <w:color w:val="000000"/>
          <w:sz w:val="22"/>
          <w:szCs w:val="22"/>
          <w:lang w:val="cs-CZ"/>
        </w:rPr>
        <w:t>&amp;</w:t>
      </w:r>
      <w:r w:rsidR="00081FB4">
        <w:rPr>
          <w:rFonts w:ascii="EYInterstate Light" w:hAnsi="EYInterstate Light" w:cs="Arial"/>
          <w:bCs/>
          <w:snapToGrid w:val="0"/>
          <w:color w:val="000000"/>
          <w:sz w:val="22"/>
          <w:szCs w:val="22"/>
          <w:lang w:val="cs-CZ"/>
        </w:rPr>
        <w:t xml:space="preserve"> </w:t>
      </w:r>
      <w:proofErr w:type="spellStart"/>
      <w:r w:rsidR="001922BD" w:rsidRPr="007F7BEC">
        <w:rPr>
          <w:rFonts w:ascii="EYInterstate Light" w:hAnsi="EYInterstate Light" w:cs="Arial"/>
          <w:bCs/>
          <w:snapToGrid w:val="0"/>
          <w:color w:val="000000"/>
          <w:sz w:val="22"/>
          <w:szCs w:val="22"/>
          <w:lang w:val="cs-CZ"/>
        </w:rPr>
        <w:t>Young</w:t>
      </w:r>
      <w:proofErr w:type="spellEnd"/>
      <w:r w:rsidR="001922BD" w:rsidRPr="007F7BEC">
        <w:rPr>
          <w:rFonts w:ascii="EYInterstate Light" w:hAnsi="EYInterstate Light" w:cs="Arial"/>
          <w:bCs/>
          <w:snapToGrid w:val="0"/>
          <w:color w:val="000000"/>
          <w:sz w:val="22"/>
          <w:szCs w:val="22"/>
          <w:lang w:val="cs-CZ"/>
        </w:rPr>
        <w:t>, s.r.o. v Praze</w:t>
      </w:r>
      <w:r w:rsidR="001922BD" w:rsidRPr="007F7BEC">
        <w:rPr>
          <w:rFonts w:ascii="EYInterstate Light" w:hAnsi="EYInterstate Light" w:cs="Arial"/>
          <w:b/>
          <w:snapToGrid w:val="0"/>
          <w:color w:val="000000"/>
          <w:sz w:val="22"/>
          <w:szCs w:val="22"/>
          <w:lang w:val="cs-CZ"/>
        </w:rPr>
        <w:t xml:space="preserve"> </w:t>
      </w:r>
      <w:r w:rsidR="001922BD" w:rsidRPr="007F7BEC">
        <w:rPr>
          <w:rFonts w:ascii="EYInterstate Light" w:hAnsi="EYInterstate Light" w:cs="Arial"/>
          <w:bCs/>
          <w:snapToGrid w:val="0"/>
          <w:color w:val="000000"/>
          <w:sz w:val="22"/>
          <w:szCs w:val="22"/>
          <w:lang w:val="cs-CZ"/>
        </w:rPr>
        <w:t>(</w:t>
      </w:r>
      <w:r w:rsidR="001922BD" w:rsidRPr="007F7BEC">
        <w:rPr>
          <w:rFonts w:ascii="EYInterstate Light" w:hAnsi="EYInterstate Light" w:cs="Arial"/>
          <w:sz w:val="22"/>
          <w:szCs w:val="22"/>
          <w:lang w:val="cs-CZ"/>
        </w:rPr>
        <w:t>adresa: Florenci 2116/15, 110 00 Praha 1 – Nové Město)</w:t>
      </w:r>
      <w:r w:rsidR="001922BD" w:rsidRPr="007F7BEC">
        <w:rPr>
          <w:rFonts w:ascii="EYInterstate Light" w:hAnsi="EYInterstate Light" w:cs="Arial"/>
          <w:snapToGrid w:val="0"/>
          <w:color w:val="000000"/>
          <w:sz w:val="22"/>
          <w:szCs w:val="22"/>
          <w:lang w:val="cs-CZ"/>
        </w:rPr>
        <w:t>, případně v Brně</w:t>
      </w:r>
      <w:r w:rsidR="001922BD" w:rsidRPr="007F7BEC">
        <w:rPr>
          <w:rFonts w:ascii="EYInterstate Light" w:hAnsi="EYInterstate Light" w:cs="Arial"/>
          <w:sz w:val="22"/>
          <w:szCs w:val="22"/>
          <w:lang w:val="cs-CZ"/>
        </w:rPr>
        <w:t xml:space="preserve"> (adresa: </w:t>
      </w:r>
      <w:r w:rsidR="008707C4">
        <w:rPr>
          <w:rFonts w:ascii="EYInterstate Light" w:hAnsi="EYInterstate Light" w:cs="Arial"/>
          <w:sz w:val="22"/>
          <w:szCs w:val="22"/>
          <w:lang w:val="cs-CZ"/>
        </w:rPr>
        <w:t xml:space="preserve">Nové sady 988/2, </w:t>
      </w:r>
      <w:r w:rsidR="001922BD" w:rsidRPr="007F7BEC">
        <w:rPr>
          <w:rFonts w:ascii="EYInterstate Light" w:hAnsi="EYInterstate Light" w:cs="Arial"/>
          <w:sz w:val="22"/>
          <w:szCs w:val="22"/>
          <w:lang w:val="cs-CZ"/>
        </w:rPr>
        <w:t>Brno 602 00)</w:t>
      </w:r>
      <w:r w:rsidR="00CC70CF" w:rsidRPr="007F7BEC">
        <w:rPr>
          <w:rFonts w:ascii="EYInterstate Light" w:hAnsi="EYInterstate Light" w:cs="Arial"/>
          <w:sz w:val="22"/>
          <w:szCs w:val="22"/>
          <w:lang w:val="cs-CZ"/>
        </w:rPr>
        <w:t>.</w:t>
      </w:r>
      <w:r w:rsidR="00A3171D" w:rsidRPr="00081FB4">
        <w:rPr>
          <w:rFonts w:ascii="EYInterstate Light" w:hAnsi="EYInterstate Light" w:cs="Arial"/>
          <w:sz w:val="22"/>
          <w:szCs w:val="22"/>
          <w:lang w:val="cs-CZ"/>
        </w:rPr>
        <w:t xml:space="preserve"> Strany se dohodly, že pokud to povaha Služeb umožňuje, je EY oprávněna poskytovat Služby vzdáleným přístupem bez fyzické přítomnosti v místě plnění.</w:t>
      </w:r>
    </w:p>
    <w:p w14:paraId="0E2EA81A" w14:textId="77777777" w:rsidR="00C34679" w:rsidRPr="00081FB4" w:rsidRDefault="00A3171D"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081FB4">
        <w:rPr>
          <w:rFonts w:ascii="EYInterstate Light" w:hAnsi="EYInterstate Light" w:cs="Arial"/>
          <w:bCs/>
          <w:sz w:val="22"/>
          <w:szCs w:val="22"/>
          <w:lang w:val="cs-CZ"/>
        </w:rPr>
        <w:t>Strany</w:t>
      </w:r>
      <w:r w:rsidRPr="00081FB4">
        <w:rPr>
          <w:rFonts w:ascii="EYInterstate Light" w:hAnsi="EYInterstate Light" w:cs="Arial"/>
          <w:sz w:val="22"/>
          <w:szCs w:val="22"/>
          <w:lang w:val="cs-CZ"/>
        </w:rPr>
        <w:t xml:space="preserve"> se dohodly na následujících termínech plnění: </w:t>
      </w:r>
    </w:p>
    <w:p w14:paraId="21E2CF83" w14:textId="0B7D3BD8" w:rsidR="00346394" w:rsidRPr="00081FB4" w:rsidRDefault="00346394" w:rsidP="00346394">
      <w:pPr>
        <w:pStyle w:val="Odstavecseseznamem"/>
        <w:widowControl w:val="0"/>
        <w:numPr>
          <w:ilvl w:val="0"/>
          <w:numId w:val="6"/>
        </w:numPr>
        <w:spacing w:before="60" w:after="60"/>
        <w:jc w:val="both"/>
        <w:rPr>
          <w:rFonts w:ascii="EYInterstate Light" w:hAnsi="EYInterstate Light" w:cs="Arial"/>
          <w:sz w:val="22"/>
          <w:szCs w:val="22"/>
          <w:lang w:val="cs-CZ"/>
        </w:rPr>
      </w:pPr>
      <w:r>
        <w:rPr>
          <w:rFonts w:ascii="EYInterstate Light" w:hAnsi="EYInterstate Light" w:cs="Arial"/>
          <w:sz w:val="22"/>
          <w:szCs w:val="22"/>
          <w:lang w:val="cs-CZ"/>
        </w:rPr>
        <w:t xml:space="preserve">osobní nebo online setkání k průběhu příprav a obsahu Výstupů plnění </w:t>
      </w:r>
      <w:r w:rsidR="002777A7">
        <w:rPr>
          <w:rFonts w:ascii="EYInterstate Light" w:hAnsi="EYInterstate Light" w:cs="Arial"/>
          <w:sz w:val="22"/>
          <w:szCs w:val="22"/>
          <w:lang w:val="cs-CZ"/>
        </w:rPr>
        <w:t>14. ledna 2026</w:t>
      </w:r>
      <w:r w:rsidR="002D41C6">
        <w:rPr>
          <w:rFonts w:ascii="EYInterstate Light" w:hAnsi="EYInterstate Light" w:cs="Arial"/>
          <w:sz w:val="22"/>
          <w:szCs w:val="22"/>
          <w:lang w:val="cs-CZ"/>
        </w:rPr>
        <w:t>,</w:t>
      </w:r>
    </w:p>
    <w:p w14:paraId="6401D0EB" w14:textId="2CC28D95" w:rsidR="00BB29AD" w:rsidRDefault="00C34679" w:rsidP="00081FB4">
      <w:pPr>
        <w:pStyle w:val="Odstavecseseznamem"/>
        <w:widowControl w:val="0"/>
        <w:numPr>
          <w:ilvl w:val="0"/>
          <w:numId w:val="6"/>
        </w:numPr>
        <w:spacing w:before="60" w:after="60"/>
        <w:jc w:val="both"/>
        <w:rPr>
          <w:rFonts w:ascii="EYInterstate Light" w:hAnsi="EYInterstate Light" w:cs="Arial"/>
          <w:sz w:val="22"/>
          <w:szCs w:val="22"/>
          <w:lang w:val="cs-CZ"/>
        </w:rPr>
      </w:pPr>
      <w:r w:rsidRPr="00081FB4">
        <w:rPr>
          <w:rFonts w:ascii="EYInterstate Light" w:hAnsi="EYInterstate Light" w:cs="Arial"/>
          <w:sz w:val="22"/>
          <w:szCs w:val="22"/>
          <w:lang w:val="cs-CZ"/>
        </w:rPr>
        <w:t xml:space="preserve">předložení návrhu </w:t>
      </w:r>
      <w:r w:rsidR="00124A0F">
        <w:rPr>
          <w:rFonts w:ascii="EYInterstate Light" w:hAnsi="EYInterstate Light" w:cs="Arial"/>
          <w:sz w:val="22"/>
          <w:szCs w:val="22"/>
          <w:lang w:val="cs-CZ"/>
        </w:rPr>
        <w:t>Z</w:t>
      </w:r>
      <w:r w:rsidRPr="00081FB4">
        <w:rPr>
          <w:rFonts w:ascii="EYInterstate Light" w:hAnsi="EYInterstate Light" w:cs="Arial"/>
          <w:sz w:val="22"/>
          <w:szCs w:val="22"/>
          <w:lang w:val="cs-CZ"/>
        </w:rPr>
        <w:t xml:space="preserve">právy </w:t>
      </w:r>
      <w:r w:rsidRPr="007F7BEC">
        <w:rPr>
          <w:rFonts w:ascii="EYInterstate Light" w:hAnsi="EYInterstate Light" w:cs="Arial"/>
          <w:sz w:val="22"/>
          <w:szCs w:val="22"/>
          <w:lang w:val="cs-CZ"/>
        </w:rPr>
        <w:t>27. ledna 2026</w:t>
      </w:r>
      <w:r w:rsidRPr="00081FB4">
        <w:rPr>
          <w:rFonts w:ascii="EYInterstate Light" w:hAnsi="EYInterstate Light" w:cs="Arial"/>
          <w:sz w:val="22"/>
          <w:szCs w:val="22"/>
          <w:lang w:val="cs-CZ"/>
        </w:rPr>
        <w:t>,</w:t>
      </w:r>
    </w:p>
    <w:p w14:paraId="0280F635" w14:textId="361C3572" w:rsidR="00C34679" w:rsidRPr="00081FB4" w:rsidRDefault="00BB29AD" w:rsidP="00081FB4">
      <w:pPr>
        <w:pStyle w:val="Odstavecseseznamem"/>
        <w:widowControl w:val="0"/>
        <w:numPr>
          <w:ilvl w:val="0"/>
          <w:numId w:val="6"/>
        </w:numPr>
        <w:spacing w:before="60" w:after="60"/>
        <w:jc w:val="both"/>
        <w:rPr>
          <w:rFonts w:ascii="EYInterstate Light" w:hAnsi="EYInterstate Light" w:cs="Arial"/>
          <w:sz w:val="22"/>
          <w:szCs w:val="22"/>
          <w:lang w:val="cs-CZ"/>
        </w:rPr>
      </w:pPr>
      <w:r>
        <w:rPr>
          <w:rFonts w:ascii="EYInterstate Light" w:hAnsi="EYInterstate Light" w:cs="Arial"/>
          <w:sz w:val="22"/>
          <w:szCs w:val="22"/>
          <w:lang w:val="cs-CZ"/>
        </w:rPr>
        <w:t xml:space="preserve">osobní nebo online </w:t>
      </w:r>
      <w:r w:rsidR="002F70D7">
        <w:rPr>
          <w:rFonts w:ascii="EYInterstate Light" w:hAnsi="EYInterstate Light" w:cs="Arial"/>
          <w:sz w:val="22"/>
          <w:szCs w:val="22"/>
          <w:lang w:val="cs-CZ"/>
        </w:rPr>
        <w:t xml:space="preserve">setkání </w:t>
      </w:r>
      <w:r>
        <w:rPr>
          <w:rFonts w:ascii="EYInterstate Light" w:hAnsi="EYInterstate Light" w:cs="Arial"/>
          <w:sz w:val="22"/>
          <w:szCs w:val="22"/>
          <w:lang w:val="cs-CZ"/>
        </w:rPr>
        <w:t xml:space="preserve">k návrhu Zprávy 29. </w:t>
      </w:r>
      <w:r w:rsidR="008C5A44">
        <w:rPr>
          <w:rFonts w:ascii="EYInterstate Light" w:hAnsi="EYInterstate Light" w:cs="Arial"/>
          <w:sz w:val="22"/>
          <w:szCs w:val="22"/>
          <w:lang w:val="cs-CZ"/>
        </w:rPr>
        <w:t>ledna</w:t>
      </w:r>
      <w:r>
        <w:rPr>
          <w:rFonts w:ascii="EYInterstate Light" w:hAnsi="EYInterstate Light" w:cs="Arial"/>
          <w:sz w:val="22"/>
          <w:szCs w:val="22"/>
          <w:lang w:val="cs-CZ"/>
        </w:rPr>
        <w:t xml:space="preserve"> 2026</w:t>
      </w:r>
      <w:r w:rsidR="00C34679" w:rsidRPr="00081FB4">
        <w:rPr>
          <w:rFonts w:ascii="EYInterstate Light" w:hAnsi="EYInterstate Light" w:cs="Arial"/>
          <w:sz w:val="22"/>
          <w:szCs w:val="22"/>
          <w:lang w:val="cs-CZ"/>
        </w:rPr>
        <w:t xml:space="preserve"> </w:t>
      </w:r>
    </w:p>
    <w:p w14:paraId="527BF946" w14:textId="7DDFAC26" w:rsidR="002C284F" w:rsidRPr="0096018F" w:rsidRDefault="00C34679" w:rsidP="004B2E8C">
      <w:pPr>
        <w:pStyle w:val="Odstavecseseznamem"/>
        <w:widowControl w:val="0"/>
        <w:numPr>
          <w:ilvl w:val="0"/>
          <w:numId w:val="6"/>
        </w:numPr>
        <w:spacing w:before="60" w:after="60"/>
        <w:jc w:val="both"/>
        <w:rPr>
          <w:rFonts w:ascii="EYInterstate Light" w:hAnsi="EYInterstate Light" w:cs="Arial"/>
          <w:sz w:val="22"/>
          <w:szCs w:val="22"/>
          <w:lang w:val="cs-CZ"/>
        </w:rPr>
      </w:pPr>
      <w:r w:rsidRPr="00081FB4">
        <w:rPr>
          <w:rFonts w:ascii="EYInterstate Light" w:hAnsi="EYInterstate Light" w:cs="Arial"/>
          <w:sz w:val="22"/>
          <w:szCs w:val="22"/>
          <w:lang w:val="cs-CZ"/>
        </w:rPr>
        <w:t xml:space="preserve">finální verze </w:t>
      </w:r>
      <w:r w:rsidR="00124A0F">
        <w:rPr>
          <w:rFonts w:ascii="EYInterstate Light" w:hAnsi="EYInterstate Light" w:cs="Arial"/>
          <w:sz w:val="22"/>
          <w:szCs w:val="22"/>
          <w:lang w:val="cs-CZ"/>
        </w:rPr>
        <w:t>Z</w:t>
      </w:r>
      <w:r w:rsidRPr="00081FB4">
        <w:rPr>
          <w:rFonts w:ascii="EYInterstate Light" w:hAnsi="EYInterstate Light" w:cs="Arial"/>
          <w:sz w:val="22"/>
          <w:szCs w:val="22"/>
          <w:lang w:val="cs-CZ"/>
        </w:rPr>
        <w:t xml:space="preserve">právy k </w:t>
      </w:r>
      <w:r w:rsidR="007F42C5">
        <w:rPr>
          <w:rFonts w:ascii="EYInterstate Light" w:hAnsi="EYInterstate Light" w:cs="Arial"/>
          <w:sz w:val="22"/>
          <w:szCs w:val="22"/>
          <w:lang w:val="cs-CZ"/>
        </w:rPr>
        <w:t>4</w:t>
      </w:r>
      <w:r w:rsidR="001922BD" w:rsidRPr="007F7BEC">
        <w:rPr>
          <w:rFonts w:ascii="EYInterstate Light" w:hAnsi="EYInterstate Light" w:cs="Arial"/>
          <w:sz w:val="22"/>
          <w:szCs w:val="22"/>
          <w:lang w:val="cs-CZ"/>
        </w:rPr>
        <w:t xml:space="preserve">. </w:t>
      </w:r>
      <w:r w:rsidR="007F42C5">
        <w:rPr>
          <w:rFonts w:ascii="EYInterstate Light" w:hAnsi="EYInterstate Light" w:cs="Arial"/>
          <w:sz w:val="22"/>
          <w:szCs w:val="22"/>
          <w:lang w:val="cs-CZ"/>
        </w:rPr>
        <w:t>února</w:t>
      </w:r>
      <w:r w:rsidR="007F42C5" w:rsidRPr="007F7BEC">
        <w:rPr>
          <w:rFonts w:ascii="EYInterstate Light" w:hAnsi="EYInterstate Light" w:cs="Arial"/>
          <w:sz w:val="22"/>
          <w:szCs w:val="22"/>
          <w:lang w:val="cs-CZ"/>
        </w:rPr>
        <w:t xml:space="preserve"> </w:t>
      </w:r>
      <w:r w:rsidR="001922BD" w:rsidRPr="007F7BEC">
        <w:rPr>
          <w:rFonts w:ascii="EYInterstate Light" w:hAnsi="EYInterstate Light" w:cs="Arial"/>
          <w:sz w:val="22"/>
          <w:szCs w:val="22"/>
          <w:lang w:val="cs-CZ"/>
        </w:rPr>
        <w:t>2026</w:t>
      </w:r>
      <w:r w:rsidR="00754992" w:rsidRPr="00081FB4">
        <w:rPr>
          <w:rFonts w:ascii="EYInterstate Light" w:hAnsi="EYInterstate Light" w:cs="Arial"/>
          <w:sz w:val="22"/>
          <w:szCs w:val="22"/>
          <w:lang w:val="cs-CZ"/>
        </w:rPr>
        <w:t>.</w:t>
      </w:r>
    </w:p>
    <w:p w14:paraId="15680065" w14:textId="77777777" w:rsidR="00AB13FE" w:rsidRPr="00081FB4" w:rsidRDefault="00AB13FE"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sidRPr="00081FB4">
        <w:rPr>
          <w:rFonts w:ascii="EYInterstate Light" w:hAnsi="EYInterstate Light" w:cs="Arial"/>
          <w:b/>
          <w:sz w:val="22"/>
          <w:szCs w:val="22"/>
          <w:lang w:val="cs-CZ"/>
        </w:rPr>
        <w:t>Odměna</w:t>
      </w:r>
    </w:p>
    <w:p w14:paraId="7C6EF1FF" w14:textId="2C0F5285" w:rsidR="00AB13FE" w:rsidRPr="007F7BEC"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Celková odměna za Služby činí </w:t>
      </w:r>
      <w:r w:rsidR="001922BD" w:rsidRPr="007F7BEC">
        <w:rPr>
          <w:rFonts w:ascii="EYInterstate Light" w:hAnsi="EYInterstate Light" w:cs="Arial"/>
          <w:sz w:val="22"/>
          <w:szCs w:val="22"/>
          <w:lang w:val="cs-CZ"/>
        </w:rPr>
        <w:t>1 750 000</w:t>
      </w:r>
      <w:r w:rsidRPr="007F7BEC">
        <w:rPr>
          <w:rFonts w:ascii="EYInterstate Light" w:hAnsi="EYInterstate Light" w:cs="Arial"/>
          <w:sz w:val="22"/>
          <w:szCs w:val="22"/>
          <w:lang w:val="cs-CZ"/>
        </w:rPr>
        <w:t xml:space="preserve"> Kč bez DPH. K celkové odměně bude připočtena DPH v zákonné výši </w:t>
      </w:r>
      <w:proofErr w:type="gramStart"/>
      <w:r w:rsidR="001922BD" w:rsidRPr="007F7BEC">
        <w:rPr>
          <w:rFonts w:ascii="EYInterstate Light" w:hAnsi="EYInterstate Light" w:cs="Arial"/>
          <w:sz w:val="22"/>
          <w:szCs w:val="22"/>
          <w:lang w:val="cs-CZ"/>
        </w:rPr>
        <w:t>21</w:t>
      </w:r>
      <w:r w:rsidRPr="007F7BEC">
        <w:rPr>
          <w:rFonts w:ascii="EYInterstate Light" w:hAnsi="EYInterstate Light" w:cs="Arial"/>
          <w:sz w:val="22"/>
          <w:szCs w:val="22"/>
          <w:lang w:val="cs-CZ"/>
        </w:rPr>
        <w:t>%</w:t>
      </w:r>
      <w:proofErr w:type="gramEnd"/>
      <w:r w:rsidRPr="007F7BEC">
        <w:rPr>
          <w:rFonts w:ascii="EYInterstate Light" w:hAnsi="EYInterstate Light" w:cs="Arial"/>
          <w:sz w:val="22"/>
          <w:szCs w:val="22"/>
          <w:lang w:val="cs-CZ"/>
        </w:rPr>
        <w:t xml:space="preserve">, tj. </w:t>
      </w:r>
      <w:r w:rsidR="001922BD" w:rsidRPr="007F7BEC">
        <w:rPr>
          <w:rFonts w:ascii="EYInterstate Light" w:hAnsi="EYInterstate Light" w:cs="Segoe UI"/>
          <w:spacing w:val="1"/>
          <w:sz w:val="22"/>
          <w:szCs w:val="22"/>
          <w:lang w:val="cs-CZ"/>
        </w:rPr>
        <w:t>367 500</w:t>
      </w:r>
      <w:r w:rsidR="001922BD" w:rsidRPr="007F7BEC">
        <w:rPr>
          <w:rFonts w:ascii="EYInterstate Light" w:hAnsi="EYInterstate Light" w:cs="Arial"/>
          <w:sz w:val="22"/>
          <w:szCs w:val="22"/>
          <w:lang w:val="cs-CZ"/>
        </w:rPr>
        <w:t>,-</w:t>
      </w:r>
      <w:r w:rsidRPr="007F7BEC">
        <w:rPr>
          <w:rFonts w:ascii="EYInterstate Light" w:hAnsi="EYInterstate Light" w:cs="Arial"/>
          <w:sz w:val="22"/>
          <w:szCs w:val="22"/>
          <w:lang w:val="cs-CZ"/>
        </w:rPr>
        <w:t xml:space="preserve">Kč. Celková odměna včetně DPH činí </w:t>
      </w:r>
      <w:r w:rsidR="001922BD" w:rsidRPr="007F7BEC">
        <w:rPr>
          <w:rFonts w:ascii="EYInterstate Light" w:hAnsi="EYInterstate Light" w:cs="Arial"/>
          <w:sz w:val="22"/>
          <w:szCs w:val="22"/>
        </w:rPr>
        <w:t>2 117 500</w:t>
      </w:r>
      <w:r w:rsidRPr="007F7BEC">
        <w:rPr>
          <w:rFonts w:ascii="EYInterstate Light" w:hAnsi="EYInterstate Light" w:cs="Arial"/>
          <w:sz w:val="22"/>
          <w:szCs w:val="22"/>
          <w:lang w:val="cs-CZ"/>
        </w:rPr>
        <w:t xml:space="preserve">,- Kč. </w:t>
      </w:r>
    </w:p>
    <w:p w14:paraId="4746B694" w14:textId="08DC3248" w:rsidR="00AB13FE" w:rsidRPr="007F7BEC"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7F7BEC">
        <w:rPr>
          <w:rFonts w:ascii="EYInterstate Light" w:hAnsi="EYInterstate Light" w:cs="Arial"/>
          <w:sz w:val="22"/>
          <w:szCs w:val="22"/>
          <w:lang w:val="cs-CZ"/>
        </w:rPr>
        <w:t>EY vystaví fakturu na úhradu celkové odměny dle předchozího odstavce po dodání Služeb v souladu s touto Smlouvou</w:t>
      </w:r>
      <w:r w:rsidR="00081FB4">
        <w:rPr>
          <w:rFonts w:ascii="EYInterstate Light" w:hAnsi="EYInterstate Light" w:cs="Arial"/>
          <w:sz w:val="22"/>
          <w:szCs w:val="22"/>
          <w:lang w:val="cs-CZ"/>
        </w:rPr>
        <w:t xml:space="preserve">, tedy po předání finální verze </w:t>
      </w:r>
      <w:r w:rsidR="00124A0F">
        <w:rPr>
          <w:rFonts w:ascii="EYInterstate Light" w:hAnsi="EYInterstate Light" w:cs="Arial"/>
          <w:sz w:val="22"/>
          <w:szCs w:val="22"/>
          <w:lang w:val="cs-CZ"/>
        </w:rPr>
        <w:t>Z</w:t>
      </w:r>
      <w:r w:rsidR="00081FB4">
        <w:rPr>
          <w:rFonts w:ascii="EYInterstate Light" w:hAnsi="EYInterstate Light" w:cs="Arial"/>
          <w:sz w:val="22"/>
          <w:szCs w:val="22"/>
          <w:lang w:val="cs-CZ"/>
        </w:rPr>
        <w:t>právy Klientovi</w:t>
      </w:r>
      <w:r w:rsidR="008C5A44">
        <w:rPr>
          <w:rFonts w:ascii="EYInterstate Light" w:hAnsi="EYInterstate Light" w:cs="Arial"/>
          <w:sz w:val="22"/>
          <w:szCs w:val="22"/>
          <w:lang w:val="cs-CZ"/>
        </w:rPr>
        <w:t xml:space="preserve"> a podpisu akceptačního protokolu</w:t>
      </w:r>
      <w:r w:rsidRPr="007F7BEC">
        <w:rPr>
          <w:rFonts w:ascii="EYInterstate Light" w:hAnsi="EYInterstate Light" w:cs="Arial"/>
          <w:sz w:val="22"/>
          <w:szCs w:val="22"/>
          <w:lang w:val="cs-CZ"/>
        </w:rPr>
        <w:t xml:space="preserve">. </w:t>
      </w:r>
    </w:p>
    <w:p w14:paraId="3146C57A" w14:textId="77777777" w:rsidR="00AB13FE" w:rsidRPr="00081FB4" w:rsidRDefault="00AB13FE"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sidRPr="00081FB4">
        <w:rPr>
          <w:rFonts w:ascii="EYInterstate Light" w:hAnsi="EYInterstate Light" w:cs="Arial"/>
          <w:b/>
          <w:sz w:val="22"/>
          <w:szCs w:val="22"/>
          <w:lang w:val="cs-CZ"/>
        </w:rPr>
        <w:lastRenderedPageBreak/>
        <w:t>Platební podmínky</w:t>
      </w:r>
    </w:p>
    <w:p w14:paraId="748BABF6" w14:textId="77777777" w:rsidR="00AB13FE" w:rsidRPr="007F7BEC"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Odměna za Služby je sjednána jako maximální, nepřekročitelná a zahrnuje veškeré náklady EY spojené s poskytováním Služeb. </w:t>
      </w:r>
    </w:p>
    <w:p w14:paraId="2D50EC03" w14:textId="77777777" w:rsidR="00AB13FE" w:rsidRPr="007F7BEC"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7F7BEC">
        <w:rPr>
          <w:rFonts w:ascii="EYInterstate Light" w:hAnsi="EYInterstate Light" w:cs="Arial"/>
          <w:color w:val="000000"/>
          <w:sz w:val="22"/>
          <w:szCs w:val="22"/>
          <w:lang w:val="cs-CZ"/>
        </w:rPr>
        <w:t xml:space="preserve">Úhrada odměny za Služby bude provedena v Kč, bezhotovostním převodem na účet EY, na základě daňového dokladu (faktury) vystaveného EY v souladu se </w:t>
      </w:r>
      <w:r w:rsidRPr="007F7BEC">
        <w:rPr>
          <w:rFonts w:ascii="EYInterstate Light" w:hAnsi="EYInterstate Light" w:cs="Arial"/>
          <w:sz w:val="22"/>
          <w:szCs w:val="22"/>
          <w:lang w:val="cs-CZ"/>
        </w:rPr>
        <w:t>zákonem</w:t>
      </w:r>
      <w:r w:rsidRPr="007F7BEC">
        <w:rPr>
          <w:rFonts w:ascii="EYInterstate Light" w:hAnsi="EYInterstate Light" w:cs="Arial"/>
          <w:color w:val="000000"/>
          <w:sz w:val="22"/>
          <w:szCs w:val="22"/>
          <w:lang w:val="cs-CZ"/>
        </w:rPr>
        <w:t xml:space="preserve"> č. 235/2004 Sb., o dani z přidané hodnoty, ve znění pozdějších předpisů a v souladu s ostatními právními předpisy.</w:t>
      </w:r>
    </w:p>
    <w:p w14:paraId="147AFB72" w14:textId="133A7F83" w:rsidR="00AB13FE" w:rsidRPr="007F7BEC"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Splatnost faktur se sjednává na 30 kalendářních dnů ode dne doručení faktury Klientovi. </w:t>
      </w:r>
    </w:p>
    <w:p w14:paraId="4D0CFB69" w14:textId="77777777" w:rsidR="00AB13FE" w:rsidRPr="007F7BEC"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Pokud faktura nebude obsahovat všechny zákonem a Smlouvou stanovené náležitosti, je Klient oprávněn ji do data splatnosti vrátit EY. Lhůta splatnosti se v takovém případě přerušuje a počíná znovu běžet až od vystavení opravené či doplněné faktury. </w:t>
      </w:r>
    </w:p>
    <w:p w14:paraId="7461BC5E" w14:textId="02C41B4A" w:rsidR="00AD5A87" w:rsidRPr="00081FB4" w:rsidRDefault="00AB13FE"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sidRPr="00081FB4">
        <w:rPr>
          <w:rFonts w:ascii="EYInterstate Light" w:hAnsi="EYInterstate Light" w:cs="Arial"/>
          <w:b/>
          <w:sz w:val="22"/>
          <w:szCs w:val="22"/>
          <w:lang w:val="cs-CZ"/>
        </w:rPr>
        <w:t>Práva a povinnosti Stran</w:t>
      </w:r>
    </w:p>
    <w:p w14:paraId="03C8B531" w14:textId="204718A5" w:rsidR="00A3171D" w:rsidRDefault="00A3171D"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081FB4">
        <w:rPr>
          <w:rFonts w:ascii="EYInterstate Light" w:hAnsi="EYInterstate Light" w:cs="Arial"/>
          <w:sz w:val="22"/>
          <w:szCs w:val="22"/>
          <w:lang w:val="cs-CZ"/>
        </w:rPr>
        <w:t xml:space="preserve">EY </w:t>
      </w:r>
      <w:r w:rsidR="00AD2D4E" w:rsidRPr="00081FB4">
        <w:rPr>
          <w:rFonts w:ascii="EYInterstate Light" w:hAnsi="EYInterstate Light" w:cs="Arial"/>
          <w:sz w:val="22"/>
          <w:szCs w:val="22"/>
          <w:lang w:val="cs-CZ"/>
        </w:rPr>
        <w:t xml:space="preserve">je povinna poskytovat </w:t>
      </w:r>
      <w:r w:rsidRPr="00081FB4">
        <w:rPr>
          <w:rFonts w:ascii="EYInterstate Light" w:hAnsi="EYInterstate Light" w:cs="Arial"/>
          <w:sz w:val="22"/>
          <w:szCs w:val="22"/>
          <w:lang w:val="cs-CZ"/>
        </w:rPr>
        <w:t>Služby</w:t>
      </w:r>
      <w:r w:rsidRPr="00A3171D">
        <w:rPr>
          <w:rFonts w:ascii="EYInterstate Light" w:hAnsi="EYInterstate Light" w:cs="Arial"/>
          <w:sz w:val="22"/>
          <w:szCs w:val="22"/>
          <w:lang w:val="cs-CZ"/>
        </w:rPr>
        <w:t xml:space="preserve"> s náležitou odbornou péčí</w:t>
      </w:r>
      <w:r w:rsidR="00AD2D4E">
        <w:rPr>
          <w:rFonts w:ascii="EYInterstate Light" w:hAnsi="EYInterstate Light" w:cs="Arial"/>
          <w:sz w:val="22"/>
          <w:szCs w:val="22"/>
          <w:lang w:val="cs-CZ"/>
        </w:rPr>
        <w:t>, ve sjednaných termínech a v souladu s touto Smlouvou</w:t>
      </w:r>
      <w:r w:rsidRPr="00A3171D">
        <w:rPr>
          <w:rFonts w:ascii="EYInterstate Light" w:hAnsi="EYInterstate Light" w:cs="Arial"/>
          <w:sz w:val="22"/>
          <w:szCs w:val="22"/>
          <w:lang w:val="cs-CZ"/>
        </w:rPr>
        <w:t>.</w:t>
      </w:r>
    </w:p>
    <w:p w14:paraId="08665D70" w14:textId="0FC1E180" w:rsidR="00AD2D4E" w:rsidRPr="00AD2D4E" w:rsidRDefault="00AD2D4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EY bude Služby poskytovat v souladu s platnými předpisy (včetně profesních) </w:t>
      </w:r>
      <w:r w:rsidR="006F5F8A" w:rsidRPr="00AD2D4E">
        <w:rPr>
          <w:rFonts w:ascii="EYInterstate Light" w:hAnsi="EYInterstate Light" w:cs="Arial"/>
          <w:sz w:val="22"/>
          <w:szCs w:val="22"/>
          <w:lang w:val="cs-CZ"/>
        </w:rPr>
        <w:t>a</w:t>
      </w:r>
      <w:r w:rsidR="006F5F8A">
        <w:rPr>
          <w:rFonts w:ascii="EYInterstate Light" w:hAnsi="EYInterstate Light" w:cs="Arial"/>
          <w:sz w:val="22"/>
          <w:szCs w:val="22"/>
          <w:lang w:val="cs-CZ"/>
        </w:rPr>
        <w:t> </w:t>
      </w:r>
      <w:r w:rsidRPr="00AD2D4E">
        <w:rPr>
          <w:rFonts w:ascii="EYInterstate Light" w:hAnsi="EYInterstate Light" w:cs="Arial"/>
          <w:sz w:val="22"/>
          <w:szCs w:val="22"/>
          <w:lang w:val="cs-CZ"/>
        </w:rPr>
        <w:t>dalšími požadavky, jež se na ni ze zákona vztahují. Klient je povinen respektovat závazky, které pro EY z těchto předpisů vyplývají, a nepodmiňovat plnění Smlouvy nebo svou součinnost požadavkem na to, aby EY jednala v rozporu s těmito svými povinnostmi.</w:t>
      </w:r>
    </w:p>
    <w:p w14:paraId="52D33FD5" w14:textId="77777777" w:rsidR="00AD2D4E" w:rsidRPr="00AD2D4E" w:rsidRDefault="00AD2D4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EY je povinna informovat Klienta o stavu poskytování Služeb v přiměřených časových intervalech a vždy, když o to Klient požádá.</w:t>
      </w:r>
    </w:p>
    <w:p w14:paraId="1D0A6807" w14:textId="777FE2A6" w:rsidR="00A3171D" w:rsidRPr="00A3171D" w:rsidRDefault="00A3171D"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EY může smluvně zadávat části Služeb jiným Firmám EY, jakož i ostatním třetím osobám, které s Klientem mohou spolupracovat přímo. EY nese vůči Klientovi plnou odpovědnost za poskytování Služeb.</w:t>
      </w:r>
      <w:r w:rsidR="00081FB4">
        <w:rPr>
          <w:rFonts w:ascii="EYInterstate Light" w:hAnsi="EYInterstate Light" w:cs="Arial"/>
          <w:sz w:val="22"/>
          <w:szCs w:val="22"/>
          <w:lang w:val="cs-CZ"/>
        </w:rPr>
        <w:t xml:space="preserve"> V rozsahu, v jakém budou Služby zahrnovat právní poradenství, bude takové Služby poskytovat EY prostřednictvím svého poddodavatele, kterým je </w:t>
      </w:r>
      <w:r w:rsidR="00081FB4" w:rsidRPr="00081FB4">
        <w:rPr>
          <w:rFonts w:ascii="EYInterstate Light" w:hAnsi="EYInterstate Light" w:cs="Arial"/>
          <w:sz w:val="22"/>
          <w:szCs w:val="22"/>
          <w:lang w:val="cs-CZ"/>
        </w:rPr>
        <w:t xml:space="preserve">EY </w:t>
      </w:r>
      <w:proofErr w:type="spellStart"/>
      <w:r w:rsidR="00081FB4" w:rsidRPr="00081FB4">
        <w:rPr>
          <w:rFonts w:ascii="EYInterstate Light" w:hAnsi="EYInterstate Light" w:cs="Arial"/>
          <w:sz w:val="22"/>
          <w:szCs w:val="22"/>
          <w:lang w:val="cs-CZ"/>
        </w:rPr>
        <w:t>Law</w:t>
      </w:r>
      <w:proofErr w:type="spellEnd"/>
      <w:r w:rsidR="00081FB4" w:rsidRPr="00081FB4">
        <w:rPr>
          <w:rFonts w:ascii="EYInterstate Light" w:hAnsi="EYInterstate Light" w:cs="Arial"/>
          <w:sz w:val="22"/>
          <w:szCs w:val="22"/>
          <w:lang w:val="cs-CZ"/>
        </w:rPr>
        <w:t xml:space="preserve"> advokátní kancelář, s.r.o.</w:t>
      </w:r>
      <w:r w:rsidR="00081FB4">
        <w:rPr>
          <w:rFonts w:ascii="EYInterstate Light" w:hAnsi="EYInterstate Light" w:cs="Arial"/>
          <w:sz w:val="22"/>
          <w:szCs w:val="22"/>
          <w:lang w:val="cs-CZ"/>
        </w:rPr>
        <w:t xml:space="preserve">, se sídlem </w:t>
      </w:r>
      <w:r w:rsidR="00081FB4" w:rsidRPr="00081FB4">
        <w:rPr>
          <w:rFonts w:ascii="EYInterstate Light" w:hAnsi="EYInterstate Light" w:cs="Arial"/>
          <w:sz w:val="22"/>
          <w:szCs w:val="22"/>
          <w:lang w:val="cs-CZ"/>
        </w:rPr>
        <w:t>Na Florenci 2116/15, Nové Město, 110 00 Praha 1</w:t>
      </w:r>
      <w:r w:rsidR="00081FB4">
        <w:rPr>
          <w:rFonts w:ascii="EYInterstate Light" w:hAnsi="EYInterstate Light" w:cs="Arial"/>
          <w:sz w:val="22"/>
          <w:szCs w:val="22"/>
          <w:lang w:val="cs-CZ"/>
        </w:rPr>
        <w:t xml:space="preserve">, IČO: </w:t>
      </w:r>
      <w:r w:rsidR="00081FB4" w:rsidRPr="00081FB4">
        <w:rPr>
          <w:rFonts w:ascii="EYInterstate Light" w:hAnsi="EYInterstate Light" w:cs="Arial"/>
          <w:sz w:val="22"/>
          <w:szCs w:val="22"/>
          <w:lang w:val="cs-CZ"/>
        </w:rPr>
        <w:t>09214208</w:t>
      </w:r>
      <w:r w:rsidR="00081FB4">
        <w:rPr>
          <w:rFonts w:ascii="EYInterstate Light" w:hAnsi="EYInterstate Light" w:cs="Arial"/>
          <w:sz w:val="22"/>
          <w:szCs w:val="22"/>
          <w:lang w:val="cs-CZ"/>
        </w:rPr>
        <w:t>.</w:t>
      </w:r>
    </w:p>
    <w:p w14:paraId="0E578FCB" w14:textId="77777777" w:rsidR="00A3171D" w:rsidRPr="00A3171D" w:rsidRDefault="00A3171D"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EY působí jako nezávislý smluvní dodavatel, a ne jako zaměstnanec, zástupce nebo partner Klienta. Klient nese výhradní odpovědnost za manažerská rozhodnutí týkající se Služeb a posouzení, zda jsou Služby pro jeho účely odpovídající. Klient ustanoví odpovědnou osobu, která bude mít dohled nad Službami, jakož i použitím či implementací Služeb a Výstupů plnění.</w:t>
      </w:r>
    </w:p>
    <w:p w14:paraId="78474AE7" w14:textId="77777777" w:rsidR="00A3171D" w:rsidRPr="00A3171D" w:rsidRDefault="00A3171D"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Klient souhlasí, že společnosti EY včas poskytne (nebo zajistí poskytnutí prostřednictvím třetích osob) Klientské informace, zdroje a součinnost (včetně přístupu k záznamům, systémům, do prostor a k osobám), které EY bude odůvodněně požadovat za účelem plnění Služeb.</w:t>
      </w:r>
    </w:p>
    <w:p w14:paraId="52FA27C4" w14:textId="518E4669" w:rsidR="00A3171D" w:rsidRPr="00A3171D" w:rsidRDefault="00AD029D"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 xml:space="preserve">Má se za to, že </w:t>
      </w:r>
      <w:r w:rsidR="00C423D3">
        <w:rPr>
          <w:rFonts w:ascii="EYInterstate Light" w:hAnsi="EYInterstate Light" w:cs="Arial"/>
          <w:sz w:val="22"/>
          <w:szCs w:val="22"/>
          <w:lang w:val="cs-CZ"/>
        </w:rPr>
        <w:t>k</w:t>
      </w:r>
      <w:r w:rsidR="00A3171D" w:rsidRPr="00A3171D">
        <w:rPr>
          <w:rFonts w:ascii="EYInterstate Light" w:hAnsi="EYInterstate Light" w:cs="Arial"/>
          <w:sz w:val="22"/>
          <w:szCs w:val="22"/>
          <w:lang w:val="cs-CZ"/>
        </w:rPr>
        <w:t xml:space="preserve">lientské informace </w:t>
      </w:r>
      <w:r w:rsidR="00C423D3">
        <w:rPr>
          <w:rFonts w:ascii="EYInterstate Light" w:hAnsi="EYInterstate Light" w:cs="Arial"/>
          <w:sz w:val="22"/>
          <w:szCs w:val="22"/>
          <w:lang w:val="cs-CZ"/>
        </w:rPr>
        <w:t xml:space="preserve">jsou </w:t>
      </w:r>
      <w:r w:rsidR="00A3171D" w:rsidRPr="00A3171D">
        <w:rPr>
          <w:rFonts w:ascii="EYInterstate Light" w:hAnsi="EYInterstate Light" w:cs="Arial"/>
          <w:sz w:val="22"/>
          <w:szCs w:val="22"/>
          <w:lang w:val="cs-CZ"/>
        </w:rPr>
        <w:t xml:space="preserve">ve všech významných ohledech správné a úplné. </w:t>
      </w:r>
      <w:r w:rsidR="002137B2">
        <w:rPr>
          <w:rFonts w:ascii="EYInterstate Light" w:hAnsi="EYInterstate Light" w:cs="Arial"/>
          <w:sz w:val="22"/>
          <w:szCs w:val="22"/>
          <w:lang w:val="cs-CZ"/>
        </w:rPr>
        <w:t xml:space="preserve">Nabude-li </w:t>
      </w:r>
      <w:r w:rsidR="00A3171D" w:rsidRPr="00A3171D">
        <w:rPr>
          <w:rFonts w:ascii="EYInterstate Light" w:hAnsi="EYInterstate Light" w:cs="Arial"/>
          <w:sz w:val="22"/>
          <w:szCs w:val="22"/>
          <w:lang w:val="cs-CZ"/>
        </w:rPr>
        <w:t xml:space="preserve">EY </w:t>
      </w:r>
      <w:r w:rsidR="002137B2">
        <w:rPr>
          <w:rFonts w:ascii="EYInterstate Light" w:hAnsi="EYInterstate Light" w:cs="Arial"/>
          <w:sz w:val="22"/>
          <w:szCs w:val="22"/>
          <w:lang w:val="cs-CZ"/>
        </w:rPr>
        <w:t xml:space="preserve">jako odborník pochybnost o správnosti či úplnosti klientské informace, </w:t>
      </w:r>
      <w:r w:rsidR="00286833">
        <w:rPr>
          <w:rFonts w:ascii="EYInterstate Light" w:hAnsi="EYInterstate Light" w:cs="Arial"/>
          <w:sz w:val="22"/>
          <w:szCs w:val="22"/>
          <w:lang w:val="cs-CZ"/>
        </w:rPr>
        <w:t xml:space="preserve">může si tuto </w:t>
      </w:r>
      <w:r w:rsidR="00122A22">
        <w:rPr>
          <w:rFonts w:ascii="EYInterstate Light" w:hAnsi="EYInterstate Light" w:cs="Arial"/>
          <w:sz w:val="22"/>
          <w:szCs w:val="22"/>
          <w:lang w:val="cs-CZ"/>
        </w:rPr>
        <w:t>u</w:t>
      </w:r>
      <w:r w:rsidR="00DF479D">
        <w:rPr>
          <w:rFonts w:ascii="EYInterstate Light" w:hAnsi="EYInterstate Light" w:cs="Arial"/>
          <w:sz w:val="22"/>
          <w:szCs w:val="22"/>
          <w:lang w:val="cs-CZ"/>
        </w:rPr>
        <w:t> </w:t>
      </w:r>
      <w:r w:rsidR="00122A22">
        <w:rPr>
          <w:rFonts w:ascii="EYInterstate Light" w:hAnsi="EYInterstate Light" w:cs="Arial"/>
          <w:sz w:val="22"/>
          <w:szCs w:val="22"/>
          <w:lang w:val="cs-CZ"/>
        </w:rPr>
        <w:t xml:space="preserve">Klienta </w:t>
      </w:r>
      <w:r w:rsidR="00286833">
        <w:rPr>
          <w:rFonts w:ascii="EYInterstate Light" w:hAnsi="EYInterstate Light" w:cs="Arial"/>
          <w:sz w:val="22"/>
          <w:szCs w:val="22"/>
          <w:lang w:val="cs-CZ"/>
        </w:rPr>
        <w:t>ověřit, je-li významná pro poskytnutí Služeb dle této smlouvy či obsah Zprávy.</w:t>
      </w:r>
      <w:r w:rsidR="00A3171D" w:rsidRPr="00A3171D">
        <w:rPr>
          <w:rFonts w:ascii="EYInterstate Light" w:hAnsi="EYInterstate Light" w:cs="Arial"/>
          <w:sz w:val="22"/>
          <w:szCs w:val="22"/>
          <w:lang w:val="cs-CZ"/>
        </w:rPr>
        <w:t xml:space="preserve"> Poskytnutí Klientských informací (včetně Osobních údajů), zdrojů a součinnosti společnosti EY bude v souladu s platnými právními předpisy a neporuší žádná práva duševního vlastnictví či práva třetích osob.</w:t>
      </w:r>
    </w:p>
    <w:p w14:paraId="7461BC68" w14:textId="77777777" w:rsidR="004726A2" w:rsidRPr="00F322E4" w:rsidRDefault="00AD5A87"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EY je oprávněna kdykoli</w:t>
      </w:r>
      <w:r w:rsidR="00C91DE9" w:rsidRPr="00F322E4">
        <w:rPr>
          <w:rFonts w:ascii="EYInterstate Light" w:hAnsi="EYInterstate Light" w:cs="Arial"/>
          <w:sz w:val="22"/>
          <w:szCs w:val="22"/>
          <w:lang w:val="cs-CZ"/>
        </w:rPr>
        <w:t>v</w:t>
      </w:r>
      <w:r w:rsidRPr="00F322E4">
        <w:rPr>
          <w:rFonts w:ascii="EYInterstate Light" w:hAnsi="EYInterstate Light" w:cs="Arial"/>
          <w:sz w:val="22"/>
          <w:szCs w:val="22"/>
          <w:lang w:val="cs-CZ"/>
        </w:rPr>
        <w:t xml:space="preserve"> v průběhu poskytování Služeb požadovat dodatečné informace nebo dokumenty, které bude považovat za přiměřeně důležité pro to, aby mohla zajistit kvalitu, včasnost, úplnost a přesnost poskytovaných Služeb, a Klient se zavazuje reagovat na takovou </w:t>
      </w:r>
      <w:r w:rsidRPr="00F322E4">
        <w:rPr>
          <w:rFonts w:ascii="EYInterstate Light" w:hAnsi="EYInterstate Light" w:cs="Arial"/>
          <w:sz w:val="22"/>
          <w:szCs w:val="22"/>
          <w:lang w:val="cs-CZ"/>
        </w:rPr>
        <w:lastRenderedPageBreak/>
        <w:t>žádost urychleně a s maximální součinností.</w:t>
      </w:r>
    </w:p>
    <w:p w14:paraId="7461BC6D" w14:textId="65BA8D11" w:rsidR="00AD5A87" w:rsidRPr="00F322E4" w:rsidRDefault="00AD2D4E"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bookmarkStart w:id="0" w:name="_Ref143849342"/>
      <w:r>
        <w:rPr>
          <w:rFonts w:ascii="EYInterstate Light" w:hAnsi="EYInterstate Light" w:cs="Arial"/>
          <w:b/>
          <w:sz w:val="22"/>
          <w:szCs w:val="22"/>
          <w:lang w:val="cs-CZ"/>
        </w:rPr>
        <w:t>Výstupy plnění</w:t>
      </w:r>
      <w:bookmarkEnd w:id="0"/>
    </w:p>
    <w:p w14:paraId="4FD67E35" w14:textId="45785635" w:rsidR="00AD2D4E" w:rsidRPr="00AD2D4E" w:rsidRDefault="00AD2D4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Veškeré Výstupy plnění jsou určeny pro použití Klientem </w:t>
      </w:r>
      <w:r w:rsidR="00B45E74">
        <w:rPr>
          <w:rFonts w:ascii="EYInterstate Light" w:hAnsi="EYInterstate Light" w:cs="Arial"/>
          <w:sz w:val="22"/>
          <w:szCs w:val="22"/>
          <w:lang w:val="cs-CZ"/>
        </w:rPr>
        <w:t xml:space="preserve">a jeho akcionářem </w:t>
      </w:r>
      <w:r w:rsidRPr="00AD2D4E">
        <w:rPr>
          <w:rFonts w:ascii="EYInterstate Light" w:hAnsi="EYInterstate Light" w:cs="Arial"/>
          <w:sz w:val="22"/>
          <w:szCs w:val="22"/>
          <w:lang w:val="cs-CZ"/>
        </w:rPr>
        <w:t>v souladu s</w:t>
      </w:r>
      <w:r w:rsidR="006F5F8A">
        <w:rPr>
          <w:rFonts w:ascii="EYInterstate Light" w:hAnsi="EYInterstate Light" w:cs="Arial"/>
          <w:sz w:val="22"/>
          <w:szCs w:val="22"/>
          <w:lang w:val="cs-CZ"/>
        </w:rPr>
        <w:t> touto Smlouvou</w:t>
      </w:r>
      <w:r w:rsidRPr="00AD2D4E">
        <w:rPr>
          <w:rFonts w:ascii="EYInterstate Light" w:hAnsi="EYInterstate Light" w:cs="Arial"/>
          <w:sz w:val="22"/>
          <w:szCs w:val="22"/>
          <w:lang w:val="cs-CZ"/>
        </w:rPr>
        <w:t xml:space="preserve">, </w:t>
      </w:r>
      <w:r w:rsidR="006F5F8A">
        <w:rPr>
          <w:rFonts w:ascii="EYInterstate Light" w:hAnsi="EYInterstate Light" w:cs="Arial"/>
          <w:sz w:val="22"/>
          <w:szCs w:val="22"/>
          <w:lang w:val="cs-CZ"/>
        </w:rPr>
        <w:t xml:space="preserve">na </w:t>
      </w:r>
      <w:r w:rsidRPr="00AD2D4E">
        <w:rPr>
          <w:rFonts w:ascii="EYInterstate Light" w:hAnsi="EYInterstate Light" w:cs="Arial"/>
          <w:sz w:val="22"/>
          <w:szCs w:val="22"/>
          <w:lang w:val="cs-CZ"/>
        </w:rPr>
        <w:t>je</w:t>
      </w:r>
      <w:r w:rsidR="006F5F8A">
        <w:rPr>
          <w:rFonts w:ascii="EYInterstate Light" w:hAnsi="EYInterstate Light" w:cs="Arial"/>
          <w:sz w:val="22"/>
          <w:szCs w:val="22"/>
          <w:lang w:val="cs-CZ"/>
        </w:rPr>
        <w:t>jím</w:t>
      </w:r>
      <w:r w:rsidRPr="00AD2D4E">
        <w:rPr>
          <w:rFonts w:ascii="EYInterstate Light" w:hAnsi="EYInterstate Light" w:cs="Arial"/>
          <w:sz w:val="22"/>
          <w:szCs w:val="22"/>
          <w:lang w:val="cs-CZ"/>
        </w:rPr>
        <w:t>ž základě jsou poskytovány.</w:t>
      </w:r>
      <w:r w:rsidR="00D0696B">
        <w:rPr>
          <w:rFonts w:ascii="EYInterstate Light" w:hAnsi="EYInterstate Light" w:cs="Arial"/>
          <w:sz w:val="22"/>
          <w:szCs w:val="22"/>
          <w:lang w:val="cs-CZ"/>
        </w:rPr>
        <w:t xml:space="preserve"> Finální Zpráva bude klientovi předána</w:t>
      </w:r>
      <w:r w:rsidR="00705B18">
        <w:rPr>
          <w:rFonts w:ascii="EYInterstate Light" w:hAnsi="EYInterstate Light" w:cs="Arial"/>
          <w:sz w:val="22"/>
          <w:szCs w:val="22"/>
          <w:lang w:val="cs-CZ"/>
        </w:rPr>
        <w:t xml:space="preserve"> v</w:t>
      </w:r>
      <w:r w:rsidR="00D0696B">
        <w:rPr>
          <w:rFonts w:ascii="EYInterstate Light" w:hAnsi="EYInterstate Light" w:cs="Arial"/>
          <w:sz w:val="22"/>
          <w:szCs w:val="22"/>
          <w:lang w:val="cs-CZ"/>
        </w:rPr>
        <w:t xml:space="preserve"> </w:t>
      </w:r>
      <w:r w:rsidR="001F5282">
        <w:rPr>
          <w:rFonts w:ascii="EYInterstate Light" w:hAnsi="EYInterstate Light" w:cs="Arial"/>
          <w:sz w:val="22"/>
          <w:szCs w:val="22"/>
          <w:lang w:val="cs-CZ"/>
        </w:rPr>
        <w:t>listinné i digitální podobě, v listinné ve 2 vyhotoveních, v digitální ve formátu .</w:t>
      </w:r>
      <w:proofErr w:type="spellStart"/>
      <w:r w:rsidR="001F5282">
        <w:rPr>
          <w:rFonts w:ascii="EYInterstate Light" w:hAnsi="EYInterstate Light" w:cs="Arial"/>
          <w:sz w:val="22"/>
          <w:szCs w:val="22"/>
          <w:lang w:val="cs-CZ"/>
        </w:rPr>
        <w:t>docx</w:t>
      </w:r>
      <w:proofErr w:type="spellEnd"/>
      <w:r w:rsidR="003F7DF6">
        <w:rPr>
          <w:rFonts w:ascii="EYInterstate Light" w:hAnsi="EYInterstate Light" w:cs="Arial"/>
          <w:sz w:val="22"/>
          <w:szCs w:val="22"/>
          <w:lang w:val="cs-CZ"/>
        </w:rPr>
        <w:t xml:space="preserve"> a </w:t>
      </w:r>
      <w:r w:rsidR="00985ACB">
        <w:rPr>
          <w:rFonts w:ascii="EYInterstate Light" w:hAnsi="EYInterstate Light" w:cs="Arial"/>
          <w:sz w:val="22"/>
          <w:szCs w:val="22"/>
          <w:lang w:val="cs-CZ"/>
        </w:rPr>
        <w:t xml:space="preserve">strojově čitelném formátu </w:t>
      </w:r>
      <w:r w:rsidR="003F7DF6">
        <w:rPr>
          <w:rFonts w:ascii="EYInterstate Light" w:hAnsi="EYInterstate Light" w:cs="Arial"/>
          <w:sz w:val="22"/>
          <w:szCs w:val="22"/>
          <w:lang w:val="cs-CZ"/>
        </w:rPr>
        <w:t>.</w:t>
      </w:r>
      <w:proofErr w:type="spellStart"/>
      <w:r w:rsidR="003F7DF6">
        <w:rPr>
          <w:rFonts w:ascii="EYInterstate Light" w:hAnsi="EYInterstate Light" w:cs="Arial"/>
          <w:sz w:val="22"/>
          <w:szCs w:val="22"/>
          <w:lang w:val="cs-CZ"/>
        </w:rPr>
        <w:t>pdf</w:t>
      </w:r>
      <w:proofErr w:type="spellEnd"/>
      <w:r w:rsidR="001350D0">
        <w:rPr>
          <w:rFonts w:ascii="EYInterstate Light" w:hAnsi="EYInterstate Light" w:cs="Arial"/>
          <w:sz w:val="22"/>
          <w:szCs w:val="22"/>
          <w:lang w:val="cs-CZ"/>
        </w:rPr>
        <w:t>,</w:t>
      </w:r>
      <w:r w:rsidR="003F7DF6">
        <w:rPr>
          <w:rFonts w:ascii="EYInterstate Light" w:hAnsi="EYInterstate Light" w:cs="Arial"/>
          <w:sz w:val="22"/>
          <w:szCs w:val="22"/>
          <w:lang w:val="cs-CZ"/>
        </w:rPr>
        <w:t xml:space="preserve"> </w:t>
      </w:r>
      <w:r w:rsidR="00D0696B">
        <w:rPr>
          <w:rFonts w:ascii="EYInterstate Light" w:hAnsi="EYInterstate Light" w:cs="Arial"/>
          <w:sz w:val="22"/>
          <w:szCs w:val="22"/>
          <w:lang w:val="cs-CZ"/>
        </w:rPr>
        <w:t>v termínu dle odst. 3.2 této smlouvy</w:t>
      </w:r>
      <w:r w:rsidR="003F7B4F">
        <w:rPr>
          <w:rFonts w:ascii="EYInterstate Light" w:hAnsi="EYInterstate Light" w:cs="Arial"/>
          <w:sz w:val="22"/>
          <w:szCs w:val="22"/>
          <w:lang w:val="cs-CZ"/>
        </w:rPr>
        <w:t xml:space="preserve"> a v souladu s ustanovením 2.2 této smlouvy</w:t>
      </w:r>
      <w:r w:rsidR="00D0696B">
        <w:rPr>
          <w:rFonts w:ascii="EYInterstate Light" w:hAnsi="EYInterstate Light" w:cs="Arial"/>
          <w:sz w:val="22"/>
          <w:szCs w:val="22"/>
          <w:lang w:val="cs-CZ"/>
        </w:rPr>
        <w:t xml:space="preserve">. </w:t>
      </w:r>
      <w:r w:rsidR="00CD0398">
        <w:rPr>
          <w:rFonts w:ascii="EYInterstate Light" w:hAnsi="EYInterstate Light" w:cs="Arial"/>
          <w:sz w:val="22"/>
          <w:szCs w:val="22"/>
          <w:lang w:val="cs-CZ"/>
        </w:rPr>
        <w:t xml:space="preserve"> Odpovídá-li obsah Zprávy zadání dle této smlouvy, zavazuje se Klient potvrdit </w:t>
      </w:r>
      <w:r w:rsidR="00B3084E">
        <w:rPr>
          <w:rFonts w:ascii="EYInterstate Light" w:hAnsi="EYInterstate Light" w:cs="Arial"/>
          <w:sz w:val="22"/>
          <w:szCs w:val="22"/>
          <w:lang w:val="cs-CZ"/>
        </w:rPr>
        <w:t>EY písemný akceptační protokol</w:t>
      </w:r>
      <w:r w:rsidR="00035B6B">
        <w:rPr>
          <w:rFonts w:ascii="EYInterstate Light" w:hAnsi="EYInterstate Light" w:cs="Arial"/>
          <w:sz w:val="22"/>
          <w:szCs w:val="22"/>
          <w:lang w:val="cs-CZ"/>
        </w:rPr>
        <w:t xml:space="preserve"> do 5 </w:t>
      </w:r>
      <w:r w:rsidR="002E7C68">
        <w:rPr>
          <w:rFonts w:ascii="EYInterstate Light" w:hAnsi="EYInterstate Light" w:cs="Arial"/>
          <w:sz w:val="22"/>
          <w:szCs w:val="22"/>
          <w:lang w:val="cs-CZ"/>
        </w:rPr>
        <w:t xml:space="preserve">pracovních </w:t>
      </w:r>
      <w:r w:rsidR="00035B6B">
        <w:rPr>
          <w:rFonts w:ascii="EYInterstate Light" w:hAnsi="EYInterstate Light" w:cs="Arial"/>
          <w:sz w:val="22"/>
          <w:szCs w:val="22"/>
          <w:lang w:val="cs-CZ"/>
        </w:rPr>
        <w:t>dnů od jejího obdržení</w:t>
      </w:r>
      <w:r w:rsidR="00B3084E">
        <w:rPr>
          <w:rFonts w:ascii="EYInterstate Light" w:hAnsi="EYInterstate Light" w:cs="Arial"/>
          <w:sz w:val="22"/>
          <w:szCs w:val="22"/>
          <w:lang w:val="cs-CZ"/>
        </w:rPr>
        <w:t xml:space="preserve">. Neodpovídá-li obsah Zprávy zadání dle této smlouvy, </w:t>
      </w:r>
      <w:r w:rsidR="002A0253">
        <w:rPr>
          <w:rFonts w:ascii="EYInterstate Light" w:hAnsi="EYInterstate Light" w:cs="Arial"/>
          <w:sz w:val="22"/>
          <w:szCs w:val="22"/>
          <w:lang w:val="cs-CZ"/>
        </w:rPr>
        <w:t xml:space="preserve">je Klient povinen písemně vymezit své výhrady k obsahu Zprávy do </w:t>
      </w:r>
      <w:r w:rsidR="002E7C68">
        <w:rPr>
          <w:rFonts w:ascii="EYInterstate Light" w:hAnsi="EYInterstate Light" w:cs="Arial"/>
          <w:sz w:val="22"/>
          <w:szCs w:val="22"/>
          <w:lang w:val="cs-CZ"/>
        </w:rPr>
        <w:t xml:space="preserve">5 pracovních </w:t>
      </w:r>
      <w:r w:rsidR="002A0253">
        <w:rPr>
          <w:rFonts w:ascii="EYInterstate Light" w:hAnsi="EYInterstate Light" w:cs="Arial"/>
          <w:sz w:val="22"/>
          <w:szCs w:val="22"/>
          <w:lang w:val="cs-CZ"/>
        </w:rPr>
        <w:t xml:space="preserve">dnů od jejího obdržení. </w:t>
      </w:r>
      <w:r w:rsidR="00AD2632">
        <w:rPr>
          <w:rFonts w:ascii="EYInterstate Light" w:hAnsi="EYInterstate Light" w:cs="Arial"/>
          <w:sz w:val="22"/>
          <w:szCs w:val="22"/>
          <w:lang w:val="cs-CZ"/>
        </w:rPr>
        <w:t xml:space="preserve">EY a Klient se zavazují </w:t>
      </w:r>
      <w:r w:rsidR="0065088F">
        <w:rPr>
          <w:rFonts w:ascii="EYInterstate Light" w:hAnsi="EYInterstate Light" w:cs="Arial"/>
          <w:sz w:val="22"/>
          <w:szCs w:val="22"/>
          <w:lang w:val="cs-CZ"/>
        </w:rPr>
        <w:t xml:space="preserve">výhrady Klienta řešit urychleně a v maximální součinnosti. </w:t>
      </w:r>
    </w:p>
    <w:p w14:paraId="12604C37" w14:textId="77777777" w:rsidR="00AD2D4E" w:rsidRPr="00AD2D4E" w:rsidRDefault="00AD2D4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Na pracovní verzi Výstupu plnění se Klient nemůže nijak spoléhat. Nebude povinností EY doplňovat konečnou verzi Výstupu plnění v důsledku okolností, o nichž se společnost EY dozvěděla, resp. událostí, jež nastaly po datu jeho vyhotovení.</w:t>
      </w:r>
    </w:p>
    <w:p w14:paraId="13589866" w14:textId="5725C2FE" w:rsidR="00AD2D4E" w:rsidRPr="00AD2D4E" w:rsidRDefault="00AD2D4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Není-li v</w:t>
      </w:r>
      <w:r w:rsidR="006F5F8A">
        <w:rPr>
          <w:rFonts w:ascii="EYInterstate Light" w:hAnsi="EYInterstate Light" w:cs="Arial"/>
          <w:sz w:val="22"/>
          <w:szCs w:val="22"/>
          <w:lang w:val="cs-CZ"/>
        </w:rPr>
        <w:t> této Smlouvě</w:t>
      </w:r>
      <w:r w:rsidRPr="00AD2D4E">
        <w:rPr>
          <w:rFonts w:ascii="EYInterstate Light" w:hAnsi="EYInterstate Light" w:cs="Arial"/>
          <w:sz w:val="22"/>
          <w:szCs w:val="22"/>
          <w:lang w:val="cs-CZ"/>
        </w:rPr>
        <w:t xml:space="preserve"> stanoveno jinak, Klient není oprávněn zpřístupnit Zprávu (nebo jakoukoliv část Zprávy nebo výtah ze Zprávy či shrnutí Zprávy), případně se na EY nebo jinou Firmu EY či Osobu EY odkazovat v souvislosti se Službami, </w:t>
      </w:r>
      <w:r w:rsidR="007F7BEC" w:rsidRPr="00AD2D4E">
        <w:rPr>
          <w:rFonts w:ascii="EYInterstate Light" w:hAnsi="EYInterstate Light" w:cs="Arial"/>
          <w:sz w:val="22"/>
          <w:szCs w:val="22"/>
          <w:lang w:val="cs-CZ"/>
        </w:rPr>
        <w:t>s</w:t>
      </w:r>
      <w:r w:rsidR="007F7BEC">
        <w:rPr>
          <w:rFonts w:ascii="EYInterstate Light" w:hAnsi="EYInterstate Light" w:cs="Arial"/>
          <w:sz w:val="22"/>
          <w:szCs w:val="22"/>
          <w:lang w:val="cs-CZ"/>
        </w:rPr>
        <w:t> </w:t>
      </w:r>
      <w:r w:rsidRPr="00AD2D4E">
        <w:rPr>
          <w:rFonts w:ascii="EYInterstate Light" w:hAnsi="EYInterstate Light" w:cs="Arial"/>
          <w:sz w:val="22"/>
          <w:szCs w:val="22"/>
          <w:lang w:val="cs-CZ"/>
        </w:rPr>
        <w:t>výjimkou:</w:t>
      </w:r>
    </w:p>
    <w:p w14:paraId="661E3C53" w14:textId="28076745" w:rsidR="003C75F6" w:rsidRPr="0096018F" w:rsidRDefault="00AD2D4E" w:rsidP="00904F8E">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904F8E">
        <w:rPr>
          <w:rFonts w:ascii="EYInterstate Light" w:hAnsi="EYInterstate Light" w:cs="Arial"/>
          <w:sz w:val="22"/>
          <w:szCs w:val="22"/>
          <w:lang w:val="cs-CZ"/>
        </w:rPr>
        <w:t>Osob propojených s Klientem (za předpokladu uplatnění zde uvedených omezení zpřístupnění informací),</w:t>
      </w:r>
      <w:r w:rsidR="00904F8E" w:rsidRPr="00904F8E">
        <w:rPr>
          <w:rFonts w:ascii="EYInterstate Light" w:hAnsi="EYInterstate Light" w:cs="Arial"/>
          <w:sz w:val="22"/>
          <w:szCs w:val="22"/>
          <w:lang w:val="cs-CZ"/>
        </w:rPr>
        <w:t xml:space="preserve"> zejména </w:t>
      </w:r>
      <w:r w:rsidR="00904F8E">
        <w:rPr>
          <w:rFonts w:ascii="EYInterstate Light" w:hAnsi="EYInterstate Light" w:cs="Arial"/>
          <w:sz w:val="22"/>
          <w:szCs w:val="22"/>
          <w:lang w:val="cs-CZ"/>
        </w:rPr>
        <w:t>a</w:t>
      </w:r>
      <w:r w:rsidR="002619D6" w:rsidRPr="0096018F">
        <w:rPr>
          <w:rFonts w:ascii="EYInterstate Light" w:hAnsi="EYInterstate Light" w:cs="Arial"/>
          <w:sz w:val="22"/>
          <w:szCs w:val="22"/>
          <w:lang w:val="cs-CZ"/>
        </w:rPr>
        <w:t>kcionáře</w:t>
      </w:r>
      <w:r w:rsidR="007B63A0" w:rsidRPr="0096018F">
        <w:rPr>
          <w:rFonts w:ascii="EYInterstate Light" w:hAnsi="EYInterstate Light" w:cs="Arial"/>
          <w:sz w:val="22"/>
          <w:szCs w:val="22"/>
          <w:lang w:val="cs-CZ"/>
        </w:rPr>
        <w:t xml:space="preserve"> </w:t>
      </w:r>
      <w:r w:rsidR="002619D6" w:rsidRPr="0096018F">
        <w:rPr>
          <w:rFonts w:ascii="EYInterstate Light" w:hAnsi="EYInterstate Light" w:cs="Arial"/>
          <w:sz w:val="22"/>
          <w:szCs w:val="22"/>
          <w:lang w:val="cs-CZ"/>
        </w:rPr>
        <w:t>Klienta</w:t>
      </w:r>
      <w:r w:rsidR="00457C6E" w:rsidRPr="0096018F">
        <w:rPr>
          <w:rFonts w:ascii="EYInterstate Light" w:hAnsi="EYInterstate Light" w:cs="Arial"/>
          <w:sz w:val="22"/>
          <w:szCs w:val="22"/>
          <w:lang w:val="cs-CZ"/>
        </w:rPr>
        <w:t xml:space="preserve"> a jeho orgánů ve smyslu </w:t>
      </w:r>
      <w:proofErr w:type="spellStart"/>
      <w:r w:rsidR="00457C6E" w:rsidRPr="0096018F">
        <w:rPr>
          <w:rFonts w:ascii="EYInterstate Light" w:hAnsi="EYInterstate Light" w:cs="Arial"/>
          <w:sz w:val="22"/>
          <w:szCs w:val="22"/>
          <w:lang w:val="cs-CZ"/>
        </w:rPr>
        <w:t>z.č</w:t>
      </w:r>
      <w:proofErr w:type="spellEnd"/>
      <w:r w:rsidR="00457C6E" w:rsidRPr="0096018F">
        <w:rPr>
          <w:rFonts w:ascii="EYInterstate Light" w:hAnsi="EYInterstate Light" w:cs="Arial"/>
          <w:sz w:val="22"/>
          <w:szCs w:val="22"/>
          <w:lang w:val="cs-CZ"/>
        </w:rPr>
        <w:t>. 129/2000</w:t>
      </w:r>
      <w:r w:rsidR="003702A0">
        <w:rPr>
          <w:rFonts w:ascii="EYInterstate Light" w:hAnsi="EYInterstate Light" w:cs="Arial"/>
          <w:sz w:val="22"/>
          <w:szCs w:val="22"/>
          <w:lang w:val="cs-CZ"/>
        </w:rPr>
        <w:t> </w:t>
      </w:r>
      <w:r w:rsidR="00457C6E" w:rsidRPr="0096018F">
        <w:rPr>
          <w:rFonts w:ascii="EYInterstate Light" w:hAnsi="EYInterstate Light" w:cs="Arial"/>
          <w:sz w:val="22"/>
          <w:szCs w:val="22"/>
          <w:lang w:val="cs-CZ"/>
        </w:rPr>
        <w:t>Sb. o krajích</w:t>
      </w:r>
      <w:r w:rsidR="007B26B3" w:rsidRPr="0096018F">
        <w:rPr>
          <w:rFonts w:ascii="EYInterstate Light" w:hAnsi="EYInterstate Light" w:cs="Arial"/>
          <w:sz w:val="22"/>
          <w:szCs w:val="22"/>
          <w:lang w:val="cs-CZ"/>
        </w:rPr>
        <w:t xml:space="preserve">, </w:t>
      </w:r>
      <w:r w:rsidR="00457C6E" w:rsidRPr="0096018F">
        <w:rPr>
          <w:rFonts w:ascii="EYInterstate Light" w:hAnsi="EYInterstate Light" w:cs="Arial"/>
          <w:sz w:val="22"/>
          <w:szCs w:val="22"/>
          <w:lang w:val="cs-CZ"/>
        </w:rPr>
        <w:t xml:space="preserve"> </w:t>
      </w:r>
    </w:p>
    <w:p w14:paraId="21218BC8" w14:textId="4374F73D" w:rsidR="00092847" w:rsidRDefault="00325A5D"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Pr>
          <w:rFonts w:ascii="EYInterstate Light" w:hAnsi="EYInterstate Light" w:cs="Arial"/>
          <w:sz w:val="22"/>
          <w:szCs w:val="22"/>
          <w:lang w:val="cs-CZ"/>
        </w:rPr>
        <w:t>z</w:t>
      </w:r>
      <w:r w:rsidR="00092847">
        <w:rPr>
          <w:rFonts w:ascii="EYInterstate Light" w:hAnsi="EYInterstate Light" w:cs="Arial"/>
          <w:sz w:val="22"/>
          <w:szCs w:val="22"/>
          <w:lang w:val="cs-CZ"/>
        </w:rPr>
        <w:t>ástupců odborových organizací</w:t>
      </w:r>
      <w:r>
        <w:rPr>
          <w:rFonts w:ascii="EYInterstate Light" w:hAnsi="EYInterstate Light" w:cs="Arial"/>
          <w:sz w:val="22"/>
          <w:szCs w:val="22"/>
          <w:lang w:val="cs-CZ"/>
        </w:rPr>
        <w:t xml:space="preserve"> a zaměstnanců v Osobách propojených s Klientem, </w:t>
      </w:r>
    </w:p>
    <w:p w14:paraId="5A60247D" w14:textId="71172CE0" w:rsidR="00AD2D4E" w:rsidRPr="00AD2D4E" w:rsidRDefault="00AD2D4E"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právních poradců Klienta (za předpokladu uplatnění </w:t>
      </w:r>
      <w:r>
        <w:rPr>
          <w:rFonts w:ascii="EYInterstate Light" w:hAnsi="EYInterstate Light" w:cs="Arial"/>
          <w:sz w:val="22"/>
          <w:szCs w:val="22"/>
          <w:lang w:val="cs-CZ"/>
        </w:rPr>
        <w:t>zde uvedených</w:t>
      </w:r>
      <w:r w:rsidRPr="00AD2D4E">
        <w:rPr>
          <w:rFonts w:ascii="EYInterstate Light" w:hAnsi="EYInterstate Light" w:cs="Arial"/>
          <w:sz w:val="22"/>
          <w:szCs w:val="22"/>
          <w:lang w:val="cs-CZ"/>
        </w:rPr>
        <w:t xml:space="preserve"> omezení zpřístupnění informací), kteří ji mohou posuzovat pouze </w:t>
      </w:r>
      <w:r w:rsidR="007F7BEC" w:rsidRPr="00AD2D4E">
        <w:rPr>
          <w:rFonts w:ascii="EYInterstate Light" w:hAnsi="EYInterstate Light" w:cs="Arial"/>
          <w:sz w:val="22"/>
          <w:szCs w:val="22"/>
          <w:lang w:val="cs-CZ"/>
        </w:rPr>
        <w:t>v</w:t>
      </w:r>
      <w:r w:rsidR="007F7BEC">
        <w:rPr>
          <w:rFonts w:ascii="EYInterstate Light" w:hAnsi="EYInterstate Light" w:cs="Arial"/>
          <w:sz w:val="22"/>
          <w:szCs w:val="22"/>
          <w:lang w:val="cs-CZ"/>
        </w:rPr>
        <w:t> </w:t>
      </w:r>
      <w:r w:rsidRPr="00AD2D4E">
        <w:rPr>
          <w:rFonts w:ascii="EYInterstate Light" w:hAnsi="EYInterstate Light" w:cs="Arial"/>
          <w:sz w:val="22"/>
          <w:szCs w:val="22"/>
          <w:lang w:val="cs-CZ"/>
        </w:rPr>
        <w:t>souvislosti s odbornými radami souvisejícími se Službami,</w:t>
      </w:r>
    </w:p>
    <w:p w14:paraId="3564B217" w14:textId="7A41C94B" w:rsidR="00AD2D4E" w:rsidRPr="00AD2D4E" w:rsidRDefault="00AD2D4E"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statutárních auditorů Klienta (za předpokladu uplatnění </w:t>
      </w:r>
      <w:r>
        <w:rPr>
          <w:rFonts w:ascii="EYInterstate Light" w:hAnsi="EYInterstate Light" w:cs="Arial"/>
          <w:sz w:val="22"/>
          <w:szCs w:val="22"/>
          <w:lang w:val="cs-CZ"/>
        </w:rPr>
        <w:t>zde uvedených</w:t>
      </w:r>
      <w:r w:rsidRPr="00AD2D4E">
        <w:rPr>
          <w:rFonts w:ascii="EYInterstate Light" w:hAnsi="EYInterstate Light" w:cs="Arial"/>
          <w:sz w:val="22"/>
          <w:szCs w:val="22"/>
          <w:lang w:val="cs-CZ"/>
        </w:rPr>
        <w:t xml:space="preserve"> omezení zpřístupnění informací), kteří ji mohou posuzovat pouze </w:t>
      </w:r>
      <w:r w:rsidR="007F7BEC" w:rsidRPr="00AD2D4E">
        <w:rPr>
          <w:rFonts w:ascii="EYInterstate Light" w:hAnsi="EYInterstate Light" w:cs="Arial"/>
          <w:sz w:val="22"/>
          <w:szCs w:val="22"/>
          <w:lang w:val="cs-CZ"/>
        </w:rPr>
        <w:t>v</w:t>
      </w:r>
      <w:r w:rsidR="007F7BEC">
        <w:rPr>
          <w:rFonts w:ascii="EYInterstate Light" w:hAnsi="EYInterstate Light" w:cs="Arial"/>
          <w:sz w:val="22"/>
          <w:szCs w:val="22"/>
          <w:lang w:val="cs-CZ"/>
        </w:rPr>
        <w:t> </w:t>
      </w:r>
      <w:r w:rsidRPr="00AD2D4E">
        <w:rPr>
          <w:rFonts w:ascii="EYInterstate Light" w:hAnsi="EYInterstate Light" w:cs="Arial"/>
          <w:sz w:val="22"/>
          <w:szCs w:val="22"/>
          <w:lang w:val="cs-CZ"/>
        </w:rPr>
        <w:t>souvislosti s výkonem auditu,</w:t>
      </w:r>
    </w:p>
    <w:p w14:paraId="7310FEA9" w14:textId="77777777" w:rsidR="00AD2D4E" w:rsidRPr="00AD2D4E" w:rsidRDefault="00AD2D4E"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v rozsahu a pro účely stanovenými platnými právními předpisy (přičemž Klient bude v povoleném rozsahu společnost EY neprodleně o takovém právním požadavku informovat),</w:t>
      </w:r>
    </w:p>
    <w:p w14:paraId="6E067F38" w14:textId="77777777" w:rsidR="00AD2D4E" w:rsidRPr="00AD2D4E" w:rsidRDefault="00AD2D4E"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jiných osob (na základě předchozího písemného souhlasu EY), které ji mohou využít pouze způsobem vymezeným v daném souhlasu, nebo</w:t>
      </w:r>
    </w:p>
    <w:p w14:paraId="0A4B81DB" w14:textId="77777777" w:rsidR="00AD2D4E" w:rsidRPr="00AD2D4E" w:rsidRDefault="00AD2D4E"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do té míry, v jaké obsahuje Daňové poradenství.</w:t>
      </w:r>
    </w:p>
    <w:p w14:paraId="1AB575A2" w14:textId="41C35B98" w:rsidR="00AD2D4E" w:rsidRDefault="00AD2D4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Pokud Klient Zprávu (případně její část) zpřístupní, nesmí Zprávu poskytnutou společností EY žádným způsobem měnit, upravovat a pozměňovat. Klient je povinen informovat ty, kterým Zprávu zpřístupní (s výjimkou zpřístupnění Daňového poradenství </w:t>
      </w:r>
      <w:r w:rsidRPr="005C5B71">
        <w:rPr>
          <w:rFonts w:ascii="EYInterstate Light" w:hAnsi="EYInterstate Light" w:cs="Arial"/>
          <w:sz w:val="22"/>
          <w:szCs w:val="22"/>
          <w:lang w:val="cs-CZ"/>
        </w:rPr>
        <w:t>finančním úřadům), že se na ni bez předchozího písemného souhlasu EY nemohou za žádným účelem spoléhat.</w:t>
      </w:r>
      <w:r w:rsidRPr="00AD2D4E">
        <w:rPr>
          <w:rFonts w:ascii="EYInterstate Light" w:hAnsi="EYInterstate Light" w:cs="Arial"/>
          <w:sz w:val="22"/>
          <w:szCs w:val="22"/>
          <w:lang w:val="cs-CZ"/>
        </w:rPr>
        <w:t xml:space="preserve"> S výhradou výše uvedeného nezakazuje Klientovi tento Článek </w:t>
      </w:r>
      <w:r w:rsidR="00377503">
        <w:rPr>
          <w:rFonts w:ascii="EYInterstate Light" w:hAnsi="EYInterstate Light" w:cs="Arial"/>
          <w:sz w:val="22"/>
          <w:szCs w:val="22"/>
          <w:lang w:val="cs-CZ"/>
        </w:rPr>
        <w:fldChar w:fldCharType="begin"/>
      </w:r>
      <w:r w:rsidR="00377503">
        <w:rPr>
          <w:rFonts w:ascii="EYInterstate Light" w:hAnsi="EYInterstate Light" w:cs="Arial"/>
          <w:sz w:val="22"/>
          <w:szCs w:val="22"/>
          <w:lang w:val="cs-CZ"/>
        </w:rPr>
        <w:instrText xml:space="preserve"> REF _Ref143849342 \r \h </w:instrText>
      </w:r>
      <w:r w:rsidR="00377503">
        <w:rPr>
          <w:rFonts w:ascii="EYInterstate Light" w:hAnsi="EYInterstate Light" w:cs="Arial"/>
          <w:sz w:val="22"/>
          <w:szCs w:val="22"/>
          <w:lang w:val="cs-CZ"/>
        </w:rPr>
      </w:r>
      <w:r w:rsidR="00377503">
        <w:rPr>
          <w:rFonts w:ascii="EYInterstate Light" w:hAnsi="EYInterstate Light" w:cs="Arial"/>
          <w:sz w:val="22"/>
          <w:szCs w:val="22"/>
          <w:lang w:val="cs-CZ"/>
        </w:rPr>
        <w:fldChar w:fldCharType="separate"/>
      </w:r>
      <w:r w:rsidR="0041754E">
        <w:rPr>
          <w:rFonts w:ascii="EYInterstate Light" w:hAnsi="EYInterstate Light" w:cs="Arial"/>
          <w:sz w:val="22"/>
          <w:szCs w:val="22"/>
          <w:lang w:val="cs-CZ"/>
        </w:rPr>
        <w:t>7</w:t>
      </w:r>
      <w:r w:rsidR="00377503">
        <w:rPr>
          <w:rFonts w:ascii="EYInterstate Light" w:hAnsi="EYInterstate Light" w:cs="Arial"/>
          <w:sz w:val="22"/>
          <w:szCs w:val="22"/>
          <w:lang w:val="cs-CZ"/>
        </w:rPr>
        <w:fldChar w:fldCharType="end"/>
      </w:r>
      <w:r w:rsidR="00377503">
        <w:rPr>
          <w:rFonts w:ascii="EYInterstate Light" w:hAnsi="EYInterstate Light" w:cs="Arial"/>
          <w:sz w:val="22"/>
          <w:szCs w:val="22"/>
          <w:lang w:val="cs-CZ"/>
        </w:rPr>
        <w:t>.</w:t>
      </w:r>
      <w:r w:rsidRPr="00AD2D4E">
        <w:rPr>
          <w:rFonts w:ascii="EYInterstate Light" w:hAnsi="EYInterstate Light" w:cs="Arial"/>
          <w:sz w:val="22"/>
          <w:szCs w:val="22"/>
          <w:lang w:val="cs-CZ"/>
        </w:rPr>
        <w:t xml:space="preserve"> používat Výstupy plnění, jež nejsou kvalifikovány jako Zprávy, v rámci komunikace s třetími osobami za předpokladu, že: (i) EY ani žádná jiná Firma EY nebude zmiňována a nebude na ni odkazováno ve spojitosti s přípravou příslušných Výstupů plnění, a (</w:t>
      </w:r>
      <w:proofErr w:type="spellStart"/>
      <w:r w:rsidRPr="00AD2D4E">
        <w:rPr>
          <w:rFonts w:ascii="EYInterstate Light" w:hAnsi="EYInterstate Light" w:cs="Arial"/>
          <w:sz w:val="22"/>
          <w:szCs w:val="22"/>
          <w:lang w:val="cs-CZ"/>
        </w:rPr>
        <w:t>ii</w:t>
      </w:r>
      <w:proofErr w:type="spellEnd"/>
      <w:r w:rsidRPr="00AD2D4E">
        <w:rPr>
          <w:rFonts w:ascii="EYInterstate Light" w:hAnsi="EYInterstate Light" w:cs="Arial"/>
          <w:sz w:val="22"/>
          <w:szCs w:val="22"/>
          <w:lang w:val="cs-CZ"/>
        </w:rPr>
        <w:t>) Klient přebírá výhradní odpovědnost za takové použití a komunikaci.</w:t>
      </w:r>
    </w:p>
    <w:p w14:paraId="61074751" w14:textId="023E83B6" w:rsidR="00377503" w:rsidRDefault="00377503"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 xml:space="preserve">Není-li s Klientem výslovně písemně dohodnuto jinak, odpovídá EY za poskytování Služeb </w:t>
      </w:r>
      <w:r w:rsidRPr="00377503">
        <w:rPr>
          <w:rFonts w:ascii="EYInterstate Light" w:hAnsi="EYInterstate Light" w:cs="Arial"/>
          <w:sz w:val="22"/>
          <w:szCs w:val="22"/>
          <w:lang w:val="cs-CZ"/>
        </w:rPr>
        <w:lastRenderedPageBreak/>
        <w:t xml:space="preserve">pouze a jen Klientovi. Pokud bude Výstup plnění zpřístupněn nebo jinak poskytnut Klientem či jeho prostřednictvím (případně na žádost Klienta) třetí osobě (včetně povoleného zpřístupnění třetím osobám podle </w:t>
      </w:r>
      <w:r>
        <w:rPr>
          <w:rFonts w:ascii="EYInterstate Light" w:hAnsi="EYInterstate Light" w:cs="Arial"/>
          <w:sz w:val="22"/>
          <w:szCs w:val="22"/>
          <w:lang w:val="cs-CZ"/>
        </w:rPr>
        <w:t xml:space="preserve">tohoto </w:t>
      </w:r>
      <w:r w:rsidRPr="00377503">
        <w:rPr>
          <w:rFonts w:ascii="EYInterstate Light" w:hAnsi="EYInterstate Light" w:cs="Arial"/>
          <w:sz w:val="22"/>
          <w:szCs w:val="22"/>
          <w:lang w:val="cs-CZ"/>
        </w:rPr>
        <w:t xml:space="preserve">Článku </w:t>
      </w:r>
      <w:r>
        <w:rPr>
          <w:rFonts w:ascii="EYInterstate Light" w:hAnsi="EYInterstate Light" w:cs="Arial"/>
          <w:sz w:val="22"/>
          <w:szCs w:val="22"/>
          <w:lang w:val="cs-CZ"/>
        </w:rPr>
        <w:fldChar w:fldCharType="begin"/>
      </w:r>
      <w:r>
        <w:rPr>
          <w:rFonts w:ascii="EYInterstate Light" w:hAnsi="EYInterstate Light" w:cs="Arial"/>
          <w:sz w:val="22"/>
          <w:szCs w:val="22"/>
          <w:lang w:val="cs-CZ"/>
        </w:rPr>
        <w:instrText xml:space="preserve"> REF _Ref143849342 \r \h </w:instrText>
      </w:r>
      <w:r>
        <w:rPr>
          <w:rFonts w:ascii="EYInterstate Light" w:hAnsi="EYInterstate Light" w:cs="Arial"/>
          <w:sz w:val="22"/>
          <w:szCs w:val="22"/>
          <w:lang w:val="cs-CZ"/>
        </w:rPr>
      </w:r>
      <w:r>
        <w:rPr>
          <w:rFonts w:ascii="EYInterstate Light" w:hAnsi="EYInterstate Light" w:cs="Arial"/>
          <w:sz w:val="22"/>
          <w:szCs w:val="22"/>
          <w:lang w:val="cs-CZ"/>
        </w:rPr>
        <w:fldChar w:fldCharType="separate"/>
      </w:r>
      <w:r w:rsidR="0041754E">
        <w:rPr>
          <w:rFonts w:ascii="EYInterstate Light" w:hAnsi="EYInterstate Light" w:cs="Arial"/>
          <w:sz w:val="22"/>
          <w:szCs w:val="22"/>
          <w:lang w:val="cs-CZ"/>
        </w:rPr>
        <w:t>7</w:t>
      </w:r>
      <w:r>
        <w:rPr>
          <w:rFonts w:ascii="EYInterstate Light" w:hAnsi="EYInterstate Light" w:cs="Arial"/>
          <w:sz w:val="22"/>
          <w:szCs w:val="22"/>
          <w:lang w:val="cs-CZ"/>
        </w:rPr>
        <w:fldChar w:fldCharType="end"/>
      </w:r>
      <w:r>
        <w:rPr>
          <w:rFonts w:ascii="EYInterstate Light" w:hAnsi="EYInterstate Light" w:cs="Arial"/>
          <w:sz w:val="22"/>
          <w:szCs w:val="22"/>
          <w:lang w:val="cs-CZ"/>
        </w:rPr>
        <w:t>.</w:t>
      </w:r>
      <w:r w:rsidRPr="00377503">
        <w:rPr>
          <w:rFonts w:ascii="EYInterstate Light" w:hAnsi="EYInterstate Light" w:cs="Arial"/>
          <w:sz w:val="22"/>
          <w:szCs w:val="22"/>
          <w:lang w:val="cs-CZ"/>
        </w:rPr>
        <w:t xml:space="preserve">), </w:t>
      </w:r>
      <w:r>
        <w:rPr>
          <w:rFonts w:ascii="EYInterstate Light" w:hAnsi="EYInterstate Light" w:cs="Arial"/>
          <w:sz w:val="22"/>
          <w:szCs w:val="22"/>
          <w:lang w:val="cs-CZ"/>
        </w:rPr>
        <w:t>odpovídá</w:t>
      </w:r>
      <w:r w:rsidRPr="00377503">
        <w:rPr>
          <w:rFonts w:ascii="EYInterstate Light" w:hAnsi="EYInterstate Light" w:cs="Arial"/>
          <w:sz w:val="22"/>
          <w:szCs w:val="22"/>
          <w:lang w:val="cs-CZ"/>
        </w:rPr>
        <w:t xml:space="preserve"> Klient </w:t>
      </w:r>
      <w:r>
        <w:rPr>
          <w:rFonts w:ascii="EYInterstate Light" w:hAnsi="EYInterstate Light" w:cs="Arial"/>
          <w:sz w:val="22"/>
          <w:szCs w:val="22"/>
          <w:lang w:val="cs-CZ"/>
        </w:rPr>
        <w:t xml:space="preserve">vůči </w:t>
      </w:r>
      <w:r w:rsidRPr="00377503">
        <w:rPr>
          <w:rFonts w:ascii="EYInterstate Light" w:hAnsi="EYInterstate Light" w:cs="Arial"/>
          <w:sz w:val="22"/>
          <w:szCs w:val="22"/>
          <w:lang w:val="cs-CZ"/>
        </w:rPr>
        <w:t xml:space="preserve">EY, jakož i </w:t>
      </w:r>
      <w:r>
        <w:rPr>
          <w:rFonts w:ascii="EYInterstate Light" w:hAnsi="EYInterstate Light" w:cs="Arial"/>
          <w:sz w:val="22"/>
          <w:szCs w:val="22"/>
          <w:lang w:val="cs-CZ"/>
        </w:rPr>
        <w:t xml:space="preserve">vůči </w:t>
      </w:r>
      <w:r w:rsidRPr="00377503">
        <w:rPr>
          <w:rFonts w:ascii="EYInterstate Light" w:hAnsi="EYInterstate Light" w:cs="Arial"/>
          <w:sz w:val="22"/>
          <w:szCs w:val="22"/>
          <w:lang w:val="cs-CZ"/>
        </w:rPr>
        <w:t>ostatní</w:t>
      </w:r>
      <w:r>
        <w:rPr>
          <w:rFonts w:ascii="EYInterstate Light" w:hAnsi="EYInterstate Light" w:cs="Arial"/>
          <w:sz w:val="22"/>
          <w:szCs w:val="22"/>
          <w:lang w:val="cs-CZ"/>
        </w:rPr>
        <w:t>m</w:t>
      </w:r>
      <w:r w:rsidRPr="00377503">
        <w:rPr>
          <w:rFonts w:ascii="EYInterstate Light" w:hAnsi="EYInterstate Light" w:cs="Arial"/>
          <w:sz w:val="22"/>
          <w:szCs w:val="22"/>
          <w:lang w:val="cs-CZ"/>
        </w:rPr>
        <w:t xml:space="preserve"> Firm</w:t>
      </w:r>
      <w:r>
        <w:rPr>
          <w:rFonts w:ascii="EYInterstate Light" w:hAnsi="EYInterstate Light" w:cs="Arial"/>
          <w:sz w:val="22"/>
          <w:szCs w:val="22"/>
          <w:lang w:val="cs-CZ"/>
        </w:rPr>
        <w:t>ám</w:t>
      </w:r>
      <w:r w:rsidRPr="00377503">
        <w:rPr>
          <w:rFonts w:ascii="EYInterstate Light" w:hAnsi="EYInterstate Light" w:cs="Arial"/>
          <w:sz w:val="22"/>
          <w:szCs w:val="22"/>
          <w:lang w:val="cs-CZ"/>
        </w:rPr>
        <w:t xml:space="preserve"> EY a Osob</w:t>
      </w:r>
      <w:r>
        <w:rPr>
          <w:rFonts w:ascii="EYInterstate Light" w:hAnsi="EYInterstate Light" w:cs="Arial"/>
          <w:sz w:val="22"/>
          <w:szCs w:val="22"/>
          <w:lang w:val="cs-CZ"/>
        </w:rPr>
        <w:t>ám</w:t>
      </w:r>
      <w:r w:rsidRPr="00377503">
        <w:rPr>
          <w:rFonts w:ascii="EYInterstate Light" w:hAnsi="EYInterstate Light" w:cs="Arial"/>
          <w:sz w:val="22"/>
          <w:szCs w:val="22"/>
          <w:lang w:val="cs-CZ"/>
        </w:rPr>
        <w:t xml:space="preserve"> EY za nároky třetích osob a z toho vyplývající závazky, ztráty, škody, náklady a výdaje (včetně prokazatelných nákladů na externí a interní právní služby) vzniklé v důsledku takového zpřístupnění.</w:t>
      </w:r>
    </w:p>
    <w:p w14:paraId="39FB877A" w14:textId="77777777" w:rsidR="0086473E" w:rsidRPr="0033600B" w:rsidRDefault="0086473E" w:rsidP="00081FB4">
      <w:pPr>
        <w:pStyle w:val="Odstavecseseznamem"/>
        <w:keepNext/>
        <w:widowControl w:val="0"/>
        <w:numPr>
          <w:ilvl w:val="0"/>
          <w:numId w:val="4"/>
        </w:numPr>
        <w:spacing w:before="240" w:after="60"/>
        <w:ind w:left="709" w:hanging="709"/>
        <w:jc w:val="both"/>
        <w:rPr>
          <w:rFonts w:ascii="Arial" w:hAnsi="Arial" w:cs="Arial"/>
          <w:b/>
          <w:szCs w:val="18"/>
          <w:lang w:val="cs-CZ"/>
        </w:rPr>
      </w:pPr>
      <w:bookmarkStart w:id="1" w:name="_Ref143856815"/>
      <w:r w:rsidRPr="0086473E">
        <w:rPr>
          <w:rFonts w:ascii="EYInterstate Light" w:hAnsi="EYInterstate Light" w:cs="Arial"/>
          <w:b/>
          <w:sz w:val="22"/>
          <w:szCs w:val="22"/>
          <w:lang w:val="cs-CZ"/>
        </w:rPr>
        <w:t>Práva duševního vlastnictví</w:t>
      </w:r>
      <w:bookmarkEnd w:id="1"/>
    </w:p>
    <w:p w14:paraId="4A6D14E3" w14:textId="5F5D7E64" w:rsidR="0086473E" w:rsidRPr="0086473E" w:rsidRDefault="0086473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86473E">
        <w:rPr>
          <w:rFonts w:ascii="EYInterstate Light" w:hAnsi="EYInterstate Light" w:cs="Arial"/>
          <w:sz w:val="22"/>
          <w:szCs w:val="22"/>
          <w:lang w:val="cs-CZ"/>
        </w:rPr>
        <w:t xml:space="preserve">Každá </w:t>
      </w:r>
      <w:r>
        <w:rPr>
          <w:rFonts w:ascii="EYInterstate Light" w:hAnsi="EYInterstate Light" w:cs="Arial"/>
          <w:sz w:val="22"/>
          <w:szCs w:val="22"/>
          <w:lang w:val="cs-CZ"/>
        </w:rPr>
        <w:t>S</w:t>
      </w:r>
      <w:r w:rsidRPr="0086473E">
        <w:rPr>
          <w:rFonts w:ascii="EYInterstate Light" w:hAnsi="EYInterstate Light" w:cs="Arial"/>
          <w:sz w:val="22"/>
          <w:szCs w:val="22"/>
          <w:lang w:val="cs-CZ"/>
        </w:rPr>
        <w:t xml:space="preserve">trana si zachovává svá práva na své již existující duševní vlastnictví. </w:t>
      </w:r>
      <w:r>
        <w:rPr>
          <w:rFonts w:ascii="EYInterstate Light" w:hAnsi="EYInterstate Light" w:cs="Arial"/>
          <w:sz w:val="22"/>
          <w:szCs w:val="22"/>
          <w:lang w:val="cs-CZ"/>
        </w:rPr>
        <w:t>V</w:t>
      </w:r>
      <w:r w:rsidRPr="0086473E">
        <w:rPr>
          <w:rFonts w:ascii="EYInterstate Light" w:hAnsi="EYInterstate Light" w:cs="Arial"/>
          <w:sz w:val="22"/>
          <w:szCs w:val="22"/>
          <w:lang w:val="cs-CZ"/>
        </w:rPr>
        <w:t>eškeré duševní vlastnictví vyvinuté společností EY, spolu s veškerou pracovní dokumentací vyhotovenou v souvislosti se Službami (nikoli však Klientské informace v ní obsažené) vlastnictvím společnosti EY.</w:t>
      </w:r>
    </w:p>
    <w:p w14:paraId="00C07402" w14:textId="5EF5CF1B" w:rsidR="0086473E" w:rsidRDefault="0086473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86473E">
        <w:rPr>
          <w:rFonts w:ascii="EYInterstate Light" w:hAnsi="EYInterstate Light" w:cs="Arial"/>
          <w:sz w:val="22"/>
          <w:szCs w:val="22"/>
          <w:lang w:val="cs-CZ"/>
        </w:rPr>
        <w:t>Bude-li v rámci Služeb dle této Smlouvy ze strany EY poskytnuto Klientovi autorské dílo ve smyslu zákona č. 121/2000 Sb., autorského zákona, v platném znění (dále jako „</w:t>
      </w:r>
      <w:r w:rsidRPr="00E50816">
        <w:rPr>
          <w:rFonts w:ascii="EYInterstate Light" w:hAnsi="EYInterstate Light" w:cs="Arial"/>
          <w:b/>
          <w:bCs/>
          <w:sz w:val="22"/>
          <w:szCs w:val="22"/>
          <w:lang w:val="cs-CZ"/>
        </w:rPr>
        <w:t>Autorské dílo</w:t>
      </w:r>
      <w:r w:rsidRPr="0086473E">
        <w:rPr>
          <w:rFonts w:ascii="EYInterstate Light" w:hAnsi="EYInterstate Light" w:cs="Arial"/>
          <w:sz w:val="22"/>
          <w:szCs w:val="22"/>
          <w:lang w:val="cs-CZ"/>
        </w:rPr>
        <w:t>“), poskytuje EY Klientovi nevýhradní oprávnění („</w:t>
      </w:r>
      <w:r w:rsidRPr="00E50816">
        <w:rPr>
          <w:rFonts w:ascii="EYInterstate Light" w:hAnsi="EYInterstate Light" w:cs="Arial"/>
          <w:b/>
          <w:bCs/>
          <w:sz w:val="22"/>
          <w:szCs w:val="22"/>
          <w:lang w:val="cs-CZ"/>
        </w:rPr>
        <w:t>Licenci</w:t>
      </w:r>
      <w:r w:rsidRPr="0086473E">
        <w:rPr>
          <w:rFonts w:ascii="EYInterstate Light" w:hAnsi="EYInterstate Light" w:cs="Arial"/>
          <w:sz w:val="22"/>
          <w:szCs w:val="22"/>
          <w:lang w:val="cs-CZ"/>
        </w:rPr>
        <w:t xml:space="preserve">“) </w:t>
      </w:r>
      <w:r w:rsidR="007F7BEC" w:rsidRPr="0086473E">
        <w:rPr>
          <w:rFonts w:ascii="EYInterstate Light" w:hAnsi="EYInterstate Light" w:cs="Arial"/>
          <w:sz w:val="22"/>
          <w:szCs w:val="22"/>
          <w:lang w:val="cs-CZ"/>
        </w:rPr>
        <w:t>k</w:t>
      </w:r>
      <w:r w:rsidR="007F7BEC">
        <w:rPr>
          <w:rFonts w:ascii="EYInterstate Light" w:hAnsi="EYInterstate Light" w:cs="Arial"/>
          <w:sz w:val="22"/>
          <w:szCs w:val="22"/>
          <w:lang w:val="cs-CZ"/>
        </w:rPr>
        <w:t> </w:t>
      </w:r>
      <w:r w:rsidRPr="0086473E">
        <w:rPr>
          <w:rFonts w:ascii="EYInterstate Light" w:hAnsi="EYInterstate Light" w:cs="Arial"/>
          <w:sz w:val="22"/>
          <w:szCs w:val="22"/>
          <w:lang w:val="cs-CZ"/>
        </w:rPr>
        <w:t xml:space="preserve">výkonu práva užít Autorské dílo, a to v územně omezeném rozsahu na území České </w:t>
      </w:r>
      <w:r w:rsidRPr="00E4641F">
        <w:rPr>
          <w:rFonts w:ascii="EYInterstate Light" w:hAnsi="EYInterstate Light" w:cs="Arial"/>
          <w:sz w:val="22"/>
          <w:szCs w:val="22"/>
          <w:lang w:val="cs-CZ"/>
        </w:rPr>
        <w:t>republiky, pouze pro užití pro vnitřní potřeby Klienta, bez časového omezení</w:t>
      </w:r>
      <w:r w:rsidRPr="0086473E">
        <w:rPr>
          <w:rFonts w:ascii="EYInterstate Light" w:hAnsi="EYInterstate Light" w:cs="Arial"/>
          <w:sz w:val="22"/>
          <w:szCs w:val="22"/>
          <w:lang w:val="cs-CZ"/>
        </w:rPr>
        <w:t xml:space="preserve"> a bez oprávnění k postoupení nebo poskytnutí licence (podlicence) zcela nebo zčásti jakékoliv třetí osobě. Klient nesmí do Autorského díla zasahovat, ani jej měnit, či spojovat s jiným. </w:t>
      </w:r>
      <w:r>
        <w:rPr>
          <w:rFonts w:ascii="EYInterstate Light" w:hAnsi="EYInterstate Light" w:cs="Arial"/>
          <w:sz w:val="22"/>
          <w:szCs w:val="22"/>
          <w:lang w:val="cs-CZ"/>
        </w:rPr>
        <w:t xml:space="preserve">Je-li součástí Autorského díla rovněž dílo, </w:t>
      </w:r>
      <w:r w:rsidR="00E50816">
        <w:rPr>
          <w:rFonts w:ascii="EYInterstate Light" w:hAnsi="EYInterstate Light" w:cs="Arial"/>
          <w:sz w:val="22"/>
          <w:szCs w:val="22"/>
          <w:lang w:val="cs-CZ"/>
        </w:rPr>
        <w:t>jehož užití se řídí specifickými licenčními podmínkami (např. open source software, standardní software apod.) (dále jako „</w:t>
      </w:r>
      <w:r w:rsidR="00E50816" w:rsidRPr="00E50816">
        <w:rPr>
          <w:rFonts w:ascii="EYInterstate Light" w:hAnsi="EYInterstate Light" w:cs="Arial"/>
          <w:b/>
          <w:bCs/>
          <w:sz w:val="22"/>
          <w:szCs w:val="22"/>
          <w:lang w:val="cs-CZ"/>
        </w:rPr>
        <w:t>Dílo Třetí Strany</w:t>
      </w:r>
      <w:r w:rsidR="00E50816">
        <w:rPr>
          <w:rFonts w:ascii="EYInterstate Light" w:hAnsi="EYInterstate Light" w:cs="Arial"/>
          <w:sz w:val="22"/>
          <w:szCs w:val="22"/>
          <w:lang w:val="cs-CZ"/>
        </w:rPr>
        <w:t xml:space="preserve">“), je Licence k Autorskému dílu navíc omezena takovými specifickými licenčními podmínkami k Dílu Třetí Strany, přičemž Klient je povinen takové specifické licenční podmínky k Dílu Třetí Strany dodržovat. </w:t>
      </w:r>
      <w:r w:rsidRPr="0086473E">
        <w:rPr>
          <w:rFonts w:ascii="EYInterstate Light" w:hAnsi="EYInterstate Light" w:cs="Arial"/>
          <w:sz w:val="22"/>
          <w:szCs w:val="22"/>
          <w:lang w:val="cs-CZ"/>
        </w:rPr>
        <w:t xml:space="preserve">Licenci nabývá Klient úplným uhrazením odměny za Služby. Odměna za Licenci </w:t>
      </w:r>
      <w:r w:rsidR="006F5F8A" w:rsidRPr="0086473E">
        <w:rPr>
          <w:rFonts w:ascii="EYInterstate Light" w:hAnsi="EYInterstate Light" w:cs="Arial"/>
          <w:sz w:val="22"/>
          <w:szCs w:val="22"/>
          <w:lang w:val="cs-CZ"/>
        </w:rPr>
        <w:t>a</w:t>
      </w:r>
      <w:r w:rsidR="006F5F8A">
        <w:rPr>
          <w:rFonts w:ascii="EYInterstate Light" w:hAnsi="EYInterstate Light" w:cs="Arial"/>
          <w:sz w:val="22"/>
          <w:szCs w:val="22"/>
          <w:lang w:val="cs-CZ"/>
        </w:rPr>
        <w:t> </w:t>
      </w:r>
      <w:r w:rsidRPr="0086473E">
        <w:rPr>
          <w:rFonts w:ascii="EYInterstate Light" w:hAnsi="EYInterstate Light" w:cs="Arial"/>
          <w:sz w:val="22"/>
          <w:szCs w:val="22"/>
          <w:lang w:val="cs-CZ"/>
        </w:rPr>
        <w:t>svolení podle tohoto odstavce Smlouvy je již zahrnuta v odměně za Služby. Neomezené oprávnění EY k užití Autorských děl jsou udělenou Licencí nedotčena.</w:t>
      </w:r>
    </w:p>
    <w:p w14:paraId="522410ED" w14:textId="7CCB713C" w:rsidR="0086473E" w:rsidRDefault="0086473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86473E">
        <w:rPr>
          <w:rFonts w:ascii="EYInterstate Light" w:hAnsi="EYInterstate Light" w:cs="Arial"/>
          <w:sz w:val="22"/>
          <w:szCs w:val="22"/>
          <w:lang w:val="cs-CZ"/>
        </w:rPr>
        <w:t xml:space="preserve">Právo Klienta využívat Výstupy plnění podle této Smlouvy vzniká po </w:t>
      </w:r>
      <w:r w:rsidR="00CF10C5">
        <w:rPr>
          <w:rFonts w:ascii="EYInterstate Light" w:hAnsi="EYInterstate Light" w:cs="Arial"/>
          <w:sz w:val="22"/>
          <w:szCs w:val="22"/>
          <w:lang w:val="cs-CZ"/>
        </w:rPr>
        <w:t>převzetí finální Zprávy</w:t>
      </w:r>
      <w:r w:rsidR="00E50816">
        <w:rPr>
          <w:rFonts w:ascii="EYInterstate Light" w:hAnsi="EYInterstate Light" w:cs="Arial"/>
          <w:sz w:val="22"/>
          <w:szCs w:val="22"/>
          <w:lang w:val="cs-CZ"/>
        </w:rPr>
        <w:t xml:space="preserve">. V případě rozporu mezi ustanoveními tohoto Článku </w:t>
      </w:r>
      <w:r w:rsidR="00E50816">
        <w:rPr>
          <w:rFonts w:ascii="EYInterstate Light" w:hAnsi="EYInterstate Light" w:cs="Arial"/>
          <w:sz w:val="22"/>
          <w:szCs w:val="22"/>
          <w:lang w:val="cs-CZ"/>
        </w:rPr>
        <w:fldChar w:fldCharType="begin"/>
      </w:r>
      <w:r w:rsidR="00E50816">
        <w:rPr>
          <w:rFonts w:ascii="EYInterstate Light" w:hAnsi="EYInterstate Light" w:cs="Arial"/>
          <w:sz w:val="22"/>
          <w:szCs w:val="22"/>
          <w:lang w:val="cs-CZ"/>
        </w:rPr>
        <w:instrText xml:space="preserve"> REF _Ref143856815 \r \h </w:instrText>
      </w:r>
      <w:r w:rsidR="00E50816">
        <w:rPr>
          <w:rFonts w:ascii="EYInterstate Light" w:hAnsi="EYInterstate Light" w:cs="Arial"/>
          <w:sz w:val="22"/>
          <w:szCs w:val="22"/>
          <w:lang w:val="cs-CZ"/>
        </w:rPr>
      </w:r>
      <w:r w:rsidR="00E50816">
        <w:rPr>
          <w:rFonts w:ascii="EYInterstate Light" w:hAnsi="EYInterstate Light" w:cs="Arial"/>
          <w:sz w:val="22"/>
          <w:szCs w:val="22"/>
          <w:lang w:val="cs-CZ"/>
        </w:rPr>
        <w:fldChar w:fldCharType="separate"/>
      </w:r>
      <w:r w:rsidR="0041754E">
        <w:rPr>
          <w:rFonts w:ascii="EYInterstate Light" w:hAnsi="EYInterstate Light" w:cs="Arial"/>
          <w:sz w:val="22"/>
          <w:szCs w:val="22"/>
          <w:lang w:val="cs-CZ"/>
        </w:rPr>
        <w:t>8</w:t>
      </w:r>
      <w:r w:rsidR="00E50816">
        <w:rPr>
          <w:rFonts w:ascii="EYInterstate Light" w:hAnsi="EYInterstate Light" w:cs="Arial"/>
          <w:sz w:val="22"/>
          <w:szCs w:val="22"/>
          <w:lang w:val="cs-CZ"/>
        </w:rPr>
        <w:fldChar w:fldCharType="end"/>
      </w:r>
      <w:r w:rsidR="00E50816">
        <w:rPr>
          <w:rFonts w:ascii="EYInterstate Light" w:hAnsi="EYInterstate Light" w:cs="Arial"/>
          <w:sz w:val="22"/>
          <w:szCs w:val="22"/>
          <w:lang w:val="cs-CZ"/>
        </w:rPr>
        <w:t xml:space="preserve"> a Článku </w:t>
      </w:r>
      <w:r w:rsidR="00E50816">
        <w:rPr>
          <w:rFonts w:ascii="EYInterstate Light" w:hAnsi="EYInterstate Light" w:cs="Arial"/>
          <w:sz w:val="22"/>
          <w:szCs w:val="22"/>
          <w:lang w:val="cs-CZ"/>
        </w:rPr>
        <w:fldChar w:fldCharType="begin"/>
      </w:r>
      <w:r w:rsidR="00E50816">
        <w:rPr>
          <w:rFonts w:ascii="EYInterstate Light" w:hAnsi="EYInterstate Light" w:cs="Arial"/>
          <w:sz w:val="22"/>
          <w:szCs w:val="22"/>
          <w:lang w:val="cs-CZ"/>
        </w:rPr>
        <w:instrText xml:space="preserve"> REF _Ref143849342 \r \h </w:instrText>
      </w:r>
      <w:r w:rsidR="00E50816">
        <w:rPr>
          <w:rFonts w:ascii="EYInterstate Light" w:hAnsi="EYInterstate Light" w:cs="Arial"/>
          <w:sz w:val="22"/>
          <w:szCs w:val="22"/>
          <w:lang w:val="cs-CZ"/>
        </w:rPr>
      </w:r>
      <w:r w:rsidR="00E50816">
        <w:rPr>
          <w:rFonts w:ascii="EYInterstate Light" w:hAnsi="EYInterstate Light" w:cs="Arial"/>
          <w:sz w:val="22"/>
          <w:szCs w:val="22"/>
          <w:lang w:val="cs-CZ"/>
        </w:rPr>
        <w:fldChar w:fldCharType="separate"/>
      </w:r>
      <w:r w:rsidR="0041754E">
        <w:rPr>
          <w:rFonts w:ascii="EYInterstate Light" w:hAnsi="EYInterstate Light" w:cs="Arial"/>
          <w:sz w:val="22"/>
          <w:szCs w:val="22"/>
          <w:lang w:val="cs-CZ"/>
        </w:rPr>
        <w:t>7</w:t>
      </w:r>
      <w:r w:rsidR="00E50816">
        <w:rPr>
          <w:rFonts w:ascii="EYInterstate Light" w:hAnsi="EYInterstate Light" w:cs="Arial"/>
          <w:sz w:val="22"/>
          <w:szCs w:val="22"/>
          <w:lang w:val="cs-CZ"/>
        </w:rPr>
        <w:fldChar w:fldCharType="end"/>
      </w:r>
      <w:r w:rsidR="00E50816">
        <w:rPr>
          <w:rFonts w:ascii="EYInterstate Light" w:hAnsi="EYInterstate Light" w:cs="Arial"/>
          <w:sz w:val="22"/>
          <w:szCs w:val="22"/>
          <w:lang w:val="cs-CZ"/>
        </w:rPr>
        <w:t xml:space="preserve"> Smlouvy, má přednost Článek </w:t>
      </w:r>
      <w:r w:rsidR="00E50816">
        <w:rPr>
          <w:rFonts w:ascii="EYInterstate Light" w:hAnsi="EYInterstate Light" w:cs="Arial"/>
          <w:sz w:val="22"/>
          <w:szCs w:val="22"/>
          <w:lang w:val="cs-CZ"/>
        </w:rPr>
        <w:fldChar w:fldCharType="begin"/>
      </w:r>
      <w:r w:rsidR="00E50816">
        <w:rPr>
          <w:rFonts w:ascii="EYInterstate Light" w:hAnsi="EYInterstate Light" w:cs="Arial"/>
          <w:sz w:val="22"/>
          <w:szCs w:val="22"/>
          <w:lang w:val="cs-CZ"/>
        </w:rPr>
        <w:instrText xml:space="preserve"> REF _Ref143849342 \r \h </w:instrText>
      </w:r>
      <w:r w:rsidR="00E50816">
        <w:rPr>
          <w:rFonts w:ascii="EYInterstate Light" w:hAnsi="EYInterstate Light" w:cs="Arial"/>
          <w:sz w:val="22"/>
          <w:szCs w:val="22"/>
          <w:lang w:val="cs-CZ"/>
        </w:rPr>
      </w:r>
      <w:r w:rsidR="00E50816">
        <w:rPr>
          <w:rFonts w:ascii="EYInterstate Light" w:hAnsi="EYInterstate Light" w:cs="Arial"/>
          <w:sz w:val="22"/>
          <w:szCs w:val="22"/>
          <w:lang w:val="cs-CZ"/>
        </w:rPr>
        <w:fldChar w:fldCharType="separate"/>
      </w:r>
      <w:r w:rsidR="0041754E">
        <w:rPr>
          <w:rFonts w:ascii="EYInterstate Light" w:hAnsi="EYInterstate Light" w:cs="Arial"/>
          <w:sz w:val="22"/>
          <w:szCs w:val="22"/>
          <w:lang w:val="cs-CZ"/>
        </w:rPr>
        <w:t>7</w:t>
      </w:r>
      <w:r w:rsidR="00E50816">
        <w:rPr>
          <w:rFonts w:ascii="EYInterstate Light" w:hAnsi="EYInterstate Light" w:cs="Arial"/>
          <w:sz w:val="22"/>
          <w:szCs w:val="22"/>
          <w:lang w:val="cs-CZ"/>
        </w:rPr>
        <w:fldChar w:fldCharType="end"/>
      </w:r>
      <w:r w:rsidR="00E50816">
        <w:rPr>
          <w:rFonts w:ascii="EYInterstate Light" w:hAnsi="EYInterstate Light" w:cs="Arial"/>
          <w:sz w:val="22"/>
          <w:szCs w:val="22"/>
          <w:lang w:val="cs-CZ"/>
        </w:rPr>
        <w:t xml:space="preserve"> Smlouvy.</w:t>
      </w:r>
    </w:p>
    <w:p w14:paraId="468AEADB" w14:textId="77777777" w:rsidR="00E50816" w:rsidRPr="0033600B" w:rsidRDefault="00E50816" w:rsidP="00081FB4">
      <w:pPr>
        <w:pStyle w:val="Odstavecseseznamem"/>
        <w:keepNext/>
        <w:widowControl w:val="0"/>
        <w:numPr>
          <w:ilvl w:val="0"/>
          <w:numId w:val="4"/>
        </w:numPr>
        <w:spacing w:before="240" w:after="60"/>
        <w:ind w:left="709" w:hanging="709"/>
        <w:jc w:val="both"/>
        <w:rPr>
          <w:rFonts w:ascii="Arial" w:hAnsi="Arial" w:cs="Arial"/>
          <w:b/>
          <w:lang w:val="cs-CZ"/>
        </w:rPr>
      </w:pPr>
      <w:r w:rsidRPr="00E50816">
        <w:rPr>
          <w:rFonts w:ascii="EYInterstate Light" w:hAnsi="EYInterstate Light" w:cs="Arial"/>
          <w:b/>
          <w:sz w:val="22"/>
          <w:szCs w:val="22"/>
          <w:lang w:val="cs-CZ"/>
        </w:rPr>
        <w:t>Zachování mlčenlivosti, ochrana osobních údajů a bezpečnost</w:t>
      </w:r>
    </w:p>
    <w:p w14:paraId="650B8140" w14:textId="3A2AF7E4" w:rsidR="00E50816" w:rsidRPr="00E50816" w:rsidRDefault="00E50816"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 xml:space="preserve">Není-li v této Smlouvě uvedeno jinak, žádná </w:t>
      </w:r>
      <w:r w:rsidR="00FC5315">
        <w:rPr>
          <w:rFonts w:ascii="EYInterstate Light" w:hAnsi="EYInterstate Light" w:cs="Arial"/>
          <w:sz w:val="22"/>
          <w:szCs w:val="22"/>
          <w:lang w:val="cs-CZ"/>
        </w:rPr>
        <w:t>S</w:t>
      </w:r>
      <w:r w:rsidRPr="00E50816">
        <w:rPr>
          <w:rFonts w:ascii="EYInterstate Light" w:hAnsi="EYInterstate Light" w:cs="Arial"/>
          <w:sz w:val="22"/>
          <w:szCs w:val="22"/>
          <w:lang w:val="cs-CZ"/>
        </w:rPr>
        <w:t xml:space="preserve">trana nesmí zpřístupnit třetím osobám jakékoli informace (vyjma Daňového poradenství) poskytnuté druhou </w:t>
      </w:r>
      <w:r w:rsidR="00FC5315">
        <w:rPr>
          <w:rFonts w:ascii="EYInterstate Light" w:hAnsi="EYInterstate Light" w:cs="Arial"/>
          <w:sz w:val="22"/>
          <w:szCs w:val="22"/>
          <w:lang w:val="cs-CZ"/>
        </w:rPr>
        <w:t>S</w:t>
      </w:r>
      <w:r w:rsidRPr="00E50816">
        <w:rPr>
          <w:rFonts w:ascii="EYInterstate Light" w:hAnsi="EYInterstate Light" w:cs="Arial"/>
          <w:sz w:val="22"/>
          <w:szCs w:val="22"/>
          <w:lang w:val="cs-CZ"/>
        </w:rPr>
        <w:t xml:space="preserve">tranou nebo jejím jménem, o nichž se dá rozumně předpokládat, že s nimi má být nakládáno jako s důvěrnými (včetně, v případě EY, Klientských informací). Kterákoli ze </w:t>
      </w:r>
      <w:r w:rsidR="00FC5315">
        <w:rPr>
          <w:rFonts w:ascii="EYInterstate Light" w:hAnsi="EYInterstate Light" w:cs="Arial"/>
          <w:sz w:val="22"/>
          <w:szCs w:val="22"/>
          <w:lang w:val="cs-CZ"/>
        </w:rPr>
        <w:t>S</w:t>
      </w:r>
      <w:r w:rsidRPr="00E50816">
        <w:rPr>
          <w:rFonts w:ascii="EYInterstate Light" w:hAnsi="EYInterstate Light" w:cs="Arial"/>
          <w:sz w:val="22"/>
          <w:szCs w:val="22"/>
          <w:lang w:val="cs-CZ"/>
        </w:rPr>
        <w:t>tran však může zpřístupnit takové informace v rozsahu, ve kterém:</w:t>
      </w:r>
    </w:p>
    <w:p w14:paraId="056A6FA9" w14:textId="77777777" w:rsidR="00E50816" w:rsidRPr="00E50816" w:rsidRDefault="00E50816"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tyto informace jsou nebo se stanou veřejně známými jinak než porušením této Smlouvy,</w:t>
      </w:r>
    </w:p>
    <w:p w14:paraId="5F4A6016" w14:textId="77777777" w:rsidR="00E50816" w:rsidRPr="00E50816" w:rsidRDefault="00E50816"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 xml:space="preserve">tyto informace jsou dodatečně získány příjemcem od třetí osoby, jež, dle vědomí příjemce, není vůči zpřístupňující osobě vázána povinností mlčenlivosti ve vztahu k těmto informacím, </w:t>
      </w:r>
    </w:p>
    <w:p w14:paraId="435526F3" w14:textId="77777777" w:rsidR="00E50816" w:rsidRPr="00E50816" w:rsidRDefault="00E50816"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tyto informace byly příjemci k datu zpřístupnění známy, případně byly vytvořeny nezávisle poté,</w:t>
      </w:r>
    </w:p>
    <w:p w14:paraId="34C414E4" w14:textId="77777777" w:rsidR="00E50816" w:rsidRPr="00E50816" w:rsidRDefault="00E50816"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tyto informace jsou zveřejněny v rozsahu nezbytném pro uplatnění práv příjemce dle této Smlouvy, nebo</w:t>
      </w:r>
    </w:p>
    <w:p w14:paraId="616235C9" w14:textId="77777777" w:rsidR="00E50816" w:rsidRPr="00E50816" w:rsidRDefault="00E50816" w:rsidP="00081FB4">
      <w:pPr>
        <w:pStyle w:val="Odstavecseseznamem"/>
        <w:widowControl w:val="0"/>
        <w:numPr>
          <w:ilvl w:val="2"/>
          <w:numId w:val="4"/>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 xml:space="preserve">tyto informace musí být zpřístupněny v souladu s platnými právními předpisy, </w:t>
      </w:r>
      <w:r w:rsidRPr="00E50816">
        <w:rPr>
          <w:rFonts w:ascii="EYInterstate Light" w:hAnsi="EYInterstate Light" w:cs="Arial"/>
          <w:sz w:val="22"/>
          <w:szCs w:val="22"/>
          <w:lang w:val="cs-CZ"/>
        </w:rPr>
        <w:lastRenderedPageBreak/>
        <w:t>právním procesem nebo profesními předpisy.</w:t>
      </w:r>
    </w:p>
    <w:p w14:paraId="0FB63A63" w14:textId="77777777" w:rsidR="00E50816" w:rsidRPr="00E50816" w:rsidRDefault="00E50816"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EY v souvislosti s poskytováním Služeb a také k poskytování Interních podpůrných služeb využívá ostatní Firmy EY, Osoby EY a Poskytovatele podpory, kteří tak mohou mít přístup ke Klientským informacím. Společnost EY plně odpovídá za jakékoli použití nebo zpřístupnění Klientských informací ostatními Firmami EY, Osobami EY nebo Poskytovateli podpory.</w:t>
      </w:r>
    </w:p>
    <w:p w14:paraId="5CEA9DB0" w14:textId="4427059D" w:rsidR="00E50816" w:rsidRPr="00E50816" w:rsidRDefault="00E50816"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bookmarkStart w:id="2" w:name="_Ref65159971"/>
      <w:r w:rsidRPr="00E50816">
        <w:rPr>
          <w:rFonts w:ascii="EYInterstate Light" w:hAnsi="EYInterstate Light" w:cs="Arial"/>
          <w:sz w:val="22"/>
          <w:szCs w:val="22"/>
          <w:lang w:val="cs-CZ"/>
        </w:rPr>
        <w:t xml:space="preserve">Klient souhlasí s tím, že Klientské informace, včetně Osobních údajů, mohou být zpracovávány společností EY, ostatními Firmami EY, Osobami EY a jejich Poskytovateli podpory v různých jurisdikcích, v nichž působí (sídla poboček EY jsou uvedena na </w:t>
      </w:r>
      <w:hyperlink r:id="rId11" w:history="1">
        <w:r w:rsidRPr="00E50816">
          <w:rPr>
            <w:rFonts w:ascii="EYInterstate Light" w:hAnsi="EYInterstate Light" w:cs="Arial"/>
            <w:sz w:val="22"/>
            <w:szCs w:val="22"/>
            <w:lang w:val="cs-CZ"/>
          </w:rPr>
          <w:t>www.ey.com</w:t>
        </w:r>
      </w:hyperlink>
      <w:r w:rsidRPr="00E50816">
        <w:rPr>
          <w:rFonts w:ascii="EYInterstate Light" w:hAnsi="EYInterstate Light" w:cs="Arial"/>
          <w:sz w:val="22"/>
          <w:szCs w:val="22"/>
          <w:lang w:val="cs-CZ"/>
        </w:rPr>
        <w:t xml:space="preserve">). Klientské informace, včetně Osobních údajů, budou zpracovávány v souladu s platnými právními předpisy a budou zavedena odpovídající technická a organizační bezpečnostní opatření na jejich ochranu. Předávání Osobních údajů mezi členskými společnostmi sítě EY se řídí Závaznými podnikovými pravidly na ochranu osobních údajů EY (k dispozici na </w:t>
      </w:r>
      <w:hyperlink r:id="rId12" w:history="1">
        <w:r w:rsidRPr="00E50816">
          <w:rPr>
            <w:rFonts w:ascii="EYInterstate Light" w:hAnsi="EYInterstate Light" w:cs="Arial"/>
            <w:sz w:val="22"/>
            <w:szCs w:val="22"/>
            <w:lang w:val="cs-CZ"/>
          </w:rPr>
          <w:t>www.ey.com/bcr</w:t>
        </w:r>
      </w:hyperlink>
      <w:r w:rsidRPr="00E50816">
        <w:rPr>
          <w:rFonts w:ascii="EYInterstate Light" w:hAnsi="EYInterstate Light" w:cs="Arial"/>
          <w:sz w:val="22"/>
          <w:szCs w:val="22"/>
          <w:lang w:val="cs-CZ"/>
        </w:rPr>
        <w:t xml:space="preserve">). Další informace o bezpečnostních opatřeních EY a zpracování Osobních údajů jsou k dispozici na </w:t>
      </w:r>
      <w:bookmarkEnd w:id="2"/>
      <w:r w:rsidR="002A4682">
        <w:fldChar w:fldCharType="begin"/>
      </w:r>
      <w:r w:rsidR="002A4682" w:rsidRPr="0096018F">
        <w:rPr>
          <w:lang w:val="cs-CZ"/>
        </w:rPr>
        <w:instrText xml:space="preserve"> HYPERLINK "http://www.ey.com/cs_cz/privacy-statement" </w:instrText>
      </w:r>
      <w:r w:rsidR="002A4682">
        <w:fldChar w:fldCharType="separate"/>
      </w:r>
      <w:r w:rsidRPr="00C34679">
        <w:rPr>
          <w:rFonts w:ascii="EYInterstate Light" w:hAnsi="EYInterstate Light"/>
          <w:sz w:val="22"/>
          <w:szCs w:val="22"/>
          <w:lang w:val="cs-CZ"/>
        </w:rPr>
        <w:t>www.ey.com/cs_cz/privacy-statement</w:t>
      </w:r>
      <w:r w:rsidR="002A4682">
        <w:rPr>
          <w:rFonts w:ascii="EYInterstate Light" w:hAnsi="EYInterstate Light"/>
          <w:sz w:val="22"/>
          <w:szCs w:val="22"/>
          <w:lang w:val="cs-CZ"/>
        </w:rPr>
        <w:fldChar w:fldCharType="end"/>
      </w:r>
      <w:r w:rsidRPr="00E50816">
        <w:rPr>
          <w:rFonts w:ascii="EYInterstate Light" w:hAnsi="EYInterstate Light" w:cs="Arial"/>
          <w:sz w:val="22"/>
          <w:szCs w:val="22"/>
          <w:lang w:val="cs-CZ"/>
        </w:rPr>
        <w:t>.</w:t>
      </w:r>
    </w:p>
    <w:p w14:paraId="2FB04BD8" w14:textId="01171A59" w:rsidR="00E50816" w:rsidRPr="00E50816" w:rsidRDefault="00E50816"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EY jakožto poradenská společnost v rámci poskytování Služeb uplatňuje vlastní úsudek pro určení účelu a prostředků zpracování Osobních údajů. Není-li tedy stanoveno jinak, při zpracování Osobních údajů, na které se vztahuje obecné nařízení o ochraně osobních údajů (GDPR) nebo jiné platné právní předpisy o ochraně osobních údajů, jedná EY jako nezávislý správce, nikoli jako zpracovatel dle pokynů Klienta či jako společný správce s Klientem. V případě Služeb, kde EY jedná jako zpracovatel zpracovávající Osobní údaje jménem Klienta, se strany dohodnou na odpovídajících podmínkách zpracování osobních údajů v</w:t>
      </w:r>
      <w:r w:rsidR="00FC5315">
        <w:rPr>
          <w:rFonts w:ascii="EYInterstate Light" w:hAnsi="EYInterstate Light" w:cs="Arial"/>
          <w:sz w:val="22"/>
          <w:szCs w:val="22"/>
          <w:lang w:val="cs-CZ"/>
        </w:rPr>
        <w:t> samostatné smlouvě o zpracování osobních údajů</w:t>
      </w:r>
      <w:r w:rsidRPr="00E50816">
        <w:rPr>
          <w:rFonts w:ascii="EYInterstate Light" w:hAnsi="EYInterstate Light" w:cs="Arial"/>
          <w:sz w:val="22"/>
          <w:szCs w:val="22"/>
          <w:lang w:val="cs-CZ"/>
        </w:rPr>
        <w:t>.</w:t>
      </w:r>
    </w:p>
    <w:p w14:paraId="3D46F2E4" w14:textId="3C014EBB" w:rsidR="00E50816" w:rsidRPr="00E50816" w:rsidRDefault="00E50816"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 xml:space="preserve">Pokud Klient požaduje, aby EY přistupovala k systémům nebo zařízením Klienta či třetích osob nebo je používala, nenese EY žádnou odpovědnost za důvěryhodnost, bezpečnost nebo zajištění kontroly ochrany údajů a dat v takových systémech </w:t>
      </w:r>
      <w:r w:rsidR="006F5F8A" w:rsidRPr="00E50816">
        <w:rPr>
          <w:rFonts w:ascii="EYInterstate Light" w:hAnsi="EYInterstate Light" w:cs="Arial"/>
          <w:sz w:val="22"/>
          <w:szCs w:val="22"/>
          <w:lang w:val="cs-CZ"/>
        </w:rPr>
        <w:t>a</w:t>
      </w:r>
      <w:r w:rsidR="006F5F8A">
        <w:rPr>
          <w:rFonts w:ascii="EYInterstate Light" w:hAnsi="EYInterstate Light" w:cs="Arial"/>
          <w:sz w:val="22"/>
          <w:szCs w:val="22"/>
          <w:lang w:val="cs-CZ"/>
        </w:rPr>
        <w:t> </w:t>
      </w:r>
      <w:r w:rsidRPr="00E50816">
        <w:rPr>
          <w:rFonts w:ascii="EYInterstate Light" w:hAnsi="EYInterstate Light" w:cs="Arial"/>
          <w:sz w:val="22"/>
          <w:szCs w:val="22"/>
          <w:lang w:val="cs-CZ"/>
        </w:rPr>
        <w:t>zařízeních ani za jejich výkon nebo soulad s požadavky Klienta nebo platnými právními předpisy.</w:t>
      </w:r>
    </w:p>
    <w:p w14:paraId="65E0EA05" w14:textId="36081BF8" w:rsidR="00E50816" w:rsidRDefault="00E50816"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Aby usnadnila poskytování Služeb, může EY poskytnout přístup k technologickým nástrojům a platformám pro spolupráci nebo tyto jinak zpřístupnit zaměstnancům Klienta či třetím osobám jednajícím jménem Klienta nebo na jeho žádost. Klient odpovídá za to, že všechny tyto osoby dodržují podmínky platné pro používání uvedených nástrojů a platforem.</w:t>
      </w:r>
    </w:p>
    <w:p w14:paraId="7025C119" w14:textId="6A709A8A" w:rsidR="00AB13FE" w:rsidRPr="00E50816"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B13FE">
        <w:rPr>
          <w:rFonts w:ascii="EYInterstate Light" w:hAnsi="EYInterstate Light" w:cs="Arial"/>
          <w:sz w:val="22"/>
          <w:szCs w:val="22"/>
          <w:lang w:val="cs-CZ"/>
        </w:rPr>
        <w:t>EY smí veřejně uvádět obchodní jméno/jméno Klienta jako svého klienta v souvislosti s konkrétními Službami</w:t>
      </w:r>
      <w:r>
        <w:rPr>
          <w:rFonts w:ascii="EYInterstate Light" w:hAnsi="EYInterstate Light" w:cs="Arial"/>
          <w:sz w:val="22"/>
          <w:szCs w:val="22"/>
          <w:lang w:val="cs-CZ"/>
        </w:rPr>
        <w:t>, a to mj. pro účely referencí při účasti ve výběrových řízení</w:t>
      </w:r>
      <w:r w:rsidRPr="00AB13FE">
        <w:rPr>
          <w:rFonts w:ascii="EYInterstate Light" w:hAnsi="EYInterstate Light" w:cs="Arial"/>
          <w:sz w:val="22"/>
          <w:szCs w:val="22"/>
          <w:lang w:val="cs-CZ"/>
        </w:rPr>
        <w:t>.</w:t>
      </w:r>
    </w:p>
    <w:p w14:paraId="440CD828" w14:textId="106262EB" w:rsidR="00AB13FE" w:rsidRPr="00F322E4" w:rsidRDefault="00A06F71"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Pr>
          <w:rFonts w:ascii="EYInterstate Light" w:hAnsi="EYInterstate Light" w:cs="Arial"/>
          <w:b/>
          <w:sz w:val="22"/>
          <w:szCs w:val="22"/>
          <w:lang w:val="cs-CZ"/>
        </w:rPr>
        <w:t>Náhrada škody</w:t>
      </w:r>
    </w:p>
    <w:p w14:paraId="3BCD5DA2" w14:textId="77777777" w:rsidR="00AB13FE" w:rsidRPr="00377503"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S</w:t>
      </w:r>
      <w:r w:rsidRPr="00377503">
        <w:rPr>
          <w:rFonts w:ascii="EYInterstate Light" w:hAnsi="EYInterstate Light" w:cs="Arial"/>
          <w:sz w:val="22"/>
          <w:szCs w:val="22"/>
          <w:lang w:val="cs-CZ"/>
        </w:rPr>
        <w:t xml:space="preserve">trany </w:t>
      </w:r>
      <w:r>
        <w:rPr>
          <w:rFonts w:ascii="EYInterstate Light" w:hAnsi="EYInterstate Light" w:cs="Arial"/>
          <w:sz w:val="22"/>
          <w:szCs w:val="22"/>
          <w:lang w:val="cs-CZ"/>
        </w:rPr>
        <w:t xml:space="preserve">se </w:t>
      </w:r>
      <w:r w:rsidRPr="00377503">
        <w:rPr>
          <w:rFonts w:ascii="EYInterstate Light" w:hAnsi="EYInterstate Light" w:cs="Arial"/>
          <w:sz w:val="22"/>
          <w:szCs w:val="22"/>
          <w:lang w:val="cs-CZ"/>
        </w:rPr>
        <w:t>vzájemně dohodly na následujících omezeních odpovědnosti (která se vztahují i na ostatní, jimž jsou Služby na základě této Smlouvy poskytovány)</w:t>
      </w:r>
      <w:r>
        <w:rPr>
          <w:rFonts w:ascii="EYInterstate Light" w:hAnsi="EYInterstate Light" w:cs="Arial"/>
          <w:sz w:val="22"/>
          <w:szCs w:val="22"/>
          <w:lang w:val="cs-CZ"/>
        </w:rPr>
        <w:t>.</w:t>
      </w:r>
    </w:p>
    <w:p w14:paraId="508DE74B" w14:textId="77777777" w:rsidR="00AB13FE" w:rsidRPr="00377503"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Žádná ze stran neodpovídá v souvislosti s touto Smlouvou nebo se Službami za ušlý zisk, ztrátu dat, poškození dobrého jména, nemajetkovou újmu či jiné nepřímé škody</w:t>
      </w:r>
      <w:r>
        <w:rPr>
          <w:rFonts w:ascii="EYInterstate Light" w:hAnsi="EYInterstate Light" w:cs="Arial"/>
          <w:sz w:val="22"/>
          <w:szCs w:val="22"/>
          <w:lang w:val="cs-CZ"/>
        </w:rPr>
        <w:t>.</w:t>
      </w:r>
    </w:p>
    <w:p w14:paraId="6EEF011C" w14:textId="05F37A03" w:rsidR="00AB13FE" w:rsidRPr="00377503"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 xml:space="preserve">Klient souhlasí, že v souvislosti s touto Smlouvou nebo se Službami není Klient (ani ostatní, jimž jsou Služby poskytovány) oprávněn od EY požadovat na základě smluvních ujednání, právních předpisů či na jiném základě, náhradu škody v úhrnné výši přesahující </w:t>
      </w:r>
      <w:r w:rsidR="008B7517">
        <w:rPr>
          <w:rFonts w:ascii="EYInterstate Light" w:hAnsi="EYInterstate Light" w:cs="Arial"/>
          <w:sz w:val="22"/>
          <w:szCs w:val="22"/>
          <w:lang w:val="cs-CZ"/>
        </w:rPr>
        <w:t>tr</w:t>
      </w:r>
      <w:r w:rsidR="008B7517" w:rsidRPr="00377503">
        <w:rPr>
          <w:rFonts w:ascii="EYInterstate Light" w:hAnsi="EYInterstate Light" w:cs="Arial"/>
          <w:sz w:val="22"/>
          <w:szCs w:val="22"/>
          <w:lang w:val="cs-CZ"/>
        </w:rPr>
        <w:t xml:space="preserve">ojnásobek </w:t>
      </w:r>
      <w:r w:rsidRPr="00377503">
        <w:rPr>
          <w:rFonts w:ascii="EYInterstate Light" w:hAnsi="EYInterstate Light" w:cs="Arial"/>
          <w:sz w:val="22"/>
          <w:szCs w:val="22"/>
          <w:lang w:val="cs-CZ"/>
        </w:rPr>
        <w:t>odměny skutečně zaplacené za Služby, v jejichž důsledku škoda přímo vznikla.</w:t>
      </w:r>
      <w:r>
        <w:rPr>
          <w:rFonts w:ascii="EYInterstate Light" w:hAnsi="EYInterstate Light" w:cs="Arial"/>
          <w:sz w:val="22"/>
          <w:szCs w:val="22"/>
          <w:lang w:val="cs-CZ"/>
        </w:rPr>
        <w:t xml:space="preserve"> </w:t>
      </w:r>
      <w:r w:rsidRPr="00377503">
        <w:rPr>
          <w:rFonts w:ascii="EYInterstate Light" w:hAnsi="EYInterstate Light" w:cs="Arial"/>
          <w:sz w:val="22"/>
          <w:szCs w:val="22"/>
          <w:lang w:val="cs-CZ"/>
        </w:rPr>
        <w:t xml:space="preserve">Omezení </w:t>
      </w:r>
      <w:r>
        <w:rPr>
          <w:rFonts w:ascii="EYInterstate Light" w:hAnsi="EYInterstate Light" w:cs="Arial"/>
          <w:sz w:val="22"/>
          <w:szCs w:val="22"/>
          <w:lang w:val="cs-CZ"/>
        </w:rPr>
        <w:t xml:space="preserve">dle tohoto odstavce výše </w:t>
      </w:r>
      <w:r w:rsidRPr="00377503">
        <w:rPr>
          <w:rFonts w:ascii="EYInterstate Light" w:hAnsi="EYInterstate Light" w:cs="Arial"/>
          <w:sz w:val="22"/>
          <w:szCs w:val="22"/>
          <w:lang w:val="cs-CZ"/>
        </w:rPr>
        <w:t xml:space="preserve">se nevztahuje na škody způsobené hrubou nedbalostí či úmyslným jednáním EY, nebo na případy, kdy je takové omezení výše náhrady škody vyloučeno </w:t>
      </w:r>
      <w:r>
        <w:rPr>
          <w:rFonts w:ascii="EYInterstate Light" w:hAnsi="EYInterstate Light" w:cs="Arial"/>
          <w:sz w:val="22"/>
          <w:szCs w:val="22"/>
          <w:lang w:val="cs-CZ"/>
        </w:rPr>
        <w:t>právními předpisy</w:t>
      </w:r>
      <w:r w:rsidRPr="00377503">
        <w:rPr>
          <w:rFonts w:ascii="EYInterstate Light" w:hAnsi="EYInterstate Light" w:cs="Arial"/>
          <w:sz w:val="22"/>
          <w:szCs w:val="22"/>
          <w:lang w:val="cs-CZ"/>
        </w:rPr>
        <w:t>.</w:t>
      </w:r>
    </w:p>
    <w:p w14:paraId="620A7958" w14:textId="77777777" w:rsidR="00AB13FE" w:rsidRPr="00377503"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 xml:space="preserve">Jestliže EY bude vůči Klientovi (nebo ostatním, jimž jsou Služby poskytovány) odpovědná dle </w:t>
      </w:r>
      <w:r w:rsidRPr="00377503">
        <w:rPr>
          <w:rFonts w:ascii="EYInterstate Light" w:hAnsi="EYInterstate Light" w:cs="Arial"/>
          <w:sz w:val="22"/>
          <w:szCs w:val="22"/>
          <w:lang w:val="cs-CZ"/>
        </w:rPr>
        <w:lastRenderedPageBreak/>
        <w:t>této Smlouvy či jinak v souvislosti se Službami za ztrátu či škody, na nichž se podílely i další osoby, odpovědnost EY vůči Klientovi bude poměrná, nikoliv společná s takovými dalšími osobami a bude omezena na skutečný podíl EY na celkové ztrátě či škodě na základě zavinění EY na ztrátě či škodě v poměru k zavinění ostatních osob. Kdykoliv zavedené či dohodnuté vyloučení či omezení odpovědnosti ostatních odpovědných osob nemá vliv na stanovení poměrné odpovědnosti EY dle této Smlouvy a rovněž toto stanovení nebude ovlivněno narovnáním či obtížným vymáháním nároků či smrtí, zánikem či platební neschopností kterékoliv z těchto odpovědných osob, případně pominutím jejich odpovědnosti za ztráty či škody nebo jejich části.</w:t>
      </w:r>
    </w:p>
    <w:p w14:paraId="46DE0DA5" w14:textId="19363866" w:rsidR="00AB13FE"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 xml:space="preserve">Klient (a ostatní, jimž jsou poskytovány Služby podle této Smlouvy) souhlasí </w:t>
      </w:r>
      <w:r w:rsidR="006F5F8A" w:rsidRPr="00377503">
        <w:rPr>
          <w:rFonts w:ascii="EYInterstate Light" w:hAnsi="EYInterstate Light" w:cs="Arial"/>
          <w:sz w:val="22"/>
          <w:szCs w:val="22"/>
          <w:lang w:val="cs-CZ"/>
        </w:rPr>
        <w:t>a</w:t>
      </w:r>
      <w:r w:rsidR="006F5F8A">
        <w:rPr>
          <w:rFonts w:ascii="EYInterstate Light" w:hAnsi="EYInterstate Light" w:cs="Arial"/>
          <w:sz w:val="22"/>
          <w:szCs w:val="22"/>
          <w:lang w:val="cs-CZ"/>
        </w:rPr>
        <w:t> </w:t>
      </w:r>
      <w:r w:rsidRPr="00377503">
        <w:rPr>
          <w:rFonts w:ascii="EYInterstate Light" w:hAnsi="EYInterstate Light" w:cs="Arial"/>
          <w:sz w:val="22"/>
          <w:szCs w:val="22"/>
          <w:lang w:val="cs-CZ"/>
        </w:rPr>
        <w:t>zavazuje se nevznášet nároky či nezahájit řízení související se Službami nebo jiné dle této Smlouvy proti jiné Firmě EY nebo Osobě EY. Klient souhlasí a zavazuje se, že veškeré nároky bude vznášet, resp. jakékoliv řízení zahájí pouze proti EY.</w:t>
      </w:r>
    </w:p>
    <w:p w14:paraId="7461BC85" w14:textId="77777777" w:rsidR="00754992" w:rsidRPr="00F322E4" w:rsidRDefault="00754992"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Kontaktní osoby</w:t>
      </w:r>
    </w:p>
    <w:p w14:paraId="7461BC87" w14:textId="77777777" w:rsidR="00754992" w:rsidRPr="00081FB4" w:rsidRDefault="00754992"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Klient a </w:t>
      </w:r>
      <w:r w:rsidR="009A09F9" w:rsidRPr="00F322E4">
        <w:rPr>
          <w:rFonts w:ascii="EYInterstate Light" w:hAnsi="EYInterstate Light" w:cs="Arial"/>
          <w:sz w:val="22"/>
          <w:szCs w:val="22"/>
          <w:lang w:val="cs-CZ"/>
        </w:rPr>
        <w:t xml:space="preserve">EY </w:t>
      </w:r>
      <w:r w:rsidRPr="00F322E4">
        <w:rPr>
          <w:rFonts w:ascii="EYInterstate Light" w:hAnsi="EYInterstate Light" w:cs="Arial"/>
          <w:sz w:val="22"/>
          <w:szCs w:val="22"/>
          <w:lang w:val="cs-CZ"/>
        </w:rPr>
        <w:t xml:space="preserve">se zavazují </w:t>
      </w:r>
      <w:r w:rsidRPr="00081FB4">
        <w:rPr>
          <w:rFonts w:ascii="EYInterstate Light" w:hAnsi="EYInterstate Light" w:cs="Arial"/>
          <w:sz w:val="22"/>
          <w:szCs w:val="22"/>
          <w:lang w:val="cs-CZ"/>
        </w:rPr>
        <w:t>určit kontaktní osoby (</w:t>
      </w:r>
      <w:r w:rsidR="00CF6AC8" w:rsidRPr="00081FB4">
        <w:rPr>
          <w:rFonts w:ascii="EYInterstate Light" w:hAnsi="EYInterstate Light" w:cs="Arial"/>
          <w:sz w:val="22"/>
          <w:szCs w:val="22"/>
          <w:lang w:val="cs-CZ"/>
        </w:rPr>
        <w:t>„</w:t>
      </w:r>
      <w:r w:rsidR="009A09F9" w:rsidRPr="00081FB4">
        <w:rPr>
          <w:rFonts w:ascii="EYInterstate Light" w:hAnsi="EYInterstate Light" w:cs="Arial"/>
          <w:sz w:val="22"/>
          <w:szCs w:val="22"/>
          <w:lang w:val="cs-CZ"/>
        </w:rPr>
        <w:t>K</w:t>
      </w:r>
      <w:r w:rsidRPr="00081FB4">
        <w:rPr>
          <w:rFonts w:ascii="EYInterstate Light" w:hAnsi="EYInterstate Light" w:cs="Arial"/>
          <w:sz w:val="22"/>
          <w:szCs w:val="22"/>
          <w:lang w:val="cs-CZ"/>
        </w:rPr>
        <w:t>ontaktní osoby</w:t>
      </w:r>
      <w:r w:rsidR="00CF6AC8" w:rsidRPr="00081FB4">
        <w:rPr>
          <w:rFonts w:ascii="EYInterstate Light" w:hAnsi="EYInterstate Light" w:cs="Arial"/>
          <w:sz w:val="22"/>
          <w:szCs w:val="22"/>
          <w:lang w:val="cs-CZ"/>
        </w:rPr>
        <w:t>“</w:t>
      </w:r>
      <w:r w:rsidRPr="00081FB4">
        <w:rPr>
          <w:rFonts w:ascii="EYInterstate Light" w:hAnsi="EYInterstate Light" w:cs="Arial"/>
          <w:sz w:val="22"/>
          <w:szCs w:val="22"/>
          <w:lang w:val="cs-CZ"/>
        </w:rPr>
        <w:t xml:space="preserve">), jejichž úkolem bude zajistit řádné a účinné </w:t>
      </w:r>
      <w:r w:rsidR="007405D5" w:rsidRPr="00081FB4">
        <w:rPr>
          <w:rFonts w:ascii="EYInterstate Light" w:hAnsi="EYInterstate Light" w:cs="Arial"/>
          <w:sz w:val="22"/>
          <w:szCs w:val="22"/>
          <w:lang w:val="cs-CZ"/>
        </w:rPr>
        <w:t xml:space="preserve">uplatňování </w:t>
      </w:r>
      <w:r w:rsidRPr="00081FB4">
        <w:rPr>
          <w:rFonts w:ascii="EYInterstate Light" w:hAnsi="EYInterstate Light" w:cs="Arial"/>
          <w:sz w:val="22"/>
          <w:szCs w:val="22"/>
          <w:lang w:val="cs-CZ"/>
        </w:rPr>
        <w:t xml:space="preserve">práv a </w:t>
      </w:r>
      <w:r w:rsidR="007405D5" w:rsidRPr="00081FB4">
        <w:rPr>
          <w:rFonts w:ascii="EYInterstate Light" w:hAnsi="EYInterstate Light" w:cs="Arial"/>
          <w:sz w:val="22"/>
          <w:szCs w:val="22"/>
          <w:lang w:val="cs-CZ"/>
        </w:rPr>
        <w:t xml:space="preserve">plnění </w:t>
      </w:r>
      <w:r w:rsidRPr="00081FB4">
        <w:rPr>
          <w:rFonts w:ascii="EYInterstate Light" w:hAnsi="EYInterstate Light" w:cs="Arial"/>
          <w:sz w:val="22"/>
          <w:szCs w:val="22"/>
          <w:lang w:val="cs-CZ"/>
        </w:rPr>
        <w:t xml:space="preserve">povinností založených touto </w:t>
      </w:r>
      <w:r w:rsidR="00D901E7" w:rsidRPr="00081FB4">
        <w:rPr>
          <w:rFonts w:ascii="EYInterstate Light" w:hAnsi="EYInterstate Light" w:cs="Arial"/>
          <w:sz w:val="22"/>
          <w:szCs w:val="22"/>
          <w:lang w:val="cs-CZ"/>
        </w:rPr>
        <w:t>S</w:t>
      </w:r>
      <w:r w:rsidRPr="00081FB4">
        <w:rPr>
          <w:rFonts w:ascii="EYInterstate Light" w:hAnsi="EYInterstate Light" w:cs="Arial"/>
          <w:sz w:val="22"/>
          <w:szCs w:val="22"/>
          <w:lang w:val="cs-CZ"/>
        </w:rPr>
        <w:t>mlouvou.</w:t>
      </w:r>
    </w:p>
    <w:p w14:paraId="7461BC89" w14:textId="2D6848AA" w:rsidR="00754992" w:rsidRPr="00081FB4" w:rsidRDefault="00754992"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081FB4">
        <w:rPr>
          <w:rFonts w:ascii="EYInterstate Light" w:hAnsi="EYInterstate Light" w:cs="Arial"/>
          <w:sz w:val="22"/>
          <w:szCs w:val="22"/>
          <w:lang w:val="cs-CZ"/>
        </w:rPr>
        <w:t>Kontaktní osob</w:t>
      </w:r>
      <w:r w:rsidR="00FC4578" w:rsidRPr="00081FB4">
        <w:rPr>
          <w:rFonts w:ascii="EYInterstate Light" w:hAnsi="EYInterstate Light" w:cs="Arial"/>
          <w:sz w:val="22"/>
          <w:szCs w:val="22"/>
          <w:lang w:val="cs-CZ"/>
        </w:rPr>
        <w:t>ou</w:t>
      </w:r>
      <w:r w:rsidRPr="00081FB4">
        <w:rPr>
          <w:rFonts w:ascii="EYInterstate Light" w:hAnsi="EYInterstate Light" w:cs="Arial"/>
          <w:sz w:val="22"/>
          <w:szCs w:val="22"/>
          <w:lang w:val="cs-CZ"/>
        </w:rPr>
        <w:t xml:space="preserve"> </w:t>
      </w:r>
      <w:r w:rsidR="00761070" w:rsidRPr="00081FB4">
        <w:rPr>
          <w:rFonts w:ascii="EYInterstate Light" w:hAnsi="EYInterstate Light" w:cs="Arial"/>
          <w:sz w:val="22"/>
          <w:szCs w:val="22"/>
          <w:lang w:val="cs-CZ"/>
        </w:rPr>
        <w:t>Klient</w:t>
      </w:r>
      <w:r w:rsidRPr="00081FB4">
        <w:rPr>
          <w:rFonts w:ascii="EYInterstate Light" w:hAnsi="EYInterstate Light" w:cs="Arial"/>
          <w:sz w:val="22"/>
          <w:szCs w:val="22"/>
          <w:lang w:val="cs-CZ"/>
        </w:rPr>
        <w:t xml:space="preserve">a </w:t>
      </w:r>
      <w:proofErr w:type="gramStart"/>
      <w:r w:rsidRPr="00081FB4">
        <w:rPr>
          <w:rFonts w:ascii="EYInterstate Light" w:hAnsi="EYInterstate Light" w:cs="Arial"/>
          <w:sz w:val="22"/>
          <w:szCs w:val="22"/>
          <w:lang w:val="cs-CZ"/>
        </w:rPr>
        <w:t>j</w:t>
      </w:r>
      <w:r w:rsidR="00BA1CDE" w:rsidRPr="00081FB4">
        <w:rPr>
          <w:rFonts w:ascii="EYInterstate Light" w:hAnsi="EYInterstate Light" w:cs="Arial"/>
          <w:sz w:val="22"/>
          <w:szCs w:val="22"/>
          <w:lang w:val="cs-CZ"/>
        </w:rPr>
        <w:t>e</w:t>
      </w:r>
      <w:r w:rsidRPr="00081FB4">
        <w:rPr>
          <w:rFonts w:ascii="EYInterstate Light" w:hAnsi="EYInterstate Light" w:cs="Arial"/>
          <w:sz w:val="22"/>
          <w:szCs w:val="22"/>
          <w:lang w:val="cs-CZ"/>
        </w:rPr>
        <w:t xml:space="preserve">: </w:t>
      </w:r>
      <w:r w:rsidR="006B0B78">
        <w:rPr>
          <w:rFonts w:ascii="EYInterstate Light" w:hAnsi="EYInterstate Light" w:cs="Arial"/>
          <w:sz w:val="22"/>
          <w:szCs w:val="22"/>
          <w:lang w:val="cs-CZ"/>
        </w:rPr>
        <w:t xml:space="preserve">  </w:t>
      </w:r>
      <w:proofErr w:type="gramEnd"/>
      <w:r w:rsidR="006B0B78">
        <w:rPr>
          <w:rFonts w:ascii="EYInterstate Light" w:hAnsi="EYInterstate Light" w:cs="Arial"/>
          <w:sz w:val="22"/>
          <w:szCs w:val="22"/>
          <w:lang w:val="cs-CZ"/>
        </w:rPr>
        <w:t xml:space="preserve">                                           </w:t>
      </w:r>
      <w:r w:rsidR="00AB2AD1" w:rsidRPr="00081FB4">
        <w:rPr>
          <w:rFonts w:ascii="EYInterstate Light" w:hAnsi="EYInterstate Light" w:cs="Arial"/>
          <w:sz w:val="22"/>
          <w:szCs w:val="22"/>
          <w:lang w:val="cs-CZ"/>
        </w:rPr>
        <w:t>a dal</w:t>
      </w:r>
      <w:r w:rsidRPr="00081FB4">
        <w:rPr>
          <w:rFonts w:ascii="EYInterstate Light" w:hAnsi="EYInterstate Light" w:cs="Arial"/>
          <w:sz w:val="22"/>
          <w:szCs w:val="22"/>
          <w:lang w:val="cs-CZ"/>
        </w:rPr>
        <w:t xml:space="preserve">ší osoby </w:t>
      </w:r>
      <w:r w:rsidR="00B760D4" w:rsidRPr="007F7BEC">
        <w:rPr>
          <w:rFonts w:ascii="EYInterstate Light" w:hAnsi="EYInterstate Light" w:cs="Arial"/>
          <w:sz w:val="22"/>
          <w:szCs w:val="22"/>
          <w:lang w:val="cs-CZ"/>
        </w:rPr>
        <w:t>jí/</w:t>
      </w:r>
      <w:r w:rsidRPr="007F7BEC">
        <w:rPr>
          <w:rFonts w:ascii="EYInterstate Light" w:hAnsi="EYInterstate Light" w:cs="Arial"/>
          <w:sz w:val="22"/>
          <w:szCs w:val="22"/>
          <w:lang w:val="cs-CZ"/>
        </w:rPr>
        <w:t>j</w:t>
      </w:r>
      <w:r w:rsidR="00BA1CDE" w:rsidRPr="007F7BEC">
        <w:rPr>
          <w:rFonts w:ascii="EYInterstate Light" w:hAnsi="EYInterstate Light" w:cs="Arial"/>
          <w:sz w:val="22"/>
          <w:szCs w:val="22"/>
          <w:lang w:val="cs-CZ"/>
        </w:rPr>
        <w:t>í</w:t>
      </w:r>
      <w:r w:rsidRPr="007F7BEC">
        <w:rPr>
          <w:rFonts w:ascii="EYInterstate Light" w:hAnsi="EYInterstate Light" w:cs="Arial"/>
          <w:sz w:val="22"/>
          <w:szCs w:val="22"/>
          <w:lang w:val="cs-CZ"/>
        </w:rPr>
        <w:t>m</w:t>
      </w:r>
      <w:r w:rsidRPr="00081FB4">
        <w:rPr>
          <w:rFonts w:ascii="EYInterstate Light" w:hAnsi="EYInterstate Light" w:cs="Arial"/>
          <w:sz w:val="22"/>
          <w:szCs w:val="22"/>
          <w:lang w:val="cs-CZ"/>
        </w:rPr>
        <w:t xml:space="preserve"> písemně jmenované.</w:t>
      </w:r>
    </w:p>
    <w:p w14:paraId="7461BC8B" w14:textId="2D1407C6" w:rsidR="00754992" w:rsidRDefault="00754992" w:rsidP="00081FB4">
      <w:pPr>
        <w:pStyle w:val="Odstavecseseznamem"/>
        <w:widowControl w:val="0"/>
        <w:numPr>
          <w:ilvl w:val="1"/>
          <w:numId w:val="4"/>
        </w:numPr>
        <w:spacing w:before="60" w:after="60"/>
        <w:ind w:left="709" w:hanging="709"/>
        <w:rPr>
          <w:rFonts w:ascii="EYInterstate Light" w:hAnsi="EYInterstate Light" w:cs="Arial"/>
          <w:sz w:val="22"/>
          <w:szCs w:val="22"/>
          <w:lang w:val="cs-CZ"/>
        </w:rPr>
      </w:pPr>
      <w:r w:rsidRPr="00081FB4">
        <w:rPr>
          <w:rFonts w:ascii="EYInterstate Light" w:hAnsi="EYInterstate Light" w:cs="Arial"/>
          <w:sz w:val="22"/>
          <w:szCs w:val="22"/>
          <w:lang w:val="cs-CZ"/>
        </w:rPr>
        <w:t xml:space="preserve">Kontaktními osobami </w:t>
      </w:r>
      <w:r w:rsidR="009A09F9" w:rsidRPr="00081FB4">
        <w:rPr>
          <w:rFonts w:ascii="EYInterstate Light" w:hAnsi="EYInterstate Light" w:cs="Arial"/>
          <w:sz w:val="22"/>
          <w:szCs w:val="22"/>
          <w:lang w:val="cs-CZ"/>
        </w:rPr>
        <w:t xml:space="preserve">EY </w:t>
      </w:r>
      <w:proofErr w:type="gramStart"/>
      <w:r w:rsidRPr="00081FB4">
        <w:rPr>
          <w:rFonts w:ascii="EYInterstate Light" w:hAnsi="EYInterstate Light" w:cs="Arial"/>
          <w:sz w:val="22"/>
          <w:szCs w:val="22"/>
          <w:lang w:val="cs-CZ"/>
        </w:rPr>
        <w:t>jsou:</w:t>
      </w:r>
      <w:r w:rsidR="00BA1CDE" w:rsidRPr="00081FB4">
        <w:rPr>
          <w:rFonts w:ascii="EYInterstate Light" w:hAnsi="EYInterstate Light" w:cs="Arial"/>
          <w:sz w:val="22"/>
          <w:szCs w:val="22"/>
          <w:lang w:val="cs-CZ"/>
        </w:rPr>
        <w:t xml:space="preserve"> </w:t>
      </w:r>
      <w:r w:rsidR="006B0B78">
        <w:rPr>
          <w:rFonts w:ascii="EYInterstate Light" w:hAnsi="EYInterstate Light" w:cs="Arial"/>
          <w:sz w:val="22"/>
          <w:szCs w:val="22"/>
          <w:lang w:val="cs-CZ"/>
        </w:rPr>
        <w:t xml:space="preserve">  </w:t>
      </w:r>
      <w:proofErr w:type="gramEnd"/>
      <w:r w:rsidR="006B0B78">
        <w:rPr>
          <w:rFonts w:ascii="EYInterstate Light" w:hAnsi="EYInterstate Light" w:cs="Arial"/>
          <w:sz w:val="22"/>
          <w:szCs w:val="22"/>
          <w:lang w:val="cs-CZ"/>
        </w:rPr>
        <w:t xml:space="preserve">                                       </w:t>
      </w:r>
      <w:r w:rsidRPr="00081FB4">
        <w:rPr>
          <w:rFonts w:ascii="EYInterstate Light" w:hAnsi="EYInterstate Light" w:cs="Arial"/>
          <w:sz w:val="22"/>
          <w:szCs w:val="22"/>
          <w:lang w:val="cs-CZ"/>
        </w:rPr>
        <w:t>a další osoby jimi písemně jmenované.</w:t>
      </w:r>
    </w:p>
    <w:p w14:paraId="467ABA56" w14:textId="77777777" w:rsidR="00CB0CEB" w:rsidRPr="00CB0CEB" w:rsidRDefault="00CB0CEB" w:rsidP="00CB0CEB">
      <w:pPr>
        <w:keepNext/>
        <w:widowControl w:val="0"/>
        <w:numPr>
          <w:ilvl w:val="0"/>
          <w:numId w:val="4"/>
        </w:numPr>
        <w:spacing w:before="240" w:after="60"/>
        <w:jc w:val="both"/>
        <w:rPr>
          <w:rFonts w:ascii="EYInterstate Light" w:hAnsi="EYInterstate Light" w:cs="Arial"/>
          <w:b/>
          <w:sz w:val="22"/>
          <w:szCs w:val="22"/>
          <w:lang w:val="cs-CZ"/>
        </w:rPr>
      </w:pPr>
      <w:r w:rsidRPr="00CB0CEB">
        <w:rPr>
          <w:rFonts w:ascii="EYInterstate Light" w:hAnsi="EYInterstate Light" w:cs="Arial"/>
          <w:b/>
          <w:sz w:val="22"/>
          <w:szCs w:val="22"/>
          <w:lang w:val="cs-CZ"/>
        </w:rPr>
        <w:t>Zvláštní ustanovení týkající se daňového poradenství</w:t>
      </w:r>
    </w:p>
    <w:p w14:paraId="6D4B47D0" w14:textId="501E7114"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Klient se zavazuje poskytovat EY přesné, aktuální a úplné informace nezbytné pro poskytování Služeb, včetně dokumentace, informací a další pomoci, které bude EY rozumně vyžadovat pro to, aby mohla Služby poskytovat ve vysoké kvalitě.</w:t>
      </w:r>
    </w:p>
    <w:p w14:paraId="7C0ED6D8" w14:textId="3AE4E5CE"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Klient souhlasí s tím, že okamžitě vyrozumí EY o zahájení daňové kontroly, jejímž předmětem jsou nebo by reálně mohly být záležitosti související se Službami, zajistí plnou informovanost EY o této kontrole i o jakémkoli následném souvisejícím řízení </w:t>
      </w:r>
      <w:r w:rsidR="006F5F8A" w:rsidRPr="00CB0CEB">
        <w:rPr>
          <w:rFonts w:ascii="EYInterstate Light" w:hAnsi="EYInterstate Light" w:cs="Arial"/>
          <w:bCs/>
          <w:sz w:val="22"/>
          <w:szCs w:val="22"/>
          <w:lang w:val="cs-CZ"/>
        </w:rPr>
        <w:t>a</w:t>
      </w:r>
      <w:r w:rsidR="006F5F8A">
        <w:rPr>
          <w:rFonts w:ascii="EYInterstate Light" w:hAnsi="EYInterstate Light" w:cs="Arial"/>
          <w:bCs/>
          <w:sz w:val="22"/>
          <w:szCs w:val="22"/>
          <w:lang w:val="cs-CZ"/>
        </w:rPr>
        <w:t> </w:t>
      </w:r>
      <w:r w:rsidRPr="00CB0CEB">
        <w:rPr>
          <w:rFonts w:ascii="EYInterstate Light" w:hAnsi="EYInterstate Light" w:cs="Arial"/>
          <w:bCs/>
          <w:sz w:val="22"/>
          <w:szCs w:val="22"/>
          <w:lang w:val="cs-CZ"/>
        </w:rPr>
        <w:t>poskytne EY příležitost se k věci vyjádřit. Klient bere na vědomí, že postup popsaný v</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předchozí větě má za cíl zajistit co nejlepší ochranu jeho zájmů a minimalizaci škody, která by mu mohla vzniknout v důsledku poskytování Služeb. EY neponese odpovědnost za škodu, kterou Klient utrpí v důsledku toho, že nepostupoval v souladu s výše uvedeným postupem nebo že nevyčerpal všechny zákonné opravné prostředky.</w:t>
      </w:r>
    </w:p>
    <w:p w14:paraId="6055060B" w14:textId="77777777"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Rozsah práce EY je omezen na poskytnutí poradenských služeb pro určitý typ daní v souvislosti s konkrétním případem a není-li výslovně dohodnuto jinak, nezahrnuje poradenství v oblasti veřejné podpory. V případě zájmu je EY připravena poskytnout Klientovi i jiné daňové poradenské služby či poradenství v oblasti veřejné podpory. </w:t>
      </w:r>
    </w:p>
    <w:p w14:paraId="38D5AB4A" w14:textId="6EBA81AB"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Poradenství bude poskytováno v kontextu zákonů, které jsou platné a účinné v době poskytnutí Služeb; Klient bere na vědomí a souhlasí s tím, že nelze vyloučit, že se </w:t>
      </w:r>
      <w:r w:rsidR="006F5F8A" w:rsidRPr="00CB0CEB">
        <w:rPr>
          <w:rFonts w:ascii="EYInterstate Light" w:hAnsi="EYInterstate Light" w:cs="Arial"/>
          <w:bCs/>
          <w:sz w:val="22"/>
          <w:szCs w:val="22"/>
          <w:lang w:val="cs-CZ"/>
        </w:rPr>
        <w:t>v</w:t>
      </w:r>
      <w:r w:rsidR="006F5F8A">
        <w:rPr>
          <w:rFonts w:ascii="EYInterstate Light" w:hAnsi="EYInterstate Light" w:cs="Arial"/>
          <w:bCs/>
          <w:sz w:val="22"/>
          <w:szCs w:val="22"/>
          <w:lang w:val="cs-CZ"/>
        </w:rPr>
        <w:t> </w:t>
      </w:r>
      <w:r w:rsidRPr="00CB0CEB">
        <w:rPr>
          <w:rFonts w:ascii="EYInterstate Light" w:hAnsi="EYInterstate Light" w:cs="Arial"/>
          <w:bCs/>
          <w:sz w:val="22"/>
          <w:szCs w:val="22"/>
          <w:lang w:val="cs-CZ"/>
        </w:rPr>
        <w:t xml:space="preserve">některých případech může následně ukázat, že se stanovisko EY odchyluje od názoru soudu, správce daně nebo jiného státního nebo regulačního orgánu. EY není povinna Klienta (ani další osoby, kterým jsou Služby poskytovány) informovat o důsledcích změn právních předpisů a jejich výkladu, k nimž dojde až poté, co byly Služby poskytnuty. </w:t>
      </w:r>
      <w:r w:rsidR="00956D79">
        <w:rPr>
          <w:rFonts w:ascii="EYInterstate Light" w:hAnsi="EYInterstate Light" w:cs="Arial"/>
          <w:bCs/>
          <w:sz w:val="22"/>
          <w:szCs w:val="22"/>
          <w:lang w:val="cs-CZ"/>
        </w:rPr>
        <w:t xml:space="preserve">Tato informace bude </w:t>
      </w:r>
      <w:r w:rsidR="009417D6">
        <w:rPr>
          <w:rFonts w:ascii="EYInterstate Light" w:hAnsi="EYInterstate Light" w:cs="Arial"/>
          <w:bCs/>
          <w:sz w:val="22"/>
          <w:szCs w:val="22"/>
          <w:lang w:val="cs-CZ"/>
        </w:rPr>
        <w:t>součástí Zprávy</w:t>
      </w:r>
      <w:r w:rsidR="00787DA1">
        <w:rPr>
          <w:rFonts w:ascii="EYInterstate Light" w:hAnsi="EYInterstate Light" w:cs="Arial"/>
          <w:bCs/>
          <w:sz w:val="22"/>
          <w:szCs w:val="22"/>
          <w:lang w:val="cs-CZ"/>
        </w:rPr>
        <w:t xml:space="preserve">. </w:t>
      </w:r>
      <w:r w:rsidR="009417D6">
        <w:rPr>
          <w:rFonts w:ascii="EYInterstate Light" w:hAnsi="EYInterstate Light" w:cs="Arial"/>
          <w:bCs/>
          <w:sz w:val="22"/>
          <w:szCs w:val="22"/>
          <w:lang w:val="cs-CZ"/>
        </w:rPr>
        <w:t xml:space="preserve"> </w:t>
      </w:r>
    </w:p>
    <w:p w14:paraId="781900CF" w14:textId="77777777"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Jestliže dojde ke zdržení transakce či k jejímu opětovnému uskutečnění nebo bude-li Klient v budoucnu plánovat podobnou transakci, je nezbytné, aby si Klient vyžádal od EY prověrku již </w:t>
      </w:r>
      <w:r w:rsidRPr="00CB0CEB">
        <w:rPr>
          <w:rFonts w:ascii="EYInterstate Light" w:hAnsi="EYInterstate Light" w:cs="Arial"/>
          <w:bCs/>
          <w:sz w:val="22"/>
          <w:szCs w:val="22"/>
          <w:lang w:val="cs-CZ"/>
        </w:rPr>
        <w:lastRenderedPageBreak/>
        <w:t>poskytnutých poradenských služeb. Původně poskytnuté poradenské služby nemusí být za těchto nových okolností platné.</w:t>
      </w:r>
    </w:p>
    <w:p w14:paraId="7240F79D" w14:textId="77777777"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V rámci poradenských služeb může EY odhalit případné rizikové oblasti, které by se mohly stát předmětem šetření správce daně, i způsob, jak tato rizika omezit. EY nemůžeme zaručit, že správce daně postup nenapadne, ani výsledek případného šetření. </w:t>
      </w:r>
    </w:p>
    <w:p w14:paraId="416829F6" w14:textId="2F7A9165"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V souladu s platnými právními předpisy či pravidly poctivého obchodního styku je EY oprávněna pořizovat si a uchovávat papírové a elektronické kopie dokumentů </w:t>
      </w:r>
      <w:r w:rsidR="006F5F8A" w:rsidRPr="00CB0CEB">
        <w:rPr>
          <w:rFonts w:ascii="EYInterstate Light" w:hAnsi="EYInterstate Light" w:cs="Arial"/>
          <w:bCs/>
          <w:sz w:val="22"/>
          <w:szCs w:val="22"/>
          <w:lang w:val="cs-CZ"/>
        </w:rPr>
        <w:t>a</w:t>
      </w:r>
      <w:r w:rsidR="006F5F8A">
        <w:rPr>
          <w:rFonts w:ascii="EYInterstate Light" w:hAnsi="EYInterstate Light" w:cs="Arial"/>
          <w:bCs/>
          <w:sz w:val="22"/>
          <w:szCs w:val="22"/>
          <w:lang w:val="cs-CZ"/>
        </w:rPr>
        <w:t> </w:t>
      </w:r>
      <w:r w:rsidRPr="00CB0CEB">
        <w:rPr>
          <w:rFonts w:ascii="EYInterstate Light" w:hAnsi="EYInterstate Light" w:cs="Arial"/>
          <w:bCs/>
          <w:sz w:val="22"/>
          <w:szCs w:val="22"/>
          <w:lang w:val="cs-CZ"/>
        </w:rPr>
        <w:t>informací souvisejících s poskytováním našich Služeb, a to takovým způsobem a po takovou dobu, které bude považovat za nezbytné. Poté budou tyto dokumenty skartovány. Tím není dotčena povinnost EY zachovávat mlčenlivost.</w:t>
      </w:r>
    </w:p>
    <w:p w14:paraId="541E99CF" w14:textId="0C288A24"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Bude-li EY při provádění zakázky využívat určitý software a nástroje (společně dále jen „Nástroje pro spolupráci“), jež umožňují EY spolupracovat s Klientem v elektronické podobě, bude Klient spolu s EY sdílet a ukládat informace pomocí Nástrojů pro spolupráci. Cílem využití Nástrojů pro spolupráci je usnadnit shromažďování a distribuci informací při poskytování Služeb. Klient nesmí žádný Nástroj pro spolupráci kopírovat nebo upravovat, dekompilovat, zpětně analyzovat, nebo z něj jakýmkoli způsobem získávat zdrojový kód nebo vytvářet odvozené dílo, a nesmí to ani umožnit třetím stranám. Nástroj pro spolupráci je poskytován "tak, jak je", a žádná z Firem EY ani žádná jiná strana podílející se na jeho vytvoření, výrobě nebo dodání neposkytuje žádné záruky, výslovné ani předpokládané, týkající se Nástroje pro spolupráci, ani žádné záruky, že provoz Nástroje pro spolupráci bude nepřerušovaný, bezchybný nebo že bude kompatibilní s jakýmkoli hardwarem nebo softwarem Klienta. Bez ohledu na výše uvedené EY vyvine komerčně přiměřené úsilí, aby Klientovi pomohla vyřešit problémy se systémovou kompatibilitou mezi systémy Klienta a Nástrojem pro spolupráci v</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 xml:space="preserve">případě, že takové problémy nastanou. Používání Nástroje pro spolupráci Klientem není určeno k provádění běžných manažerských činností a nenahrazuje dokumentaci ani archivační systém, který musí Klient vytvářet nebo vést podle právních předpisů. Klient odpovídá za uchovávání vlastních kopií jakéhokoli dokumentu nebo informace, které Klient vloží do jakéhokoli Nástroje pro spolupráci, a za archivaci dokumentů </w:t>
      </w:r>
      <w:r w:rsidR="006F5F8A" w:rsidRPr="00CB0CEB">
        <w:rPr>
          <w:rFonts w:ascii="EYInterstate Light" w:hAnsi="EYInterstate Light" w:cs="Arial"/>
          <w:bCs/>
          <w:sz w:val="22"/>
          <w:szCs w:val="22"/>
          <w:lang w:val="cs-CZ"/>
        </w:rPr>
        <w:t>a</w:t>
      </w:r>
      <w:r w:rsidR="006F5F8A">
        <w:rPr>
          <w:rFonts w:ascii="EYInterstate Light" w:hAnsi="EYInterstate Light" w:cs="Arial"/>
          <w:bCs/>
          <w:sz w:val="22"/>
          <w:szCs w:val="22"/>
          <w:lang w:val="cs-CZ"/>
        </w:rPr>
        <w:t> </w:t>
      </w:r>
      <w:r w:rsidRPr="00CB0CEB">
        <w:rPr>
          <w:rFonts w:ascii="EYInterstate Light" w:hAnsi="EYInterstate Light" w:cs="Arial"/>
          <w:bCs/>
          <w:sz w:val="22"/>
          <w:szCs w:val="22"/>
          <w:lang w:val="cs-CZ"/>
        </w:rPr>
        <w:t xml:space="preserve">informací pro své potřeby. Nástroj pro spolupráci nesmí být používán k činnostem, které nesouvisejí s EY. EY může odstranit dokumenty z Nástroje pro </w:t>
      </w:r>
      <w:proofErr w:type="gramStart"/>
      <w:r w:rsidRPr="00CB0CEB">
        <w:rPr>
          <w:rFonts w:ascii="EYInterstate Light" w:hAnsi="EYInterstate Light" w:cs="Arial"/>
          <w:bCs/>
          <w:sz w:val="22"/>
          <w:szCs w:val="22"/>
          <w:lang w:val="cs-CZ"/>
        </w:rPr>
        <w:t>spolupráci</w:t>
      </w:r>
      <w:proofErr w:type="gramEnd"/>
      <w:r w:rsidRPr="00CB0CEB">
        <w:rPr>
          <w:rFonts w:ascii="EYInterstate Light" w:hAnsi="EYInterstate Light" w:cs="Arial"/>
          <w:bCs/>
          <w:sz w:val="22"/>
          <w:szCs w:val="22"/>
          <w:lang w:val="cs-CZ"/>
        </w:rPr>
        <w:t xml:space="preserve"> a to i</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bez předchozího upozornění.</w:t>
      </w:r>
    </w:p>
    <w:p w14:paraId="46EE16FC" w14:textId="77777777" w:rsidR="00CB0CEB" w:rsidRPr="00CB0CEB" w:rsidRDefault="00CB0CEB" w:rsidP="00CB0CEB">
      <w:pPr>
        <w:keepNext/>
        <w:widowControl w:val="0"/>
        <w:numPr>
          <w:ilvl w:val="1"/>
          <w:numId w:val="4"/>
        </w:numPr>
        <w:spacing w:before="240" w:after="60"/>
        <w:ind w:left="432"/>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Režim povinného oznamování EU (“EU MDR”)</w:t>
      </w:r>
    </w:p>
    <w:p w14:paraId="36F4AA26" w14:textId="0C9B864D"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Směrnice ohledně režimu povinného oznamování (DAC6) obecně vyžaduje, aby zprostředkovatelé splňující stanovená kritéria oznámili příslušným správcům daně určitá přeshraniční uspořádání, která naplňují jeden nebo více předepsaných charakteristických znaků. Od 1. ledna 2021 je oznamování obecně vyžadováno v rámci </w:t>
      </w:r>
      <w:proofErr w:type="gramStart"/>
      <w:r w:rsidRPr="00CB0CEB">
        <w:rPr>
          <w:rFonts w:ascii="EYInterstate Light" w:hAnsi="EYInterstate Light" w:cs="Arial"/>
          <w:bCs/>
          <w:sz w:val="22"/>
          <w:szCs w:val="22"/>
          <w:lang w:val="cs-CZ"/>
        </w:rPr>
        <w:t>30-denní</w:t>
      </w:r>
      <w:proofErr w:type="gramEnd"/>
      <w:r w:rsidRPr="00CB0CEB">
        <w:rPr>
          <w:rFonts w:ascii="EYInterstate Light" w:hAnsi="EYInterstate Light" w:cs="Arial"/>
          <w:bCs/>
          <w:sz w:val="22"/>
          <w:szCs w:val="22"/>
          <w:lang w:val="cs-CZ"/>
        </w:rPr>
        <w:t xml:space="preserve"> lhůty odvozené od zákonem stanovených skutečností.</w:t>
      </w:r>
    </w:p>
    <w:p w14:paraId="63303D28" w14:textId="457BEF1F"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Za situace, kdy není EU zprostředkovatel či pokud EU zprostředkovatel(é) nejsou povinnými osobami z důvodu povinnosti zachovávat mlčenlivost – oznamovací povinnost pak obecně přechází na uživatele. Oznámená uspořádání pak obecně budou automaticky sdílena s</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ostatními správci daně všech členských států EU.</w:t>
      </w:r>
    </w:p>
    <w:p w14:paraId="4CA72111" w14:textId="497A125E"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Jeden z předepsaných charakteristických znaků je naplněn v případě, kdy se uživatel či účastník daného uspořádání zaváže dodržovat podmínku, podle které neposkytnou jiným zprostředkovatelům nebo daňovým orgánům informace o tom, jak by toto </w:t>
      </w:r>
      <w:r w:rsidRPr="00CB0CEB">
        <w:rPr>
          <w:rFonts w:ascii="EYInterstate Light" w:hAnsi="EYInterstate Light" w:cs="Arial"/>
          <w:bCs/>
          <w:sz w:val="22"/>
          <w:szCs w:val="22"/>
          <w:lang w:val="cs-CZ"/>
        </w:rPr>
        <w:lastRenderedPageBreak/>
        <w:t>uspořádání mohlo zajistit daňovou výhodu. EY v</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 xml:space="preserve">rámci daňového poradenství takto formulovanou povinnost mlčenlivosti nesjednává, nicméně doporučuje Klientovi však přezkoumat podmínky, za kterých byly uzavřeny smlouvy s jinými stranami. </w:t>
      </w:r>
    </w:p>
    <w:p w14:paraId="42AC547B" w14:textId="3E91461D"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Oznámení bude obecně obsahovat podrobnosti o uživatelích </w:t>
      </w:r>
      <w:r w:rsidR="006F5F8A" w:rsidRPr="00CB0CEB">
        <w:rPr>
          <w:rFonts w:ascii="EYInterstate Light" w:hAnsi="EYInterstate Light" w:cs="Arial"/>
          <w:bCs/>
          <w:sz w:val="22"/>
          <w:szCs w:val="22"/>
          <w:lang w:val="cs-CZ"/>
        </w:rPr>
        <w:t>a</w:t>
      </w:r>
      <w:r w:rsidR="006F5F8A">
        <w:rPr>
          <w:rFonts w:ascii="EYInterstate Light" w:hAnsi="EYInterstate Light" w:cs="Arial"/>
          <w:bCs/>
          <w:sz w:val="22"/>
          <w:szCs w:val="22"/>
          <w:lang w:val="cs-CZ"/>
        </w:rPr>
        <w:t> </w:t>
      </w:r>
      <w:r w:rsidRPr="00CB0CEB">
        <w:rPr>
          <w:rFonts w:ascii="EYInterstate Light" w:hAnsi="EYInterstate Light" w:cs="Arial"/>
          <w:bCs/>
          <w:sz w:val="22"/>
          <w:szCs w:val="22"/>
          <w:lang w:val="cs-CZ"/>
        </w:rPr>
        <w:t>o</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 xml:space="preserve">příslušném přeshraničním uspořádání. </w:t>
      </w:r>
    </w:p>
    <w:p w14:paraId="6831BB36" w14:textId="77777777"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Vedle režimu EU MDR rovněž jiné země/jurisdikce zavádí (či již zavedly) režim povinného oznamování založený na doporučeních vyplývajících ze zprávy k akčnímu bodu 12 iniciativy BEPS organizace OECD. Bude-li Klient požadovat podrobnější poradenství o těchto režimech, EY je po dohodě poskytne.</w:t>
      </w:r>
    </w:p>
    <w:p w14:paraId="56E8003A" w14:textId="663B95CF"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Ernst &amp; </w:t>
      </w:r>
      <w:proofErr w:type="spellStart"/>
      <w:r w:rsidRPr="00CB0CEB">
        <w:rPr>
          <w:rFonts w:ascii="EYInterstate Light" w:hAnsi="EYInterstate Light" w:cs="Arial"/>
          <w:bCs/>
          <w:sz w:val="22"/>
          <w:szCs w:val="22"/>
          <w:lang w:val="cs-CZ"/>
        </w:rPr>
        <w:t>Young</w:t>
      </w:r>
      <w:proofErr w:type="spellEnd"/>
      <w:r w:rsidRPr="00CB0CEB">
        <w:rPr>
          <w:rFonts w:ascii="EYInterstate Light" w:hAnsi="EYInterstate Light" w:cs="Arial"/>
          <w:bCs/>
          <w:sz w:val="22"/>
          <w:szCs w:val="22"/>
          <w:lang w:val="cs-CZ"/>
        </w:rPr>
        <w:t>, s.r.o., obecně není povinnou osobou pro účely režimu povinného oznamování EU MDR za situace, kdy rada EY (ve vztahu k danému uspořádání) podléhá povinnosti zachovávat mlčenlivost podle zákona o</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 xml:space="preserve">daňovém poradenství, což je obecně naplněno vždy. Tuto skutečnost je EY povinna Klientovi sdělit. Klient považuje tuto část Smlouvy za sdělení ve smyslu §14j zákona č. 164/2013 Sb. o mezinárodní spolupráci při správě daní informující jej, že Ernst &amp; </w:t>
      </w:r>
      <w:proofErr w:type="spellStart"/>
      <w:r w:rsidRPr="00CB0CEB">
        <w:rPr>
          <w:rFonts w:ascii="EYInterstate Light" w:hAnsi="EYInterstate Light" w:cs="Arial"/>
          <w:bCs/>
          <w:sz w:val="22"/>
          <w:szCs w:val="22"/>
          <w:lang w:val="cs-CZ"/>
        </w:rPr>
        <w:t>Young</w:t>
      </w:r>
      <w:proofErr w:type="spellEnd"/>
      <w:r w:rsidRPr="00CB0CEB">
        <w:rPr>
          <w:rFonts w:ascii="EYInterstate Light" w:hAnsi="EYInterstate Light" w:cs="Arial"/>
          <w:bCs/>
          <w:sz w:val="22"/>
          <w:szCs w:val="22"/>
          <w:lang w:val="cs-CZ"/>
        </w:rPr>
        <w:t>, s.r.o. není povinnou osobou v rámci režimu povinného oznamování EU z důvodu profesní mlčenlivosti.</w:t>
      </w:r>
    </w:p>
    <w:p w14:paraId="1D5D8358" w14:textId="77777777"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Jiná Firma EY nebo jiný poskytovatel služeb spolupracující s EY (subdodavatel EY) může tuto oznamovací povinnost mít. V takovém případě bude zcela na uvážení jiné Firmy EY nebo jiného poskytovatele služeb, zda se na ně vztahuje povinnost oznámit správci daně přeshraniční uspořádání, která jsou předmětem daných služeb.</w:t>
      </w:r>
    </w:p>
    <w:p w14:paraId="27848B61" w14:textId="298F3E4A"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Tam, kde to bude možné, bude EY Klienta předem informovat o</w:t>
      </w:r>
      <w:r w:rsidR="007F7BEC">
        <w:rPr>
          <w:rFonts w:ascii="EYInterstate Light" w:hAnsi="EYInterstate Light" w:cs="Arial"/>
          <w:bCs/>
          <w:sz w:val="22"/>
          <w:szCs w:val="22"/>
          <w:lang w:val="cs-CZ"/>
        </w:rPr>
        <w:t> </w:t>
      </w:r>
      <w:r w:rsidRPr="00CB0CEB">
        <w:rPr>
          <w:rFonts w:ascii="EYInterstate Light" w:hAnsi="EYInterstate Light" w:cs="Arial"/>
          <w:bCs/>
          <w:sz w:val="22"/>
          <w:szCs w:val="22"/>
          <w:lang w:val="cs-CZ"/>
        </w:rPr>
        <w:t xml:space="preserve">oznámeních, která mají její subdodavatelé povinnost učinit v souvislosti se Službami, a na žádost Klienta poskytne EY kopii těchto oznámení. </w:t>
      </w:r>
    </w:p>
    <w:p w14:paraId="22E3DBDC" w14:textId="77777777"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Sjednaný rozsah práce a odměna dle této Smlouvy nezahrnuje poradenství či asistenci související s režimem povinného oznamování EU. Bude-li si Klient přát, aby mu EY poskytla poradenství v souvislosti s režimem povinného oznamování EU, rozsah a odměna za takové dodatečné služby bude dohodnuta zvlášť.</w:t>
      </w:r>
    </w:p>
    <w:p w14:paraId="1A7655AD" w14:textId="16EF06C9" w:rsidR="00CB0CEB" w:rsidRPr="00CB0CEB" w:rsidRDefault="00CB0CEB" w:rsidP="00CB0CEB">
      <w:pPr>
        <w:keepNext/>
        <w:widowControl w:val="0"/>
        <w:numPr>
          <w:ilvl w:val="2"/>
          <w:numId w:val="4"/>
        </w:numPr>
        <w:spacing w:before="240" w:after="60"/>
        <w:jc w:val="both"/>
        <w:rPr>
          <w:rFonts w:ascii="EYInterstate Light" w:hAnsi="EYInterstate Light" w:cs="Arial"/>
          <w:bCs/>
          <w:sz w:val="22"/>
          <w:szCs w:val="22"/>
          <w:lang w:val="cs-CZ"/>
        </w:rPr>
      </w:pPr>
      <w:r w:rsidRPr="00CB0CEB">
        <w:rPr>
          <w:rFonts w:ascii="EYInterstate Light" w:hAnsi="EYInterstate Light" w:cs="Arial"/>
          <w:bCs/>
          <w:sz w:val="22"/>
          <w:szCs w:val="22"/>
          <w:lang w:val="cs-CZ"/>
        </w:rPr>
        <w:t xml:space="preserve">Práva a povinnosti stran, které nejsou přímo upraveny touto Smlouvou, se řídí příslušnými ustanoveními zák. č. 89/2012 Sb., občanský zákoník, v platném znění, a zák. č. 523/1992 Sb., o daňovém poradenství </w:t>
      </w:r>
      <w:r w:rsidR="006F5F8A" w:rsidRPr="00CB0CEB">
        <w:rPr>
          <w:rFonts w:ascii="EYInterstate Light" w:hAnsi="EYInterstate Light" w:cs="Arial"/>
          <w:bCs/>
          <w:sz w:val="22"/>
          <w:szCs w:val="22"/>
          <w:lang w:val="cs-CZ"/>
        </w:rPr>
        <w:t>a</w:t>
      </w:r>
      <w:r w:rsidR="006F5F8A">
        <w:rPr>
          <w:rFonts w:ascii="EYInterstate Light" w:hAnsi="EYInterstate Light" w:cs="Arial"/>
          <w:bCs/>
          <w:sz w:val="22"/>
          <w:szCs w:val="22"/>
          <w:lang w:val="cs-CZ"/>
        </w:rPr>
        <w:t> </w:t>
      </w:r>
      <w:r w:rsidRPr="00CB0CEB">
        <w:rPr>
          <w:rFonts w:ascii="EYInterstate Light" w:hAnsi="EYInterstate Light" w:cs="Arial"/>
          <w:bCs/>
          <w:sz w:val="22"/>
          <w:szCs w:val="22"/>
          <w:lang w:val="cs-CZ"/>
        </w:rPr>
        <w:t>Komoře daňových poradců České republiky, v platném znění.</w:t>
      </w:r>
    </w:p>
    <w:p w14:paraId="146837F2" w14:textId="77777777" w:rsidR="00CB0CEB" w:rsidRPr="00081FB4" w:rsidRDefault="00CB0CEB" w:rsidP="007F7BEC">
      <w:pPr>
        <w:pStyle w:val="Odstavecseseznamem"/>
        <w:widowControl w:val="0"/>
        <w:spacing w:before="60" w:after="60"/>
        <w:ind w:left="360"/>
        <w:rPr>
          <w:rFonts w:ascii="EYInterstate Light" w:hAnsi="EYInterstate Light" w:cs="Arial"/>
          <w:sz w:val="22"/>
          <w:szCs w:val="22"/>
          <w:lang w:val="cs-CZ"/>
        </w:rPr>
      </w:pPr>
    </w:p>
    <w:p w14:paraId="7461BD01" w14:textId="77777777" w:rsidR="00D005A7" w:rsidRPr="00081FB4" w:rsidRDefault="00EF5BFA"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sidRPr="00081FB4">
        <w:rPr>
          <w:rFonts w:ascii="EYInterstate Light" w:hAnsi="EYInterstate Light" w:cs="Arial"/>
          <w:b/>
          <w:sz w:val="22"/>
          <w:szCs w:val="22"/>
          <w:lang w:val="cs-CZ"/>
        </w:rPr>
        <w:t xml:space="preserve">Doba trvání </w:t>
      </w:r>
      <w:r w:rsidR="00D005A7" w:rsidRPr="00081FB4">
        <w:rPr>
          <w:rFonts w:ascii="EYInterstate Light" w:hAnsi="EYInterstate Light" w:cs="Arial"/>
          <w:b/>
          <w:sz w:val="22"/>
          <w:szCs w:val="22"/>
          <w:lang w:val="cs-CZ"/>
        </w:rPr>
        <w:t>Smlouvy a její ukončení</w:t>
      </w:r>
    </w:p>
    <w:p w14:paraId="7461BD03" w14:textId="47A01F06" w:rsidR="00EF5BFA" w:rsidRPr="00F322E4" w:rsidRDefault="00BD78B2"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96018F">
        <w:rPr>
          <w:rFonts w:ascii="EYInterstate Light" w:hAnsi="EYInterstate Light" w:cs="Arial"/>
          <w:sz w:val="22"/>
          <w:szCs w:val="22"/>
          <w:lang w:val="cs-CZ"/>
        </w:rPr>
        <w:t>Klient může tuto Smlouvu ze závažných důvodů písemně vypovědět bez výpovědní doby. Důvod výpovědi je Klient povinen ve výpovědi specifikovat. EY může tuto Smlouvu nebo konkrétní Službu ukončit okamžitě na základě Klientovi zaslané písemné výpovědi účinné ke dni doručení, pokud EY zjistí, že dle účinných právních předpisů</w:t>
      </w:r>
      <w:r>
        <w:rPr>
          <w:rFonts w:ascii="EYInterstate Light" w:hAnsi="EYInterstate Light" w:cs="Arial"/>
          <w:sz w:val="22"/>
          <w:szCs w:val="22"/>
          <w:lang w:val="cs-CZ"/>
        </w:rPr>
        <w:t xml:space="preserve"> nebo profesních předpisů</w:t>
      </w:r>
      <w:r w:rsidRPr="0096018F">
        <w:rPr>
          <w:rFonts w:ascii="EYInterstate Light" w:hAnsi="EYInterstate Light" w:cs="Arial"/>
          <w:sz w:val="22"/>
          <w:szCs w:val="22"/>
          <w:lang w:val="cs-CZ"/>
        </w:rPr>
        <w:t xml:space="preserve"> nemůže EY dále Služby poskytovat</w:t>
      </w:r>
      <w:r w:rsidR="00EF5BFA" w:rsidRPr="00F322E4">
        <w:rPr>
          <w:rFonts w:ascii="EYInterstate Light" w:hAnsi="EYInterstate Light" w:cs="Arial"/>
          <w:sz w:val="22"/>
          <w:szCs w:val="22"/>
          <w:lang w:val="cs-CZ"/>
        </w:rPr>
        <w:t>.</w:t>
      </w:r>
    </w:p>
    <w:p w14:paraId="7461BD05" w14:textId="29F23E1F" w:rsidR="00EF5BFA" w:rsidRPr="00F322E4" w:rsidRDefault="00BB23C9"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Klient je p</w:t>
      </w:r>
      <w:r w:rsidR="00EF5BFA" w:rsidRPr="00F322E4">
        <w:rPr>
          <w:rFonts w:ascii="EYInterstate Light" w:hAnsi="EYInterstate Light" w:cs="Arial"/>
          <w:sz w:val="22"/>
          <w:szCs w:val="22"/>
          <w:lang w:val="cs-CZ"/>
        </w:rPr>
        <w:t>ovin</w:t>
      </w:r>
      <w:r w:rsidRPr="00F322E4">
        <w:rPr>
          <w:rFonts w:ascii="EYInterstate Light" w:hAnsi="EYInterstate Light" w:cs="Arial"/>
          <w:sz w:val="22"/>
          <w:szCs w:val="22"/>
          <w:lang w:val="cs-CZ"/>
        </w:rPr>
        <w:t>e</w:t>
      </w:r>
      <w:r w:rsidR="00EF5BFA" w:rsidRPr="00F322E4">
        <w:rPr>
          <w:rFonts w:ascii="EYInterstate Light" w:hAnsi="EYInterstate Light" w:cs="Arial"/>
          <w:sz w:val="22"/>
          <w:szCs w:val="22"/>
          <w:lang w:val="cs-CZ"/>
        </w:rPr>
        <w:t xml:space="preserve">n uhradit </w:t>
      </w:r>
      <w:r w:rsidRPr="00F322E4">
        <w:rPr>
          <w:rFonts w:ascii="EYInterstate Light" w:hAnsi="EYInterstate Light" w:cs="Arial"/>
          <w:sz w:val="22"/>
          <w:szCs w:val="22"/>
          <w:lang w:val="cs-CZ"/>
        </w:rPr>
        <w:t xml:space="preserve">EY </w:t>
      </w:r>
      <w:r w:rsidR="00EF5BFA" w:rsidRPr="00F322E4">
        <w:rPr>
          <w:rFonts w:ascii="EYInterstate Light" w:hAnsi="EYInterstate Light" w:cs="Arial"/>
          <w:sz w:val="22"/>
          <w:szCs w:val="22"/>
          <w:lang w:val="cs-CZ"/>
        </w:rPr>
        <w:t xml:space="preserve">veškeré rozpracované práce, Služby již poskytnuté </w:t>
      </w:r>
      <w:r w:rsidR="006F5F8A" w:rsidRPr="00F322E4">
        <w:rPr>
          <w:rFonts w:ascii="EYInterstate Light" w:hAnsi="EYInterstate Light" w:cs="Arial"/>
          <w:sz w:val="22"/>
          <w:szCs w:val="22"/>
          <w:lang w:val="cs-CZ"/>
        </w:rPr>
        <w:t>a</w:t>
      </w:r>
      <w:r w:rsidR="006F5F8A">
        <w:rPr>
          <w:rFonts w:ascii="EYInterstate Light" w:hAnsi="EYInterstate Light" w:cs="Arial"/>
          <w:sz w:val="22"/>
          <w:szCs w:val="22"/>
          <w:lang w:val="cs-CZ"/>
        </w:rPr>
        <w:t> </w:t>
      </w:r>
      <w:r w:rsidR="00EF5BFA" w:rsidRPr="00F322E4">
        <w:rPr>
          <w:rFonts w:ascii="EYInterstate Light" w:hAnsi="EYInterstate Light" w:cs="Arial"/>
          <w:sz w:val="22"/>
          <w:szCs w:val="22"/>
          <w:lang w:val="cs-CZ"/>
        </w:rPr>
        <w:t xml:space="preserve">vynaložené výdaje </w:t>
      </w:r>
      <w:r w:rsidRPr="00F322E4">
        <w:rPr>
          <w:rFonts w:ascii="EYInterstate Light" w:hAnsi="EYInterstate Light" w:cs="Arial"/>
          <w:sz w:val="22"/>
          <w:szCs w:val="22"/>
          <w:lang w:val="cs-CZ"/>
        </w:rPr>
        <w:t xml:space="preserve">EY </w:t>
      </w:r>
      <w:r w:rsidR="00EF5BFA" w:rsidRPr="00F322E4">
        <w:rPr>
          <w:rFonts w:ascii="EYInterstate Light" w:hAnsi="EYInterstate Light" w:cs="Arial"/>
          <w:sz w:val="22"/>
          <w:szCs w:val="22"/>
          <w:lang w:val="cs-CZ"/>
        </w:rPr>
        <w:t xml:space="preserve">do dne účinnosti ukončení (včetně) Smlouvy. Úhrada je splatná po obdržení faktury </w:t>
      </w:r>
      <w:r w:rsidR="00EF5BFA" w:rsidRPr="00F322E4">
        <w:rPr>
          <w:rFonts w:ascii="EYInterstate Light" w:hAnsi="EYInterstate Light" w:cs="Arial"/>
          <w:sz w:val="22"/>
          <w:szCs w:val="22"/>
          <w:lang w:val="cs-CZ"/>
        </w:rPr>
        <w:lastRenderedPageBreak/>
        <w:t>na předmětnou částku.</w:t>
      </w:r>
    </w:p>
    <w:p w14:paraId="7461BD0B" w14:textId="77777777" w:rsidR="00DA1841" w:rsidRPr="00F322E4" w:rsidRDefault="00DA1841"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proofErr w:type="spellStart"/>
      <w:r w:rsidRPr="00F322E4">
        <w:rPr>
          <w:rFonts w:ascii="EYInterstate Light" w:hAnsi="EYInterstate Light" w:cs="Arial"/>
          <w:b/>
          <w:sz w:val="22"/>
          <w:szCs w:val="22"/>
          <w:lang w:val="cs-CZ"/>
        </w:rPr>
        <w:t>Force</w:t>
      </w:r>
      <w:proofErr w:type="spellEnd"/>
      <w:r w:rsidRPr="00F322E4">
        <w:rPr>
          <w:rFonts w:ascii="EYInterstate Light" w:hAnsi="EYInterstate Light" w:cs="Arial"/>
          <w:b/>
          <w:sz w:val="22"/>
          <w:szCs w:val="22"/>
          <w:lang w:val="cs-CZ"/>
        </w:rPr>
        <w:t xml:space="preserve"> </w:t>
      </w:r>
      <w:proofErr w:type="spellStart"/>
      <w:r w:rsidRPr="00F322E4">
        <w:rPr>
          <w:rFonts w:ascii="EYInterstate Light" w:hAnsi="EYInterstate Light" w:cs="Arial"/>
          <w:b/>
          <w:sz w:val="22"/>
          <w:szCs w:val="22"/>
          <w:lang w:val="cs-CZ"/>
        </w:rPr>
        <w:t>Majeure</w:t>
      </w:r>
      <w:proofErr w:type="spellEnd"/>
    </w:p>
    <w:p w14:paraId="7461BD0D" w14:textId="7DBDD59A" w:rsidR="00DA1841" w:rsidRPr="00F322E4" w:rsidRDefault="00EF5BFA"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Ani </w:t>
      </w:r>
      <w:r w:rsidR="00BB23C9" w:rsidRPr="00F322E4">
        <w:rPr>
          <w:rFonts w:ascii="EYInterstate Light" w:hAnsi="EYInterstate Light" w:cs="Arial"/>
          <w:sz w:val="22"/>
          <w:szCs w:val="22"/>
          <w:lang w:val="cs-CZ"/>
        </w:rPr>
        <w:t xml:space="preserve">EY </w:t>
      </w:r>
      <w:r w:rsidRPr="00F322E4">
        <w:rPr>
          <w:rFonts w:ascii="EYInterstate Light" w:hAnsi="EYInterstate Light" w:cs="Arial"/>
          <w:sz w:val="22"/>
          <w:szCs w:val="22"/>
          <w:lang w:val="cs-CZ"/>
        </w:rPr>
        <w:t xml:space="preserve">ani </w:t>
      </w:r>
      <w:r w:rsidR="00BB23C9" w:rsidRPr="00F322E4">
        <w:rPr>
          <w:rFonts w:ascii="EYInterstate Light" w:hAnsi="EYInterstate Light" w:cs="Arial"/>
          <w:sz w:val="22"/>
          <w:szCs w:val="22"/>
          <w:lang w:val="cs-CZ"/>
        </w:rPr>
        <w:t>Klient</w:t>
      </w:r>
      <w:r w:rsidRPr="00F322E4">
        <w:rPr>
          <w:rFonts w:ascii="EYInterstate Light" w:hAnsi="EYInterstate Light" w:cs="Arial"/>
          <w:sz w:val="22"/>
          <w:szCs w:val="22"/>
          <w:lang w:val="cs-CZ"/>
        </w:rPr>
        <w:t xml:space="preserve"> nenese odpovědnost za porušení této Smlouvy (vyjma povinnosti uhradit odměnu) způsobené</w:t>
      </w:r>
      <w:r w:rsidR="00AA23BC" w:rsidRPr="00F322E4">
        <w:rPr>
          <w:rFonts w:ascii="EYInterstate Light" w:hAnsi="EYInterstate Light" w:cs="Arial"/>
          <w:sz w:val="22"/>
          <w:szCs w:val="22"/>
          <w:lang w:val="cs-CZ"/>
        </w:rPr>
        <w:t xml:space="preserve"> mimořádnou nepředvídatelnou a nepřekonatelnou překážkou vzniklou nezávisle na vůli EY nebo Klienta.</w:t>
      </w:r>
    </w:p>
    <w:p w14:paraId="7461BD10" w14:textId="77777777" w:rsidR="00754992" w:rsidRPr="00F322E4" w:rsidRDefault="00754992" w:rsidP="00081FB4">
      <w:pPr>
        <w:pStyle w:val="Odstavecseseznamem"/>
        <w:keepNext/>
        <w:widowControl w:val="0"/>
        <w:numPr>
          <w:ilvl w:val="0"/>
          <w:numId w:val="4"/>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Společná a závěrečná ustanovení</w:t>
      </w:r>
    </w:p>
    <w:p w14:paraId="7461BD12" w14:textId="77777777" w:rsidR="00EF5BFA" w:rsidRPr="00F322E4" w:rsidRDefault="00EF5BFA"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Tato Smlouva a veškeré mimosmluvní závazky vyplývající z této Smlouvy či Služeb se budou řídit a vykládat v souladu s právem České republiky.</w:t>
      </w:r>
      <w:r w:rsidR="00F526BA" w:rsidRPr="00F322E4">
        <w:rPr>
          <w:rFonts w:ascii="EYInterstate Light" w:hAnsi="EYInterstate Light" w:cs="Arial"/>
          <w:sz w:val="22"/>
          <w:szCs w:val="22"/>
          <w:lang w:val="cs-CZ"/>
        </w:rPr>
        <w:t xml:space="preserve"> Práva a povinnosti stran, které nejsou přímo upraveny touto Smlouvou</w:t>
      </w:r>
      <w:r w:rsidR="00966781" w:rsidRPr="00F322E4">
        <w:rPr>
          <w:rFonts w:ascii="EYInterstate Light" w:hAnsi="EYInterstate Light" w:cs="Arial"/>
          <w:sz w:val="22"/>
          <w:szCs w:val="22"/>
          <w:lang w:val="cs-CZ"/>
        </w:rPr>
        <w:t>,</w:t>
      </w:r>
      <w:r w:rsidR="00F526BA" w:rsidRPr="00F322E4">
        <w:rPr>
          <w:rFonts w:ascii="EYInterstate Light" w:hAnsi="EYInterstate Light" w:cs="Arial"/>
          <w:sz w:val="22"/>
          <w:szCs w:val="22"/>
          <w:lang w:val="cs-CZ"/>
        </w:rPr>
        <w:t xml:space="preserve"> se řídí příslušnými ustanoveními zák. č. </w:t>
      </w:r>
      <w:r w:rsidR="00856FCA" w:rsidRPr="00F322E4">
        <w:rPr>
          <w:rFonts w:ascii="EYInterstate Light" w:hAnsi="EYInterstate Light" w:cs="Arial"/>
          <w:color w:val="000000"/>
          <w:sz w:val="22"/>
          <w:szCs w:val="22"/>
          <w:lang w:val="cs-CZ" w:eastAsia="cs-CZ"/>
        </w:rPr>
        <w:t>89/2012 Sb., občanský zákoník v platném znění</w:t>
      </w:r>
      <w:r w:rsidR="00F526BA" w:rsidRPr="00F322E4">
        <w:rPr>
          <w:rFonts w:ascii="EYInterstate Light" w:hAnsi="EYInterstate Light" w:cs="Arial"/>
          <w:sz w:val="22"/>
          <w:szCs w:val="22"/>
          <w:lang w:val="cs-CZ"/>
        </w:rPr>
        <w:t>.</w:t>
      </w:r>
    </w:p>
    <w:p w14:paraId="7461BD14" w14:textId="77777777" w:rsidR="00EF5BFA" w:rsidRPr="00F322E4" w:rsidRDefault="00EF5BFA"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Jakýkoliv spor v souvislosti s touto Smlouvou nebo Službami bude předmětem řízení před příslušnými soudy České republiky, kterým se každ</w:t>
      </w:r>
      <w:r w:rsidR="00BB23C9" w:rsidRPr="00F322E4">
        <w:rPr>
          <w:rFonts w:ascii="EYInterstate Light" w:hAnsi="EYInterstate Light" w:cs="Arial"/>
          <w:sz w:val="22"/>
          <w:szCs w:val="22"/>
          <w:lang w:val="cs-CZ"/>
        </w:rPr>
        <w:t>á</w:t>
      </w:r>
      <w:r w:rsidRPr="00F322E4">
        <w:rPr>
          <w:rFonts w:ascii="EYInterstate Light" w:hAnsi="EYInterstate Light" w:cs="Arial"/>
          <w:sz w:val="22"/>
          <w:szCs w:val="22"/>
          <w:lang w:val="cs-CZ"/>
        </w:rPr>
        <w:t xml:space="preserve"> z</w:t>
      </w:r>
      <w:r w:rsidR="00BB23C9" w:rsidRPr="00F322E4">
        <w:rPr>
          <w:rFonts w:ascii="EYInterstate Light" w:hAnsi="EYInterstate Light" w:cs="Arial"/>
          <w:sz w:val="22"/>
          <w:szCs w:val="22"/>
          <w:lang w:val="cs-CZ"/>
        </w:rPr>
        <w:t xml:space="preserve">e smluvních stran </w:t>
      </w:r>
      <w:r w:rsidRPr="00F322E4">
        <w:rPr>
          <w:rFonts w:ascii="EYInterstate Light" w:hAnsi="EYInterstate Light" w:cs="Arial"/>
          <w:sz w:val="22"/>
          <w:szCs w:val="22"/>
          <w:lang w:val="cs-CZ"/>
        </w:rPr>
        <w:t>zavazuje podřídit.</w:t>
      </w:r>
    </w:p>
    <w:p w14:paraId="44559869" w14:textId="4D45F3F1" w:rsidR="00AB13FE"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AB13FE">
        <w:rPr>
          <w:rFonts w:ascii="EYInterstate Light" w:hAnsi="EYInterstate Light" w:cs="Arial"/>
          <w:sz w:val="22"/>
          <w:szCs w:val="22"/>
          <w:lang w:val="cs-CZ"/>
        </w:rPr>
        <w:t xml:space="preserve">Tato Smlouva představuje úplnou dohodu smluvních stran ohledně Služeb </w:t>
      </w:r>
      <w:r w:rsidR="006F5F8A" w:rsidRPr="00AB13FE">
        <w:rPr>
          <w:rFonts w:ascii="EYInterstate Light" w:hAnsi="EYInterstate Light" w:cs="Arial"/>
          <w:sz w:val="22"/>
          <w:szCs w:val="22"/>
          <w:lang w:val="cs-CZ"/>
        </w:rPr>
        <w:t>a</w:t>
      </w:r>
      <w:r w:rsidR="006F5F8A">
        <w:rPr>
          <w:rFonts w:ascii="EYInterstate Light" w:hAnsi="EYInterstate Light" w:cs="Arial"/>
          <w:sz w:val="22"/>
          <w:szCs w:val="22"/>
          <w:lang w:val="cs-CZ"/>
        </w:rPr>
        <w:t> </w:t>
      </w:r>
      <w:r w:rsidRPr="00AB13FE">
        <w:rPr>
          <w:rFonts w:ascii="EYInterstate Light" w:hAnsi="EYInterstate Light" w:cs="Arial"/>
          <w:sz w:val="22"/>
          <w:szCs w:val="22"/>
          <w:lang w:val="cs-CZ"/>
        </w:rPr>
        <w:t>ostatních záležitostí touto Smlouvou upravených, a nahrazuje veškeré předchozí dohody, ujednání a prohlášení k nim se vztahující včetně všech předchozích dohod o zachování mlčenlivosti.</w:t>
      </w:r>
    </w:p>
    <w:p w14:paraId="7461BD16" w14:textId="5726EDDC" w:rsidR="00117EC9" w:rsidRPr="00F322E4" w:rsidRDefault="00EF5BFA"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Ani jedn</w:t>
      </w:r>
      <w:r w:rsidR="00BB23C9" w:rsidRPr="00F322E4">
        <w:rPr>
          <w:rFonts w:ascii="EYInterstate Light" w:hAnsi="EYInterstate Light" w:cs="Arial"/>
          <w:sz w:val="22"/>
          <w:szCs w:val="22"/>
          <w:lang w:val="cs-CZ"/>
        </w:rPr>
        <w:t>a</w:t>
      </w:r>
      <w:r w:rsidRPr="00F322E4">
        <w:rPr>
          <w:rFonts w:ascii="EYInterstate Light" w:hAnsi="EYInterstate Light" w:cs="Arial"/>
          <w:sz w:val="22"/>
          <w:szCs w:val="22"/>
          <w:lang w:val="cs-CZ"/>
        </w:rPr>
        <w:t xml:space="preserve"> z</w:t>
      </w:r>
      <w:r w:rsidR="00BB23C9" w:rsidRPr="00F322E4">
        <w:rPr>
          <w:rFonts w:ascii="EYInterstate Light" w:hAnsi="EYInterstate Light" w:cs="Arial"/>
          <w:sz w:val="22"/>
          <w:szCs w:val="22"/>
          <w:lang w:val="cs-CZ"/>
        </w:rPr>
        <w:t>e smluvních stran</w:t>
      </w:r>
      <w:r w:rsidRPr="00F322E4">
        <w:rPr>
          <w:rFonts w:ascii="EYInterstate Light" w:hAnsi="EYInterstate Light" w:cs="Arial"/>
          <w:sz w:val="22"/>
          <w:szCs w:val="22"/>
          <w:lang w:val="cs-CZ"/>
        </w:rPr>
        <w:t xml:space="preserve"> nesmí dále postoupit žádná ze svých práv, povinností nebo nároků vyplývajících z této Smlouvy.</w:t>
      </w:r>
      <w:r w:rsidR="00117EC9" w:rsidRPr="00F322E4">
        <w:rPr>
          <w:rFonts w:ascii="EYInterstate Light" w:hAnsi="EYInterstate Light" w:cs="Arial"/>
          <w:sz w:val="22"/>
          <w:szCs w:val="22"/>
          <w:lang w:val="cs-CZ"/>
        </w:rPr>
        <w:t xml:space="preserve"> </w:t>
      </w:r>
    </w:p>
    <w:p w14:paraId="7461BD18" w14:textId="77777777" w:rsidR="00984279" w:rsidRPr="00F322E4" w:rsidRDefault="00984279"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Jakékoli dohody o změně obsahu této Smlouvy</w:t>
      </w:r>
      <w:r w:rsidR="00AA23BC" w:rsidRPr="00F322E4">
        <w:rPr>
          <w:rFonts w:ascii="EYInterstate Light" w:hAnsi="EYInterstate Light" w:cs="Arial"/>
          <w:sz w:val="22"/>
          <w:szCs w:val="22"/>
          <w:lang w:val="cs-CZ"/>
        </w:rPr>
        <w:t xml:space="preserve"> (vyjma změny Kontaktních osob)</w:t>
      </w:r>
      <w:r w:rsidRPr="00F322E4">
        <w:rPr>
          <w:rFonts w:ascii="EYInterstate Light" w:hAnsi="EYInterstate Light" w:cs="Arial"/>
          <w:sz w:val="22"/>
          <w:szCs w:val="22"/>
          <w:lang w:val="cs-CZ"/>
        </w:rPr>
        <w:t xml:space="preserve"> musí mít formu písemného dodatku.</w:t>
      </w:r>
    </w:p>
    <w:p w14:paraId="7461BD1A" w14:textId="77777777" w:rsidR="00117EC9" w:rsidRPr="00F322E4" w:rsidRDefault="00EF5BFA"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Pokud některé ustanovení této Smlouvy (zcela nebo zčásti) je nebo se stane nezákonné, neplatné nebo nevymahatelné, zůstávají ostatní ustanovení v plném rozsahu platné a účinné</w:t>
      </w:r>
      <w:r w:rsidR="00117EC9" w:rsidRPr="00F322E4">
        <w:rPr>
          <w:rFonts w:ascii="EYInterstate Light" w:hAnsi="EYInterstate Light" w:cs="Arial"/>
          <w:sz w:val="22"/>
          <w:szCs w:val="22"/>
          <w:lang w:val="cs-CZ"/>
        </w:rPr>
        <w:t>.</w:t>
      </w:r>
    </w:p>
    <w:p w14:paraId="7461BD1C" w14:textId="167E396F" w:rsidR="001C0755" w:rsidRPr="00F322E4" w:rsidRDefault="001C0755"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Tato </w:t>
      </w:r>
      <w:r w:rsidR="00D901E7" w:rsidRPr="00F322E4">
        <w:rPr>
          <w:rFonts w:ascii="EYInterstate Light" w:hAnsi="EYInterstate Light" w:cs="Arial"/>
          <w:sz w:val="22"/>
          <w:szCs w:val="22"/>
          <w:lang w:val="cs-CZ"/>
        </w:rPr>
        <w:t>S</w:t>
      </w:r>
      <w:r w:rsidRPr="00F322E4">
        <w:rPr>
          <w:rFonts w:ascii="EYInterstate Light" w:hAnsi="EYInterstate Light" w:cs="Arial"/>
          <w:sz w:val="22"/>
          <w:szCs w:val="22"/>
          <w:lang w:val="cs-CZ"/>
        </w:rPr>
        <w:t>mlouva se podepisuje ve dvojím vyhotovení, z nichž každá strana obdrží jedno vyhotovení.</w:t>
      </w:r>
      <w:r w:rsidR="0094210C">
        <w:rPr>
          <w:rFonts w:ascii="EYInterstate Light" w:hAnsi="EYInterstate Light" w:cs="Arial"/>
          <w:sz w:val="22"/>
          <w:szCs w:val="22"/>
          <w:lang w:val="cs-CZ"/>
        </w:rPr>
        <w:t xml:space="preserve"> Tuto smlouvu lze uzavřít </w:t>
      </w:r>
      <w:r w:rsidR="004C0CA7">
        <w:rPr>
          <w:rFonts w:ascii="EYInterstate Light" w:hAnsi="EYInterstate Light" w:cs="Arial"/>
          <w:sz w:val="22"/>
          <w:szCs w:val="22"/>
          <w:lang w:val="cs-CZ"/>
        </w:rPr>
        <w:t xml:space="preserve">rovněž </w:t>
      </w:r>
      <w:r w:rsidR="0094210C">
        <w:rPr>
          <w:rFonts w:ascii="EYInterstate Light" w:hAnsi="EYInterstate Light" w:cs="Arial"/>
          <w:sz w:val="22"/>
          <w:szCs w:val="22"/>
          <w:lang w:val="cs-CZ"/>
        </w:rPr>
        <w:t>v elektronické podobě</w:t>
      </w:r>
      <w:r w:rsidR="00823E86">
        <w:rPr>
          <w:rFonts w:ascii="EYInterstate Light" w:hAnsi="EYInterstate Light" w:cs="Arial"/>
          <w:sz w:val="22"/>
          <w:szCs w:val="22"/>
          <w:lang w:val="cs-CZ"/>
        </w:rPr>
        <w:t xml:space="preserve">. </w:t>
      </w:r>
    </w:p>
    <w:p w14:paraId="1CE97074" w14:textId="58574BFA" w:rsidR="00095EE2" w:rsidRPr="00F322E4" w:rsidRDefault="001C0755"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Smlouva nabývá </w:t>
      </w:r>
      <w:r w:rsidR="006434EA" w:rsidRPr="00F322E4">
        <w:rPr>
          <w:rFonts w:ascii="EYInterstate Light" w:hAnsi="EYInterstate Light" w:cs="Arial"/>
          <w:sz w:val="22"/>
          <w:szCs w:val="22"/>
          <w:lang w:val="cs-CZ"/>
        </w:rPr>
        <w:t xml:space="preserve">platnosti </w:t>
      </w:r>
      <w:r w:rsidRPr="00F322E4">
        <w:rPr>
          <w:rFonts w:ascii="EYInterstate Light" w:hAnsi="EYInterstate Light" w:cs="Arial"/>
          <w:sz w:val="22"/>
          <w:szCs w:val="22"/>
          <w:lang w:val="cs-CZ"/>
        </w:rPr>
        <w:t>dnem podpisu oběma smluvními stranami</w:t>
      </w:r>
      <w:r w:rsidR="00035E1C" w:rsidRPr="00F322E4">
        <w:rPr>
          <w:rFonts w:ascii="EYInterstate Light" w:hAnsi="EYInterstate Light" w:cs="Arial"/>
          <w:sz w:val="22"/>
          <w:szCs w:val="22"/>
          <w:lang w:val="cs-CZ"/>
        </w:rPr>
        <w:t xml:space="preserve"> </w:t>
      </w:r>
      <w:r w:rsidR="00095EE2" w:rsidRPr="00F322E4">
        <w:rPr>
          <w:rFonts w:ascii="EYInterstate Light" w:hAnsi="EYInterstate Light" w:cs="Arial"/>
          <w:sz w:val="22"/>
          <w:szCs w:val="22"/>
          <w:lang w:val="cs-CZ"/>
        </w:rPr>
        <w:t>a účinnosti dnem uveřejnění v registru smluv podle zákona č. 340/2015 Sb. o registru smluv</w:t>
      </w:r>
      <w:r w:rsidR="008E634A" w:rsidRPr="00F322E4">
        <w:rPr>
          <w:rFonts w:ascii="EYInterstate Light" w:hAnsi="EYInterstate Light" w:cs="Arial"/>
          <w:sz w:val="22"/>
          <w:szCs w:val="22"/>
          <w:lang w:val="cs-CZ"/>
        </w:rPr>
        <w:t xml:space="preserve"> v platném znění</w:t>
      </w:r>
      <w:r w:rsidR="00095EE2" w:rsidRPr="00F322E4">
        <w:rPr>
          <w:rFonts w:ascii="EYInterstate Light" w:hAnsi="EYInterstate Light" w:cs="Arial"/>
          <w:sz w:val="22"/>
          <w:szCs w:val="22"/>
          <w:lang w:val="cs-CZ"/>
        </w:rPr>
        <w:t>.</w:t>
      </w:r>
      <w:r w:rsidR="00AB13FE">
        <w:rPr>
          <w:rFonts w:ascii="EYInterstate Light" w:hAnsi="EYInterstate Light" w:cs="Arial"/>
          <w:sz w:val="22"/>
          <w:szCs w:val="22"/>
          <w:lang w:val="cs-CZ"/>
        </w:rPr>
        <w:t xml:space="preserve"> Uveřejnění Smlouvy v registru smluv zajistí Klient.</w:t>
      </w:r>
    </w:p>
    <w:p w14:paraId="34DB9E39" w14:textId="47C70B41" w:rsidR="00035E1C" w:rsidRPr="00F322E4" w:rsidRDefault="00AB13F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 xml:space="preserve">Před vložením Smlouvy do registru smluv má </w:t>
      </w:r>
      <w:r w:rsidR="00095EE2" w:rsidRPr="00F322E4">
        <w:rPr>
          <w:rFonts w:ascii="EYInterstate Light" w:hAnsi="EYInterstate Light" w:cs="Arial"/>
          <w:sz w:val="22"/>
          <w:szCs w:val="22"/>
          <w:lang w:val="cs-CZ"/>
        </w:rPr>
        <w:t xml:space="preserve">EY </w:t>
      </w:r>
      <w:r>
        <w:rPr>
          <w:rFonts w:ascii="EYInterstate Light" w:hAnsi="EYInterstate Light" w:cs="Arial"/>
          <w:sz w:val="22"/>
          <w:szCs w:val="22"/>
          <w:lang w:val="cs-CZ"/>
        </w:rPr>
        <w:t xml:space="preserve">právo </w:t>
      </w:r>
      <w:r w:rsidR="00095EE2" w:rsidRPr="00F322E4">
        <w:rPr>
          <w:rFonts w:ascii="EYInterstate Light" w:hAnsi="EYInterstate Light" w:cs="Arial"/>
          <w:sz w:val="22"/>
          <w:szCs w:val="22"/>
          <w:lang w:val="cs-CZ"/>
        </w:rPr>
        <w:t xml:space="preserve">odsouhlasit </w:t>
      </w:r>
      <w:r w:rsidR="00A26030" w:rsidRPr="00F322E4">
        <w:rPr>
          <w:rFonts w:ascii="EYInterstate Light" w:hAnsi="EYInterstate Light" w:cs="Arial"/>
          <w:sz w:val="22"/>
          <w:szCs w:val="22"/>
          <w:lang w:val="cs-CZ"/>
        </w:rPr>
        <w:t xml:space="preserve">rozsah </w:t>
      </w:r>
      <w:r w:rsidR="00095EE2" w:rsidRPr="00F322E4">
        <w:rPr>
          <w:rFonts w:ascii="EYInterstate Light" w:hAnsi="EYInterstate Light" w:cs="Arial"/>
          <w:sz w:val="22"/>
          <w:szCs w:val="22"/>
          <w:lang w:val="cs-CZ"/>
        </w:rPr>
        <w:t>Smlouv</w:t>
      </w:r>
      <w:r w:rsidR="00A26030" w:rsidRPr="00F322E4">
        <w:rPr>
          <w:rFonts w:ascii="EYInterstate Light" w:hAnsi="EYInterstate Light" w:cs="Arial"/>
          <w:sz w:val="22"/>
          <w:szCs w:val="22"/>
          <w:lang w:val="cs-CZ"/>
        </w:rPr>
        <w:t>y</w:t>
      </w:r>
      <w:r w:rsidR="00095EE2" w:rsidRPr="00F322E4">
        <w:rPr>
          <w:rFonts w:ascii="EYInterstate Light" w:hAnsi="EYInterstate Light" w:cs="Arial"/>
          <w:sz w:val="22"/>
          <w:szCs w:val="22"/>
          <w:lang w:val="cs-CZ"/>
        </w:rPr>
        <w:t xml:space="preserve"> určen</w:t>
      </w:r>
      <w:r w:rsidR="00A26030" w:rsidRPr="00F322E4">
        <w:rPr>
          <w:rFonts w:ascii="EYInterstate Light" w:hAnsi="EYInterstate Light" w:cs="Arial"/>
          <w:sz w:val="22"/>
          <w:szCs w:val="22"/>
          <w:lang w:val="cs-CZ"/>
        </w:rPr>
        <w:t>ý</w:t>
      </w:r>
      <w:r w:rsidR="00095EE2" w:rsidRPr="00F322E4">
        <w:rPr>
          <w:rFonts w:ascii="EYInterstate Light" w:hAnsi="EYInterstate Light" w:cs="Arial"/>
          <w:sz w:val="22"/>
          <w:szCs w:val="22"/>
          <w:lang w:val="cs-CZ"/>
        </w:rPr>
        <w:t xml:space="preserve"> k </w:t>
      </w:r>
      <w:r w:rsidR="00A26030" w:rsidRPr="00F322E4">
        <w:rPr>
          <w:rFonts w:ascii="EYInterstate Light" w:hAnsi="EYInterstate Light" w:cs="Arial"/>
          <w:sz w:val="22"/>
          <w:szCs w:val="22"/>
          <w:lang w:val="cs-CZ"/>
        </w:rPr>
        <w:t>uve</w:t>
      </w:r>
      <w:r w:rsidR="00095EE2" w:rsidRPr="00F322E4">
        <w:rPr>
          <w:rFonts w:ascii="EYInterstate Light" w:hAnsi="EYInterstate Light" w:cs="Arial"/>
          <w:sz w:val="22"/>
          <w:szCs w:val="22"/>
          <w:lang w:val="cs-CZ"/>
        </w:rPr>
        <w:t>řejnění v registru smluv, zejména znečitelnit části Smlouvy</w:t>
      </w:r>
      <w:r>
        <w:rPr>
          <w:rFonts w:ascii="EYInterstate Light" w:hAnsi="EYInterstate Light" w:cs="Arial"/>
          <w:sz w:val="22"/>
          <w:szCs w:val="22"/>
          <w:lang w:val="cs-CZ"/>
        </w:rPr>
        <w:t xml:space="preserve"> (</w:t>
      </w:r>
      <w:r w:rsidR="00095EE2" w:rsidRPr="00F322E4">
        <w:rPr>
          <w:rFonts w:ascii="EYInterstate Light" w:hAnsi="EYInterstate Light" w:cs="Arial"/>
          <w:sz w:val="22"/>
          <w:szCs w:val="22"/>
          <w:lang w:val="cs-CZ"/>
        </w:rPr>
        <w:t>případně jiného dokumentu, kter</w:t>
      </w:r>
      <w:r w:rsidR="00902CAC" w:rsidRPr="00F322E4">
        <w:rPr>
          <w:rFonts w:ascii="EYInterstate Light" w:hAnsi="EYInterstate Light" w:cs="Arial"/>
          <w:sz w:val="22"/>
          <w:szCs w:val="22"/>
          <w:lang w:val="cs-CZ"/>
        </w:rPr>
        <w:t>ý</w:t>
      </w:r>
      <w:r w:rsidR="00095EE2" w:rsidRPr="00F322E4">
        <w:rPr>
          <w:rFonts w:ascii="EYInterstate Light" w:hAnsi="EYInterstate Light" w:cs="Arial"/>
          <w:sz w:val="22"/>
          <w:szCs w:val="22"/>
          <w:lang w:val="cs-CZ"/>
        </w:rPr>
        <w:t xml:space="preserve"> </w:t>
      </w:r>
      <w:r w:rsidR="00A26030" w:rsidRPr="00F322E4">
        <w:rPr>
          <w:rFonts w:ascii="EYInterstate Light" w:hAnsi="EYInterstate Light" w:cs="Arial"/>
          <w:sz w:val="22"/>
          <w:szCs w:val="22"/>
          <w:lang w:val="cs-CZ"/>
        </w:rPr>
        <w:t xml:space="preserve">je </w:t>
      </w:r>
      <w:r w:rsidR="00095EE2" w:rsidRPr="00F322E4">
        <w:rPr>
          <w:rFonts w:ascii="EYInterstate Light" w:hAnsi="EYInterstate Light" w:cs="Arial"/>
          <w:sz w:val="22"/>
          <w:szCs w:val="22"/>
          <w:lang w:val="cs-CZ"/>
        </w:rPr>
        <w:t xml:space="preserve">Klient </w:t>
      </w:r>
      <w:r w:rsidR="00A26030" w:rsidRPr="00F322E4">
        <w:rPr>
          <w:rFonts w:ascii="EYInterstate Light" w:hAnsi="EYInterstate Light" w:cs="Arial"/>
          <w:sz w:val="22"/>
          <w:szCs w:val="22"/>
          <w:lang w:val="cs-CZ"/>
        </w:rPr>
        <w:t>povinen u</w:t>
      </w:r>
      <w:r w:rsidR="00095EE2" w:rsidRPr="00F322E4">
        <w:rPr>
          <w:rFonts w:ascii="EYInterstate Light" w:hAnsi="EYInterstate Light" w:cs="Arial"/>
          <w:sz w:val="22"/>
          <w:szCs w:val="22"/>
          <w:lang w:val="cs-CZ"/>
        </w:rPr>
        <w:t>veřejnit</w:t>
      </w:r>
      <w:r>
        <w:rPr>
          <w:rFonts w:ascii="EYInterstate Light" w:hAnsi="EYInterstate Light" w:cs="Arial"/>
          <w:sz w:val="22"/>
          <w:szCs w:val="22"/>
          <w:lang w:val="cs-CZ"/>
        </w:rPr>
        <w:t>),</w:t>
      </w:r>
      <w:r w:rsidR="00095EE2" w:rsidRPr="00F322E4">
        <w:rPr>
          <w:rFonts w:ascii="EYInterstate Light" w:hAnsi="EYInterstate Light" w:cs="Arial"/>
          <w:sz w:val="22"/>
          <w:szCs w:val="22"/>
          <w:lang w:val="cs-CZ"/>
        </w:rPr>
        <w:t xml:space="preserve"> které obsahují obchodní tajemství EY (tj. především metodiku EY) či osobní údaje. </w:t>
      </w:r>
    </w:p>
    <w:p w14:paraId="51494E68" w14:textId="77CD6B60" w:rsidR="00717FAE" w:rsidRPr="009B55E3" w:rsidRDefault="00717FAE"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 xml:space="preserve">Tato smlouva byla schválena dozorčí radou </w:t>
      </w:r>
      <w:r w:rsidR="00C02629">
        <w:rPr>
          <w:rFonts w:ascii="EYInterstate Light" w:hAnsi="EYInterstate Light" w:cs="Arial"/>
          <w:sz w:val="22"/>
          <w:szCs w:val="22"/>
          <w:lang w:val="cs-CZ"/>
        </w:rPr>
        <w:t>K</w:t>
      </w:r>
      <w:r>
        <w:rPr>
          <w:rFonts w:ascii="EYInterstate Light" w:hAnsi="EYInterstate Light" w:cs="Arial"/>
          <w:sz w:val="22"/>
          <w:szCs w:val="22"/>
          <w:lang w:val="cs-CZ"/>
        </w:rPr>
        <w:t xml:space="preserve">lienta v souladu s čl. </w:t>
      </w:r>
      <w:r w:rsidR="00EB2792">
        <w:rPr>
          <w:rFonts w:ascii="EYInterstate Light" w:hAnsi="EYInterstate Light" w:cs="Arial"/>
          <w:sz w:val="22"/>
          <w:szCs w:val="22"/>
          <w:lang w:val="cs-CZ"/>
        </w:rPr>
        <w:t xml:space="preserve">23 odst. 1 bod sedmý </w:t>
      </w:r>
      <w:r w:rsidR="00C02629">
        <w:rPr>
          <w:rFonts w:ascii="EYInterstate Light" w:hAnsi="EYInterstate Light" w:cs="Arial"/>
          <w:sz w:val="22"/>
          <w:szCs w:val="22"/>
          <w:lang w:val="cs-CZ"/>
        </w:rPr>
        <w:t xml:space="preserve">stanov </w:t>
      </w:r>
      <w:r w:rsidR="00C02629" w:rsidRPr="009B55E3">
        <w:rPr>
          <w:rFonts w:ascii="EYInterstate Light" w:hAnsi="EYInterstate Light" w:cs="Arial"/>
          <w:sz w:val="22"/>
          <w:szCs w:val="22"/>
          <w:lang w:val="cs-CZ"/>
        </w:rPr>
        <w:t xml:space="preserve">dne </w:t>
      </w:r>
      <w:r w:rsidR="009B55E3" w:rsidRPr="009B55E3">
        <w:rPr>
          <w:rFonts w:ascii="EYInterstate Light" w:hAnsi="EYInterstate Light" w:cs="Arial"/>
          <w:sz w:val="22"/>
          <w:szCs w:val="22"/>
          <w:lang w:val="cs-CZ"/>
        </w:rPr>
        <w:t>29. 12</w:t>
      </w:r>
      <w:r w:rsidR="00C02629" w:rsidRPr="009B55E3">
        <w:rPr>
          <w:rFonts w:ascii="EYInterstate Light" w:hAnsi="EYInterstate Light" w:cs="Arial"/>
          <w:sz w:val="22"/>
          <w:szCs w:val="22"/>
          <w:lang w:val="cs-CZ"/>
        </w:rPr>
        <w:t>.</w:t>
      </w:r>
      <w:r w:rsidR="009B55E3" w:rsidRPr="009B55E3">
        <w:rPr>
          <w:rFonts w:ascii="EYInterstate Light" w:hAnsi="EYInterstate Light" w:cs="Arial"/>
          <w:sz w:val="22"/>
          <w:szCs w:val="22"/>
          <w:lang w:val="cs-CZ"/>
        </w:rPr>
        <w:t xml:space="preserve"> </w:t>
      </w:r>
      <w:r w:rsidR="00C02629" w:rsidRPr="009B55E3">
        <w:rPr>
          <w:rFonts w:ascii="EYInterstate Light" w:hAnsi="EYInterstate Light" w:cs="Arial"/>
          <w:sz w:val="22"/>
          <w:szCs w:val="22"/>
          <w:lang w:val="cs-CZ"/>
        </w:rPr>
        <w:t>2025.</w:t>
      </w:r>
    </w:p>
    <w:p w14:paraId="76253428" w14:textId="07834060" w:rsidR="00035E1C" w:rsidRDefault="00A06F71"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Nedílnou součást této Smlouvy tvoří Příloha č.1 – Bližší specifikace Služeb</w:t>
      </w:r>
    </w:p>
    <w:p w14:paraId="7E763328" w14:textId="1EFD3456" w:rsidR="00A06F71" w:rsidRPr="00A06F71" w:rsidRDefault="00A06F71" w:rsidP="00081FB4">
      <w:pPr>
        <w:pStyle w:val="Odstavecseseznamem"/>
        <w:widowControl w:val="0"/>
        <w:numPr>
          <w:ilvl w:val="1"/>
          <w:numId w:val="4"/>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S</w:t>
      </w:r>
      <w:r w:rsidRPr="00A06F71">
        <w:rPr>
          <w:rFonts w:ascii="EYInterstate Light" w:hAnsi="EYInterstate Light" w:cs="Arial"/>
          <w:sz w:val="22"/>
          <w:szCs w:val="22"/>
          <w:lang w:val="cs-CZ"/>
        </w:rPr>
        <w:t xml:space="preserve">trany po řádném přečtení této Smlouvy prohlašují, že Smlouva byla uzavřena po vzájemném projednání, na základě jejich pravé, vážně míněné a svobodné vůle, při respektování principu poctivost, spravedlnosti a rovnosti </w:t>
      </w:r>
      <w:r>
        <w:rPr>
          <w:rFonts w:ascii="EYInterstate Light" w:hAnsi="EYInterstate Light" w:cs="Arial"/>
          <w:sz w:val="22"/>
          <w:szCs w:val="22"/>
          <w:lang w:val="cs-CZ"/>
        </w:rPr>
        <w:t>S</w:t>
      </w:r>
      <w:r w:rsidRPr="00A06F71">
        <w:rPr>
          <w:rFonts w:ascii="EYInterstate Light" w:hAnsi="EYInterstate Light" w:cs="Arial"/>
          <w:sz w:val="22"/>
          <w:szCs w:val="22"/>
          <w:lang w:val="cs-CZ"/>
        </w:rPr>
        <w:t>tran. Na důkaz uvedených skutečností připojují své podpisy.</w:t>
      </w:r>
    </w:p>
    <w:p w14:paraId="7461BD20" w14:textId="77777777" w:rsidR="00BE716B" w:rsidRPr="00F322E4" w:rsidRDefault="00BE716B" w:rsidP="00A3171D">
      <w:pPr>
        <w:widowControl w:val="0"/>
        <w:tabs>
          <w:tab w:val="left" w:pos="720"/>
        </w:tabs>
        <w:spacing w:line="260" w:lineRule="atLeast"/>
        <w:rPr>
          <w:rFonts w:ascii="EYInterstate Light" w:hAnsi="EYInterstate Light" w:cs="Arial"/>
          <w:sz w:val="22"/>
          <w:szCs w:val="22"/>
          <w:lang w:val="cs-CZ"/>
        </w:rPr>
      </w:pPr>
    </w:p>
    <w:tbl>
      <w:tblPr>
        <w:tblW w:w="0" w:type="auto"/>
        <w:tblLook w:val="01E0" w:firstRow="1" w:lastRow="1" w:firstColumn="1" w:lastColumn="1" w:noHBand="0" w:noVBand="0"/>
      </w:tblPr>
      <w:tblGrid>
        <w:gridCol w:w="4506"/>
        <w:gridCol w:w="4470"/>
      </w:tblGrid>
      <w:tr w:rsidR="005D5781" w:rsidRPr="00BD78B2" w14:paraId="7461BD3C" w14:textId="77777777" w:rsidTr="001F762B">
        <w:tc>
          <w:tcPr>
            <w:tcW w:w="4786" w:type="dxa"/>
          </w:tcPr>
          <w:p w14:paraId="7461BD21"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2" w14:textId="12C8C552" w:rsidR="005D5781" w:rsidRPr="00F322E4" w:rsidRDefault="00AB1DE7"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V</w:t>
            </w:r>
            <w:r w:rsidR="00646D7E">
              <w:rPr>
                <w:rFonts w:ascii="EYInterstate Light" w:hAnsi="EYInterstate Light" w:cs="Arial"/>
                <w:sz w:val="22"/>
                <w:szCs w:val="22"/>
                <w:lang w:val="cs-CZ"/>
              </w:rPr>
              <w:t> </w:t>
            </w:r>
            <w:r w:rsidR="009B55E3">
              <w:rPr>
                <w:rFonts w:ascii="EYInterstate Light" w:hAnsi="EYInterstate Light" w:cs="Arial"/>
                <w:sz w:val="22"/>
                <w:szCs w:val="22"/>
                <w:lang w:val="cs-CZ"/>
              </w:rPr>
              <w:t>Brně</w:t>
            </w:r>
            <w:r w:rsidR="00646D7E">
              <w:rPr>
                <w:rFonts w:ascii="EYInterstate Light" w:hAnsi="EYInterstate Light" w:cs="Arial"/>
                <w:sz w:val="22"/>
                <w:szCs w:val="22"/>
                <w:lang w:val="cs-CZ"/>
              </w:rPr>
              <w:t>,</w:t>
            </w:r>
            <w:r w:rsidRPr="00F322E4">
              <w:rPr>
                <w:rFonts w:ascii="EYInterstate Light" w:hAnsi="EYInterstate Light" w:cs="Arial"/>
                <w:sz w:val="22"/>
                <w:szCs w:val="22"/>
                <w:lang w:val="cs-CZ"/>
              </w:rPr>
              <w:t xml:space="preserve"> d</w:t>
            </w:r>
            <w:r w:rsidR="005D5781" w:rsidRPr="00F322E4">
              <w:rPr>
                <w:rFonts w:ascii="EYInterstate Light" w:hAnsi="EYInterstate Light" w:cs="Arial"/>
                <w:sz w:val="22"/>
                <w:szCs w:val="22"/>
                <w:lang w:val="cs-CZ"/>
              </w:rPr>
              <w:t>ne ___________________</w:t>
            </w:r>
            <w:r w:rsidR="005D5781" w:rsidRPr="00F322E4">
              <w:rPr>
                <w:rFonts w:ascii="EYInterstate Light" w:hAnsi="EYInterstate Light" w:cs="Arial"/>
                <w:sz w:val="22"/>
                <w:szCs w:val="22"/>
                <w:lang w:val="cs-CZ"/>
              </w:rPr>
              <w:tab/>
            </w:r>
          </w:p>
          <w:p w14:paraId="7461BD23"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4"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6" w14:textId="64D309B8" w:rsidR="005D5781" w:rsidRPr="00F322E4" w:rsidRDefault="00C02629" w:rsidP="00A3171D">
            <w:pPr>
              <w:widowControl w:val="0"/>
              <w:spacing w:line="260" w:lineRule="atLeast"/>
              <w:rPr>
                <w:rFonts w:ascii="EYInterstate Light" w:hAnsi="EYInterstate Light" w:cs="Arial"/>
                <w:sz w:val="22"/>
                <w:szCs w:val="22"/>
                <w:lang w:val="cs-CZ"/>
              </w:rPr>
            </w:pPr>
            <w:r>
              <w:rPr>
                <w:rFonts w:ascii="EYInterstate Light" w:hAnsi="EYInterstate Light" w:cs="Arial"/>
                <w:sz w:val="22"/>
                <w:szCs w:val="22"/>
                <w:lang w:val="cs-CZ"/>
              </w:rPr>
              <w:lastRenderedPageBreak/>
              <w:t>Jihomoravská zdravotní, a.s.</w:t>
            </w:r>
          </w:p>
          <w:p w14:paraId="7461BD27"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8" w14:textId="77777777" w:rsidR="005D5781" w:rsidRDefault="005D5781" w:rsidP="00A3171D">
            <w:pPr>
              <w:widowControl w:val="0"/>
              <w:spacing w:line="260" w:lineRule="atLeast"/>
              <w:rPr>
                <w:rFonts w:ascii="EYInterstate Light" w:hAnsi="EYInterstate Light" w:cs="Arial"/>
                <w:sz w:val="22"/>
                <w:szCs w:val="22"/>
                <w:lang w:val="cs-CZ"/>
              </w:rPr>
            </w:pPr>
          </w:p>
          <w:p w14:paraId="78C2C15D" w14:textId="77777777" w:rsidR="00646D7E" w:rsidRPr="00F322E4" w:rsidRDefault="00646D7E" w:rsidP="00A3171D">
            <w:pPr>
              <w:widowControl w:val="0"/>
              <w:spacing w:line="260" w:lineRule="atLeast"/>
              <w:rPr>
                <w:rFonts w:ascii="EYInterstate Light" w:hAnsi="EYInterstate Light" w:cs="Arial"/>
                <w:sz w:val="22"/>
                <w:szCs w:val="22"/>
                <w:lang w:val="cs-CZ"/>
              </w:rPr>
            </w:pPr>
          </w:p>
          <w:p w14:paraId="7461BD29"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B" w14:textId="65B99D48"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__________________________________</w:t>
            </w:r>
          </w:p>
          <w:p w14:paraId="7461BD2C" w14:textId="402AE2DE"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Jméno:</w:t>
            </w:r>
            <w:r w:rsidR="00C02629">
              <w:rPr>
                <w:rFonts w:ascii="EYInterstate Light" w:hAnsi="EYInterstate Light" w:cs="Arial"/>
                <w:sz w:val="22"/>
                <w:szCs w:val="22"/>
                <w:lang w:val="cs-CZ"/>
              </w:rPr>
              <w:t xml:space="preserve"> Vladimíra Danihelková</w:t>
            </w:r>
          </w:p>
          <w:p w14:paraId="7461BD2D" w14:textId="23390BF6"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Funkce:</w:t>
            </w:r>
            <w:r w:rsidR="006D6DA2">
              <w:rPr>
                <w:rFonts w:ascii="EYInterstate Light" w:hAnsi="EYInterstate Light" w:cs="Arial"/>
                <w:sz w:val="22"/>
                <w:szCs w:val="22"/>
                <w:lang w:val="cs-CZ"/>
              </w:rPr>
              <w:t xml:space="preserve"> předseda představenstva </w:t>
            </w:r>
          </w:p>
        </w:tc>
        <w:tc>
          <w:tcPr>
            <w:tcW w:w="4678" w:type="dxa"/>
          </w:tcPr>
          <w:p w14:paraId="7461BD2E" w14:textId="77777777" w:rsidR="005D5781" w:rsidRPr="00081FB4" w:rsidRDefault="005D5781" w:rsidP="00A3171D">
            <w:pPr>
              <w:widowControl w:val="0"/>
              <w:spacing w:line="260" w:lineRule="atLeast"/>
              <w:rPr>
                <w:rFonts w:ascii="EYInterstate Light" w:hAnsi="EYInterstate Light" w:cs="Arial"/>
                <w:sz w:val="22"/>
                <w:szCs w:val="22"/>
                <w:lang w:val="cs-CZ"/>
              </w:rPr>
            </w:pPr>
          </w:p>
          <w:p w14:paraId="7461BD2F" w14:textId="77777777" w:rsidR="005D5781" w:rsidRPr="00081FB4" w:rsidRDefault="00AB1DE7" w:rsidP="00A3171D">
            <w:pPr>
              <w:widowControl w:val="0"/>
              <w:spacing w:line="260" w:lineRule="atLeast"/>
              <w:rPr>
                <w:rFonts w:ascii="EYInterstate Light" w:hAnsi="EYInterstate Light" w:cs="Arial"/>
                <w:sz w:val="22"/>
                <w:szCs w:val="22"/>
                <w:lang w:val="cs-CZ"/>
              </w:rPr>
            </w:pPr>
            <w:r w:rsidRPr="00081FB4">
              <w:rPr>
                <w:rFonts w:ascii="EYInterstate Light" w:hAnsi="EYInterstate Light" w:cs="Arial"/>
                <w:sz w:val="22"/>
                <w:szCs w:val="22"/>
                <w:lang w:val="cs-CZ"/>
              </w:rPr>
              <w:t>V Praze, d</w:t>
            </w:r>
            <w:r w:rsidR="005D5781" w:rsidRPr="00081FB4">
              <w:rPr>
                <w:rFonts w:ascii="EYInterstate Light" w:hAnsi="EYInterstate Light" w:cs="Arial"/>
                <w:sz w:val="22"/>
                <w:szCs w:val="22"/>
                <w:lang w:val="cs-CZ"/>
              </w:rPr>
              <w:t>ne ___________________</w:t>
            </w:r>
          </w:p>
          <w:p w14:paraId="7461BD30" w14:textId="77777777" w:rsidR="005D5781" w:rsidRPr="00081FB4" w:rsidRDefault="005D5781" w:rsidP="00A3171D">
            <w:pPr>
              <w:widowControl w:val="0"/>
              <w:spacing w:line="260" w:lineRule="atLeast"/>
              <w:rPr>
                <w:rFonts w:ascii="EYInterstate Light" w:hAnsi="EYInterstate Light" w:cs="Arial"/>
                <w:sz w:val="22"/>
                <w:szCs w:val="22"/>
                <w:lang w:val="cs-CZ"/>
              </w:rPr>
            </w:pPr>
          </w:p>
          <w:p w14:paraId="7461BD31" w14:textId="77777777" w:rsidR="005D5781" w:rsidRPr="00081FB4" w:rsidRDefault="005D5781" w:rsidP="00A3171D">
            <w:pPr>
              <w:widowControl w:val="0"/>
              <w:spacing w:line="260" w:lineRule="atLeast"/>
              <w:rPr>
                <w:rFonts w:ascii="EYInterstate Light" w:hAnsi="EYInterstate Light" w:cs="Arial"/>
                <w:sz w:val="22"/>
                <w:szCs w:val="22"/>
                <w:lang w:val="cs-CZ"/>
              </w:rPr>
            </w:pPr>
          </w:p>
          <w:p w14:paraId="7461BD33" w14:textId="77777777" w:rsidR="005D5781" w:rsidRPr="00081FB4" w:rsidRDefault="005D5781" w:rsidP="00A3171D">
            <w:pPr>
              <w:widowControl w:val="0"/>
              <w:spacing w:line="260" w:lineRule="atLeast"/>
              <w:rPr>
                <w:rFonts w:ascii="EYInterstate Light" w:hAnsi="EYInterstate Light" w:cs="Arial"/>
                <w:sz w:val="22"/>
                <w:szCs w:val="22"/>
                <w:lang w:val="cs-CZ"/>
              </w:rPr>
            </w:pPr>
            <w:r w:rsidRPr="00081FB4">
              <w:rPr>
                <w:rFonts w:ascii="EYInterstate Light" w:hAnsi="EYInterstate Light" w:cs="Arial"/>
                <w:sz w:val="22"/>
                <w:szCs w:val="22"/>
                <w:lang w:val="cs-CZ"/>
              </w:rPr>
              <w:lastRenderedPageBreak/>
              <w:t xml:space="preserve">Ernst &amp; </w:t>
            </w:r>
            <w:proofErr w:type="spellStart"/>
            <w:r w:rsidRPr="00081FB4">
              <w:rPr>
                <w:rFonts w:ascii="EYInterstate Light" w:hAnsi="EYInterstate Light" w:cs="Arial"/>
                <w:sz w:val="22"/>
                <w:szCs w:val="22"/>
                <w:lang w:val="cs-CZ"/>
              </w:rPr>
              <w:t>Young</w:t>
            </w:r>
            <w:proofErr w:type="spellEnd"/>
            <w:r w:rsidRPr="00081FB4">
              <w:rPr>
                <w:rFonts w:ascii="EYInterstate Light" w:hAnsi="EYInterstate Light" w:cs="Arial"/>
                <w:sz w:val="22"/>
                <w:szCs w:val="22"/>
                <w:lang w:val="cs-CZ"/>
              </w:rPr>
              <w:t>, s.r.o.</w:t>
            </w:r>
          </w:p>
          <w:p w14:paraId="7461BD34" w14:textId="77777777" w:rsidR="005D5781" w:rsidRPr="00081FB4" w:rsidRDefault="005D5781" w:rsidP="00A3171D">
            <w:pPr>
              <w:widowControl w:val="0"/>
              <w:spacing w:line="260" w:lineRule="atLeast"/>
              <w:rPr>
                <w:rFonts w:ascii="EYInterstate Light" w:hAnsi="EYInterstate Light" w:cs="Arial"/>
                <w:sz w:val="22"/>
                <w:szCs w:val="22"/>
                <w:lang w:val="cs-CZ"/>
              </w:rPr>
            </w:pPr>
          </w:p>
          <w:p w14:paraId="7E7E2F67" w14:textId="77777777" w:rsidR="005E5A0B" w:rsidRPr="00081FB4" w:rsidRDefault="005E5A0B" w:rsidP="00A3171D">
            <w:pPr>
              <w:widowControl w:val="0"/>
              <w:spacing w:line="260" w:lineRule="atLeast"/>
              <w:rPr>
                <w:rFonts w:ascii="EYInterstate Light" w:hAnsi="EYInterstate Light" w:cs="Arial"/>
                <w:sz w:val="22"/>
                <w:szCs w:val="22"/>
                <w:lang w:val="cs-CZ"/>
              </w:rPr>
            </w:pPr>
          </w:p>
          <w:p w14:paraId="7461BD37" w14:textId="77777777" w:rsidR="005D5781" w:rsidRDefault="005D5781" w:rsidP="00A3171D">
            <w:pPr>
              <w:widowControl w:val="0"/>
              <w:spacing w:line="260" w:lineRule="atLeast"/>
              <w:rPr>
                <w:rFonts w:ascii="EYInterstate Light" w:hAnsi="EYInterstate Light" w:cs="Arial"/>
                <w:sz w:val="22"/>
                <w:szCs w:val="22"/>
                <w:lang w:val="cs-CZ"/>
              </w:rPr>
            </w:pPr>
          </w:p>
          <w:p w14:paraId="35E12047" w14:textId="77777777" w:rsidR="00646D7E" w:rsidRPr="00081FB4" w:rsidRDefault="00646D7E" w:rsidP="00A3171D">
            <w:pPr>
              <w:widowControl w:val="0"/>
              <w:spacing w:line="260" w:lineRule="atLeast"/>
              <w:rPr>
                <w:rFonts w:ascii="EYInterstate Light" w:hAnsi="EYInterstate Light" w:cs="Arial"/>
                <w:sz w:val="22"/>
                <w:szCs w:val="22"/>
                <w:lang w:val="cs-CZ"/>
              </w:rPr>
            </w:pPr>
          </w:p>
          <w:p w14:paraId="7461BD38" w14:textId="77777777" w:rsidR="005D5781" w:rsidRPr="00081FB4" w:rsidRDefault="005D5781" w:rsidP="00A3171D">
            <w:pPr>
              <w:widowControl w:val="0"/>
              <w:spacing w:line="260" w:lineRule="atLeast"/>
              <w:rPr>
                <w:rFonts w:ascii="EYInterstate Light" w:hAnsi="EYInterstate Light" w:cs="Arial"/>
                <w:sz w:val="22"/>
                <w:szCs w:val="22"/>
                <w:lang w:val="cs-CZ"/>
              </w:rPr>
            </w:pPr>
            <w:r w:rsidRPr="00081FB4">
              <w:rPr>
                <w:rFonts w:ascii="EYInterstate Light" w:hAnsi="EYInterstate Light" w:cs="Arial"/>
                <w:sz w:val="22"/>
                <w:szCs w:val="22"/>
                <w:lang w:val="cs-CZ"/>
              </w:rPr>
              <w:t>___________________________________</w:t>
            </w:r>
          </w:p>
          <w:p w14:paraId="7461BD39" w14:textId="028B3998" w:rsidR="005D5781" w:rsidRPr="00081FB4" w:rsidRDefault="005D5781" w:rsidP="00A3171D">
            <w:pPr>
              <w:widowControl w:val="0"/>
              <w:spacing w:line="260" w:lineRule="atLeast"/>
              <w:rPr>
                <w:rFonts w:ascii="EYInterstate Light" w:hAnsi="EYInterstate Light" w:cs="Arial"/>
                <w:sz w:val="22"/>
                <w:szCs w:val="22"/>
                <w:lang w:val="cs-CZ"/>
              </w:rPr>
            </w:pPr>
            <w:r w:rsidRPr="00081FB4">
              <w:rPr>
                <w:rFonts w:ascii="EYInterstate Light" w:hAnsi="EYInterstate Light" w:cs="Arial"/>
                <w:sz w:val="22"/>
                <w:szCs w:val="22"/>
                <w:lang w:val="cs-CZ"/>
              </w:rPr>
              <w:t xml:space="preserve">Jméno: </w:t>
            </w:r>
            <w:r w:rsidR="00BC6FB0" w:rsidRPr="007F7BEC">
              <w:rPr>
                <w:rFonts w:ascii="EYInterstate Light" w:hAnsi="EYInterstate Light" w:cs="Arial"/>
                <w:sz w:val="22"/>
                <w:szCs w:val="22"/>
                <w:lang w:val="cs-CZ"/>
              </w:rPr>
              <w:t>Romana Smetánková</w:t>
            </w:r>
          </w:p>
          <w:p w14:paraId="7461BD3B" w14:textId="471CF4E4" w:rsidR="005D5781" w:rsidRPr="00081FB4" w:rsidRDefault="005D5781" w:rsidP="00BC6FB0">
            <w:pPr>
              <w:widowControl w:val="0"/>
              <w:spacing w:line="260" w:lineRule="atLeast"/>
              <w:rPr>
                <w:rFonts w:ascii="EYInterstate Light" w:hAnsi="EYInterstate Light" w:cs="Arial"/>
                <w:sz w:val="22"/>
                <w:szCs w:val="22"/>
                <w:lang w:val="cs-CZ"/>
              </w:rPr>
            </w:pPr>
            <w:r w:rsidRPr="00081FB4">
              <w:rPr>
                <w:rFonts w:ascii="EYInterstate Light" w:hAnsi="EYInterstate Light" w:cs="Arial"/>
                <w:sz w:val="22"/>
                <w:szCs w:val="22"/>
                <w:lang w:val="cs-CZ"/>
              </w:rPr>
              <w:t xml:space="preserve">Funkce: </w:t>
            </w:r>
            <w:r w:rsidR="00BE6151" w:rsidRPr="007F7BEC">
              <w:rPr>
                <w:rFonts w:ascii="EYInterstate Light" w:hAnsi="EYInterstate Light" w:cs="Arial"/>
                <w:sz w:val="22"/>
                <w:szCs w:val="22"/>
                <w:lang w:val="cs-CZ"/>
              </w:rPr>
              <w:t>prokurist</w:t>
            </w:r>
            <w:r w:rsidR="00081FB4">
              <w:rPr>
                <w:rFonts w:ascii="EYInterstate Light" w:hAnsi="EYInterstate Light" w:cs="Arial"/>
                <w:sz w:val="22"/>
                <w:szCs w:val="22"/>
                <w:lang w:val="cs-CZ"/>
              </w:rPr>
              <w:t>k</w:t>
            </w:r>
            <w:r w:rsidR="00BE6151" w:rsidRPr="007F7BEC">
              <w:rPr>
                <w:rFonts w:ascii="EYInterstate Light" w:hAnsi="EYInterstate Light" w:cs="Arial"/>
                <w:sz w:val="22"/>
                <w:szCs w:val="22"/>
                <w:lang w:val="cs-CZ"/>
              </w:rPr>
              <w:t xml:space="preserve">a </w:t>
            </w:r>
          </w:p>
        </w:tc>
      </w:tr>
    </w:tbl>
    <w:p w14:paraId="7461BD3D" w14:textId="77777777" w:rsidR="00966781" w:rsidRDefault="00966781" w:rsidP="00A3171D">
      <w:pPr>
        <w:widowControl w:val="0"/>
        <w:tabs>
          <w:tab w:val="left" w:pos="720"/>
        </w:tabs>
        <w:spacing w:line="260" w:lineRule="atLeast"/>
        <w:rPr>
          <w:rFonts w:ascii="EYInterstate Light" w:hAnsi="EYInterstate Light" w:cs="Arial"/>
          <w:sz w:val="22"/>
          <w:szCs w:val="22"/>
          <w:lang w:val="cs-CZ"/>
        </w:rPr>
      </w:pPr>
    </w:p>
    <w:p w14:paraId="4FDB0C90" w14:textId="77777777" w:rsidR="006D6DA2" w:rsidRDefault="006D6DA2" w:rsidP="00A3171D">
      <w:pPr>
        <w:widowControl w:val="0"/>
        <w:tabs>
          <w:tab w:val="left" w:pos="720"/>
        </w:tabs>
        <w:spacing w:line="260" w:lineRule="atLeast"/>
        <w:rPr>
          <w:rFonts w:ascii="EYInterstate Light" w:hAnsi="EYInterstate Light" w:cs="Arial"/>
          <w:sz w:val="22"/>
          <w:szCs w:val="22"/>
          <w:lang w:val="cs-CZ"/>
        </w:rPr>
      </w:pPr>
    </w:p>
    <w:p w14:paraId="0CD90C48" w14:textId="77777777" w:rsidR="00646D7E" w:rsidRDefault="00646D7E" w:rsidP="00A3171D">
      <w:pPr>
        <w:widowControl w:val="0"/>
        <w:tabs>
          <w:tab w:val="left" w:pos="720"/>
        </w:tabs>
        <w:spacing w:line="260" w:lineRule="atLeast"/>
        <w:rPr>
          <w:rFonts w:ascii="EYInterstate Light" w:hAnsi="EYInterstate Light" w:cs="Arial"/>
          <w:sz w:val="22"/>
          <w:szCs w:val="22"/>
          <w:lang w:val="cs-CZ"/>
        </w:rPr>
      </w:pPr>
    </w:p>
    <w:p w14:paraId="01483C0B" w14:textId="77777777" w:rsidR="006D6DA2" w:rsidRDefault="006D6DA2" w:rsidP="00A3171D">
      <w:pPr>
        <w:widowControl w:val="0"/>
        <w:tabs>
          <w:tab w:val="left" w:pos="720"/>
        </w:tabs>
        <w:spacing w:line="260" w:lineRule="atLeast"/>
        <w:rPr>
          <w:rFonts w:ascii="EYInterstate Light" w:hAnsi="EYInterstate Light" w:cs="Arial"/>
          <w:sz w:val="22"/>
          <w:szCs w:val="22"/>
          <w:lang w:val="cs-CZ"/>
        </w:rPr>
      </w:pPr>
    </w:p>
    <w:p w14:paraId="32DB1C3C" w14:textId="10CE0654" w:rsidR="006D6DA2" w:rsidRPr="00F322E4" w:rsidRDefault="006D6DA2" w:rsidP="00A3171D">
      <w:pPr>
        <w:widowControl w:val="0"/>
        <w:tabs>
          <w:tab w:val="left" w:pos="720"/>
        </w:tabs>
        <w:spacing w:line="260" w:lineRule="atLeast"/>
        <w:rPr>
          <w:rFonts w:ascii="EYInterstate Light" w:hAnsi="EYInterstate Light" w:cs="Arial"/>
          <w:sz w:val="22"/>
          <w:szCs w:val="22"/>
          <w:lang w:val="cs-CZ"/>
        </w:rPr>
      </w:pPr>
      <w:r>
        <w:rPr>
          <w:rFonts w:ascii="EYInterstate Light" w:hAnsi="EYInterstate Light" w:cs="Arial"/>
          <w:sz w:val="22"/>
          <w:szCs w:val="22"/>
          <w:lang w:val="cs-CZ"/>
        </w:rPr>
        <w:t>___________________________________</w:t>
      </w:r>
    </w:p>
    <w:p w14:paraId="2CAE9143" w14:textId="008E8523" w:rsidR="00AB13FE" w:rsidRDefault="006D6DA2">
      <w:pPr>
        <w:widowControl w:val="0"/>
        <w:tabs>
          <w:tab w:val="left" w:pos="720"/>
        </w:tabs>
        <w:spacing w:line="260" w:lineRule="atLeast"/>
        <w:rPr>
          <w:rFonts w:ascii="EYInterstate Light" w:hAnsi="EYInterstate Light" w:cs="Arial"/>
          <w:sz w:val="22"/>
          <w:szCs w:val="22"/>
          <w:lang w:val="cs-CZ"/>
        </w:rPr>
      </w:pPr>
      <w:r>
        <w:rPr>
          <w:rFonts w:ascii="EYInterstate Light" w:hAnsi="EYInterstate Light" w:cs="Arial"/>
          <w:sz w:val="22"/>
          <w:szCs w:val="22"/>
          <w:lang w:val="cs-CZ"/>
        </w:rPr>
        <w:t xml:space="preserve">Jméno: Petr Kyzlink </w:t>
      </w:r>
    </w:p>
    <w:p w14:paraId="459BD4AE" w14:textId="6391D0D3" w:rsidR="006D6DA2" w:rsidRPr="00BD78B2" w:rsidRDefault="006D6DA2">
      <w:pPr>
        <w:widowControl w:val="0"/>
        <w:tabs>
          <w:tab w:val="left" w:pos="720"/>
        </w:tabs>
        <w:spacing w:line="260" w:lineRule="atLeast"/>
        <w:rPr>
          <w:rFonts w:ascii="EYInterstate Light" w:hAnsi="EYInterstate Light" w:cs="Arial"/>
          <w:sz w:val="22"/>
          <w:szCs w:val="22"/>
          <w:lang w:val="cs-CZ"/>
        </w:rPr>
      </w:pPr>
      <w:r>
        <w:rPr>
          <w:rFonts w:ascii="EYInterstate Light" w:hAnsi="EYInterstate Light" w:cs="Arial"/>
          <w:sz w:val="22"/>
          <w:szCs w:val="22"/>
          <w:lang w:val="cs-CZ"/>
        </w:rPr>
        <w:t>Funkce: místopředseda představenstva</w:t>
      </w:r>
    </w:p>
    <w:p w14:paraId="7A54262B" w14:textId="1ACF04BA" w:rsidR="00AB13FE" w:rsidRPr="00F4050C" w:rsidRDefault="00AB13FE" w:rsidP="00AB13FE">
      <w:pPr>
        <w:pageBreakBefore/>
        <w:widowControl w:val="0"/>
        <w:tabs>
          <w:tab w:val="left" w:pos="720"/>
        </w:tabs>
        <w:spacing w:line="260" w:lineRule="atLeast"/>
        <w:rPr>
          <w:rFonts w:ascii="EYInterstate Light" w:hAnsi="EYInterstate Light" w:cs="Arial"/>
          <w:b/>
          <w:sz w:val="24"/>
          <w:szCs w:val="24"/>
          <w:lang w:val="cs-CZ"/>
        </w:rPr>
      </w:pPr>
      <w:r w:rsidRPr="00F4050C">
        <w:rPr>
          <w:rFonts w:ascii="EYInterstate Light" w:hAnsi="EYInterstate Light" w:cs="Arial"/>
          <w:b/>
          <w:sz w:val="24"/>
          <w:szCs w:val="24"/>
          <w:lang w:val="cs-CZ"/>
        </w:rPr>
        <w:lastRenderedPageBreak/>
        <w:t>Příloha č.1 - Bližší specifikace Služeb</w:t>
      </w:r>
    </w:p>
    <w:p w14:paraId="12F5118A" w14:textId="5F3277F1" w:rsidR="00AB13FE" w:rsidRDefault="00AB13FE">
      <w:pPr>
        <w:widowControl w:val="0"/>
        <w:tabs>
          <w:tab w:val="left" w:pos="720"/>
        </w:tabs>
        <w:spacing w:line="260" w:lineRule="atLeast"/>
        <w:rPr>
          <w:rFonts w:ascii="EYInterstate Light" w:hAnsi="EYInterstate Light" w:cs="Arial"/>
          <w:sz w:val="22"/>
          <w:szCs w:val="22"/>
          <w:lang w:val="cs-CZ"/>
        </w:rPr>
      </w:pPr>
    </w:p>
    <w:p w14:paraId="7ABBCF8A" w14:textId="33746E28" w:rsidR="00A06F71" w:rsidRPr="00081FB4" w:rsidRDefault="00A06F71" w:rsidP="00081FB4">
      <w:pPr>
        <w:pStyle w:val="Odstavecseseznamem"/>
        <w:widowControl w:val="0"/>
        <w:numPr>
          <w:ilvl w:val="0"/>
          <w:numId w:val="5"/>
        </w:numPr>
        <w:spacing w:line="260" w:lineRule="atLeast"/>
        <w:ind w:left="426" w:hanging="426"/>
        <w:rPr>
          <w:rFonts w:ascii="EYInterstate Light" w:hAnsi="EYInterstate Light" w:cs="Arial"/>
          <w:b/>
          <w:bCs/>
          <w:sz w:val="22"/>
          <w:szCs w:val="22"/>
          <w:u w:val="single"/>
          <w:lang w:val="cs-CZ"/>
        </w:rPr>
      </w:pPr>
      <w:r w:rsidRPr="00081FB4">
        <w:rPr>
          <w:rFonts w:ascii="EYInterstate Light" w:hAnsi="EYInterstate Light" w:cs="Arial"/>
          <w:b/>
          <w:bCs/>
          <w:sz w:val="22"/>
          <w:szCs w:val="22"/>
          <w:u w:val="single"/>
          <w:lang w:val="cs-CZ"/>
        </w:rPr>
        <w:t>Rozsah služeb</w:t>
      </w:r>
    </w:p>
    <w:p w14:paraId="6EB9648C" w14:textId="77777777" w:rsidR="00A06F71" w:rsidRPr="00081FB4" w:rsidRDefault="00A06F71" w:rsidP="00F4050C">
      <w:pPr>
        <w:widowControl w:val="0"/>
        <w:tabs>
          <w:tab w:val="left" w:pos="720"/>
        </w:tabs>
        <w:spacing w:line="260" w:lineRule="atLeast"/>
        <w:jc w:val="both"/>
        <w:rPr>
          <w:rFonts w:ascii="EYInterstate Light" w:hAnsi="EYInterstate Light" w:cs="Arial"/>
          <w:sz w:val="22"/>
          <w:szCs w:val="22"/>
          <w:lang w:val="cs-CZ"/>
        </w:rPr>
      </w:pPr>
    </w:p>
    <w:p w14:paraId="6C682B14" w14:textId="77777777" w:rsidR="00A06F71" w:rsidRPr="007F7BEC" w:rsidRDefault="00A06F71" w:rsidP="00F4050C">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EY poskytne Klientovi následující Služby: </w:t>
      </w:r>
    </w:p>
    <w:p w14:paraId="65D93259" w14:textId="77777777" w:rsidR="00A06F71" w:rsidRPr="007F7BEC" w:rsidRDefault="00A06F71" w:rsidP="00F4050C">
      <w:pPr>
        <w:widowControl w:val="0"/>
        <w:tabs>
          <w:tab w:val="left" w:pos="720"/>
        </w:tabs>
        <w:spacing w:line="260" w:lineRule="atLeast"/>
        <w:jc w:val="both"/>
        <w:rPr>
          <w:rFonts w:ascii="EYInterstate Light" w:hAnsi="EYInterstate Light" w:cs="Arial"/>
          <w:sz w:val="22"/>
          <w:szCs w:val="22"/>
          <w:lang w:val="cs-CZ"/>
        </w:rPr>
      </w:pPr>
    </w:p>
    <w:p w14:paraId="5B73DF5D" w14:textId="0D9C0A86" w:rsidR="00C34679" w:rsidRPr="00081FB4" w:rsidRDefault="00C34679" w:rsidP="00C34679">
      <w:pPr>
        <w:widowControl w:val="0"/>
        <w:tabs>
          <w:tab w:val="left" w:pos="720"/>
        </w:tabs>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Služby procesního, daňového a právního poradenství v souvislosti s plánovanou transformací nemocničních zařízení Jihomoravského kraje, které zahrnují následující oblasti:</w:t>
      </w:r>
    </w:p>
    <w:p w14:paraId="2D6608A2" w14:textId="77777777" w:rsidR="00C34679" w:rsidRPr="007F7BEC" w:rsidRDefault="00C34679" w:rsidP="00C34679">
      <w:pPr>
        <w:widowControl w:val="0"/>
        <w:tabs>
          <w:tab w:val="left" w:pos="720"/>
        </w:tabs>
        <w:spacing w:line="260" w:lineRule="atLeast"/>
        <w:jc w:val="both"/>
        <w:rPr>
          <w:rFonts w:ascii="EYInterstate Light" w:hAnsi="EYInterstate Light" w:cs="Arial"/>
          <w:sz w:val="22"/>
          <w:szCs w:val="22"/>
          <w:lang w:val="cs-CZ"/>
        </w:rPr>
      </w:pPr>
    </w:p>
    <w:p w14:paraId="2F16A455" w14:textId="77777777" w:rsidR="00C34679" w:rsidRPr="00081FB4" w:rsidRDefault="00C34679" w:rsidP="00C34679">
      <w:pPr>
        <w:widowControl w:val="0"/>
        <w:tabs>
          <w:tab w:val="left" w:pos="720"/>
        </w:tabs>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A) Organizace, řízení a etapizace transformace</w:t>
      </w:r>
    </w:p>
    <w:p w14:paraId="6BA1BD62" w14:textId="77777777" w:rsidR="00C34679" w:rsidRPr="00081FB4" w:rsidRDefault="00C34679" w:rsidP="00C34679">
      <w:pPr>
        <w:widowControl w:val="0"/>
        <w:tabs>
          <w:tab w:val="left" w:pos="720"/>
        </w:tabs>
        <w:spacing w:line="260" w:lineRule="atLeast"/>
        <w:jc w:val="both"/>
        <w:rPr>
          <w:rFonts w:ascii="EYInterstate Light" w:hAnsi="EYInterstate Light" w:cs="Arial"/>
          <w:sz w:val="22"/>
          <w:szCs w:val="22"/>
          <w:lang w:val="cs-CZ"/>
        </w:rPr>
      </w:pPr>
    </w:p>
    <w:p w14:paraId="12AB1824" w14:textId="3E660A31"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081FB4">
        <w:rPr>
          <w:rFonts w:ascii="EYInterstate Light" w:hAnsi="EYInterstate Light" w:cs="Arial"/>
          <w:sz w:val="22"/>
          <w:szCs w:val="22"/>
          <w:lang w:val="cs-CZ"/>
        </w:rPr>
        <w:t>• Posouzení financov</w:t>
      </w:r>
      <w:r w:rsidRPr="00C34679">
        <w:rPr>
          <w:rFonts w:ascii="EYInterstate Light" w:hAnsi="EYInterstate Light" w:cs="Arial"/>
          <w:sz w:val="22"/>
          <w:szCs w:val="22"/>
          <w:lang w:val="cs-CZ"/>
        </w:rPr>
        <w:t>ání nemocnic ze strany vlastníka s právní formou akciové společnosti ve struktuře vertikálního holdingu</w:t>
      </w:r>
    </w:p>
    <w:p w14:paraId="48C9C697" w14:textId="5C88BFF3"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Posouzení financování a kapitálové toky mezi krajem, holdingem, nemocnicemi a</w:t>
      </w:r>
      <w:r w:rsidR="009C1A16">
        <w:rPr>
          <w:rFonts w:ascii="EYInterstate Light" w:hAnsi="EYInterstate Light" w:cs="Arial"/>
          <w:sz w:val="22"/>
          <w:szCs w:val="22"/>
          <w:lang w:val="cs-CZ"/>
        </w:rPr>
        <w:t> </w:t>
      </w:r>
      <w:r w:rsidRPr="00C34679">
        <w:rPr>
          <w:rFonts w:ascii="EYInterstate Light" w:hAnsi="EYInterstate Light" w:cs="Arial"/>
          <w:sz w:val="22"/>
          <w:szCs w:val="22"/>
          <w:lang w:val="cs-CZ"/>
        </w:rPr>
        <w:t>pojišťovnami</w:t>
      </w:r>
    </w:p>
    <w:p w14:paraId="7FD45A74" w14:textId="77777777"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xml:space="preserve">• Dopady transformace na veřejnoprávní financování, včetně posouzení rizik nedovolené veřejné podpory </w:t>
      </w:r>
    </w:p>
    <w:p w14:paraId="109F1EE9" w14:textId="77777777"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xml:space="preserve">• Posouzení možností financování dotačních mechanismů </w:t>
      </w:r>
    </w:p>
    <w:p w14:paraId="43719368" w14:textId="77777777"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 Návrh etap transformace a rámcový harmonogram</w:t>
      </w:r>
    </w:p>
    <w:p w14:paraId="7730D08C" w14:textId="77777777"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xml:space="preserve">• Logické členění transformace do hlavních fází (příprava – </w:t>
      </w:r>
      <w:proofErr w:type="gramStart"/>
      <w:r w:rsidRPr="00C34679">
        <w:rPr>
          <w:rFonts w:ascii="EYInterstate Light" w:hAnsi="EYInterstate Light" w:cs="Arial"/>
          <w:sz w:val="22"/>
          <w:szCs w:val="22"/>
          <w:lang w:val="cs-CZ"/>
        </w:rPr>
        <w:t>rozhodnutí - přechod</w:t>
      </w:r>
      <w:proofErr w:type="gramEnd"/>
      <w:r w:rsidRPr="00C34679">
        <w:rPr>
          <w:rFonts w:ascii="EYInterstate Light" w:hAnsi="EYInterstate Light" w:cs="Arial"/>
          <w:sz w:val="22"/>
          <w:szCs w:val="22"/>
          <w:lang w:val="cs-CZ"/>
        </w:rPr>
        <w:t xml:space="preserve"> – implementace – stabilizace)</w:t>
      </w:r>
    </w:p>
    <w:p w14:paraId="26BD8DE9" w14:textId="77777777"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xml:space="preserve">• Definice mezníků, milníků a odpovědností a návrh koordinace jednotlivých fází transformace se zaměřením na právní a funkční propojení </w:t>
      </w:r>
    </w:p>
    <w:p w14:paraId="50F9F1A5" w14:textId="77777777"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Představení rizik a návrhu opatření k jejich eliminaci</w:t>
      </w:r>
    </w:p>
    <w:p w14:paraId="1FB82428" w14:textId="77777777"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 Návrh efektivního nastavení procesů a činností</w:t>
      </w:r>
    </w:p>
    <w:p w14:paraId="6D328EFC" w14:textId="1211D870"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Identifikace a návrhy na změny aktuálních / budoucích procesů – centralizační procesy, architektura modelu sdílených služeb, změny v odpovědnostech a</w:t>
      </w:r>
      <w:r w:rsidR="009C1A16">
        <w:rPr>
          <w:rFonts w:ascii="EYInterstate Light" w:hAnsi="EYInterstate Light" w:cs="Arial"/>
          <w:sz w:val="22"/>
          <w:szCs w:val="22"/>
          <w:lang w:val="cs-CZ"/>
        </w:rPr>
        <w:t> </w:t>
      </w:r>
      <w:r w:rsidRPr="00C34679">
        <w:rPr>
          <w:rFonts w:ascii="EYInterstate Light" w:hAnsi="EYInterstate Light" w:cs="Arial"/>
          <w:sz w:val="22"/>
          <w:szCs w:val="22"/>
          <w:lang w:val="cs-CZ"/>
        </w:rPr>
        <w:t>kompetencích managementu nemocnic apod.</w:t>
      </w:r>
    </w:p>
    <w:p w14:paraId="47A438C8" w14:textId="77777777"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Možné varianty nastavení centrálního nákupu</w:t>
      </w:r>
    </w:p>
    <w:p w14:paraId="02232567" w14:textId="77777777" w:rsidR="00C34679" w:rsidRPr="00C34679" w:rsidRDefault="00C34679" w:rsidP="00C34679">
      <w:pPr>
        <w:widowControl w:val="0"/>
        <w:tabs>
          <w:tab w:val="left" w:pos="720"/>
        </w:tabs>
        <w:spacing w:line="260" w:lineRule="atLeast"/>
        <w:ind w:left="720"/>
        <w:jc w:val="both"/>
        <w:rPr>
          <w:rFonts w:ascii="EYInterstate Light" w:hAnsi="EYInterstate Light" w:cs="Arial"/>
          <w:sz w:val="22"/>
          <w:szCs w:val="22"/>
          <w:lang w:val="cs-CZ"/>
        </w:rPr>
      </w:pPr>
      <w:r w:rsidRPr="00C34679">
        <w:rPr>
          <w:rFonts w:ascii="EYInterstate Light" w:hAnsi="EYInterstate Light" w:cs="Arial"/>
          <w:sz w:val="22"/>
          <w:szCs w:val="22"/>
          <w:lang w:val="cs-CZ"/>
        </w:rPr>
        <w:t>• Posouzení správy majetku</w:t>
      </w:r>
    </w:p>
    <w:p w14:paraId="195EA49B" w14:textId="77777777"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 Rámcový odhad finančních nákladů transformačního procesu</w:t>
      </w:r>
    </w:p>
    <w:p w14:paraId="7B53602A" w14:textId="79B878CC" w:rsidR="00A06F71" w:rsidRDefault="00C34679" w:rsidP="00C34679">
      <w:pPr>
        <w:widowControl w:val="0"/>
        <w:tabs>
          <w:tab w:val="left" w:pos="720"/>
        </w:tabs>
        <w:spacing w:line="260" w:lineRule="atLeast"/>
        <w:jc w:val="both"/>
        <w:rPr>
          <w:rFonts w:ascii="EYInterstate Light" w:hAnsi="EYInterstate Light" w:cs="Arial"/>
          <w:sz w:val="22"/>
          <w:szCs w:val="22"/>
          <w:lang w:val="cs-CZ"/>
        </w:rPr>
      </w:pPr>
      <w:r>
        <w:rPr>
          <w:rFonts w:ascii="EYInterstate Light" w:hAnsi="EYInterstate Light" w:cs="Arial"/>
          <w:sz w:val="22"/>
          <w:szCs w:val="22"/>
          <w:lang w:val="cs-CZ"/>
        </w:rPr>
        <w:tab/>
      </w:r>
      <w:r w:rsidRPr="00C34679">
        <w:rPr>
          <w:rFonts w:ascii="EYInterstate Light" w:hAnsi="EYInterstate Light" w:cs="Arial"/>
          <w:sz w:val="22"/>
          <w:szCs w:val="22"/>
          <w:lang w:val="cs-CZ"/>
        </w:rPr>
        <w:t>• Jednorázové náklady (např. právní, daňové, majetkové, technické apod.)</w:t>
      </w:r>
    </w:p>
    <w:p w14:paraId="3D3C5C96" w14:textId="77777777" w:rsidR="00C34679" w:rsidRDefault="00C34679" w:rsidP="00C34679">
      <w:pPr>
        <w:widowControl w:val="0"/>
        <w:tabs>
          <w:tab w:val="left" w:pos="720"/>
        </w:tabs>
        <w:spacing w:line="260" w:lineRule="atLeast"/>
        <w:jc w:val="both"/>
        <w:rPr>
          <w:rFonts w:ascii="EYInterstate Light" w:hAnsi="EYInterstate Light" w:cs="Arial"/>
          <w:sz w:val="22"/>
          <w:szCs w:val="22"/>
          <w:lang w:val="cs-CZ"/>
        </w:rPr>
      </w:pPr>
    </w:p>
    <w:p w14:paraId="6AFC111C" w14:textId="77777777"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B) Účetní a daňové souvislosti transformace</w:t>
      </w:r>
    </w:p>
    <w:p w14:paraId="3974FB01" w14:textId="77777777" w:rsidR="00C34679" w:rsidRDefault="00C34679" w:rsidP="00C34679">
      <w:pPr>
        <w:widowControl w:val="0"/>
        <w:tabs>
          <w:tab w:val="left" w:pos="720"/>
        </w:tabs>
        <w:spacing w:line="260" w:lineRule="atLeast"/>
        <w:jc w:val="both"/>
        <w:rPr>
          <w:rFonts w:ascii="EYInterstate Light" w:hAnsi="EYInterstate Light" w:cs="Arial"/>
          <w:sz w:val="22"/>
          <w:szCs w:val="22"/>
          <w:lang w:val="cs-CZ"/>
        </w:rPr>
      </w:pPr>
    </w:p>
    <w:p w14:paraId="4564F5D0" w14:textId="1CA507AD"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 Analýza hlavních daňových a účetních aspektů týkajících se reorganizace poskytování zdravotní péče v Jihomoravském kraji z příspěvkových organizací zřizovaných krajem do nově založených akciových společností, které budou po dokončení reorganizace vlastněny společností Jihomoravská zdravotní, a.s.</w:t>
      </w:r>
    </w:p>
    <w:p w14:paraId="5111E534" w14:textId="57CE33C6"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 xml:space="preserve">• V rámci této analýzy budou posuzovány daňové aspekty související jak se samotnou </w:t>
      </w:r>
      <w:proofErr w:type="gramStart"/>
      <w:r w:rsidRPr="00C34679">
        <w:rPr>
          <w:rFonts w:ascii="EYInterstate Light" w:hAnsi="EYInterstate Light" w:cs="Arial"/>
          <w:sz w:val="22"/>
          <w:szCs w:val="22"/>
          <w:lang w:val="cs-CZ"/>
        </w:rPr>
        <w:t>reorganizací</w:t>
      </w:r>
      <w:proofErr w:type="gramEnd"/>
      <w:r w:rsidRPr="00C34679">
        <w:rPr>
          <w:rFonts w:ascii="EYInterstate Light" w:hAnsi="EYInterstate Light" w:cs="Arial"/>
          <w:sz w:val="22"/>
          <w:szCs w:val="22"/>
          <w:lang w:val="cs-CZ"/>
        </w:rPr>
        <w:t xml:space="preserve"> tak s budoucím provozem. Účetní aspekty budou posuzovány pouze v rozsahu nezbytně nutném pro posouzení daňových aspektů.</w:t>
      </w:r>
    </w:p>
    <w:p w14:paraId="3C2C40F0" w14:textId="7CFE5C96"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 Analýza bude adresovat daňové a účetní aspekty z pohledu společnosti Jihomoravská zdravotní, a.s. a budoucích akciových společností, které budou provozovat nemocnice. Analýza nebude zahrnovat detailní posouzení daňových a účetních aspektů z pohledu Jihomoravského kraje.</w:t>
      </w:r>
    </w:p>
    <w:p w14:paraId="08C41DB1" w14:textId="1AF3B594" w:rsidR="00C34679" w:rsidRPr="00C34679" w:rsidRDefault="00C34679" w:rsidP="00C34679">
      <w:pPr>
        <w:widowControl w:val="0"/>
        <w:tabs>
          <w:tab w:val="left" w:pos="720"/>
        </w:tabs>
        <w:spacing w:line="260" w:lineRule="atLeast"/>
        <w:jc w:val="both"/>
        <w:rPr>
          <w:rFonts w:ascii="EYInterstate Light" w:hAnsi="EYInterstate Light" w:cs="Arial"/>
          <w:sz w:val="22"/>
          <w:szCs w:val="22"/>
          <w:lang w:val="cs-CZ"/>
        </w:rPr>
      </w:pPr>
      <w:r w:rsidRPr="00C34679">
        <w:rPr>
          <w:rFonts w:ascii="EYInterstate Light" w:hAnsi="EYInterstate Light" w:cs="Arial"/>
          <w:sz w:val="22"/>
          <w:szCs w:val="22"/>
          <w:lang w:val="cs-CZ"/>
        </w:rPr>
        <w:t>• Analýza bude provedena v oblastech daně z příjmů právnických osob, daně z přidané hodnoty, daně z příjmů fyzických osob a souvisejících odvodů pojistného a daně z</w:t>
      </w:r>
      <w:r w:rsidR="009C1A16">
        <w:rPr>
          <w:rFonts w:ascii="EYInterstate Light" w:hAnsi="EYInterstate Light" w:cs="Arial"/>
          <w:sz w:val="22"/>
          <w:szCs w:val="22"/>
          <w:lang w:val="cs-CZ"/>
        </w:rPr>
        <w:t> </w:t>
      </w:r>
      <w:r w:rsidRPr="00C34679">
        <w:rPr>
          <w:rFonts w:ascii="EYInterstate Light" w:hAnsi="EYInterstate Light" w:cs="Arial"/>
          <w:sz w:val="22"/>
          <w:szCs w:val="22"/>
          <w:lang w:val="cs-CZ"/>
        </w:rPr>
        <w:t>nemovitých věcí.</w:t>
      </w:r>
      <w:r w:rsidR="00BD78B2">
        <w:rPr>
          <w:rFonts w:ascii="EYInterstate Light" w:hAnsi="EYInterstate Light" w:cs="Arial"/>
          <w:sz w:val="22"/>
          <w:szCs w:val="22"/>
          <w:lang w:val="cs-CZ"/>
        </w:rPr>
        <w:t xml:space="preserve"> </w:t>
      </w:r>
      <w:bookmarkStart w:id="3" w:name="_Hlk217292995"/>
      <w:r w:rsidR="00BD78B2">
        <w:rPr>
          <w:rFonts w:ascii="EYInterstate Light" w:hAnsi="EYInterstate Light" w:cs="Arial"/>
          <w:sz w:val="22"/>
          <w:szCs w:val="22"/>
          <w:lang w:val="cs-CZ"/>
        </w:rPr>
        <w:t xml:space="preserve">Součástí analýzy bude také </w:t>
      </w:r>
      <w:r w:rsidR="008B7517">
        <w:rPr>
          <w:rFonts w:ascii="EYInterstate Light" w:hAnsi="EYInterstate Light" w:cs="Arial"/>
          <w:sz w:val="22"/>
          <w:szCs w:val="22"/>
          <w:lang w:val="cs-CZ"/>
        </w:rPr>
        <w:t xml:space="preserve">komentář k </w:t>
      </w:r>
      <w:r w:rsidR="00BD78B2">
        <w:rPr>
          <w:rFonts w:ascii="EYInterstate Light" w:hAnsi="EYInterstate Light" w:cs="Arial"/>
          <w:sz w:val="22"/>
          <w:szCs w:val="22"/>
          <w:lang w:val="cs-CZ"/>
        </w:rPr>
        <w:t>oblast</w:t>
      </w:r>
      <w:r w:rsidR="008B7517">
        <w:rPr>
          <w:rFonts w:ascii="EYInterstate Light" w:hAnsi="EYInterstate Light" w:cs="Arial"/>
          <w:sz w:val="22"/>
          <w:szCs w:val="22"/>
          <w:lang w:val="cs-CZ"/>
        </w:rPr>
        <w:t>i</w:t>
      </w:r>
      <w:r w:rsidR="00BD78B2">
        <w:rPr>
          <w:rFonts w:ascii="EYInterstate Light" w:hAnsi="EYInterstate Light" w:cs="Arial"/>
          <w:sz w:val="22"/>
          <w:szCs w:val="22"/>
          <w:lang w:val="cs-CZ"/>
        </w:rPr>
        <w:t xml:space="preserve"> veřejné podpory / vyrovnávací platby z pohledu Jihomoravské zdravotní, a.s.</w:t>
      </w:r>
      <w:bookmarkEnd w:id="3"/>
    </w:p>
    <w:p w14:paraId="7ECB4222" w14:textId="66B3D55B" w:rsidR="00C34679" w:rsidRPr="00F4050C" w:rsidRDefault="00C34679" w:rsidP="00C34679">
      <w:pPr>
        <w:widowControl w:val="0"/>
        <w:tabs>
          <w:tab w:val="left" w:pos="720"/>
        </w:tabs>
        <w:spacing w:line="260" w:lineRule="atLeast"/>
        <w:jc w:val="both"/>
        <w:rPr>
          <w:rFonts w:ascii="EYInterstate Light" w:hAnsi="EYInterstate Light" w:cs="Arial"/>
          <w:sz w:val="22"/>
          <w:szCs w:val="22"/>
          <w:highlight w:val="green"/>
          <w:lang w:val="cs-CZ"/>
        </w:rPr>
      </w:pPr>
      <w:r w:rsidRPr="00C34679">
        <w:rPr>
          <w:rFonts w:ascii="EYInterstate Light" w:hAnsi="EYInterstate Light" w:cs="Arial"/>
          <w:sz w:val="22"/>
          <w:szCs w:val="22"/>
          <w:lang w:val="cs-CZ"/>
        </w:rPr>
        <w:t xml:space="preserve">• V rámci analýzy budou obecně nastíněny možné varianty postupu. Vybrané 1-2 vhodné varianty pak </w:t>
      </w:r>
      <w:r w:rsidRPr="00C34679">
        <w:rPr>
          <w:rFonts w:ascii="EYInterstate Light" w:hAnsi="EYInterstate Light" w:cs="Arial"/>
          <w:sz w:val="22"/>
          <w:szCs w:val="22"/>
          <w:lang w:val="cs-CZ"/>
        </w:rPr>
        <w:lastRenderedPageBreak/>
        <w:t>budou posouzeny detailněji.</w:t>
      </w:r>
    </w:p>
    <w:p w14:paraId="4E267BCE" w14:textId="77777777" w:rsidR="00A06F71" w:rsidRDefault="00A06F71" w:rsidP="00F4050C">
      <w:pPr>
        <w:widowControl w:val="0"/>
        <w:tabs>
          <w:tab w:val="left" w:pos="720"/>
        </w:tabs>
        <w:spacing w:line="260" w:lineRule="atLeast"/>
        <w:jc w:val="both"/>
        <w:rPr>
          <w:rFonts w:ascii="EYInterstate Light" w:hAnsi="EYInterstate Light" w:cs="Arial"/>
          <w:sz w:val="22"/>
          <w:szCs w:val="22"/>
          <w:highlight w:val="green"/>
          <w:lang w:val="cs-CZ"/>
        </w:rPr>
      </w:pPr>
    </w:p>
    <w:p w14:paraId="6B6FEAF2" w14:textId="77777777" w:rsidR="009C1A16" w:rsidRPr="009C1A16" w:rsidRDefault="009C1A16" w:rsidP="009C1A16">
      <w:pPr>
        <w:widowControl w:val="0"/>
        <w:tabs>
          <w:tab w:val="left" w:pos="720"/>
        </w:tabs>
        <w:spacing w:line="260" w:lineRule="atLeast"/>
        <w:jc w:val="both"/>
        <w:rPr>
          <w:rFonts w:ascii="EYInterstate Light" w:hAnsi="EYInterstate Light" w:cs="Arial"/>
          <w:sz w:val="22"/>
          <w:szCs w:val="22"/>
          <w:lang w:val="cs-CZ"/>
        </w:rPr>
      </w:pPr>
      <w:r w:rsidRPr="009C1A16">
        <w:rPr>
          <w:rFonts w:ascii="EYInterstate Light" w:hAnsi="EYInterstate Light" w:cs="Arial"/>
          <w:sz w:val="22"/>
          <w:szCs w:val="22"/>
          <w:lang w:val="cs-CZ"/>
        </w:rPr>
        <w:t>C) Právní aspekty transformace</w:t>
      </w:r>
    </w:p>
    <w:p w14:paraId="3F954405" w14:textId="77777777" w:rsidR="009C1A16" w:rsidRPr="009C1A16" w:rsidRDefault="009C1A16" w:rsidP="009C1A16">
      <w:pPr>
        <w:widowControl w:val="0"/>
        <w:tabs>
          <w:tab w:val="left" w:pos="720"/>
        </w:tabs>
        <w:spacing w:line="260" w:lineRule="atLeast"/>
        <w:jc w:val="both"/>
        <w:rPr>
          <w:rFonts w:ascii="EYInterstate Light" w:hAnsi="EYInterstate Light" w:cs="Arial"/>
          <w:sz w:val="22"/>
          <w:szCs w:val="22"/>
          <w:lang w:val="cs-CZ"/>
        </w:rPr>
      </w:pPr>
    </w:p>
    <w:p w14:paraId="4D7E0B5C" w14:textId="70C4C1D2" w:rsidR="009C1A16" w:rsidRPr="009C1A16" w:rsidRDefault="009C1A16" w:rsidP="009C1A16">
      <w:pPr>
        <w:widowControl w:val="0"/>
        <w:tabs>
          <w:tab w:val="left" w:pos="720"/>
        </w:tabs>
        <w:spacing w:line="260" w:lineRule="atLeast"/>
        <w:jc w:val="both"/>
        <w:rPr>
          <w:rFonts w:ascii="EYInterstate Light" w:hAnsi="EYInterstate Light" w:cs="Arial"/>
          <w:sz w:val="22"/>
          <w:szCs w:val="22"/>
          <w:lang w:val="cs-CZ"/>
        </w:rPr>
      </w:pPr>
      <w:r w:rsidRPr="009C1A16">
        <w:rPr>
          <w:rFonts w:ascii="EYInterstate Light" w:hAnsi="EYInterstate Light" w:cs="Arial"/>
          <w:sz w:val="22"/>
          <w:szCs w:val="22"/>
          <w:lang w:val="cs-CZ"/>
        </w:rPr>
        <w:t>• Analýza hlavních právních aspektů a možností ve vztahu k transformaci právní formy z</w:t>
      </w:r>
      <w:r>
        <w:rPr>
          <w:rFonts w:ascii="EYInterstate Light" w:hAnsi="EYInterstate Light" w:cs="Arial"/>
          <w:sz w:val="22"/>
          <w:szCs w:val="22"/>
          <w:lang w:val="cs-CZ"/>
        </w:rPr>
        <w:t> </w:t>
      </w:r>
      <w:r w:rsidRPr="009C1A16">
        <w:rPr>
          <w:rFonts w:ascii="EYInterstate Light" w:hAnsi="EYInterstate Light" w:cs="Arial"/>
          <w:sz w:val="22"/>
          <w:szCs w:val="22"/>
          <w:lang w:val="cs-CZ"/>
        </w:rPr>
        <w:t>příspěvkové organizace na akciovou společnost ve vztahu k současným nemocnicím. Analýza možného procesu odštěpení Sanatoria Pasohlávky do samostatné akciové společnosti.</w:t>
      </w:r>
    </w:p>
    <w:p w14:paraId="04DD6111" w14:textId="1B3EF475" w:rsidR="009C1A16" w:rsidRPr="009C1A16" w:rsidRDefault="009C1A16" w:rsidP="009C1A16">
      <w:pPr>
        <w:widowControl w:val="0"/>
        <w:tabs>
          <w:tab w:val="left" w:pos="720"/>
        </w:tabs>
        <w:spacing w:line="260" w:lineRule="atLeast"/>
        <w:jc w:val="both"/>
        <w:rPr>
          <w:rFonts w:ascii="EYInterstate Light" w:hAnsi="EYInterstate Light" w:cs="Arial"/>
          <w:sz w:val="22"/>
          <w:szCs w:val="22"/>
          <w:lang w:val="cs-CZ"/>
        </w:rPr>
      </w:pPr>
      <w:r w:rsidRPr="009C1A16">
        <w:rPr>
          <w:rFonts w:ascii="EYInterstate Light" w:hAnsi="EYInterstate Light" w:cs="Arial"/>
          <w:sz w:val="22"/>
          <w:szCs w:val="22"/>
          <w:lang w:val="cs-CZ"/>
        </w:rPr>
        <w:t>• Analýza hlavních právních aspektů a benefitů koncernové struktury (vertikální holding) se zaměřením na práva a povinnosti řídící osoby (Jihomoravská zdravotní, a.s.) a řízených osob (nemocnice ve formě akciových společností).</w:t>
      </w:r>
    </w:p>
    <w:p w14:paraId="0169B7E1" w14:textId="77D9AB0B" w:rsidR="009C1A16" w:rsidRPr="009C1A16" w:rsidRDefault="009C1A16" w:rsidP="009C1A16">
      <w:pPr>
        <w:widowControl w:val="0"/>
        <w:tabs>
          <w:tab w:val="left" w:pos="720"/>
        </w:tabs>
        <w:spacing w:line="260" w:lineRule="atLeast"/>
        <w:jc w:val="both"/>
        <w:rPr>
          <w:rFonts w:ascii="EYInterstate Light" w:hAnsi="EYInterstate Light" w:cs="Arial"/>
          <w:sz w:val="22"/>
          <w:szCs w:val="22"/>
          <w:lang w:val="cs-CZ"/>
        </w:rPr>
      </w:pPr>
      <w:r w:rsidRPr="009C1A16">
        <w:rPr>
          <w:rFonts w:ascii="EYInterstate Light" w:hAnsi="EYInterstate Light" w:cs="Arial"/>
          <w:sz w:val="22"/>
          <w:szCs w:val="22"/>
          <w:lang w:val="cs-CZ"/>
        </w:rPr>
        <w:t>• Analýza hlavních právních aspektů a možností správy majetku. Analýza bude zaměřena na různé režimy správy a převodu majetku, a to zejména (i) movitý majetek bude převeden na akciovou společnost (nemocnice) a nemovitý majetek zůstane ve vlastnictví Jihomoravského kraje a akciové společnosti (nemocnice) jej budou užívat na základě stanoveného právního titulu zahrnujícího např. úplatný nájem; nebo (</w:t>
      </w:r>
      <w:proofErr w:type="spellStart"/>
      <w:r w:rsidRPr="009C1A16">
        <w:rPr>
          <w:rFonts w:ascii="EYInterstate Light" w:hAnsi="EYInterstate Light" w:cs="Arial"/>
          <w:sz w:val="22"/>
          <w:szCs w:val="22"/>
          <w:lang w:val="cs-CZ"/>
        </w:rPr>
        <w:t>ii</w:t>
      </w:r>
      <w:proofErr w:type="spellEnd"/>
      <w:r w:rsidRPr="009C1A16">
        <w:rPr>
          <w:rFonts w:ascii="EYInterstate Light" w:hAnsi="EYInterstate Light" w:cs="Arial"/>
          <w:sz w:val="22"/>
          <w:szCs w:val="22"/>
          <w:lang w:val="cs-CZ"/>
        </w:rPr>
        <w:t>) veškerý majetek, tj. movitý i nemovitý majetek, bude převeden z příspěvkové organizace, resp. jejího zřizovatele (Jihomoravský kraj) na akciovou společnost (nemocnice)</w:t>
      </w:r>
      <w:r w:rsidR="007F2536">
        <w:rPr>
          <w:rFonts w:ascii="EYInterstate Light" w:hAnsi="EYInterstate Light" w:cs="Arial"/>
          <w:sz w:val="22"/>
          <w:szCs w:val="22"/>
          <w:lang w:val="cs-CZ"/>
        </w:rPr>
        <w:t>; anebo (</w:t>
      </w:r>
      <w:proofErr w:type="spellStart"/>
      <w:r w:rsidR="007F2536">
        <w:rPr>
          <w:rFonts w:ascii="EYInterstate Light" w:hAnsi="EYInterstate Light" w:cs="Arial"/>
          <w:sz w:val="22"/>
          <w:szCs w:val="22"/>
          <w:lang w:val="cs-CZ"/>
        </w:rPr>
        <w:t>iii</w:t>
      </w:r>
      <w:proofErr w:type="spellEnd"/>
      <w:r w:rsidR="007F2536">
        <w:rPr>
          <w:rFonts w:ascii="EYInterstate Light" w:hAnsi="EYInterstate Light" w:cs="Arial"/>
          <w:sz w:val="22"/>
          <w:szCs w:val="22"/>
          <w:lang w:val="cs-CZ"/>
        </w:rPr>
        <w:t>)</w:t>
      </w:r>
      <w:r w:rsidR="00F624EC" w:rsidRPr="00F624EC">
        <w:rPr>
          <w:rFonts w:ascii="EYInterstate Light" w:hAnsi="EYInterstate Light" w:cs="Arial"/>
          <w:sz w:val="22"/>
          <w:szCs w:val="22"/>
          <w:lang w:val="cs-CZ"/>
        </w:rPr>
        <w:t xml:space="preserve"> </w:t>
      </w:r>
      <w:r w:rsidR="00F624EC" w:rsidRPr="009C1A16">
        <w:rPr>
          <w:rFonts w:ascii="EYInterstate Light" w:hAnsi="EYInterstate Light" w:cs="Arial"/>
          <w:sz w:val="22"/>
          <w:szCs w:val="22"/>
          <w:lang w:val="cs-CZ"/>
        </w:rPr>
        <w:t>veškerý majetek, tj. movitý i nemovitý majetek</w:t>
      </w:r>
      <w:r w:rsidR="009940BE">
        <w:rPr>
          <w:rFonts w:ascii="EYInterstate Light" w:hAnsi="EYInterstate Light" w:cs="Arial"/>
          <w:sz w:val="22"/>
          <w:szCs w:val="22"/>
          <w:lang w:val="cs-CZ"/>
        </w:rPr>
        <w:t xml:space="preserve"> </w:t>
      </w:r>
      <w:r w:rsidR="009940BE" w:rsidRPr="009C1A16">
        <w:rPr>
          <w:rFonts w:ascii="EYInterstate Light" w:hAnsi="EYInterstate Light" w:cs="Arial"/>
          <w:sz w:val="22"/>
          <w:szCs w:val="22"/>
          <w:lang w:val="cs-CZ"/>
        </w:rPr>
        <w:t>zůstane ve vlastnictví Jihomoravského kraje a akciové společnosti (nemocnice) jej budou užívat na základě stanoveného právního titulu zahrnujícího např. úplatný nájem</w:t>
      </w:r>
      <w:r w:rsidRPr="009C1A16">
        <w:rPr>
          <w:rFonts w:ascii="EYInterstate Light" w:hAnsi="EYInterstate Light" w:cs="Arial"/>
          <w:sz w:val="22"/>
          <w:szCs w:val="22"/>
          <w:lang w:val="cs-CZ"/>
        </w:rPr>
        <w:t>. Analýza bude zohledňovat rovněž případné dopady z hlediska veřejné podpory.</w:t>
      </w:r>
    </w:p>
    <w:p w14:paraId="10799773" w14:textId="71B41595" w:rsidR="009C1A16" w:rsidRPr="009C1A16" w:rsidRDefault="009C1A16" w:rsidP="009C1A16">
      <w:pPr>
        <w:widowControl w:val="0"/>
        <w:tabs>
          <w:tab w:val="left" w:pos="720"/>
        </w:tabs>
        <w:spacing w:line="260" w:lineRule="atLeast"/>
        <w:jc w:val="both"/>
        <w:rPr>
          <w:rFonts w:ascii="EYInterstate Light" w:hAnsi="EYInterstate Light" w:cs="Arial"/>
          <w:sz w:val="22"/>
          <w:szCs w:val="22"/>
          <w:lang w:val="cs-CZ"/>
        </w:rPr>
      </w:pPr>
      <w:r w:rsidRPr="009C1A16">
        <w:rPr>
          <w:rFonts w:ascii="EYInterstate Light" w:hAnsi="EYInterstate Light" w:cs="Arial"/>
          <w:sz w:val="22"/>
          <w:szCs w:val="22"/>
          <w:lang w:val="cs-CZ"/>
        </w:rPr>
        <w:t>• Analýza hlavních právních aspektů možných režimů převodu smluv uzavřenými se zdravotními pojišťovnami. Analýza nebude obsahovat posouzení konkrétních uzavřených smluv se zdravotními pojišťovnami.</w:t>
      </w:r>
    </w:p>
    <w:p w14:paraId="4CE2EB2C" w14:textId="7A6AFDA5" w:rsidR="009C1A16" w:rsidRDefault="009C1A16" w:rsidP="009C1A16">
      <w:pPr>
        <w:widowControl w:val="0"/>
        <w:tabs>
          <w:tab w:val="left" w:pos="720"/>
        </w:tabs>
        <w:spacing w:line="260" w:lineRule="atLeast"/>
        <w:jc w:val="both"/>
        <w:rPr>
          <w:rFonts w:ascii="EYInterstate Light" w:hAnsi="EYInterstate Light" w:cs="Arial"/>
          <w:sz w:val="22"/>
          <w:szCs w:val="22"/>
          <w:lang w:val="cs-CZ"/>
        </w:rPr>
      </w:pPr>
      <w:r w:rsidRPr="009C1A16">
        <w:rPr>
          <w:rFonts w:ascii="EYInterstate Light" w:hAnsi="EYInterstate Light" w:cs="Arial"/>
          <w:sz w:val="22"/>
          <w:szCs w:val="22"/>
          <w:lang w:val="cs-CZ"/>
        </w:rPr>
        <w:t>• Analýza hlavních právních aspektů přechodu práv a povinností z pracovněprávních vztahů na akciovou společnost, a to včetně zahrnutí vlivu přechodu práv a povinností z</w:t>
      </w:r>
      <w:r>
        <w:rPr>
          <w:rFonts w:ascii="EYInterstate Light" w:hAnsi="EYInterstate Light" w:cs="Arial"/>
          <w:sz w:val="22"/>
          <w:szCs w:val="22"/>
          <w:lang w:val="cs-CZ"/>
        </w:rPr>
        <w:t> </w:t>
      </w:r>
      <w:r w:rsidRPr="009C1A16">
        <w:rPr>
          <w:rFonts w:ascii="EYInterstate Light" w:hAnsi="EYInterstate Light" w:cs="Arial"/>
          <w:sz w:val="22"/>
          <w:szCs w:val="22"/>
          <w:lang w:val="cs-CZ"/>
        </w:rPr>
        <w:t>pracovněprávních vztahů na platové/mzdové a pracovní podmínky zaměstnanců. Analýza nebude zahrnovat posouzení konkrétních individuálních pracovněprávních dokumentů či situací.</w:t>
      </w:r>
    </w:p>
    <w:p w14:paraId="6CDCB420" w14:textId="77777777" w:rsidR="009C1A16" w:rsidRDefault="009C1A16" w:rsidP="009C1A16">
      <w:pPr>
        <w:widowControl w:val="0"/>
        <w:tabs>
          <w:tab w:val="left" w:pos="720"/>
        </w:tabs>
        <w:spacing w:line="260" w:lineRule="atLeast"/>
        <w:jc w:val="both"/>
        <w:rPr>
          <w:rFonts w:ascii="EYInterstate Light" w:hAnsi="EYInterstate Light" w:cs="Arial"/>
          <w:sz w:val="22"/>
          <w:szCs w:val="22"/>
          <w:lang w:val="cs-CZ"/>
        </w:rPr>
      </w:pPr>
    </w:p>
    <w:p w14:paraId="467D7D2E" w14:textId="2D1558FC" w:rsidR="009C1A16" w:rsidRPr="007F7BEC" w:rsidRDefault="009C1A16" w:rsidP="009C1A16">
      <w:pPr>
        <w:widowControl w:val="0"/>
        <w:tabs>
          <w:tab w:val="left" w:pos="720"/>
        </w:tabs>
        <w:spacing w:line="260" w:lineRule="atLeast"/>
        <w:jc w:val="both"/>
        <w:rPr>
          <w:rFonts w:ascii="EYInterstate Light" w:hAnsi="EYInterstate Light" w:cs="Arial"/>
          <w:sz w:val="22"/>
          <w:szCs w:val="22"/>
          <w:lang w:val="cs-CZ"/>
        </w:rPr>
      </w:pPr>
      <w:r w:rsidRPr="009C1A16">
        <w:rPr>
          <w:rFonts w:ascii="EYInterstate Light" w:hAnsi="EYInterstate Light" w:cs="Arial"/>
          <w:sz w:val="22"/>
          <w:szCs w:val="22"/>
          <w:lang w:val="cs-CZ"/>
        </w:rPr>
        <w:t>Výstupem</w:t>
      </w:r>
      <w:r>
        <w:rPr>
          <w:rFonts w:ascii="EYInterstate Light" w:hAnsi="EYInterstate Light" w:cs="Arial"/>
          <w:sz w:val="22"/>
          <w:szCs w:val="22"/>
          <w:lang w:val="cs-CZ"/>
        </w:rPr>
        <w:t xml:space="preserve"> Služeb</w:t>
      </w:r>
      <w:r w:rsidRPr="009C1A16">
        <w:rPr>
          <w:rFonts w:ascii="EYInterstate Light" w:hAnsi="EYInterstate Light" w:cs="Arial"/>
          <w:sz w:val="22"/>
          <w:szCs w:val="22"/>
          <w:lang w:val="cs-CZ"/>
        </w:rPr>
        <w:t xml:space="preserve"> bude </w:t>
      </w:r>
      <w:proofErr w:type="gramStart"/>
      <w:r w:rsidR="000F2705">
        <w:rPr>
          <w:rFonts w:ascii="EYInterstate Light" w:hAnsi="EYInterstate Light" w:cs="Arial"/>
          <w:sz w:val="22"/>
          <w:szCs w:val="22"/>
          <w:lang w:val="cs-CZ"/>
        </w:rPr>
        <w:t xml:space="preserve">Zpráva - </w:t>
      </w:r>
      <w:r w:rsidRPr="009C1A16">
        <w:rPr>
          <w:rFonts w:ascii="EYInterstate Light" w:hAnsi="EYInterstate Light" w:cs="Arial"/>
          <w:sz w:val="22"/>
          <w:szCs w:val="22"/>
          <w:lang w:val="cs-CZ"/>
        </w:rPr>
        <w:t>Studie</w:t>
      </w:r>
      <w:proofErr w:type="gramEnd"/>
      <w:r w:rsidRPr="009C1A16">
        <w:rPr>
          <w:rFonts w:ascii="EYInterstate Light" w:hAnsi="EYInterstate Light" w:cs="Arial"/>
          <w:sz w:val="22"/>
          <w:szCs w:val="22"/>
          <w:lang w:val="cs-CZ"/>
        </w:rPr>
        <w:t xml:space="preserve"> transformace nemocnic zřizovaných Jihomoravským krajem, jejímž obsahem bude popis jednotlivých kroků transformace a analýza procesních, daňových a </w:t>
      </w:r>
      <w:r w:rsidRPr="00081FB4">
        <w:rPr>
          <w:rFonts w:ascii="EYInterstate Light" w:hAnsi="EYInterstate Light" w:cs="Arial"/>
          <w:sz w:val="22"/>
          <w:szCs w:val="22"/>
          <w:lang w:val="cs-CZ"/>
        </w:rPr>
        <w:t>právních aspektů.</w:t>
      </w:r>
    </w:p>
    <w:p w14:paraId="0ECB9EE8" w14:textId="77777777" w:rsidR="009C1A16" w:rsidRPr="007F7BEC" w:rsidRDefault="009C1A16" w:rsidP="00F4050C">
      <w:pPr>
        <w:widowControl w:val="0"/>
        <w:tabs>
          <w:tab w:val="left" w:pos="720"/>
        </w:tabs>
        <w:spacing w:line="260" w:lineRule="atLeast"/>
        <w:jc w:val="both"/>
        <w:rPr>
          <w:rFonts w:ascii="EYInterstate Light" w:hAnsi="EYInterstate Light" w:cs="Arial"/>
          <w:sz w:val="22"/>
          <w:szCs w:val="22"/>
          <w:lang w:val="cs-CZ"/>
        </w:rPr>
      </w:pPr>
    </w:p>
    <w:p w14:paraId="69C09106" w14:textId="762D2C61" w:rsidR="00A06F71" w:rsidRPr="007F7BEC" w:rsidRDefault="00A06F71" w:rsidP="00081FB4">
      <w:pPr>
        <w:pStyle w:val="Odstavecseseznamem"/>
        <w:widowControl w:val="0"/>
        <w:numPr>
          <w:ilvl w:val="0"/>
          <w:numId w:val="5"/>
        </w:numPr>
        <w:spacing w:line="260" w:lineRule="atLeast"/>
        <w:ind w:left="426" w:hanging="426"/>
        <w:jc w:val="both"/>
        <w:rPr>
          <w:rFonts w:ascii="EYInterstate Light" w:hAnsi="EYInterstate Light" w:cs="Arial"/>
          <w:b/>
          <w:bCs/>
          <w:sz w:val="22"/>
          <w:szCs w:val="22"/>
          <w:u w:val="single"/>
          <w:lang w:val="cs-CZ"/>
        </w:rPr>
      </w:pPr>
      <w:r w:rsidRPr="007F7BEC">
        <w:rPr>
          <w:rFonts w:ascii="EYInterstate Light" w:hAnsi="EYInterstate Light" w:cs="Arial"/>
          <w:b/>
          <w:bCs/>
          <w:sz w:val="22"/>
          <w:szCs w:val="22"/>
          <w:u w:val="single"/>
          <w:lang w:val="cs-CZ"/>
        </w:rPr>
        <w:t>Vynětí z rozsahu služeb</w:t>
      </w:r>
    </w:p>
    <w:p w14:paraId="7E7F9337" w14:textId="77777777"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p>
    <w:p w14:paraId="59FD2C81" w14:textId="5EFC0753"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V rámci Služeb nebude EY </w:t>
      </w:r>
      <w:r w:rsidR="00A06F71" w:rsidRPr="007F7BEC">
        <w:rPr>
          <w:rFonts w:ascii="EYInterstate Light" w:hAnsi="EYInterstate Light" w:cs="Arial"/>
          <w:sz w:val="22"/>
          <w:szCs w:val="22"/>
          <w:lang w:val="cs-CZ"/>
        </w:rPr>
        <w:t xml:space="preserve">zjišťovat, řešit ani opravovat žádné chyby či nedostatky </w:t>
      </w:r>
      <w:r w:rsidR="006F5F8A" w:rsidRPr="007F7BEC">
        <w:rPr>
          <w:rFonts w:ascii="EYInterstate Light" w:hAnsi="EYInterstate Light" w:cs="Arial"/>
          <w:sz w:val="22"/>
          <w:szCs w:val="22"/>
          <w:lang w:val="cs-CZ"/>
        </w:rPr>
        <w:t>v</w:t>
      </w:r>
      <w:r w:rsidR="006F5F8A">
        <w:rPr>
          <w:rFonts w:ascii="EYInterstate Light" w:hAnsi="EYInterstate Light" w:cs="Arial"/>
          <w:sz w:val="22"/>
          <w:szCs w:val="22"/>
          <w:lang w:val="cs-CZ"/>
        </w:rPr>
        <w:t> </w:t>
      </w:r>
      <w:r w:rsidR="00A06F71" w:rsidRPr="007F7BEC">
        <w:rPr>
          <w:rFonts w:ascii="EYInterstate Light" w:hAnsi="EYInterstate Light" w:cs="Arial"/>
          <w:sz w:val="22"/>
          <w:szCs w:val="22"/>
          <w:lang w:val="cs-CZ"/>
        </w:rPr>
        <w:t>počítačových systémech</w:t>
      </w:r>
      <w:r w:rsidRPr="007F7BEC">
        <w:rPr>
          <w:rFonts w:ascii="EYInterstate Light" w:hAnsi="EYInterstate Light" w:cs="Arial"/>
          <w:sz w:val="22"/>
          <w:szCs w:val="22"/>
          <w:lang w:val="cs-CZ"/>
        </w:rPr>
        <w:t xml:space="preserve"> Klienta</w:t>
      </w:r>
      <w:r w:rsidR="00A06F71" w:rsidRPr="007F7BEC">
        <w:rPr>
          <w:rFonts w:ascii="EYInterstate Light" w:hAnsi="EYInterstate Light" w:cs="Arial"/>
          <w:sz w:val="22"/>
          <w:szCs w:val="22"/>
          <w:lang w:val="cs-CZ"/>
        </w:rPr>
        <w:t>, dalších zařízeních nebo jejich komponentách („</w:t>
      </w:r>
      <w:r w:rsidR="00A06F71" w:rsidRPr="007F7BEC">
        <w:rPr>
          <w:rFonts w:ascii="EYInterstate Light" w:hAnsi="EYInterstate Light" w:cs="Arial"/>
          <w:b/>
          <w:bCs/>
          <w:sz w:val="22"/>
          <w:szCs w:val="22"/>
          <w:lang w:val="cs-CZ"/>
        </w:rPr>
        <w:t>Systémy</w:t>
      </w:r>
      <w:r w:rsidR="00A06F71" w:rsidRPr="007F7BEC">
        <w:rPr>
          <w:rFonts w:ascii="EYInterstate Light" w:hAnsi="EYInterstate Light" w:cs="Arial"/>
          <w:sz w:val="22"/>
          <w:szCs w:val="22"/>
          <w:lang w:val="cs-CZ"/>
        </w:rPr>
        <w:t>“), a to bez ohledu na to, zda byly či nebyly způsobeny nepřesným či nejednoznačným zadáním, uchováním, interpretací, zpracováním nebo vykázáním dat.</w:t>
      </w:r>
    </w:p>
    <w:p w14:paraId="24E9CACB" w14:textId="77777777"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p>
    <w:p w14:paraId="1B889183" w14:textId="7AB0E30D" w:rsidR="00A06F71"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EY neodpovídá </w:t>
      </w:r>
      <w:r w:rsidR="00A06F71" w:rsidRPr="007F7BEC">
        <w:rPr>
          <w:rFonts w:ascii="EYInterstate Light" w:hAnsi="EYInterstate Light" w:cs="Arial"/>
          <w:sz w:val="22"/>
          <w:szCs w:val="22"/>
          <w:lang w:val="cs-CZ"/>
        </w:rPr>
        <w:t>za žádné nedostatky nebo problémy vzniklé v důsledku nebo v souvislosti se zpracováním dat v Systémech.</w:t>
      </w:r>
    </w:p>
    <w:p w14:paraId="6F0362E1" w14:textId="77777777"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p>
    <w:p w14:paraId="61430B81" w14:textId="05B1E6AE" w:rsidR="00A06F71" w:rsidRPr="007F7BEC" w:rsidRDefault="00A06F71" w:rsidP="00F4050C">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Vzhledem k tomu, že </w:t>
      </w:r>
      <w:r w:rsidR="00F4050C" w:rsidRPr="007F7BEC">
        <w:rPr>
          <w:rFonts w:ascii="EYInterstate Light" w:hAnsi="EYInterstate Light" w:cs="Arial"/>
          <w:sz w:val="22"/>
          <w:szCs w:val="22"/>
          <w:lang w:val="cs-CZ"/>
        </w:rPr>
        <w:t xml:space="preserve">EY nebude svoji </w:t>
      </w:r>
      <w:r w:rsidRPr="007F7BEC">
        <w:rPr>
          <w:rFonts w:ascii="EYInterstate Light" w:hAnsi="EYInterstate Light" w:cs="Arial"/>
          <w:sz w:val="22"/>
          <w:szCs w:val="22"/>
          <w:lang w:val="cs-CZ"/>
        </w:rPr>
        <w:t>práci provádět v souladu s všeobecně uznávanými auditorskými standardy, standardy pro prověrky nebo standardy pro ostatní ověřovací zakázky platnými v České republice, neposkytuje</w:t>
      </w:r>
      <w:r w:rsidR="00F4050C" w:rsidRPr="007F7BEC">
        <w:rPr>
          <w:rFonts w:ascii="EYInterstate Light" w:hAnsi="EYInterstate Light" w:cs="Arial"/>
          <w:sz w:val="22"/>
          <w:szCs w:val="22"/>
          <w:lang w:val="cs-CZ"/>
        </w:rPr>
        <w:t xml:space="preserve"> EY</w:t>
      </w:r>
      <w:r w:rsidRPr="007F7BEC">
        <w:rPr>
          <w:rFonts w:ascii="EYInterstate Light" w:hAnsi="EYInterstate Light" w:cs="Arial"/>
          <w:sz w:val="22"/>
          <w:szCs w:val="22"/>
          <w:lang w:val="cs-CZ"/>
        </w:rPr>
        <w:t xml:space="preserve"> žádnou formu ujištění. Služby ani Zprávy nepředstavují právní posudek nebo radu. </w:t>
      </w:r>
      <w:r w:rsidR="00F4050C" w:rsidRPr="007F7BEC">
        <w:rPr>
          <w:rFonts w:ascii="EYInterstate Light" w:hAnsi="EYInterstate Light" w:cs="Arial"/>
          <w:sz w:val="22"/>
          <w:szCs w:val="22"/>
          <w:lang w:val="cs-CZ"/>
        </w:rPr>
        <w:t xml:space="preserve">EY nebude </w:t>
      </w:r>
      <w:r w:rsidRPr="007F7BEC">
        <w:rPr>
          <w:rFonts w:ascii="EYInterstate Light" w:hAnsi="EYInterstate Light" w:cs="Arial"/>
          <w:sz w:val="22"/>
          <w:szCs w:val="22"/>
          <w:lang w:val="cs-CZ"/>
        </w:rPr>
        <w:t xml:space="preserve">provádět žádnou prověrku </w:t>
      </w:r>
      <w:r w:rsidR="006F5F8A" w:rsidRPr="007F7BEC">
        <w:rPr>
          <w:rFonts w:ascii="EYInterstate Light" w:hAnsi="EYInterstate Light" w:cs="Arial"/>
          <w:sz w:val="22"/>
          <w:szCs w:val="22"/>
          <w:lang w:val="cs-CZ"/>
        </w:rPr>
        <w:t>s</w:t>
      </w:r>
      <w:r w:rsidR="006F5F8A">
        <w:rPr>
          <w:rFonts w:ascii="EYInterstate Light" w:hAnsi="EYInterstate Light" w:cs="Arial"/>
          <w:sz w:val="22"/>
          <w:szCs w:val="22"/>
          <w:lang w:val="cs-CZ"/>
        </w:rPr>
        <w:t> </w:t>
      </w:r>
      <w:r w:rsidRPr="007F7BEC">
        <w:rPr>
          <w:rFonts w:ascii="EYInterstate Light" w:hAnsi="EYInterstate Light" w:cs="Arial"/>
          <w:sz w:val="22"/>
          <w:szCs w:val="22"/>
          <w:lang w:val="cs-CZ"/>
        </w:rPr>
        <w:t xml:space="preserve">cílem odhalit podvod nebo nezákonnou činnost. </w:t>
      </w:r>
    </w:p>
    <w:p w14:paraId="382AE0CA" w14:textId="77777777"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p>
    <w:p w14:paraId="641D478D" w14:textId="3A4F5103" w:rsidR="00A06F71" w:rsidRPr="007F7BEC" w:rsidRDefault="00A06F71" w:rsidP="00F4050C">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Bez ohledu na cokoliv, co by ve Smlouvě mohlo svědčit o opaku, </w:t>
      </w:r>
      <w:r w:rsidR="00F4050C" w:rsidRPr="007F7BEC">
        <w:rPr>
          <w:rFonts w:ascii="EYInterstate Light" w:hAnsi="EYInterstate Light" w:cs="Arial"/>
          <w:sz w:val="22"/>
          <w:szCs w:val="22"/>
          <w:lang w:val="cs-CZ"/>
        </w:rPr>
        <w:t xml:space="preserve">neodpovídá EY </w:t>
      </w:r>
      <w:r w:rsidRPr="007F7BEC">
        <w:rPr>
          <w:rFonts w:ascii="EYInterstate Light" w:hAnsi="EYInterstate Light" w:cs="Arial"/>
          <w:sz w:val="22"/>
          <w:szCs w:val="22"/>
          <w:lang w:val="cs-CZ"/>
        </w:rPr>
        <w:t xml:space="preserve">za žádné produkty, programy nebo služby třetích stran, za jejich provedení ani za </w:t>
      </w:r>
      <w:r w:rsidR="00F4050C" w:rsidRPr="007F7BEC">
        <w:rPr>
          <w:rFonts w:ascii="EYInterstate Light" w:hAnsi="EYInterstate Light" w:cs="Arial"/>
          <w:sz w:val="22"/>
          <w:szCs w:val="22"/>
          <w:lang w:val="cs-CZ"/>
        </w:rPr>
        <w:t xml:space="preserve">jejich </w:t>
      </w:r>
      <w:r w:rsidRPr="007F7BEC">
        <w:rPr>
          <w:rFonts w:ascii="EYInterstate Light" w:hAnsi="EYInterstate Light" w:cs="Arial"/>
          <w:sz w:val="22"/>
          <w:szCs w:val="22"/>
          <w:lang w:val="cs-CZ"/>
        </w:rPr>
        <w:t>soulad s</w:t>
      </w:r>
      <w:r w:rsidR="00F4050C" w:rsidRPr="007F7BEC">
        <w:rPr>
          <w:rFonts w:ascii="EYInterstate Light" w:hAnsi="EYInterstate Light" w:cs="Arial"/>
          <w:sz w:val="22"/>
          <w:szCs w:val="22"/>
          <w:lang w:val="cs-CZ"/>
        </w:rPr>
        <w:t xml:space="preserve">e </w:t>
      </w:r>
      <w:r w:rsidRPr="007F7BEC">
        <w:rPr>
          <w:rFonts w:ascii="EYInterstate Light" w:hAnsi="EYInterstate Light" w:cs="Arial"/>
          <w:sz w:val="22"/>
          <w:szCs w:val="22"/>
          <w:lang w:val="cs-CZ"/>
        </w:rPr>
        <w:t xml:space="preserve">specifikací </w:t>
      </w:r>
      <w:r w:rsidR="00F4050C" w:rsidRPr="007F7BEC">
        <w:rPr>
          <w:rFonts w:ascii="EYInterstate Light" w:hAnsi="EYInterstate Light" w:cs="Arial"/>
          <w:sz w:val="22"/>
          <w:szCs w:val="22"/>
          <w:lang w:val="cs-CZ"/>
        </w:rPr>
        <w:t>Klienta</w:t>
      </w:r>
      <w:r w:rsidRPr="007F7BEC">
        <w:rPr>
          <w:rFonts w:ascii="EYInterstate Light" w:hAnsi="EYInterstate Light" w:cs="Arial"/>
          <w:sz w:val="22"/>
          <w:szCs w:val="22"/>
          <w:lang w:val="cs-CZ"/>
        </w:rPr>
        <w:t xml:space="preserve">. </w:t>
      </w:r>
      <w:r w:rsidR="00F4050C" w:rsidRPr="007F7BEC">
        <w:rPr>
          <w:rFonts w:ascii="EYInterstate Light" w:hAnsi="EYInterstate Light" w:cs="Arial"/>
          <w:sz w:val="22"/>
          <w:szCs w:val="22"/>
          <w:lang w:val="cs-CZ"/>
        </w:rPr>
        <w:t>Předchozí věta se netýká produktů, programů nebo služeb třetích stran poskytovaných poddodavateli EY v rámci poskytování Služeb.</w:t>
      </w:r>
    </w:p>
    <w:p w14:paraId="0FE3C240" w14:textId="77777777"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p>
    <w:p w14:paraId="524ED772" w14:textId="43DD349D" w:rsidR="00A06F71" w:rsidRPr="007F7BEC" w:rsidRDefault="00A06F71" w:rsidP="00F4050C">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lastRenderedPageBreak/>
        <w:t xml:space="preserve">Veškeré připomínky nebo doporučení týkající se funkčních a technických vlastností </w:t>
      </w:r>
      <w:r w:rsidR="00F4050C" w:rsidRPr="007F7BEC">
        <w:rPr>
          <w:rFonts w:ascii="EYInterstate Light" w:hAnsi="EYInterstate Light" w:cs="Arial"/>
          <w:sz w:val="22"/>
          <w:szCs w:val="22"/>
          <w:lang w:val="cs-CZ"/>
        </w:rPr>
        <w:t xml:space="preserve">Klientem </w:t>
      </w:r>
      <w:r w:rsidRPr="007F7BEC">
        <w:rPr>
          <w:rFonts w:ascii="EYInterstate Light" w:hAnsi="EYInterstate Light" w:cs="Arial"/>
          <w:sz w:val="22"/>
          <w:szCs w:val="22"/>
          <w:lang w:val="cs-CZ"/>
        </w:rPr>
        <w:t>používaných nebo zvažovaných produktů vypracoval</w:t>
      </w:r>
      <w:r w:rsidR="00F4050C" w:rsidRPr="007F7BEC">
        <w:rPr>
          <w:rFonts w:ascii="EYInterstate Light" w:hAnsi="EYInterstate Light" w:cs="Arial"/>
          <w:sz w:val="22"/>
          <w:szCs w:val="22"/>
          <w:lang w:val="cs-CZ"/>
        </w:rPr>
        <w:t>a EY</w:t>
      </w:r>
      <w:r w:rsidRPr="007F7BEC">
        <w:rPr>
          <w:rFonts w:ascii="EYInterstate Light" w:hAnsi="EYInterstate Light" w:cs="Arial"/>
          <w:sz w:val="22"/>
          <w:szCs w:val="22"/>
          <w:lang w:val="cs-CZ"/>
        </w:rPr>
        <w:t xml:space="preserve"> výhradně na základě údajů poskytnutých dodavateli </w:t>
      </w:r>
      <w:r w:rsidR="00F4050C" w:rsidRPr="007F7BEC">
        <w:rPr>
          <w:rFonts w:ascii="EYInterstate Light" w:hAnsi="EYInterstate Light" w:cs="Arial"/>
          <w:sz w:val="22"/>
          <w:szCs w:val="22"/>
          <w:lang w:val="cs-CZ"/>
        </w:rPr>
        <w:t xml:space="preserve">Klienta </w:t>
      </w:r>
      <w:r w:rsidRPr="007F7BEC">
        <w:rPr>
          <w:rFonts w:ascii="EYInterstate Light" w:hAnsi="EYInterstate Light" w:cs="Arial"/>
          <w:sz w:val="22"/>
          <w:szCs w:val="22"/>
          <w:lang w:val="cs-CZ"/>
        </w:rPr>
        <w:t>přímo nebo prostřednictvím</w:t>
      </w:r>
      <w:r w:rsidR="00F4050C" w:rsidRPr="007F7BEC">
        <w:rPr>
          <w:rFonts w:ascii="EYInterstate Light" w:hAnsi="EYInterstate Light" w:cs="Arial"/>
          <w:sz w:val="22"/>
          <w:szCs w:val="22"/>
          <w:lang w:val="cs-CZ"/>
        </w:rPr>
        <w:t xml:space="preserve"> Klienta</w:t>
      </w:r>
      <w:r w:rsidRPr="007F7BEC">
        <w:rPr>
          <w:rFonts w:ascii="EYInterstate Light" w:hAnsi="EYInterstate Light" w:cs="Arial"/>
          <w:sz w:val="22"/>
          <w:szCs w:val="22"/>
          <w:lang w:val="cs-CZ"/>
        </w:rPr>
        <w:t xml:space="preserve">. </w:t>
      </w:r>
      <w:r w:rsidR="00F4050C" w:rsidRPr="007F7BEC">
        <w:rPr>
          <w:rFonts w:ascii="EYInterstate Light" w:hAnsi="EYInterstate Light" w:cs="Arial"/>
          <w:sz w:val="22"/>
          <w:szCs w:val="22"/>
          <w:lang w:val="cs-CZ"/>
        </w:rPr>
        <w:t xml:space="preserve">EY neodpovídá za </w:t>
      </w:r>
      <w:r w:rsidRPr="007F7BEC">
        <w:rPr>
          <w:rFonts w:ascii="EYInterstate Light" w:hAnsi="EYInterstate Light" w:cs="Arial"/>
          <w:sz w:val="22"/>
          <w:szCs w:val="22"/>
          <w:lang w:val="cs-CZ"/>
        </w:rPr>
        <w:t>úplnost a správnost těchto údajů, ani za jejich potvrzení.</w:t>
      </w:r>
    </w:p>
    <w:p w14:paraId="35AC077B" w14:textId="77777777" w:rsidR="00A06F71" w:rsidRPr="007F7BEC" w:rsidRDefault="00A06F71" w:rsidP="00F4050C">
      <w:pPr>
        <w:widowControl w:val="0"/>
        <w:tabs>
          <w:tab w:val="left" w:pos="720"/>
        </w:tabs>
        <w:spacing w:line="260" w:lineRule="atLeast"/>
        <w:jc w:val="both"/>
        <w:rPr>
          <w:rFonts w:ascii="EYInterstate Light" w:hAnsi="EYInterstate Light" w:cs="Arial"/>
          <w:sz w:val="22"/>
          <w:szCs w:val="22"/>
          <w:lang w:val="cs-CZ"/>
        </w:rPr>
      </w:pPr>
    </w:p>
    <w:p w14:paraId="23A7D612" w14:textId="18E90BF9" w:rsidR="00A06F71" w:rsidRPr="007F7BEC" w:rsidRDefault="00F4050C" w:rsidP="00081FB4">
      <w:pPr>
        <w:pStyle w:val="Odstavecseseznamem"/>
        <w:widowControl w:val="0"/>
        <w:numPr>
          <w:ilvl w:val="0"/>
          <w:numId w:val="5"/>
        </w:numPr>
        <w:spacing w:line="260" w:lineRule="atLeast"/>
        <w:ind w:left="426" w:hanging="426"/>
        <w:jc w:val="both"/>
        <w:rPr>
          <w:rFonts w:ascii="EYInterstate Light" w:hAnsi="EYInterstate Light" w:cs="Arial"/>
          <w:b/>
          <w:bCs/>
          <w:sz w:val="22"/>
          <w:szCs w:val="22"/>
          <w:u w:val="single"/>
          <w:lang w:val="cs-CZ"/>
        </w:rPr>
      </w:pPr>
      <w:r w:rsidRPr="007F7BEC">
        <w:rPr>
          <w:rFonts w:ascii="EYInterstate Light" w:hAnsi="EYInterstate Light" w:cs="Arial"/>
          <w:b/>
          <w:bCs/>
          <w:sz w:val="22"/>
          <w:szCs w:val="22"/>
          <w:u w:val="single"/>
          <w:lang w:val="cs-CZ"/>
        </w:rPr>
        <w:t>K</w:t>
      </w:r>
      <w:r w:rsidR="00A06F71" w:rsidRPr="007F7BEC">
        <w:rPr>
          <w:rFonts w:ascii="EYInterstate Light" w:hAnsi="EYInterstate Light" w:cs="Arial"/>
          <w:b/>
          <w:bCs/>
          <w:sz w:val="22"/>
          <w:szCs w:val="22"/>
          <w:u w:val="single"/>
          <w:lang w:val="cs-CZ"/>
        </w:rPr>
        <w:t xml:space="preserve">onkrétní </w:t>
      </w:r>
      <w:r w:rsidRPr="007F7BEC">
        <w:rPr>
          <w:rFonts w:ascii="EYInterstate Light" w:hAnsi="EYInterstate Light" w:cs="Arial"/>
          <w:b/>
          <w:bCs/>
          <w:sz w:val="22"/>
          <w:szCs w:val="22"/>
          <w:u w:val="single"/>
          <w:lang w:val="cs-CZ"/>
        </w:rPr>
        <w:t xml:space="preserve">součinnost Klienta </w:t>
      </w:r>
    </w:p>
    <w:p w14:paraId="3C02C42F" w14:textId="77777777"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p>
    <w:p w14:paraId="2E303158" w14:textId="1EBCE44B" w:rsidR="00A06F71"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xml:space="preserve">Pro účely poskytování Služeb se Klient zavazuje poskytnout EY veškerou potřebnou součinnost, spočívající zejména v následujícím: </w:t>
      </w:r>
    </w:p>
    <w:p w14:paraId="7B19902C" w14:textId="679963E2" w:rsidR="00F4050C" w:rsidRPr="007F7BEC" w:rsidRDefault="00F4050C" w:rsidP="00F4050C">
      <w:pPr>
        <w:widowControl w:val="0"/>
        <w:tabs>
          <w:tab w:val="left" w:pos="720"/>
        </w:tabs>
        <w:spacing w:line="260" w:lineRule="atLeast"/>
        <w:jc w:val="both"/>
        <w:rPr>
          <w:rFonts w:ascii="EYInterstate Light" w:hAnsi="EYInterstate Light" w:cs="Arial"/>
          <w:sz w:val="22"/>
          <w:szCs w:val="22"/>
          <w:lang w:val="cs-CZ"/>
        </w:rPr>
      </w:pPr>
    </w:p>
    <w:p w14:paraId="2F46EDE1" w14:textId="79146990" w:rsidR="009C1A16" w:rsidRPr="007F7BEC" w:rsidRDefault="009C1A16" w:rsidP="009C1A16">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Interní dokumentaci a související informace k jednotlivým oblastem Služeb, kterou si EY vyžádá v souvislosti s plněním Služeb,</w:t>
      </w:r>
    </w:p>
    <w:p w14:paraId="7B6C2200" w14:textId="6D9DC966" w:rsidR="00AB13FE" w:rsidRPr="007F7BEC" w:rsidRDefault="009C1A16" w:rsidP="009C1A16">
      <w:pPr>
        <w:widowControl w:val="0"/>
        <w:tabs>
          <w:tab w:val="left" w:pos="720"/>
        </w:tabs>
        <w:spacing w:line="260" w:lineRule="atLeast"/>
        <w:jc w:val="both"/>
        <w:rPr>
          <w:rFonts w:ascii="EYInterstate Light" w:hAnsi="EYInterstate Light" w:cs="Arial"/>
          <w:sz w:val="22"/>
          <w:szCs w:val="22"/>
          <w:lang w:val="cs-CZ"/>
        </w:rPr>
      </w:pPr>
      <w:r w:rsidRPr="007F7BEC">
        <w:rPr>
          <w:rFonts w:ascii="EYInterstate Light" w:hAnsi="EYInterstate Light" w:cs="Arial"/>
          <w:sz w:val="22"/>
          <w:szCs w:val="22"/>
          <w:lang w:val="cs-CZ"/>
        </w:rPr>
        <w:t>- Účast relevantních osob na pracovních jednáních.</w:t>
      </w:r>
    </w:p>
    <w:sectPr w:rsidR="00AB13FE" w:rsidRPr="007F7BEC" w:rsidSect="006C1BAE">
      <w:footerReference w:type="even" r:id="rId13"/>
      <w:footerReference w:type="default" r:id="rId14"/>
      <w:headerReference w:type="first" r:id="rId15"/>
      <w:pgSz w:w="11907" w:h="16840" w:code="9"/>
      <w:pgMar w:top="1701" w:right="1134" w:bottom="1440" w:left="1797"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4287" w14:textId="77777777" w:rsidR="00545E47" w:rsidRDefault="00545E47">
      <w:r>
        <w:separator/>
      </w:r>
    </w:p>
  </w:endnote>
  <w:endnote w:type="continuationSeparator" w:id="0">
    <w:p w14:paraId="13909A19" w14:textId="77777777" w:rsidR="00545E47" w:rsidRDefault="0054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YInterstate Light">
    <w:altName w:val="Calibri"/>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BD4D" w14:textId="77777777" w:rsidR="00DD6FD3" w:rsidRDefault="00DD6FD3" w:rsidP="005014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461BD4E" w14:textId="77777777" w:rsidR="00DD6FD3" w:rsidRDefault="00DD6FD3" w:rsidP="00BB2AB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BD4F" w14:textId="77777777" w:rsidR="00DD6FD3" w:rsidRPr="00090D1B" w:rsidRDefault="00DD6FD3" w:rsidP="005014AD">
    <w:pPr>
      <w:pStyle w:val="Zpat"/>
      <w:framePr w:wrap="around" w:vAnchor="text" w:hAnchor="margin" w:xAlign="center" w:y="1"/>
      <w:rPr>
        <w:rStyle w:val="slostrnky"/>
        <w:rFonts w:ascii="Arial" w:hAnsi="Arial" w:cs="Arial"/>
        <w:sz w:val="22"/>
        <w:szCs w:val="22"/>
      </w:rPr>
    </w:pPr>
    <w:r w:rsidRPr="00090D1B">
      <w:rPr>
        <w:rStyle w:val="slostrnky"/>
        <w:rFonts w:ascii="Arial" w:hAnsi="Arial" w:cs="Arial"/>
        <w:sz w:val="22"/>
        <w:szCs w:val="22"/>
      </w:rPr>
      <w:fldChar w:fldCharType="begin"/>
    </w:r>
    <w:r w:rsidRPr="00090D1B">
      <w:rPr>
        <w:rStyle w:val="slostrnky"/>
        <w:rFonts w:ascii="Arial" w:hAnsi="Arial" w:cs="Arial"/>
        <w:sz w:val="22"/>
        <w:szCs w:val="22"/>
      </w:rPr>
      <w:instrText xml:space="preserve">PAGE  </w:instrText>
    </w:r>
    <w:r w:rsidRPr="00090D1B">
      <w:rPr>
        <w:rStyle w:val="slostrnky"/>
        <w:rFonts w:ascii="Arial" w:hAnsi="Arial" w:cs="Arial"/>
        <w:sz w:val="22"/>
        <w:szCs w:val="22"/>
      </w:rPr>
      <w:fldChar w:fldCharType="separate"/>
    </w:r>
    <w:r w:rsidR="00217B4C">
      <w:rPr>
        <w:rStyle w:val="slostrnky"/>
        <w:rFonts w:ascii="Arial" w:hAnsi="Arial" w:cs="Arial"/>
        <w:noProof/>
        <w:sz w:val="22"/>
        <w:szCs w:val="22"/>
      </w:rPr>
      <w:t>10</w:t>
    </w:r>
    <w:r w:rsidRPr="00090D1B">
      <w:rPr>
        <w:rStyle w:val="slostrnky"/>
        <w:rFonts w:ascii="Arial" w:hAnsi="Arial" w:cs="Arial"/>
        <w:sz w:val="22"/>
        <w:szCs w:val="22"/>
      </w:rPr>
      <w:fldChar w:fldCharType="end"/>
    </w:r>
  </w:p>
  <w:p w14:paraId="7461BD50" w14:textId="77777777" w:rsidR="00DD6FD3" w:rsidRDefault="00DD6FD3" w:rsidP="00BB2AB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BBD7" w14:textId="77777777" w:rsidR="00545E47" w:rsidRDefault="00545E47">
      <w:r>
        <w:separator/>
      </w:r>
    </w:p>
  </w:footnote>
  <w:footnote w:type="continuationSeparator" w:id="0">
    <w:p w14:paraId="0216889A" w14:textId="77777777" w:rsidR="00545E47" w:rsidRDefault="0054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BD51" w14:textId="77777777" w:rsidR="00DD6FD3" w:rsidRPr="004A241D" w:rsidRDefault="00DD6FD3" w:rsidP="004A241D">
    <w:pPr>
      <w:pStyle w:val="Zhlav"/>
    </w:pPr>
    <w:r w:rsidRPr="004A241D">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 w15:restartNumberingAfterBreak="0">
    <w:nsid w:val="45BE43E7"/>
    <w:multiLevelType w:val="multilevel"/>
    <w:tmpl w:val="4E08E118"/>
    <w:lvl w:ilvl="0">
      <w:start w:val="1"/>
      <w:numFmt w:val="decimal"/>
      <w:lvlText w:val="%1."/>
      <w:lvlJc w:val="left"/>
      <w:pPr>
        <w:ind w:left="360" w:hanging="360"/>
      </w:pPr>
      <w:rPr>
        <w:rFonts w:ascii="EYInterstate Light" w:hAnsi="EYInterstate Light"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160690"/>
    <w:multiLevelType w:val="hybridMultilevel"/>
    <w:tmpl w:val="C086501E"/>
    <w:lvl w:ilvl="0" w:tplc="1A20BCBA">
      <w:start w:val="19"/>
      <w:numFmt w:val="bullet"/>
      <w:lvlText w:val="-"/>
      <w:lvlJc w:val="left"/>
      <w:pPr>
        <w:ind w:left="1584" w:hanging="360"/>
      </w:pPr>
      <w:rPr>
        <w:rFonts w:ascii="EYInterstate Light" w:eastAsia="Times New Roman" w:hAnsi="EYInterstate Light" w:cs="Aria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 w15:restartNumberingAfterBreak="0">
    <w:nsid w:val="5A326F90"/>
    <w:multiLevelType w:val="multilevel"/>
    <w:tmpl w:val="FA927B50"/>
    <w:lvl w:ilvl="0">
      <w:start w:val="1"/>
      <w:numFmt w:val="decimal"/>
      <w:pStyle w:val="Nadpis1"/>
      <w:lvlText w:val="%1."/>
      <w:lvlJc w:val="left"/>
      <w:pPr>
        <w:tabs>
          <w:tab w:val="num" w:pos="425"/>
        </w:tabs>
        <w:ind w:left="425" w:hanging="425"/>
      </w:pPr>
      <w:rPr>
        <w:rFonts w:hint="default"/>
      </w:rPr>
    </w:lvl>
    <w:lvl w:ilvl="1">
      <w:start w:val="1"/>
      <w:numFmt w:val="decimal"/>
      <w:pStyle w:val="Nadpis2"/>
      <w:lvlText w:val="%1.%2"/>
      <w:lvlJc w:val="left"/>
      <w:pPr>
        <w:tabs>
          <w:tab w:val="num" w:pos="425"/>
        </w:tabs>
        <w:ind w:left="425" w:hanging="425"/>
      </w:pPr>
      <w:rPr>
        <w:rFonts w:ascii="Arial" w:hAnsi="Arial" w:cs="Arial" w:hint="default"/>
        <w:b w:val="0"/>
        <w:i w:val="0"/>
        <w:sz w:val="16"/>
        <w:szCs w:val="16"/>
      </w:rPr>
    </w:lvl>
    <w:lvl w:ilvl="2">
      <w:start w:val="1"/>
      <w:numFmt w:val="decimal"/>
      <w:pStyle w:val="Nadpis3"/>
      <w:lvlText w:val="%1.%2.%3"/>
      <w:lvlJc w:val="left"/>
      <w:pPr>
        <w:tabs>
          <w:tab w:val="num" w:pos="1418"/>
        </w:tabs>
        <w:ind w:left="1418" w:hanging="851"/>
      </w:pPr>
      <w:rPr>
        <w:rFonts w:hint="default"/>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2410"/>
        </w:tabs>
        <w:ind w:left="2410"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2171C9B"/>
    <w:multiLevelType w:val="hybridMultilevel"/>
    <w:tmpl w:val="72A0D842"/>
    <w:lvl w:ilvl="0" w:tplc="FFFFFFFF">
      <w:start w:val="1"/>
      <w:numFmt w:val="decimal"/>
      <w:pStyle w:val="vzor1"/>
      <w:lvlText w:val="%1."/>
      <w:lvlJc w:val="left"/>
      <w:pPr>
        <w:tabs>
          <w:tab w:val="num" w:pos="720"/>
        </w:tabs>
        <w:ind w:left="720" w:hanging="360"/>
      </w:pPr>
      <w:rPr>
        <w:rFonts w:ascii="Times New Roman" w:hAnsi="Times New Roman"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72A4410F"/>
    <w:multiLevelType w:val="hybridMultilevel"/>
    <w:tmpl w:val="8AEAC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98"/>
    <w:rsid w:val="00005A6F"/>
    <w:rsid w:val="000207EB"/>
    <w:rsid w:val="000209A1"/>
    <w:rsid w:val="00026F6B"/>
    <w:rsid w:val="00027838"/>
    <w:rsid w:val="00035B6B"/>
    <w:rsid w:val="00035E1C"/>
    <w:rsid w:val="000414DF"/>
    <w:rsid w:val="00041994"/>
    <w:rsid w:val="00043212"/>
    <w:rsid w:val="00050486"/>
    <w:rsid w:val="00051A60"/>
    <w:rsid w:val="0005726C"/>
    <w:rsid w:val="00065B2D"/>
    <w:rsid w:val="00067E24"/>
    <w:rsid w:val="00074E9D"/>
    <w:rsid w:val="000760C1"/>
    <w:rsid w:val="000768AC"/>
    <w:rsid w:val="00077790"/>
    <w:rsid w:val="00081FB4"/>
    <w:rsid w:val="000845D5"/>
    <w:rsid w:val="0008641D"/>
    <w:rsid w:val="00086F11"/>
    <w:rsid w:val="00090D1B"/>
    <w:rsid w:val="00091D93"/>
    <w:rsid w:val="00092847"/>
    <w:rsid w:val="00095EE2"/>
    <w:rsid w:val="000B022E"/>
    <w:rsid w:val="000B2097"/>
    <w:rsid w:val="000B2EFC"/>
    <w:rsid w:val="000B6DB1"/>
    <w:rsid w:val="000B7200"/>
    <w:rsid w:val="000C3992"/>
    <w:rsid w:val="000C7CC3"/>
    <w:rsid w:val="000D0F81"/>
    <w:rsid w:val="000D27F8"/>
    <w:rsid w:val="000D3B55"/>
    <w:rsid w:val="000D5E13"/>
    <w:rsid w:val="000D5E2C"/>
    <w:rsid w:val="000F2705"/>
    <w:rsid w:val="000F3018"/>
    <w:rsid w:val="00101FEE"/>
    <w:rsid w:val="00117A6E"/>
    <w:rsid w:val="00117EC9"/>
    <w:rsid w:val="001220BE"/>
    <w:rsid w:val="001225D6"/>
    <w:rsid w:val="00122A22"/>
    <w:rsid w:val="00124A0F"/>
    <w:rsid w:val="001350D0"/>
    <w:rsid w:val="001374A3"/>
    <w:rsid w:val="00140030"/>
    <w:rsid w:val="0014504F"/>
    <w:rsid w:val="001468A4"/>
    <w:rsid w:val="00162893"/>
    <w:rsid w:val="001677E2"/>
    <w:rsid w:val="00167DD6"/>
    <w:rsid w:val="00172C7C"/>
    <w:rsid w:val="001751A3"/>
    <w:rsid w:val="001751CC"/>
    <w:rsid w:val="001816E9"/>
    <w:rsid w:val="001922BD"/>
    <w:rsid w:val="00196A1F"/>
    <w:rsid w:val="0019791C"/>
    <w:rsid w:val="001A280A"/>
    <w:rsid w:val="001A4C53"/>
    <w:rsid w:val="001A56BA"/>
    <w:rsid w:val="001B40F9"/>
    <w:rsid w:val="001B4A67"/>
    <w:rsid w:val="001C0755"/>
    <w:rsid w:val="001D1313"/>
    <w:rsid w:val="001D2FE7"/>
    <w:rsid w:val="001D420D"/>
    <w:rsid w:val="001E4A79"/>
    <w:rsid w:val="001E5706"/>
    <w:rsid w:val="001F0483"/>
    <w:rsid w:val="001F16EE"/>
    <w:rsid w:val="001F4271"/>
    <w:rsid w:val="001F5282"/>
    <w:rsid w:val="001F762B"/>
    <w:rsid w:val="001F7F33"/>
    <w:rsid w:val="00212D25"/>
    <w:rsid w:val="002137B2"/>
    <w:rsid w:val="00217B4C"/>
    <w:rsid w:val="002219C2"/>
    <w:rsid w:val="002265CF"/>
    <w:rsid w:val="00226E18"/>
    <w:rsid w:val="00241D50"/>
    <w:rsid w:val="00252445"/>
    <w:rsid w:val="00256BB4"/>
    <w:rsid w:val="002619D6"/>
    <w:rsid w:val="00275C8C"/>
    <w:rsid w:val="002777A7"/>
    <w:rsid w:val="002834B8"/>
    <w:rsid w:val="00284312"/>
    <w:rsid w:val="00286833"/>
    <w:rsid w:val="002924AE"/>
    <w:rsid w:val="00295189"/>
    <w:rsid w:val="002A0253"/>
    <w:rsid w:val="002A4682"/>
    <w:rsid w:val="002B00AD"/>
    <w:rsid w:val="002C16D5"/>
    <w:rsid w:val="002C284F"/>
    <w:rsid w:val="002C2DFA"/>
    <w:rsid w:val="002D41C6"/>
    <w:rsid w:val="002E5006"/>
    <w:rsid w:val="002E7C68"/>
    <w:rsid w:val="002F31DE"/>
    <w:rsid w:val="002F70D7"/>
    <w:rsid w:val="003046EE"/>
    <w:rsid w:val="003103D1"/>
    <w:rsid w:val="003111BD"/>
    <w:rsid w:val="00311D43"/>
    <w:rsid w:val="00313442"/>
    <w:rsid w:val="0032536B"/>
    <w:rsid w:val="00325A5D"/>
    <w:rsid w:val="00346394"/>
    <w:rsid w:val="00350044"/>
    <w:rsid w:val="003552D3"/>
    <w:rsid w:val="003702A0"/>
    <w:rsid w:val="00377503"/>
    <w:rsid w:val="00381728"/>
    <w:rsid w:val="00382A86"/>
    <w:rsid w:val="003917C1"/>
    <w:rsid w:val="00395EA8"/>
    <w:rsid w:val="003A04A0"/>
    <w:rsid w:val="003A0CCA"/>
    <w:rsid w:val="003A475F"/>
    <w:rsid w:val="003A615D"/>
    <w:rsid w:val="003A6173"/>
    <w:rsid w:val="003C696B"/>
    <w:rsid w:val="003C75F6"/>
    <w:rsid w:val="003D6BE4"/>
    <w:rsid w:val="003E00D3"/>
    <w:rsid w:val="003E3B59"/>
    <w:rsid w:val="003E6C60"/>
    <w:rsid w:val="003E7C9D"/>
    <w:rsid w:val="003F023C"/>
    <w:rsid w:val="003F0F32"/>
    <w:rsid w:val="003F53F1"/>
    <w:rsid w:val="003F7B4F"/>
    <w:rsid w:val="003F7DF6"/>
    <w:rsid w:val="00400C83"/>
    <w:rsid w:val="00401DE1"/>
    <w:rsid w:val="00405818"/>
    <w:rsid w:val="00410262"/>
    <w:rsid w:val="00412914"/>
    <w:rsid w:val="0041754E"/>
    <w:rsid w:val="00420A01"/>
    <w:rsid w:val="00420F2B"/>
    <w:rsid w:val="004303ED"/>
    <w:rsid w:val="00457C6E"/>
    <w:rsid w:val="004705D2"/>
    <w:rsid w:val="004726A2"/>
    <w:rsid w:val="00483595"/>
    <w:rsid w:val="00484871"/>
    <w:rsid w:val="004853E0"/>
    <w:rsid w:val="004911C5"/>
    <w:rsid w:val="00491D26"/>
    <w:rsid w:val="00493C5A"/>
    <w:rsid w:val="00495232"/>
    <w:rsid w:val="00497963"/>
    <w:rsid w:val="004A241D"/>
    <w:rsid w:val="004A4D2D"/>
    <w:rsid w:val="004A7DAA"/>
    <w:rsid w:val="004B2E8C"/>
    <w:rsid w:val="004B4E06"/>
    <w:rsid w:val="004C0CA7"/>
    <w:rsid w:val="004D34E8"/>
    <w:rsid w:val="004E4A90"/>
    <w:rsid w:val="004F33B8"/>
    <w:rsid w:val="005014AD"/>
    <w:rsid w:val="00521A65"/>
    <w:rsid w:val="00545E47"/>
    <w:rsid w:val="00547DF5"/>
    <w:rsid w:val="00553B34"/>
    <w:rsid w:val="00580DAD"/>
    <w:rsid w:val="00584733"/>
    <w:rsid w:val="00596164"/>
    <w:rsid w:val="005A2B10"/>
    <w:rsid w:val="005A2C43"/>
    <w:rsid w:val="005A49F3"/>
    <w:rsid w:val="005A5FAF"/>
    <w:rsid w:val="005A75E0"/>
    <w:rsid w:val="005B2C69"/>
    <w:rsid w:val="005C0B29"/>
    <w:rsid w:val="005C2C50"/>
    <w:rsid w:val="005C4190"/>
    <w:rsid w:val="005C5B71"/>
    <w:rsid w:val="005D5781"/>
    <w:rsid w:val="005D7BD7"/>
    <w:rsid w:val="005E401F"/>
    <w:rsid w:val="005E5A0B"/>
    <w:rsid w:val="005E6748"/>
    <w:rsid w:val="005F3729"/>
    <w:rsid w:val="00601B55"/>
    <w:rsid w:val="00607845"/>
    <w:rsid w:val="0063256B"/>
    <w:rsid w:val="00641FFB"/>
    <w:rsid w:val="006434EA"/>
    <w:rsid w:val="00646D7E"/>
    <w:rsid w:val="0065088F"/>
    <w:rsid w:val="006561F3"/>
    <w:rsid w:val="006677B9"/>
    <w:rsid w:val="006745ED"/>
    <w:rsid w:val="00677AE4"/>
    <w:rsid w:val="00680CF6"/>
    <w:rsid w:val="00684707"/>
    <w:rsid w:val="006A117E"/>
    <w:rsid w:val="006A5A1D"/>
    <w:rsid w:val="006B0B78"/>
    <w:rsid w:val="006B75F3"/>
    <w:rsid w:val="006C111C"/>
    <w:rsid w:val="006C1BAE"/>
    <w:rsid w:val="006D6DA2"/>
    <w:rsid w:val="006F5F8A"/>
    <w:rsid w:val="007052E9"/>
    <w:rsid w:val="00705B18"/>
    <w:rsid w:val="00710D8B"/>
    <w:rsid w:val="00717FAE"/>
    <w:rsid w:val="00732A0A"/>
    <w:rsid w:val="00732E39"/>
    <w:rsid w:val="00733885"/>
    <w:rsid w:val="00737B75"/>
    <w:rsid w:val="007405D5"/>
    <w:rsid w:val="00740B8C"/>
    <w:rsid w:val="00741512"/>
    <w:rsid w:val="00742E67"/>
    <w:rsid w:val="0074491A"/>
    <w:rsid w:val="007543DD"/>
    <w:rsid w:val="00754992"/>
    <w:rsid w:val="007600E8"/>
    <w:rsid w:val="00761070"/>
    <w:rsid w:val="00771C92"/>
    <w:rsid w:val="00780DAD"/>
    <w:rsid w:val="0078401E"/>
    <w:rsid w:val="00787DA1"/>
    <w:rsid w:val="00793530"/>
    <w:rsid w:val="007940C4"/>
    <w:rsid w:val="007A7761"/>
    <w:rsid w:val="007B26B3"/>
    <w:rsid w:val="007B63A0"/>
    <w:rsid w:val="007C638F"/>
    <w:rsid w:val="007D7120"/>
    <w:rsid w:val="007E049A"/>
    <w:rsid w:val="007E2B6B"/>
    <w:rsid w:val="007E7054"/>
    <w:rsid w:val="007F2536"/>
    <w:rsid w:val="007F42C5"/>
    <w:rsid w:val="007F5698"/>
    <w:rsid w:val="007F7BEC"/>
    <w:rsid w:val="00804473"/>
    <w:rsid w:val="00804DFD"/>
    <w:rsid w:val="00806713"/>
    <w:rsid w:val="00823E86"/>
    <w:rsid w:val="00824304"/>
    <w:rsid w:val="00833BC8"/>
    <w:rsid w:val="00842723"/>
    <w:rsid w:val="00845488"/>
    <w:rsid w:val="008463B6"/>
    <w:rsid w:val="00851AA0"/>
    <w:rsid w:val="00851E55"/>
    <w:rsid w:val="00856FCA"/>
    <w:rsid w:val="0085762D"/>
    <w:rsid w:val="00863C16"/>
    <w:rsid w:val="0086473E"/>
    <w:rsid w:val="008707C4"/>
    <w:rsid w:val="00870E9C"/>
    <w:rsid w:val="00872796"/>
    <w:rsid w:val="0089611A"/>
    <w:rsid w:val="0089657E"/>
    <w:rsid w:val="008B7517"/>
    <w:rsid w:val="008C07D5"/>
    <w:rsid w:val="008C5A44"/>
    <w:rsid w:val="008D3CFA"/>
    <w:rsid w:val="008D40EF"/>
    <w:rsid w:val="008D6F8C"/>
    <w:rsid w:val="008E2621"/>
    <w:rsid w:val="008E40A7"/>
    <w:rsid w:val="008E634A"/>
    <w:rsid w:val="008F3DC6"/>
    <w:rsid w:val="008F5346"/>
    <w:rsid w:val="009008C5"/>
    <w:rsid w:val="00900EB6"/>
    <w:rsid w:val="00902CAC"/>
    <w:rsid w:val="00904F8E"/>
    <w:rsid w:val="0091554A"/>
    <w:rsid w:val="009246B1"/>
    <w:rsid w:val="00933A98"/>
    <w:rsid w:val="009417D6"/>
    <w:rsid w:val="0094210C"/>
    <w:rsid w:val="00944DB6"/>
    <w:rsid w:val="0094530A"/>
    <w:rsid w:val="00955DCB"/>
    <w:rsid w:val="00956D79"/>
    <w:rsid w:val="009576FE"/>
    <w:rsid w:val="0096018F"/>
    <w:rsid w:val="00963E67"/>
    <w:rsid w:val="00966781"/>
    <w:rsid w:val="00967445"/>
    <w:rsid w:val="00971530"/>
    <w:rsid w:val="00976805"/>
    <w:rsid w:val="009775FF"/>
    <w:rsid w:val="00981934"/>
    <w:rsid w:val="00984279"/>
    <w:rsid w:val="00985ACB"/>
    <w:rsid w:val="00993A4E"/>
    <w:rsid w:val="009940BE"/>
    <w:rsid w:val="009A09F9"/>
    <w:rsid w:val="009B1EB4"/>
    <w:rsid w:val="009B22A0"/>
    <w:rsid w:val="009B4723"/>
    <w:rsid w:val="009B48C8"/>
    <w:rsid w:val="009B55E3"/>
    <w:rsid w:val="009C0488"/>
    <w:rsid w:val="009C1A16"/>
    <w:rsid w:val="009C6176"/>
    <w:rsid w:val="009C64B2"/>
    <w:rsid w:val="009D6498"/>
    <w:rsid w:val="009E461B"/>
    <w:rsid w:val="00A00C73"/>
    <w:rsid w:val="00A02991"/>
    <w:rsid w:val="00A06F71"/>
    <w:rsid w:val="00A26030"/>
    <w:rsid w:val="00A3171D"/>
    <w:rsid w:val="00A403DC"/>
    <w:rsid w:val="00A40B22"/>
    <w:rsid w:val="00A50897"/>
    <w:rsid w:val="00A60408"/>
    <w:rsid w:val="00A61475"/>
    <w:rsid w:val="00A74C6F"/>
    <w:rsid w:val="00A929DC"/>
    <w:rsid w:val="00AA04E6"/>
    <w:rsid w:val="00AA23BC"/>
    <w:rsid w:val="00AB13FE"/>
    <w:rsid w:val="00AB1DE7"/>
    <w:rsid w:val="00AB2AD1"/>
    <w:rsid w:val="00AB7148"/>
    <w:rsid w:val="00AD029D"/>
    <w:rsid w:val="00AD1591"/>
    <w:rsid w:val="00AD2632"/>
    <w:rsid w:val="00AD2D4E"/>
    <w:rsid w:val="00AD5A87"/>
    <w:rsid w:val="00AD6437"/>
    <w:rsid w:val="00AD7D7B"/>
    <w:rsid w:val="00AF5EED"/>
    <w:rsid w:val="00B10B43"/>
    <w:rsid w:val="00B125F8"/>
    <w:rsid w:val="00B179A6"/>
    <w:rsid w:val="00B25711"/>
    <w:rsid w:val="00B3084E"/>
    <w:rsid w:val="00B37FBC"/>
    <w:rsid w:val="00B426B3"/>
    <w:rsid w:val="00B45E74"/>
    <w:rsid w:val="00B608AC"/>
    <w:rsid w:val="00B67129"/>
    <w:rsid w:val="00B73612"/>
    <w:rsid w:val="00B760D4"/>
    <w:rsid w:val="00B84B2A"/>
    <w:rsid w:val="00B90850"/>
    <w:rsid w:val="00B96D3B"/>
    <w:rsid w:val="00BA1CDE"/>
    <w:rsid w:val="00BA4D01"/>
    <w:rsid w:val="00BA5D94"/>
    <w:rsid w:val="00BA6380"/>
    <w:rsid w:val="00BB0611"/>
    <w:rsid w:val="00BB23C9"/>
    <w:rsid w:val="00BB29AD"/>
    <w:rsid w:val="00BB2AB8"/>
    <w:rsid w:val="00BC6FB0"/>
    <w:rsid w:val="00BD78B2"/>
    <w:rsid w:val="00BE20DE"/>
    <w:rsid w:val="00BE2AFB"/>
    <w:rsid w:val="00BE5FE9"/>
    <w:rsid w:val="00BE6151"/>
    <w:rsid w:val="00BE716B"/>
    <w:rsid w:val="00C02629"/>
    <w:rsid w:val="00C05510"/>
    <w:rsid w:val="00C12C3D"/>
    <w:rsid w:val="00C12E38"/>
    <w:rsid w:val="00C12FF6"/>
    <w:rsid w:val="00C16DBE"/>
    <w:rsid w:val="00C25BD6"/>
    <w:rsid w:val="00C31BC5"/>
    <w:rsid w:val="00C33FE5"/>
    <w:rsid w:val="00C34679"/>
    <w:rsid w:val="00C41250"/>
    <w:rsid w:val="00C423D3"/>
    <w:rsid w:val="00C57FD9"/>
    <w:rsid w:val="00C65B96"/>
    <w:rsid w:val="00C70AAC"/>
    <w:rsid w:val="00C70BCC"/>
    <w:rsid w:val="00C71BED"/>
    <w:rsid w:val="00C734AA"/>
    <w:rsid w:val="00C80F5D"/>
    <w:rsid w:val="00C83A6A"/>
    <w:rsid w:val="00C91DE9"/>
    <w:rsid w:val="00C97D64"/>
    <w:rsid w:val="00CB0CEB"/>
    <w:rsid w:val="00CB1FC5"/>
    <w:rsid w:val="00CB45C9"/>
    <w:rsid w:val="00CC70CF"/>
    <w:rsid w:val="00CC7506"/>
    <w:rsid w:val="00CD0398"/>
    <w:rsid w:val="00CF10C5"/>
    <w:rsid w:val="00CF6AC8"/>
    <w:rsid w:val="00CF7153"/>
    <w:rsid w:val="00D005A7"/>
    <w:rsid w:val="00D009FA"/>
    <w:rsid w:val="00D0270E"/>
    <w:rsid w:val="00D0411F"/>
    <w:rsid w:val="00D0696B"/>
    <w:rsid w:val="00D138DB"/>
    <w:rsid w:val="00D16ED1"/>
    <w:rsid w:val="00D25D15"/>
    <w:rsid w:val="00D279B2"/>
    <w:rsid w:val="00D42ABA"/>
    <w:rsid w:val="00D80DD8"/>
    <w:rsid w:val="00D901E7"/>
    <w:rsid w:val="00DA1841"/>
    <w:rsid w:val="00DB49B7"/>
    <w:rsid w:val="00DC2CF1"/>
    <w:rsid w:val="00DC5702"/>
    <w:rsid w:val="00DC6BCC"/>
    <w:rsid w:val="00DD6FD3"/>
    <w:rsid w:val="00DE770C"/>
    <w:rsid w:val="00DF479D"/>
    <w:rsid w:val="00DF4F1B"/>
    <w:rsid w:val="00E022C3"/>
    <w:rsid w:val="00E02DA2"/>
    <w:rsid w:val="00E04799"/>
    <w:rsid w:val="00E07D61"/>
    <w:rsid w:val="00E25709"/>
    <w:rsid w:val="00E33F02"/>
    <w:rsid w:val="00E41389"/>
    <w:rsid w:val="00E423B1"/>
    <w:rsid w:val="00E4641F"/>
    <w:rsid w:val="00E50816"/>
    <w:rsid w:val="00E541B1"/>
    <w:rsid w:val="00E62F1E"/>
    <w:rsid w:val="00E65DBD"/>
    <w:rsid w:val="00E710E3"/>
    <w:rsid w:val="00E842E1"/>
    <w:rsid w:val="00E9649C"/>
    <w:rsid w:val="00EA4B94"/>
    <w:rsid w:val="00EB2792"/>
    <w:rsid w:val="00EC40EE"/>
    <w:rsid w:val="00EC59B1"/>
    <w:rsid w:val="00EC66E4"/>
    <w:rsid w:val="00EC74AF"/>
    <w:rsid w:val="00ED56C7"/>
    <w:rsid w:val="00ED578E"/>
    <w:rsid w:val="00ED666B"/>
    <w:rsid w:val="00ED7B38"/>
    <w:rsid w:val="00EE13D9"/>
    <w:rsid w:val="00EE1752"/>
    <w:rsid w:val="00EE1E93"/>
    <w:rsid w:val="00EE257C"/>
    <w:rsid w:val="00EF5BFA"/>
    <w:rsid w:val="00F15D5C"/>
    <w:rsid w:val="00F23044"/>
    <w:rsid w:val="00F25A57"/>
    <w:rsid w:val="00F26FEC"/>
    <w:rsid w:val="00F322E4"/>
    <w:rsid w:val="00F33631"/>
    <w:rsid w:val="00F4050C"/>
    <w:rsid w:val="00F406C4"/>
    <w:rsid w:val="00F436EA"/>
    <w:rsid w:val="00F526BA"/>
    <w:rsid w:val="00F57B0F"/>
    <w:rsid w:val="00F624EC"/>
    <w:rsid w:val="00F73A45"/>
    <w:rsid w:val="00F84B19"/>
    <w:rsid w:val="00F864F6"/>
    <w:rsid w:val="00F870B9"/>
    <w:rsid w:val="00FA2D47"/>
    <w:rsid w:val="00FA7CEA"/>
    <w:rsid w:val="00FB0639"/>
    <w:rsid w:val="00FB2FBB"/>
    <w:rsid w:val="00FB72E3"/>
    <w:rsid w:val="00FC4578"/>
    <w:rsid w:val="00FC5315"/>
    <w:rsid w:val="00FC5F45"/>
    <w:rsid w:val="00FD0E49"/>
    <w:rsid w:val="00FE5D34"/>
    <w:rsid w:val="00FF2773"/>
    <w:rsid w:val="00FF41C5"/>
    <w:rsid w:val="00FF5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BC23"/>
  <w15:docId w15:val="{4D5366E3-A006-4BCE-8B3C-F6DF7472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23BC"/>
    <w:rPr>
      <w:sz w:val="26"/>
      <w:lang w:val="en-US" w:eastAsia="en-US"/>
    </w:rPr>
  </w:style>
  <w:style w:type="paragraph" w:styleId="Nadpis1">
    <w:name w:val="heading 1"/>
    <w:basedOn w:val="Normln"/>
    <w:next w:val="Normln"/>
    <w:autoRedefine/>
    <w:qFormat/>
    <w:rsid w:val="00F864F6"/>
    <w:pPr>
      <w:keepNext/>
      <w:keepLines/>
      <w:numPr>
        <w:numId w:val="1"/>
      </w:numPr>
      <w:tabs>
        <w:tab w:val="left" w:pos="680"/>
      </w:tabs>
      <w:spacing w:before="240"/>
      <w:jc w:val="both"/>
      <w:outlineLvl w:val="0"/>
    </w:pPr>
    <w:rPr>
      <w:rFonts w:ascii="Times New Roman Bold" w:hAnsi="Times New Roman Bold"/>
      <w:b/>
      <w:kern w:val="28"/>
      <w:sz w:val="18"/>
      <w:szCs w:val="18"/>
      <w:lang w:val="cs-CZ"/>
    </w:rPr>
  </w:style>
  <w:style w:type="paragraph" w:styleId="Nadpis2">
    <w:name w:val="heading 2"/>
    <w:basedOn w:val="Normln"/>
    <w:next w:val="Normln"/>
    <w:autoRedefine/>
    <w:qFormat/>
    <w:rsid w:val="00F864F6"/>
    <w:pPr>
      <w:keepNext/>
      <w:widowControl w:val="0"/>
      <w:numPr>
        <w:ilvl w:val="1"/>
        <w:numId w:val="1"/>
      </w:numPr>
      <w:spacing w:before="120"/>
      <w:jc w:val="both"/>
      <w:outlineLvl w:val="1"/>
    </w:pPr>
    <w:rPr>
      <w:sz w:val="18"/>
      <w:szCs w:val="18"/>
    </w:rPr>
  </w:style>
  <w:style w:type="paragraph" w:styleId="Nadpis3">
    <w:name w:val="heading 3"/>
    <w:basedOn w:val="Normln"/>
    <w:next w:val="Normln"/>
    <w:autoRedefine/>
    <w:qFormat/>
    <w:rsid w:val="00F864F6"/>
    <w:pPr>
      <w:numPr>
        <w:ilvl w:val="2"/>
        <w:numId w:val="1"/>
      </w:numPr>
      <w:tabs>
        <w:tab w:val="left" w:pos="680"/>
      </w:tabs>
      <w:spacing w:before="120"/>
      <w:jc w:val="both"/>
      <w:outlineLvl w:val="2"/>
    </w:pPr>
    <w:rPr>
      <w:sz w:val="22"/>
      <w:lang w:val="en-GB"/>
    </w:rPr>
  </w:style>
  <w:style w:type="paragraph" w:styleId="Nadpis4">
    <w:name w:val="heading 4"/>
    <w:basedOn w:val="Normln"/>
    <w:next w:val="Normln"/>
    <w:qFormat/>
    <w:rsid w:val="00F864F6"/>
    <w:pPr>
      <w:numPr>
        <w:ilvl w:val="3"/>
        <w:numId w:val="1"/>
      </w:numPr>
      <w:spacing w:before="120"/>
      <w:jc w:val="both"/>
      <w:outlineLvl w:val="3"/>
    </w:pPr>
    <w:rPr>
      <w:sz w:val="22"/>
      <w:lang w:val="en-GB"/>
    </w:rPr>
  </w:style>
  <w:style w:type="paragraph" w:styleId="Nadpis5">
    <w:name w:val="heading 5"/>
    <w:basedOn w:val="Normln"/>
    <w:autoRedefine/>
    <w:qFormat/>
    <w:rsid w:val="00F864F6"/>
    <w:pPr>
      <w:keepNext/>
      <w:numPr>
        <w:ilvl w:val="4"/>
        <w:numId w:val="1"/>
      </w:numPr>
      <w:tabs>
        <w:tab w:val="left" w:pos="1134"/>
      </w:tabs>
      <w:spacing w:before="120"/>
      <w:jc w:val="both"/>
      <w:outlineLvl w:val="4"/>
    </w:pPr>
    <w:rPr>
      <w:sz w:val="18"/>
      <w:szCs w:val="18"/>
      <w:lang w:val="cs-CZ"/>
    </w:rPr>
  </w:style>
  <w:style w:type="paragraph" w:styleId="Nadpis6">
    <w:name w:val="heading 6"/>
    <w:basedOn w:val="Normln"/>
    <w:qFormat/>
    <w:rsid w:val="00F864F6"/>
    <w:pPr>
      <w:numPr>
        <w:ilvl w:val="5"/>
        <w:numId w:val="1"/>
      </w:numPr>
      <w:spacing w:before="120"/>
      <w:jc w:val="both"/>
      <w:outlineLvl w:val="5"/>
    </w:pPr>
    <w:rPr>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23BC"/>
    <w:pPr>
      <w:tabs>
        <w:tab w:val="center" w:pos="4320"/>
        <w:tab w:val="right" w:pos="8640"/>
      </w:tabs>
    </w:pPr>
  </w:style>
  <w:style w:type="character" w:styleId="slostrnky">
    <w:name w:val="page number"/>
    <w:basedOn w:val="Standardnpsmoodstavce"/>
    <w:rsid w:val="00AA23BC"/>
  </w:style>
  <w:style w:type="character" w:styleId="Znakapoznpodarou">
    <w:name w:val="footnote reference"/>
    <w:semiHidden/>
    <w:rsid w:val="00AA23BC"/>
    <w:rPr>
      <w:position w:val="6"/>
      <w:sz w:val="16"/>
    </w:rPr>
  </w:style>
  <w:style w:type="paragraph" w:styleId="Textpoznpodarou">
    <w:name w:val="footnote text"/>
    <w:basedOn w:val="Normln"/>
    <w:semiHidden/>
    <w:rsid w:val="00AA23BC"/>
    <w:rPr>
      <w:sz w:val="20"/>
    </w:rPr>
  </w:style>
  <w:style w:type="paragraph" w:styleId="Zhlav">
    <w:name w:val="header"/>
    <w:basedOn w:val="Normln"/>
    <w:rsid w:val="00EE257C"/>
    <w:pPr>
      <w:tabs>
        <w:tab w:val="center" w:pos="4703"/>
        <w:tab w:val="right" w:pos="9406"/>
      </w:tabs>
    </w:pPr>
  </w:style>
  <w:style w:type="paragraph" w:styleId="Textbubliny">
    <w:name w:val="Balloon Text"/>
    <w:basedOn w:val="Normln"/>
    <w:semiHidden/>
    <w:rsid w:val="00BA6380"/>
    <w:rPr>
      <w:rFonts w:ascii="Tahoma" w:hAnsi="Tahoma" w:cs="Tahoma"/>
      <w:sz w:val="16"/>
      <w:szCs w:val="16"/>
    </w:rPr>
  </w:style>
  <w:style w:type="paragraph" w:styleId="Zkladntext2">
    <w:name w:val="Body Text 2"/>
    <w:basedOn w:val="Normln"/>
    <w:rsid w:val="00FB0639"/>
    <w:pPr>
      <w:ind w:left="426" w:hanging="426"/>
      <w:jc w:val="both"/>
    </w:pPr>
    <w:rPr>
      <w:sz w:val="24"/>
      <w:lang w:val="en-GB"/>
    </w:rPr>
  </w:style>
  <w:style w:type="table" w:styleId="Mkatabulky">
    <w:name w:val="Table Grid"/>
    <w:basedOn w:val="Normlntabulka"/>
    <w:rsid w:val="005D5781"/>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C638F"/>
    <w:rPr>
      <w:sz w:val="16"/>
      <w:szCs w:val="16"/>
    </w:rPr>
  </w:style>
  <w:style w:type="paragraph" w:styleId="Textkomente">
    <w:name w:val="annotation text"/>
    <w:basedOn w:val="Normln"/>
    <w:link w:val="TextkomenteChar"/>
    <w:uiPriority w:val="99"/>
    <w:semiHidden/>
    <w:rsid w:val="007C638F"/>
    <w:rPr>
      <w:sz w:val="20"/>
    </w:rPr>
  </w:style>
  <w:style w:type="paragraph" w:styleId="Pedmtkomente">
    <w:name w:val="annotation subject"/>
    <w:basedOn w:val="Textkomente"/>
    <w:next w:val="Textkomente"/>
    <w:semiHidden/>
    <w:rsid w:val="007C638F"/>
    <w:rPr>
      <w:b/>
      <w:bCs/>
    </w:rPr>
  </w:style>
  <w:style w:type="character" w:customStyle="1" w:styleId="Style12ptBold">
    <w:name w:val="Style 12 pt Bold"/>
    <w:rsid w:val="001816E9"/>
    <w:rPr>
      <w:b/>
      <w:bCs/>
      <w:sz w:val="22"/>
    </w:rPr>
  </w:style>
  <w:style w:type="paragraph" w:customStyle="1" w:styleId="Bodycopy">
    <w:name w:val="Body copy"/>
    <w:link w:val="BodycopyChar"/>
    <w:rsid w:val="001A56BA"/>
    <w:pPr>
      <w:spacing w:after="120" w:line="120" w:lineRule="atLeast"/>
    </w:pPr>
    <w:rPr>
      <w:rFonts w:ascii="Arial" w:hAnsi="Arial"/>
      <w:color w:val="000000"/>
      <w:szCs w:val="18"/>
      <w:lang w:eastAsia="en-US"/>
    </w:rPr>
  </w:style>
  <w:style w:type="character" w:customStyle="1" w:styleId="BodycopyChar">
    <w:name w:val="Body copy Char"/>
    <w:link w:val="Bodycopy"/>
    <w:rsid w:val="001A56BA"/>
    <w:rPr>
      <w:rFonts w:ascii="Arial" w:hAnsi="Arial"/>
      <w:color w:val="000000"/>
      <w:szCs w:val="18"/>
      <w:lang w:val="cs-CZ" w:eastAsia="en-US" w:bidi="ar-SA"/>
    </w:rPr>
  </w:style>
  <w:style w:type="paragraph" w:customStyle="1" w:styleId="StyleHeading210pt">
    <w:name w:val="Style Heading 2 + 10 pt"/>
    <w:basedOn w:val="Nadpis2"/>
    <w:rsid w:val="00F864F6"/>
  </w:style>
  <w:style w:type="paragraph" w:customStyle="1" w:styleId="vzor1">
    <w:name w:val="vzor1"/>
    <w:basedOn w:val="Zhlav"/>
    <w:rsid w:val="00252445"/>
    <w:pPr>
      <w:numPr>
        <w:numId w:val="2"/>
      </w:numPr>
      <w:tabs>
        <w:tab w:val="clear" w:pos="4703"/>
        <w:tab w:val="clear" w:pos="9406"/>
        <w:tab w:val="center" w:pos="4153"/>
        <w:tab w:val="right" w:pos="8306"/>
      </w:tabs>
      <w:jc w:val="both"/>
    </w:pPr>
    <w:rPr>
      <w:b/>
      <w:bCs/>
      <w:sz w:val="22"/>
      <w:lang w:val="en-GB"/>
    </w:rPr>
  </w:style>
  <w:style w:type="character" w:styleId="Hypertextovodkaz">
    <w:name w:val="Hyperlink"/>
    <w:rsid w:val="004726A2"/>
    <w:rPr>
      <w:color w:val="0000FF"/>
      <w:u w:val="single"/>
    </w:rPr>
  </w:style>
  <w:style w:type="paragraph" w:styleId="Odstavecseseznamem">
    <w:name w:val="List Paragraph"/>
    <w:basedOn w:val="Normln"/>
    <w:uiPriority w:val="34"/>
    <w:qFormat/>
    <w:rsid w:val="00050486"/>
    <w:pPr>
      <w:ind w:left="708"/>
    </w:pPr>
  </w:style>
  <w:style w:type="paragraph" w:customStyle="1" w:styleId="Level1">
    <w:name w:val="Level 1"/>
    <w:basedOn w:val="Normln"/>
    <w:link w:val="Level1Char"/>
    <w:rsid w:val="00F526BA"/>
    <w:pPr>
      <w:numPr>
        <w:numId w:val="3"/>
      </w:numPr>
    </w:pPr>
    <w:rPr>
      <w:sz w:val="24"/>
      <w:szCs w:val="24"/>
    </w:rPr>
  </w:style>
  <w:style w:type="paragraph" w:customStyle="1" w:styleId="Level2">
    <w:name w:val="Level 2"/>
    <w:basedOn w:val="Normln"/>
    <w:rsid w:val="00F526BA"/>
    <w:pPr>
      <w:numPr>
        <w:ilvl w:val="1"/>
        <w:numId w:val="3"/>
      </w:numPr>
    </w:pPr>
    <w:rPr>
      <w:sz w:val="24"/>
      <w:szCs w:val="24"/>
    </w:rPr>
  </w:style>
  <w:style w:type="paragraph" w:customStyle="1" w:styleId="Level3">
    <w:name w:val="Level 3"/>
    <w:basedOn w:val="Normln"/>
    <w:rsid w:val="00F526BA"/>
    <w:pPr>
      <w:numPr>
        <w:ilvl w:val="2"/>
        <w:numId w:val="3"/>
      </w:numPr>
    </w:pPr>
    <w:rPr>
      <w:sz w:val="24"/>
      <w:szCs w:val="24"/>
    </w:rPr>
  </w:style>
  <w:style w:type="paragraph" w:customStyle="1" w:styleId="Level4">
    <w:name w:val="Level 4"/>
    <w:basedOn w:val="Normln"/>
    <w:rsid w:val="00F526BA"/>
    <w:pPr>
      <w:numPr>
        <w:ilvl w:val="3"/>
        <w:numId w:val="3"/>
      </w:numPr>
    </w:pPr>
    <w:rPr>
      <w:sz w:val="24"/>
      <w:szCs w:val="24"/>
    </w:rPr>
  </w:style>
  <w:style w:type="paragraph" w:customStyle="1" w:styleId="Level5">
    <w:name w:val="Level 5"/>
    <w:basedOn w:val="Normln"/>
    <w:rsid w:val="00F526BA"/>
    <w:pPr>
      <w:numPr>
        <w:ilvl w:val="4"/>
        <w:numId w:val="3"/>
      </w:numPr>
    </w:pPr>
    <w:rPr>
      <w:sz w:val="24"/>
      <w:szCs w:val="24"/>
    </w:rPr>
  </w:style>
  <w:style w:type="paragraph" w:customStyle="1" w:styleId="Level6">
    <w:name w:val="Level 6"/>
    <w:basedOn w:val="Normln"/>
    <w:rsid w:val="00F526BA"/>
    <w:pPr>
      <w:numPr>
        <w:ilvl w:val="5"/>
        <w:numId w:val="3"/>
      </w:numPr>
    </w:pPr>
    <w:rPr>
      <w:sz w:val="24"/>
      <w:szCs w:val="24"/>
    </w:rPr>
  </w:style>
  <w:style w:type="paragraph" w:customStyle="1" w:styleId="Level7">
    <w:name w:val="Level 7"/>
    <w:basedOn w:val="Normln"/>
    <w:rsid w:val="00F526BA"/>
    <w:pPr>
      <w:numPr>
        <w:ilvl w:val="6"/>
        <w:numId w:val="3"/>
      </w:numPr>
    </w:pPr>
    <w:rPr>
      <w:sz w:val="24"/>
      <w:szCs w:val="24"/>
    </w:rPr>
  </w:style>
  <w:style w:type="paragraph" w:customStyle="1" w:styleId="Level8">
    <w:name w:val="Level 8"/>
    <w:basedOn w:val="Normln"/>
    <w:rsid w:val="00F526BA"/>
    <w:pPr>
      <w:numPr>
        <w:ilvl w:val="7"/>
        <w:numId w:val="3"/>
      </w:numPr>
    </w:pPr>
    <w:rPr>
      <w:sz w:val="24"/>
      <w:szCs w:val="24"/>
    </w:rPr>
  </w:style>
  <w:style w:type="paragraph" w:customStyle="1" w:styleId="Level9">
    <w:name w:val="Level 9"/>
    <w:basedOn w:val="Normln"/>
    <w:rsid w:val="00F526BA"/>
    <w:pPr>
      <w:numPr>
        <w:ilvl w:val="8"/>
        <w:numId w:val="3"/>
      </w:numPr>
    </w:pPr>
    <w:rPr>
      <w:sz w:val="24"/>
      <w:szCs w:val="24"/>
    </w:rPr>
  </w:style>
  <w:style w:type="paragraph" w:styleId="Textvysvtlivek">
    <w:name w:val="endnote text"/>
    <w:basedOn w:val="Normln"/>
    <w:link w:val="TextvysvtlivekChar"/>
    <w:rsid w:val="00005A6F"/>
    <w:rPr>
      <w:sz w:val="20"/>
    </w:rPr>
  </w:style>
  <w:style w:type="character" w:customStyle="1" w:styleId="TextvysvtlivekChar">
    <w:name w:val="Text vysvětlivek Char"/>
    <w:link w:val="Textvysvtlivek"/>
    <w:rsid w:val="00005A6F"/>
    <w:rPr>
      <w:lang w:val="en-US" w:eastAsia="en-US"/>
    </w:rPr>
  </w:style>
  <w:style w:type="character" w:styleId="Odkaznavysvtlivky">
    <w:name w:val="endnote reference"/>
    <w:rsid w:val="00005A6F"/>
    <w:rPr>
      <w:vertAlign w:val="superscript"/>
    </w:rPr>
  </w:style>
  <w:style w:type="paragraph" w:styleId="Revize">
    <w:name w:val="Revision"/>
    <w:hidden/>
    <w:uiPriority w:val="99"/>
    <w:semiHidden/>
    <w:rsid w:val="008E2621"/>
    <w:rPr>
      <w:sz w:val="26"/>
      <w:lang w:val="en-US" w:eastAsia="en-US"/>
    </w:rPr>
  </w:style>
  <w:style w:type="character" w:customStyle="1" w:styleId="Level1Char">
    <w:name w:val="Level 1 Char"/>
    <w:basedOn w:val="Standardnpsmoodstavce"/>
    <w:link w:val="Level1"/>
    <w:rsid w:val="00A3171D"/>
    <w:rPr>
      <w:sz w:val="24"/>
      <w:szCs w:val="24"/>
      <w:lang w:val="en-US" w:eastAsia="en-US"/>
    </w:rPr>
  </w:style>
  <w:style w:type="paragraph" w:customStyle="1" w:styleId="Nadpis61">
    <w:name w:val="Nadpis 61"/>
    <w:basedOn w:val="Nadpis1"/>
    <w:link w:val="Nadpis6Char"/>
    <w:qFormat/>
    <w:rsid w:val="00E50816"/>
    <w:pPr>
      <w:numPr>
        <w:numId w:val="0"/>
      </w:numPr>
      <w:tabs>
        <w:tab w:val="clear" w:pos="680"/>
        <w:tab w:val="left" w:pos="480"/>
      </w:tabs>
      <w:spacing w:before="120" w:after="240"/>
      <w:ind w:left="480" w:hanging="480"/>
    </w:pPr>
    <w:rPr>
      <w:rFonts w:ascii="Times New Roman" w:eastAsiaTheme="majorEastAsia" w:hAnsi="Times New Roman" w:cstheme="majorBidi"/>
      <w:b w:val="0"/>
      <w:bCs/>
      <w:kern w:val="0"/>
      <w:u w:val="single"/>
      <w:lang w:val="en-US"/>
    </w:rPr>
  </w:style>
  <w:style w:type="character" w:customStyle="1" w:styleId="Nadpis6Char">
    <w:name w:val="Nadpis 6 Char"/>
    <w:basedOn w:val="Standardnpsmoodstavce"/>
    <w:link w:val="Nadpis61"/>
    <w:rsid w:val="00E50816"/>
    <w:rPr>
      <w:rFonts w:eastAsiaTheme="majorEastAsia" w:cstheme="majorBidi"/>
      <w:bCs/>
      <w:sz w:val="18"/>
      <w:szCs w:val="18"/>
      <w:u w:val="single"/>
      <w:lang w:val="en-US" w:eastAsia="en-US"/>
    </w:rPr>
  </w:style>
  <w:style w:type="paragraph" w:customStyle="1" w:styleId="EYTabletext">
    <w:name w:val="EY Table text"/>
    <w:basedOn w:val="Normln"/>
    <w:rsid w:val="002924AE"/>
    <w:pPr>
      <w:suppressAutoHyphens/>
      <w:spacing w:before="20" w:after="20"/>
    </w:pPr>
    <w:rPr>
      <w:rFonts w:ascii="Arial" w:hAnsi="Arial"/>
      <w:kern w:val="12"/>
      <w:sz w:val="18"/>
      <w:szCs w:val="24"/>
      <w:lang w:val="en-GB"/>
    </w:rPr>
  </w:style>
  <w:style w:type="paragraph" w:customStyle="1" w:styleId="EYTableheading">
    <w:name w:val="EY Table heading"/>
    <w:basedOn w:val="EYTabletext"/>
    <w:rsid w:val="002924AE"/>
    <w:pPr>
      <w:spacing w:before="60" w:after="60"/>
    </w:pPr>
    <w:rPr>
      <w:b/>
    </w:rPr>
  </w:style>
  <w:style w:type="character" w:customStyle="1" w:styleId="TextkomenteChar">
    <w:name w:val="Text komentáře Char"/>
    <w:basedOn w:val="Standardnpsmoodstavce"/>
    <w:link w:val="Textkomente"/>
    <w:uiPriority w:val="99"/>
    <w:semiHidden/>
    <w:rsid w:val="00CB0CE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y.com/bc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y.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lcf76f155ced4ddcb4097134ff3c332f xmlns="48f0e41d-3d55-4390-b95b-d18020c660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4C0A6BB4A9564AB052B31990163BB7" ma:contentTypeVersion="20" ma:contentTypeDescription="Create a new document." ma:contentTypeScope="" ma:versionID="0e0624e1f7c2086d9ce9b11afa8140d5">
  <xsd:schema xmlns:xsd="http://www.w3.org/2001/XMLSchema" xmlns:xs="http://www.w3.org/2001/XMLSchema" xmlns:p="http://schemas.microsoft.com/office/2006/metadata/properties" xmlns:ns2="48f0e41d-3d55-4390-b95b-d18020c660ee" xmlns:ns3="408c2c73-a04d-46a9-8d83-17b0ef525227" xmlns:ns4="50c908b1-f277-4340-90a9-4611d0b0f078" targetNamespace="http://schemas.microsoft.com/office/2006/metadata/properties" ma:root="true" ma:fieldsID="8e6fec81ff2049280b5dd4eeab3d490f" ns2:_="" ns3:_="" ns4:_="">
    <xsd:import namespace="48f0e41d-3d55-4390-b95b-d18020c660ee"/>
    <xsd:import namespace="408c2c73-a04d-46a9-8d83-17b0ef525227"/>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4:TaxCatchAll" minOccurs="0"/>
                <xsd:element ref="ns2:lcf76f155ced4ddcb4097134ff3c332f"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0e41d-3d55-4390-b95b-d18020c66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c2c73-a04d-46a9-8d83-17b0ef5252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195e0b-8997-4bce-9bbd-d4571b1f566b}" ma:internalName="TaxCatchAll" ma:showField="CatchAllData" ma:web="408c2c73-a04d-46a9-8d83-17b0ef525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50BD9-BEC4-48C3-8C54-1808196EB5F7}">
  <ds:schemaRefs>
    <ds:schemaRef ds:uri="http://schemas.microsoft.com/sharepoint/v3/contenttype/forms"/>
  </ds:schemaRefs>
</ds:datastoreItem>
</file>

<file path=customXml/itemProps2.xml><?xml version="1.0" encoding="utf-8"?>
<ds:datastoreItem xmlns:ds="http://schemas.openxmlformats.org/officeDocument/2006/customXml" ds:itemID="{5F455D53-180D-4301-ADD0-F20A904BF831}">
  <ds:schemaRefs>
    <ds:schemaRef ds:uri="http://schemas.microsoft.com/office/2006/metadata/properties"/>
    <ds:schemaRef ds:uri="http://schemas.microsoft.com/office/infopath/2007/PartnerControls"/>
    <ds:schemaRef ds:uri="50c908b1-f277-4340-90a9-4611d0b0f078"/>
    <ds:schemaRef ds:uri="48f0e41d-3d55-4390-b95b-d18020c660ee"/>
  </ds:schemaRefs>
</ds:datastoreItem>
</file>

<file path=customXml/itemProps3.xml><?xml version="1.0" encoding="utf-8"?>
<ds:datastoreItem xmlns:ds="http://schemas.openxmlformats.org/officeDocument/2006/customXml" ds:itemID="{EAF65B35-0162-4CCA-BE4D-8E6A9D4E2023}">
  <ds:schemaRefs>
    <ds:schemaRef ds:uri="http://schemas.openxmlformats.org/officeDocument/2006/bibliography"/>
  </ds:schemaRefs>
</ds:datastoreItem>
</file>

<file path=customXml/itemProps4.xml><?xml version="1.0" encoding="utf-8"?>
<ds:datastoreItem xmlns:ds="http://schemas.openxmlformats.org/officeDocument/2006/customXml" ds:itemID="{FF739DBF-0D85-4275-ACBF-D283D6285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0e41d-3d55-4390-b95b-d18020c660ee"/>
    <ds:schemaRef ds:uri="408c2c73-a04d-46a9-8d83-17b0ef525227"/>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5392</Words>
  <Characters>31814</Characters>
  <Application>Microsoft Office Word</Application>
  <DocSecurity>0</DocSecurity>
  <Lines>265</Lines>
  <Paragraphs>74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vt:lpstr>
      <vt:lpstr>SMLOUVA</vt:lpstr>
    </vt:vector>
  </TitlesOfParts>
  <Company>Dell Computer Corporation</Company>
  <LinksUpToDate>false</LinksUpToDate>
  <CharactersWithSpaces>37132</CharactersWithSpaces>
  <SharedDoc>false</SharedDoc>
  <HLinks>
    <vt:vector size="6" baseType="variant">
      <vt:variant>
        <vt:i4>2097191</vt:i4>
      </vt:variant>
      <vt:variant>
        <vt:i4>0</vt:i4>
      </vt:variant>
      <vt:variant>
        <vt:i4>0</vt:i4>
      </vt:variant>
      <vt:variant>
        <vt:i4>5</vt:i4>
      </vt:variant>
      <vt:variant>
        <vt:lpwstr>http://www.ey.com/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Michael A. Shaheen</dc:creator>
  <cp:keywords/>
  <cp:lastModifiedBy>Mgr. Petr Kyzlink</cp:lastModifiedBy>
  <cp:revision>3</cp:revision>
  <cp:lastPrinted>2025-12-30T10:32:00Z</cp:lastPrinted>
  <dcterms:created xsi:type="dcterms:W3CDTF">2025-12-30T11:56:00Z</dcterms:created>
  <dcterms:modified xsi:type="dcterms:W3CDTF">2025-12-30T11:58:00Z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0x010100BA4C0A6BB4A9564AB052B31990163BB7</vt:lpwstr>
  </property>
  <property fmtid="{D5CDD505-2E9C-101B-9397-08002B2CF9AE}" pid="3" name="_dlc_DocIdItemGuid">
    <vt:lpwstr>3b4e596f-a8dc-49b5-a42f-ba6c26ac2ba2</vt:lpwstr>
  </property>
  <property fmtid="{D5CDD505-2E9C-101B-9397-08002B2CF9AE}" pid="4" name="MediaServiceImageTags">
    <vt:lpwstr/>
  </property>
</Properties>
</file>