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1C" w:rsidRDefault="001C7B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7B1C" w:rsidRDefault="001C7B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7B1C" w:rsidRDefault="001C7B1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7B1C" w:rsidRDefault="0034023F">
      <w:pPr>
        <w:spacing w:line="300" w:lineRule="exact"/>
        <w:ind w:left="896" w:right="43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c.NPS330234 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smbx-cz-vbi-Objednavky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8.12.2025 11:04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1C7B1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7B1C" w:rsidRDefault="0034023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Vážený zákazníku,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11" w:line="276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děkujeme za Vaši objednávku/e-mail zaslaný na naši e-mailovou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adresu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.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Vaši objednávku/e-mail předáváme ke zpracování.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11" w:line="276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Pokud jste jako objednatel osobou povinnou dle zákona č. 340/2015 Sb., o zvláštních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podmínkách účinnosti některých smluv, uveřejňování těchto smluv a o registru smluv (zákon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 registru smluv), nebo pokud vaše objednávka podléhá témuž zákonu, berte tuto na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ši  odpověď jako přijetí vaší objednávky.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úctou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Zákaznické centrum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34023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HARTMANN - RICO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7B1C" w:rsidRDefault="001C7B1C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46"/>
        <w:tblOverlap w:val="never"/>
        <w:tblW w:w="984" w:type="dxa"/>
        <w:tblLayout w:type="fixed"/>
        <w:tblLook w:val="04A0" w:firstRow="1" w:lastRow="0" w:firstColumn="1" w:lastColumn="0" w:noHBand="0" w:noVBand="1"/>
      </w:tblPr>
      <w:tblGrid>
        <w:gridCol w:w="765"/>
        <w:gridCol w:w="219"/>
      </w:tblGrid>
      <w:tr w:rsidR="001C7B1C">
        <w:trPr>
          <w:trHeight w:hRule="exact" w:val="173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4597"/>
          </w:tcPr>
          <w:p w:rsidR="001C7B1C" w:rsidRDefault="0034023F">
            <w:pPr>
              <w:ind w:left="-80" w:right="-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568" behindDoc="1" locked="0" layoutInCell="1" allowOverlap="1">
                  <wp:simplePos x="0" y="0"/>
                  <wp:positionH relativeFrom="page">
                    <wp:posOffset>-81916</wp:posOffset>
                  </wp:positionH>
                  <wp:positionV relativeFrom="line">
                    <wp:posOffset>-146082</wp:posOffset>
                  </wp:positionV>
                  <wp:extent cx="809625" cy="657225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w w:val="102"/>
                <w:sz w:val="15"/>
                <w:szCs w:val="15"/>
                <w:lang w:val="cs-CZ"/>
              </w:rPr>
              <w:t>HARTMANN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C7B1C">
        <w:trPr>
          <w:trHeight w:hRule="exact" w:val="21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1C7B1C" w:rsidRDefault="001C7B1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002E86"/>
          </w:tcPr>
          <w:p w:rsidR="001C7B1C" w:rsidRDefault="0034023F">
            <w:pPr>
              <w:ind w:left="-7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w w:val="105"/>
                <w:sz w:val="15"/>
                <w:szCs w:val="15"/>
                <w:lang w:val="cs-CZ"/>
              </w:rPr>
              <w:t>íť</w:t>
            </w:r>
            <w:r>
              <w:rPr>
                <w:rFonts w:ascii="Arial" w:hAnsi="Arial" w:cs="Arial"/>
                <w:b/>
                <w:bCs/>
                <w:color w:val="FFFFFF"/>
                <w:spacing w:val="-6"/>
                <w:w w:val="105"/>
                <w:sz w:val="15"/>
                <w:szCs w:val="15"/>
                <w:lang w:val="cs-CZ"/>
              </w:rPr>
              <w:t>íl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:rsidR="001C7B1C" w:rsidRDefault="001C7B1C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7B1C" w:rsidRDefault="0034023F">
      <w:pPr>
        <w:spacing w:before="120" w:line="145" w:lineRule="exact"/>
        <w:ind w:left="11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1F418A"/>
          <w:sz w:val="13"/>
          <w:szCs w:val="13"/>
          <w:lang w:val="cs-CZ"/>
        </w:rPr>
        <w:t>Gcmg</w:t>
      </w:r>
      <w:proofErr w:type="spellEnd"/>
      <w:r>
        <w:rPr>
          <w:rFonts w:ascii="Arial" w:hAnsi="Arial" w:cs="Arial"/>
          <w:b/>
          <w:bCs/>
          <w:color w:val="1F418A"/>
          <w:w w:val="96"/>
          <w:sz w:val="13"/>
          <w:szCs w:val="13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1F418A"/>
          <w:sz w:val="13"/>
          <w:szCs w:val="13"/>
          <w:lang w:val="cs-CZ"/>
        </w:rPr>
        <w:t>further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C7B1C" w:rsidRDefault="0034023F">
      <w:pPr>
        <w:spacing w:line="145" w:lineRule="exact"/>
        <w:ind w:left="1172" w:right="9044"/>
        <w:jc w:val="right"/>
        <w:rPr>
          <w:rFonts w:ascii="Times New Roman" w:hAnsi="Times New Roman" w:cs="Times New Roman"/>
          <w:color w:val="010302"/>
        </w:rPr>
        <w:sectPr w:rsidR="001C7B1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1F418A"/>
          <w:sz w:val="13"/>
          <w:szCs w:val="13"/>
          <w:lang w:val="cs-CZ"/>
        </w:rPr>
        <w:t>fpi</w:t>
      </w:r>
      <w:proofErr w:type="spellEnd"/>
      <w:r>
        <w:rPr>
          <w:rFonts w:ascii="Arial" w:hAnsi="Arial" w:cs="Arial"/>
          <w:b/>
          <w:bCs/>
          <w:color w:val="1F418A"/>
          <w:w w:val="56"/>
          <w:sz w:val="13"/>
          <w:szCs w:val="13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1F418A"/>
          <w:sz w:val="13"/>
          <w:szCs w:val="13"/>
          <w:lang w:val="cs-CZ"/>
        </w:rPr>
        <w:t>Msillh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C7B1C" w:rsidRDefault="001C7B1C"/>
    <w:sectPr w:rsidR="001C7B1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1C"/>
    <w:rsid w:val="001C7B1C"/>
    <w:rsid w:val="0034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EE7A"/>
  <w15:docId w15:val="{7B88ED1C-4DE7-454A-A2B3-F63133FA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bjednavky@hartmann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2026-01-04T21:52:00Z</dcterms:created>
  <dcterms:modified xsi:type="dcterms:W3CDTF">2026-01-04T21:52:00Z</dcterms:modified>
</cp:coreProperties>
</file>