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6"/>
        <w:gridCol w:w="976"/>
        <w:gridCol w:w="976"/>
        <w:gridCol w:w="976"/>
        <w:gridCol w:w="976"/>
      </w:tblGrid>
      <w:tr w:rsidR="00147AEB" w:rsidRPr="00147AEB" w:rsidTr="00147AEB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Pokyny pro vyplnění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1155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 xml:space="preserve">Ve všech listech tohoto souboru můžete měnit pouze buňky s modrým pozadím. Jedná se o tyto údaje : </w:t>
            </w: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údaje o firmě</w:t>
            </w: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br/>
              <w:t>- jednotkové ceny položek zadané na maximálně dvě desetinná místa</w:t>
            </w:r>
          </w:p>
        </w:tc>
      </w:tr>
    </w:tbl>
    <w:p w:rsidR="0075745F" w:rsidRDefault="0075745F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tbl>
      <w:tblPr>
        <w:tblW w:w="103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780"/>
        <w:gridCol w:w="1420"/>
        <w:gridCol w:w="1280"/>
        <w:gridCol w:w="1200"/>
        <w:gridCol w:w="1239"/>
        <w:gridCol w:w="1340"/>
        <w:gridCol w:w="1340"/>
        <w:gridCol w:w="700"/>
      </w:tblGrid>
      <w:tr w:rsidR="00147AEB" w:rsidRPr="00147AEB" w:rsidTr="00147AEB">
        <w:trPr>
          <w:trHeight w:val="675"/>
        </w:trPr>
        <w:tc>
          <w:tcPr>
            <w:tcW w:w="103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8"/>
                <w:szCs w:val="28"/>
                <w:lang w:eastAsia="cs-CZ"/>
              </w:rPr>
              <w:lastRenderedPageBreak/>
              <w:t>Soupis stavebních prací, dodávek a služeb</w:t>
            </w:r>
          </w:p>
        </w:tc>
      </w:tr>
      <w:tr w:rsidR="00147AEB" w:rsidRPr="00147AEB" w:rsidTr="00147AEB">
        <w:trPr>
          <w:trHeight w:val="72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40"/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4"/>
                <w:szCs w:val="24"/>
                <w:lang w:eastAsia="cs-CZ"/>
              </w:rPr>
              <w:t>Stavba: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RANGE!D2"/>
            <w:r w:rsidRPr="00147AE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17011</w:t>
            </w:r>
            <w:bookmarkEnd w:id="0"/>
          </w:p>
        </w:tc>
        <w:tc>
          <w:tcPr>
            <w:tcW w:w="7099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bookmarkStart w:id="1" w:name="RANGE!E2"/>
            <w:r w:rsidRPr="00147AE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ZUŠ Vsetín - rekonstrukce kotelny</w:t>
            </w:r>
            <w:bookmarkEnd w:id="1"/>
          </w:p>
        </w:tc>
      </w:tr>
      <w:tr w:rsidR="00147AEB" w:rsidRPr="00147AEB" w:rsidTr="00147AEB">
        <w:trPr>
          <w:trHeight w:val="54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" w:name="RANGE!D3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SO 01</w:t>
            </w:r>
            <w:bookmarkEnd w:id="2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" w:name="RANGE!E3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Plynová kotelna</w:t>
            </w:r>
            <w:bookmarkEnd w:id="3"/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4" w:name="RANGE!D4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D.1.4e</w:t>
            </w:r>
            <w:bookmarkEnd w:id="4"/>
          </w:p>
        </w:tc>
        <w:tc>
          <w:tcPr>
            <w:tcW w:w="7099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5" w:name="RANGE!E4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Zdravotně technická instalace</w:t>
            </w:r>
            <w:bookmarkEnd w:id="5"/>
          </w:p>
        </w:tc>
      </w:tr>
      <w:tr w:rsidR="00147AEB" w:rsidRPr="00147AEB" w:rsidTr="00147AEB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Zadavatel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6" w:name="RANGE!D5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Základní umělecká škola Vsetín</w:t>
            </w:r>
            <w:bookmarkEnd w:id="6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7" w:name="RANGE!I5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00851906</w:t>
            </w:r>
            <w:bookmarkEnd w:id="7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8" w:name="RANGE!D6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Podsedky 285</w:t>
            </w:r>
            <w:bookmarkEnd w:id="8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9" w:name="RANGE!I6"/>
            <w:bookmarkEnd w:id="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0" w:name="RANGE!C7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75501</w:t>
            </w:r>
            <w:bookmarkEnd w:id="10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1" w:name="RANGE!D7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Vsetín</w:t>
            </w:r>
            <w:bookmarkEnd w:id="1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480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Roman Řehák</w:t>
            </w:r>
            <w:bookmarkEnd w:id="12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19" w:name="RANGE!I11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19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0" w:name="RANGE!D12:G12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0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1" w:name="RANGE!I12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1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2" w:name="RANGE!C13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2"/>
          </w:p>
        </w:tc>
        <w:tc>
          <w:tcPr>
            <w:tcW w:w="5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3" w:name="RANGE!D13:G13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  <w:bookmarkEnd w:id="23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64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Rozpis ceny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</w:tr>
      <w:tr w:rsidR="00147AEB" w:rsidRPr="00147AEB" w:rsidTr="00147AEB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3 375,86</w:t>
            </w:r>
          </w:p>
        </w:tc>
      </w:tr>
      <w:tr w:rsidR="00147AEB" w:rsidRPr="00147AEB" w:rsidTr="00147AEB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PSV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106 632,63</w:t>
            </w:r>
          </w:p>
        </w:tc>
      </w:tr>
      <w:tr w:rsidR="00147AEB" w:rsidRPr="00147AEB" w:rsidTr="00147AEB">
        <w:trPr>
          <w:trHeight w:val="465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Vedlejší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0"/>
              <w:jc w:val="right"/>
              <w:rPr>
                <w:rFonts w:ascii="Arial CE" w:eastAsia="Times New Roman" w:hAnsi="Arial CE" w:cs="Times New Roman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lang w:eastAsia="cs-CZ"/>
              </w:rPr>
              <w:t>0,00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1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21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110 008,49</w:t>
            </w:r>
          </w:p>
        </w:tc>
      </w:tr>
      <w:tr w:rsidR="00147AEB" w:rsidRPr="00147AEB" w:rsidTr="00147AEB">
        <w:trPr>
          <w:trHeight w:val="66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Rekapitulace daní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sníženou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4" w:name="RANGE!E23"/>
            <w:bookmarkStart w:id="25" w:name="RANGE!D14"/>
            <w:bookmarkEnd w:id="25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  <w:bookmarkEnd w:id="24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6" w:name="RANGE!G23"/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6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Snížená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7" w:name="RANGE!G24"/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0,00</w:t>
            </w:r>
            <w:bookmarkEnd w:id="27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7AEB" w:rsidRPr="00147AEB" w:rsidTr="00147AEB">
        <w:trPr>
          <w:trHeight w:val="46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Základ pro základní DPH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28" w:name="RANGE!E25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  <w:bookmarkEnd w:id="28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29" w:name="RANGE!G25"/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110 008,49</w:t>
            </w:r>
            <w:bookmarkEnd w:id="29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 xml:space="preserve">Základní DPH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0" w:name="RANGE!G26"/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23 102,00</w:t>
            </w:r>
            <w:bookmarkEnd w:id="30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7AEB" w:rsidRPr="00147AEB" w:rsidTr="00147AEB">
        <w:trPr>
          <w:trHeight w:val="465"/>
        </w:trPr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Zaokrouhlení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lang w:eastAsia="cs-CZ"/>
              </w:rPr>
            </w:pPr>
            <w:bookmarkStart w:id="31" w:name="RANGE!G27"/>
            <w:r w:rsidRPr="00147AEB">
              <w:rPr>
                <w:rFonts w:ascii="Arial CE" w:eastAsia="Times New Roman" w:hAnsi="Arial CE" w:cs="Times New Roman"/>
                <w:b/>
                <w:bCs/>
                <w:lang w:eastAsia="cs-CZ"/>
              </w:rPr>
              <w:t>-0,49</w:t>
            </w:r>
            <w:bookmarkEnd w:id="31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CZK</w:t>
            </w:r>
          </w:p>
        </w:tc>
      </w:tr>
      <w:tr w:rsidR="00147AEB" w:rsidRPr="00147AEB" w:rsidTr="00147AEB">
        <w:trPr>
          <w:trHeight w:val="555"/>
        </w:trPr>
        <w:tc>
          <w:tcPr>
            <w:tcW w:w="32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ind w:firstLineChars="100" w:firstLine="241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</w:pPr>
            <w:bookmarkStart w:id="32" w:name="RANGE!G29"/>
            <w:bookmarkStart w:id="33" w:name="RANGE!G28"/>
            <w:bookmarkEnd w:id="33"/>
            <w:r w:rsidRPr="00147AEB">
              <w:rPr>
                <w:rFonts w:ascii="Arial CE" w:eastAsia="Times New Roman" w:hAnsi="Arial CE" w:cs="Times New Roman"/>
                <w:b/>
                <w:bCs/>
                <w:sz w:val="26"/>
                <w:szCs w:val="26"/>
                <w:lang w:eastAsia="cs-CZ"/>
              </w:rPr>
              <w:t>133 110,00</w:t>
            </w:r>
            <w:bookmarkEnd w:id="32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bookmarkStart w:id="34" w:name="RANGE!J29"/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CZK</w:t>
            </w:r>
            <w:bookmarkEnd w:id="34"/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600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12.9.2017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94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37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70"/>
        </w:trPr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315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t>Rekapitulace dílů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Číslo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Typ dílu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cs-CZ"/>
              </w:rPr>
              <w:t>%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Lešení a stavební výtahy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2 150,00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2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99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Staveništní přesun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HSV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79,72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0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713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Izolace tepelné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3 060,00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721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Vnitřní kanalizace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18 088,51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16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722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Vnitřní vodovod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55 495,91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50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724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Strojní vybavení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7 804,37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725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Zařizovací předměty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3 352,90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3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lastRenderedPageBreak/>
              <w:t>732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Strojovny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9 530,19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767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Konstrukce zámečnické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PSV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9 300,75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8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D96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Přesuny suti a vybouraných hmot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PSU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1 146,14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</w:t>
            </w:r>
          </w:p>
        </w:tc>
      </w:tr>
      <w:tr w:rsidR="00147AEB" w:rsidRPr="00147AEB" w:rsidTr="00147AEB">
        <w:trPr>
          <w:trHeight w:val="510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Cena celkem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110 008,49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8"/>
                <w:szCs w:val="18"/>
                <w:lang w:eastAsia="cs-CZ"/>
              </w:rPr>
              <w:t>100</w:t>
            </w: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p w:rsidR="00147AEB" w:rsidRDefault="00147AEB" w:rsidP="00147AEB"/>
    <w:tbl>
      <w:tblPr>
        <w:tblW w:w="149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68"/>
        <w:gridCol w:w="5526"/>
        <w:gridCol w:w="709"/>
        <w:gridCol w:w="1342"/>
        <w:gridCol w:w="1219"/>
        <w:gridCol w:w="1398"/>
        <w:gridCol w:w="736"/>
        <w:gridCol w:w="976"/>
        <w:gridCol w:w="896"/>
      </w:tblGrid>
      <w:tr w:rsidR="00147AEB" w:rsidRPr="00147AEB" w:rsidTr="00147AEB">
        <w:trPr>
          <w:trHeight w:val="315"/>
        </w:trPr>
        <w:tc>
          <w:tcPr>
            <w:tcW w:w="12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4"/>
                <w:szCs w:val="24"/>
                <w:lang w:eastAsia="cs-CZ"/>
              </w:rPr>
              <w:lastRenderedPageBreak/>
              <w:t>Položkový soupis prací a dodávek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49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17011</w:t>
            </w: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ZUŠ Vsetín - rekonstrukce kotelny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4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Plynová kotelna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4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D.1.4e</w:t>
            </w: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Zdravotně technická instalace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7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Ceník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Cen. soustava / platnost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Cenová úroveň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Lešení a stavební výtahy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2 150,00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941955001R00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Lešení lehké pracovní pomocné pomocné, o výšce lešeňové podlahy do 1,2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38 : 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941955004R00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Lešení lehké pracovní pomocné pomocné, o výšce lešeňové podlahy přes 2,5 do 3,5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38 : 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Staveništní přesun hmot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79,72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998009101R00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samostatně budovaného lešení bez ohledu na výšku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0,04196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79,72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713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Izolace tepelné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3 060,00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713400832R00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Odstranění tepelné izolace potrubí izolace jakékoliv tloušťky (bez řezání ocelové konstrukce plamenem) rohoží nebo matracemi včetně povrchové úpravy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3 060,00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17 : 17,00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Vnitřní kanalizace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18 088,51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721140802R00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litinových trub do DN 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odpadního nebo dešťového,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4 : 15,00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721140912R00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odpadního potrubí litinového propojení dosavadního potrubí , DN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35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721140913R00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odpadního potrubí litinového propojení dosavadního potrubí , DN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35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721176101R00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plastových trub polypropylenové potrubí PP, připojovací, D 32 mm, s 1,8 mm, DN 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1 782,00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32 : 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721176102R00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plastových trub polypropylenové potrubí PP, připojovací, D 40 mm, s 1,8 mm, DN 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32 : 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721176113R00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plastových trub polypropylenové potrubí PP, odpadní (svislé), D 50 mm, s 1,8 mm, DN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6 030,00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32 : 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721176134R00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z plastových trub polypropylenové potrubí PP, svodné (ležaté) zavěšené, D 75 mm, s 1,9 mm, DN 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32 : 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721171803R00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novodurových trub do D 75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117,00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odpadního nebo připojovacího,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5 : 13,00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721194103R00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přípojek na potrubí D 32 mm, materiál ve specifikaci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vyvedení a upevnění odpadních výpustek,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34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721194104R00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Zřízení přípojek na potrubí D 40 mm, materiál ve specifikaci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vyvedení a upevnění odpadních výpustek,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34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721290123R00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Zkouška těsnosti kanalizace v objektech kouřem, DN 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36 : 56,00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721290821R00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přemístění vybouraných hmot svislý , v objektech výšky do 6m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0,24460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317,98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100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721 : 0,2446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0,2446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28615442.AR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 čisticí DN 70,0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33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998721101R00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vnitřní kanalizaci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0,02306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11,53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vodorovně, měřeno od těžiště půdorysné plochy skládky do těžiště půdorysné plochy objektu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Vnitřní vodovod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55 495,91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722130801R00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ocelových trubek závitových do DN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6 : 14,00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722130802R00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ocelových trubek závitových přes DN 25 do DN 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7 : 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722130803R00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ocelových trubek závitových přes DN 40 do DN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1 680,00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8 : 24,00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722131931R00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vodovodního potrubí závitového propojení dosavadního potrubí, DN 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26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722131933R00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vodovodního potrubí závitového propojení dosavadního potrubí, DN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26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722131934R00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vodovodního potrubí závitového propojení dosavadního potrubí, DN 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26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25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722131936R00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Opravy vodovodního potrubí závitového propojení dosavadního potrubí, DN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26 : 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722170804R00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potrubí z trubek z PH tlakových přes D 32 mm do D 63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9 : 12,00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722181222RT7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9 mm, d 22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722181222RT8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9 mm, d 25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722181222RU1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9 mm, d 32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722181222RW6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9 mm, d 50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1 870,00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17,00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722181224RT7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20 mm, d 22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722181225RU1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25 mm, d 32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1 260,00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33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722181225RW6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Izolace vodovodního potrubí návleková trubice z pěnového polyetylenu s povrchovou ochrannou hliníkovou fólií zesílenou sklorohoží 5x5 mm, tloušťka stěny 25 mm, d 50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24 : 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722190402R00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Přípojky ke strojům a zařízením vyvedení a připojení výpustek, DN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29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722190403R00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Přípojky ke strojům a zařízením vyvedení a připojení výpustek, DN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29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722190405R00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Přípojky ke strojům a zařízením vyvedení a připojení výpustek, přes DN 25 do DN 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29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722190901R00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Uzavření nebo otevření vodovodního potrubí při opravě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včetně vypuštění a napuštění,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30 : 10,00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722220852R00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závitových s jedním závitem, G 5/4"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10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722220861R00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závitových se dvěma závity, G 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11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722220862R00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závitových se dvěma závity, G 5/4"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12 : 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722220864R00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armatur závitových se dvěma závity, G 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13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42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722223132R00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 jedním závitem včetně dodávky materiálu kulový kohout vypouštěcí a napouštěcí, vnější závit, DN 15, PN 10,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20 : 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722235522R00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filtr, vnitřní-vnitřní závit, DN 20, PN 20,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21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722237121R00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kulový kohout, vnitřní-vnitřní závit, DN 15, PN 42,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190,00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18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722237122R00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kulový kohout, vnitřní-vnitřní závit, DN 20, PN 42,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276,00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828,00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18 : 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722237123R00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kulový kohout, vnitřní-vnitřní závit, DN 25, PN 35,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18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722237662R00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zpětná klapka, vnitřní-vnitřní závit, DN 20, PN 16,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19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722237663R00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Armatury závitové se dvěma závity včetně dodávky materiálu zpětná klapka, vnitřní-vnitřní závit, DN 25, PN 16, mosaz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410,00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19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722239102R00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Montáž armatury závitové se dvěma závity vodovodních armatur, G 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31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722254126RT1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Požární příslušenství skříň hydrantová ocelová s nátěrem, s výzbrojí s požární hadicí +  nástavec a klíč, C 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7 500,00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H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722254110R00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požárního příslušenství hydrantových skříní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16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722280106R00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Tlakové zkoušky vodovodního potrubí do DN 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28 : 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722280107R00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Tlakové zkoušky vodovodního potrubí přes DN 32 do DN 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28 : 22,00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722290234R00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Proplach a dezinfekce vodovodního potrubí do DN 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27 : 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722290821R00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přemístění vybouraných hmot svislé, v objektech výšky do 6m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0,31200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405,60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100 m,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722 : 0,312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0,312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722172611V00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celoplastové z polypropylenu PP-RCT, D 20 mm, včetně tvarovek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160,00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2 240,00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23 : 14,00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722172612V00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celoplastové z polypropylenu PP-RCT, D 25 mm, včetně tvarovek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23 : 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722172613V00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celoplastové z polypropylenu PP-RCT, D 32 mm, včetně tvarovek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23 : 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722172615V00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celoplastové z polypropylenu PP-RCT, D 50 mm, včetně tvarovek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8 800,00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23 : 22,00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60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722178116V00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Potrubí třívrstvé z polypropylenu PP-RCT vyztužené hliníkovou fólií, D 40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9 570,00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25 : 11,00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72201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Ventil 3/4" F pro připojení expanzní nádoby a snadný servis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72202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Hadice DN 20 pro odvod kondenzátu 1,5 m, včetně spojovacích T-kusů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340,00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1 360,00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31 : 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998722101R00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vnitřní vodovod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0,13189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63,31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724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Strojní vybavení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7 804,37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724111811R00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čerpadel kalových ručních membránových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252,00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14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724149101R00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Čerpadla vodovodní strojní montáž čerpadel pnorných bez potrubí a příslušnství</w:t>
            </w: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o výkonu do 40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777,00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KČ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724590811R00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přemístění vybouraných hmot svislé, v objektech výšky do 6m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0,19200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1 184,00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227,33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100 m,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724 : 0,192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0,192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6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72401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Ponorné odvodňovací nerezové čerpadlo s plovák. spínačem pro instalaci v jímce, s průchodností 10 mm, max. průtok 3,11 l/s, max. dopravní výška 7,5 m, 1x230V, 50Hz, P=480 W, IP68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6 537,00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6 537,00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Indiv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KČ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998724101R00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strojní vybavení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0,01203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918,00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11,04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lastRenderedPageBreak/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725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Zařizovací předměty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3 352,90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725334301R00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Výlevky diturvitové nálevka se sifonem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330,00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660,00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VT : 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725530151R00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Elektrické ohřívače doplňky</w:t>
            </w: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</w: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br/>
              <w:t xml:space="preserve"> ventil pojistný DN 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22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725869218R00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Montáž zápachových uzávěrek pro zařiz. předměty U-sifonu,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121,00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484,00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KS : 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V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55162149R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vtok výlevka; PP; 6/4"; s fixační objímkou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294,00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294,00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SPCM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V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72501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Sifon s kuličkou pro odvod kondenzátu včetně hadice (pro přetlak)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361,00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1 083,00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 KS : 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998725101R00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zařizovací předměty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0,00159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569,00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800-721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do 50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732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Strojovny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9 530,19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732339101R00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Nádoby expanzní tlakové Montáž nádob expanzních tlakových o obsahu 12 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732429111R00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Čerpadla teplovodní Montáž čerpadel teplovodních oběhových spirálních DN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soubor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141,00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732420811R00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Demontáž čerpadel oběhových spirálních(do potrubí) DN 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15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78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732890801R00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přemístění demontovaných hmot strojoven z objektu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0,00450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6,30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vodorovně 100 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732 : 0,0045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0,0045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73201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Expanzní nádoba 12 l pro pitnou vodu, 8 bar, 3/4"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790,00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1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pc 73202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Cirkulační čerpadlo TUV DN 20, 230 V, 10 bar, Q=0,4 m3/h, H=1,4 m (autoadapt)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ks  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8 305,00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8 305,00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 : 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998732101R00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strojovny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0,00540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1 461,00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7,89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800-731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767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Konstrukce zámečnické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9 300,75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767999001V00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Fabrikované žárově pozinkované závěsy pro potrubí (úpravy 2x pozink. lakem)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50,00000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185,00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9 250,00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Vlastní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Kalkul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 xml:space="preserve">viz Technická specifikace 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pol.č. 37 : 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998767101R00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Přesun hmot pro kovové stavební doplňk. konstrukce v objektech výšky do 6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0,05000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1 015,00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50,75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800-767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50 m vodorovně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Díl: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D96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Přesuny suti a vybouraných hmot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1 146,14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979011111R00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Svislá doprava suti a vybouraných hmot Svislá doprava suti a vybour. hmot za 2.NP a 1.PP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0,68170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170,43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85 : 0,68170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0,6817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a vybouraných hmot Vnitrostaveništní doprava suti do 10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0,68170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136,34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viz odd. 713 : 0,6817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0,6817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45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979082121R00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Vnitrostaveništní doprava suti a vybouraných hmot Příplatek k vnitrost. dopravě suti za dalších 5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5,45360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136,34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Položka pořadí 85 : 0,68170*8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color w:val="0000FF"/>
                <w:sz w:val="16"/>
                <w:szCs w:val="16"/>
                <w:lang w:eastAsia="cs-CZ"/>
              </w:rPr>
              <w:t>5,4536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do 1 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1,43476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215,21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Odvoz suti a vybouraných hmot na skládku příplatek za každý další 1 km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5,73904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15,00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86,09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lastRenderedPageBreak/>
              <w:t>89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1,43476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99CC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280,00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401,73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801-3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RTS 17/ I</w:t>
            </w: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01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9CCFF"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outlineLvl w:val="0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147AEB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110 008,49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147AEB" w:rsidRPr="00147AEB" w:rsidTr="00147AEB">
        <w:trPr>
          <w:trHeight w:val="255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AEB" w:rsidRPr="00147AEB" w:rsidRDefault="00147AEB" w:rsidP="00147AEB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147AEB" w:rsidRPr="00147AEB" w:rsidRDefault="00147AEB" w:rsidP="00147AEB">
      <w:bookmarkStart w:id="35" w:name="_GoBack"/>
      <w:bookmarkEnd w:id="35"/>
    </w:p>
    <w:sectPr w:rsidR="00147AEB" w:rsidRPr="00147AEB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C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147AEB"/>
    <w:rsid w:val="002B3547"/>
    <w:rsid w:val="00437584"/>
    <w:rsid w:val="0074188A"/>
    <w:rsid w:val="0075745F"/>
    <w:rsid w:val="008C3DCA"/>
    <w:rsid w:val="009E1B54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3230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2017-09-12T18:19:00Z</dcterms:created>
  <dcterms:modified xsi:type="dcterms:W3CDTF">2017-09-12T18:19:00Z</dcterms:modified>
</cp:coreProperties>
</file>