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6540"/>
        <w:gridCol w:w="980"/>
        <w:gridCol w:w="980"/>
        <w:gridCol w:w="1460"/>
        <w:gridCol w:w="1400"/>
        <w:gridCol w:w="1620"/>
      </w:tblGrid>
      <w:tr w:rsidR="00731F7F" w:rsidRPr="00731F7F" w:rsidTr="00731F7F">
        <w:trPr>
          <w:trHeight w:val="263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  <w:t>Číslo objektu</w:t>
            </w:r>
          </w:p>
        </w:tc>
        <w:tc>
          <w:tcPr>
            <w:tcW w:w="6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  <w:t>Název a charakteristika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  <w:t>Měrná jednotka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  <w:t>Dodávka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  <w:t>Montáž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  <w:t xml:space="preserve">Cena dodávka + </w:t>
            </w:r>
            <w:proofErr w:type="gramStart"/>
            <w:r w:rsidRPr="00731F7F"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  <w:t>montáž  v CZK</w:t>
            </w:r>
            <w:proofErr w:type="gramEnd"/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731F7F" w:rsidRPr="00731F7F" w:rsidTr="00731F7F">
        <w:trPr>
          <w:trHeight w:val="270"/>
        </w:trPr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731F7F" w:rsidRPr="00731F7F" w:rsidTr="00731F7F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Demontáže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Demontáž závěsného plynového kotle Q= 50 kW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5 400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Demontáž kouřovodu plynových kotlů DN 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Demontáž vložky komínového tělesa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2 400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Vnitrostaveništní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přesun hmot do 100 m, 6m hloubky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Demontáž expanzní nádoby objem 200 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Demontáž tepelně izolovaného rozdělovače/sběrače TV DN 100, L= 2 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430</w:t>
            </w:r>
          </w:p>
        </w:tc>
      </w:tr>
      <w:tr w:rsidR="00731F7F" w:rsidRPr="00731F7F" w:rsidTr="00731F7F">
        <w:trPr>
          <w:trHeight w:val="51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Demontáž zásobníkového ohřívače teplé vody, </w:t>
            </w: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bjem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300, včetně tepelné izolace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Demontáž čerpadel a armatur DN 50 - DN 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4 500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4 500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Vnitrostaveništní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přesun hmot do 100 m, 6m hloubky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Demontáž potrubí včetně tepelné izolace DN 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Demontáž potrubí včetně tepelné izolace DN 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1 250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Demontáž potrubí včetně tepelné izolace DN 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2 400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Demontáž potrubí DN 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Vnitrostaveništní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přesun hmot do 100 m, 6m hloubky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1,2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1 250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Nový stav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731F7F" w:rsidRPr="00731F7F" w:rsidTr="00731F7F">
        <w:trPr>
          <w:trHeight w:val="10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Plynový stacionární kondenzační kotel o výkonu 120 kW, pro spalování zemního plynu, včetně plynového hořáku, přípravou pro provoz nezávislý na místnosti, kotel vybaven příslušenstvím pro provoz v </w:t>
            </w: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dvoukotlové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jednotce, </w:t>
            </w:r>
            <w:r w:rsidRPr="00731F7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pozice </w:t>
            </w:r>
            <w:proofErr w:type="gramStart"/>
            <w:r w:rsidRPr="00731F7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H.1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510 000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520 000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i/>
                <w:iCs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i/>
                <w:iCs/>
                <w:sz w:val="20"/>
                <w:szCs w:val="20"/>
                <w:lang w:eastAsia="cs-CZ"/>
              </w:rPr>
              <w:t>Včetně: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Hydraulický propoj pro </w:t>
            </w: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kaskádů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kotlů - 2x 120 kW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Tepelná izolace pro kaskádu kotlů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Regulace kotle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Sada kabelů pro kotle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Obslužný modul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Regulace kotle pro </w:t>
            </w: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kakádový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režim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Regulace kotlů, kaskády a 4 ks směšovaných topných větví a ohřevu TV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Stěnová konzola pro regulaci kotlů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Komunikační modul LON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Spojovací kabel LON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lastRenderedPageBreak/>
              <w:t>23.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Typový štítek regulace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Plynová trubka pro kotel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10 500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10 600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Neutralizační zařízení pro kotle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6 500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6 550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Regulační klapka kotle DN 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13 500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13 660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Motor regulační klapky DN 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28 300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Spalinová kaskáda kotlů 150/200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73 750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29.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Příslušenství regulace - konektory, čidla,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140 700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30.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Zprovoznění kotlů a regulace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20 000</w:t>
            </w:r>
          </w:p>
        </w:tc>
      </w:tr>
      <w:tr w:rsidR="00731F7F" w:rsidRPr="00731F7F" w:rsidTr="00731F7F">
        <w:trPr>
          <w:trHeight w:val="178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31.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Nepřímoohřívaný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zásobníkový ohřívač TV ve stojatém provedení s vestavěným výměníkem tepla, objem 300 litrů, protikorozní ochrana patentovanou </w:t>
            </w: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termoglazurou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Duoclean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, bezúdržbová inertní anoda, tepelná izolace z tvrzené polyuretanové pěny o tloušťce 100 mm bez freonů, velký, lehce otevíratelný kontrolní otvor nahoře a dobře přístupný čistící otvor vpředu, výškově stavitelné nohy pro rychlé a jednoduché ustavení, </w:t>
            </w:r>
            <w:r w:rsidRPr="00731F7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pozice </w:t>
            </w:r>
            <w:proofErr w:type="gramStart"/>
            <w:r w:rsidRPr="00731F7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H.2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26 200</w:t>
            </w:r>
          </w:p>
        </w:tc>
      </w:tr>
      <w:tr w:rsidR="00731F7F" w:rsidRPr="00731F7F" w:rsidTr="00731F7F">
        <w:trPr>
          <w:trHeight w:val="76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32.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Kombinovaný rozdělovač a sběrač, modul 150, délka 2350 mm, 10ks hrdel, 4ks </w:t>
            </w: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návarků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pro tlakoměry a teploměry, 2 ks </w:t>
            </w: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návrků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pro vypouštění, </w:t>
            </w:r>
            <w:proofErr w:type="spellStart"/>
            <w:r w:rsidRPr="00731F7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poz</w:t>
            </w:r>
            <w:proofErr w:type="spellEnd"/>
            <w:r w:rsidRPr="00731F7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 H3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13 500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33.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Upevňovací konzoly pro KRS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3 400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34.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Tepelná izolace KRS z </w:t>
            </w: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mienrální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vlny, </w:t>
            </w: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tl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. 80 mm, AL polep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4 500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4 900</w:t>
            </w:r>
          </w:p>
        </w:tc>
      </w:tr>
      <w:tr w:rsidR="00731F7F" w:rsidRPr="00731F7F" w:rsidTr="00731F7F">
        <w:trPr>
          <w:trHeight w:val="51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35.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Tlaková expanzní nádoba s membránou objem 250 l, PN 6, určená pro systémy UT, </w:t>
            </w:r>
            <w:r w:rsidRPr="00731F7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pozice </w:t>
            </w:r>
            <w:proofErr w:type="gramStart"/>
            <w:r w:rsidRPr="00731F7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H.4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4 500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134 500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36.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Kulový kohout se zajištěním pro EN, DN 1"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3 000</w:t>
            </w:r>
          </w:p>
        </w:tc>
      </w:tr>
      <w:tr w:rsidR="00731F7F" w:rsidRPr="00731F7F" w:rsidTr="00731F7F">
        <w:trPr>
          <w:trHeight w:val="127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37.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Oběhové </w:t>
            </w: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mokroběžné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energeticky úsporné čerpadlo, se zapouzdřenou izolační membránou bez ucpávky. Ložiska jsou mazána čerpanou kapalinou. Těleso čerpadla z litiny. Čerpadlo pracuje v energetické třídě A. Pracovní bod 0,86 m3/h, H= 10 m, včetně </w:t>
            </w: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připojovacíh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šroubení, </w:t>
            </w:r>
            <w:r w:rsidRPr="00731F7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pozice </w:t>
            </w:r>
            <w:proofErr w:type="gramStart"/>
            <w:r w:rsidRPr="00731F7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H.5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28 700</w:t>
            </w:r>
          </w:p>
        </w:tc>
      </w:tr>
      <w:tr w:rsidR="00731F7F" w:rsidRPr="00731F7F" w:rsidTr="00731F7F">
        <w:trPr>
          <w:trHeight w:val="127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38.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Oběhové </w:t>
            </w: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mokroběžné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energeticky úsporné čerpadlo, se zapouzdřenou izolační membránou bez ucpávky. Ložiska jsou mazána čerpanou kapalinou. Těleso čerpadla z litiny. Čerpadlo pracuje v energetické třídě A. Pracovní bod 2,1 m3/h, H= 10 m, včetně </w:t>
            </w: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připojovacíh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protipřírub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, šroubů a těsnění, </w:t>
            </w:r>
            <w:r w:rsidRPr="00731F7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pozice H.6, </w:t>
            </w:r>
            <w:proofErr w:type="gramStart"/>
            <w:r w:rsidRPr="00731F7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H.7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85 200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3 500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88 700</w:t>
            </w:r>
          </w:p>
        </w:tc>
      </w:tr>
      <w:tr w:rsidR="00731F7F" w:rsidRPr="00731F7F" w:rsidTr="00731F7F">
        <w:trPr>
          <w:trHeight w:val="127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39.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Oběhové </w:t>
            </w: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mokroběžné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energeticky úsporné čerpadlo, se zapouzdřenou izolační membránou bez ucpávky. Ložiska jsou mazána čerpanou kapalinou. Těleso čerpadla z litiny. Čerpadlo pracuje v energetické třídě A. Pracovní bod 3,5 m3/h, H= 10 m, včetně </w:t>
            </w: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připojovacíh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protipřírub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, šroubů </w:t>
            </w:r>
            <w:bookmarkStart w:id="0" w:name="_GoBack"/>
            <w:bookmarkEnd w:id="0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a těsnění, </w:t>
            </w:r>
            <w:r w:rsidRPr="00731F7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pozice </w:t>
            </w:r>
            <w:proofErr w:type="gramStart"/>
            <w:r w:rsidRPr="00731F7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H.8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47 000</w:t>
            </w:r>
          </w:p>
        </w:tc>
      </w:tr>
      <w:tr w:rsidR="00731F7F" w:rsidRPr="00731F7F" w:rsidTr="00731F7F">
        <w:trPr>
          <w:trHeight w:val="127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lastRenderedPageBreak/>
              <w:t>40.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Oběhové </w:t>
            </w: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mokroběžné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energeticky úsporné čerpadlo, se zapouzdřenou izolační membránou bez ucpávky. Ložiska jsou mazána čerpanou kapalinou. Těleso čerpadla z litiny. Čerpadlo pracuje v energetické třídě A. Pracovní bod 1,7 m3/h, H= 5 m, včetně </w:t>
            </w: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připojovacíh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šroubení, </w:t>
            </w:r>
            <w:r w:rsidRPr="00731F7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pozice </w:t>
            </w:r>
            <w:proofErr w:type="gramStart"/>
            <w:r w:rsidRPr="00731F7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H.9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26 000</w:t>
            </w:r>
          </w:p>
        </w:tc>
      </w:tr>
      <w:tr w:rsidR="00731F7F" w:rsidRPr="00731F7F" w:rsidTr="00731F7F">
        <w:trPr>
          <w:trHeight w:val="51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41.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Oddělovací člen systému pitné vody a systému UT s armaturou typu BA, připojení DN 3/4" se zabudovaným vodoměrem, </w:t>
            </w:r>
            <w:r w:rsidRPr="00731F7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pozice </w:t>
            </w:r>
            <w:proofErr w:type="gramStart"/>
            <w:r w:rsidRPr="00731F7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H.10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12 500</w:t>
            </w:r>
          </w:p>
        </w:tc>
      </w:tr>
      <w:tr w:rsidR="00731F7F" w:rsidRPr="00731F7F" w:rsidTr="00731F7F">
        <w:trPr>
          <w:trHeight w:val="51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42.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Kabinetová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úpravna vody, kapacita 40 m3*</w:t>
            </w: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dH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, průtok 1m/h, objem pryskyřice 10l, připojení DN 3/4", objemové řízení, </w:t>
            </w:r>
            <w:r w:rsidRPr="00731F7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pozice </w:t>
            </w:r>
            <w:proofErr w:type="gramStart"/>
            <w:r w:rsidRPr="00731F7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H.11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24 500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43.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Napojení </w:t>
            </w: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kabinetové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úpravny vody na kanalizaci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1 100</w:t>
            </w:r>
          </w:p>
        </w:tc>
      </w:tr>
      <w:tr w:rsidR="00731F7F" w:rsidRPr="00731F7F" w:rsidTr="00731F7F">
        <w:trPr>
          <w:trHeight w:val="459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44.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Zařízení pro automatické udržování přetlaku v otopné soustavě s řízeným doplňováním v případě poklesu tlaku v soustavě pod stanovenou hodnotu, ve zvláštním provozním režimu lze soustavu i plnit. Zařízení má značku CE. Řídící jednotka s plnoautomatickým, volně programovatelným mikroprocesorovým řízením, LCD displej se zobrazováním provozních a poruchových stavů a beznapěťovým kontaktem pro hlášení souhrnné poruchy. </w:t>
            </w: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br/>
              <w:t xml:space="preserve">Kontrola a zobrazování tlaku s hlášením poruchy při poklesu pod minimální provozní a překročení maximálního tlaku. Kontrolované, tlakově závislé doplňování s automatickým přerušením a hlášením poruchy při překročení nastaveného času doplňování nebo počtu cyklů </w:t>
            </w:r>
            <w:proofErr w:type="spellStart"/>
            <w:proofErr w:type="gram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doplňování.Možnost</w:t>
            </w:r>
            <w:proofErr w:type="spellEnd"/>
            <w:proofErr w:type="gram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zpracování signálu od kontaktního vodoměru.</w:t>
            </w: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br/>
            </w: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br/>
              <w:t xml:space="preserve">Dovol. provozní přetlak    :      10 bar, Dovol. provozní teplota    :      90 °C, Průtokový součinitel </w:t>
            </w: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kvs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  :    1,4 m3/h, Napětí rozvodné sítě       : 230 V,50 Hz, Hmotnost (prázdná)         :   2,5 kg, Připojení             Vstup:   G 3/4, Výstup:   G 1/2, Délka/ Hloubka / Výška     :205/60/360mm, </w:t>
            </w:r>
            <w:r w:rsidRPr="00731F7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pozice </w:t>
            </w:r>
            <w:proofErr w:type="gramStart"/>
            <w:r w:rsidRPr="00731F7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H.12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31 200</w:t>
            </w:r>
          </w:p>
        </w:tc>
      </w:tr>
      <w:tr w:rsidR="00731F7F" w:rsidRPr="00731F7F" w:rsidTr="00731F7F">
        <w:trPr>
          <w:trHeight w:val="76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45.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Vložkování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stávající komínu vložkou pro vhodnou pro kondenzační kotle, d 200, vložka ukončena patním kolenem s odvodem kondenzátu a hlavicí pro vertikální ukončení kouřovodu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23 000</w:t>
            </w:r>
          </w:p>
        </w:tc>
      </w:tr>
      <w:tr w:rsidR="00731F7F" w:rsidRPr="00731F7F" w:rsidTr="00731F7F">
        <w:trPr>
          <w:trHeight w:val="10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46.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Tepelně izolovaný kouřovod, d = 200 mm, materiál kouřovodu nerez </w:t>
            </w:r>
            <w:proofErr w:type="spellStart"/>
            <w:proofErr w:type="gram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j.m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17 242</w:t>
            </w:r>
            <w:proofErr w:type="gram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, kouřovod je tvořen potrubím L= 2m a 1ks kolena 90°, </w:t>
            </w: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tl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. Izolace 40 mm s Al polepem. Kouřovod opatřen </w:t>
            </w: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měřími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místy a revizním otvorem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6 400</w:t>
            </w:r>
          </w:p>
        </w:tc>
      </w:tr>
      <w:tr w:rsidR="00731F7F" w:rsidRPr="00731F7F" w:rsidTr="00731F7F">
        <w:trPr>
          <w:trHeight w:val="51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47.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Nasávací potrubí spalovacího vzduchu pro kondenzační kotle, d= 200 mm. Potrubí opatřeno na konci mřížkou.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5 200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48.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Vzduchová kaskáda kotlů 150/200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31 000</w:t>
            </w:r>
          </w:p>
        </w:tc>
      </w:tr>
      <w:tr w:rsidR="00731F7F" w:rsidRPr="00731F7F" w:rsidTr="00731F7F">
        <w:trPr>
          <w:trHeight w:val="51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49.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Pojistný ventil mosazný, s pevným nastavením, DN 1", </w:t>
            </w: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otev.přetlak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. 400kPa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50.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Automatický odvzdušňovací ventil R 88 DN3/8"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3 200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lastRenderedPageBreak/>
              <w:t>51.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Kulový kohout s pákou, poniklovaný, DN 3/4", PN 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52.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Kulový kohout s pákou, poniklovaný, DN 1", PN 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53.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Kulový kohout s pákou, poniklovaný, DN 5/4", PN 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Kulový kohout s pákou, poniklovaný, DN 2", PN 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7 500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7 800</w:t>
            </w:r>
          </w:p>
        </w:tc>
      </w:tr>
      <w:tr w:rsidR="00731F7F" w:rsidRPr="00731F7F" w:rsidTr="00731F7F">
        <w:trPr>
          <w:trHeight w:val="51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55.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Bezpřírubová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uzavírací klapka DN 65/6 s </w:t>
            </w: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ovladací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pákou, včetně </w:t>
            </w: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protipřírub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, těsnění a spojovacího materiálu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2 900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56.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Filtr závitový DN 1", PN 6, mosazný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57.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Filtr závitový DN 5/4", PN 6, mosazný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Filtr závitový DN 2", PN 6, mosazný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5 200</w:t>
            </w:r>
          </w:p>
        </w:tc>
      </w:tr>
      <w:tr w:rsidR="00731F7F" w:rsidRPr="00731F7F" w:rsidTr="00731F7F">
        <w:trPr>
          <w:trHeight w:val="51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Filtr přírubový DN 65/6, včetně </w:t>
            </w: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protipřírub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, těsnění a spojovacího materiálu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</w:t>
            </w:r>
          </w:p>
        </w:tc>
      </w:tr>
      <w:tr w:rsidR="00731F7F" w:rsidRPr="00731F7F" w:rsidTr="00731F7F">
        <w:trPr>
          <w:trHeight w:val="51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60.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Vyvažovací ventil závitový s měřícími vsuvkami, materiál těla AMETAL, kuželka EPDM, digitální hlavice, DN 5/4", PN 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8 500</w:t>
            </w:r>
          </w:p>
        </w:tc>
      </w:tr>
      <w:tr w:rsidR="00731F7F" w:rsidRPr="00731F7F" w:rsidTr="00731F7F">
        <w:trPr>
          <w:trHeight w:val="51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61.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Vyvažovací ventil závitový s měřícími vsuvkami, materiál těla AMETAL, kuželka EPDM, digitální hlavice, DN 2", PN 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35 000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62.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Zpětná klapka mosazná s </w:t>
            </w:r>
            <w:proofErr w:type="gram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pružinou  DN</w:t>
            </w:r>
            <w:proofErr w:type="gram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1", PN 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63.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Zpětná klapka mosazná s pružinou DN 5/4", PN 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64.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Zpětná klapka mosazná s pružinou DN 2", PN 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3 100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65.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Vypouštěcí kulový kohout s nástavcem na hadici, DN 1/2"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3 500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4 700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66.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Vypouštěcí kulový kohout s nástavcem na hadici, DN 3/4"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355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67.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Šroubení vnější x vnitřní závit, včetně těsnění, DN 1" - mosaz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335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68.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Šroubení vnější x vnitřní závit, včetně těsnění, DN 5/4" - mosaz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69.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Šroubení vnější x vnitřní závit, včetně </w:t>
            </w: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těenění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, DN 2" - mosaz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3 300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70.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Přírubový spoj DN 65/6, včetně těsnění a spojovacího materiálu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1 900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71.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Přírubový spoj DN 80/6, včetně těsnění a spojovacího materiálu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2 700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72.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Návarek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pro teplotní čidlo </w:t>
            </w: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MaR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1 060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73.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Teploměr o průměru 100 mm, 0 -120°C, vč. </w:t>
            </w: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návarku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a jímky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1 600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10 600</w:t>
            </w:r>
          </w:p>
        </w:tc>
      </w:tr>
      <w:tr w:rsidR="00731F7F" w:rsidRPr="00731F7F" w:rsidTr="00731F7F">
        <w:trPr>
          <w:trHeight w:val="51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74.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gram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Tlakoměr  </w:t>
            </w: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prům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100mm rozsah: 0 - </w:t>
            </w:r>
            <w:proofErr w:type="gram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600kPa s 3-cestným</w:t>
            </w:r>
            <w:proofErr w:type="gram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zkušebním kohoutem, 1 m připojovacího potrubí DN15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12 500</w:t>
            </w:r>
          </w:p>
        </w:tc>
      </w:tr>
      <w:tr w:rsidR="00731F7F" w:rsidRPr="00731F7F" w:rsidTr="00731F7F">
        <w:trPr>
          <w:trHeight w:val="51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75.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gram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Tlakoměr  </w:t>
            </w: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prům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100mm rozsah: 0 - </w:t>
            </w:r>
            <w:proofErr w:type="gram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600kPa s 3-cestným</w:t>
            </w:r>
            <w:proofErr w:type="gram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zkušebním kohoutem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</w:t>
            </w:r>
          </w:p>
        </w:tc>
      </w:tr>
      <w:tr w:rsidR="00731F7F" w:rsidRPr="00731F7F" w:rsidTr="00731F7F">
        <w:trPr>
          <w:trHeight w:val="51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76.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Třícestný směšovací ventil DN 1/2", </w:t>
            </w: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kv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=2,5, se </w:t>
            </w:r>
            <w:proofErr w:type="spellStart"/>
            <w:proofErr w:type="gram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servopohonem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3-bodové</w:t>
            </w:r>
            <w:proofErr w:type="gram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řízení, 230 V, včetně připojovacího šroubení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6 500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9 000</w:t>
            </w:r>
          </w:p>
        </w:tc>
      </w:tr>
      <w:tr w:rsidR="00731F7F" w:rsidRPr="00731F7F" w:rsidTr="00731F7F">
        <w:trPr>
          <w:trHeight w:val="51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77.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Třícestný směšovací ventil DN 1", </w:t>
            </w: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kv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=6,3, se </w:t>
            </w:r>
            <w:proofErr w:type="spellStart"/>
            <w:proofErr w:type="gram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servopohonem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3-bodové</w:t>
            </w:r>
            <w:proofErr w:type="gram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řízení, 230 V, včetně připojovacího šroubení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14 630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18 630</w:t>
            </w:r>
          </w:p>
        </w:tc>
      </w:tr>
      <w:tr w:rsidR="00731F7F" w:rsidRPr="00731F7F" w:rsidTr="00731F7F">
        <w:trPr>
          <w:trHeight w:val="51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78.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Třícestný směšovací ventil DN 5/4", </w:t>
            </w: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kv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=16, se </w:t>
            </w:r>
            <w:proofErr w:type="spellStart"/>
            <w:proofErr w:type="gram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servopohonem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3-bodové</w:t>
            </w:r>
            <w:proofErr w:type="gram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řízení, 230 V, včetně připojovacího šroubení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7 500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9 500</w:t>
            </w:r>
          </w:p>
        </w:tc>
      </w:tr>
      <w:tr w:rsidR="00731F7F" w:rsidRPr="00731F7F" w:rsidTr="00731F7F">
        <w:trPr>
          <w:trHeight w:val="510"/>
        </w:trPr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79.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Potrubí z ocelových trubek závitových bezešvých    </w:t>
            </w:r>
            <w:proofErr w:type="spellStart"/>
            <w:proofErr w:type="gram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j.m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11 353 </w:t>
            </w: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br/>
              <w:t>dle ČSN 42 5710 (vč. ohybů, redukcí, T-kusů atd.).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DN 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5 100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DN 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16 300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DN 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45 000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DN 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43 000</w:t>
            </w:r>
          </w:p>
        </w:tc>
      </w:tr>
      <w:tr w:rsidR="00731F7F" w:rsidRPr="00731F7F" w:rsidTr="00731F7F">
        <w:trPr>
          <w:trHeight w:val="510"/>
        </w:trPr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80.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Plastové PPR-3 potrubí, spojované </w:t>
            </w: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polyfúzním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svařováním, PN 16 (vč. ohybů, redukcí, T-kusů atd.).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 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81.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Trubicová tepelná izolace z minerálních vláken, opatřená Al polepem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DN 25 x 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DN 32 x 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5 100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DN 50 x 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22 000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DN 65 x 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42 000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82.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Trubicová tepelná izolace z pěněného </w:t>
            </w: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polyethylenu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, 25x9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269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83.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Vrtaný prostup pro potrubí D 100 mm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84.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Zapravení vrtaného prostupu pro potrubí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85.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Napojení potrubí na stávající potrubí TV DN 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86.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Napojení potrubí na stávající potrubí TV DN 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87.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Napojení potrubí na stávající potrubí TV DN 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</w:tr>
      <w:tr w:rsidR="00731F7F" w:rsidRPr="00731F7F" w:rsidTr="00731F7F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88.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Nátěr potrubí  2x základní pod tepelnou izolací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</w:t>
            </w:r>
            <w:r w:rsidRPr="00731F7F">
              <w:rPr>
                <w:rFonts w:ascii="Arial CE" w:eastAsia="Times New Roman" w:hAnsi="Arial CE" w:cs="Times New Roman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4 500</w:t>
            </w:r>
          </w:p>
        </w:tc>
      </w:tr>
      <w:tr w:rsidR="00731F7F" w:rsidRPr="00731F7F" w:rsidTr="00731F7F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89.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Nátěr potrubí  1x základním nátěrem a 1x vrchním emailem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</w:t>
            </w:r>
            <w:r w:rsidRPr="00731F7F">
              <w:rPr>
                <w:rFonts w:ascii="Arial CE" w:eastAsia="Times New Roman" w:hAnsi="Arial CE" w:cs="Times New Roman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90.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Štítky pro popis zařízení a armatur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91.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Štítky pro označení směru proudění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</w:t>
            </w:r>
          </w:p>
        </w:tc>
      </w:tr>
      <w:tr w:rsidR="00731F7F" w:rsidRPr="00731F7F" w:rsidTr="00731F7F">
        <w:trPr>
          <w:trHeight w:val="51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92.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gram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Fabrikované , žárově</w:t>
            </w:r>
            <w:proofErr w:type="gram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pozinkované závěsy pro potrubí (úpravy 2x </w:t>
            </w: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pozinkov</w:t>
            </w:r>
            <w:proofErr w:type="spellEnd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. lakem)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25 000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93.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Tlaková zkouška potrubí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94.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Lehké pracovní lešení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95.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Zprovoznění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4 600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4 600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96.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Vypuštění systému - okruh topné vody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4 000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97.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Naplnění a odvzdušnění systému - okruh topné vody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5 000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98.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Topná zkouška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20 000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99.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Hydraulické vyvážení soustavy včetně protokolu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5 000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100.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Revizní kniha plynových kotlů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Společná zařízení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hmot po staveništi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7 600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7 600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Dílenská a dodavatelská dokumentace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33 000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Doprava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12 515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12 515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Zaškolení obsluhy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1 617 139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197 146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1 814 285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 - 21%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31F7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381 000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dodávka a montáž včetně DPH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31F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2 195 285</w:t>
            </w: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1F7F" w:rsidRPr="00731F7F" w:rsidTr="00731F7F">
        <w:trPr>
          <w:trHeight w:val="819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31F7F" w:rsidRPr="00731F7F" w:rsidTr="00731F7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7F" w:rsidRPr="00731F7F" w:rsidRDefault="00731F7F" w:rsidP="0073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357D4F" w:rsidRPr="00731F7F" w:rsidRDefault="00357D4F" w:rsidP="00731F7F"/>
    <w:sectPr w:rsidR="00357D4F" w:rsidRPr="00731F7F" w:rsidSect="007418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敓潧⁥䥕ᬀ地㙘u☸T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 CE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8A"/>
    <w:rsid w:val="00147AEB"/>
    <w:rsid w:val="002B3547"/>
    <w:rsid w:val="00357D4F"/>
    <w:rsid w:val="00437584"/>
    <w:rsid w:val="006C59F9"/>
    <w:rsid w:val="00731F7F"/>
    <w:rsid w:val="0074188A"/>
    <w:rsid w:val="0075745F"/>
    <w:rsid w:val="008C3DCA"/>
    <w:rsid w:val="00914DE9"/>
    <w:rsid w:val="009E1B54"/>
    <w:rsid w:val="00B220C6"/>
    <w:rsid w:val="00E1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354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B3547"/>
    <w:rPr>
      <w:color w:val="800080"/>
      <w:u w:val="single"/>
    </w:rPr>
  </w:style>
  <w:style w:type="paragraph" w:customStyle="1" w:styleId="xl66">
    <w:name w:val="xl66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color w:val="000000"/>
      <w:sz w:val="18"/>
      <w:szCs w:val="18"/>
      <w:lang w:eastAsia="cs-CZ"/>
    </w:rPr>
  </w:style>
  <w:style w:type="paragraph" w:customStyle="1" w:styleId="xl67">
    <w:name w:val="xl67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69">
    <w:name w:val="xl69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70">
    <w:name w:val="xl70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CC00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71">
    <w:name w:val="xl71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CC00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72">
    <w:name w:val="xl72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color w:val="000000"/>
      <w:sz w:val="18"/>
      <w:szCs w:val="18"/>
      <w:lang w:eastAsia="cs-CZ"/>
    </w:rPr>
  </w:style>
  <w:style w:type="paragraph" w:customStyle="1" w:styleId="xl73">
    <w:name w:val="xl73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74">
    <w:name w:val="xl74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75">
    <w:name w:val="xl75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76">
    <w:name w:val="xl76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77">
    <w:name w:val="xl77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68">
    <w:name w:val="xl68"/>
    <w:basedOn w:val="Normln"/>
    <w:rsid w:val="00E1634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4">
    <w:name w:val="xl84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5">
    <w:name w:val="xl85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6">
    <w:name w:val="xl86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7">
    <w:name w:val="xl87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8">
    <w:name w:val="xl88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9">
    <w:name w:val="xl89"/>
    <w:basedOn w:val="Normln"/>
    <w:rsid w:val="00E1634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90">
    <w:name w:val="xl90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91">
    <w:name w:val="xl91"/>
    <w:basedOn w:val="Normln"/>
    <w:rsid w:val="00E1634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2">
    <w:name w:val="xl92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4">
    <w:name w:val="xl94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6">
    <w:name w:val="xl96"/>
    <w:basedOn w:val="Normln"/>
    <w:rsid w:val="00E1634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7">
    <w:name w:val="xl97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8">
    <w:name w:val="xl98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9">
    <w:name w:val="xl99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0">
    <w:name w:val="xl100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1">
    <w:name w:val="xl101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2">
    <w:name w:val="xl102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3">
    <w:name w:val="xl103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4">
    <w:name w:val="xl104"/>
    <w:basedOn w:val="Normln"/>
    <w:rsid w:val="00E163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6">
    <w:name w:val="xl106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7">
    <w:name w:val="xl107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108">
    <w:name w:val="xl108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0">
    <w:name w:val="xl110"/>
    <w:basedOn w:val="Normln"/>
    <w:rsid w:val="00E1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E1634C"/>
    <w:pPr>
      <w:pBdr>
        <w:top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2">
    <w:name w:val="xl112"/>
    <w:basedOn w:val="Normln"/>
    <w:rsid w:val="00E1634C"/>
    <w:pPr>
      <w:pBdr>
        <w:top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3">
    <w:name w:val="xl113"/>
    <w:basedOn w:val="Normln"/>
    <w:rsid w:val="00E1634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4">
    <w:name w:val="xl114"/>
    <w:basedOn w:val="Normln"/>
    <w:rsid w:val="00E1634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5">
    <w:name w:val="xl115"/>
    <w:basedOn w:val="Normln"/>
    <w:rsid w:val="00E1634C"/>
    <w:pP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6">
    <w:name w:val="xl116"/>
    <w:basedOn w:val="Normln"/>
    <w:rsid w:val="00E1634C"/>
    <w:pP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7">
    <w:name w:val="xl117"/>
    <w:basedOn w:val="Normln"/>
    <w:rsid w:val="00E163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8">
    <w:name w:val="xl118"/>
    <w:basedOn w:val="Normln"/>
    <w:rsid w:val="00E163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9">
    <w:name w:val="xl119"/>
    <w:basedOn w:val="Normln"/>
    <w:rsid w:val="00E163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0">
    <w:name w:val="xl120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1">
    <w:name w:val="xl121"/>
    <w:basedOn w:val="Normln"/>
    <w:rsid w:val="00E163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731F7F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20"/>
      <w:szCs w:val="20"/>
      <w:lang w:eastAsia="cs-CZ"/>
    </w:rPr>
  </w:style>
  <w:style w:type="paragraph" w:customStyle="1" w:styleId="font6">
    <w:name w:val="font6"/>
    <w:basedOn w:val="Normln"/>
    <w:rsid w:val="00731F7F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354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B3547"/>
    <w:rPr>
      <w:color w:val="800080"/>
      <w:u w:val="single"/>
    </w:rPr>
  </w:style>
  <w:style w:type="paragraph" w:customStyle="1" w:styleId="xl66">
    <w:name w:val="xl66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color w:val="000000"/>
      <w:sz w:val="18"/>
      <w:szCs w:val="18"/>
      <w:lang w:eastAsia="cs-CZ"/>
    </w:rPr>
  </w:style>
  <w:style w:type="paragraph" w:customStyle="1" w:styleId="xl67">
    <w:name w:val="xl67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69">
    <w:name w:val="xl69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70">
    <w:name w:val="xl70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CC00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71">
    <w:name w:val="xl71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CC00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72">
    <w:name w:val="xl72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color w:val="000000"/>
      <w:sz w:val="18"/>
      <w:szCs w:val="18"/>
      <w:lang w:eastAsia="cs-CZ"/>
    </w:rPr>
  </w:style>
  <w:style w:type="paragraph" w:customStyle="1" w:styleId="xl73">
    <w:name w:val="xl73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74">
    <w:name w:val="xl74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75">
    <w:name w:val="xl75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76">
    <w:name w:val="xl76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77">
    <w:name w:val="xl77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68">
    <w:name w:val="xl68"/>
    <w:basedOn w:val="Normln"/>
    <w:rsid w:val="00E1634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4">
    <w:name w:val="xl84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5">
    <w:name w:val="xl85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6">
    <w:name w:val="xl86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7">
    <w:name w:val="xl87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8">
    <w:name w:val="xl88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9">
    <w:name w:val="xl89"/>
    <w:basedOn w:val="Normln"/>
    <w:rsid w:val="00E1634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90">
    <w:name w:val="xl90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91">
    <w:name w:val="xl91"/>
    <w:basedOn w:val="Normln"/>
    <w:rsid w:val="00E1634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2">
    <w:name w:val="xl92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4">
    <w:name w:val="xl94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6">
    <w:name w:val="xl96"/>
    <w:basedOn w:val="Normln"/>
    <w:rsid w:val="00E1634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7">
    <w:name w:val="xl97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8">
    <w:name w:val="xl98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9">
    <w:name w:val="xl99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0">
    <w:name w:val="xl100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1">
    <w:name w:val="xl101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2">
    <w:name w:val="xl102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3">
    <w:name w:val="xl103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4">
    <w:name w:val="xl104"/>
    <w:basedOn w:val="Normln"/>
    <w:rsid w:val="00E163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6">
    <w:name w:val="xl106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7">
    <w:name w:val="xl107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108">
    <w:name w:val="xl108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0">
    <w:name w:val="xl110"/>
    <w:basedOn w:val="Normln"/>
    <w:rsid w:val="00E1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E1634C"/>
    <w:pPr>
      <w:pBdr>
        <w:top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2">
    <w:name w:val="xl112"/>
    <w:basedOn w:val="Normln"/>
    <w:rsid w:val="00E1634C"/>
    <w:pPr>
      <w:pBdr>
        <w:top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3">
    <w:name w:val="xl113"/>
    <w:basedOn w:val="Normln"/>
    <w:rsid w:val="00E1634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4">
    <w:name w:val="xl114"/>
    <w:basedOn w:val="Normln"/>
    <w:rsid w:val="00E1634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5">
    <w:name w:val="xl115"/>
    <w:basedOn w:val="Normln"/>
    <w:rsid w:val="00E1634C"/>
    <w:pP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6">
    <w:name w:val="xl116"/>
    <w:basedOn w:val="Normln"/>
    <w:rsid w:val="00E1634C"/>
    <w:pP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7">
    <w:name w:val="xl117"/>
    <w:basedOn w:val="Normln"/>
    <w:rsid w:val="00E163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8">
    <w:name w:val="xl118"/>
    <w:basedOn w:val="Normln"/>
    <w:rsid w:val="00E163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9">
    <w:name w:val="xl119"/>
    <w:basedOn w:val="Normln"/>
    <w:rsid w:val="00E163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0">
    <w:name w:val="xl120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1">
    <w:name w:val="xl121"/>
    <w:basedOn w:val="Normln"/>
    <w:rsid w:val="00E163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731F7F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20"/>
      <w:szCs w:val="20"/>
      <w:lang w:eastAsia="cs-CZ"/>
    </w:rPr>
  </w:style>
  <w:style w:type="paragraph" w:customStyle="1" w:styleId="font6">
    <w:name w:val="font6"/>
    <w:basedOn w:val="Normln"/>
    <w:rsid w:val="00731F7F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1729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domaci</dc:creator>
  <cp:lastModifiedBy>domaci</cp:lastModifiedBy>
  <cp:revision>2</cp:revision>
  <dcterms:created xsi:type="dcterms:W3CDTF">2017-09-12T19:02:00Z</dcterms:created>
  <dcterms:modified xsi:type="dcterms:W3CDTF">2017-09-12T19:02:00Z</dcterms:modified>
</cp:coreProperties>
</file>