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B63" w:rsidRDefault="00F84B63">
      <w:pPr>
        <w:pStyle w:val="normal2"/>
        <w:jc w:val="center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DODATEK č. 1</w:t>
      </w:r>
    </w:p>
    <w:p w:rsidR="00F84B63" w:rsidRDefault="00122580">
      <w:pPr>
        <w:pStyle w:val="normal2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K LICENČNÍ SMLOUVĚ</w:t>
      </w: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</w:p>
    <w:p w:rsidR="00F84B63" w:rsidRDefault="00122580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Smluvní strany:</w:t>
      </w: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Národní filmový archiv</w:t>
      </w:r>
      <w:r>
        <w:rPr>
          <w:rFonts w:ascii="Times New Roman" w:eastAsia="Times New Roman" w:hAnsi="Times New Roman" w:cs="Times New Roman"/>
          <w:highlight w:val="white"/>
        </w:rPr>
        <w:t>, příspěvková organizace</w:t>
      </w:r>
    </w:p>
    <w:p w:rsidR="00F84B63" w:rsidRDefault="00122580">
      <w:pPr>
        <w:pStyle w:val="normal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nepodléhající zápisu do obchodního rejstříku, zřízená Ministerstvem kultury ČR, zřizovací listina č. j. MK 13526/2013 OMA ve znění pozdějších změn a doplňků</w:t>
      </w:r>
      <w:r>
        <w:rPr>
          <w:rFonts w:ascii="Times New Roman" w:eastAsia="Times New Roman" w:hAnsi="Times New Roman" w:cs="Times New Roman"/>
          <w:highlight w:val="white"/>
        </w:rPr>
        <w:br/>
        <w:t>se sídlem Závišova 502/5, Nusle, 140 00, Praha 4</w:t>
      </w:r>
    </w:p>
    <w:p w:rsidR="00F84B63" w:rsidRDefault="00122580">
      <w:pPr>
        <w:pStyle w:val="normal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IČ: 000 57 266,</w:t>
      </w:r>
      <w:r>
        <w:rPr>
          <w:rFonts w:ascii="Times New Roman" w:eastAsia="Times New Roman" w:hAnsi="Times New Roman" w:cs="Times New Roman"/>
          <w:highlight w:val="white"/>
        </w:rPr>
        <w:br/>
        <w:t>DIČ: CZ 000 57 266</w:t>
      </w:r>
      <w:r>
        <w:rPr>
          <w:rFonts w:ascii="Times New Roman" w:eastAsia="Times New Roman" w:hAnsi="Times New Roman" w:cs="Times New Roman"/>
          <w:highlight w:val="white"/>
        </w:rPr>
        <w:br/>
        <w:t>Bankovní spojen</w:t>
      </w:r>
      <w:r>
        <w:rPr>
          <w:rFonts w:ascii="Times New Roman" w:eastAsia="Times New Roman" w:hAnsi="Times New Roman" w:cs="Times New Roman"/>
          <w:highlight w:val="white"/>
        </w:rPr>
        <w:t>í: Česká národní banka, Na Příkopě 28, 115 03 Praha 1</w:t>
      </w:r>
      <w:r>
        <w:rPr>
          <w:rFonts w:ascii="Times New Roman" w:eastAsia="Times New Roman" w:hAnsi="Times New Roman" w:cs="Times New Roman"/>
          <w:highlight w:val="white"/>
        </w:rPr>
        <w:br/>
        <w:t>Č.ú.: 83337011/0710</w:t>
      </w:r>
      <w:r>
        <w:rPr>
          <w:rFonts w:ascii="Times New Roman" w:eastAsia="Times New Roman" w:hAnsi="Times New Roman" w:cs="Times New Roman"/>
          <w:highlight w:val="white"/>
        </w:rPr>
        <w:br/>
        <w:t>XXX</w:t>
      </w:r>
    </w:p>
    <w:p w:rsidR="00F84B63" w:rsidRDefault="00122580">
      <w:pPr>
        <w:pStyle w:val="normal2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(dále jen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„NFA</w:t>
      </w:r>
      <w:r>
        <w:rPr>
          <w:rFonts w:ascii="Times New Roman" w:eastAsia="Times New Roman" w:hAnsi="Times New Roman" w:cs="Times New Roman"/>
          <w:highlight w:val="white"/>
        </w:rPr>
        <w:t>“)</w:t>
      </w: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</w:t>
      </w: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rPr>
          <w:rFonts w:ascii="Times New Roman" w:eastAsia="Times New Roman" w:hAnsi="Times New Roman" w:cs="Times New Roman"/>
          <w:b/>
          <w:bCs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22222"/>
          <w:highlight w:val="white"/>
        </w:rPr>
        <w:t>Muzeum Karla Zemana z.ú.</w:t>
      </w:r>
    </w:p>
    <w:p w:rsidR="00F84B63" w:rsidRDefault="00122580">
      <w:pPr>
        <w:pStyle w:val="normal2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se sídlem: Saská 520/3, 118 00 Praha 1</w:t>
      </w:r>
    </w:p>
    <w:p w:rsidR="00F84B63" w:rsidRDefault="00122580">
      <w:pPr>
        <w:pStyle w:val="normal2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IČ: 03440524</w:t>
      </w:r>
    </w:p>
    <w:p w:rsidR="00F84B63" w:rsidRDefault="00122580">
      <w:pPr>
        <w:pStyle w:val="normal2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DIČ: CZ03440524</w:t>
      </w:r>
    </w:p>
    <w:p w:rsidR="00F84B63" w:rsidRDefault="00122580">
      <w:pPr>
        <w:pStyle w:val="normal2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XXX</w:t>
      </w:r>
    </w:p>
    <w:p w:rsidR="00F84B63" w:rsidRDefault="00122580">
      <w:pPr>
        <w:pStyle w:val="normal2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zapsaná v obchodním rejstříku vedeném Městským soudem v Praz</w:t>
      </w:r>
      <w:r>
        <w:rPr>
          <w:rFonts w:ascii="Times New Roman" w:eastAsia="Times New Roman" w:hAnsi="Times New Roman" w:cs="Times New Roman"/>
          <w:color w:val="222222"/>
          <w:highlight w:val="white"/>
        </w:rPr>
        <w:t>e, oddíl U, vložka 86</w:t>
      </w:r>
    </w:p>
    <w:p w:rsidR="00F84B63" w:rsidRDefault="00122580">
      <w:pPr>
        <w:pStyle w:val="normal2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(dále jen 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„Nabyvatel“</w:t>
      </w:r>
      <w:r>
        <w:rPr>
          <w:rFonts w:ascii="Times New Roman" w:eastAsia="Times New Roman" w:hAnsi="Times New Roman" w:cs="Times New Roman"/>
          <w:color w:val="000000"/>
          <w:highlight w:val="white"/>
        </w:rPr>
        <w:t>)</w:t>
      </w: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(NFA a Nabyvatel dále též společně jako „Smluvní strany“ nebo jednotlivě jako „Smluvní strana“)</w:t>
      </w: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</w:p>
    <w:p w:rsidR="00F84B63" w:rsidRDefault="00122580">
      <w:pPr>
        <w:pStyle w:val="normal2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I.</w:t>
      </w: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ind w:hanging="284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1.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Smluvní strany mají mezi sebou platně uzavřenou licenční a podlicenční smlouvu POH03669 ze dne 25.8.2025(dále jen „smlouva“) upravující vztahy Smluvních stran týkající se zejména využívání smlouvou definovaných filmů ve smyslu č. III.  smlouvy (dále jen „F</w:t>
      </w:r>
      <w:r>
        <w:rPr>
          <w:rFonts w:ascii="Times New Roman" w:eastAsia="Times New Roman" w:hAnsi="Times New Roman" w:cs="Times New Roman"/>
          <w:highlight w:val="white"/>
        </w:rPr>
        <w:t>ilmy“) ze strany Nabyvatele a hrazení odměny za toto využívání Filmů Nabyvatelem pro NFA.</w:t>
      </w: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F84B63" w:rsidRDefault="00122580">
      <w:pPr>
        <w:pStyle w:val="normal2"/>
        <w:ind w:hanging="284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2.</w:t>
      </w:r>
      <w:r>
        <w:rPr>
          <w:rFonts w:ascii="Times New Roman" w:eastAsia="Times New Roman" w:hAnsi="Times New Roman" w:cs="Times New Roman"/>
          <w:color w:val="000000"/>
          <w:highlight w:val="white"/>
        </w:rPr>
        <w:tab/>
        <w:t>S ohledem na zájem obou Smluvních stran na úpravě podmínek uvádění některých Filmů se Smluvní strany dohodly na změnách smlouvy tak, jak jsou uvedeny v čl. II toh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oto dodatku. </w:t>
      </w: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F84B63" w:rsidRDefault="00122580">
      <w:pPr>
        <w:pStyle w:val="normal2"/>
        <w:ind w:hanging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II.</w:t>
      </w: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i/>
          <w:iCs/>
          <w:color w:val="000000"/>
          <w:highlight w:val="white"/>
        </w:rPr>
      </w:pPr>
    </w:p>
    <w:p w:rsidR="00F84B63" w:rsidRDefault="00122580">
      <w:pPr>
        <w:pStyle w:val="normal2"/>
        <w:ind w:hanging="284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1.</w:t>
      </w:r>
      <w:r>
        <w:rPr>
          <w:rFonts w:ascii="Times New Roman" w:eastAsia="Times New Roman" w:hAnsi="Times New Roman" w:cs="Times New Roman"/>
          <w:highlight w:val="white"/>
        </w:rPr>
        <w:tab/>
        <w:t>Smluvní strany se dohodly, že tímto dodatkem se XXX</w:t>
      </w:r>
    </w:p>
    <w:p w:rsidR="00F84B63" w:rsidRDefault="00F84B63">
      <w:pPr>
        <w:pStyle w:val="normal2"/>
        <w:ind w:hanging="284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ind w:hanging="284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2. XXX</w:t>
      </w:r>
    </w:p>
    <w:p w:rsidR="00F84B63" w:rsidRDefault="00122580">
      <w:pPr>
        <w:pStyle w:val="normal2"/>
        <w:ind w:hanging="284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</w:p>
    <w:p w:rsidR="00F84B63" w:rsidRDefault="00122580">
      <w:pPr>
        <w:pStyle w:val="normal2"/>
        <w:ind w:hanging="284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III.</w:t>
      </w: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 xml:space="preserve">1. Ostatní ustanovení smlouvy zůstávají ujednáním Smluvních stran obsaženým v tomto dodatku nedotčena. Tam, kde v tomto dodatku není uvedeno jinak, řídí se smluvní </w:t>
      </w:r>
      <w:r>
        <w:rPr>
          <w:rFonts w:ascii="Times New Roman" w:eastAsia="Times New Roman" w:hAnsi="Times New Roman" w:cs="Times New Roman"/>
          <w:highlight w:val="white"/>
        </w:rPr>
        <w:t>vztah Smluvních stran upravený v tomto dodatku smlouvou.</w:t>
      </w: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 Jakékoliv změny tohoto dodatku lze učinit pouze písemnou formou s připojením podpisu osob oprávněných zastupovat Smluvní strany.</w:t>
      </w: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3.</w:t>
      </w:r>
      <w:r>
        <w:rPr>
          <w:rFonts w:ascii="Times New Roman" w:eastAsia="Times New Roman" w:hAnsi="Times New Roman" w:cs="Times New Roman"/>
          <w:highlight w:val="white"/>
        </w:rPr>
        <w:tab/>
        <w:t>Smluvní strany prohlašují, že si tento dodatek přečetly a bezvý</w:t>
      </w:r>
      <w:r>
        <w:rPr>
          <w:rFonts w:ascii="Times New Roman" w:eastAsia="Times New Roman" w:hAnsi="Times New Roman" w:cs="Times New Roman"/>
          <w:highlight w:val="white"/>
        </w:rPr>
        <w:t xml:space="preserve">hradně souhlasí s jeho obsahem, což stvrzují svými vlastnoručními podpisy: </w:t>
      </w: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F84B63">
      <w:pPr>
        <w:pStyle w:val="normal2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F84B63">
      <w:pPr>
        <w:pStyle w:val="normal2"/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122580">
      <w:pPr>
        <w:pStyle w:val="normal2"/>
        <w:tabs>
          <w:tab w:val="left" w:pos="5670"/>
        </w:tabs>
        <w:ind w:hanging="284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ab/>
        <w:t>NFA: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Nabyvatel:</w:t>
      </w:r>
    </w:p>
    <w:p w:rsidR="00F84B63" w:rsidRDefault="00F84B63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center" w:pos="-7938"/>
          <w:tab w:val="left" w:pos="284"/>
          <w:tab w:val="left" w:pos="5529"/>
        </w:tabs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F84B63" w:rsidRDefault="00122580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center" w:pos="-7938"/>
          <w:tab w:val="left" w:pos="284"/>
          <w:tab w:val="left" w:pos="5529"/>
        </w:tabs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V Praze dne</w:t>
      </w:r>
      <w:r w:rsidR="006264B1">
        <w:rPr>
          <w:rFonts w:ascii="Times New Roman" w:eastAsia="Times New Roman" w:hAnsi="Times New Roman" w:cs="Times New Roman"/>
          <w:color w:val="000000"/>
          <w:highlight w:val="white"/>
        </w:rPr>
        <w:t xml:space="preserve"> 17.12.2025</w:t>
      </w:r>
      <w:r>
        <w:rPr>
          <w:rFonts w:ascii="Times New Roman" w:eastAsia="Times New Roman" w:hAnsi="Times New Roman" w:cs="Times New Roman"/>
          <w:color w:val="000000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highlight w:val="white"/>
        </w:rPr>
        <w:tab/>
        <w:t>V Praze dne</w:t>
      </w:r>
      <w:r w:rsidR="006264B1">
        <w:rPr>
          <w:rFonts w:ascii="Times New Roman" w:eastAsia="Times New Roman" w:hAnsi="Times New Roman" w:cs="Times New Roman"/>
          <w:color w:val="000000"/>
          <w:highlight w:val="white"/>
        </w:rPr>
        <w:t xml:space="preserve"> 17.12.2025</w:t>
      </w:r>
    </w:p>
    <w:p w:rsidR="00F84B63" w:rsidRDefault="00122580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center" w:pos="-7938"/>
          <w:tab w:val="left" w:pos="284"/>
          <w:tab w:val="left" w:pos="5529"/>
        </w:tabs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ab/>
      </w:r>
    </w:p>
    <w:p w:rsidR="00F84B63" w:rsidRDefault="00122580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center" w:pos="-7938"/>
          <w:tab w:val="left" w:pos="284"/>
          <w:tab w:val="left" w:pos="5529"/>
        </w:tabs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ab/>
      </w:r>
    </w:p>
    <w:p w:rsidR="00F84B63" w:rsidRDefault="00F84B63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center" w:pos="-7938"/>
          <w:tab w:val="left" w:pos="284"/>
          <w:tab w:val="left" w:pos="5529"/>
        </w:tabs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F84B63" w:rsidRDefault="00F84B63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center" w:pos="-7938"/>
          <w:tab w:val="left" w:pos="284"/>
          <w:tab w:val="left" w:pos="5529"/>
        </w:tabs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F84B63" w:rsidRDefault="00122580">
      <w:pPr>
        <w:pStyle w:val="normal2"/>
        <w:pBdr>
          <w:top w:val="nil"/>
          <w:left w:val="nil"/>
          <w:bottom w:val="nil"/>
          <w:right w:val="nil"/>
          <w:between w:val="nil"/>
        </w:pBdr>
        <w:tabs>
          <w:tab w:val="center" w:pos="-7938"/>
          <w:tab w:val="left" w:pos="284"/>
          <w:tab w:val="left" w:pos="5670"/>
        </w:tabs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......................................................</w:t>
      </w:r>
      <w:r>
        <w:rPr>
          <w:rFonts w:ascii="Times New Roman" w:eastAsia="Times New Roman" w:hAnsi="Times New Roman" w:cs="Times New Roman"/>
          <w:color w:val="000000"/>
          <w:highlight w:val="white"/>
        </w:rPr>
        <w:tab/>
        <w:t xml:space="preserve"> …………………………………….</w:t>
      </w:r>
    </w:p>
    <w:p w:rsidR="00F84B63" w:rsidRDefault="00122580">
      <w:pPr>
        <w:pStyle w:val="normal2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Národní filmový archiv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22222"/>
          <w:highlight w:val="white"/>
        </w:rPr>
        <w:t>Muzeum Karla Zemana z.ú.</w:t>
      </w:r>
    </w:p>
    <w:p w:rsidR="00F84B63" w:rsidRDefault="00122580">
      <w:pPr>
        <w:pStyle w:val="normal2"/>
        <w:tabs>
          <w:tab w:val="left" w:pos="-720"/>
        </w:tabs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XXX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color w:val="222222"/>
          <w:highlight w:val="white"/>
        </w:rPr>
        <w:t>XXX</w:t>
      </w:r>
    </w:p>
    <w:p w:rsidR="00F84B63" w:rsidRDefault="00F84B63">
      <w:pPr>
        <w:pStyle w:val="normal2"/>
        <w:tabs>
          <w:tab w:val="left" w:pos="-720"/>
        </w:tabs>
        <w:jc w:val="both"/>
        <w:rPr>
          <w:rFonts w:ascii="Times New Roman" w:eastAsia="Times New Roman" w:hAnsi="Times New Roman" w:cs="Times New Roman"/>
          <w:highlight w:val="white"/>
        </w:rPr>
      </w:pPr>
    </w:p>
    <w:p w:rsidR="00F84B63" w:rsidRDefault="00F84B63">
      <w:pPr>
        <w:pStyle w:val="normal2"/>
        <w:ind w:left="4956" w:firstLine="712"/>
        <w:rPr>
          <w:rFonts w:ascii="Times New Roman" w:eastAsia="Times New Roman" w:hAnsi="Times New Roman" w:cs="Times New Roman"/>
          <w:color w:val="222222"/>
          <w:highlight w:val="white"/>
        </w:rPr>
      </w:pPr>
    </w:p>
    <w:sectPr w:rsidR="00F84B63" w:rsidSect="00F84B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1304" w:bottom="1843" w:left="1304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580" w:rsidRDefault="00122580" w:rsidP="00F84B63">
      <w:r>
        <w:separator/>
      </w:r>
    </w:p>
  </w:endnote>
  <w:endnote w:type="continuationSeparator" w:id="1">
    <w:p w:rsidR="00122580" w:rsidRDefault="00122580" w:rsidP="00F84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B8C0B32A-3BD3-458D-945A-B48F77AE43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C7C25C7-4B68-4E27-BD6C-0AFFE310D54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BD6CE20-63ED-4B8F-94A7-5A8D31DF6A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B63" w:rsidRDefault="00F84B63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B63" w:rsidRDefault="00F84B63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 w:rsidR="00122580">
      <w:rPr>
        <w:color w:val="000000"/>
        <w:sz w:val="16"/>
        <w:szCs w:val="16"/>
      </w:rPr>
      <w:instrText>PAGE</w:instrText>
    </w:r>
    <w:r w:rsidR="006264B1">
      <w:rPr>
        <w:color w:val="000000"/>
        <w:sz w:val="16"/>
        <w:szCs w:val="16"/>
      </w:rPr>
      <w:fldChar w:fldCharType="separate"/>
    </w:r>
    <w:r w:rsidR="006264B1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:rsidR="00F84B63" w:rsidRDefault="00F84B63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B63" w:rsidRDefault="00F84B63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580" w:rsidRDefault="00122580" w:rsidP="00F84B63">
      <w:r>
        <w:separator/>
      </w:r>
    </w:p>
  </w:footnote>
  <w:footnote w:type="continuationSeparator" w:id="1">
    <w:p w:rsidR="00122580" w:rsidRDefault="00122580" w:rsidP="00F84B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B63" w:rsidRDefault="00F84B63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B63" w:rsidRDefault="00122580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t>DPOH00234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B63" w:rsidRDefault="00F84B63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4B63"/>
    <w:rsid w:val="00122580"/>
    <w:rsid w:val="006264B1"/>
    <w:rsid w:val="00F8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al"/>
    <w:next w:val="normal"/>
    <w:rsid w:val="00F84B63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al"/>
    <w:next w:val="normal"/>
    <w:rsid w:val="00F84B6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al"/>
    <w:next w:val="normal"/>
    <w:rsid w:val="00F84B63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al"/>
    <w:next w:val="normal"/>
    <w:rsid w:val="00F84B63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al"/>
    <w:next w:val="normal"/>
    <w:rsid w:val="00F84B63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al"/>
    <w:next w:val="normal"/>
    <w:rsid w:val="00F84B63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rsid w:val="00F84B6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84B63"/>
  </w:style>
  <w:style w:type="paragraph" w:styleId="Nzev">
    <w:name w:val="Title"/>
    <w:basedOn w:val="normal"/>
    <w:next w:val="normal"/>
    <w:rsid w:val="00F84B63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F84B6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84B63"/>
  </w:style>
  <w:style w:type="paragraph" w:customStyle="1" w:styleId="normal1">
    <w:name w:val="normal"/>
    <w:rsid w:val="00F84B63"/>
  </w:style>
  <w:style w:type="table" w:customStyle="1" w:styleId="TableNormal1">
    <w:name w:val="Table Normal"/>
    <w:rsid w:val="00F84B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F84B63"/>
  </w:style>
  <w:style w:type="table" w:customStyle="1" w:styleId="TableNormal2">
    <w:name w:val="Table Normal"/>
    <w:rsid w:val="00F84B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ln1">
    <w:name w:val="Normální1"/>
    <w:rsid w:val="00975D43"/>
  </w:style>
  <w:style w:type="table" w:customStyle="1" w:styleId="TableNormal3">
    <w:name w:val="Table Normal"/>
    <w:rsid w:val="00975D4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link w:val="ZpatChar"/>
    <w:uiPriority w:val="99"/>
    <w:rsid w:val="00AB282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AB282B"/>
    <w:rPr>
      <w:rFonts w:ascii="Arial" w:eastAsia="Times New Roman" w:hAnsi="Arial" w:cs="Times New Roman"/>
      <w:szCs w:val="20"/>
    </w:rPr>
  </w:style>
  <w:style w:type="paragraph" w:styleId="Zkladntext">
    <w:name w:val="Body Text"/>
    <w:link w:val="ZkladntextChar"/>
    <w:unhideWhenUsed/>
    <w:rsid w:val="00AB282B"/>
    <w:rPr>
      <w:rFonts w:ascii="Tms Rmn" w:hAnsi="Tms Rmn"/>
      <w:noProof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AB282B"/>
    <w:rPr>
      <w:rFonts w:ascii="Tms Rmn" w:eastAsia="Times New Roman" w:hAnsi="Tms Rmn" w:cs="Times New Roman"/>
      <w:noProof/>
      <w:sz w:val="20"/>
      <w:szCs w:val="20"/>
    </w:rPr>
  </w:style>
  <w:style w:type="paragraph" w:customStyle="1" w:styleId="Nadpis10">
    <w:name w:val="Nadpis1"/>
    <w:basedOn w:val="Odstavecseseznamem"/>
    <w:qFormat/>
    <w:rsid w:val="00AB282B"/>
    <w:pPr>
      <w:tabs>
        <w:tab w:val="num" w:pos="360"/>
      </w:tabs>
      <w:spacing w:before="240" w:after="240"/>
      <w:ind w:left="708"/>
      <w:contextualSpacing w:val="0"/>
    </w:pPr>
    <w:rPr>
      <w:rFonts w:eastAsia="Batang"/>
      <w:b/>
      <w:caps/>
    </w:rPr>
  </w:style>
  <w:style w:type="paragraph" w:customStyle="1" w:styleId="Odstavec1">
    <w:name w:val="Odstavec1"/>
    <w:link w:val="Odstavec1Char"/>
    <w:qFormat/>
    <w:rsid w:val="00AB282B"/>
    <w:pPr>
      <w:tabs>
        <w:tab w:val="num" w:pos="1440"/>
      </w:tabs>
      <w:spacing w:after="240"/>
      <w:ind w:left="1440" w:hanging="720"/>
      <w:jc w:val="both"/>
    </w:pPr>
  </w:style>
  <w:style w:type="character" w:customStyle="1" w:styleId="Odstavec1Char">
    <w:name w:val="Odstavec1 Char"/>
    <w:link w:val="Odstavec1"/>
    <w:rsid w:val="00AB282B"/>
    <w:rPr>
      <w:rFonts w:eastAsia="Times New Roman"/>
    </w:rPr>
  </w:style>
  <w:style w:type="paragraph" w:styleId="Odstavecseseznamem">
    <w:name w:val="List Paragraph"/>
    <w:uiPriority w:val="34"/>
    <w:qFormat/>
    <w:rsid w:val="00AB282B"/>
    <w:pPr>
      <w:ind w:left="720"/>
      <w:contextualSpacing/>
    </w:pPr>
  </w:style>
  <w:style w:type="paragraph" w:styleId="Zhlav">
    <w:name w:val="header"/>
    <w:link w:val="ZhlavChar"/>
    <w:uiPriority w:val="99"/>
    <w:unhideWhenUsed/>
    <w:rsid w:val="00AB28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82B"/>
    <w:rPr>
      <w:rFonts w:ascii="Arial" w:eastAsia="Times New Roman" w:hAnsi="Arial" w:cs="Times New Roman"/>
      <w:szCs w:val="24"/>
      <w:lang w:eastAsia="cs-CZ"/>
    </w:rPr>
  </w:style>
  <w:style w:type="paragraph" w:customStyle="1" w:styleId="Prosttext1">
    <w:name w:val="Prostý text1"/>
    <w:rsid w:val="00AF77BE"/>
    <w:rPr>
      <w:rFonts w:ascii="Courier New" w:hAnsi="Courier New"/>
      <w:sz w:val="20"/>
      <w:szCs w:val="20"/>
    </w:rPr>
  </w:style>
  <w:style w:type="table" w:customStyle="1" w:styleId="a">
    <w:basedOn w:val="TableNormal3"/>
    <w:rsid w:val="00975D4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Revize">
    <w:name w:val="Revision"/>
    <w:hidden/>
    <w:uiPriority w:val="99"/>
    <w:semiHidden/>
    <w:rsid w:val="003E5A97"/>
    <w:rPr>
      <w:rFonts w:eastAsia="Times New Roman" w:cs="Times New Roman"/>
      <w:szCs w:val="24"/>
    </w:rPr>
  </w:style>
  <w:style w:type="paragraph" w:styleId="Textbubliny">
    <w:name w:val="Balloon Text"/>
    <w:link w:val="TextbublinyChar"/>
    <w:uiPriority w:val="99"/>
    <w:semiHidden/>
    <w:unhideWhenUsed/>
    <w:rsid w:val="006B23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3F1"/>
    <w:rPr>
      <w:rFonts w:ascii="Tahoma" w:eastAsia="Times New Roman" w:hAnsi="Tahoma" w:cs="Tahoma"/>
      <w:sz w:val="16"/>
      <w:szCs w:val="16"/>
    </w:rPr>
  </w:style>
  <w:style w:type="paragraph" w:styleId="Podtitul">
    <w:name w:val="Subtitle"/>
    <w:basedOn w:val="normal2"/>
    <w:next w:val="normal2"/>
    <w:rsid w:val="00F84B6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tNGxDwJjx5prd/DNysJ/RL39sw==">CgMxLjA4AHIhMU9BUjZiNTB6X1hUbU4wc2dpcGNIQ1FtbzlGWk1fN2ho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1778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Stefunkova</dc:creator>
  <cp:lastModifiedBy>Stastna</cp:lastModifiedBy>
  <cp:revision>2</cp:revision>
  <dcterms:created xsi:type="dcterms:W3CDTF">2023-08-23T09:11:00Z</dcterms:created>
  <dcterms:modified xsi:type="dcterms:W3CDTF">2025-12-31T09:29:00Z</dcterms:modified>
</cp:coreProperties>
</file>