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7435"/>
      </w:tblGrid>
      <w:tr w:rsidR="00815FBA">
        <w:trPr>
          <w:trHeight w:hRule="exact" w:val="1287"/>
        </w:trPr>
        <w:tc>
          <w:tcPr>
            <w:tcW w:w="30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D653EC">
            <w:pPr>
              <w:spacing w:before="5" w:after="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8175" cy="77724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D653EC">
            <w:pPr>
              <w:spacing w:before="180"/>
              <w:ind w:right="168"/>
              <w:jc w:val="right"/>
              <w:rPr>
                <w:rFonts w:ascii="Calibri" w:hAnsi="Calibri"/>
                <w:b/>
                <w:color w:val="000000"/>
                <w:spacing w:val="-4"/>
                <w:sz w:val="23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4"/>
                <w:sz w:val="23"/>
                <w:lang w:val="cs-CZ"/>
              </w:rPr>
              <w:t xml:space="preserve">Michal </w:t>
            </w:r>
            <w:proofErr w:type="spellStart"/>
            <w:r>
              <w:rPr>
                <w:rFonts w:ascii="Calibri" w:hAnsi="Calibri"/>
                <w:b/>
                <w:color w:val="000000"/>
                <w:spacing w:val="-4"/>
                <w:sz w:val="23"/>
                <w:lang w:val="cs-CZ"/>
              </w:rPr>
              <w:t>Fianta</w:t>
            </w:r>
            <w:proofErr w:type="spellEnd"/>
          </w:p>
          <w:p w:rsidR="00815FBA" w:rsidRDefault="00D653EC">
            <w:pPr>
              <w:spacing w:line="292" w:lineRule="auto"/>
              <w:jc w:val="right"/>
              <w:rPr>
                <w:rFonts w:ascii="Arial" w:hAnsi="Arial"/>
                <w:i/>
                <w:color w:val="000000"/>
                <w:spacing w:val="1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1"/>
                <w:sz w:val="19"/>
                <w:lang w:val="cs-CZ"/>
              </w:rPr>
              <w:t>projekční a inženýrská činnos</w:t>
            </w:r>
            <w:r>
              <w:rPr>
                <w:rFonts w:ascii="Arial" w:hAnsi="Arial"/>
                <w:i/>
                <w:color w:val="000000"/>
                <w:spacing w:val="1"/>
                <w:sz w:val="18"/>
                <w:lang w:val="cs-CZ"/>
              </w:rPr>
              <w:t xml:space="preserve">t, </w:t>
            </w:r>
            <w:r>
              <w:rPr>
                <w:rFonts w:ascii="Arial" w:hAnsi="Arial"/>
                <w:i/>
                <w:color w:val="000000"/>
                <w:spacing w:val="1"/>
                <w:sz w:val="19"/>
                <w:lang w:val="cs-CZ"/>
              </w:rPr>
              <w:t>IČ 76178048</w:t>
            </w:r>
            <w:r>
              <w:rPr>
                <w:rFonts w:ascii="Arial" w:hAnsi="Arial"/>
                <w:i/>
                <w:color w:val="000000"/>
                <w:spacing w:val="1"/>
                <w:sz w:val="18"/>
                <w:lang w:val="cs-CZ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1"/>
                <w:sz w:val="18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2"/>
                <w:sz w:val="20"/>
                <w:lang w:val="cs-CZ"/>
              </w:rPr>
              <w:t xml:space="preserve">Lubná 121, 767 01 Lubná </w:t>
            </w:r>
            <w:r>
              <w:rPr>
                <w:rFonts w:ascii="Arial" w:hAnsi="Arial"/>
                <w:color w:val="000000"/>
                <w:spacing w:val="2"/>
                <w:sz w:val="20"/>
                <w:lang w:val="cs-CZ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>gsm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 xml:space="preserve">, </w:t>
            </w:r>
            <w:r>
              <w:t>e-mail: xxx</w:t>
            </w:r>
          </w:p>
        </w:tc>
      </w:tr>
    </w:tbl>
    <w:p w:rsidR="00815FBA" w:rsidRDefault="00D653EC">
      <w:pPr>
        <w:spacing w:before="504" w:line="471" w:lineRule="exact"/>
        <w:ind w:left="4392"/>
        <w:rPr>
          <w:rFonts w:ascii="Calibri" w:hAnsi="Calibri"/>
          <w:b/>
          <w:color w:val="000000"/>
          <w:spacing w:val="10"/>
          <w:w w:val="105"/>
          <w:sz w:val="3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2540</wp:posOffset>
                </wp:positionV>
                <wp:extent cx="6590030" cy="0"/>
                <wp:effectExtent l="8255" t="10795" r="12065" b="825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F2831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.2pt" to="522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a0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" strokeweight=".25pt"/>
            </w:pict>
          </mc:Fallback>
        </mc:AlternateContent>
      </w:r>
      <w:r>
        <w:rPr>
          <w:rFonts w:ascii="Calibri" w:hAnsi="Calibri"/>
          <w:b/>
          <w:color w:val="000000"/>
          <w:spacing w:val="10"/>
          <w:w w:val="105"/>
          <w:sz w:val="36"/>
          <w:lang w:val="cs-CZ"/>
        </w:rPr>
        <w:t>NABÍDKA</w:t>
      </w:r>
    </w:p>
    <w:p w:rsidR="00815FBA" w:rsidRDefault="00D653EC">
      <w:pPr>
        <w:spacing w:before="144" w:line="391" w:lineRule="exact"/>
        <w:jc w:val="center"/>
        <w:rPr>
          <w:rFonts w:ascii="Calibri" w:hAnsi="Calibri"/>
          <w:b/>
          <w:color w:val="000000"/>
          <w:spacing w:val="-8"/>
          <w:sz w:val="29"/>
          <w:lang w:val="cs-CZ"/>
        </w:rPr>
      </w:pPr>
      <w:r>
        <w:rPr>
          <w:rFonts w:ascii="Calibri" w:hAnsi="Calibri"/>
          <w:b/>
          <w:color w:val="000000"/>
          <w:spacing w:val="-8"/>
          <w:sz w:val="29"/>
          <w:lang w:val="cs-CZ"/>
        </w:rPr>
        <w:t xml:space="preserve">na </w:t>
      </w:r>
      <w:r>
        <w:rPr>
          <w:rFonts w:ascii="Calibri" w:hAnsi="Calibri"/>
          <w:b/>
          <w:color w:val="000000"/>
          <w:spacing w:val="-8"/>
          <w:w w:val="105"/>
          <w:sz w:val="29"/>
          <w:lang w:val="cs-CZ"/>
        </w:rPr>
        <w:t>projekční práce a inženýrskou činnost</w:t>
      </w:r>
    </w:p>
    <w:p w:rsidR="00815FBA" w:rsidRDefault="00D653EC">
      <w:pPr>
        <w:tabs>
          <w:tab w:val="left" w:pos="1781"/>
          <w:tab w:val="right" w:pos="3778"/>
        </w:tabs>
        <w:spacing w:before="468" w:line="285" w:lineRule="exact"/>
        <w:ind w:left="72"/>
        <w:rPr>
          <w:rFonts w:ascii="Calibri" w:hAnsi="Calibri"/>
          <w:b/>
          <w:color w:val="000000"/>
          <w:spacing w:val="-6"/>
          <w:w w:val="110"/>
          <w:sz w:val="24"/>
          <w:lang w:val="cs-CZ"/>
        </w:rPr>
      </w:pPr>
      <w:r>
        <w:rPr>
          <w:rFonts w:ascii="Calibri" w:hAnsi="Calibri"/>
          <w:b/>
          <w:color w:val="000000"/>
          <w:spacing w:val="-6"/>
          <w:w w:val="110"/>
          <w:sz w:val="24"/>
          <w:lang w:val="cs-CZ"/>
        </w:rPr>
        <w:t>Zadavatel</w:t>
      </w:r>
      <w:r>
        <w:rPr>
          <w:rFonts w:ascii="Calibri" w:hAnsi="Calibri"/>
          <w:b/>
          <w:color w:val="000000"/>
          <w:spacing w:val="-6"/>
          <w:w w:val="110"/>
          <w:sz w:val="24"/>
          <w:lang w:val="cs-CZ"/>
        </w:rPr>
        <w:tab/>
      </w:r>
      <w:r>
        <w:rPr>
          <w:rFonts w:ascii="Calibri" w:hAnsi="Calibri"/>
          <w:b/>
          <w:color w:val="000000"/>
          <w:w w:val="110"/>
          <w:sz w:val="24"/>
          <w:lang w:val="cs-CZ"/>
        </w:rPr>
        <w:t>:</w:t>
      </w:r>
      <w:r>
        <w:rPr>
          <w:rFonts w:ascii="Calibri" w:hAnsi="Calibri"/>
          <w:b/>
          <w:color w:val="000000"/>
          <w:w w:val="110"/>
          <w:sz w:val="24"/>
          <w:lang w:val="cs-CZ"/>
        </w:rPr>
        <w:tab/>
      </w:r>
      <w:r>
        <w:rPr>
          <w:rFonts w:ascii="Calibri" w:hAnsi="Calibri"/>
          <w:b/>
          <w:color w:val="000000"/>
          <w:spacing w:val="-12"/>
          <w:w w:val="110"/>
          <w:sz w:val="24"/>
          <w:lang w:val="cs-CZ"/>
        </w:rPr>
        <w:t>Město Kroměříž</w:t>
      </w:r>
    </w:p>
    <w:p w:rsidR="00815FBA" w:rsidRDefault="00D653EC">
      <w:pPr>
        <w:spacing w:before="72" w:line="305" w:lineRule="exact"/>
        <w:ind w:left="2160" w:right="3096"/>
        <w:rPr>
          <w:rFonts w:ascii="Calibri" w:hAnsi="Calibri"/>
          <w:i/>
          <w:color w:val="000000"/>
          <w:spacing w:val="-8"/>
          <w:w w:val="105"/>
          <w:sz w:val="24"/>
          <w:lang w:val="cs-CZ"/>
        </w:rPr>
      </w:pPr>
      <w:r>
        <w:rPr>
          <w:rFonts w:ascii="Calibri" w:hAnsi="Calibri"/>
          <w:i/>
          <w:color w:val="000000"/>
          <w:spacing w:val="-8"/>
          <w:w w:val="105"/>
          <w:sz w:val="24"/>
          <w:lang w:val="cs-CZ"/>
        </w:rPr>
        <w:t xml:space="preserve">Odbor </w:t>
      </w:r>
      <w:proofErr w:type="gramStart"/>
      <w:r>
        <w:rPr>
          <w:rFonts w:ascii="Calibri" w:hAnsi="Calibri"/>
          <w:i/>
          <w:color w:val="000000"/>
          <w:spacing w:val="-8"/>
          <w:w w:val="105"/>
          <w:sz w:val="24"/>
          <w:lang w:val="cs-CZ"/>
        </w:rPr>
        <w:t>investic - oddělení</w:t>
      </w:r>
      <w:proofErr w:type="gramEnd"/>
      <w:r>
        <w:rPr>
          <w:rFonts w:ascii="Calibri" w:hAnsi="Calibri"/>
          <w:i/>
          <w:color w:val="000000"/>
          <w:spacing w:val="-8"/>
          <w:w w:val="105"/>
          <w:sz w:val="24"/>
          <w:lang w:val="cs-CZ"/>
        </w:rPr>
        <w:t xml:space="preserve"> přípravy a realizace investic </w:t>
      </w:r>
      <w:r>
        <w:rPr>
          <w:rFonts w:ascii="Calibri" w:hAnsi="Calibri"/>
          <w:color w:val="000000"/>
          <w:spacing w:val="-5"/>
          <w:w w:val="105"/>
          <w:sz w:val="24"/>
          <w:lang w:val="cs-CZ"/>
        </w:rPr>
        <w:t>Velké náměstí 115/1, 767 01 Kroměříž</w:t>
      </w:r>
    </w:p>
    <w:p w:rsidR="00815FBA" w:rsidRDefault="00D653EC">
      <w:pPr>
        <w:tabs>
          <w:tab w:val="left" w:pos="1781"/>
          <w:tab w:val="right" w:pos="3528"/>
        </w:tabs>
        <w:spacing w:before="396" w:line="274" w:lineRule="exact"/>
        <w:ind w:left="72"/>
        <w:rPr>
          <w:rFonts w:ascii="Calibri" w:hAnsi="Calibri"/>
          <w:b/>
          <w:color w:val="000000"/>
          <w:spacing w:val="-8"/>
          <w:w w:val="110"/>
          <w:sz w:val="24"/>
          <w:lang w:val="cs-CZ"/>
        </w:rPr>
      </w:pPr>
      <w:r>
        <w:rPr>
          <w:rFonts w:ascii="Calibri" w:hAnsi="Calibri"/>
          <w:b/>
          <w:color w:val="000000"/>
          <w:spacing w:val="-8"/>
          <w:w w:val="110"/>
          <w:sz w:val="24"/>
          <w:lang w:val="cs-CZ"/>
        </w:rPr>
        <w:t>Předkladatel</w:t>
      </w:r>
      <w:r>
        <w:rPr>
          <w:rFonts w:ascii="Calibri" w:hAnsi="Calibri"/>
          <w:b/>
          <w:color w:val="000000"/>
          <w:spacing w:val="-8"/>
          <w:w w:val="110"/>
          <w:sz w:val="24"/>
          <w:lang w:val="cs-CZ"/>
        </w:rPr>
        <w:tab/>
      </w:r>
      <w:r>
        <w:rPr>
          <w:rFonts w:ascii="Calibri" w:hAnsi="Calibri"/>
          <w:b/>
          <w:color w:val="000000"/>
          <w:w w:val="110"/>
          <w:sz w:val="24"/>
          <w:lang w:val="cs-CZ"/>
        </w:rPr>
        <w:t>:</w:t>
      </w:r>
      <w:r>
        <w:rPr>
          <w:rFonts w:ascii="Calibri" w:hAnsi="Calibri"/>
          <w:b/>
          <w:color w:val="000000"/>
          <w:w w:val="110"/>
          <w:sz w:val="24"/>
          <w:lang w:val="cs-CZ"/>
        </w:rPr>
        <w:tab/>
      </w:r>
      <w:r>
        <w:rPr>
          <w:rFonts w:ascii="Calibri" w:hAnsi="Calibri"/>
          <w:b/>
          <w:color w:val="000000"/>
          <w:spacing w:val="-12"/>
          <w:w w:val="110"/>
          <w:sz w:val="24"/>
          <w:lang w:val="cs-CZ"/>
        </w:rPr>
        <w:t xml:space="preserve">Michal </w:t>
      </w:r>
      <w:proofErr w:type="spellStart"/>
      <w:r>
        <w:rPr>
          <w:rFonts w:ascii="Calibri" w:hAnsi="Calibri"/>
          <w:b/>
          <w:color w:val="000000"/>
          <w:spacing w:val="-12"/>
          <w:w w:val="110"/>
          <w:sz w:val="24"/>
          <w:lang w:val="cs-CZ"/>
        </w:rPr>
        <w:t>Fianta</w:t>
      </w:r>
      <w:proofErr w:type="spellEnd"/>
    </w:p>
    <w:p w:rsidR="00815FBA" w:rsidRDefault="00D653EC">
      <w:pPr>
        <w:spacing w:line="303" w:lineRule="exact"/>
        <w:ind w:left="2160"/>
        <w:rPr>
          <w:rFonts w:ascii="Calibri" w:hAnsi="Calibri"/>
          <w:i/>
          <w:color w:val="000000"/>
          <w:spacing w:val="-3"/>
          <w:w w:val="105"/>
          <w:lang w:val="cs-CZ"/>
        </w:rPr>
      </w:pPr>
      <w:r>
        <w:rPr>
          <w:rFonts w:ascii="Calibri" w:hAnsi="Calibri"/>
          <w:i/>
          <w:color w:val="000000"/>
          <w:spacing w:val="-3"/>
          <w:w w:val="105"/>
          <w:lang w:val="cs-CZ"/>
        </w:rPr>
        <w:t>IČ 761 78 048 - projekční a inženýrská činnost</w:t>
      </w:r>
    </w:p>
    <w:p w:rsidR="00815FBA" w:rsidRDefault="00D653EC">
      <w:pPr>
        <w:tabs>
          <w:tab w:val="right" w:pos="4623"/>
          <w:tab w:val="right" w:pos="7882"/>
        </w:tabs>
        <w:spacing w:line="292" w:lineRule="exact"/>
        <w:ind w:left="2304"/>
        <w:rPr>
          <w:rFonts w:ascii="Calibri" w:hAnsi="Calibri"/>
          <w:color w:val="000000"/>
          <w:sz w:val="24"/>
          <w:lang w:val="cs-CZ"/>
        </w:rPr>
      </w:pPr>
      <w:r>
        <w:rPr>
          <w:rFonts w:ascii="Calibri" w:hAnsi="Calibri"/>
          <w:color w:val="000000"/>
          <w:sz w:val="24"/>
          <w:lang w:val="cs-CZ"/>
        </w:rPr>
        <w:t>adresa</w:t>
      </w:r>
      <w:r>
        <w:rPr>
          <w:rFonts w:ascii="Calibri" w:hAnsi="Calibri"/>
          <w:color w:val="000000"/>
          <w:sz w:val="24"/>
          <w:lang w:val="cs-CZ"/>
        </w:rPr>
        <w:tab/>
        <w:t>:</w:t>
      </w:r>
      <w:r>
        <w:rPr>
          <w:rFonts w:ascii="Calibri" w:hAnsi="Calibri"/>
          <w:color w:val="000000"/>
          <w:sz w:val="24"/>
          <w:lang w:val="cs-CZ"/>
        </w:rPr>
        <w:tab/>
      </w:r>
      <w:r>
        <w:rPr>
          <w:rFonts w:ascii="Calibri" w:hAnsi="Calibri"/>
          <w:color w:val="000000"/>
          <w:spacing w:val="-6"/>
          <w:w w:val="105"/>
          <w:sz w:val="24"/>
          <w:lang w:val="cs-CZ"/>
        </w:rPr>
        <w:t>Lubná 121, 767 01 Kroměříž</w:t>
      </w:r>
    </w:p>
    <w:p w:rsidR="00815FBA" w:rsidRDefault="00D653EC">
      <w:pPr>
        <w:tabs>
          <w:tab w:val="right" w:pos="4623"/>
          <w:tab w:val="right" w:pos="7867"/>
        </w:tabs>
        <w:spacing w:line="298" w:lineRule="exact"/>
        <w:ind w:left="2304"/>
        <w:rPr>
          <w:rFonts w:ascii="Calibri" w:hAnsi="Calibri"/>
          <w:color w:val="000000"/>
          <w:sz w:val="24"/>
          <w:lang w:val="cs-CZ"/>
        </w:rPr>
      </w:pPr>
      <w:r>
        <w:rPr>
          <w:rFonts w:ascii="Calibri" w:hAnsi="Calibri"/>
          <w:color w:val="000000"/>
          <w:sz w:val="24"/>
          <w:lang w:val="cs-CZ"/>
        </w:rPr>
        <w:t>e-mail</w:t>
      </w:r>
      <w:r>
        <w:rPr>
          <w:rFonts w:ascii="Calibri" w:hAnsi="Calibri"/>
          <w:color w:val="000000"/>
          <w:sz w:val="24"/>
          <w:lang w:val="cs-CZ"/>
        </w:rPr>
        <w:tab/>
        <w:t xml:space="preserve">: </w:t>
      </w:r>
      <w:hyperlink r:id="rId6">
        <w:proofErr w:type="spellStart"/>
        <w:r>
          <w:rPr>
            <w:rFonts w:ascii="Calibri" w:hAnsi="Calibri"/>
            <w:color w:val="0000FF"/>
            <w:sz w:val="24"/>
            <w:u w:val="single"/>
            <w:lang w:val="cs-CZ"/>
          </w:rPr>
          <w:t>xxx</w:t>
        </w:r>
        <w:proofErr w:type="spellEnd"/>
      </w:hyperlink>
    </w:p>
    <w:p w:rsidR="00815FBA" w:rsidRDefault="00D653EC">
      <w:pPr>
        <w:tabs>
          <w:tab w:val="right" w:pos="4623"/>
          <w:tab w:val="right" w:pos="6365"/>
        </w:tabs>
        <w:spacing w:before="36" w:line="273" w:lineRule="exact"/>
        <w:ind w:left="2304"/>
        <w:rPr>
          <w:rFonts w:ascii="Calibri" w:hAnsi="Calibri"/>
          <w:color w:val="000000"/>
          <w:sz w:val="24"/>
          <w:lang w:val="cs-CZ"/>
        </w:rPr>
      </w:pPr>
      <w:r>
        <w:rPr>
          <w:rFonts w:ascii="Calibri" w:hAnsi="Calibri"/>
          <w:color w:val="000000"/>
          <w:sz w:val="24"/>
          <w:lang w:val="cs-CZ"/>
        </w:rPr>
        <w:t>telefon</w:t>
      </w:r>
      <w:r>
        <w:rPr>
          <w:rFonts w:ascii="Calibri" w:hAnsi="Calibri"/>
          <w:color w:val="000000"/>
          <w:sz w:val="24"/>
          <w:lang w:val="cs-CZ"/>
        </w:rPr>
        <w:tab/>
        <w:t>:</w:t>
      </w:r>
      <w:r>
        <w:rPr>
          <w:rFonts w:ascii="Times New Roman" w:hAnsi="Times New Roman"/>
          <w:color w:val="000000"/>
          <w:sz w:val="6"/>
          <w:lang w:val="cs-CZ"/>
        </w:rPr>
        <w:tab/>
      </w:r>
      <w:proofErr w:type="spellStart"/>
      <w:r>
        <w:rPr>
          <w:rFonts w:ascii="Calibri" w:hAnsi="Calibri"/>
          <w:color w:val="000000"/>
          <w:sz w:val="24"/>
          <w:lang w:val="cs-CZ"/>
        </w:rPr>
        <w:t>xxx</w:t>
      </w:r>
      <w:proofErr w:type="spellEnd"/>
    </w:p>
    <w:p w:rsidR="00815FBA" w:rsidRDefault="00D653EC">
      <w:pPr>
        <w:tabs>
          <w:tab w:val="right" w:pos="6831"/>
        </w:tabs>
        <w:spacing w:before="432" w:line="407" w:lineRule="exact"/>
        <w:ind w:left="72"/>
        <w:rPr>
          <w:rFonts w:ascii="Calibri" w:hAnsi="Calibri"/>
          <w:b/>
          <w:color w:val="000000"/>
          <w:spacing w:val="-4"/>
          <w:w w:val="110"/>
          <w:sz w:val="24"/>
          <w:lang w:val="cs-CZ"/>
        </w:rPr>
      </w:pPr>
      <w:r>
        <w:rPr>
          <w:rFonts w:ascii="Calibri" w:hAnsi="Calibri"/>
          <w:b/>
          <w:color w:val="000000"/>
          <w:spacing w:val="-4"/>
          <w:w w:val="110"/>
          <w:sz w:val="24"/>
          <w:lang w:val="cs-CZ"/>
        </w:rPr>
        <w:t>Stavba</w:t>
      </w:r>
      <w:r>
        <w:rPr>
          <w:rFonts w:ascii="Calibri" w:hAnsi="Calibri"/>
          <w:b/>
          <w:color w:val="000000"/>
          <w:spacing w:val="-4"/>
          <w:w w:val="110"/>
          <w:sz w:val="24"/>
          <w:lang w:val="cs-CZ"/>
        </w:rPr>
        <w:tab/>
      </w:r>
      <w:r>
        <w:rPr>
          <w:rFonts w:ascii="Calibri" w:hAnsi="Calibri"/>
          <w:b/>
          <w:color w:val="000000"/>
          <w:w w:val="110"/>
          <w:sz w:val="24"/>
          <w:lang w:val="cs-CZ"/>
        </w:rPr>
        <w:t xml:space="preserve">: </w:t>
      </w:r>
      <w:r>
        <w:rPr>
          <w:rFonts w:ascii="Calibri" w:hAnsi="Calibri"/>
          <w:b/>
          <w:color w:val="000000"/>
          <w:w w:val="105"/>
          <w:sz w:val="30"/>
          <w:lang w:val="cs-CZ"/>
        </w:rPr>
        <w:t>„Parkování u mateřské školy Vážany“</w:t>
      </w:r>
    </w:p>
    <w:p w:rsidR="00815FBA" w:rsidRDefault="00D653EC">
      <w:pPr>
        <w:spacing w:before="396" w:line="335" w:lineRule="exact"/>
        <w:ind w:left="360"/>
        <w:rPr>
          <w:rFonts w:ascii="Calibri" w:hAnsi="Calibri"/>
          <w:b/>
          <w:color w:val="000000"/>
          <w:spacing w:val="-2"/>
          <w:sz w:val="26"/>
          <w:u w:val="single"/>
          <w:lang w:val="cs-CZ"/>
        </w:rPr>
      </w:pPr>
      <w:r>
        <w:rPr>
          <w:rFonts w:ascii="Calibri" w:hAnsi="Calibri"/>
          <w:b/>
          <w:color w:val="000000"/>
          <w:spacing w:val="-2"/>
          <w:sz w:val="26"/>
          <w:u w:val="single"/>
          <w:lang w:val="cs-CZ"/>
        </w:rPr>
        <w:t xml:space="preserve">Předmět </w:t>
      </w:r>
      <w:r>
        <w:rPr>
          <w:rFonts w:ascii="Calibri" w:hAnsi="Calibri"/>
          <w:b/>
          <w:color w:val="000000"/>
          <w:spacing w:val="-2"/>
          <w:w w:val="110"/>
          <w:sz w:val="26"/>
          <w:u w:val="single"/>
          <w:lang w:val="cs-CZ"/>
        </w:rPr>
        <w:t xml:space="preserve">a rozsah </w:t>
      </w:r>
      <w:r>
        <w:rPr>
          <w:rFonts w:ascii="Calibri" w:hAnsi="Calibri"/>
          <w:b/>
          <w:color w:val="000000"/>
          <w:spacing w:val="-2"/>
          <w:sz w:val="26"/>
          <w:u w:val="single"/>
          <w:lang w:val="cs-CZ"/>
        </w:rPr>
        <w:t>nabídky, podklady pro zpracování</w:t>
      </w:r>
      <w:r>
        <w:rPr>
          <w:rFonts w:ascii="Calibri" w:hAnsi="Calibri"/>
          <w:b/>
          <w:color w:val="000000"/>
          <w:spacing w:val="-2"/>
          <w:w w:val="110"/>
          <w:sz w:val="26"/>
          <w:u w:val="single"/>
          <w:lang w:val="cs-CZ"/>
        </w:rPr>
        <w:t xml:space="preserve"> + c</w:t>
      </w:r>
      <w:r>
        <w:rPr>
          <w:rFonts w:ascii="Calibri" w:hAnsi="Calibri"/>
          <w:b/>
          <w:color w:val="000000"/>
          <w:spacing w:val="-2"/>
          <w:sz w:val="26"/>
          <w:u w:val="single"/>
          <w:lang w:val="cs-CZ"/>
        </w:rPr>
        <w:t xml:space="preserve">enová nabídka </w:t>
      </w:r>
    </w:p>
    <w:p w:rsidR="00815FBA" w:rsidRDefault="00D653EC">
      <w:pPr>
        <w:spacing w:line="331" w:lineRule="exact"/>
        <w:ind w:left="432" w:right="432" w:firstLine="288"/>
        <w:rPr>
          <w:rFonts w:ascii="Calibri" w:hAnsi="Calibri"/>
          <w:color w:val="000000"/>
          <w:spacing w:val="-1"/>
          <w:w w:val="105"/>
          <w:sz w:val="24"/>
          <w:lang w:val="cs-CZ"/>
        </w:rPr>
      </w:pPr>
      <w:r>
        <w:rPr>
          <w:rFonts w:ascii="Calibri" w:hAnsi="Calibri"/>
          <w:color w:val="000000"/>
          <w:spacing w:val="-1"/>
          <w:w w:val="105"/>
          <w:sz w:val="24"/>
          <w:lang w:val="cs-CZ"/>
        </w:rPr>
        <w:t xml:space="preserve">Zpracování </w:t>
      </w:r>
      <w:r>
        <w:rPr>
          <w:rFonts w:ascii="Calibri" w:hAnsi="Calibri"/>
          <w:color w:val="000000"/>
          <w:spacing w:val="-1"/>
          <w:sz w:val="24"/>
          <w:lang w:val="cs-CZ"/>
        </w:rPr>
        <w:t xml:space="preserve">PD pro </w:t>
      </w:r>
      <w:r>
        <w:rPr>
          <w:rFonts w:ascii="Calibri" w:hAnsi="Calibri"/>
          <w:color w:val="000000"/>
          <w:spacing w:val="-1"/>
          <w:w w:val="105"/>
          <w:sz w:val="24"/>
          <w:lang w:val="cs-CZ"/>
        </w:rPr>
        <w:t>povolení záměru</w:t>
      </w:r>
      <w:r>
        <w:rPr>
          <w:rFonts w:ascii="Calibri" w:hAnsi="Calibri"/>
          <w:color w:val="000000"/>
          <w:spacing w:val="-1"/>
          <w:sz w:val="24"/>
          <w:lang w:val="cs-CZ"/>
        </w:rPr>
        <w:t xml:space="preserve">, </w:t>
      </w:r>
      <w:r>
        <w:rPr>
          <w:rFonts w:ascii="Calibri" w:hAnsi="Calibri"/>
          <w:color w:val="000000"/>
          <w:spacing w:val="-1"/>
          <w:w w:val="105"/>
          <w:sz w:val="24"/>
          <w:lang w:val="cs-CZ"/>
        </w:rPr>
        <w:t xml:space="preserve">zajištění dokladové části podání žádosti na příslušný SÚ </w:t>
      </w: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dle zpracované</w:t>
      </w:r>
      <w:r>
        <w:rPr>
          <w:rFonts w:ascii="Calibri" w:hAnsi="Calibri"/>
          <w:color w:val="000000"/>
          <w:spacing w:val="-4"/>
          <w:sz w:val="24"/>
          <w:lang w:val="cs-CZ"/>
        </w:rPr>
        <w:t xml:space="preserve">ho </w:t>
      </w: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 xml:space="preserve">návrhu ploch pro parkování a </w:t>
      </w:r>
      <w:proofErr w:type="gramStart"/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oplocení</w:t>
      </w:r>
      <w:r>
        <w:rPr>
          <w:rFonts w:ascii="Calibri" w:hAnsi="Calibri"/>
          <w:color w:val="000000"/>
          <w:spacing w:val="-4"/>
          <w:sz w:val="24"/>
          <w:lang w:val="cs-CZ"/>
        </w:rPr>
        <w:t xml:space="preserve"> :</w:t>
      </w:r>
      <w:proofErr w:type="gramEnd"/>
    </w:p>
    <w:p w:rsidR="00815FBA" w:rsidRDefault="00D653EC">
      <w:pPr>
        <w:numPr>
          <w:ilvl w:val="0"/>
          <w:numId w:val="1"/>
        </w:numPr>
        <w:tabs>
          <w:tab w:val="clear" w:pos="432"/>
          <w:tab w:val="decimal" w:pos="1224"/>
          <w:tab w:val="right" w:leader="dot" w:pos="9749"/>
        </w:tabs>
        <w:spacing w:line="342" w:lineRule="exact"/>
        <w:ind w:left="792"/>
        <w:rPr>
          <w:rFonts w:ascii="Calibri" w:hAnsi="Calibri"/>
          <w:color w:val="000000"/>
          <w:spacing w:val="4"/>
          <w:w w:val="105"/>
          <w:sz w:val="24"/>
          <w:lang w:val="cs-CZ"/>
        </w:rPr>
      </w:pPr>
      <w:r>
        <w:rPr>
          <w:rFonts w:ascii="Calibri" w:hAnsi="Calibri"/>
          <w:color w:val="000000"/>
          <w:spacing w:val="4"/>
          <w:w w:val="105"/>
          <w:sz w:val="24"/>
          <w:lang w:val="cs-CZ"/>
        </w:rPr>
        <w:t xml:space="preserve">Zpracování </w:t>
      </w:r>
      <w:r>
        <w:rPr>
          <w:rFonts w:ascii="Calibri" w:hAnsi="Calibri"/>
          <w:color w:val="000000"/>
          <w:spacing w:val="4"/>
          <w:sz w:val="24"/>
          <w:lang w:val="cs-CZ"/>
        </w:rPr>
        <w:t xml:space="preserve">PD pro </w:t>
      </w:r>
      <w:r>
        <w:rPr>
          <w:rFonts w:ascii="Calibri" w:hAnsi="Calibri"/>
          <w:color w:val="000000"/>
          <w:spacing w:val="4"/>
          <w:w w:val="105"/>
          <w:sz w:val="24"/>
          <w:lang w:val="cs-CZ"/>
        </w:rPr>
        <w:t xml:space="preserve">povolení </w:t>
      </w:r>
      <w:proofErr w:type="gramStart"/>
      <w:r>
        <w:rPr>
          <w:rFonts w:ascii="Calibri" w:hAnsi="Calibri"/>
          <w:color w:val="000000"/>
          <w:spacing w:val="4"/>
          <w:w w:val="105"/>
          <w:sz w:val="24"/>
          <w:lang w:val="cs-CZ"/>
        </w:rPr>
        <w:t xml:space="preserve">záměru  </w:t>
      </w:r>
      <w:r>
        <w:rPr>
          <w:rFonts w:ascii="Calibri" w:hAnsi="Calibri"/>
          <w:b/>
          <w:color w:val="000000"/>
          <w:spacing w:val="4"/>
          <w:w w:val="110"/>
          <w:sz w:val="24"/>
          <w:lang w:val="cs-CZ"/>
        </w:rPr>
        <w:tab/>
      </w:r>
      <w:proofErr w:type="gramEnd"/>
      <w:r>
        <w:rPr>
          <w:rFonts w:ascii="Calibri" w:hAnsi="Calibri"/>
          <w:b/>
          <w:color w:val="000000"/>
          <w:spacing w:val="-10"/>
          <w:w w:val="110"/>
          <w:sz w:val="24"/>
          <w:lang w:val="cs-CZ"/>
        </w:rPr>
        <w:t>40.000,-Kč</w:t>
      </w:r>
    </w:p>
    <w:p w:rsidR="00815FBA" w:rsidRDefault="00D653EC">
      <w:pPr>
        <w:numPr>
          <w:ilvl w:val="0"/>
          <w:numId w:val="1"/>
        </w:numPr>
        <w:tabs>
          <w:tab w:val="clear" w:pos="432"/>
          <w:tab w:val="decimal" w:pos="1224"/>
          <w:tab w:val="right" w:leader="dot" w:pos="9749"/>
        </w:tabs>
        <w:spacing w:line="346" w:lineRule="exact"/>
        <w:ind w:left="792"/>
        <w:rPr>
          <w:rFonts w:ascii="Calibri" w:hAnsi="Calibri"/>
          <w:color w:val="000000"/>
          <w:spacing w:val="2"/>
          <w:w w:val="105"/>
          <w:sz w:val="24"/>
          <w:lang w:val="cs-CZ"/>
        </w:rPr>
      </w:pPr>
      <w:r>
        <w:rPr>
          <w:rFonts w:ascii="Calibri" w:hAnsi="Calibri"/>
          <w:color w:val="000000"/>
          <w:spacing w:val="2"/>
          <w:w w:val="105"/>
          <w:sz w:val="24"/>
          <w:lang w:val="cs-CZ"/>
        </w:rPr>
        <w:t xml:space="preserve">Inženýrská činnost – dokladová </w:t>
      </w:r>
      <w:proofErr w:type="gramStart"/>
      <w:r>
        <w:rPr>
          <w:rFonts w:ascii="Calibri" w:hAnsi="Calibri"/>
          <w:color w:val="000000"/>
          <w:spacing w:val="2"/>
          <w:w w:val="105"/>
          <w:sz w:val="24"/>
          <w:lang w:val="cs-CZ"/>
        </w:rPr>
        <w:t xml:space="preserve">část  </w:t>
      </w:r>
      <w:r>
        <w:rPr>
          <w:rFonts w:ascii="Calibri" w:hAnsi="Calibri"/>
          <w:b/>
          <w:color w:val="000000"/>
          <w:spacing w:val="2"/>
          <w:w w:val="110"/>
          <w:sz w:val="24"/>
          <w:lang w:val="cs-CZ"/>
        </w:rPr>
        <w:tab/>
      </w:r>
      <w:proofErr w:type="gramEnd"/>
      <w:r>
        <w:rPr>
          <w:rFonts w:ascii="Calibri" w:hAnsi="Calibri"/>
          <w:b/>
          <w:color w:val="000000"/>
          <w:spacing w:val="-10"/>
          <w:w w:val="110"/>
          <w:sz w:val="24"/>
          <w:lang w:val="cs-CZ"/>
        </w:rPr>
        <w:t>15.000,-Kč</w:t>
      </w:r>
    </w:p>
    <w:p w:rsidR="00815FBA" w:rsidRDefault="009451DA">
      <w:pPr>
        <w:numPr>
          <w:ilvl w:val="0"/>
          <w:numId w:val="1"/>
        </w:numPr>
        <w:tabs>
          <w:tab w:val="clear" w:pos="432"/>
          <w:tab w:val="decimal" w:pos="1224"/>
          <w:tab w:val="right" w:pos="9749"/>
        </w:tabs>
        <w:spacing w:before="72" w:after="288" w:line="285" w:lineRule="exact"/>
        <w:ind w:left="792"/>
        <w:rPr>
          <w:rFonts w:ascii="Calibri" w:hAnsi="Calibri"/>
          <w:color w:val="000000"/>
          <w:spacing w:val="-2"/>
          <w:w w:val="105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412750</wp:posOffset>
                </wp:positionV>
                <wp:extent cx="6035675" cy="0"/>
                <wp:effectExtent l="12700" t="9525" r="9525" b="952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268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32.5pt" to="503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" strokeweight=".5pt"/>
            </w:pict>
          </mc:Fallback>
        </mc:AlternateContent>
      </w:r>
      <w:r w:rsidR="00D653EC">
        <w:rPr>
          <w:rFonts w:ascii="Calibri" w:hAnsi="Calibri"/>
          <w:color w:val="000000"/>
          <w:spacing w:val="-2"/>
          <w:w w:val="105"/>
          <w:sz w:val="24"/>
          <w:lang w:val="cs-CZ"/>
        </w:rPr>
        <w:t>Položkový rozpočet a výkaz výměr</w:t>
      </w:r>
      <w:r w:rsidR="00D653EC">
        <w:rPr>
          <w:rFonts w:ascii="Calibri" w:hAnsi="Calibri"/>
          <w:b/>
          <w:color w:val="000000"/>
          <w:spacing w:val="-2"/>
          <w:w w:val="110"/>
          <w:sz w:val="24"/>
          <w:lang w:val="cs-CZ"/>
        </w:rPr>
        <w:tab/>
      </w:r>
      <w:r w:rsidR="00D653EC">
        <w:rPr>
          <w:rFonts w:ascii="Calibri" w:hAnsi="Calibri"/>
          <w:b/>
          <w:color w:val="000000"/>
          <w:w w:val="110"/>
          <w:sz w:val="24"/>
          <w:lang w:val="cs-CZ"/>
        </w:rPr>
        <w:t>8.000,-Kč</w:t>
      </w:r>
    </w:p>
    <w:p w:rsidR="00815FBA" w:rsidRDefault="00D653EC">
      <w:pPr>
        <w:spacing w:before="180" w:line="480" w:lineRule="auto"/>
        <w:ind w:left="432" w:right="720"/>
        <w:rPr>
          <w:rFonts w:ascii="Calibri" w:hAnsi="Calibri"/>
          <w:b/>
          <w:color w:val="000000"/>
          <w:spacing w:val="269"/>
          <w:w w:val="110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6985</wp:posOffset>
                </wp:positionV>
                <wp:extent cx="2097405" cy="0"/>
                <wp:effectExtent l="14605" t="13335" r="12065" b="1524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B3C0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9pt,.55pt" to="408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nvHwIAAEM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" strokeweight=".95pt">
                <v:stroke dashstyle="1 1"/>
              </v:line>
            </w:pict>
          </mc:Fallback>
        </mc:AlternateContent>
      </w:r>
      <w:r>
        <w:rPr>
          <w:rFonts w:ascii="Calibri" w:hAnsi="Calibri"/>
          <w:b/>
          <w:color w:val="000000"/>
          <w:spacing w:val="269"/>
          <w:w w:val="110"/>
          <w:sz w:val="24"/>
          <w:lang w:val="cs-CZ"/>
        </w:rPr>
        <w:t>Cena celkem   63.000,-Kč</w:t>
      </w:r>
      <w:r>
        <w:rPr>
          <w:rFonts w:ascii="Calibri" w:hAnsi="Calibri"/>
          <w:color w:val="000000"/>
          <w:spacing w:val="269"/>
          <w:sz w:val="24"/>
          <w:lang w:val="cs-CZ"/>
        </w:rPr>
        <w:t xml:space="preserve"> </w:t>
      </w:r>
      <w:r>
        <w:rPr>
          <w:rFonts w:ascii="Calibri" w:hAnsi="Calibri"/>
          <w:b/>
          <w:color w:val="000000"/>
          <w:spacing w:val="-9"/>
          <w:w w:val="110"/>
          <w:sz w:val="24"/>
          <w:lang w:val="cs-CZ"/>
        </w:rPr>
        <w:t>Cena je konečná nejsem plátce DPH. Splatnost faktur 21 dnů od jejich vystavení.</w:t>
      </w:r>
      <w:bookmarkStart w:id="0" w:name="_GoBack"/>
      <w:bookmarkEnd w:id="0"/>
    </w:p>
    <w:p w:rsidR="00815FBA" w:rsidRDefault="00D653EC">
      <w:pPr>
        <w:spacing w:before="396" w:line="266" w:lineRule="auto"/>
        <w:ind w:left="288"/>
        <w:rPr>
          <w:rFonts w:ascii="Calibri" w:hAnsi="Calibri"/>
          <w:b/>
          <w:color w:val="000000"/>
          <w:spacing w:val="-2"/>
          <w:sz w:val="26"/>
          <w:u w:val="single"/>
          <w:lang w:val="cs-CZ"/>
        </w:rPr>
      </w:pPr>
      <w:r>
        <w:rPr>
          <w:rFonts w:ascii="Calibri" w:hAnsi="Calibri"/>
          <w:b/>
          <w:color w:val="000000"/>
          <w:spacing w:val="-2"/>
          <w:sz w:val="26"/>
          <w:u w:val="single"/>
          <w:lang w:val="cs-CZ"/>
        </w:rPr>
        <w:t xml:space="preserve">Způsob fakturace </w:t>
      </w:r>
    </w:p>
    <w:p w:rsidR="00815FBA" w:rsidRDefault="00D653EC">
      <w:pPr>
        <w:numPr>
          <w:ilvl w:val="0"/>
          <w:numId w:val="2"/>
        </w:numPr>
        <w:tabs>
          <w:tab w:val="clear" w:pos="432"/>
          <w:tab w:val="decimal" w:pos="1224"/>
        </w:tabs>
        <w:spacing w:before="36"/>
        <w:ind w:left="792"/>
        <w:rPr>
          <w:rFonts w:ascii="Calibri" w:hAnsi="Calibri"/>
          <w:color w:val="000000"/>
          <w:spacing w:val="2"/>
          <w:sz w:val="24"/>
          <w:lang w:val="cs-CZ"/>
        </w:rPr>
      </w:pPr>
      <w:r>
        <w:rPr>
          <w:rFonts w:ascii="Calibri" w:hAnsi="Calibri"/>
          <w:color w:val="000000"/>
          <w:spacing w:val="2"/>
          <w:sz w:val="24"/>
          <w:lang w:val="cs-CZ"/>
        </w:rPr>
        <w:t xml:space="preserve">fakturace </w:t>
      </w:r>
      <w:r>
        <w:rPr>
          <w:rFonts w:ascii="Calibri" w:hAnsi="Calibri"/>
          <w:color w:val="000000"/>
          <w:spacing w:val="2"/>
          <w:w w:val="105"/>
          <w:sz w:val="24"/>
          <w:lang w:val="cs-CZ"/>
        </w:rPr>
        <w:t>– po předání zpracované</w:t>
      </w:r>
      <w:r>
        <w:rPr>
          <w:rFonts w:ascii="Calibri" w:hAnsi="Calibri"/>
          <w:color w:val="000000"/>
          <w:spacing w:val="2"/>
          <w:sz w:val="24"/>
          <w:lang w:val="cs-CZ"/>
        </w:rPr>
        <w:t xml:space="preserve"> PD</w:t>
      </w:r>
    </w:p>
    <w:p w:rsidR="00815FBA" w:rsidRDefault="00D653EC">
      <w:pPr>
        <w:numPr>
          <w:ilvl w:val="0"/>
          <w:numId w:val="2"/>
        </w:numPr>
        <w:tabs>
          <w:tab w:val="clear" w:pos="432"/>
          <w:tab w:val="decimal" w:pos="1224"/>
        </w:tabs>
        <w:ind w:left="792"/>
        <w:rPr>
          <w:rFonts w:ascii="Calibri" w:hAnsi="Calibri"/>
          <w:color w:val="000000"/>
          <w:spacing w:val="-1"/>
          <w:sz w:val="24"/>
          <w:lang w:val="cs-CZ"/>
        </w:rPr>
      </w:pPr>
      <w:r>
        <w:rPr>
          <w:rFonts w:ascii="Calibri" w:hAnsi="Calibri"/>
          <w:color w:val="000000"/>
          <w:spacing w:val="-1"/>
          <w:sz w:val="24"/>
          <w:lang w:val="cs-CZ"/>
        </w:rPr>
        <w:t xml:space="preserve">fakturace </w:t>
      </w:r>
      <w:r>
        <w:rPr>
          <w:rFonts w:ascii="Calibri" w:hAnsi="Calibri"/>
          <w:color w:val="000000"/>
          <w:spacing w:val="-1"/>
          <w:w w:val="105"/>
          <w:sz w:val="24"/>
          <w:lang w:val="cs-CZ"/>
        </w:rPr>
        <w:t>– po předání položkového rozpočtu s výkazem výměr</w:t>
      </w:r>
    </w:p>
    <w:p w:rsidR="00815FBA" w:rsidRDefault="00D653EC">
      <w:pPr>
        <w:numPr>
          <w:ilvl w:val="0"/>
          <w:numId w:val="2"/>
        </w:numPr>
        <w:tabs>
          <w:tab w:val="clear" w:pos="432"/>
          <w:tab w:val="decimal" w:pos="1224"/>
        </w:tabs>
        <w:ind w:left="792"/>
        <w:rPr>
          <w:rFonts w:ascii="Calibri" w:hAnsi="Calibri"/>
          <w:color w:val="000000"/>
          <w:spacing w:val="1"/>
          <w:sz w:val="24"/>
          <w:lang w:val="cs-CZ"/>
        </w:rPr>
      </w:pPr>
      <w:r>
        <w:rPr>
          <w:rFonts w:ascii="Calibri" w:hAnsi="Calibri"/>
          <w:color w:val="000000"/>
          <w:spacing w:val="1"/>
          <w:sz w:val="24"/>
          <w:lang w:val="cs-CZ"/>
        </w:rPr>
        <w:t xml:space="preserve">fakturace </w:t>
      </w:r>
      <w:r>
        <w:rPr>
          <w:rFonts w:ascii="Calibri" w:hAnsi="Calibri"/>
          <w:color w:val="000000"/>
          <w:spacing w:val="1"/>
          <w:w w:val="105"/>
          <w:sz w:val="24"/>
          <w:lang w:val="cs-CZ"/>
        </w:rPr>
        <w:t>– po předání dokladové části</w:t>
      </w:r>
    </w:p>
    <w:p w:rsidR="00815FBA" w:rsidRDefault="00D653EC">
      <w:pPr>
        <w:spacing w:before="252" w:line="278" w:lineRule="auto"/>
        <w:ind w:left="288"/>
        <w:rPr>
          <w:rFonts w:ascii="Calibri" w:hAnsi="Calibri"/>
          <w:b/>
          <w:color w:val="000000"/>
          <w:sz w:val="26"/>
          <w:u w:val="single"/>
          <w:lang w:val="cs-CZ"/>
        </w:rPr>
      </w:pPr>
      <w:r>
        <w:rPr>
          <w:rFonts w:ascii="Calibri" w:hAnsi="Calibri"/>
          <w:b/>
          <w:color w:val="000000"/>
          <w:sz w:val="26"/>
          <w:u w:val="single"/>
          <w:lang w:val="cs-CZ"/>
        </w:rPr>
        <w:t xml:space="preserve">Termíny zpracování </w:t>
      </w:r>
    </w:p>
    <w:p w:rsidR="00815FBA" w:rsidRDefault="00D653EC">
      <w:pPr>
        <w:numPr>
          <w:ilvl w:val="0"/>
          <w:numId w:val="3"/>
        </w:numPr>
        <w:tabs>
          <w:tab w:val="clear" w:pos="432"/>
          <w:tab w:val="decimal" w:pos="1224"/>
          <w:tab w:val="right" w:pos="8587"/>
        </w:tabs>
        <w:ind w:left="1224" w:hanging="432"/>
        <w:rPr>
          <w:rFonts w:ascii="Calibri" w:hAnsi="Calibri"/>
          <w:color w:val="000000"/>
          <w:sz w:val="24"/>
          <w:lang w:val="cs-CZ"/>
        </w:rPr>
      </w:pPr>
      <w:r>
        <w:rPr>
          <w:rFonts w:ascii="Calibri" w:hAnsi="Calibri"/>
          <w:color w:val="000000"/>
          <w:sz w:val="24"/>
          <w:lang w:val="cs-CZ"/>
        </w:rPr>
        <w:t>P</w:t>
      </w:r>
      <w:r>
        <w:rPr>
          <w:rFonts w:ascii="Calibri" w:hAnsi="Calibri"/>
          <w:color w:val="000000"/>
          <w:w w:val="105"/>
          <w:sz w:val="24"/>
          <w:lang w:val="cs-CZ"/>
        </w:rPr>
        <w:t xml:space="preserve">ředání zpracované </w:t>
      </w:r>
      <w:r>
        <w:rPr>
          <w:rFonts w:ascii="Calibri" w:hAnsi="Calibri"/>
          <w:color w:val="000000"/>
          <w:sz w:val="24"/>
          <w:lang w:val="cs-CZ"/>
        </w:rPr>
        <w:t>PD</w:t>
      </w:r>
      <w:r>
        <w:rPr>
          <w:rFonts w:ascii="Calibri" w:hAnsi="Calibri"/>
          <w:color w:val="000000"/>
          <w:sz w:val="24"/>
          <w:lang w:val="cs-CZ"/>
        </w:rPr>
        <w:tab/>
        <w:t>31. ledna 2026</w:t>
      </w:r>
    </w:p>
    <w:p w:rsidR="00815FBA" w:rsidRDefault="00D653EC">
      <w:pPr>
        <w:numPr>
          <w:ilvl w:val="0"/>
          <w:numId w:val="3"/>
        </w:numPr>
        <w:tabs>
          <w:tab w:val="clear" w:pos="432"/>
          <w:tab w:val="decimal" w:pos="1224"/>
          <w:tab w:val="right" w:pos="8376"/>
        </w:tabs>
        <w:ind w:left="1224" w:right="2016" w:hanging="432"/>
        <w:rPr>
          <w:rFonts w:ascii="Calibri" w:hAnsi="Calibri"/>
          <w:color w:val="000000"/>
          <w:spacing w:val="-2"/>
          <w:w w:val="105"/>
          <w:sz w:val="24"/>
          <w:lang w:val="cs-CZ"/>
        </w:rPr>
      </w:pPr>
      <w:r>
        <w:rPr>
          <w:rFonts w:ascii="Calibri" w:hAnsi="Calibri"/>
          <w:color w:val="000000"/>
          <w:spacing w:val="-2"/>
          <w:w w:val="105"/>
          <w:sz w:val="24"/>
          <w:lang w:val="cs-CZ"/>
        </w:rPr>
        <w:t>Dokladová část (inženýrská činnost)</w:t>
      </w:r>
      <w:r>
        <w:rPr>
          <w:rFonts w:ascii="Calibri" w:hAnsi="Calibri"/>
          <w:color w:val="000000"/>
          <w:spacing w:val="-2"/>
          <w:sz w:val="24"/>
          <w:lang w:val="cs-CZ"/>
        </w:rPr>
        <w:t xml:space="preserve"> - </w:t>
      </w:r>
      <w:r>
        <w:rPr>
          <w:rFonts w:ascii="Calibri" w:hAnsi="Calibri"/>
          <w:color w:val="000000"/>
          <w:spacing w:val="-2"/>
          <w:w w:val="105"/>
          <w:sz w:val="24"/>
          <w:lang w:val="cs-CZ"/>
        </w:rPr>
        <w:t>předpoklad</w:t>
      </w:r>
      <w:r>
        <w:rPr>
          <w:rFonts w:ascii="Calibri" w:hAnsi="Calibri"/>
          <w:color w:val="000000"/>
          <w:spacing w:val="-2"/>
          <w:sz w:val="24"/>
          <w:lang w:val="cs-CZ"/>
        </w:rPr>
        <w:tab/>
      </w:r>
      <w:r>
        <w:rPr>
          <w:rFonts w:ascii="Calibri" w:hAnsi="Calibri"/>
          <w:color w:val="000000"/>
          <w:sz w:val="24"/>
          <w:lang w:val="cs-CZ"/>
        </w:rPr>
        <w:t xml:space="preserve">cca 2 </w:t>
      </w:r>
      <w:r>
        <w:rPr>
          <w:rFonts w:ascii="Calibri" w:hAnsi="Calibri"/>
          <w:color w:val="000000"/>
          <w:w w:val="105"/>
          <w:sz w:val="24"/>
          <w:lang w:val="cs-CZ"/>
        </w:rPr>
        <w:t>měsíce</w:t>
      </w:r>
      <w:r>
        <w:rPr>
          <w:rFonts w:ascii="Calibri" w:hAnsi="Calibri"/>
          <w:color w:val="000000"/>
          <w:sz w:val="24"/>
          <w:lang w:val="cs-CZ"/>
        </w:rPr>
        <w:t xml:space="preserve"> </w:t>
      </w:r>
      <w:r>
        <w:rPr>
          <w:rFonts w:ascii="Calibri" w:hAnsi="Calibri"/>
          <w:color w:val="000000"/>
          <w:sz w:val="24"/>
          <w:lang w:val="cs-CZ"/>
        </w:rPr>
        <w:br/>
      </w:r>
      <w:r>
        <w:rPr>
          <w:rFonts w:ascii="Calibri" w:hAnsi="Calibri"/>
          <w:color w:val="000000"/>
          <w:spacing w:val="-4"/>
          <w:sz w:val="24"/>
          <w:lang w:val="cs-CZ"/>
        </w:rPr>
        <w:t xml:space="preserve">v </w:t>
      </w: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případě kladných stanovisek a vyjádření bez dalších požadavků</w:t>
      </w:r>
    </w:p>
    <w:p w:rsidR="00815FBA" w:rsidRDefault="00D653EC">
      <w:pPr>
        <w:numPr>
          <w:ilvl w:val="0"/>
          <w:numId w:val="3"/>
        </w:numPr>
        <w:tabs>
          <w:tab w:val="clear" w:pos="432"/>
          <w:tab w:val="decimal" w:pos="1224"/>
          <w:tab w:val="right" w:pos="8357"/>
        </w:tabs>
        <w:spacing w:line="266" w:lineRule="auto"/>
        <w:ind w:left="1224" w:hanging="432"/>
        <w:rPr>
          <w:rFonts w:ascii="Calibri" w:hAnsi="Calibri"/>
          <w:color w:val="000000"/>
          <w:spacing w:val="-2"/>
          <w:w w:val="105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1205230</wp:posOffset>
                </wp:positionV>
                <wp:extent cx="6486525" cy="0"/>
                <wp:effectExtent l="8255" t="10160" r="1079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02E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94.9pt" to="513.9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Dy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" strokeweight=".25pt"/>
            </w:pict>
          </mc:Fallback>
        </mc:AlternateContent>
      </w:r>
      <w:r>
        <w:rPr>
          <w:rFonts w:ascii="Calibri" w:hAnsi="Calibri"/>
          <w:color w:val="000000"/>
          <w:spacing w:val="-2"/>
          <w:w w:val="105"/>
          <w:sz w:val="24"/>
          <w:lang w:val="cs-CZ"/>
        </w:rPr>
        <w:t>Podání žádosti na SÚ – předpoklad</w:t>
      </w:r>
      <w:r>
        <w:rPr>
          <w:rFonts w:ascii="Calibri" w:hAnsi="Calibri"/>
          <w:color w:val="000000"/>
          <w:spacing w:val="-2"/>
          <w:w w:val="105"/>
          <w:sz w:val="24"/>
          <w:lang w:val="cs-CZ"/>
        </w:rPr>
        <w:tab/>
      </w:r>
      <w:r>
        <w:rPr>
          <w:rFonts w:ascii="Calibri" w:hAnsi="Calibri"/>
          <w:color w:val="000000"/>
          <w:w w:val="105"/>
          <w:sz w:val="24"/>
          <w:lang w:val="cs-CZ"/>
        </w:rPr>
        <w:t>březen</w:t>
      </w:r>
      <w:r>
        <w:rPr>
          <w:rFonts w:ascii="Calibri" w:hAnsi="Calibri"/>
          <w:color w:val="000000"/>
          <w:sz w:val="24"/>
          <w:lang w:val="cs-CZ"/>
        </w:rPr>
        <w:t xml:space="preserve"> 2026</w:t>
      </w:r>
    </w:p>
    <w:p w:rsidR="00815FBA" w:rsidRDefault="00815FBA">
      <w:pPr>
        <w:sectPr w:rsidR="00815FBA">
          <w:pgSz w:w="11918" w:h="16854"/>
          <w:pgMar w:top="256" w:right="598" w:bottom="209" w:left="8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7354"/>
      </w:tblGrid>
      <w:tr w:rsidR="00815FBA">
        <w:trPr>
          <w:trHeight w:hRule="exact" w:val="1181"/>
        </w:trPr>
        <w:tc>
          <w:tcPr>
            <w:tcW w:w="3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D653EC">
            <w:pPr>
              <w:spacing w:before="2" w:after="3"/>
              <w:ind w:left="81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08175" cy="734695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D653EC">
            <w:pPr>
              <w:spacing w:before="108" w:line="267" w:lineRule="exact"/>
              <w:ind w:right="87"/>
              <w:jc w:val="right"/>
              <w:rPr>
                <w:rFonts w:ascii="Calibri" w:hAnsi="Calibri"/>
                <w:b/>
                <w:color w:val="000000"/>
                <w:spacing w:val="-2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2"/>
                <w:lang w:val="cs-CZ"/>
              </w:rPr>
              <w:t xml:space="preserve">Michal </w:t>
            </w:r>
            <w:proofErr w:type="spellStart"/>
            <w:r>
              <w:rPr>
                <w:rFonts w:ascii="Calibri" w:hAnsi="Calibri"/>
                <w:b/>
                <w:color w:val="000000"/>
                <w:spacing w:val="-2"/>
                <w:lang w:val="cs-CZ"/>
              </w:rPr>
              <w:t>Fianta</w:t>
            </w:r>
            <w:proofErr w:type="spellEnd"/>
          </w:p>
          <w:p w:rsidR="00815FBA" w:rsidRDefault="00D653EC">
            <w:pPr>
              <w:spacing w:line="260" w:lineRule="exact"/>
              <w:jc w:val="right"/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  <w:t>projekční a inženýrská činnos</w:t>
            </w:r>
            <w:r>
              <w:rPr>
                <w:rFonts w:ascii="Arial" w:hAnsi="Arial"/>
                <w:i/>
                <w:color w:val="000000"/>
                <w:spacing w:val="4"/>
                <w:w w:val="115"/>
                <w:sz w:val="18"/>
                <w:lang w:val="cs-CZ"/>
              </w:rPr>
              <w:t xml:space="preserve">t, </w:t>
            </w:r>
            <w:r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  <w:t xml:space="preserve">IČ 76178048 </w:t>
            </w:r>
            <w:r>
              <w:rPr>
                <w:rFonts w:ascii="Arial" w:hAnsi="Arial"/>
                <w:i/>
                <w:color w:val="000000"/>
                <w:spacing w:val="4"/>
                <w:sz w:val="18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2"/>
                <w:sz w:val="20"/>
                <w:lang w:val="cs-CZ"/>
              </w:rPr>
              <w:t xml:space="preserve">Lubná 121, 767 01 Lubná </w:t>
            </w:r>
            <w:r>
              <w:rPr>
                <w:rFonts w:ascii="Arial" w:hAnsi="Arial"/>
                <w:color w:val="000000"/>
                <w:spacing w:val="2"/>
                <w:sz w:val="20"/>
                <w:lang w:val="cs-CZ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>gsm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 xml:space="preserve">, </w:t>
            </w:r>
            <w:r>
              <w:t>e-mail: xxx</w:t>
            </w:r>
          </w:p>
        </w:tc>
      </w:tr>
    </w:tbl>
    <w:p w:rsidR="00815FBA" w:rsidRDefault="00815FBA">
      <w:pPr>
        <w:spacing w:after="304" w:line="20" w:lineRule="exact"/>
      </w:pPr>
    </w:p>
    <w:p w:rsidR="00815FBA" w:rsidRDefault="00D653EC">
      <w:pPr>
        <w:spacing w:line="266" w:lineRule="auto"/>
        <w:ind w:left="432"/>
        <w:rPr>
          <w:rFonts w:ascii="Calibri" w:hAnsi="Calibri"/>
          <w:b/>
          <w:color w:val="000000"/>
          <w:spacing w:val="-6"/>
          <w:w w:val="105"/>
          <w:sz w:val="26"/>
          <w:u w:val="single"/>
          <w:lang w:val="cs-CZ"/>
        </w:rPr>
      </w:pPr>
      <w:r>
        <w:rPr>
          <w:rFonts w:ascii="Calibri" w:hAnsi="Calibri"/>
          <w:b/>
          <w:color w:val="000000"/>
          <w:spacing w:val="-6"/>
          <w:w w:val="105"/>
          <w:sz w:val="26"/>
          <w:u w:val="single"/>
          <w:lang w:val="cs-CZ"/>
        </w:rPr>
        <w:t xml:space="preserve">Způsob předání a zpracování PD </w:t>
      </w:r>
    </w:p>
    <w:p w:rsidR="00815FBA" w:rsidRDefault="00D653EC">
      <w:pPr>
        <w:ind w:left="864" w:right="2304"/>
        <w:jc w:val="both"/>
        <w:rPr>
          <w:rFonts w:ascii="Calibri" w:hAnsi="Calibri"/>
          <w:color w:val="000000"/>
          <w:spacing w:val="-7"/>
          <w:w w:val="105"/>
          <w:sz w:val="24"/>
          <w:lang w:val="cs-CZ"/>
        </w:rPr>
      </w:pPr>
      <w:r>
        <w:rPr>
          <w:rFonts w:ascii="Calibri" w:hAnsi="Calibri"/>
          <w:color w:val="000000"/>
          <w:spacing w:val="-7"/>
          <w:w w:val="105"/>
          <w:sz w:val="24"/>
          <w:lang w:val="cs-CZ"/>
        </w:rPr>
        <w:t xml:space="preserve">1x dokumentace v elektronické podobě ve formátu PDF – BEZ AUTORIZACE </w:t>
      </w:r>
      <w:r>
        <w:rPr>
          <w:rFonts w:ascii="Calibri" w:hAnsi="Calibri"/>
          <w:color w:val="000000"/>
          <w:spacing w:val="-5"/>
          <w:w w:val="105"/>
          <w:sz w:val="24"/>
          <w:lang w:val="cs-CZ"/>
        </w:rPr>
        <w:t xml:space="preserve">1x dokumentace v elektronické podobě ve formátu </w:t>
      </w:r>
      <w:proofErr w:type="gramStart"/>
      <w:r>
        <w:rPr>
          <w:rFonts w:ascii="Calibri" w:hAnsi="Calibri"/>
          <w:color w:val="000000"/>
          <w:spacing w:val="-5"/>
          <w:w w:val="105"/>
          <w:sz w:val="24"/>
          <w:lang w:val="cs-CZ"/>
        </w:rPr>
        <w:t>PDF - AUTORIZOVANÁ</w:t>
      </w:r>
      <w:proofErr w:type="gramEnd"/>
      <w:r>
        <w:rPr>
          <w:rFonts w:ascii="Calibri" w:hAnsi="Calibri"/>
          <w:color w:val="000000"/>
          <w:spacing w:val="-5"/>
          <w:w w:val="105"/>
          <w:sz w:val="24"/>
          <w:lang w:val="cs-CZ"/>
        </w:rPr>
        <w:t xml:space="preserve"> 2x tiskové vyhotovení – BEZ AUTORIZACE</w:t>
      </w:r>
    </w:p>
    <w:p w:rsidR="00815FBA" w:rsidRDefault="00D653EC">
      <w:pPr>
        <w:ind w:left="792"/>
        <w:rPr>
          <w:rFonts w:ascii="Calibri" w:hAnsi="Calibri"/>
          <w:color w:val="000000"/>
          <w:spacing w:val="-4"/>
          <w:w w:val="105"/>
          <w:sz w:val="24"/>
          <w:lang w:val="cs-CZ"/>
        </w:rPr>
      </w:pP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1x dokladová část ve formátu PDF</w:t>
      </w:r>
    </w:p>
    <w:p w:rsidR="00815FBA" w:rsidRDefault="00D653EC">
      <w:pPr>
        <w:spacing w:before="288"/>
        <w:ind w:left="432"/>
        <w:rPr>
          <w:rFonts w:ascii="Calibri" w:hAnsi="Calibri"/>
          <w:b/>
          <w:color w:val="000000"/>
          <w:spacing w:val="-8"/>
          <w:w w:val="105"/>
          <w:sz w:val="26"/>
          <w:u w:val="single"/>
          <w:lang w:val="cs-CZ"/>
        </w:rPr>
      </w:pPr>
      <w:r>
        <w:rPr>
          <w:rFonts w:ascii="Calibri" w:hAnsi="Calibri"/>
          <w:b/>
          <w:color w:val="000000"/>
          <w:spacing w:val="-8"/>
          <w:w w:val="105"/>
          <w:sz w:val="26"/>
          <w:u w:val="single"/>
          <w:lang w:val="cs-CZ"/>
        </w:rPr>
        <w:t xml:space="preserve">Rozsah dokladové části </w:t>
      </w:r>
    </w:p>
    <w:p w:rsidR="00815FBA" w:rsidRDefault="00D653EC">
      <w:pPr>
        <w:ind w:left="720" w:right="2520"/>
        <w:rPr>
          <w:rFonts w:ascii="Calibri" w:hAnsi="Calibri"/>
          <w:color w:val="000000"/>
          <w:spacing w:val="-4"/>
          <w:w w:val="105"/>
          <w:sz w:val="24"/>
          <w:lang w:val="cs-CZ"/>
        </w:rPr>
      </w:pP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- vyjádření DI PČR, KHS, JES – závazné koordinované stanovisko, správci IS, - stanovení trvalého DZ – pokud je součástí</w:t>
      </w:r>
    </w:p>
    <w:p w:rsidR="00815FBA" w:rsidRDefault="00D653EC">
      <w:pPr>
        <w:spacing w:line="264" w:lineRule="auto"/>
        <w:ind w:left="720"/>
        <w:rPr>
          <w:rFonts w:ascii="Calibri" w:hAnsi="Calibri"/>
          <w:color w:val="000000"/>
          <w:spacing w:val="-4"/>
          <w:w w:val="105"/>
          <w:sz w:val="24"/>
          <w:lang w:val="cs-CZ"/>
        </w:rPr>
      </w:pP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- rozhodnutí / souhlas s napojením ploch na pozemní komunikaci</w:t>
      </w:r>
    </w:p>
    <w:p w:rsidR="00815FBA" w:rsidRDefault="00D653EC">
      <w:pPr>
        <w:spacing w:before="252"/>
        <w:ind w:left="432"/>
        <w:rPr>
          <w:rFonts w:ascii="Calibri" w:hAnsi="Calibri"/>
          <w:b/>
          <w:color w:val="000000"/>
          <w:spacing w:val="-6"/>
          <w:w w:val="105"/>
          <w:sz w:val="26"/>
          <w:u w:val="single"/>
          <w:lang w:val="cs-CZ"/>
        </w:rPr>
      </w:pPr>
      <w:r>
        <w:rPr>
          <w:rFonts w:ascii="Calibri" w:hAnsi="Calibri"/>
          <w:b/>
          <w:color w:val="000000"/>
          <w:spacing w:val="-6"/>
          <w:w w:val="105"/>
          <w:sz w:val="26"/>
          <w:u w:val="single"/>
          <w:lang w:val="cs-CZ"/>
        </w:rPr>
        <w:t xml:space="preserve">Cenová nabídka neobsahuje </w:t>
      </w:r>
    </w:p>
    <w:p w:rsidR="00815FBA" w:rsidRDefault="00D653EC">
      <w:pPr>
        <w:ind w:left="720"/>
        <w:rPr>
          <w:rFonts w:ascii="Calibri" w:hAnsi="Calibri"/>
          <w:color w:val="000000"/>
          <w:spacing w:val="-4"/>
          <w:w w:val="105"/>
          <w:sz w:val="24"/>
          <w:lang w:val="cs-CZ"/>
        </w:rPr>
      </w:pP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- žádné další objekty mimo uvedené</w:t>
      </w:r>
    </w:p>
    <w:p w:rsidR="00815FBA" w:rsidRDefault="00D653EC">
      <w:pPr>
        <w:ind w:left="720" w:right="4392"/>
        <w:rPr>
          <w:rFonts w:ascii="Calibri" w:hAnsi="Calibri"/>
          <w:color w:val="000000"/>
          <w:spacing w:val="-4"/>
          <w:w w:val="105"/>
          <w:sz w:val="24"/>
          <w:lang w:val="cs-CZ"/>
        </w:rPr>
      </w:pP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 xml:space="preserve">- případné požadované přeložky a objekty pro </w:t>
      </w:r>
      <w:proofErr w:type="gramStart"/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nabíjení - geologické</w:t>
      </w:r>
      <w:proofErr w:type="gramEnd"/>
      <w:r>
        <w:rPr>
          <w:rFonts w:ascii="Calibri" w:hAnsi="Calibri"/>
          <w:color w:val="000000"/>
          <w:spacing w:val="-4"/>
          <w:w w:val="105"/>
          <w:sz w:val="24"/>
          <w:lang w:val="cs-CZ"/>
        </w:rPr>
        <w:t xml:space="preserve"> a hydrogeologické průzkumy a posudky</w:t>
      </w:r>
    </w:p>
    <w:p w:rsidR="00815FBA" w:rsidRDefault="00D653EC">
      <w:pPr>
        <w:ind w:left="720"/>
        <w:rPr>
          <w:rFonts w:ascii="Calibri" w:hAnsi="Calibri"/>
          <w:color w:val="000000"/>
          <w:spacing w:val="-5"/>
          <w:w w:val="105"/>
          <w:sz w:val="24"/>
          <w:lang w:val="cs-CZ"/>
        </w:rPr>
      </w:pPr>
      <w:r>
        <w:rPr>
          <w:rFonts w:ascii="Calibri" w:hAnsi="Calibri"/>
          <w:color w:val="000000"/>
          <w:spacing w:val="-5"/>
          <w:w w:val="105"/>
          <w:sz w:val="24"/>
          <w:lang w:val="cs-CZ"/>
        </w:rPr>
        <w:t>- zajištění souhlasů vlastníků pozemků</w:t>
      </w:r>
    </w:p>
    <w:p w:rsidR="00815FBA" w:rsidRDefault="00D653EC">
      <w:pPr>
        <w:spacing w:line="264" w:lineRule="auto"/>
        <w:ind w:left="720"/>
        <w:rPr>
          <w:rFonts w:ascii="Calibri" w:hAnsi="Calibri"/>
          <w:color w:val="000000"/>
          <w:spacing w:val="-4"/>
          <w:w w:val="105"/>
          <w:sz w:val="24"/>
          <w:lang w:val="cs-CZ"/>
        </w:rPr>
      </w:pPr>
      <w:r>
        <w:rPr>
          <w:rFonts w:ascii="Calibri" w:hAnsi="Calibri"/>
          <w:color w:val="000000"/>
          <w:spacing w:val="-4"/>
          <w:w w:val="105"/>
          <w:sz w:val="24"/>
          <w:lang w:val="cs-CZ"/>
        </w:rPr>
        <w:t>- vynětí stávajících zpevněných ploch a komunikací ze ZPF</w:t>
      </w:r>
    </w:p>
    <w:p w:rsidR="00815FBA" w:rsidRDefault="00D653EC">
      <w:pPr>
        <w:spacing w:before="252" w:after="36" w:line="196" w:lineRule="auto"/>
        <w:ind w:left="432"/>
        <w:rPr>
          <w:rFonts w:ascii="Calibri" w:hAnsi="Calibri"/>
          <w:b/>
          <w:color w:val="000000"/>
          <w:w w:val="105"/>
          <w:sz w:val="26"/>
          <w:lang w:val="cs-CZ"/>
        </w:rPr>
      </w:pPr>
      <w:r>
        <w:rPr>
          <w:rFonts w:ascii="Calibri" w:hAnsi="Calibri"/>
          <w:b/>
          <w:color w:val="000000"/>
          <w:w w:val="105"/>
          <w:sz w:val="26"/>
          <w:lang w:val="cs-CZ"/>
        </w:rPr>
        <w:t>Poznámka</w:t>
      </w:r>
    </w:p>
    <w:p w:rsidR="00815FBA" w:rsidRDefault="00D653EC">
      <w:pPr>
        <w:spacing w:before="36" w:after="4968" w:line="268" w:lineRule="auto"/>
        <w:ind w:left="720"/>
        <w:rPr>
          <w:rFonts w:ascii="Calibri" w:hAnsi="Calibri"/>
          <w:color w:val="000000"/>
          <w:spacing w:val="-5"/>
          <w:w w:val="105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8255</wp:posOffset>
                </wp:positionV>
                <wp:extent cx="710565" cy="0"/>
                <wp:effectExtent l="16510" t="7620" r="15875" b="114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0643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.65pt" to="77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Ka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" strokeweight="1.2pt"/>
            </w:pict>
          </mc:Fallback>
        </mc:AlternateContent>
      </w:r>
      <w:r>
        <w:rPr>
          <w:rFonts w:ascii="Calibri" w:hAnsi="Calibri"/>
          <w:color w:val="000000"/>
          <w:spacing w:val="-5"/>
          <w:w w:val="105"/>
          <w:sz w:val="24"/>
          <w:lang w:val="cs-CZ"/>
        </w:rPr>
        <w:t>Oplocení nevyžaduje oznámení záměru – jedná se o drobou stavbu.</w:t>
      </w:r>
    </w:p>
    <w:p w:rsidR="00815FBA" w:rsidRDefault="00D653EC">
      <w:pPr>
        <w:spacing w:line="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2221865</wp:posOffset>
                </wp:positionV>
                <wp:extent cx="6486525" cy="0"/>
                <wp:effectExtent l="8255" t="11430" r="1079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EC7B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74.95pt" to="517.95pt,1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L+HAIAAEE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" strokeweight=".2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7"/>
        <w:gridCol w:w="2453"/>
      </w:tblGrid>
      <w:tr w:rsidR="00815FBA">
        <w:trPr>
          <w:trHeight w:hRule="exact" w:val="1459"/>
        </w:trPr>
        <w:tc>
          <w:tcPr>
            <w:tcW w:w="7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815FBA">
            <w:pPr>
              <w:ind w:left="2880" w:right="892"/>
              <w:jc w:val="right"/>
            </w:pPr>
          </w:p>
        </w:tc>
        <w:tc>
          <w:tcPr>
            <w:tcW w:w="24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815FBA"/>
        </w:tc>
      </w:tr>
      <w:tr w:rsidR="00815FBA">
        <w:trPr>
          <w:trHeight w:hRule="exact" w:val="575"/>
        </w:trPr>
        <w:tc>
          <w:tcPr>
            <w:tcW w:w="7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D653EC">
            <w:pPr>
              <w:tabs>
                <w:tab w:val="left" w:pos="1584"/>
                <w:tab w:val="left" w:pos="2286"/>
                <w:tab w:val="left" w:pos="6534"/>
                <w:tab w:val="right" w:pos="7982"/>
              </w:tabs>
              <w:spacing w:before="180"/>
              <w:ind w:right="5"/>
              <w:jc w:val="right"/>
              <w:rPr>
                <w:rFonts w:ascii="Calibri" w:hAnsi="Calibri"/>
                <w:color w:val="000000"/>
                <w:spacing w:val="-10"/>
                <w:w w:val="105"/>
                <w:sz w:val="24"/>
                <w:lang w:val="cs-CZ"/>
              </w:rPr>
            </w:pPr>
            <w:r>
              <w:rPr>
                <w:rFonts w:ascii="Calibri" w:hAnsi="Calibri"/>
                <w:color w:val="000000"/>
                <w:spacing w:val="-10"/>
                <w:w w:val="105"/>
                <w:sz w:val="24"/>
                <w:lang w:val="cs-CZ"/>
              </w:rPr>
              <w:t>Vypracoval</w:t>
            </w:r>
            <w:r>
              <w:rPr>
                <w:rFonts w:ascii="Calibri" w:hAnsi="Calibri"/>
                <w:color w:val="000000"/>
                <w:spacing w:val="-10"/>
                <w:w w:val="105"/>
                <w:sz w:val="24"/>
                <w:lang w:val="cs-CZ"/>
              </w:rPr>
              <w:tab/>
            </w:r>
            <w:r>
              <w:rPr>
                <w:rFonts w:ascii="Calibri" w:hAnsi="Calibri"/>
                <w:color w:val="000000"/>
                <w:w w:val="105"/>
                <w:sz w:val="24"/>
                <w:lang w:val="cs-CZ"/>
              </w:rPr>
              <w:t>:</w:t>
            </w:r>
            <w:r>
              <w:rPr>
                <w:rFonts w:ascii="Calibri" w:hAnsi="Calibri"/>
                <w:color w:val="000000"/>
                <w:w w:val="105"/>
                <w:sz w:val="24"/>
                <w:lang w:val="cs-CZ"/>
              </w:rPr>
              <w:tab/>
            </w:r>
            <w:r>
              <w:rPr>
                <w:rFonts w:ascii="Calibri" w:hAnsi="Calibri"/>
                <w:b/>
                <w:color w:val="000000"/>
                <w:spacing w:val="-10"/>
                <w:sz w:val="24"/>
                <w:lang w:val="cs-CZ"/>
              </w:rPr>
              <w:t xml:space="preserve">Michal </w:t>
            </w:r>
            <w:proofErr w:type="spellStart"/>
            <w:r>
              <w:rPr>
                <w:rFonts w:ascii="Calibri" w:hAnsi="Calibri"/>
                <w:b/>
                <w:color w:val="000000"/>
                <w:spacing w:val="-10"/>
                <w:sz w:val="24"/>
                <w:lang w:val="cs-CZ"/>
              </w:rPr>
              <w:t>Fianta</w:t>
            </w:r>
            <w:proofErr w:type="spellEnd"/>
            <w:r>
              <w:rPr>
                <w:rFonts w:ascii="Calibri" w:hAnsi="Calibri"/>
                <w:b/>
                <w:color w:val="000000"/>
                <w:spacing w:val="-10"/>
                <w:sz w:val="24"/>
                <w:lang w:val="cs-CZ"/>
              </w:rPr>
              <w:tab/>
            </w:r>
            <w:r>
              <w:rPr>
                <w:rFonts w:ascii="Calibri" w:hAnsi="Calibri"/>
                <w:color w:val="000000"/>
                <w:spacing w:val="2"/>
                <w:w w:val="105"/>
                <w:sz w:val="24"/>
                <w:lang w:val="cs-CZ"/>
              </w:rPr>
              <w:t>Datum</w:t>
            </w:r>
            <w:r>
              <w:rPr>
                <w:rFonts w:ascii="Calibri" w:hAnsi="Calibri"/>
                <w:color w:val="000000"/>
                <w:spacing w:val="2"/>
                <w:w w:val="105"/>
                <w:sz w:val="24"/>
                <w:lang w:val="cs-CZ"/>
              </w:rPr>
              <w:tab/>
            </w:r>
            <w:r>
              <w:rPr>
                <w:rFonts w:ascii="Calibri" w:hAnsi="Calibri"/>
                <w:color w:val="000000"/>
                <w:w w:val="105"/>
                <w:sz w:val="24"/>
                <w:lang w:val="cs-CZ"/>
              </w:rPr>
              <w:t>:</w:t>
            </w:r>
          </w:p>
        </w:tc>
        <w:tc>
          <w:tcPr>
            <w:tcW w:w="24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5FBA" w:rsidRDefault="00D653EC">
            <w:pPr>
              <w:spacing w:before="180"/>
              <w:jc w:val="center"/>
              <w:rPr>
                <w:rFonts w:ascii="Calibri" w:hAnsi="Calibri"/>
                <w:b/>
                <w:color w:val="000000"/>
                <w:spacing w:val="-2"/>
                <w:sz w:val="24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2"/>
                <w:sz w:val="24"/>
                <w:lang w:val="cs-CZ"/>
              </w:rPr>
              <w:t>17. 11. 2025</w:t>
            </w:r>
          </w:p>
        </w:tc>
      </w:tr>
    </w:tbl>
    <w:p w:rsidR="00A026EE" w:rsidRDefault="00A026EE"/>
    <w:sectPr w:rsidR="00A026EE">
      <w:pgSz w:w="11918" w:h="16854"/>
      <w:pgMar w:top="316" w:right="679" w:bottom="209" w:left="7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B289A"/>
    <w:multiLevelType w:val="multilevel"/>
    <w:tmpl w:val="D02EF22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790734"/>
    <w:multiLevelType w:val="multilevel"/>
    <w:tmpl w:val="ECD8D5E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25D13"/>
    <w:multiLevelType w:val="multilevel"/>
    <w:tmpl w:val="D402D50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4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BA"/>
    <w:rsid w:val="00634B5E"/>
    <w:rsid w:val="00815FBA"/>
    <w:rsid w:val="009451DA"/>
    <w:rsid w:val="00A026EE"/>
    <w:rsid w:val="00D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8A95D-B711-4F32-B776-36025F7B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anta.michal@mfprojek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Zlatohlávková Jana</cp:lastModifiedBy>
  <cp:revision>3</cp:revision>
  <dcterms:created xsi:type="dcterms:W3CDTF">2025-12-30T07:43:00Z</dcterms:created>
  <dcterms:modified xsi:type="dcterms:W3CDTF">2025-12-30T07:45:00Z</dcterms:modified>
</cp:coreProperties>
</file>