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9AE3" w14:textId="3058BE81" w:rsidR="00DA2FBC" w:rsidRPr="009544BB" w:rsidRDefault="00DA2FBC" w:rsidP="00C70584">
      <w:pPr>
        <w:suppressAutoHyphens/>
        <w:spacing w:before="240" w:after="0" w:line="276" w:lineRule="auto"/>
        <w:jc w:val="center"/>
        <w:rPr>
          <w:rFonts w:eastAsia="SimSun" w:cstheme="minorHAnsi"/>
          <w:b/>
          <w:caps/>
          <w:sz w:val="24"/>
          <w:szCs w:val="24"/>
        </w:rPr>
      </w:pPr>
      <w:bookmarkStart w:id="0" w:name="_Toc427865335"/>
      <w:r w:rsidRPr="00DA2FBC">
        <w:rPr>
          <w:rFonts w:eastAsia="SimSun" w:cstheme="minorHAnsi"/>
          <w:b/>
          <w:caps/>
          <w:sz w:val="24"/>
          <w:szCs w:val="24"/>
        </w:rPr>
        <w:t>DAROVACÍ SMLOUVA</w:t>
      </w:r>
    </w:p>
    <w:bookmarkEnd w:id="0"/>
    <w:p w14:paraId="5C98D759" w14:textId="6E825FF0" w:rsidR="00DA2FBC" w:rsidRPr="00DA2FBC" w:rsidRDefault="00DA2FBC" w:rsidP="00C70584">
      <w:pPr>
        <w:suppressAutoHyphens/>
        <w:spacing w:before="240" w:after="0" w:line="276" w:lineRule="auto"/>
        <w:rPr>
          <w:rFonts w:eastAsia="SimSun" w:cstheme="minorHAnsi"/>
          <w:bCs/>
          <w:sz w:val="24"/>
          <w:szCs w:val="24"/>
        </w:rPr>
      </w:pPr>
      <w:r w:rsidRPr="00DA2FBC">
        <w:rPr>
          <w:rFonts w:eastAsia="SimSun" w:cstheme="minorHAnsi"/>
          <w:bCs/>
          <w:sz w:val="24"/>
          <w:szCs w:val="24"/>
        </w:rPr>
        <w:t>Správní rada Sociálního nadačního fondu hlavního města Prahy přijala v souladu se statutem dne</w:t>
      </w:r>
      <w:r w:rsidR="000713CA">
        <w:rPr>
          <w:rFonts w:eastAsia="SimSun" w:cstheme="minorHAnsi"/>
          <w:bCs/>
          <w:sz w:val="24"/>
          <w:szCs w:val="24"/>
        </w:rPr>
        <w:t xml:space="preserve"> </w:t>
      </w:r>
      <w:r w:rsidR="00582956">
        <w:rPr>
          <w:rFonts w:eastAsia="SimSun" w:cstheme="minorHAnsi"/>
          <w:bCs/>
          <w:sz w:val="24"/>
          <w:szCs w:val="24"/>
        </w:rPr>
        <w:t xml:space="preserve">   </w:t>
      </w:r>
      <w:r w:rsidR="00323DBD">
        <w:rPr>
          <w:rFonts w:eastAsia="SimSun" w:cstheme="minorHAnsi"/>
          <w:bCs/>
          <w:sz w:val="24"/>
          <w:szCs w:val="24"/>
        </w:rPr>
        <w:t>26. 11.</w:t>
      </w:r>
      <w:r w:rsidR="00A119F2">
        <w:rPr>
          <w:rFonts w:eastAsia="SimSun" w:cstheme="minorHAnsi"/>
          <w:bCs/>
          <w:sz w:val="24"/>
          <w:szCs w:val="24"/>
        </w:rPr>
        <w:t xml:space="preserve"> 202</w:t>
      </w:r>
      <w:r w:rsidR="00582956">
        <w:rPr>
          <w:rFonts w:eastAsia="SimSun" w:cstheme="minorHAnsi"/>
          <w:bCs/>
          <w:sz w:val="24"/>
          <w:szCs w:val="24"/>
        </w:rPr>
        <w:t>5</w:t>
      </w:r>
      <w:r w:rsidRPr="00DA2FBC">
        <w:rPr>
          <w:rFonts w:eastAsia="SimSun" w:cstheme="minorHAnsi"/>
          <w:bCs/>
          <w:sz w:val="24"/>
          <w:szCs w:val="24"/>
        </w:rPr>
        <w:t xml:space="preserve"> rozhodnutí poskytnout vybranému příjemci účelový nadační příspěvek z Programu podpory </w:t>
      </w:r>
      <w:r w:rsidR="0096503F">
        <w:rPr>
          <w:rFonts w:eastAsia="SimSun" w:cstheme="minorHAnsi"/>
          <w:bCs/>
          <w:sz w:val="24"/>
          <w:szCs w:val="24"/>
        </w:rPr>
        <w:t>řešení tíživé životní situace</w:t>
      </w:r>
      <w:r w:rsidRPr="00DA2FBC">
        <w:rPr>
          <w:rFonts w:eastAsia="SimSun" w:cstheme="minorHAnsi"/>
          <w:bCs/>
          <w:sz w:val="24"/>
          <w:szCs w:val="24"/>
        </w:rPr>
        <w:t xml:space="preserve">. </w:t>
      </w:r>
    </w:p>
    <w:p w14:paraId="6E8A45D9" w14:textId="03BA6C21" w:rsidR="00DA2FBC" w:rsidRDefault="00DA2FBC" w:rsidP="000713CA">
      <w:pPr>
        <w:suppressAutoHyphens/>
        <w:spacing w:before="240" w:after="240" w:line="276" w:lineRule="auto"/>
        <w:rPr>
          <w:rFonts w:eastAsia="SimSun" w:cstheme="minorHAnsi"/>
          <w:bCs/>
          <w:sz w:val="24"/>
          <w:szCs w:val="24"/>
        </w:rPr>
      </w:pPr>
      <w:r w:rsidRPr="00DA2FBC">
        <w:rPr>
          <w:rFonts w:eastAsia="SimSun" w:cstheme="minorHAnsi"/>
          <w:bCs/>
          <w:sz w:val="24"/>
          <w:szCs w:val="24"/>
        </w:rPr>
        <w:t>Za tím účelem uzavírají smluvní strany:</w:t>
      </w:r>
    </w:p>
    <w:p w14:paraId="70687EB0" w14:textId="57FBD843" w:rsidR="00B003D9" w:rsidRPr="009544BB" w:rsidRDefault="00DA2FBC" w:rsidP="00C70584">
      <w:pPr>
        <w:pStyle w:val="Odstavecseseznamem"/>
        <w:numPr>
          <w:ilvl w:val="0"/>
          <w:numId w:val="2"/>
        </w:numPr>
        <w:tabs>
          <w:tab w:val="num" w:pos="0"/>
          <w:tab w:val="left" w:pos="720"/>
          <w:tab w:val="num" w:pos="5207"/>
        </w:tabs>
        <w:suppressAutoHyphens/>
        <w:spacing w:after="0" w:line="276" w:lineRule="auto"/>
        <w:rPr>
          <w:rFonts w:eastAsia="SimSun" w:cstheme="minorHAnsi"/>
          <w:sz w:val="24"/>
          <w:szCs w:val="24"/>
        </w:rPr>
      </w:pPr>
      <w:bookmarkStart w:id="1" w:name="_Hlk112967713"/>
      <w:r w:rsidRPr="009544BB">
        <w:rPr>
          <w:rFonts w:eastAsia="SimSun" w:cstheme="minorHAnsi"/>
          <w:b/>
          <w:bCs/>
          <w:sz w:val="24"/>
          <w:szCs w:val="24"/>
        </w:rPr>
        <w:t>Sociální nadační fond hlavního města Prahy</w:t>
      </w:r>
      <w:r w:rsidRPr="009544BB">
        <w:rPr>
          <w:rFonts w:eastAsia="SimSun" w:cstheme="minorHAnsi"/>
          <w:sz w:val="24"/>
          <w:szCs w:val="24"/>
        </w:rPr>
        <w:t xml:space="preserve"> </w:t>
      </w:r>
    </w:p>
    <w:p w14:paraId="058FEF07" w14:textId="77777777" w:rsidR="00B003D9" w:rsidRPr="009544BB" w:rsidRDefault="00B003D9" w:rsidP="00C70584">
      <w:pPr>
        <w:tabs>
          <w:tab w:val="num" w:pos="0"/>
          <w:tab w:val="left" w:pos="720"/>
          <w:tab w:val="num" w:pos="5207"/>
        </w:tabs>
        <w:suppressAutoHyphens/>
        <w:spacing w:after="0" w:line="276" w:lineRule="auto"/>
        <w:rPr>
          <w:rFonts w:eastAsia="SimSun" w:cstheme="minorHAnsi"/>
          <w:sz w:val="24"/>
          <w:szCs w:val="24"/>
        </w:rPr>
      </w:pPr>
      <w:r w:rsidRPr="009544BB">
        <w:rPr>
          <w:rFonts w:eastAsia="SimSun" w:cstheme="minorHAnsi"/>
          <w:sz w:val="24"/>
          <w:szCs w:val="24"/>
        </w:rPr>
        <w:t xml:space="preserve">se sídlem Mariánské náměstí 2/2, Staré Město, 110 00 Praha 1, IČO 11787139, </w:t>
      </w:r>
    </w:p>
    <w:p w14:paraId="7DD180E2" w14:textId="4A45F8E2" w:rsidR="00B003D9" w:rsidRPr="009544BB" w:rsidRDefault="00B003D9" w:rsidP="00C70584">
      <w:pPr>
        <w:tabs>
          <w:tab w:val="num" w:pos="0"/>
          <w:tab w:val="left" w:pos="720"/>
          <w:tab w:val="num" w:pos="5207"/>
        </w:tabs>
        <w:suppressAutoHyphens/>
        <w:spacing w:after="0" w:line="276" w:lineRule="auto"/>
        <w:rPr>
          <w:rFonts w:eastAsia="SimSun" w:cstheme="minorHAnsi"/>
          <w:sz w:val="24"/>
          <w:szCs w:val="24"/>
        </w:rPr>
      </w:pPr>
      <w:r w:rsidRPr="009544BB">
        <w:rPr>
          <w:rFonts w:eastAsia="SimSun" w:cstheme="minorHAnsi"/>
          <w:sz w:val="24"/>
          <w:szCs w:val="24"/>
        </w:rPr>
        <w:t>zapsan</w:t>
      </w:r>
      <w:r w:rsidR="00CD1060">
        <w:rPr>
          <w:rFonts w:eastAsia="SimSun" w:cstheme="minorHAnsi"/>
          <w:sz w:val="24"/>
          <w:szCs w:val="24"/>
        </w:rPr>
        <w:t>ý</w:t>
      </w:r>
      <w:r w:rsidRPr="009544BB">
        <w:rPr>
          <w:rFonts w:eastAsia="SimSun" w:cstheme="minorHAnsi"/>
          <w:sz w:val="24"/>
          <w:szCs w:val="24"/>
        </w:rPr>
        <w:t xml:space="preserve"> v obchodním rejstříku vedeném Městským soudem v Praze, oddíl N, vložka 2000,</w:t>
      </w:r>
    </w:p>
    <w:p w14:paraId="694A57C8" w14:textId="7C8E71D1" w:rsidR="00B003D9" w:rsidRDefault="00B003D9" w:rsidP="00C70584">
      <w:pPr>
        <w:tabs>
          <w:tab w:val="num" w:pos="0"/>
          <w:tab w:val="left" w:pos="720"/>
          <w:tab w:val="num" w:pos="5207"/>
        </w:tabs>
        <w:suppressAutoHyphens/>
        <w:spacing w:after="0" w:line="276" w:lineRule="auto"/>
        <w:rPr>
          <w:rFonts w:eastAsia="SimSun" w:cstheme="minorHAnsi"/>
          <w:sz w:val="24"/>
          <w:szCs w:val="24"/>
        </w:rPr>
      </w:pPr>
      <w:r w:rsidRPr="009544BB">
        <w:rPr>
          <w:rFonts w:eastAsia="SimSun" w:cstheme="minorHAnsi"/>
          <w:sz w:val="24"/>
          <w:szCs w:val="24"/>
        </w:rPr>
        <w:t>zastoupený předsedkyní správní rady PhDr. Monikou Janíkovo</w:t>
      </w:r>
      <w:r w:rsidR="00582956">
        <w:rPr>
          <w:rFonts w:eastAsia="SimSun" w:cstheme="minorHAnsi"/>
          <w:sz w:val="24"/>
          <w:szCs w:val="24"/>
        </w:rPr>
        <w:t>u</w:t>
      </w:r>
    </w:p>
    <w:p w14:paraId="19926584" w14:textId="3CF23D31" w:rsidR="00582956" w:rsidRPr="009544BB" w:rsidRDefault="00582956" w:rsidP="00C70584">
      <w:pPr>
        <w:tabs>
          <w:tab w:val="num" w:pos="0"/>
          <w:tab w:val="left" w:pos="720"/>
          <w:tab w:val="num" w:pos="5207"/>
        </w:tabs>
        <w:suppressAutoHyphens/>
        <w:spacing w:after="0" w:line="276" w:lineRule="auto"/>
        <w:rPr>
          <w:rFonts w:eastAsia="SimSun" w:cstheme="minorHAnsi"/>
          <w:sz w:val="24"/>
          <w:szCs w:val="24"/>
        </w:rPr>
      </w:pPr>
      <w:r>
        <w:rPr>
          <w:rFonts w:eastAsia="SimSun" w:cstheme="minorHAnsi"/>
          <w:sz w:val="24"/>
          <w:szCs w:val="24"/>
        </w:rPr>
        <w:t xml:space="preserve">Korespondenční adresa: Na Bělidle 34, </w:t>
      </w:r>
      <w:r w:rsidR="00F7562E">
        <w:rPr>
          <w:rFonts w:eastAsia="SimSun" w:cstheme="minorHAnsi"/>
          <w:sz w:val="24"/>
          <w:szCs w:val="24"/>
        </w:rPr>
        <w:t xml:space="preserve">150 00 </w:t>
      </w:r>
      <w:r>
        <w:rPr>
          <w:rFonts w:eastAsia="SimSun" w:cstheme="minorHAnsi"/>
          <w:sz w:val="24"/>
          <w:szCs w:val="24"/>
        </w:rPr>
        <w:t>Praha 5</w:t>
      </w:r>
    </w:p>
    <w:p w14:paraId="64169342" w14:textId="77777777" w:rsidR="00B003D9" w:rsidRPr="009544BB" w:rsidRDefault="00B003D9" w:rsidP="00C70584">
      <w:pPr>
        <w:tabs>
          <w:tab w:val="num" w:pos="0"/>
          <w:tab w:val="left" w:pos="720"/>
          <w:tab w:val="num" w:pos="5207"/>
        </w:tabs>
        <w:suppressAutoHyphens/>
        <w:spacing w:after="0" w:line="276" w:lineRule="auto"/>
        <w:rPr>
          <w:rFonts w:eastAsia="SimSun" w:cstheme="minorHAnsi"/>
          <w:sz w:val="24"/>
          <w:szCs w:val="24"/>
        </w:rPr>
      </w:pPr>
      <w:r w:rsidRPr="009544BB">
        <w:rPr>
          <w:rFonts w:eastAsia="SimSun" w:cstheme="minorHAnsi"/>
          <w:sz w:val="24"/>
          <w:szCs w:val="24"/>
        </w:rPr>
        <w:t xml:space="preserve">E-mail: smlouvy@socialninadacnifond.praha.eu </w:t>
      </w:r>
    </w:p>
    <w:p w14:paraId="7AC96D57" w14:textId="511C31A1" w:rsidR="00B003D9" w:rsidRPr="009544BB" w:rsidRDefault="00B003D9" w:rsidP="00C70584">
      <w:pPr>
        <w:tabs>
          <w:tab w:val="num" w:pos="0"/>
          <w:tab w:val="left" w:pos="720"/>
          <w:tab w:val="num" w:pos="5207"/>
        </w:tabs>
        <w:suppressAutoHyphens/>
        <w:spacing w:after="0" w:line="276" w:lineRule="auto"/>
        <w:rPr>
          <w:rFonts w:eastAsia="SimSun" w:cstheme="minorHAnsi"/>
          <w:sz w:val="24"/>
          <w:szCs w:val="24"/>
        </w:rPr>
      </w:pPr>
      <w:r w:rsidRPr="009544BB">
        <w:rPr>
          <w:rFonts w:eastAsia="SimSun" w:cstheme="minorHAnsi"/>
          <w:sz w:val="24"/>
          <w:szCs w:val="24"/>
        </w:rPr>
        <w:t>(dále jen „Nadační fond“)</w:t>
      </w:r>
    </w:p>
    <w:p w14:paraId="4050E4C1" w14:textId="77777777" w:rsidR="00ED5997" w:rsidRDefault="00ED5997" w:rsidP="00C70584">
      <w:pPr>
        <w:tabs>
          <w:tab w:val="num" w:pos="0"/>
          <w:tab w:val="left" w:pos="720"/>
          <w:tab w:val="num" w:pos="5207"/>
        </w:tabs>
        <w:suppressAutoHyphens/>
        <w:spacing w:after="0" w:line="276" w:lineRule="auto"/>
        <w:rPr>
          <w:rFonts w:eastAsia="SimSun" w:cstheme="minorHAnsi"/>
          <w:sz w:val="24"/>
          <w:szCs w:val="24"/>
        </w:rPr>
      </w:pPr>
    </w:p>
    <w:p w14:paraId="36A51050" w14:textId="744A63B0" w:rsidR="00DA2FBC" w:rsidRDefault="00CD1060" w:rsidP="00C70584">
      <w:pPr>
        <w:tabs>
          <w:tab w:val="num" w:pos="0"/>
          <w:tab w:val="left" w:pos="720"/>
          <w:tab w:val="num" w:pos="5207"/>
        </w:tabs>
        <w:suppressAutoHyphens/>
        <w:spacing w:after="0" w:line="276" w:lineRule="auto"/>
        <w:rPr>
          <w:rFonts w:eastAsia="SimSun" w:cstheme="minorHAnsi"/>
          <w:bCs/>
          <w:sz w:val="24"/>
          <w:szCs w:val="24"/>
        </w:rPr>
      </w:pPr>
      <w:r>
        <w:rPr>
          <w:rFonts w:eastAsia="SimSun" w:cstheme="minorHAnsi"/>
          <w:bCs/>
          <w:sz w:val="24"/>
          <w:szCs w:val="24"/>
        </w:rPr>
        <w:t>a</w:t>
      </w:r>
    </w:p>
    <w:p w14:paraId="6E43A0BA" w14:textId="77777777" w:rsidR="00CD1060" w:rsidRPr="003B5978" w:rsidRDefault="00CD1060" w:rsidP="00C70584">
      <w:pPr>
        <w:tabs>
          <w:tab w:val="num" w:pos="0"/>
          <w:tab w:val="left" w:pos="720"/>
          <w:tab w:val="num" w:pos="5207"/>
        </w:tabs>
        <w:suppressAutoHyphens/>
        <w:spacing w:after="0" w:line="276" w:lineRule="auto"/>
        <w:rPr>
          <w:rFonts w:eastAsia="SimSun" w:cstheme="minorHAnsi"/>
          <w:bCs/>
          <w:sz w:val="24"/>
          <w:szCs w:val="24"/>
        </w:rPr>
      </w:pPr>
    </w:p>
    <w:p w14:paraId="26CB34EF" w14:textId="683F4255" w:rsidR="003B5978" w:rsidRPr="003B5978" w:rsidRDefault="00B003D9" w:rsidP="003B5978">
      <w:pPr>
        <w:pStyle w:val="Odstavecseseznamem"/>
        <w:numPr>
          <w:ilvl w:val="0"/>
          <w:numId w:val="2"/>
        </w:numPr>
        <w:tabs>
          <w:tab w:val="num" w:pos="284"/>
          <w:tab w:val="left" w:pos="720"/>
          <w:tab w:val="num" w:pos="5207"/>
        </w:tabs>
        <w:suppressAutoHyphens/>
        <w:spacing w:after="0" w:line="276" w:lineRule="auto"/>
        <w:rPr>
          <w:rFonts w:eastAsia="SimSun" w:cstheme="minorHAnsi"/>
          <w:b/>
          <w:sz w:val="24"/>
          <w:szCs w:val="24"/>
        </w:rPr>
      </w:pPr>
      <w:bookmarkStart w:id="2" w:name="_Hlk111850431"/>
      <w:bookmarkStart w:id="3" w:name="_Hlk111850250"/>
      <w:r w:rsidRPr="003B5978">
        <w:rPr>
          <w:rFonts w:eastAsia="SimSun" w:cstheme="minorHAnsi"/>
          <w:bCs/>
          <w:sz w:val="24"/>
          <w:szCs w:val="24"/>
        </w:rPr>
        <w:t xml:space="preserve"> </w:t>
      </w:r>
      <w:r w:rsidR="003B5978" w:rsidRPr="003B5978">
        <w:rPr>
          <w:rFonts w:eastAsia="SimSun" w:cstheme="minorHAnsi"/>
          <w:b/>
          <w:sz w:val="24"/>
          <w:szCs w:val="24"/>
        </w:rPr>
        <w:t>Městská část Praha 3</w:t>
      </w:r>
    </w:p>
    <w:p w14:paraId="5754BBC7" w14:textId="7F9970EB" w:rsidR="003B5978" w:rsidRPr="003B5978" w:rsidRDefault="003B5978" w:rsidP="003B5978">
      <w:pPr>
        <w:spacing w:after="0" w:line="276" w:lineRule="auto"/>
        <w:rPr>
          <w:rFonts w:eastAsia="SimSun" w:cstheme="minorHAnsi"/>
          <w:bCs/>
          <w:sz w:val="24"/>
          <w:szCs w:val="24"/>
        </w:rPr>
      </w:pPr>
      <w:r>
        <w:rPr>
          <w:rFonts w:eastAsia="SimSun" w:cstheme="minorHAnsi"/>
          <w:bCs/>
          <w:sz w:val="24"/>
          <w:szCs w:val="24"/>
        </w:rPr>
        <w:t xml:space="preserve">IČ: </w:t>
      </w:r>
      <w:r w:rsidRPr="003B5978">
        <w:rPr>
          <w:rFonts w:eastAsia="SimSun" w:cstheme="minorHAnsi"/>
          <w:bCs/>
          <w:sz w:val="24"/>
          <w:szCs w:val="24"/>
        </w:rPr>
        <w:t>00063517</w:t>
      </w:r>
    </w:p>
    <w:p w14:paraId="21769AA0" w14:textId="77777777" w:rsidR="004F3770" w:rsidRDefault="004F3770" w:rsidP="003B5978">
      <w:pPr>
        <w:spacing w:after="0" w:line="276" w:lineRule="auto"/>
        <w:rPr>
          <w:rFonts w:eastAsia="SimSun" w:cstheme="minorHAnsi"/>
          <w:bCs/>
          <w:sz w:val="24"/>
          <w:szCs w:val="24"/>
        </w:rPr>
      </w:pPr>
      <w:r w:rsidRPr="003B5978">
        <w:rPr>
          <w:rFonts w:eastAsia="SimSun" w:cstheme="minorHAnsi"/>
          <w:bCs/>
          <w:sz w:val="24"/>
          <w:szCs w:val="24"/>
        </w:rPr>
        <w:t>Adresa: Havlíčkovo náměstí 700/9, 13000 Praha</w:t>
      </w:r>
    </w:p>
    <w:p w14:paraId="51B117E1" w14:textId="29CFC23F" w:rsidR="00577047" w:rsidRPr="00577047" w:rsidRDefault="00577047" w:rsidP="00577047">
      <w:pPr>
        <w:spacing w:after="0"/>
        <w:rPr>
          <w:rFonts w:eastAsia="SimSun" w:cstheme="minorHAnsi"/>
          <w:bCs/>
          <w:sz w:val="24"/>
          <w:szCs w:val="24"/>
        </w:rPr>
      </w:pPr>
      <w:r>
        <w:rPr>
          <w:rFonts w:eastAsia="SimSun" w:cstheme="minorHAnsi"/>
          <w:bCs/>
          <w:sz w:val="24"/>
          <w:szCs w:val="24"/>
        </w:rPr>
        <w:t xml:space="preserve">Číslo bankovního účtu: </w:t>
      </w:r>
      <w:r w:rsidRPr="00577047">
        <w:rPr>
          <w:rFonts w:eastAsia="SimSun" w:cstheme="minorHAnsi"/>
          <w:bCs/>
          <w:sz w:val="24"/>
          <w:szCs w:val="24"/>
        </w:rPr>
        <w:t>2000781379/0800</w:t>
      </w:r>
    </w:p>
    <w:p w14:paraId="3ABE89F8" w14:textId="714B78BC" w:rsidR="0096503F" w:rsidRDefault="0096503F" w:rsidP="003B5978">
      <w:pPr>
        <w:spacing w:after="0" w:line="276" w:lineRule="auto"/>
        <w:rPr>
          <w:rFonts w:eastAsia="SimSun" w:cstheme="minorHAnsi"/>
          <w:bCs/>
          <w:sz w:val="24"/>
          <w:szCs w:val="24"/>
        </w:rPr>
      </w:pPr>
      <w:r w:rsidRPr="003B5978">
        <w:rPr>
          <w:rFonts w:eastAsia="SimSun" w:cstheme="minorHAnsi"/>
          <w:bCs/>
          <w:sz w:val="24"/>
          <w:szCs w:val="24"/>
        </w:rPr>
        <w:t>Zastoupený statutárním zástupcem</w:t>
      </w:r>
      <w:r w:rsidR="00FC053C">
        <w:rPr>
          <w:rFonts w:eastAsia="SimSun" w:cstheme="minorHAnsi"/>
          <w:bCs/>
          <w:sz w:val="24"/>
          <w:szCs w:val="24"/>
        </w:rPr>
        <w:t xml:space="preserve">: </w:t>
      </w:r>
      <w:r w:rsidR="00FC053C" w:rsidRPr="00FC053C">
        <w:rPr>
          <w:rFonts w:eastAsia="SimSun" w:cstheme="minorHAnsi"/>
          <w:bCs/>
          <w:sz w:val="24"/>
          <w:szCs w:val="24"/>
        </w:rPr>
        <w:t>Mgr. Nikol Kroužek, místostarostka</w:t>
      </w:r>
    </w:p>
    <w:p w14:paraId="29FFAF54" w14:textId="21219371" w:rsidR="003B5978" w:rsidRPr="003B5978" w:rsidRDefault="003B5978" w:rsidP="0028373F">
      <w:pPr>
        <w:spacing w:after="0" w:line="276" w:lineRule="auto"/>
        <w:rPr>
          <w:rFonts w:eastAsia="SimSun" w:cstheme="minorHAnsi"/>
          <w:bCs/>
          <w:sz w:val="24"/>
          <w:szCs w:val="24"/>
        </w:rPr>
      </w:pPr>
      <w:r>
        <w:rPr>
          <w:rFonts w:eastAsia="SimSun" w:cstheme="minorHAnsi"/>
          <w:bCs/>
          <w:sz w:val="24"/>
          <w:szCs w:val="24"/>
        </w:rPr>
        <w:t>E-mail:</w:t>
      </w:r>
      <w:r w:rsidR="00FC053C">
        <w:rPr>
          <w:rFonts w:eastAsia="SimSun" w:cstheme="minorHAnsi"/>
          <w:bCs/>
          <w:sz w:val="24"/>
          <w:szCs w:val="24"/>
        </w:rPr>
        <w:t xml:space="preserve"> </w:t>
      </w:r>
      <w:r w:rsidR="00FC053C" w:rsidRPr="00FC053C">
        <w:rPr>
          <w:rFonts w:eastAsia="SimSun" w:cstheme="minorHAnsi"/>
          <w:bCs/>
          <w:sz w:val="24"/>
          <w:szCs w:val="24"/>
        </w:rPr>
        <w:t>krouzek.nikol@praha3.cz</w:t>
      </w:r>
    </w:p>
    <w:bookmarkEnd w:id="2"/>
    <w:bookmarkEnd w:id="3"/>
    <w:p w14:paraId="4B426A73" w14:textId="5987A8DC" w:rsidR="00DA2FBC" w:rsidRPr="00DA2FBC" w:rsidRDefault="00DA2FBC" w:rsidP="0028373F">
      <w:pPr>
        <w:suppressAutoHyphens/>
        <w:spacing w:after="0" w:line="276" w:lineRule="auto"/>
        <w:rPr>
          <w:rFonts w:eastAsia="SimSun" w:cstheme="minorHAnsi"/>
          <w:sz w:val="24"/>
          <w:szCs w:val="24"/>
        </w:rPr>
      </w:pPr>
      <w:r w:rsidRPr="00DA2FBC">
        <w:rPr>
          <w:rFonts w:eastAsia="SimSun" w:cstheme="minorHAnsi"/>
          <w:sz w:val="24"/>
          <w:szCs w:val="24"/>
        </w:rPr>
        <w:t xml:space="preserve">(dále jen </w:t>
      </w:r>
      <w:r w:rsidRPr="00CD1060">
        <w:rPr>
          <w:rFonts w:eastAsia="SimSun" w:cstheme="minorHAnsi"/>
          <w:sz w:val="24"/>
          <w:szCs w:val="24"/>
        </w:rPr>
        <w:t>„Příjemce“)</w:t>
      </w:r>
    </w:p>
    <w:bookmarkEnd w:id="1"/>
    <w:p w14:paraId="4DFA8B07" w14:textId="721F6B1F" w:rsidR="00DA2FBC" w:rsidRPr="00DA2FBC" w:rsidRDefault="00DA2FBC" w:rsidP="00C70584">
      <w:pPr>
        <w:suppressAutoHyphens/>
        <w:spacing w:before="240" w:after="0" w:line="276" w:lineRule="auto"/>
        <w:jc w:val="both"/>
        <w:rPr>
          <w:rFonts w:eastAsia="SimSun" w:cstheme="minorHAnsi"/>
          <w:sz w:val="24"/>
          <w:szCs w:val="24"/>
        </w:rPr>
      </w:pPr>
      <w:r w:rsidRPr="00DA2FBC">
        <w:rPr>
          <w:rFonts w:eastAsia="SimSun" w:cstheme="minorHAnsi"/>
          <w:sz w:val="24"/>
          <w:szCs w:val="24"/>
        </w:rPr>
        <w:t>(Nadační fond a Příjemce společně dále jen „</w:t>
      </w:r>
      <w:r w:rsidR="00CD1060">
        <w:rPr>
          <w:rFonts w:eastAsia="SimSun" w:cstheme="minorHAnsi"/>
          <w:sz w:val="24"/>
          <w:szCs w:val="24"/>
        </w:rPr>
        <w:t>s</w:t>
      </w:r>
      <w:r w:rsidRPr="00DA2FBC">
        <w:rPr>
          <w:rFonts w:eastAsia="SimSun" w:cstheme="minorHAnsi"/>
          <w:sz w:val="24"/>
          <w:szCs w:val="24"/>
        </w:rPr>
        <w:t>mluvní strany“, nebo každý samostatně též „</w:t>
      </w:r>
      <w:r w:rsidR="00CD1060">
        <w:rPr>
          <w:rFonts w:eastAsia="SimSun" w:cstheme="minorHAnsi"/>
          <w:sz w:val="24"/>
          <w:szCs w:val="24"/>
        </w:rPr>
        <w:t>s</w:t>
      </w:r>
      <w:r w:rsidRPr="00DA2FBC">
        <w:rPr>
          <w:rFonts w:eastAsia="SimSun" w:cstheme="minorHAnsi"/>
          <w:sz w:val="24"/>
          <w:szCs w:val="24"/>
        </w:rPr>
        <w:t>mluvní strana“);</w:t>
      </w:r>
    </w:p>
    <w:p w14:paraId="1FB46FCD" w14:textId="77777777" w:rsidR="00DA2FBC" w:rsidRPr="00DA2FBC" w:rsidRDefault="00DA2FBC" w:rsidP="00C70584">
      <w:pPr>
        <w:suppressAutoHyphens/>
        <w:spacing w:before="240" w:after="0" w:line="276" w:lineRule="auto"/>
        <w:jc w:val="both"/>
        <w:rPr>
          <w:rFonts w:eastAsia="SimSun" w:cstheme="minorHAnsi"/>
          <w:b/>
          <w:caps/>
          <w:sz w:val="24"/>
          <w:szCs w:val="24"/>
        </w:rPr>
      </w:pPr>
      <w:r w:rsidRPr="00DA2FBC">
        <w:rPr>
          <w:rFonts w:eastAsia="SimSun" w:cstheme="minorHAnsi"/>
          <w:bCs/>
          <w:sz w:val="24"/>
          <w:szCs w:val="24"/>
        </w:rPr>
        <w:t>tuto darovací smlouvu</w:t>
      </w:r>
      <w:r w:rsidRPr="00DA2FBC">
        <w:rPr>
          <w:rFonts w:eastAsia="SimSun" w:cstheme="minorHAnsi"/>
          <w:bCs/>
          <w:caps/>
          <w:sz w:val="24"/>
          <w:szCs w:val="24"/>
        </w:rPr>
        <w:t xml:space="preserve"> </w:t>
      </w:r>
      <w:r w:rsidRPr="00DA2FBC">
        <w:rPr>
          <w:rFonts w:eastAsia="SimSun" w:cstheme="minorHAnsi"/>
          <w:bCs/>
          <w:sz w:val="24"/>
          <w:szCs w:val="24"/>
        </w:rPr>
        <w:t>podle § 2055 a násl. zák. č. 89/2012 Sb., občanský zákoník, ve znění pozdějších předpisů</w:t>
      </w:r>
      <w:r w:rsidRPr="00DA2FBC">
        <w:rPr>
          <w:rFonts w:eastAsia="SimSun" w:cstheme="minorHAnsi"/>
          <w:b/>
          <w:sz w:val="24"/>
          <w:szCs w:val="24"/>
        </w:rPr>
        <w:t xml:space="preserve"> </w:t>
      </w:r>
      <w:r w:rsidRPr="00DA2FBC">
        <w:rPr>
          <w:rFonts w:eastAsia="SimSun" w:cstheme="minorHAnsi"/>
          <w:bCs/>
          <w:sz w:val="24"/>
          <w:szCs w:val="24"/>
        </w:rPr>
        <w:t>(dále jen „</w:t>
      </w:r>
      <w:r w:rsidRPr="00DA2FBC">
        <w:rPr>
          <w:rFonts w:eastAsia="SimSun" w:cstheme="minorHAnsi"/>
          <w:b/>
          <w:sz w:val="24"/>
          <w:szCs w:val="24"/>
        </w:rPr>
        <w:t>Smlouva</w:t>
      </w:r>
      <w:r w:rsidRPr="00DA2FBC">
        <w:rPr>
          <w:rFonts w:eastAsia="SimSun" w:cstheme="minorHAnsi"/>
          <w:bCs/>
          <w:sz w:val="24"/>
          <w:szCs w:val="24"/>
        </w:rPr>
        <w:t xml:space="preserve">“): </w:t>
      </w:r>
    </w:p>
    <w:p w14:paraId="6831C04C" w14:textId="77777777" w:rsidR="00DA2FBC" w:rsidRPr="00DA2FBC" w:rsidRDefault="00DA2FBC" w:rsidP="00C70584">
      <w:pPr>
        <w:suppressAutoHyphens/>
        <w:spacing w:before="240" w:after="0" w:line="276" w:lineRule="auto"/>
        <w:jc w:val="both"/>
        <w:rPr>
          <w:rFonts w:eastAsia="SimSun" w:cstheme="minorHAnsi"/>
          <w:b/>
          <w:sz w:val="24"/>
          <w:szCs w:val="24"/>
        </w:rPr>
      </w:pPr>
    </w:p>
    <w:p w14:paraId="57AAFF9F" w14:textId="355C444B" w:rsidR="00DA2FBC" w:rsidRPr="009544BB" w:rsidRDefault="00DA2FBC" w:rsidP="00C70584">
      <w:pPr>
        <w:pStyle w:val="Odstavecseseznamem"/>
        <w:keepNext/>
        <w:numPr>
          <w:ilvl w:val="0"/>
          <w:numId w:val="1"/>
        </w:numPr>
        <w:tabs>
          <w:tab w:val="num" w:pos="720"/>
        </w:tabs>
        <w:spacing w:before="240" w:after="0" w:line="276" w:lineRule="auto"/>
        <w:jc w:val="both"/>
        <w:outlineLvl w:val="0"/>
        <w:rPr>
          <w:rFonts w:eastAsia="SimSun" w:cstheme="minorHAnsi"/>
          <w:b/>
          <w:caps/>
          <w:kern w:val="28"/>
          <w:sz w:val="24"/>
          <w:szCs w:val="24"/>
        </w:rPr>
      </w:pPr>
      <w:bookmarkStart w:id="4" w:name="_Toc495667341"/>
      <w:r w:rsidRPr="009544BB">
        <w:rPr>
          <w:rFonts w:eastAsia="SimSun" w:cstheme="minorHAnsi"/>
          <w:b/>
          <w:caps/>
          <w:kern w:val="28"/>
          <w:sz w:val="24"/>
          <w:szCs w:val="24"/>
        </w:rPr>
        <w:t>předmět smlouvy</w:t>
      </w:r>
      <w:bookmarkEnd w:id="4"/>
      <w:r w:rsidRPr="009544BB">
        <w:rPr>
          <w:rFonts w:eastAsia="SimSun" w:cstheme="minorHAnsi"/>
          <w:b/>
          <w:caps/>
          <w:kern w:val="28"/>
          <w:sz w:val="24"/>
          <w:szCs w:val="24"/>
        </w:rPr>
        <w:t xml:space="preserve"> </w:t>
      </w:r>
    </w:p>
    <w:p w14:paraId="561D52B3" w14:textId="09644903" w:rsidR="00DA2FBC" w:rsidRPr="00DA2FBC" w:rsidRDefault="00DA2FBC" w:rsidP="00C70584">
      <w:pPr>
        <w:numPr>
          <w:ilvl w:val="1"/>
          <w:numId w:val="1"/>
        </w:numPr>
        <w:spacing w:before="120" w:after="120" w:line="276" w:lineRule="auto"/>
        <w:ind w:left="709" w:hanging="709"/>
        <w:jc w:val="both"/>
        <w:rPr>
          <w:rFonts w:eastAsia="Times New Roman" w:cstheme="minorHAnsi"/>
          <w:b/>
          <w:bCs/>
          <w:sz w:val="24"/>
          <w:szCs w:val="24"/>
        </w:rPr>
      </w:pPr>
      <w:r w:rsidRPr="00DA2FBC">
        <w:rPr>
          <w:rFonts w:eastAsia="Times New Roman" w:cstheme="minorHAnsi"/>
          <w:bCs/>
          <w:sz w:val="24"/>
          <w:szCs w:val="24"/>
        </w:rPr>
        <w:t xml:space="preserve">Nadační fond tímto daruje Příjemci za účelem uvedeným v čl. 1.2 této Smlouvy jednorázový nadační příspěvek </w:t>
      </w:r>
      <w:r w:rsidR="00561FEA">
        <w:rPr>
          <w:rFonts w:eastAsia="Times New Roman" w:cstheme="minorHAnsi"/>
          <w:bCs/>
          <w:sz w:val="24"/>
          <w:szCs w:val="24"/>
        </w:rPr>
        <w:t xml:space="preserve">ve výši </w:t>
      </w:r>
      <w:r w:rsidR="00582956">
        <w:rPr>
          <w:rFonts w:eastAsia="Times New Roman" w:cstheme="minorHAnsi"/>
          <w:b/>
          <w:bCs/>
          <w:sz w:val="24"/>
          <w:szCs w:val="24"/>
        </w:rPr>
        <w:t xml:space="preserve">30 </w:t>
      </w:r>
      <w:r w:rsidR="00AD56B3" w:rsidRPr="00AD56B3">
        <w:rPr>
          <w:rFonts w:eastAsia="Times New Roman" w:cstheme="minorHAnsi"/>
          <w:b/>
          <w:bCs/>
          <w:sz w:val="24"/>
          <w:szCs w:val="24"/>
        </w:rPr>
        <w:t>000</w:t>
      </w:r>
      <w:r w:rsidR="00A55659">
        <w:rPr>
          <w:rFonts w:eastAsia="Times New Roman" w:cstheme="minorHAnsi"/>
          <w:b/>
          <w:bCs/>
          <w:sz w:val="24"/>
          <w:szCs w:val="24"/>
        </w:rPr>
        <w:t xml:space="preserve"> Kč</w:t>
      </w:r>
      <w:r w:rsidR="008C2CB3" w:rsidRPr="00DA2FBC">
        <w:rPr>
          <w:rFonts w:eastAsia="Times New Roman" w:cstheme="minorHAnsi"/>
          <w:bCs/>
          <w:sz w:val="24"/>
          <w:szCs w:val="24"/>
        </w:rPr>
        <w:t xml:space="preserve"> </w:t>
      </w:r>
      <w:r w:rsidRPr="00DA2FBC">
        <w:rPr>
          <w:rFonts w:eastAsia="Times New Roman" w:cstheme="minorHAnsi"/>
          <w:bCs/>
          <w:sz w:val="24"/>
          <w:szCs w:val="24"/>
        </w:rPr>
        <w:t>(dále jen „</w:t>
      </w:r>
      <w:r w:rsidRPr="00DA2FBC">
        <w:rPr>
          <w:rFonts w:eastAsia="Times New Roman" w:cstheme="minorHAnsi"/>
          <w:sz w:val="24"/>
          <w:szCs w:val="24"/>
        </w:rPr>
        <w:t>Nadační příspěvek</w:t>
      </w:r>
      <w:r w:rsidRPr="00DA2FBC">
        <w:rPr>
          <w:rFonts w:eastAsia="Times New Roman" w:cstheme="minorHAnsi"/>
          <w:bCs/>
          <w:sz w:val="24"/>
          <w:szCs w:val="24"/>
        </w:rPr>
        <w:t>”).</w:t>
      </w:r>
    </w:p>
    <w:p w14:paraId="5A84824D" w14:textId="7753EC3C" w:rsidR="008C2CB3" w:rsidRPr="00561FEA" w:rsidRDefault="00DA2FBC" w:rsidP="00C70584">
      <w:pPr>
        <w:numPr>
          <w:ilvl w:val="1"/>
          <w:numId w:val="1"/>
        </w:numPr>
        <w:spacing w:before="120" w:after="120" w:line="276" w:lineRule="auto"/>
        <w:ind w:left="709" w:hanging="709"/>
        <w:jc w:val="both"/>
        <w:rPr>
          <w:rFonts w:eastAsia="Times New Roman" w:cstheme="minorHAnsi"/>
          <w:sz w:val="24"/>
          <w:szCs w:val="24"/>
        </w:rPr>
      </w:pPr>
      <w:r w:rsidRPr="00561FEA">
        <w:rPr>
          <w:rFonts w:eastAsia="Times New Roman" w:cstheme="minorHAnsi"/>
          <w:sz w:val="24"/>
          <w:szCs w:val="24"/>
        </w:rPr>
        <w:t>Účelem Nadačního příspěvku je</w:t>
      </w:r>
      <w:r w:rsidR="00561FEA">
        <w:rPr>
          <w:rFonts w:eastAsia="Times New Roman" w:cstheme="minorHAnsi"/>
          <w:sz w:val="24"/>
          <w:szCs w:val="24"/>
        </w:rPr>
        <w:t xml:space="preserve"> vytvoření flexibilního rozpočtu na podporu sociální práce s lidmi v tíživé socioekonomické situaci.</w:t>
      </w:r>
    </w:p>
    <w:p w14:paraId="6A219AC6" w14:textId="263B80E9" w:rsidR="00DA2FBC" w:rsidRPr="009544BB" w:rsidRDefault="00DA2FBC" w:rsidP="00C70584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71797E16" w14:textId="41CACF4E" w:rsidR="00366AE6" w:rsidRDefault="00DA2FBC" w:rsidP="00C70584">
      <w:pPr>
        <w:pStyle w:val="Odstavecseseznamem"/>
        <w:keepNext/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outlineLvl w:val="0"/>
        <w:rPr>
          <w:rFonts w:eastAsia="SimSun" w:cstheme="minorHAnsi"/>
          <w:b/>
          <w:caps/>
          <w:kern w:val="28"/>
          <w:sz w:val="24"/>
          <w:szCs w:val="24"/>
        </w:rPr>
      </w:pPr>
      <w:r w:rsidRPr="009544BB">
        <w:rPr>
          <w:rFonts w:eastAsia="SimSun" w:cstheme="minorHAnsi"/>
          <w:b/>
          <w:caps/>
          <w:kern w:val="28"/>
          <w:sz w:val="24"/>
          <w:szCs w:val="24"/>
        </w:rPr>
        <w:lastRenderedPageBreak/>
        <w:t>podmínky výplaty nadačního příspěvku</w:t>
      </w:r>
    </w:p>
    <w:p w14:paraId="4A90B47B" w14:textId="69C97C98" w:rsidR="00ED0288" w:rsidRPr="00CD1060" w:rsidRDefault="003B5978" w:rsidP="003B5978">
      <w:pPr>
        <w:pStyle w:val="Odstavecseseznamem"/>
        <w:numPr>
          <w:ilvl w:val="1"/>
          <w:numId w:val="1"/>
        </w:numPr>
        <w:tabs>
          <w:tab w:val="num" w:pos="720"/>
        </w:tabs>
        <w:spacing w:before="120" w:after="120" w:line="276" w:lineRule="auto"/>
        <w:ind w:left="709" w:hanging="709"/>
        <w:contextualSpacing w:val="0"/>
        <w:jc w:val="both"/>
        <w:rPr>
          <w:rFonts w:eastAsia="SimSun" w:cstheme="minorHAnsi"/>
          <w:kern w:val="28"/>
          <w:sz w:val="24"/>
          <w:szCs w:val="24"/>
        </w:rPr>
      </w:pPr>
      <w:r w:rsidRPr="003B5978">
        <w:rPr>
          <w:rFonts w:eastAsia="SimSun" w:cstheme="minorHAnsi"/>
          <w:kern w:val="28"/>
          <w:sz w:val="24"/>
          <w:szCs w:val="24"/>
        </w:rPr>
        <w:t>Nadační příspěvek bude</w:t>
      </w:r>
      <w:r w:rsidR="00577047">
        <w:rPr>
          <w:rFonts w:eastAsia="SimSun" w:cstheme="minorHAnsi"/>
          <w:kern w:val="28"/>
          <w:sz w:val="24"/>
          <w:szCs w:val="24"/>
        </w:rPr>
        <w:t xml:space="preserve"> po</w:t>
      </w:r>
      <w:r w:rsidRPr="003B5978">
        <w:rPr>
          <w:rFonts w:eastAsia="SimSun" w:cstheme="minorHAnsi"/>
          <w:kern w:val="28"/>
          <w:sz w:val="24"/>
          <w:szCs w:val="24"/>
        </w:rPr>
        <w:t xml:space="preserve"> </w:t>
      </w:r>
      <w:r w:rsidR="00577047" w:rsidRPr="003B5978">
        <w:rPr>
          <w:rFonts w:eastAsia="SimSun" w:cstheme="minorHAnsi"/>
          <w:kern w:val="28"/>
          <w:sz w:val="24"/>
          <w:szCs w:val="24"/>
        </w:rPr>
        <w:t>podpisu této Smlouvy</w:t>
      </w:r>
      <w:r w:rsidR="00577047">
        <w:rPr>
          <w:rFonts w:eastAsia="SimSun" w:cstheme="minorHAnsi"/>
          <w:kern w:val="28"/>
          <w:sz w:val="24"/>
          <w:szCs w:val="24"/>
        </w:rPr>
        <w:t xml:space="preserve"> oběma smluvními stranami</w:t>
      </w:r>
      <w:r w:rsidR="00577047" w:rsidRPr="003B5978">
        <w:rPr>
          <w:rFonts w:eastAsia="SimSun" w:cstheme="minorHAnsi"/>
          <w:kern w:val="28"/>
          <w:sz w:val="24"/>
          <w:szCs w:val="24"/>
        </w:rPr>
        <w:t xml:space="preserve"> </w:t>
      </w:r>
      <w:r w:rsidRPr="003B5978">
        <w:rPr>
          <w:rFonts w:eastAsia="SimSun" w:cstheme="minorHAnsi"/>
          <w:kern w:val="28"/>
          <w:sz w:val="24"/>
          <w:szCs w:val="24"/>
        </w:rPr>
        <w:t>vyplacen jednorázovou platbou na bankovní účet Příjemce</w:t>
      </w:r>
      <w:r w:rsidRPr="00CD1060">
        <w:rPr>
          <w:rFonts w:eastAsia="SimSun" w:cstheme="minorHAnsi"/>
          <w:kern w:val="28"/>
          <w:sz w:val="24"/>
          <w:szCs w:val="24"/>
        </w:rPr>
        <w:t xml:space="preserve">, </w:t>
      </w:r>
      <w:r w:rsidR="00565D6A" w:rsidRPr="003B5978">
        <w:rPr>
          <w:rFonts w:eastAsia="SimSun" w:cstheme="minorHAnsi"/>
          <w:kern w:val="28"/>
          <w:sz w:val="24"/>
          <w:szCs w:val="24"/>
        </w:rPr>
        <w:t xml:space="preserve">a to do </w:t>
      </w:r>
      <w:r w:rsidR="00577047">
        <w:rPr>
          <w:rFonts w:eastAsia="SimSun" w:cstheme="minorHAnsi"/>
          <w:kern w:val="28"/>
          <w:sz w:val="24"/>
          <w:szCs w:val="24"/>
        </w:rPr>
        <w:t>31.12.202</w:t>
      </w:r>
      <w:r w:rsidR="00582956">
        <w:rPr>
          <w:rFonts w:eastAsia="SimSun" w:cstheme="minorHAnsi"/>
          <w:kern w:val="28"/>
          <w:sz w:val="24"/>
          <w:szCs w:val="24"/>
        </w:rPr>
        <w:t>5</w:t>
      </w:r>
      <w:r w:rsidR="00577047">
        <w:rPr>
          <w:rFonts w:eastAsia="SimSun" w:cstheme="minorHAnsi"/>
          <w:kern w:val="28"/>
          <w:sz w:val="24"/>
          <w:szCs w:val="24"/>
        </w:rPr>
        <w:t>.</w:t>
      </w:r>
    </w:p>
    <w:p w14:paraId="2DA6ADA0" w14:textId="273905ED" w:rsidR="00C70584" w:rsidRPr="00E70926" w:rsidRDefault="00DA2FBC" w:rsidP="00565D6A">
      <w:pPr>
        <w:pStyle w:val="Odstavecseseznamem"/>
        <w:numPr>
          <w:ilvl w:val="1"/>
          <w:numId w:val="1"/>
        </w:numPr>
        <w:tabs>
          <w:tab w:val="num" w:pos="720"/>
        </w:tabs>
        <w:spacing w:before="120" w:after="120" w:line="276" w:lineRule="auto"/>
        <w:ind w:left="709" w:hanging="709"/>
        <w:jc w:val="both"/>
        <w:rPr>
          <w:rFonts w:eastAsia="Times New Roman" w:cstheme="minorHAnsi"/>
          <w:b/>
          <w:bCs/>
          <w:sz w:val="24"/>
          <w:szCs w:val="24"/>
        </w:rPr>
      </w:pPr>
      <w:r w:rsidRPr="00E70926">
        <w:rPr>
          <w:rFonts w:eastAsia="SimSun" w:cstheme="minorHAnsi"/>
          <w:kern w:val="28"/>
          <w:sz w:val="24"/>
          <w:szCs w:val="24"/>
        </w:rPr>
        <w:t xml:space="preserve">Dnem poskytnutí Nadačního příspěvku </w:t>
      </w:r>
      <w:r w:rsidR="003B5978">
        <w:rPr>
          <w:rFonts w:eastAsia="SimSun" w:cstheme="minorHAnsi"/>
          <w:kern w:val="28"/>
          <w:sz w:val="24"/>
          <w:szCs w:val="24"/>
        </w:rPr>
        <w:t>je</w:t>
      </w:r>
      <w:r w:rsidRPr="00E70926">
        <w:rPr>
          <w:rFonts w:eastAsia="SimSun" w:cstheme="minorHAnsi"/>
          <w:kern w:val="28"/>
          <w:sz w:val="24"/>
          <w:szCs w:val="24"/>
        </w:rPr>
        <w:t xml:space="preserve"> den jeho připsání na účet </w:t>
      </w:r>
      <w:r w:rsidR="00565D6A">
        <w:rPr>
          <w:rFonts w:eastAsia="SimSun" w:cstheme="minorHAnsi"/>
          <w:kern w:val="28"/>
          <w:sz w:val="24"/>
          <w:szCs w:val="24"/>
        </w:rPr>
        <w:t>Příjemce.</w:t>
      </w:r>
    </w:p>
    <w:p w14:paraId="0589F42C" w14:textId="77777777" w:rsidR="00C70584" w:rsidRPr="00DA2FBC" w:rsidRDefault="00C70584" w:rsidP="00C70584">
      <w:pPr>
        <w:numPr>
          <w:ilvl w:val="1"/>
          <w:numId w:val="0"/>
        </w:numPr>
        <w:suppressAutoHyphens/>
        <w:spacing w:before="240" w:after="0" w:line="276" w:lineRule="auto"/>
        <w:rPr>
          <w:rFonts w:eastAsia="SimSun" w:cstheme="minorHAnsi"/>
          <w:sz w:val="24"/>
          <w:szCs w:val="24"/>
        </w:rPr>
      </w:pPr>
    </w:p>
    <w:p w14:paraId="653DD111" w14:textId="64EDF2FF" w:rsidR="00DA2FBC" w:rsidRDefault="00643502" w:rsidP="00C70584">
      <w:pPr>
        <w:pStyle w:val="Odstavecseseznamem"/>
        <w:keepNext/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outlineLvl w:val="0"/>
        <w:rPr>
          <w:rFonts w:eastAsia="SimSun" w:cstheme="minorHAnsi"/>
          <w:b/>
          <w:caps/>
          <w:kern w:val="28"/>
          <w:sz w:val="24"/>
          <w:szCs w:val="24"/>
        </w:rPr>
      </w:pPr>
      <w:r>
        <w:rPr>
          <w:rFonts w:eastAsia="SimSun" w:cstheme="minorHAnsi"/>
          <w:b/>
          <w:caps/>
          <w:kern w:val="28"/>
          <w:sz w:val="24"/>
          <w:szCs w:val="24"/>
        </w:rPr>
        <w:t xml:space="preserve">PRÁVA A </w:t>
      </w:r>
      <w:r w:rsidR="00DA2FBC" w:rsidRPr="009544BB">
        <w:rPr>
          <w:rFonts w:eastAsia="SimSun" w:cstheme="minorHAnsi"/>
          <w:b/>
          <w:caps/>
          <w:kern w:val="28"/>
          <w:sz w:val="24"/>
          <w:szCs w:val="24"/>
        </w:rPr>
        <w:t>povinnosti příjemce</w:t>
      </w:r>
    </w:p>
    <w:p w14:paraId="309B7BCF" w14:textId="17122BC0" w:rsidR="00CD1060" w:rsidRPr="008C2CB3" w:rsidRDefault="00CD1060" w:rsidP="00CD1060">
      <w:pPr>
        <w:numPr>
          <w:ilvl w:val="1"/>
          <w:numId w:val="1"/>
        </w:numPr>
        <w:spacing w:before="120" w:after="120" w:line="276" w:lineRule="auto"/>
        <w:ind w:left="709" w:hanging="709"/>
        <w:jc w:val="both"/>
        <w:rPr>
          <w:rFonts w:eastAsia="Times New Roman" w:cstheme="minorHAnsi"/>
          <w:b/>
          <w:bCs/>
          <w:sz w:val="24"/>
          <w:szCs w:val="24"/>
        </w:rPr>
      </w:pPr>
      <w:bookmarkStart w:id="5" w:name="_Ref110011394"/>
      <w:r w:rsidRPr="008C2CB3">
        <w:rPr>
          <w:rFonts w:eastAsia="Times New Roman" w:cstheme="minorHAnsi"/>
          <w:bCs/>
          <w:sz w:val="24"/>
          <w:szCs w:val="24"/>
        </w:rPr>
        <w:t>Příjemce tímto Nadační příspěvek přijímá a zavazuje se jej použít výlučně v souladu s účelem podle čl. 1.2 této Smlouvy za podmínek sjednaných touto Smlouvou a v souladu s „</w:t>
      </w:r>
      <w:r w:rsidRPr="00561FEA">
        <w:rPr>
          <w:rFonts w:eastAsia="Times New Roman" w:cstheme="minorHAnsi"/>
          <w:bCs/>
          <w:sz w:val="24"/>
          <w:szCs w:val="24"/>
        </w:rPr>
        <w:t>Pravidl</w:t>
      </w:r>
      <w:r>
        <w:rPr>
          <w:rFonts w:eastAsia="Times New Roman" w:cstheme="minorHAnsi"/>
          <w:bCs/>
          <w:sz w:val="24"/>
          <w:szCs w:val="24"/>
        </w:rPr>
        <w:t>y</w:t>
      </w:r>
      <w:r w:rsidRPr="00561FEA">
        <w:rPr>
          <w:rFonts w:eastAsia="Times New Roman" w:cstheme="minorHAnsi"/>
          <w:bCs/>
          <w:sz w:val="24"/>
          <w:szCs w:val="24"/>
        </w:rPr>
        <w:t xml:space="preserve"> a podmínk</w:t>
      </w:r>
      <w:r>
        <w:rPr>
          <w:rFonts w:eastAsia="Times New Roman" w:cstheme="minorHAnsi"/>
          <w:bCs/>
          <w:sz w:val="24"/>
          <w:szCs w:val="24"/>
        </w:rPr>
        <w:t>ami</w:t>
      </w:r>
      <w:r w:rsidRPr="00561FEA">
        <w:rPr>
          <w:rFonts w:eastAsia="Times New Roman" w:cstheme="minorHAnsi"/>
          <w:bCs/>
          <w:sz w:val="24"/>
          <w:szCs w:val="24"/>
        </w:rPr>
        <w:t xml:space="preserve"> Sociálního nadačního fondu hlavního města Prahy pro poskytování nadačních příspěvků pro právnické osoby z Programu podpory řešení tíživé životní situace</w:t>
      </w:r>
      <w:r w:rsidRPr="008C2CB3">
        <w:rPr>
          <w:rFonts w:eastAsia="Times New Roman" w:cstheme="minorHAnsi"/>
          <w:bCs/>
          <w:sz w:val="24"/>
          <w:szCs w:val="24"/>
        </w:rPr>
        <w:t>” (dále jen „</w:t>
      </w:r>
      <w:r w:rsidRPr="008C2CB3">
        <w:rPr>
          <w:rFonts w:eastAsia="Times New Roman" w:cstheme="minorHAnsi"/>
          <w:sz w:val="24"/>
          <w:szCs w:val="24"/>
        </w:rPr>
        <w:t>Pravidla</w:t>
      </w:r>
      <w:r w:rsidRPr="008C2CB3">
        <w:rPr>
          <w:rFonts w:eastAsia="Times New Roman" w:cstheme="minorHAnsi"/>
          <w:bCs/>
          <w:sz w:val="24"/>
          <w:szCs w:val="24"/>
        </w:rPr>
        <w:t>”)</w:t>
      </w:r>
      <w:r>
        <w:rPr>
          <w:rFonts w:eastAsia="Times New Roman" w:cstheme="minorHAnsi"/>
          <w:bCs/>
          <w:sz w:val="24"/>
          <w:szCs w:val="24"/>
        </w:rPr>
        <w:t>, výzvou „</w:t>
      </w:r>
      <w:r w:rsidRPr="00565D6A">
        <w:rPr>
          <w:rFonts w:eastAsia="Times New Roman" w:cstheme="minorHAnsi"/>
          <w:bCs/>
          <w:sz w:val="24"/>
          <w:szCs w:val="24"/>
        </w:rPr>
        <w:t>Flexibilní rozpočet jako nástroj podpory sociální práce s lidmi v tíživé životní situaci</w:t>
      </w:r>
      <w:r w:rsidR="00577047">
        <w:rPr>
          <w:rFonts w:eastAsia="Times New Roman" w:cstheme="minorHAnsi"/>
          <w:bCs/>
          <w:sz w:val="24"/>
          <w:szCs w:val="24"/>
        </w:rPr>
        <w:t xml:space="preserve"> 202</w:t>
      </w:r>
      <w:r w:rsidR="00582956">
        <w:rPr>
          <w:rFonts w:eastAsia="Times New Roman" w:cstheme="minorHAnsi"/>
          <w:bCs/>
          <w:sz w:val="24"/>
          <w:szCs w:val="24"/>
        </w:rPr>
        <w:t>6-2</w:t>
      </w:r>
      <w:r>
        <w:rPr>
          <w:rFonts w:eastAsia="Times New Roman" w:cstheme="minorHAnsi"/>
          <w:bCs/>
          <w:sz w:val="24"/>
          <w:szCs w:val="24"/>
        </w:rPr>
        <w:t xml:space="preserve">“ (dále jen „Výzva“) </w:t>
      </w:r>
      <w:r w:rsidRPr="008C2CB3">
        <w:rPr>
          <w:rFonts w:eastAsia="Times New Roman" w:cstheme="minorHAnsi"/>
          <w:bCs/>
          <w:sz w:val="24"/>
          <w:szCs w:val="24"/>
        </w:rPr>
        <w:t>a statutem Nadačního fondu (dále jen „</w:t>
      </w:r>
      <w:r w:rsidRPr="008C2CB3">
        <w:rPr>
          <w:rFonts w:eastAsia="Times New Roman" w:cstheme="minorHAnsi"/>
          <w:sz w:val="24"/>
          <w:szCs w:val="24"/>
        </w:rPr>
        <w:t>Statut</w:t>
      </w:r>
      <w:r w:rsidRPr="008C2CB3">
        <w:rPr>
          <w:rFonts w:eastAsia="Times New Roman" w:cstheme="minorHAnsi"/>
          <w:bCs/>
          <w:sz w:val="24"/>
          <w:szCs w:val="24"/>
        </w:rPr>
        <w:t>”) zveřejněnými na webových stránkách Nadačního fondu (www.socialninadacnifond.praha.eu) v platném znění</w:t>
      </w:r>
      <w:r>
        <w:rPr>
          <w:rFonts w:eastAsia="Times New Roman" w:cstheme="minorHAnsi"/>
          <w:bCs/>
          <w:sz w:val="24"/>
          <w:szCs w:val="24"/>
        </w:rPr>
        <w:t>.</w:t>
      </w:r>
      <w:r w:rsidRPr="008C2CB3">
        <w:rPr>
          <w:rFonts w:eastAsia="Times New Roman" w:cstheme="minorHAnsi"/>
          <w:bCs/>
          <w:sz w:val="24"/>
          <w:szCs w:val="24"/>
        </w:rPr>
        <w:t xml:space="preserve"> Příjemce současně prohlašuje, že se před podpisem této Smlouvy s</w:t>
      </w:r>
      <w:r>
        <w:rPr>
          <w:rFonts w:eastAsia="Times New Roman" w:cstheme="minorHAnsi"/>
          <w:bCs/>
          <w:sz w:val="24"/>
          <w:szCs w:val="24"/>
        </w:rPr>
        <w:t> </w:t>
      </w:r>
      <w:r w:rsidRPr="008C2CB3">
        <w:rPr>
          <w:rFonts w:eastAsia="Times New Roman" w:cstheme="minorHAnsi"/>
          <w:bCs/>
          <w:sz w:val="24"/>
          <w:szCs w:val="24"/>
        </w:rPr>
        <w:t>Pravidly</w:t>
      </w:r>
      <w:r>
        <w:rPr>
          <w:rFonts w:eastAsia="Times New Roman" w:cstheme="minorHAnsi"/>
          <w:bCs/>
          <w:sz w:val="24"/>
          <w:szCs w:val="24"/>
        </w:rPr>
        <w:t>, Výzvou</w:t>
      </w:r>
      <w:r w:rsidRPr="008C2CB3">
        <w:rPr>
          <w:rFonts w:eastAsia="Times New Roman" w:cstheme="minorHAnsi"/>
          <w:sz w:val="24"/>
          <w:szCs w:val="24"/>
        </w:rPr>
        <w:t xml:space="preserve"> </w:t>
      </w:r>
      <w:r w:rsidRPr="008C2CB3">
        <w:rPr>
          <w:rFonts w:eastAsia="Times New Roman" w:cstheme="minorHAnsi"/>
          <w:bCs/>
          <w:sz w:val="24"/>
          <w:szCs w:val="24"/>
        </w:rPr>
        <w:t xml:space="preserve">a Statutem řádně seznámil a jejich obsahu rozumí. </w:t>
      </w:r>
    </w:p>
    <w:p w14:paraId="0A7A2F27" w14:textId="4A643502" w:rsidR="00E70926" w:rsidRPr="00CD1060" w:rsidRDefault="00DA2FBC" w:rsidP="00E70926">
      <w:pPr>
        <w:pStyle w:val="Odstavecseseznamem"/>
        <w:numPr>
          <w:ilvl w:val="1"/>
          <w:numId w:val="1"/>
        </w:numPr>
        <w:tabs>
          <w:tab w:val="num" w:pos="720"/>
        </w:tabs>
        <w:spacing w:before="120" w:after="120" w:line="276" w:lineRule="auto"/>
        <w:ind w:left="709" w:hanging="709"/>
        <w:contextualSpacing w:val="0"/>
        <w:jc w:val="both"/>
        <w:rPr>
          <w:rFonts w:eastAsia="Times New Roman" w:cstheme="minorHAnsi"/>
          <w:b/>
          <w:bCs/>
          <w:sz w:val="24"/>
          <w:szCs w:val="24"/>
        </w:rPr>
      </w:pPr>
      <w:bookmarkStart w:id="6" w:name="_Ref110011397"/>
      <w:bookmarkEnd w:id="5"/>
      <w:r w:rsidRPr="00E70926">
        <w:rPr>
          <w:rFonts w:eastAsia="SimSun" w:cstheme="minorHAnsi"/>
          <w:kern w:val="28"/>
          <w:sz w:val="24"/>
          <w:szCs w:val="24"/>
        </w:rPr>
        <w:t xml:space="preserve">Příjemce je povinen </w:t>
      </w:r>
      <w:r w:rsidR="00CD1060">
        <w:rPr>
          <w:rFonts w:eastAsia="SimSun" w:cstheme="minorHAnsi"/>
          <w:kern w:val="28"/>
          <w:sz w:val="24"/>
          <w:szCs w:val="24"/>
        </w:rPr>
        <w:t xml:space="preserve">odevzdat průběžnou a závěrečnou </w:t>
      </w:r>
      <w:r w:rsidR="00582956">
        <w:rPr>
          <w:rFonts w:eastAsia="SimSun" w:cstheme="minorHAnsi"/>
          <w:kern w:val="28"/>
          <w:sz w:val="24"/>
          <w:szCs w:val="24"/>
        </w:rPr>
        <w:t>evidenci čerpání</w:t>
      </w:r>
      <w:r w:rsidRPr="00E70926">
        <w:rPr>
          <w:rFonts w:eastAsia="SimSun" w:cstheme="minorHAnsi"/>
          <w:kern w:val="28"/>
          <w:sz w:val="24"/>
          <w:szCs w:val="24"/>
        </w:rPr>
        <w:t xml:space="preserve"> Nadačního příspěvku, </w:t>
      </w:r>
      <w:bookmarkEnd w:id="6"/>
      <w:r w:rsidR="00CD1060">
        <w:rPr>
          <w:rFonts w:eastAsia="SimSun" w:cstheme="minorHAnsi"/>
          <w:kern w:val="28"/>
          <w:sz w:val="24"/>
          <w:szCs w:val="24"/>
        </w:rPr>
        <w:t xml:space="preserve">a to v termínech stanovených </w:t>
      </w:r>
      <w:r w:rsidR="00582956">
        <w:rPr>
          <w:rFonts w:eastAsia="SimSun" w:cstheme="minorHAnsi"/>
          <w:kern w:val="28"/>
          <w:sz w:val="24"/>
          <w:szCs w:val="24"/>
        </w:rPr>
        <w:t>v části 5. Výzvy.</w:t>
      </w:r>
    </w:p>
    <w:p w14:paraId="009ABB40" w14:textId="328B8BDB" w:rsidR="00CD1060" w:rsidRPr="00643502" w:rsidRDefault="00CD1060" w:rsidP="00E70926">
      <w:pPr>
        <w:pStyle w:val="Odstavecseseznamem"/>
        <w:numPr>
          <w:ilvl w:val="1"/>
          <w:numId w:val="1"/>
        </w:numPr>
        <w:tabs>
          <w:tab w:val="num" w:pos="720"/>
        </w:tabs>
        <w:spacing w:before="120" w:after="120" w:line="276" w:lineRule="auto"/>
        <w:ind w:left="709" w:hanging="709"/>
        <w:contextualSpacing w:val="0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SimSun" w:cstheme="minorHAnsi"/>
          <w:kern w:val="28"/>
          <w:sz w:val="24"/>
          <w:szCs w:val="24"/>
        </w:rPr>
        <w:t xml:space="preserve">Příjemce se zavazuje ke </w:t>
      </w:r>
      <w:r w:rsidR="00643502">
        <w:rPr>
          <w:rFonts w:eastAsia="SimSun" w:cstheme="minorHAnsi"/>
          <w:kern w:val="28"/>
          <w:sz w:val="24"/>
          <w:szCs w:val="24"/>
        </w:rPr>
        <w:t>spolupráci na evaluaci Programu řešení tíživé životní situace, v </w:t>
      </w:r>
      <w:r w:rsidR="007F2204">
        <w:rPr>
          <w:rFonts w:eastAsia="SimSun" w:cstheme="minorHAnsi"/>
          <w:kern w:val="28"/>
          <w:sz w:val="24"/>
          <w:szCs w:val="24"/>
        </w:rPr>
        <w:t>rámci,</w:t>
      </w:r>
      <w:r w:rsidR="00643502">
        <w:rPr>
          <w:rFonts w:eastAsia="SimSun" w:cstheme="minorHAnsi"/>
          <w:kern w:val="28"/>
          <w:sz w:val="24"/>
          <w:szCs w:val="24"/>
        </w:rPr>
        <w:t xml:space="preserve"> kterého obdržel </w:t>
      </w:r>
      <w:r w:rsidR="00DE38D9">
        <w:rPr>
          <w:rFonts w:eastAsia="SimSun" w:cstheme="minorHAnsi"/>
          <w:kern w:val="28"/>
          <w:sz w:val="24"/>
          <w:szCs w:val="24"/>
        </w:rPr>
        <w:t>N</w:t>
      </w:r>
      <w:r w:rsidR="00643502">
        <w:rPr>
          <w:rFonts w:eastAsia="SimSun" w:cstheme="minorHAnsi"/>
          <w:kern w:val="28"/>
          <w:sz w:val="24"/>
          <w:szCs w:val="24"/>
        </w:rPr>
        <w:t>adační příspěvek.</w:t>
      </w:r>
    </w:p>
    <w:p w14:paraId="6841BE2A" w14:textId="77777777" w:rsidR="00DA2FBC" w:rsidRPr="00DA2FBC" w:rsidRDefault="00DA2FBC" w:rsidP="00C70584">
      <w:pPr>
        <w:numPr>
          <w:ilvl w:val="1"/>
          <w:numId w:val="0"/>
        </w:numPr>
        <w:suppressAutoHyphens/>
        <w:spacing w:before="240" w:after="0" w:line="276" w:lineRule="auto"/>
        <w:ind w:left="720"/>
        <w:rPr>
          <w:rFonts w:eastAsia="SimSun" w:cstheme="minorHAnsi"/>
          <w:sz w:val="24"/>
          <w:szCs w:val="24"/>
        </w:rPr>
      </w:pPr>
    </w:p>
    <w:p w14:paraId="3D292D92" w14:textId="0FF6E0AF" w:rsidR="00DA2FBC" w:rsidRDefault="00643502" w:rsidP="00C70584">
      <w:pPr>
        <w:pStyle w:val="Odstavecseseznamem"/>
        <w:keepNext/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outlineLvl w:val="0"/>
        <w:rPr>
          <w:rFonts w:eastAsia="SimSun" w:cstheme="minorHAnsi"/>
          <w:b/>
          <w:caps/>
          <w:kern w:val="28"/>
          <w:sz w:val="24"/>
          <w:szCs w:val="24"/>
        </w:rPr>
      </w:pPr>
      <w:r>
        <w:rPr>
          <w:rFonts w:eastAsia="SimSun" w:cstheme="minorHAnsi"/>
          <w:b/>
          <w:caps/>
          <w:kern w:val="28"/>
          <w:sz w:val="24"/>
          <w:szCs w:val="24"/>
        </w:rPr>
        <w:t>PRÁVA A POVINNOSTI NADAČNÍHO FONDU</w:t>
      </w:r>
    </w:p>
    <w:p w14:paraId="1BB37EE6" w14:textId="78975E86" w:rsidR="00DA2FBC" w:rsidRPr="00DE38D9" w:rsidRDefault="00366AE6" w:rsidP="00E70926">
      <w:pPr>
        <w:pStyle w:val="Odstavecseseznamem"/>
        <w:numPr>
          <w:ilvl w:val="1"/>
          <w:numId w:val="1"/>
        </w:numPr>
        <w:tabs>
          <w:tab w:val="num" w:pos="720"/>
        </w:tabs>
        <w:spacing w:before="120" w:after="120" w:line="276" w:lineRule="auto"/>
        <w:ind w:left="709" w:hanging="709"/>
        <w:contextualSpacing w:val="0"/>
        <w:jc w:val="both"/>
        <w:rPr>
          <w:rFonts w:eastAsia="Times New Roman" w:cstheme="minorHAnsi"/>
          <w:b/>
          <w:bCs/>
          <w:sz w:val="24"/>
          <w:szCs w:val="24"/>
        </w:rPr>
      </w:pPr>
      <w:r w:rsidRPr="00E70926">
        <w:rPr>
          <w:rFonts w:eastAsia="SimSun" w:cstheme="minorHAnsi"/>
          <w:kern w:val="28"/>
          <w:sz w:val="24"/>
          <w:szCs w:val="24"/>
        </w:rPr>
        <w:t>Nadační</w:t>
      </w:r>
      <w:r w:rsidR="00DA2FBC" w:rsidRPr="00E70926">
        <w:rPr>
          <w:rFonts w:eastAsia="SimSun" w:cstheme="minorHAnsi"/>
          <w:kern w:val="28"/>
          <w:sz w:val="24"/>
          <w:szCs w:val="24"/>
        </w:rPr>
        <w:t xml:space="preserve"> fond má právo odstoupit od této Smlouvy a požadovat vrácení vyplaceného Nadačního příspěvku, poruší-li Příjemce povinnosti uvedené v čl. 3 této Smlouvy.</w:t>
      </w:r>
    </w:p>
    <w:p w14:paraId="3502C293" w14:textId="5FB37418" w:rsidR="00DE38D9" w:rsidRPr="00E70926" w:rsidRDefault="00DE38D9" w:rsidP="00E70926">
      <w:pPr>
        <w:pStyle w:val="Odstavecseseznamem"/>
        <w:numPr>
          <w:ilvl w:val="1"/>
          <w:numId w:val="1"/>
        </w:numPr>
        <w:tabs>
          <w:tab w:val="num" w:pos="720"/>
        </w:tabs>
        <w:spacing w:before="120" w:after="120" w:line="276" w:lineRule="auto"/>
        <w:ind w:left="709" w:hanging="709"/>
        <w:contextualSpacing w:val="0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SimSun" w:cstheme="minorHAnsi"/>
          <w:kern w:val="28"/>
          <w:sz w:val="24"/>
          <w:szCs w:val="24"/>
        </w:rPr>
        <w:t xml:space="preserve">Nadační fond se zavazuje poskytnout Příjemci potřebnou podporu pro řádné využití Nadačního příspěvku a naplnění podmínek pro jeho čerpání. </w:t>
      </w:r>
    </w:p>
    <w:p w14:paraId="518E1224" w14:textId="77777777" w:rsidR="00ED5997" w:rsidRPr="00DA2FBC" w:rsidRDefault="00ED5997" w:rsidP="00ED5997">
      <w:pPr>
        <w:numPr>
          <w:ilvl w:val="1"/>
          <w:numId w:val="0"/>
        </w:numPr>
        <w:tabs>
          <w:tab w:val="num" w:pos="720"/>
        </w:tabs>
        <w:suppressAutoHyphens/>
        <w:spacing w:before="240" w:after="0" w:line="276" w:lineRule="auto"/>
        <w:ind w:left="720" w:hanging="720"/>
        <w:jc w:val="both"/>
        <w:rPr>
          <w:rFonts w:eastAsia="SimSun" w:cstheme="minorHAnsi"/>
          <w:sz w:val="24"/>
          <w:szCs w:val="24"/>
        </w:rPr>
      </w:pPr>
    </w:p>
    <w:p w14:paraId="5017F1EE" w14:textId="62123A81" w:rsidR="00DA2FBC" w:rsidRDefault="00DA2FBC" w:rsidP="00C70584">
      <w:pPr>
        <w:pStyle w:val="Odstavecseseznamem"/>
        <w:keepNext/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outlineLvl w:val="0"/>
        <w:rPr>
          <w:rFonts w:eastAsia="SimSun" w:cstheme="minorHAnsi"/>
          <w:b/>
          <w:caps/>
          <w:kern w:val="28"/>
          <w:sz w:val="24"/>
          <w:szCs w:val="24"/>
        </w:rPr>
      </w:pPr>
      <w:r w:rsidRPr="009544BB">
        <w:rPr>
          <w:rFonts w:eastAsia="SimSun" w:cstheme="minorHAnsi"/>
          <w:b/>
          <w:caps/>
          <w:kern w:val="28"/>
          <w:sz w:val="24"/>
          <w:szCs w:val="24"/>
        </w:rPr>
        <w:t>Závěrečná ujednání</w:t>
      </w:r>
    </w:p>
    <w:p w14:paraId="1E753351" w14:textId="77777777" w:rsidR="00582956" w:rsidRPr="007D1ADF" w:rsidRDefault="00582956" w:rsidP="00582956">
      <w:pPr>
        <w:pStyle w:val="Odstavecseseznamem"/>
        <w:numPr>
          <w:ilvl w:val="1"/>
          <w:numId w:val="1"/>
        </w:numPr>
        <w:tabs>
          <w:tab w:val="num" w:pos="720"/>
        </w:tabs>
        <w:spacing w:before="120" w:after="120" w:line="276" w:lineRule="auto"/>
        <w:ind w:left="709" w:hanging="709"/>
        <w:contextualSpacing w:val="0"/>
        <w:jc w:val="both"/>
        <w:rPr>
          <w:rFonts w:eastAsia="Times New Roman" w:cstheme="minorHAnsi"/>
          <w:b/>
          <w:bCs/>
          <w:sz w:val="24"/>
          <w:szCs w:val="24"/>
        </w:rPr>
      </w:pPr>
      <w:r w:rsidRPr="007D1ADF">
        <w:rPr>
          <w:rFonts w:eastAsia="SimSun" w:cstheme="minorHAnsi"/>
          <w:kern w:val="28"/>
          <w:sz w:val="24"/>
          <w:szCs w:val="24"/>
        </w:rPr>
        <w:t>Tato Smlouva nabývá platnosti a účinnosti dnem jejího podpisu oběma smluvními stranami a není-li v této Smlouvě stanoveno jinak, řídí se ustanoveními zák. č. 89/2012 Sb., občanského zákoníku, ve znění pozdějších předpisů</w:t>
      </w:r>
      <w:r>
        <w:rPr>
          <w:rFonts w:eastAsia="SimSun" w:cstheme="minorHAnsi"/>
          <w:kern w:val="28"/>
          <w:sz w:val="24"/>
          <w:szCs w:val="24"/>
        </w:rPr>
        <w:t>. V</w:t>
      </w:r>
      <w:r w:rsidRPr="007D1ADF">
        <w:rPr>
          <w:rFonts w:eastAsia="SimSun" w:cstheme="minorHAnsi"/>
          <w:kern w:val="28"/>
          <w:sz w:val="24"/>
          <w:szCs w:val="24"/>
        </w:rPr>
        <w:t xml:space="preserve"> případě, že by případné spory mezi Smluvními stranami nebyly vyřešeny smírně, budou nároky kterékoli z nich řešeny obecným soudem Nadačního fondu.</w:t>
      </w:r>
    </w:p>
    <w:p w14:paraId="0E7C74DB" w14:textId="77777777" w:rsidR="00023D89" w:rsidRPr="00023D89" w:rsidRDefault="00DA2FBC" w:rsidP="00023D89">
      <w:pPr>
        <w:pStyle w:val="Odstavecseseznamem"/>
        <w:numPr>
          <w:ilvl w:val="1"/>
          <w:numId w:val="1"/>
        </w:numPr>
        <w:tabs>
          <w:tab w:val="num" w:pos="720"/>
        </w:tabs>
        <w:spacing w:before="120" w:after="120" w:line="276" w:lineRule="auto"/>
        <w:ind w:left="709" w:hanging="709"/>
        <w:contextualSpacing w:val="0"/>
        <w:jc w:val="both"/>
        <w:rPr>
          <w:rFonts w:eastAsia="Times New Roman" w:cstheme="minorHAnsi"/>
          <w:b/>
          <w:bCs/>
          <w:sz w:val="24"/>
          <w:szCs w:val="24"/>
        </w:rPr>
      </w:pPr>
      <w:r w:rsidRPr="007D1ADF">
        <w:rPr>
          <w:rFonts w:eastAsia="SimSun" w:cstheme="minorHAnsi"/>
          <w:kern w:val="28"/>
          <w:sz w:val="24"/>
          <w:szCs w:val="24"/>
        </w:rPr>
        <w:t>Tuto Smlouvu lze měnit pouze písemnými vzestupně číslovanými dodatky podepsanými oběma Smluvními stranami, jinak se ke změnám nepřihlíží.</w:t>
      </w:r>
    </w:p>
    <w:p w14:paraId="6E1C45E4" w14:textId="38CF9463" w:rsidR="00023D89" w:rsidRPr="00023D89" w:rsidRDefault="00023D89" w:rsidP="00023D89">
      <w:pPr>
        <w:pStyle w:val="Odstavecseseznamem"/>
        <w:numPr>
          <w:ilvl w:val="1"/>
          <w:numId w:val="1"/>
        </w:numPr>
        <w:tabs>
          <w:tab w:val="num" w:pos="720"/>
        </w:tabs>
        <w:spacing w:before="120" w:after="120" w:line="276" w:lineRule="auto"/>
        <w:ind w:left="709" w:hanging="709"/>
        <w:contextualSpacing w:val="0"/>
        <w:jc w:val="both"/>
        <w:rPr>
          <w:rFonts w:eastAsia="SimSun" w:cstheme="minorHAnsi"/>
          <w:kern w:val="28"/>
          <w:sz w:val="24"/>
          <w:szCs w:val="24"/>
        </w:rPr>
      </w:pPr>
      <w:r w:rsidRPr="00023D89">
        <w:rPr>
          <w:rFonts w:eastAsia="SimSun" w:cstheme="minorHAnsi"/>
          <w:kern w:val="28"/>
          <w:sz w:val="24"/>
          <w:szCs w:val="24"/>
        </w:rPr>
        <w:lastRenderedPageBreak/>
        <w:t>Smluvní strany se dohodly, že kontaktními osobami pro veškeré záležitosti plynoucí z této smlouvy jsou do doby doručení oznámení o jejich nahrazení jinými osobami druhé straně:</w:t>
      </w:r>
    </w:p>
    <w:p w14:paraId="0A3D45F1" w14:textId="77777777" w:rsidR="002F06EA" w:rsidRPr="00B44DF9" w:rsidRDefault="00023D89" w:rsidP="002F06EA">
      <w:pPr>
        <w:spacing w:after="40"/>
        <w:ind w:left="708"/>
        <w:rPr>
          <w:rFonts w:cstheme="minorHAnsi"/>
          <w:sz w:val="24"/>
          <w:szCs w:val="24"/>
        </w:rPr>
      </w:pPr>
      <w:r w:rsidRPr="00023D89">
        <w:rPr>
          <w:rFonts w:eastAsia="SimSun" w:cstheme="minorHAnsi"/>
          <w:kern w:val="28"/>
          <w:sz w:val="24"/>
          <w:szCs w:val="24"/>
        </w:rPr>
        <w:t>Za Příjemce: Alena Chodorová</w:t>
      </w:r>
      <w:r w:rsidR="002F06EA">
        <w:rPr>
          <w:rFonts w:cstheme="minorHAnsi"/>
          <w:sz w:val="24"/>
          <w:szCs w:val="24"/>
        </w:rPr>
        <w:t xml:space="preserve">, </w:t>
      </w:r>
      <w:r w:rsidR="002F06EA" w:rsidRPr="00B44DF9">
        <w:rPr>
          <w:rFonts w:cstheme="minorHAnsi"/>
          <w:sz w:val="24"/>
          <w:szCs w:val="24"/>
        </w:rPr>
        <w:t>chodorova.alena@praha3.cz</w:t>
      </w:r>
      <w:r w:rsidR="002F06EA">
        <w:rPr>
          <w:rFonts w:cstheme="minorHAnsi"/>
          <w:sz w:val="24"/>
          <w:szCs w:val="24"/>
        </w:rPr>
        <w:t xml:space="preserve">, </w:t>
      </w:r>
      <w:r w:rsidR="002F06EA" w:rsidRPr="00B44DF9">
        <w:rPr>
          <w:rFonts w:cstheme="minorHAnsi"/>
          <w:sz w:val="24"/>
          <w:szCs w:val="24"/>
        </w:rPr>
        <w:t>+420778883947</w:t>
      </w:r>
    </w:p>
    <w:p w14:paraId="731CEDF8" w14:textId="1A00EF62" w:rsidR="00023D89" w:rsidRPr="00023D89" w:rsidRDefault="00023D89" w:rsidP="00023D89">
      <w:pPr>
        <w:pStyle w:val="Odstavecseseznamem"/>
        <w:spacing w:before="120" w:after="120" w:line="276" w:lineRule="auto"/>
        <w:ind w:left="709"/>
        <w:contextualSpacing w:val="0"/>
        <w:jc w:val="both"/>
        <w:rPr>
          <w:rFonts w:eastAsia="SimSun" w:cstheme="minorHAnsi"/>
          <w:kern w:val="28"/>
          <w:sz w:val="24"/>
          <w:szCs w:val="24"/>
        </w:rPr>
      </w:pPr>
      <w:r w:rsidRPr="00023D89">
        <w:rPr>
          <w:rFonts w:eastAsia="SimSun" w:cstheme="minorHAnsi"/>
          <w:kern w:val="28"/>
          <w:sz w:val="24"/>
          <w:szCs w:val="24"/>
        </w:rPr>
        <w:t xml:space="preserve">Za </w:t>
      </w:r>
      <w:r w:rsidR="002F06EA">
        <w:rPr>
          <w:rFonts w:eastAsia="SimSun" w:cstheme="minorHAnsi"/>
          <w:kern w:val="28"/>
          <w:sz w:val="24"/>
          <w:szCs w:val="24"/>
        </w:rPr>
        <w:t>Nadační fond</w:t>
      </w:r>
      <w:r w:rsidRPr="00023D89">
        <w:rPr>
          <w:rFonts w:eastAsia="SimSun" w:cstheme="minorHAnsi"/>
          <w:kern w:val="28"/>
          <w:sz w:val="24"/>
          <w:szCs w:val="24"/>
        </w:rPr>
        <w:t xml:space="preserve">: </w:t>
      </w:r>
      <w:r w:rsidR="002F06EA">
        <w:rPr>
          <w:rFonts w:eastAsia="SimSun" w:cstheme="minorHAnsi"/>
          <w:kern w:val="28"/>
          <w:sz w:val="24"/>
          <w:szCs w:val="24"/>
        </w:rPr>
        <w:t xml:space="preserve">Dagmar Klárová, e-mail: </w:t>
      </w:r>
      <w:hyperlink r:id="rId7" w:history="1">
        <w:r w:rsidR="002F06EA" w:rsidRPr="00C42540">
          <w:rPr>
            <w:rStyle w:val="Hypertextovodkaz"/>
            <w:rFonts w:eastAsia="SimSun" w:cstheme="minorHAnsi"/>
            <w:kern w:val="28"/>
            <w:sz w:val="24"/>
            <w:szCs w:val="24"/>
          </w:rPr>
          <w:t>dagmar@socialninadacnifond.praha.eu</w:t>
        </w:r>
      </w:hyperlink>
      <w:r w:rsidR="002F06EA">
        <w:rPr>
          <w:rFonts w:eastAsia="SimSun" w:cstheme="minorHAnsi"/>
          <w:kern w:val="28"/>
          <w:sz w:val="24"/>
          <w:szCs w:val="24"/>
        </w:rPr>
        <w:t>, tel.: 602 310 381</w:t>
      </w:r>
    </w:p>
    <w:p w14:paraId="526A5211" w14:textId="0CE877A8" w:rsidR="007D1ADF" w:rsidRPr="007D1ADF" w:rsidRDefault="00DA2FBC" w:rsidP="007D1ADF">
      <w:pPr>
        <w:pStyle w:val="Odstavecseseznamem"/>
        <w:numPr>
          <w:ilvl w:val="1"/>
          <w:numId w:val="1"/>
        </w:numPr>
        <w:tabs>
          <w:tab w:val="num" w:pos="720"/>
        </w:tabs>
        <w:spacing w:before="120" w:after="120" w:line="276" w:lineRule="auto"/>
        <w:ind w:left="709" w:hanging="709"/>
        <w:contextualSpacing w:val="0"/>
        <w:jc w:val="both"/>
        <w:rPr>
          <w:rFonts w:eastAsia="Times New Roman" w:cstheme="minorHAnsi"/>
          <w:b/>
          <w:bCs/>
          <w:sz w:val="24"/>
          <w:szCs w:val="24"/>
        </w:rPr>
      </w:pPr>
      <w:r w:rsidRPr="007D1ADF">
        <w:rPr>
          <w:rFonts w:eastAsia="SimSun" w:cstheme="minorHAnsi"/>
          <w:kern w:val="28"/>
          <w:sz w:val="24"/>
          <w:szCs w:val="24"/>
        </w:rPr>
        <w:t xml:space="preserve">Smluvní strany se zavazují ke vzájemné komunikaci používat </w:t>
      </w:r>
      <w:r w:rsidR="002F06EA" w:rsidRPr="007D1ADF">
        <w:rPr>
          <w:rFonts w:eastAsia="SimSun" w:cstheme="minorHAnsi"/>
          <w:kern w:val="28"/>
          <w:sz w:val="24"/>
          <w:szCs w:val="24"/>
        </w:rPr>
        <w:t xml:space="preserve">v případech předvídaných Pravidly či </w:t>
      </w:r>
      <w:r w:rsidR="002F06EA">
        <w:rPr>
          <w:rFonts w:eastAsia="SimSun" w:cstheme="minorHAnsi"/>
          <w:kern w:val="28"/>
          <w:sz w:val="24"/>
          <w:szCs w:val="24"/>
        </w:rPr>
        <w:t>Výzvou</w:t>
      </w:r>
      <w:r w:rsidR="002F06EA" w:rsidRPr="007D1ADF">
        <w:rPr>
          <w:rFonts w:eastAsia="SimSun" w:cstheme="minorHAnsi"/>
          <w:kern w:val="28"/>
          <w:sz w:val="24"/>
          <w:szCs w:val="24"/>
        </w:rPr>
        <w:t xml:space="preserve"> </w:t>
      </w:r>
      <w:r w:rsidRPr="007D1ADF">
        <w:rPr>
          <w:rFonts w:eastAsia="SimSun" w:cstheme="minorHAnsi"/>
          <w:kern w:val="28"/>
          <w:sz w:val="24"/>
          <w:szCs w:val="24"/>
        </w:rPr>
        <w:t>systém Grantys</w:t>
      </w:r>
      <w:r w:rsidR="002F06EA">
        <w:rPr>
          <w:rFonts w:eastAsia="SimSun" w:cstheme="minorHAnsi"/>
          <w:kern w:val="28"/>
          <w:sz w:val="24"/>
          <w:szCs w:val="24"/>
        </w:rPr>
        <w:t>, a dále pak e-mailové adresy uvedené v bodě 5.3. Smlouvy. V</w:t>
      </w:r>
      <w:r w:rsidRPr="007D1ADF">
        <w:rPr>
          <w:rFonts w:eastAsia="SimSun" w:cstheme="minorHAnsi"/>
          <w:kern w:val="28"/>
          <w:sz w:val="24"/>
          <w:szCs w:val="24"/>
        </w:rPr>
        <w:t> ostatních případech se Smluvní strany zavazují doručovat písemnosti na adresy uvedené v záhlaví této Smlouvy, případně na jinou adresu, kterou Smluvní strana druhé Smluvní straně prokazatelně sdělí jako adresu pro doručování, nestanoví-li tato Smlouva jinak. Smluvní strany konstatují, že v pochybnostech se má za to, že je doručeno třetí pracovní den od předání zásilky provozovateli poštovních služeb. Doručovat je možné i elektronicky prostřednictvím stranám předem známých e</w:t>
      </w:r>
      <w:r w:rsidR="001C3A33">
        <w:rPr>
          <w:rFonts w:eastAsia="SimSun" w:cstheme="minorHAnsi"/>
          <w:kern w:val="28"/>
          <w:sz w:val="24"/>
          <w:szCs w:val="24"/>
        </w:rPr>
        <w:t>-</w:t>
      </w:r>
      <w:r w:rsidRPr="007D1ADF">
        <w:rPr>
          <w:rFonts w:eastAsia="SimSun" w:cstheme="minorHAnsi"/>
          <w:kern w:val="28"/>
          <w:sz w:val="24"/>
          <w:szCs w:val="24"/>
        </w:rPr>
        <w:t xml:space="preserve">mailových adres uvedených v záhlaví této Smlouvy; v takovém případě se emailová zpráva považuje za doručenou okamžikem jejího odeslání. </w:t>
      </w:r>
    </w:p>
    <w:p w14:paraId="58C31C49" w14:textId="1BAEE3CE" w:rsidR="00DA2FBC" w:rsidRPr="007D1ADF" w:rsidRDefault="00DA2FBC" w:rsidP="007D1ADF">
      <w:pPr>
        <w:pStyle w:val="Odstavecseseznamem"/>
        <w:numPr>
          <w:ilvl w:val="1"/>
          <w:numId w:val="1"/>
        </w:numPr>
        <w:tabs>
          <w:tab w:val="num" w:pos="720"/>
        </w:tabs>
        <w:spacing w:before="120" w:after="120" w:line="276" w:lineRule="auto"/>
        <w:ind w:left="709" w:hanging="709"/>
        <w:contextualSpacing w:val="0"/>
        <w:jc w:val="both"/>
        <w:rPr>
          <w:rFonts w:eastAsia="Times New Roman" w:cstheme="minorHAnsi"/>
          <w:b/>
          <w:bCs/>
          <w:sz w:val="24"/>
          <w:szCs w:val="24"/>
        </w:rPr>
      </w:pPr>
      <w:r w:rsidRPr="007D1ADF">
        <w:rPr>
          <w:rFonts w:eastAsia="SimSun" w:cstheme="minorHAnsi"/>
          <w:kern w:val="28"/>
          <w:sz w:val="24"/>
          <w:szCs w:val="24"/>
        </w:rPr>
        <w:t xml:space="preserve">Strany tímto prohlašují, že si tuto Smlouvu řádně a úplně přečetly, jejímu obsahu rozumí a že tato je výrazem jejich pravé a svobodné vůle, což stvrzují svými podpisy.  </w:t>
      </w:r>
    </w:p>
    <w:p w14:paraId="502113E1" w14:textId="77777777" w:rsidR="00DA2FBC" w:rsidRPr="00DA2FBC" w:rsidRDefault="00DA2FBC" w:rsidP="00C70584">
      <w:pPr>
        <w:suppressAutoHyphens/>
        <w:spacing w:before="240" w:after="0" w:line="276" w:lineRule="auto"/>
        <w:ind w:left="720"/>
        <w:jc w:val="both"/>
        <w:rPr>
          <w:rFonts w:eastAsia="SimSun" w:cstheme="minorHAnsi"/>
          <w:kern w:val="28"/>
          <w:sz w:val="24"/>
          <w:szCs w:val="24"/>
        </w:rPr>
      </w:pPr>
      <w:r w:rsidRPr="00DA2FBC">
        <w:rPr>
          <w:rFonts w:eastAsia="SimSun" w:cstheme="minorHAnsi"/>
          <w:kern w:val="28"/>
          <w:sz w:val="24"/>
          <w:szCs w:val="24"/>
        </w:rPr>
        <w:t xml:space="preserve"> </w:t>
      </w:r>
    </w:p>
    <w:p w14:paraId="20048624" w14:textId="0AFE3783" w:rsidR="00DA2FBC" w:rsidRPr="009544BB" w:rsidRDefault="00DA2FBC" w:rsidP="00C70584">
      <w:pPr>
        <w:suppressAutoHyphens/>
        <w:spacing w:before="240" w:after="120" w:line="276" w:lineRule="auto"/>
        <w:rPr>
          <w:rFonts w:eastAsia="SimSun" w:cstheme="minorHAnsi"/>
          <w:sz w:val="24"/>
          <w:szCs w:val="24"/>
        </w:rPr>
      </w:pPr>
      <w:bookmarkStart w:id="7" w:name="_Hlk112967917"/>
      <w:r w:rsidRPr="00DA2FBC">
        <w:rPr>
          <w:rFonts w:eastAsia="SimSun" w:cstheme="minorHAnsi"/>
          <w:sz w:val="24"/>
          <w:szCs w:val="24"/>
        </w:rPr>
        <w:t>V Praze dne</w:t>
      </w:r>
      <w:r w:rsidR="00582956">
        <w:rPr>
          <w:rFonts w:eastAsia="SimSun" w:cstheme="minorHAnsi"/>
          <w:sz w:val="24"/>
          <w:szCs w:val="24"/>
        </w:rPr>
        <w:tab/>
      </w:r>
      <w:r w:rsidR="00582956">
        <w:rPr>
          <w:rFonts w:eastAsia="SimSun" w:cstheme="minorHAnsi"/>
          <w:sz w:val="24"/>
          <w:szCs w:val="24"/>
        </w:rPr>
        <w:tab/>
      </w:r>
      <w:r w:rsidRPr="00DA2FBC">
        <w:rPr>
          <w:rFonts w:eastAsia="SimSun" w:cstheme="minorHAnsi"/>
          <w:sz w:val="24"/>
          <w:szCs w:val="24"/>
        </w:rPr>
        <w:tab/>
      </w:r>
      <w:r w:rsidRPr="00DA2FBC">
        <w:rPr>
          <w:rFonts w:eastAsia="SimSun" w:cstheme="minorHAnsi"/>
          <w:sz w:val="24"/>
          <w:szCs w:val="24"/>
        </w:rPr>
        <w:tab/>
      </w:r>
      <w:r w:rsidRPr="00DA2FBC">
        <w:rPr>
          <w:rFonts w:eastAsia="SimSun" w:cstheme="minorHAnsi"/>
          <w:sz w:val="24"/>
          <w:szCs w:val="24"/>
        </w:rPr>
        <w:tab/>
      </w:r>
      <w:r w:rsidRPr="00DA2FBC">
        <w:rPr>
          <w:rFonts w:eastAsia="SimSun" w:cstheme="minorHAnsi"/>
          <w:sz w:val="24"/>
          <w:szCs w:val="24"/>
        </w:rPr>
        <w:tab/>
        <w:t xml:space="preserve">     V Praze dne</w:t>
      </w:r>
    </w:p>
    <w:p w14:paraId="3931D758" w14:textId="77777777" w:rsidR="00C70584" w:rsidRPr="00DA2FBC" w:rsidRDefault="00C70584" w:rsidP="00C70584">
      <w:pPr>
        <w:suppressAutoHyphens/>
        <w:spacing w:before="240" w:after="120" w:line="276" w:lineRule="auto"/>
        <w:rPr>
          <w:rFonts w:eastAsia="SimSun" w:cstheme="minorHAnsi"/>
          <w:sz w:val="24"/>
          <w:szCs w:val="24"/>
        </w:rPr>
      </w:pPr>
    </w:p>
    <w:tbl>
      <w:tblPr>
        <w:tblStyle w:val="Mkatabulky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1701"/>
        <w:gridCol w:w="3686"/>
      </w:tblGrid>
      <w:tr w:rsidR="00DA2FBC" w:rsidRPr="00DA2FBC" w14:paraId="02F19417" w14:textId="77777777" w:rsidTr="00224BE2">
        <w:tc>
          <w:tcPr>
            <w:tcW w:w="3686" w:type="dxa"/>
          </w:tcPr>
          <w:p w14:paraId="18915B4A" w14:textId="264DCC74" w:rsidR="00DA2FBC" w:rsidRPr="00DA2FBC" w:rsidRDefault="00582956" w:rsidP="00582956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Nadační fond</w:t>
            </w:r>
          </w:p>
        </w:tc>
        <w:tc>
          <w:tcPr>
            <w:tcW w:w="1701" w:type="dxa"/>
          </w:tcPr>
          <w:p w14:paraId="1B67EB32" w14:textId="77777777" w:rsidR="00DA2FBC" w:rsidRPr="00DA2FBC" w:rsidRDefault="00DA2FBC" w:rsidP="00C70584">
            <w:pPr>
              <w:keepNext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686" w:type="dxa"/>
          </w:tcPr>
          <w:p w14:paraId="7CB69150" w14:textId="77777777" w:rsidR="00DA2FBC" w:rsidRPr="00DA2FBC" w:rsidRDefault="00DA2FBC" w:rsidP="00C70584">
            <w:pPr>
              <w:keepNext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</w:pPr>
            <w:r w:rsidRPr="00DA2FBC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Příjemce</w:t>
            </w:r>
          </w:p>
        </w:tc>
      </w:tr>
      <w:tr w:rsidR="00DA2FBC" w:rsidRPr="00DA2FBC" w14:paraId="6A6713A0" w14:textId="77777777" w:rsidTr="00224BE2">
        <w:tc>
          <w:tcPr>
            <w:tcW w:w="3686" w:type="dxa"/>
          </w:tcPr>
          <w:p w14:paraId="08CAEABC" w14:textId="77777777" w:rsidR="00DA2FBC" w:rsidRPr="00DA2FBC" w:rsidRDefault="00DA2FBC" w:rsidP="00C70584">
            <w:pPr>
              <w:keepNext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</w:tcPr>
          <w:p w14:paraId="60B1C369" w14:textId="77777777" w:rsidR="00DA2FBC" w:rsidRPr="009544BB" w:rsidRDefault="00DA2FBC" w:rsidP="00C70584">
            <w:pPr>
              <w:keepNext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</w:p>
          <w:p w14:paraId="5C60817F" w14:textId="77777777" w:rsidR="00C70584" w:rsidRPr="009544BB" w:rsidRDefault="00C70584" w:rsidP="00C70584">
            <w:pPr>
              <w:keepNext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</w:p>
          <w:p w14:paraId="6B9BE080" w14:textId="1EA288A2" w:rsidR="00C70584" w:rsidRPr="00DA2FBC" w:rsidRDefault="00C70584" w:rsidP="00C70584">
            <w:pPr>
              <w:keepNext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686" w:type="dxa"/>
          </w:tcPr>
          <w:p w14:paraId="560073CB" w14:textId="77777777" w:rsidR="00DA2FBC" w:rsidRPr="00DA2FBC" w:rsidRDefault="00DA2FBC" w:rsidP="00C70584">
            <w:pPr>
              <w:keepNext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A2FBC" w:rsidRPr="00DA2FBC" w14:paraId="515503D8" w14:textId="77777777" w:rsidTr="00224BE2">
        <w:tc>
          <w:tcPr>
            <w:tcW w:w="3686" w:type="dxa"/>
          </w:tcPr>
          <w:p w14:paraId="0F68DC03" w14:textId="77777777" w:rsidR="00DA2FBC" w:rsidRPr="00DA2FBC" w:rsidRDefault="00DA2FBC" w:rsidP="00C70584">
            <w:pPr>
              <w:keepNext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</w:tcPr>
          <w:p w14:paraId="44CD0E5F" w14:textId="77777777" w:rsidR="00DA2FBC" w:rsidRPr="00DA2FBC" w:rsidRDefault="00DA2FBC" w:rsidP="00C70584">
            <w:pPr>
              <w:keepNext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686" w:type="dxa"/>
          </w:tcPr>
          <w:p w14:paraId="09AD1D98" w14:textId="77777777" w:rsidR="00DA2FBC" w:rsidRPr="00DA2FBC" w:rsidRDefault="00DA2FBC" w:rsidP="00C70584">
            <w:pPr>
              <w:keepNext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A2FBC" w:rsidRPr="00DA2FBC" w14:paraId="47BA9FC2" w14:textId="77777777" w:rsidTr="00224BE2">
        <w:tc>
          <w:tcPr>
            <w:tcW w:w="3686" w:type="dxa"/>
            <w:tcBorders>
              <w:bottom w:val="single" w:sz="4" w:space="0" w:color="auto"/>
            </w:tcBorders>
          </w:tcPr>
          <w:p w14:paraId="45815514" w14:textId="77777777" w:rsidR="00DA2FBC" w:rsidRPr="00DA2FBC" w:rsidRDefault="00DA2FBC" w:rsidP="00C70584">
            <w:pPr>
              <w:keepNext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</w:tcPr>
          <w:p w14:paraId="0DA9B16B" w14:textId="77777777" w:rsidR="00DA2FBC" w:rsidRPr="00DA2FBC" w:rsidRDefault="00DA2FBC" w:rsidP="00C70584">
            <w:pPr>
              <w:keepNext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207FE7C" w14:textId="77777777" w:rsidR="00DA2FBC" w:rsidRPr="00DA2FBC" w:rsidRDefault="00DA2FBC" w:rsidP="00C70584">
            <w:pPr>
              <w:keepNext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A2FBC" w:rsidRPr="00DA2FBC" w14:paraId="36B06B8B" w14:textId="77777777" w:rsidTr="00224BE2">
        <w:tc>
          <w:tcPr>
            <w:tcW w:w="3686" w:type="dxa"/>
            <w:tcBorders>
              <w:top w:val="single" w:sz="4" w:space="0" w:color="auto"/>
            </w:tcBorders>
          </w:tcPr>
          <w:p w14:paraId="5D8F9E9B" w14:textId="77777777" w:rsidR="00DA2FBC" w:rsidRPr="00DA2FBC" w:rsidRDefault="00DA2FBC" w:rsidP="00C705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DA2FB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PhDr. Monika Janíková</w:t>
            </w:r>
          </w:p>
          <w:p w14:paraId="302890B4" w14:textId="77777777" w:rsidR="00DA2FBC" w:rsidRDefault="00DA2FBC" w:rsidP="00C70584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A2FBC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Předsedkyně správní rady</w:t>
            </w:r>
          </w:p>
          <w:p w14:paraId="6D22273F" w14:textId="77777777" w:rsidR="001B733D" w:rsidRDefault="001B733D" w:rsidP="00C70584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V z. Barbora Komberec Novosadová</w:t>
            </w:r>
          </w:p>
          <w:p w14:paraId="69C484EF" w14:textId="6E75DA4C" w:rsidR="001B733D" w:rsidRPr="00DA2FBC" w:rsidRDefault="001B733D" w:rsidP="00C70584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Ředitelka Nadačního fondu</w:t>
            </w:r>
          </w:p>
        </w:tc>
        <w:tc>
          <w:tcPr>
            <w:tcW w:w="1701" w:type="dxa"/>
          </w:tcPr>
          <w:p w14:paraId="332CC2DB" w14:textId="77777777" w:rsidR="00DA2FBC" w:rsidRPr="00DA2FBC" w:rsidRDefault="00DA2FBC" w:rsidP="00C70584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73C12F7" w14:textId="28FF832C" w:rsidR="00DA2FBC" w:rsidRPr="00FC053C" w:rsidRDefault="00FC053C" w:rsidP="00C70584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</w:pPr>
            <w:r w:rsidRPr="00FC053C">
              <w:rPr>
                <w:rFonts w:asciiTheme="minorHAnsi" w:eastAsia="SimSun" w:hAnsiTheme="minorHAnsi" w:cstheme="minorHAnsi"/>
                <w:b/>
                <w:sz w:val="24"/>
                <w:szCs w:val="24"/>
              </w:rPr>
              <w:t>Mgr. Nikol Kroužek, místostarostka</w:t>
            </w:r>
          </w:p>
        </w:tc>
      </w:tr>
      <w:tr w:rsidR="00DA2FBC" w:rsidRPr="00B132D9" w14:paraId="0A913187" w14:textId="77777777" w:rsidTr="00224BE2">
        <w:tc>
          <w:tcPr>
            <w:tcW w:w="3686" w:type="dxa"/>
          </w:tcPr>
          <w:p w14:paraId="291A76DC" w14:textId="77777777" w:rsidR="00DA2FBC" w:rsidRPr="00B132D9" w:rsidRDefault="00DA2FBC" w:rsidP="00C7058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</w:tcPr>
          <w:p w14:paraId="774E94B5" w14:textId="77777777" w:rsidR="00DA2FBC" w:rsidRPr="00B132D9" w:rsidRDefault="00DA2FBC" w:rsidP="00C70584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686" w:type="dxa"/>
          </w:tcPr>
          <w:p w14:paraId="1CABEC33" w14:textId="77777777" w:rsidR="00DA2FBC" w:rsidRPr="00B132D9" w:rsidRDefault="00DA2FBC" w:rsidP="00C70584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</w:p>
        </w:tc>
      </w:tr>
      <w:bookmarkEnd w:id="7"/>
    </w:tbl>
    <w:p w14:paraId="5D7991E8" w14:textId="77777777" w:rsidR="00F74C68" w:rsidRDefault="00F74C68" w:rsidP="00F74C68">
      <w:pPr>
        <w:spacing w:line="256" w:lineRule="auto"/>
        <w:jc w:val="both"/>
        <w:rPr>
          <w:rFonts w:ascii="Calibri" w:hAnsi="Calibri"/>
          <w:sz w:val="24"/>
          <w:szCs w:val="24"/>
        </w:rPr>
      </w:pPr>
    </w:p>
    <w:p w14:paraId="1E26FC0C" w14:textId="77777777" w:rsidR="00F74C68" w:rsidRPr="00F74C68" w:rsidRDefault="00F74C68" w:rsidP="00F74C68">
      <w:pPr>
        <w:spacing w:line="256" w:lineRule="auto"/>
        <w:jc w:val="both"/>
        <w:rPr>
          <w:rFonts w:ascii="Calibri" w:hAnsi="Calibri"/>
          <w:sz w:val="24"/>
          <w:szCs w:val="24"/>
        </w:rPr>
      </w:pPr>
    </w:p>
    <w:p w14:paraId="62515EE9" w14:textId="58A02815" w:rsidR="00F74C68" w:rsidRPr="00F74C68" w:rsidRDefault="00F74C68" w:rsidP="00F74C68">
      <w:pPr>
        <w:spacing w:line="256" w:lineRule="auto"/>
        <w:jc w:val="both"/>
        <w:rPr>
          <w:rFonts w:ascii="Calibri" w:hAnsi="Calibri"/>
          <w:sz w:val="24"/>
          <w:szCs w:val="24"/>
        </w:rPr>
      </w:pPr>
      <w:r w:rsidRPr="00F74C68">
        <w:rPr>
          <w:rFonts w:ascii="Calibri" w:hAnsi="Calibri"/>
          <w:sz w:val="24"/>
          <w:szCs w:val="24"/>
        </w:rPr>
        <w:t xml:space="preserve">Doložka dle § 43 odst. 1 zákona č. 131/2000 Sb., o hlavním městě Praze, v platném znění, potvrzující splnění podmínek pro platnost právního jednání městské části Praha 3.  Uzavření této smlouvy bylo schváleno rozhodnutím RMČ Praha 3, a to usnesením č. ……….. ze dne ………………               </w:t>
      </w:r>
    </w:p>
    <w:p w14:paraId="09FC28C1" w14:textId="3EEC740C" w:rsidR="00A00A86" w:rsidRPr="00582956" w:rsidRDefault="00A00A86" w:rsidP="00582956">
      <w:pPr>
        <w:spacing w:line="256" w:lineRule="auto"/>
        <w:jc w:val="both"/>
        <w:rPr>
          <w:rFonts w:ascii="Calibri" w:hAnsi="Calibri"/>
          <w:sz w:val="24"/>
          <w:szCs w:val="24"/>
        </w:rPr>
      </w:pPr>
    </w:p>
    <w:sectPr w:rsidR="00A00A86" w:rsidRPr="00582956" w:rsidSect="001C3A33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4993" w14:textId="77777777" w:rsidR="002B76B7" w:rsidRDefault="002B76B7" w:rsidP="00DA2FBC">
      <w:pPr>
        <w:spacing w:after="0" w:line="240" w:lineRule="auto"/>
      </w:pPr>
      <w:r>
        <w:separator/>
      </w:r>
    </w:p>
  </w:endnote>
  <w:endnote w:type="continuationSeparator" w:id="0">
    <w:p w14:paraId="6E934D8F" w14:textId="77777777" w:rsidR="002B76B7" w:rsidRDefault="002B76B7" w:rsidP="00DA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07EB" w14:textId="77777777" w:rsidR="002B76B7" w:rsidRDefault="002B76B7" w:rsidP="00DA2FBC">
      <w:pPr>
        <w:spacing w:after="0" w:line="240" w:lineRule="auto"/>
      </w:pPr>
      <w:r>
        <w:separator/>
      </w:r>
    </w:p>
  </w:footnote>
  <w:footnote w:type="continuationSeparator" w:id="0">
    <w:p w14:paraId="1B0987BB" w14:textId="77777777" w:rsidR="002B76B7" w:rsidRDefault="002B76B7" w:rsidP="00DA2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3088" w14:textId="1FF63EC2" w:rsidR="00DA2FBC" w:rsidRDefault="00DA2FB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1B8B00" wp14:editId="54D49480">
          <wp:simplePos x="0" y="0"/>
          <wp:positionH relativeFrom="column">
            <wp:posOffset>5097145</wp:posOffset>
          </wp:positionH>
          <wp:positionV relativeFrom="paragraph">
            <wp:posOffset>-358141</wp:posOffset>
          </wp:positionV>
          <wp:extent cx="1472565" cy="581267"/>
          <wp:effectExtent l="0" t="0" r="0" b="9525"/>
          <wp:wrapNone/>
          <wp:docPr id="2" name="Obrázek 2" descr="Obsah obrázku text, zaříz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zařízení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911" cy="584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756EA0" w14:textId="77777777" w:rsidR="00DA2FBC" w:rsidRDefault="00DA2F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92D"/>
    <w:multiLevelType w:val="multilevel"/>
    <w:tmpl w:val="83328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4258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E32574"/>
    <w:multiLevelType w:val="hybridMultilevel"/>
    <w:tmpl w:val="C0B0BC6C"/>
    <w:lvl w:ilvl="0" w:tplc="FC085C20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94CC3"/>
    <w:multiLevelType w:val="hybridMultilevel"/>
    <w:tmpl w:val="48A2F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335D7"/>
    <w:multiLevelType w:val="multilevel"/>
    <w:tmpl w:val="48EC1A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491A3B9A"/>
    <w:multiLevelType w:val="multilevel"/>
    <w:tmpl w:val="7AC8BF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CFE7B09"/>
    <w:multiLevelType w:val="multilevel"/>
    <w:tmpl w:val="92AC627C"/>
    <w:name w:val="KSB1"/>
    <w:lvl w:ilvl="0">
      <w:start w:val="1"/>
      <w:numFmt w:val="decimal"/>
      <w:pStyle w:val="KSB1"/>
      <w:lvlText w:val="(%1)"/>
      <w:lvlJc w:val="left"/>
      <w:pPr>
        <w:tabs>
          <w:tab w:val="num" w:pos="-180"/>
        </w:tabs>
        <w:ind w:left="-180" w:hanging="720"/>
      </w:pPr>
      <w:rPr>
        <w:b w:val="0"/>
        <w:bCs w:val="0"/>
      </w:rPr>
    </w:lvl>
    <w:lvl w:ilvl="1">
      <w:start w:val="1"/>
      <w:numFmt w:val="none"/>
      <w:lvlRestart w:val="0"/>
      <w:suff w:val="nothing"/>
      <w:lvlText w:val=""/>
      <w:lvlJc w:val="left"/>
      <w:pPr>
        <w:ind w:left="-90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-90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-90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-90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-90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-90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-90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-900" w:firstLine="0"/>
      </w:pPr>
    </w:lvl>
  </w:abstractNum>
  <w:abstractNum w:abstractNumId="7" w15:restartNumberingAfterBreak="0">
    <w:nsid w:val="6A1F05F7"/>
    <w:multiLevelType w:val="hybridMultilevel"/>
    <w:tmpl w:val="C0B0BC6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0861AF"/>
    <w:multiLevelType w:val="multilevel"/>
    <w:tmpl w:val="83328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E5700C"/>
    <w:multiLevelType w:val="multilevel"/>
    <w:tmpl w:val="78CC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8C35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33013899">
    <w:abstractNumId w:val="8"/>
  </w:num>
  <w:num w:numId="2" w16cid:durableId="1427732787">
    <w:abstractNumId w:val="2"/>
  </w:num>
  <w:num w:numId="3" w16cid:durableId="547034917">
    <w:abstractNumId w:val="5"/>
  </w:num>
  <w:num w:numId="4" w16cid:durableId="28799433">
    <w:abstractNumId w:val="4"/>
  </w:num>
  <w:num w:numId="5" w16cid:durableId="169874378">
    <w:abstractNumId w:val="7"/>
  </w:num>
  <w:num w:numId="6" w16cid:durableId="680665944">
    <w:abstractNumId w:val="6"/>
  </w:num>
  <w:num w:numId="7" w16cid:durableId="444690596">
    <w:abstractNumId w:val="1"/>
  </w:num>
  <w:num w:numId="8" w16cid:durableId="1531871003">
    <w:abstractNumId w:val="10"/>
  </w:num>
  <w:num w:numId="9" w16cid:durableId="908417143">
    <w:abstractNumId w:val="3"/>
  </w:num>
  <w:num w:numId="10" w16cid:durableId="451940780">
    <w:abstractNumId w:val="0"/>
  </w:num>
  <w:num w:numId="11" w16cid:durableId="1961918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F7"/>
    <w:rsid w:val="00023D89"/>
    <w:rsid w:val="0004456D"/>
    <w:rsid w:val="000713CA"/>
    <w:rsid w:val="0007405F"/>
    <w:rsid w:val="001339F7"/>
    <w:rsid w:val="001B733D"/>
    <w:rsid w:val="001C3101"/>
    <w:rsid w:val="001C3A33"/>
    <w:rsid w:val="001E5A32"/>
    <w:rsid w:val="001F72B0"/>
    <w:rsid w:val="00211111"/>
    <w:rsid w:val="002440E2"/>
    <w:rsid w:val="00276BBF"/>
    <w:rsid w:val="0028373F"/>
    <w:rsid w:val="002B76B7"/>
    <w:rsid w:val="002D0135"/>
    <w:rsid w:val="002F06EA"/>
    <w:rsid w:val="003079D0"/>
    <w:rsid w:val="00323DBD"/>
    <w:rsid w:val="00330DFD"/>
    <w:rsid w:val="00366AE6"/>
    <w:rsid w:val="003B5978"/>
    <w:rsid w:val="00414B25"/>
    <w:rsid w:val="0043757A"/>
    <w:rsid w:val="004424F7"/>
    <w:rsid w:val="00461BE2"/>
    <w:rsid w:val="00477349"/>
    <w:rsid w:val="004A39C7"/>
    <w:rsid w:val="004F336D"/>
    <w:rsid w:val="004F3770"/>
    <w:rsid w:val="00511BD8"/>
    <w:rsid w:val="00524196"/>
    <w:rsid w:val="005408BE"/>
    <w:rsid w:val="005606C8"/>
    <w:rsid w:val="00561FEA"/>
    <w:rsid w:val="00565D6A"/>
    <w:rsid w:val="00566251"/>
    <w:rsid w:val="00577047"/>
    <w:rsid w:val="00582956"/>
    <w:rsid w:val="00591F71"/>
    <w:rsid w:val="005D7BBC"/>
    <w:rsid w:val="005F4AE2"/>
    <w:rsid w:val="00641330"/>
    <w:rsid w:val="00643502"/>
    <w:rsid w:val="006A0EAC"/>
    <w:rsid w:val="006C27EB"/>
    <w:rsid w:val="006F184B"/>
    <w:rsid w:val="006F5FA1"/>
    <w:rsid w:val="0074246A"/>
    <w:rsid w:val="00791951"/>
    <w:rsid w:val="007A3571"/>
    <w:rsid w:val="007D1ADF"/>
    <w:rsid w:val="007E6706"/>
    <w:rsid w:val="007F2204"/>
    <w:rsid w:val="00845E2A"/>
    <w:rsid w:val="008A50E6"/>
    <w:rsid w:val="008C2CB3"/>
    <w:rsid w:val="008C495A"/>
    <w:rsid w:val="0093287A"/>
    <w:rsid w:val="009544BB"/>
    <w:rsid w:val="0096503F"/>
    <w:rsid w:val="009D27AC"/>
    <w:rsid w:val="009F50A6"/>
    <w:rsid w:val="009F7905"/>
    <w:rsid w:val="00A00A86"/>
    <w:rsid w:val="00A119F2"/>
    <w:rsid w:val="00A315C6"/>
    <w:rsid w:val="00A55659"/>
    <w:rsid w:val="00A70819"/>
    <w:rsid w:val="00A81185"/>
    <w:rsid w:val="00A842EB"/>
    <w:rsid w:val="00A92E2F"/>
    <w:rsid w:val="00AA502F"/>
    <w:rsid w:val="00AD56B3"/>
    <w:rsid w:val="00AD6799"/>
    <w:rsid w:val="00AF76C9"/>
    <w:rsid w:val="00B003D9"/>
    <w:rsid w:val="00B017B0"/>
    <w:rsid w:val="00B132D9"/>
    <w:rsid w:val="00B832BC"/>
    <w:rsid w:val="00BC1773"/>
    <w:rsid w:val="00BD61C3"/>
    <w:rsid w:val="00C100A5"/>
    <w:rsid w:val="00C16899"/>
    <w:rsid w:val="00C27CC0"/>
    <w:rsid w:val="00C27E02"/>
    <w:rsid w:val="00C37845"/>
    <w:rsid w:val="00C70584"/>
    <w:rsid w:val="00CD1060"/>
    <w:rsid w:val="00CE776D"/>
    <w:rsid w:val="00D7271A"/>
    <w:rsid w:val="00D85B75"/>
    <w:rsid w:val="00DA2FBC"/>
    <w:rsid w:val="00DE38D9"/>
    <w:rsid w:val="00DE6625"/>
    <w:rsid w:val="00E232EF"/>
    <w:rsid w:val="00E36A91"/>
    <w:rsid w:val="00E4121B"/>
    <w:rsid w:val="00E70926"/>
    <w:rsid w:val="00EB040C"/>
    <w:rsid w:val="00ED0288"/>
    <w:rsid w:val="00ED5997"/>
    <w:rsid w:val="00F56838"/>
    <w:rsid w:val="00F74C68"/>
    <w:rsid w:val="00F7562E"/>
    <w:rsid w:val="00FC053C"/>
    <w:rsid w:val="00FC1E18"/>
    <w:rsid w:val="00F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1886C"/>
  <w15:chartTrackingRefBased/>
  <w15:docId w15:val="{F70ADEA8-AE8E-4611-9B20-B582B5BB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50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SBTxT1">
    <w:name w:val="KSB TxT 1"/>
    <w:basedOn w:val="Normln"/>
    <w:qFormat/>
    <w:rsid w:val="00566251"/>
    <w:pPr>
      <w:numPr>
        <w:ilvl w:val="1"/>
      </w:numPr>
      <w:suppressAutoHyphens/>
      <w:spacing w:before="240" w:after="0" w:line="260" w:lineRule="atLeast"/>
      <w:ind w:left="720"/>
    </w:pPr>
    <w:rPr>
      <w:rFonts w:ascii="Times New Roman" w:eastAsia="SimSun" w:hAnsi="Times New Roman" w:cs="Times New Roman"/>
    </w:rPr>
  </w:style>
  <w:style w:type="character" w:styleId="Odkaznakoment">
    <w:name w:val="annotation reference"/>
    <w:basedOn w:val="Standardnpsmoodstavce"/>
    <w:uiPriority w:val="1"/>
    <w:semiHidden/>
    <w:rsid w:val="00566251"/>
    <w:rPr>
      <w:vertAlign w:val="superscript"/>
    </w:rPr>
  </w:style>
  <w:style w:type="paragraph" w:styleId="Textkomente">
    <w:name w:val="annotation text"/>
    <w:basedOn w:val="Normln"/>
    <w:link w:val="TextkomenteChar"/>
    <w:uiPriority w:val="1"/>
    <w:semiHidden/>
    <w:rsid w:val="00566251"/>
    <w:pPr>
      <w:suppressAutoHyphens/>
      <w:spacing w:after="0" w:line="240" w:lineRule="auto"/>
    </w:pPr>
    <w:rPr>
      <w:rFonts w:ascii="Times New Roman" w:eastAsia="SimSun" w:hAnsi="Times New Roman" w:cs="Times New Roman"/>
      <w:sz w:val="16"/>
    </w:rPr>
  </w:style>
  <w:style w:type="character" w:customStyle="1" w:styleId="TextkomenteChar">
    <w:name w:val="Text komentáře Char"/>
    <w:basedOn w:val="Standardnpsmoodstavce"/>
    <w:link w:val="Textkomente"/>
    <w:uiPriority w:val="1"/>
    <w:semiHidden/>
    <w:rsid w:val="00566251"/>
    <w:rPr>
      <w:rFonts w:ascii="Times New Roman" w:eastAsia="SimSun" w:hAnsi="Times New Roman" w:cs="Times New Roman"/>
      <w:sz w:val="16"/>
    </w:rPr>
  </w:style>
  <w:style w:type="table" w:styleId="Mkatabulky">
    <w:name w:val="Table Grid"/>
    <w:basedOn w:val="Normlntabulka"/>
    <w:rsid w:val="00566251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2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FBC"/>
  </w:style>
  <w:style w:type="paragraph" w:styleId="Zpat">
    <w:name w:val="footer"/>
    <w:basedOn w:val="Normln"/>
    <w:link w:val="ZpatChar"/>
    <w:uiPriority w:val="99"/>
    <w:unhideWhenUsed/>
    <w:rsid w:val="00DA2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FBC"/>
  </w:style>
  <w:style w:type="paragraph" w:styleId="Odstavecseseznamem">
    <w:name w:val="List Paragraph"/>
    <w:basedOn w:val="Normln"/>
    <w:uiPriority w:val="34"/>
    <w:qFormat/>
    <w:rsid w:val="00B003D9"/>
    <w:pPr>
      <w:ind w:left="720"/>
      <w:contextualSpacing/>
    </w:pPr>
  </w:style>
  <w:style w:type="paragraph" w:customStyle="1" w:styleId="KSB1">
    <w:name w:val="KSB (1)"/>
    <w:basedOn w:val="Normln"/>
    <w:next w:val="Normln"/>
    <w:qFormat/>
    <w:rsid w:val="00C100A5"/>
    <w:pPr>
      <w:numPr>
        <w:numId w:val="6"/>
      </w:numPr>
      <w:tabs>
        <w:tab w:val="left" w:pos="720"/>
      </w:tabs>
      <w:suppressAutoHyphens/>
      <w:spacing w:before="240" w:after="0" w:line="260" w:lineRule="atLeast"/>
    </w:pPr>
    <w:rPr>
      <w:rFonts w:ascii="Times New Roman" w:eastAsia="SimSu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8C2C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2CB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2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83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gmar@socialninadacnifond.prah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4747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socialninadacnifondprahy@gmail.com</dc:creator>
  <cp:keywords/>
  <dc:description/>
  <cp:lastModifiedBy>Škvárová Renata (ÚMČ Praha 3)</cp:lastModifiedBy>
  <cp:revision>2</cp:revision>
  <cp:lastPrinted>2025-12-05T06:32:00Z</cp:lastPrinted>
  <dcterms:created xsi:type="dcterms:W3CDTF">2025-12-05T06:32:00Z</dcterms:created>
  <dcterms:modified xsi:type="dcterms:W3CDTF">2025-12-05T06:32:00Z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2024-12-10T14:27:08Z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5e624e94-c157-4005-9d5b-3af98cc61e08</vt:lpwstr>
  </property>
  <property fmtid="{D5CDD505-2E9C-101B-9397-08002B2CF9AE}" pid="8" name="MSIP_Label_41ab47b9-8587-4cea-9f3e-42a91d1b73ad_ContentBits">
    <vt:lpwstr>0</vt:lpwstr>
  </property>
</Properties>
</file>