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9802" w14:textId="77777777" w:rsidR="00D502CA" w:rsidRPr="00031BFD" w:rsidRDefault="00D502CA" w:rsidP="00D502CA">
      <w:pPr>
        <w:pStyle w:val="Zhlav"/>
        <w:jc w:val="right"/>
        <w:rPr>
          <w:rFonts w:ascii="Calibri" w:hAnsi="Calibri"/>
          <w:sz w:val="22"/>
          <w:szCs w:val="22"/>
        </w:rPr>
      </w:pPr>
      <w:r w:rsidRPr="00031BFD">
        <w:rPr>
          <w:rFonts w:ascii="Calibri" w:hAnsi="Calibri"/>
          <w:sz w:val="22"/>
          <w:szCs w:val="22"/>
        </w:rPr>
        <w:t>Č. j. ……</w:t>
      </w:r>
      <w:r w:rsidR="00BE04C7">
        <w:rPr>
          <w:rFonts w:ascii="Calibri" w:hAnsi="Calibri"/>
          <w:sz w:val="22"/>
          <w:szCs w:val="22"/>
          <w:lang w:val="cs-CZ"/>
        </w:rPr>
        <w:t>…….</w:t>
      </w:r>
      <w:r w:rsidRPr="00031BFD">
        <w:rPr>
          <w:rFonts w:ascii="Calibri" w:hAnsi="Calibri"/>
          <w:sz w:val="22"/>
          <w:szCs w:val="22"/>
        </w:rPr>
        <w:t>…/…</w:t>
      </w:r>
      <w:r w:rsidR="00BE04C7">
        <w:rPr>
          <w:rFonts w:ascii="Calibri" w:hAnsi="Calibri"/>
          <w:sz w:val="22"/>
          <w:szCs w:val="22"/>
          <w:lang w:val="cs-CZ"/>
        </w:rPr>
        <w:t>…</w:t>
      </w:r>
      <w:r w:rsidR="000B65EA">
        <w:rPr>
          <w:rFonts w:ascii="Calibri" w:hAnsi="Calibri"/>
          <w:sz w:val="22"/>
          <w:szCs w:val="22"/>
          <w:lang w:val="cs-CZ"/>
        </w:rPr>
        <w:t>….</w:t>
      </w:r>
      <w:r w:rsidR="00BE04C7">
        <w:rPr>
          <w:rFonts w:ascii="Calibri" w:hAnsi="Calibri"/>
          <w:sz w:val="22"/>
          <w:szCs w:val="22"/>
          <w:lang w:val="cs-CZ"/>
        </w:rPr>
        <w:t>..…..</w:t>
      </w:r>
      <w:r w:rsidRPr="00031BFD">
        <w:rPr>
          <w:rFonts w:ascii="Calibri" w:hAnsi="Calibri"/>
          <w:sz w:val="22"/>
          <w:szCs w:val="22"/>
        </w:rPr>
        <w:t>/NM</w:t>
      </w:r>
    </w:p>
    <w:p w14:paraId="45C63009" w14:textId="77777777" w:rsidR="00D502CA" w:rsidRPr="00031BFD" w:rsidRDefault="00D502CA" w:rsidP="00D5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5F2DA2A9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8"/>
          <w:szCs w:val="28"/>
        </w:rPr>
      </w:pPr>
      <w:r w:rsidRPr="001251B1">
        <w:rPr>
          <w:rFonts w:ascii="Calibri" w:hAnsi="Calibri"/>
          <w:sz w:val="28"/>
          <w:szCs w:val="28"/>
        </w:rPr>
        <w:t>SMLOUVA O VÝPŮJČCE</w:t>
      </w:r>
    </w:p>
    <w:p w14:paraId="74C60715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8"/>
          <w:szCs w:val="28"/>
        </w:rPr>
      </w:pPr>
      <w:r w:rsidRPr="001251B1">
        <w:rPr>
          <w:rFonts w:ascii="Calibri" w:hAnsi="Calibri"/>
          <w:sz w:val="28"/>
          <w:szCs w:val="28"/>
        </w:rPr>
        <w:t xml:space="preserve">č. </w:t>
      </w:r>
    </w:p>
    <w:p w14:paraId="6C0A9ABA" w14:textId="77777777" w:rsidR="00BC3981" w:rsidRPr="001251B1" w:rsidRDefault="00BC3981" w:rsidP="00C6041F">
      <w:pPr>
        <w:tabs>
          <w:tab w:val="left" w:pos="8505"/>
        </w:tabs>
        <w:spacing w:after="120"/>
        <w:jc w:val="center"/>
        <w:rPr>
          <w:rFonts w:ascii="Calibri" w:hAnsi="Calibri"/>
          <w:sz w:val="22"/>
          <w:szCs w:val="22"/>
        </w:rPr>
      </w:pPr>
    </w:p>
    <w:p w14:paraId="6DDEB333" w14:textId="77777777" w:rsidR="00C6041F" w:rsidRPr="001251B1" w:rsidRDefault="00C6041F" w:rsidP="00C6041F">
      <w:pPr>
        <w:tabs>
          <w:tab w:val="left" w:pos="8505"/>
        </w:tabs>
        <w:spacing w:after="120"/>
        <w:jc w:val="center"/>
        <w:rPr>
          <w:rFonts w:ascii="Calibri" w:hAnsi="Calibri"/>
        </w:rPr>
      </w:pPr>
      <w:r w:rsidRPr="001251B1">
        <w:rPr>
          <w:rFonts w:ascii="Calibri" w:hAnsi="Calibri"/>
        </w:rPr>
        <w:t xml:space="preserve">uzavřená níže uvedeného dne, měsíce a roku podle </w:t>
      </w:r>
      <w:proofErr w:type="spellStart"/>
      <w:r w:rsidRPr="001251B1">
        <w:rPr>
          <w:rFonts w:ascii="Calibri" w:hAnsi="Calibri"/>
        </w:rPr>
        <w:t>ust</w:t>
      </w:r>
      <w:proofErr w:type="spellEnd"/>
      <w:r w:rsidRPr="001251B1">
        <w:rPr>
          <w:rFonts w:ascii="Calibri" w:hAnsi="Calibri"/>
        </w:rPr>
        <w:t>. § 2193 a násl. zák. č. 89/2012 Sb., občanský zákoník, ve znění pozdějších předpisů, mezi těmito smluvními stranami:</w:t>
      </w:r>
    </w:p>
    <w:p w14:paraId="138D9F72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</w:p>
    <w:p w14:paraId="3B2A8BE4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</w:p>
    <w:p w14:paraId="6A457B7F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  <w:b/>
        </w:rPr>
      </w:pPr>
      <w:r w:rsidRPr="001251B1">
        <w:rPr>
          <w:rFonts w:ascii="Calibri" w:hAnsi="Calibri"/>
          <w:b/>
        </w:rPr>
        <w:t>Národní muzeum</w:t>
      </w:r>
    </w:p>
    <w:p w14:paraId="069FB6E5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838170E" w14:textId="77777777" w:rsidR="00C6041F" w:rsidRPr="001251B1" w:rsidRDefault="00C6041F" w:rsidP="00C6041F">
      <w:pPr>
        <w:rPr>
          <w:rFonts w:ascii="Calibri" w:hAnsi="Calibri"/>
        </w:rPr>
      </w:pPr>
      <w:r w:rsidRPr="001251B1">
        <w:rPr>
          <w:rFonts w:ascii="Calibri" w:hAnsi="Calibri"/>
        </w:rPr>
        <w:t xml:space="preserve">se sídlem </w:t>
      </w:r>
      <w:r w:rsidR="000870C9" w:rsidRPr="001251B1">
        <w:rPr>
          <w:rFonts w:ascii="Calibri" w:hAnsi="Calibri"/>
        </w:rPr>
        <w:t>Praha 1, Nové Město, Václavské nám. 1700/68, PSČ: 110 00</w:t>
      </w:r>
    </w:p>
    <w:p w14:paraId="5AD93FD6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jehož jménem jedná</w:t>
      </w:r>
      <w:r w:rsidR="0085258D" w:rsidRPr="001251B1">
        <w:rPr>
          <w:rFonts w:ascii="Calibri" w:hAnsi="Calibri"/>
        </w:rPr>
        <w:t>: Mgr. Martinem Sekerou, PhD., ředitelem Knihovny Národního muzea</w:t>
      </w:r>
    </w:p>
    <w:p w14:paraId="5B72E715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IČ: 00023272</w:t>
      </w:r>
    </w:p>
    <w:p w14:paraId="6217F182" w14:textId="77777777" w:rsidR="00481752" w:rsidRPr="001251B1" w:rsidRDefault="00481752" w:rsidP="00481752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DIČ: CZ00023272</w:t>
      </w:r>
    </w:p>
    <w:p w14:paraId="4B99031C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(dále jen „půjčitel“)</w:t>
      </w:r>
    </w:p>
    <w:p w14:paraId="48191ED1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</w:p>
    <w:p w14:paraId="06C00302" w14:textId="77777777" w:rsidR="00C6041F" w:rsidRPr="001251B1" w:rsidRDefault="00C6041F" w:rsidP="00C6041F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>a</w:t>
      </w:r>
    </w:p>
    <w:p w14:paraId="0F40175B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787CA1E8" w14:textId="77777777" w:rsidR="00207288" w:rsidRPr="00DD23EB" w:rsidRDefault="001427E9" w:rsidP="00C6041F">
      <w:pPr>
        <w:tabs>
          <w:tab w:val="left" w:pos="8505"/>
        </w:tabs>
        <w:jc w:val="both"/>
        <w:rPr>
          <w:rFonts w:ascii="Calibri" w:hAnsi="Calibri"/>
          <w:b/>
          <w:color w:val="000000" w:themeColor="text1"/>
        </w:rPr>
      </w:pPr>
      <w:r w:rsidRPr="00DD23EB">
        <w:rPr>
          <w:rFonts w:ascii="Calibri" w:hAnsi="Calibri"/>
          <w:b/>
          <w:color w:val="000000" w:themeColor="text1"/>
        </w:rPr>
        <w:t xml:space="preserve">Národní galerie v Praze </w:t>
      </w:r>
    </w:p>
    <w:p w14:paraId="50A0FC7C" w14:textId="12C6C58D" w:rsidR="00C6041F" w:rsidRPr="00DD23EB" w:rsidRDefault="005B0EED" w:rsidP="00C6041F">
      <w:pPr>
        <w:tabs>
          <w:tab w:val="left" w:pos="8505"/>
        </w:tabs>
        <w:jc w:val="both"/>
        <w:rPr>
          <w:rFonts w:ascii="Calibri" w:hAnsi="Calibri"/>
          <w:color w:val="000000" w:themeColor="text1"/>
        </w:rPr>
      </w:pPr>
      <w:r w:rsidRPr="00DD23EB">
        <w:rPr>
          <w:rFonts w:ascii="Calibri" w:hAnsi="Calibri"/>
          <w:color w:val="000000" w:themeColor="text1"/>
        </w:rPr>
        <w:t>se sídlem</w:t>
      </w:r>
      <w:r w:rsidR="003E2227" w:rsidRPr="00DD23EB">
        <w:rPr>
          <w:rFonts w:ascii="Calibri" w:hAnsi="Calibri"/>
          <w:color w:val="000000" w:themeColor="text1"/>
        </w:rPr>
        <w:t xml:space="preserve"> Staroměstské náměstí 606/12, Staré Město, 110</w:t>
      </w:r>
      <w:r w:rsidR="00995140" w:rsidRPr="00DD23EB">
        <w:rPr>
          <w:rFonts w:ascii="Calibri" w:hAnsi="Calibri"/>
          <w:color w:val="000000" w:themeColor="text1"/>
        </w:rPr>
        <w:t>15</w:t>
      </w:r>
      <w:r w:rsidR="003E2227" w:rsidRPr="00DD23EB">
        <w:rPr>
          <w:rFonts w:ascii="Calibri" w:hAnsi="Calibri"/>
          <w:color w:val="000000" w:themeColor="text1"/>
        </w:rPr>
        <w:t xml:space="preserve"> Praha 1</w:t>
      </w:r>
    </w:p>
    <w:p w14:paraId="6FA3BDC2" w14:textId="0984BC69" w:rsidR="00995140" w:rsidRPr="00DD23EB" w:rsidRDefault="00995140" w:rsidP="00C6041F">
      <w:pPr>
        <w:tabs>
          <w:tab w:val="left" w:pos="8505"/>
        </w:tabs>
        <w:jc w:val="both"/>
        <w:rPr>
          <w:rFonts w:ascii="Calibri" w:hAnsi="Calibri"/>
          <w:color w:val="000000" w:themeColor="text1"/>
        </w:rPr>
      </w:pPr>
      <w:r w:rsidRPr="00DD23EB">
        <w:rPr>
          <w:rFonts w:ascii="Calibri" w:hAnsi="Calibri"/>
          <w:color w:val="000000" w:themeColor="text1"/>
        </w:rPr>
        <w:t xml:space="preserve">zastoupena: </w:t>
      </w:r>
      <w:r w:rsidRPr="00DD23EB">
        <w:rPr>
          <w:rFonts w:ascii="Calibri" w:hAnsi="Calibri"/>
          <w:color w:val="000000" w:themeColor="text1"/>
        </w:rPr>
        <w:t>Mgr. Hanou Veselou, vedoucí Odboru dokumentace sbírkového fondu</w:t>
      </w:r>
    </w:p>
    <w:p w14:paraId="4B02F005" w14:textId="44BBB1E0" w:rsidR="00C6041F" w:rsidRPr="00DD23EB" w:rsidRDefault="005B0EED" w:rsidP="00C6041F">
      <w:pPr>
        <w:tabs>
          <w:tab w:val="left" w:pos="8505"/>
        </w:tabs>
        <w:jc w:val="both"/>
        <w:rPr>
          <w:rFonts w:ascii="Calibri" w:hAnsi="Calibri"/>
          <w:color w:val="000000" w:themeColor="text1"/>
        </w:rPr>
      </w:pPr>
      <w:r w:rsidRPr="00DD23EB">
        <w:rPr>
          <w:rFonts w:ascii="Calibri" w:hAnsi="Calibri"/>
          <w:color w:val="000000" w:themeColor="text1"/>
        </w:rPr>
        <w:t>IČ:</w:t>
      </w:r>
      <w:r w:rsidR="001427E9" w:rsidRPr="00DD23EB">
        <w:rPr>
          <w:color w:val="000000" w:themeColor="text1"/>
        </w:rPr>
        <w:t xml:space="preserve"> </w:t>
      </w:r>
      <w:r w:rsidR="001427E9" w:rsidRPr="00DD23EB">
        <w:rPr>
          <w:rFonts w:ascii="Calibri" w:hAnsi="Calibri"/>
          <w:color w:val="000000" w:themeColor="text1"/>
        </w:rPr>
        <w:t>00023281</w:t>
      </w:r>
    </w:p>
    <w:p w14:paraId="082994AD" w14:textId="27CB8850" w:rsidR="003811FD" w:rsidRPr="00DD23EB" w:rsidRDefault="003811FD" w:rsidP="00C6041F">
      <w:pPr>
        <w:tabs>
          <w:tab w:val="left" w:pos="8505"/>
        </w:tabs>
        <w:jc w:val="both"/>
        <w:rPr>
          <w:rFonts w:ascii="Calibri" w:hAnsi="Calibri"/>
          <w:color w:val="000000" w:themeColor="text1"/>
        </w:rPr>
      </w:pPr>
      <w:r w:rsidRPr="00DD23EB">
        <w:rPr>
          <w:rFonts w:ascii="Calibri" w:hAnsi="Calibri"/>
          <w:color w:val="000000" w:themeColor="text1"/>
        </w:rPr>
        <w:t>DIČ:</w:t>
      </w:r>
      <w:r w:rsidR="00E9353C" w:rsidRPr="00DD23EB">
        <w:rPr>
          <w:color w:val="000000" w:themeColor="text1"/>
        </w:rPr>
        <w:t xml:space="preserve"> </w:t>
      </w:r>
      <w:r w:rsidR="00E9353C" w:rsidRPr="00DD23EB">
        <w:rPr>
          <w:rFonts w:ascii="Calibri" w:hAnsi="Calibri"/>
          <w:color w:val="000000" w:themeColor="text1"/>
        </w:rPr>
        <w:t>CZ00023281</w:t>
      </w:r>
    </w:p>
    <w:p w14:paraId="16E025F6" w14:textId="77777777" w:rsidR="00C6041F" w:rsidRPr="00DD23EB" w:rsidRDefault="00C6041F" w:rsidP="000B65EA">
      <w:pPr>
        <w:tabs>
          <w:tab w:val="left" w:pos="8505"/>
        </w:tabs>
        <w:rPr>
          <w:rFonts w:ascii="Calibri" w:hAnsi="Calibri"/>
          <w:color w:val="000000" w:themeColor="text1"/>
        </w:rPr>
      </w:pPr>
      <w:r w:rsidRPr="00DD23EB">
        <w:rPr>
          <w:rFonts w:ascii="Calibri" w:hAnsi="Calibri"/>
          <w:color w:val="000000" w:themeColor="text1"/>
        </w:rPr>
        <w:t>(dále jen „vypůjčitel“)</w:t>
      </w:r>
    </w:p>
    <w:p w14:paraId="301D0CA2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</w:rPr>
      </w:pPr>
    </w:p>
    <w:p w14:paraId="657A7A84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1</w:t>
      </w:r>
    </w:p>
    <w:p w14:paraId="26BB07BA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r w:rsidRPr="001251B1">
        <w:rPr>
          <w:rFonts w:ascii="Calibri" w:hAnsi="Calibri"/>
          <w:sz w:val="24"/>
        </w:rPr>
        <w:t>Předmět smlouvy</w:t>
      </w:r>
    </w:p>
    <w:p w14:paraId="70242204" w14:textId="230C46AF" w:rsidR="00C6041F" w:rsidRPr="001251B1" w:rsidRDefault="002E44AC" w:rsidP="000F7184">
      <w:pPr>
        <w:pStyle w:val="Odstavecseseznamem1"/>
        <w:numPr>
          <w:ilvl w:val="0"/>
          <w:numId w:val="7"/>
        </w:numPr>
        <w:jc w:val="both"/>
        <w:rPr>
          <w:sz w:val="24"/>
        </w:rPr>
      </w:pPr>
      <w:r w:rsidRPr="001251B1">
        <w:rPr>
          <w:sz w:val="24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</w:t>
      </w:r>
      <w:r w:rsidRPr="001251B1">
        <w:rPr>
          <w:rFonts w:cs="Calibri"/>
          <w:sz w:val="24"/>
        </w:rPr>
        <w:t>ve znění pozdějších předpisů</w:t>
      </w:r>
      <w:r w:rsidR="003E6BE7" w:rsidRPr="001251B1">
        <w:rPr>
          <w:rFonts w:cs="Calibri"/>
          <w:sz w:val="24"/>
        </w:rPr>
        <w:t>,</w:t>
      </w:r>
      <w:r w:rsidRPr="001251B1">
        <w:rPr>
          <w:sz w:val="24"/>
        </w:rPr>
        <w:t xml:space="preserve"> a zákona č. 122/2000 Sb., o ochraně sbírek muzejní povahy, </w:t>
      </w:r>
      <w:r w:rsidRPr="001251B1">
        <w:rPr>
          <w:rFonts w:cs="Calibri"/>
          <w:sz w:val="24"/>
        </w:rPr>
        <w:t>ve znění pozdějších předpisů,</w:t>
      </w:r>
      <w:r w:rsidR="00C6041F" w:rsidRPr="001251B1">
        <w:rPr>
          <w:sz w:val="24"/>
        </w:rPr>
        <w:t xml:space="preserve"> uvedený v příloze č. 1, která tvoří nedílnou součást této smlouvy pod pořadovým číslem </w:t>
      </w:r>
      <w:r w:rsidR="003811FD" w:rsidRPr="001251B1">
        <w:rPr>
          <w:b/>
          <w:bCs/>
          <w:sz w:val="24"/>
        </w:rPr>
        <w:t>1-2</w:t>
      </w:r>
      <w:r w:rsidR="00C6041F" w:rsidRPr="001251B1">
        <w:rPr>
          <w:sz w:val="24"/>
        </w:rPr>
        <w:t xml:space="preserve"> v celkové pojistné hodnotě </w:t>
      </w:r>
      <w:r w:rsidR="00DD23EB">
        <w:rPr>
          <w:sz w:val="24"/>
        </w:rPr>
        <w:t>XXX</w:t>
      </w:r>
      <w:r w:rsidR="007510C1" w:rsidRPr="001251B1">
        <w:rPr>
          <w:sz w:val="24"/>
        </w:rPr>
        <w:t xml:space="preserve"> </w:t>
      </w:r>
      <w:r w:rsidR="00C6041F" w:rsidRPr="001251B1">
        <w:rPr>
          <w:sz w:val="24"/>
        </w:rPr>
        <w:t>Kč (dále jen „</w:t>
      </w:r>
      <w:r w:rsidR="00C6041F" w:rsidRPr="001251B1">
        <w:rPr>
          <w:b/>
          <w:sz w:val="24"/>
        </w:rPr>
        <w:t>předměty</w:t>
      </w:r>
      <w:r w:rsidR="00C6041F" w:rsidRPr="001251B1">
        <w:rPr>
          <w:sz w:val="24"/>
        </w:rPr>
        <w:t>“).</w:t>
      </w:r>
    </w:p>
    <w:p w14:paraId="3539DD2E" w14:textId="40C68A59" w:rsidR="00C6041F" w:rsidRPr="001251B1" w:rsidRDefault="00C6041F" w:rsidP="000F7184">
      <w:pPr>
        <w:pStyle w:val="Odstavecseseznamem1"/>
        <w:numPr>
          <w:ilvl w:val="0"/>
          <w:numId w:val="7"/>
        </w:numPr>
        <w:jc w:val="both"/>
        <w:rPr>
          <w:sz w:val="24"/>
        </w:rPr>
      </w:pPr>
      <w:r w:rsidRPr="001251B1">
        <w:rPr>
          <w:sz w:val="24"/>
        </w:rPr>
        <w:t xml:space="preserve">Účelem výpůjčky je vystavení </w:t>
      </w:r>
      <w:r w:rsidR="00915B22" w:rsidRPr="001251B1">
        <w:rPr>
          <w:sz w:val="24"/>
        </w:rPr>
        <w:t xml:space="preserve">na výstavě: </w:t>
      </w:r>
      <w:r w:rsidR="00DD23EB">
        <w:rPr>
          <w:b/>
          <w:bCs/>
          <w:sz w:val="24"/>
        </w:rPr>
        <w:t>XXX</w:t>
      </w:r>
      <w:r w:rsidR="00A50459" w:rsidRPr="001251B1">
        <w:rPr>
          <w:b/>
          <w:bCs/>
          <w:sz w:val="24"/>
        </w:rPr>
        <w:t xml:space="preserve"> </w:t>
      </w:r>
      <w:r w:rsidRPr="001251B1">
        <w:rPr>
          <w:sz w:val="24"/>
        </w:rPr>
        <w:t>konané v</w:t>
      </w:r>
      <w:r w:rsidR="00711C72" w:rsidRPr="001251B1">
        <w:rPr>
          <w:sz w:val="24"/>
        </w:rPr>
        <w:t>e</w:t>
      </w:r>
      <w:r w:rsidRPr="001251B1">
        <w:rPr>
          <w:sz w:val="24"/>
        </w:rPr>
        <w:t xml:space="preserve"> </w:t>
      </w:r>
      <w:r w:rsidR="00DD23EB">
        <w:rPr>
          <w:sz w:val="24"/>
        </w:rPr>
        <w:t>XXX</w:t>
      </w:r>
      <w:r w:rsidR="00711C72" w:rsidRPr="001251B1">
        <w:rPr>
          <w:sz w:val="24"/>
        </w:rPr>
        <w:t xml:space="preserve"> na období od </w:t>
      </w:r>
      <w:r w:rsidR="00DD23EB">
        <w:rPr>
          <w:sz w:val="24"/>
        </w:rPr>
        <w:t>XXX</w:t>
      </w:r>
      <w:r w:rsidR="00711C72" w:rsidRPr="001251B1">
        <w:rPr>
          <w:sz w:val="24"/>
        </w:rPr>
        <w:t xml:space="preserve"> až </w:t>
      </w:r>
      <w:r w:rsidR="00DD23EB">
        <w:rPr>
          <w:sz w:val="24"/>
        </w:rPr>
        <w:t>XXX</w:t>
      </w:r>
      <w:r w:rsidR="000C5424" w:rsidRPr="001251B1">
        <w:rPr>
          <w:sz w:val="24"/>
        </w:rPr>
        <w:t>.</w:t>
      </w:r>
    </w:p>
    <w:p w14:paraId="07E6EC94" w14:textId="77777777" w:rsidR="00C6041F" w:rsidRPr="001251B1" w:rsidRDefault="00C6041F" w:rsidP="000F7184">
      <w:pPr>
        <w:pStyle w:val="Odstavecseseznamem1"/>
        <w:numPr>
          <w:ilvl w:val="0"/>
          <w:numId w:val="7"/>
        </w:numPr>
        <w:jc w:val="both"/>
        <w:rPr>
          <w:sz w:val="24"/>
        </w:rPr>
      </w:pPr>
      <w:r w:rsidRPr="001251B1">
        <w:rPr>
          <w:sz w:val="24"/>
        </w:rPr>
        <w:t>Vypůjčitel není oprávněn bez písemného souhlasu půjčitele s vypůjčenými předměty jakýmkoliv způsobem disponovat mimo účel stanovený touto smlouvou, zejména je nesmí přemisťovat, přenechat k užívání třetí osobě, provádět na nich konzervátorské či restaurátorské zásahy, fotografovat a filmovat je, nebo umožnit fotografování a filmování jinému, s výjimkou pořizování celkových záběrů instalace výstavy pro dokumentační a propagační účely.</w:t>
      </w:r>
    </w:p>
    <w:p w14:paraId="410EAC74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</w:rPr>
      </w:pPr>
    </w:p>
    <w:p w14:paraId="6AFAAAF1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</w:rPr>
      </w:pPr>
    </w:p>
    <w:p w14:paraId="2D7CC05C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2</w:t>
      </w:r>
    </w:p>
    <w:p w14:paraId="25EC56F9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r w:rsidRPr="001251B1">
        <w:rPr>
          <w:rFonts w:ascii="Calibri" w:hAnsi="Calibri"/>
          <w:sz w:val="24"/>
        </w:rPr>
        <w:t>Doba výpůjčky</w:t>
      </w:r>
    </w:p>
    <w:p w14:paraId="76D16838" w14:textId="7B6366A7" w:rsidR="00C6041F" w:rsidRPr="001251B1" w:rsidRDefault="00C6041F" w:rsidP="000F7184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Výpůjčka se sjednává na dobu určitou</w:t>
      </w:r>
      <w:r w:rsidR="00214CA5" w:rsidRPr="001251B1">
        <w:rPr>
          <w:rFonts w:ascii="Calibri" w:hAnsi="Calibri"/>
        </w:rPr>
        <w:t xml:space="preserve"> </w:t>
      </w:r>
      <w:r w:rsidR="00207288" w:rsidRPr="001251B1">
        <w:rPr>
          <w:rFonts w:ascii="Calibri" w:hAnsi="Calibri"/>
        </w:rPr>
        <w:t>od</w:t>
      </w:r>
      <w:r w:rsidR="00FD13B2" w:rsidRPr="001251B1">
        <w:rPr>
          <w:rFonts w:ascii="Calibri" w:hAnsi="Calibri"/>
        </w:rPr>
        <w:t xml:space="preserve"> </w:t>
      </w:r>
      <w:r w:rsidR="00DD23EB">
        <w:rPr>
          <w:rFonts w:ascii="Calibri" w:hAnsi="Calibri"/>
        </w:rPr>
        <w:t>XXX</w:t>
      </w:r>
      <w:r w:rsidR="00207288" w:rsidRPr="001251B1">
        <w:rPr>
          <w:rFonts w:ascii="Calibri" w:hAnsi="Calibri"/>
        </w:rPr>
        <w:t xml:space="preserve"> do</w:t>
      </w:r>
      <w:r w:rsidR="00FD13B2" w:rsidRPr="001251B1">
        <w:rPr>
          <w:rFonts w:ascii="Calibri" w:hAnsi="Calibri"/>
        </w:rPr>
        <w:t xml:space="preserve"> </w:t>
      </w:r>
      <w:r w:rsidR="00DD23EB">
        <w:rPr>
          <w:rFonts w:ascii="Calibri" w:hAnsi="Calibri"/>
        </w:rPr>
        <w:t>XXX</w:t>
      </w:r>
      <w:r w:rsidR="00FD13B2" w:rsidRPr="001251B1">
        <w:rPr>
          <w:rFonts w:ascii="Calibri" w:hAnsi="Calibri"/>
        </w:rPr>
        <w:t>.</w:t>
      </w:r>
    </w:p>
    <w:p w14:paraId="7A9F249F" w14:textId="5B51477D" w:rsidR="00210CB5" w:rsidRPr="001251B1" w:rsidRDefault="003F7997" w:rsidP="00E8331C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 xml:space="preserve">Doba vystavení předmětů se sjednává na dobu určitou </w:t>
      </w:r>
      <w:r w:rsidR="00214CA5" w:rsidRPr="001251B1">
        <w:rPr>
          <w:rFonts w:ascii="Calibri" w:hAnsi="Calibri"/>
        </w:rPr>
        <w:t>od</w:t>
      </w:r>
      <w:r w:rsidR="00217B83" w:rsidRPr="001251B1">
        <w:rPr>
          <w:rFonts w:ascii="Calibri" w:hAnsi="Calibri"/>
        </w:rPr>
        <w:t xml:space="preserve"> </w:t>
      </w:r>
      <w:r w:rsidR="00DD23EB">
        <w:rPr>
          <w:rFonts w:ascii="Calibri" w:hAnsi="Calibri"/>
        </w:rPr>
        <w:t>XXX</w:t>
      </w:r>
      <w:r w:rsidR="00217B83" w:rsidRPr="001251B1">
        <w:rPr>
          <w:rFonts w:ascii="Calibri" w:hAnsi="Calibri"/>
        </w:rPr>
        <w:t xml:space="preserve"> </w:t>
      </w:r>
      <w:r w:rsidR="00214CA5" w:rsidRPr="001251B1">
        <w:rPr>
          <w:rFonts w:ascii="Calibri" w:hAnsi="Calibri"/>
        </w:rPr>
        <w:t>do</w:t>
      </w:r>
      <w:r w:rsidR="00217B83" w:rsidRPr="001251B1">
        <w:rPr>
          <w:rFonts w:ascii="Calibri" w:hAnsi="Calibri"/>
        </w:rPr>
        <w:t xml:space="preserve"> </w:t>
      </w:r>
      <w:r w:rsidR="00DD23EB">
        <w:rPr>
          <w:rFonts w:ascii="Calibri" w:hAnsi="Calibri"/>
        </w:rPr>
        <w:t>XXX</w:t>
      </w:r>
      <w:r w:rsidR="00FD13B2" w:rsidRPr="001251B1">
        <w:rPr>
          <w:rFonts w:ascii="Calibri" w:hAnsi="Calibri"/>
        </w:rPr>
        <w:t>.</w:t>
      </w:r>
    </w:p>
    <w:p w14:paraId="5A981D69" w14:textId="77777777" w:rsidR="00C6041F" w:rsidRPr="001251B1" w:rsidRDefault="00C6041F" w:rsidP="000F7184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lastRenderedPageBreak/>
        <w:t>Půjčitel má právo z vážných důvodů zkrátit dobu výpůjčky. Vážným důvodem je především vlastní potřeba půjčitele, nepředvídané zhoršení fyzického stavu předmětů, nebo nedodržení smluvních podmínek vypůjčitelem.</w:t>
      </w:r>
    </w:p>
    <w:p w14:paraId="18AD22BC" w14:textId="77777777" w:rsidR="00C6041F" w:rsidRPr="001251B1" w:rsidRDefault="00C6041F" w:rsidP="000F7184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Oznámení o zkrácení doby výpůjčky učiní půjčitel písemně/e-mailem. Je-li důvodem vlastní potřeba půjčitele, půjčitel oznámí vypůjčiteli nový termín ukončení doby výpůjčky nejméně 15 pracovních dnů předem. Je-li důvodem nepředvídané zhoršení fyzického stavu předmětů nebo nedodržení smluvních podmínek vypůjčitelem, může půjčitel vyžadovat okamžité vrácení vypůjčených předmětů.</w:t>
      </w:r>
    </w:p>
    <w:p w14:paraId="451A34C1" w14:textId="77777777" w:rsidR="00C6041F" w:rsidRPr="001251B1" w:rsidRDefault="00C6041F" w:rsidP="000F7184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Vypůjčitel nemá v žádném případě právo vypůjčené předměty zadržovat, jestliže byl vyzván k jejich vrácení.</w:t>
      </w:r>
    </w:p>
    <w:p w14:paraId="19669B45" w14:textId="77777777" w:rsidR="00C6041F" w:rsidRPr="001251B1" w:rsidRDefault="00C6041F" w:rsidP="000F7184">
      <w:pPr>
        <w:numPr>
          <w:ilvl w:val="0"/>
          <w:numId w:val="1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O případné prodloužení doby výpůjčky musí vypůjčitel požádat půjčitele písemně/e-mailem nejméně patnáct pracovních dnů před původně stanoveným datem ukončení výpůjčky. Je však výhradně věcí půjčitele, zda žádosti vyhoví. Prodloužená doba výpůjčky se stanoví písemným dodatkem k této smlouvě.</w:t>
      </w:r>
    </w:p>
    <w:p w14:paraId="105F60AA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360C0EE2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07A3C5A1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3</w:t>
      </w:r>
    </w:p>
    <w:p w14:paraId="30E15694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r w:rsidRPr="001251B1">
        <w:rPr>
          <w:rFonts w:ascii="Calibri" w:hAnsi="Calibri"/>
          <w:sz w:val="24"/>
        </w:rPr>
        <w:t>Pojištění a odpovědnost za škodu</w:t>
      </w:r>
    </w:p>
    <w:p w14:paraId="4FC3423B" w14:textId="77777777" w:rsidR="00C6041F" w:rsidRPr="001251B1" w:rsidRDefault="00C6041F" w:rsidP="000F7184">
      <w:pPr>
        <w:numPr>
          <w:ilvl w:val="0"/>
          <w:numId w:val="2"/>
        </w:numPr>
        <w:tabs>
          <w:tab w:val="left" w:pos="8505"/>
        </w:tabs>
        <w:jc w:val="both"/>
        <w:rPr>
          <w:rFonts w:ascii="Calibri" w:hAnsi="Calibri"/>
          <w:i/>
        </w:rPr>
      </w:pPr>
      <w:r w:rsidRPr="001251B1">
        <w:rPr>
          <w:rFonts w:ascii="Calibri" w:hAnsi="Calibri"/>
        </w:rPr>
        <w:t>Vypůjčitel zajistí na své náklady pojištění vypůjčených předmětů, a to na jejich přepravu a pobyt u vypůjčitele. Veškeré související náklady je vypůjčitel povinen uhradit před převzetím předmětů od půjčitele.</w:t>
      </w:r>
    </w:p>
    <w:p w14:paraId="10D0C2CE" w14:textId="77777777" w:rsidR="00C6041F" w:rsidRPr="001251B1" w:rsidRDefault="00C6041F" w:rsidP="000F7184">
      <w:pPr>
        <w:numPr>
          <w:ilvl w:val="0"/>
          <w:numId w:val="2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Vypůjčené předměty musí být vypůjčitelem pojištěny u pojišťovny na přepravu a celou dobu pobytu.</w:t>
      </w:r>
    </w:p>
    <w:p w14:paraId="33CE057F" w14:textId="77777777" w:rsidR="00C6041F" w:rsidRPr="001251B1" w:rsidRDefault="00C6041F" w:rsidP="000F7184">
      <w:pPr>
        <w:numPr>
          <w:ilvl w:val="0"/>
          <w:numId w:val="2"/>
        </w:numPr>
        <w:tabs>
          <w:tab w:val="left" w:pos="8505"/>
        </w:tabs>
        <w:jc w:val="both"/>
        <w:rPr>
          <w:rFonts w:ascii="Calibri" w:hAnsi="Calibri"/>
          <w:i/>
        </w:rPr>
      </w:pPr>
      <w:r w:rsidRPr="001251B1">
        <w:rPr>
          <w:rFonts w:ascii="Calibri" w:hAnsi="Calibri"/>
        </w:rPr>
        <w:t>Smlouva o pojištění musí být uzavřena tak, aby půjčitel obdržel její kopii nebo pojistný certifikát nejpozději sedm pracovních dnů před započetím doby výpůjčky.</w:t>
      </w:r>
    </w:p>
    <w:p w14:paraId="01B59682" w14:textId="77777777" w:rsidR="00C6041F" w:rsidRPr="001251B1" w:rsidRDefault="00C6041F" w:rsidP="000F7184">
      <w:pPr>
        <w:pStyle w:val="Odstavecseseznamem1"/>
        <w:numPr>
          <w:ilvl w:val="0"/>
          <w:numId w:val="2"/>
        </w:numPr>
        <w:tabs>
          <w:tab w:val="left" w:pos="8505"/>
        </w:tabs>
        <w:jc w:val="both"/>
        <w:rPr>
          <w:sz w:val="24"/>
        </w:rPr>
      </w:pPr>
      <w:r w:rsidRPr="001251B1">
        <w:rPr>
          <w:sz w:val="24"/>
        </w:rPr>
        <w:t>Vypůjčitel odpovídá za vypůjčené předměty po celou dobu výpůjčky do výše jejich pojistné ceny a je povinen případnou škodu půjčiteli uhradit v plné výši.</w:t>
      </w:r>
    </w:p>
    <w:p w14:paraId="2E5BA3A3" w14:textId="77777777" w:rsidR="00C6041F" w:rsidRPr="001251B1" w:rsidRDefault="00C6041F" w:rsidP="000F7184">
      <w:pPr>
        <w:pStyle w:val="Odstavecseseznamem1"/>
        <w:numPr>
          <w:ilvl w:val="0"/>
          <w:numId w:val="2"/>
        </w:numPr>
        <w:tabs>
          <w:tab w:val="left" w:pos="8505"/>
        </w:tabs>
        <w:jc w:val="both"/>
        <w:rPr>
          <w:sz w:val="24"/>
        </w:rPr>
      </w:pPr>
      <w:r w:rsidRPr="001251B1">
        <w:rPr>
          <w:sz w:val="24"/>
        </w:rPr>
        <w:t>Dojde-li k jakékoliv škodě, je vypůjčitel povinen okamžitě informovat půjčitele písemnou formou, případně jiným vhodným způsobem.</w:t>
      </w:r>
    </w:p>
    <w:p w14:paraId="0CA176B7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29541470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19A0CAE1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4</w:t>
      </w:r>
    </w:p>
    <w:p w14:paraId="4893EA70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r w:rsidRPr="001251B1">
        <w:rPr>
          <w:rFonts w:ascii="Calibri" w:hAnsi="Calibri"/>
          <w:sz w:val="24"/>
        </w:rPr>
        <w:t>Přeprava a předání předmětů</w:t>
      </w:r>
    </w:p>
    <w:p w14:paraId="6D959636" w14:textId="77777777" w:rsidR="00C6041F" w:rsidRPr="001251B1" w:rsidRDefault="00C6041F" w:rsidP="000F7184">
      <w:pPr>
        <w:numPr>
          <w:ilvl w:val="0"/>
          <w:numId w:val="3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 xml:space="preserve">Přepravu vypůjčených předmětů na místo určení a zpět k půjčiteli nebo na místo, které půjčitel určí a balení předmětů pro přepravu, obstará vypůjčitel na své náklady. </w:t>
      </w:r>
    </w:p>
    <w:p w14:paraId="1EB0996B" w14:textId="77777777" w:rsidR="00C6041F" w:rsidRPr="001251B1" w:rsidRDefault="00C6041F" w:rsidP="000F7184">
      <w:pPr>
        <w:numPr>
          <w:ilvl w:val="0"/>
          <w:numId w:val="3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Půjčitel má právo určit způsob přepravy a způsob balení předmětů.</w:t>
      </w:r>
    </w:p>
    <w:p w14:paraId="77FA64D3" w14:textId="77777777" w:rsidR="00C6041F" w:rsidRPr="001251B1" w:rsidRDefault="00C6041F" w:rsidP="000F7184">
      <w:pPr>
        <w:numPr>
          <w:ilvl w:val="0"/>
          <w:numId w:val="3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Vypůjčené předměty musí být doprovázeny při přepravách odborným pracovníkem vypůjčitele, který předměty osobně přebírá od půjčitele a při ukončení výpůjčky půjčiteli předává. Náklady s tím spojené nese vypůjčitel.</w:t>
      </w:r>
    </w:p>
    <w:p w14:paraId="5BFAF361" w14:textId="74BC58B7" w:rsidR="00C6041F" w:rsidRPr="001251B1" w:rsidRDefault="00C6041F" w:rsidP="000F7184">
      <w:pPr>
        <w:numPr>
          <w:ilvl w:val="0"/>
          <w:numId w:val="3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Při předání předmětů mezi půjčitelem a vypůjčitelem a při zpětném převzetí předmětů mezi vypůjčitelem a půjčitelem bude vyhotoven</w:t>
      </w:r>
      <w:r w:rsidR="669DB0F5" w:rsidRPr="001251B1">
        <w:rPr>
          <w:rFonts w:ascii="Calibri" w:hAnsi="Calibri"/>
        </w:rPr>
        <w:t xml:space="preserve"> záznam o stavu předmětu </w:t>
      </w:r>
      <w:r w:rsidR="00DB2D1D" w:rsidRPr="001251B1">
        <w:rPr>
          <w:rFonts w:ascii="Calibri" w:hAnsi="Calibri"/>
        </w:rPr>
        <w:t>(</w:t>
      </w:r>
      <w:proofErr w:type="spellStart"/>
      <w:r w:rsidR="669DB0F5" w:rsidRPr="001251B1">
        <w:rPr>
          <w:rFonts w:ascii="Calibri" w:hAnsi="Calibri"/>
        </w:rPr>
        <w:t>Condition</w:t>
      </w:r>
      <w:proofErr w:type="spellEnd"/>
      <w:r w:rsidR="669DB0F5" w:rsidRPr="001251B1">
        <w:rPr>
          <w:rFonts w:ascii="Calibri" w:hAnsi="Calibri"/>
        </w:rPr>
        <w:t xml:space="preserve"> Report</w:t>
      </w:r>
      <w:r w:rsidR="00DB2D1D" w:rsidRPr="001251B1">
        <w:rPr>
          <w:rFonts w:ascii="Calibri" w:hAnsi="Calibri"/>
        </w:rPr>
        <w:t>)</w:t>
      </w:r>
      <w:r w:rsidRPr="001251B1">
        <w:rPr>
          <w:rFonts w:ascii="Calibri" w:hAnsi="Calibri"/>
        </w:rPr>
        <w:t>.</w:t>
      </w:r>
    </w:p>
    <w:p w14:paraId="4557AC7A" w14:textId="77777777" w:rsidR="00C6041F" w:rsidRPr="001251B1" w:rsidRDefault="00C6041F" w:rsidP="000F7184">
      <w:pPr>
        <w:numPr>
          <w:ilvl w:val="0"/>
          <w:numId w:val="3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Dojde-li se souhlasem půjčitele k předání předmětů dalšímu půjčiteli, bude mu přítomen pověřený pracovník vypůjčitele. Přitom bude sepsán protokol o předání předmětů, z něhož musí být zřejmé, v jakém stavu jsou předměty předávány a od kdy za ně přebírá odpovědnost další vypůjčitel.</w:t>
      </w:r>
    </w:p>
    <w:p w14:paraId="4F808ECC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2ACB7687" w14:textId="77777777" w:rsidR="000B65EA" w:rsidRPr="001251B1" w:rsidRDefault="000B65EA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5A8EE924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5</w:t>
      </w:r>
    </w:p>
    <w:p w14:paraId="37930197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bookmarkStart w:id="0" w:name="_Hlk179360909"/>
      <w:r w:rsidRPr="001251B1">
        <w:rPr>
          <w:rFonts w:ascii="Calibri" w:hAnsi="Calibri"/>
          <w:sz w:val="24"/>
        </w:rPr>
        <w:t>Bezpečnostní, klimatické a světelné podmínky</w:t>
      </w:r>
    </w:p>
    <w:bookmarkEnd w:id="0"/>
    <w:p w14:paraId="1DB0CCD5" w14:textId="77777777" w:rsidR="00C6041F" w:rsidRPr="001251B1" w:rsidRDefault="00C6041F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22AECC17" w14:textId="404BD780" w:rsidR="00C6041F" w:rsidRPr="001251B1" w:rsidRDefault="00C6041F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lastRenderedPageBreak/>
        <w:t>Půjčitel má právo určit způsob instalace předmětů a vyslat pověřené pracovníky k instalaci předmětů na náklady vypůjčitele.</w:t>
      </w:r>
    </w:p>
    <w:p w14:paraId="26D8577D" w14:textId="63D531F9" w:rsidR="00C6041F" w:rsidRPr="001251B1" w:rsidRDefault="00C6041F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Všechny prostory, ve kterých budou vypůjčené předměty umístěny, musí mít stabilní klimatické podmínky v hodnotách: teplota 18</w:t>
      </w:r>
      <w:r w:rsidR="009467F1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°C</w:t>
      </w:r>
      <w:r w:rsidR="00230443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±</w:t>
      </w:r>
      <w:r w:rsidR="00F065D9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2</w:t>
      </w:r>
      <w:r w:rsidR="009467F1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°C, relativní vlhkost 50</w:t>
      </w:r>
      <w:r w:rsidR="00230443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%</w:t>
      </w:r>
      <w:r w:rsidR="00230443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±</w:t>
      </w:r>
      <w:r w:rsidR="00F065D9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5</w:t>
      </w:r>
      <w:r w:rsidR="00230443" w:rsidRPr="001251B1">
        <w:rPr>
          <w:rFonts w:ascii="Calibri" w:hAnsi="Calibri"/>
        </w:rPr>
        <w:t xml:space="preserve"> </w:t>
      </w:r>
      <w:r w:rsidRPr="001251B1">
        <w:rPr>
          <w:rFonts w:ascii="Calibri" w:hAnsi="Calibri"/>
        </w:rPr>
        <w:t>%.</w:t>
      </w:r>
    </w:p>
    <w:p w14:paraId="54A114AD" w14:textId="7EA378B0" w:rsidR="00C6041F" w:rsidRPr="001251B1" w:rsidRDefault="00C6041F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Předměty, jejichž materiálem je papír nebo jiné organické a citlivé materiály nesmí být vystaveny působení denního světla. Hladina umělého světla nesmí překročit 50 luxů.</w:t>
      </w:r>
    </w:p>
    <w:p w14:paraId="5E615F37" w14:textId="0AA61E35" w:rsidR="00F468E8" w:rsidRPr="001251B1" w:rsidRDefault="00F468E8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 xml:space="preserve">Předměty budou přelistovány </w:t>
      </w:r>
      <w:r w:rsidR="00E8032C" w:rsidRPr="001251B1">
        <w:rPr>
          <w:rFonts w:ascii="Calibri" w:hAnsi="Calibri"/>
        </w:rPr>
        <w:t>v </w:t>
      </w:r>
      <w:commentRangeStart w:id="1"/>
      <w:r w:rsidR="00E8032C" w:rsidRPr="001251B1">
        <w:rPr>
          <w:rFonts w:ascii="Calibri" w:hAnsi="Calibri"/>
        </w:rPr>
        <w:t>týdnu</w:t>
      </w:r>
      <w:commentRangeEnd w:id="1"/>
      <w:r w:rsidR="00217B83" w:rsidRPr="001251B1">
        <w:rPr>
          <w:rStyle w:val="Odkaznakoment"/>
          <w:rFonts w:ascii="Calibri" w:hAnsi="Calibri"/>
          <w:lang w:val="x-none" w:eastAsia="x-none"/>
        </w:rPr>
        <w:commentReference w:id="1"/>
      </w:r>
      <w:r w:rsidR="00E8032C" w:rsidRPr="001251B1">
        <w:rPr>
          <w:rFonts w:ascii="Calibri" w:hAnsi="Calibri"/>
        </w:rPr>
        <w:t xml:space="preserve"> </w:t>
      </w:r>
      <w:r w:rsidR="00DD23EB">
        <w:rPr>
          <w:rFonts w:ascii="Calibri" w:hAnsi="Calibri"/>
        </w:rPr>
        <w:t>XXX</w:t>
      </w:r>
      <w:r w:rsidR="00FD13B2" w:rsidRPr="001251B1">
        <w:rPr>
          <w:rFonts w:ascii="Calibri" w:hAnsi="Calibri"/>
        </w:rPr>
        <w:t xml:space="preserve">, </w:t>
      </w:r>
      <w:r w:rsidR="00DD23EB">
        <w:rPr>
          <w:rFonts w:ascii="Calibri" w:hAnsi="Calibri"/>
        </w:rPr>
        <w:t>XXX</w:t>
      </w:r>
      <w:r w:rsidR="00C975E2" w:rsidRPr="001251B1">
        <w:rPr>
          <w:rFonts w:ascii="Calibri" w:hAnsi="Calibri"/>
        </w:rPr>
        <w:t xml:space="preserve"> a </w:t>
      </w:r>
      <w:r w:rsidR="00DD23EB">
        <w:rPr>
          <w:rFonts w:ascii="Calibri" w:hAnsi="Calibri"/>
        </w:rPr>
        <w:t>XXX</w:t>
      </w:r>
      <w:r w:rsidR="00C975E2" w:rsidRPr="001251B1">
        <w:rPr>
          <w:rFonts w:ascii="Calibri" w:hAnsi="Calibri"/>
        </w:rPr>
        <w:t xml:space="preserve">. </w:t>
      </w:r>
      <w:r w:rsidR="00E8032C" w:rsidRPr="001251B1">
        <w:rPr>
          <w:rFonts w:ascii="Calibri" w:hAnsi="Calibri"/>
        </w:rPr>
        <w:t xml:space="preserve">Na konkrétním dni přelistování se domluví </w:t>
      </w:r>
      <w:r w:rsidR="00454BEF" w:rsidRPr="001251B1">
        <w:rPr>
          <w:rFonts w:ascii="Calibri" w:hAnsi="Calibri"/>
        </w:rPr>
        <w:t>pověření pracovníci</w:t>
      </w:r>
      <w:r w:rsidR="00E8032C" w:rsidRPr="001251B1">
        <w:rPr>
          <w:rFonts w:ascii="Calibri" w:hAnsi="Calibri"/>
        </w:rPr>
        <w:t xml:space="preserve"> půjčitele a vypůjčitele</w:t>
      </w:r>
      <w:r w:rsidR="00454BEF" w:rsidRPr="001251B1">
        <w:rPr>
          <w:rFonts w:ascii="Calibri" w:hAnsi="Calibri"/>
        </w:rPr>
        <w:t>.</w:t>
      </w:r>
    </w:p>
    <w:p w14:paraId="42A30884" w14:textId="77777777" w:rsidR="00C6041F" w:rsidRPr="001251B1" w:rsidRDefault="00C6041F" w:rsidP="000F7184">
      <w:pPr>
        <w:numPr>
          <w:ilvl w:val="0"/>
          <w:numId w:val="4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</w:p>
    <w:p w14:paraId="7211E23B" w14:textId="77777777" w:rsidR="00C6041F" w:rsidRPr="001251B1" w:rsidRDefault="00C6041F" w:rsidP="00C6041F">
      <w:pPr>
        <w:tabs>
          <w:tab w:val="left" w:pos="8505"/>
        </w:tabs>
        <w:jc w:val="both"/>
        <w:rPr>
          <w:rFonts w:ascii="Calibri" w:hAnsi="Calibri"/>
        </w:rPr>
      </w:pPr>
    </w:p>
    <w:p w14:paraId="3320DB29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6</w:t>
      </w:r>
    </w:p>
    <w:p w14:paraId="70CAB8D8" w14:textId="77777777" w:rsidR="00C6041F" w:rsidRPr="001251B1" w:rsidRDefault="00C6041F" w:rsidP="000F7184">
      <w:pPr>
        <w:numPr>
          <w:ilvl w:val="0"/>
          <w:numId w:val="5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Při vystavení či jakékoliv jiné prezentaci vypůjčených předmětů včetně jejich užití v publikacích a dalších tiskovinách musí být uvedeno, že jde o předměty ze sbírky Národního muzea.</w:t>
      </w:r>
    </w:p>
    <w:p w14:paraId="2C221747" w14:textId="77777777" w:rsidR="00C6041F" w:rsidRPr="001251B1" w:rsidRDefault="00C6041F" w:rsidP="000F7184">
      <w:pPr>
        <w:numPr>
          <w:ilvl w:val="0"/>
          <w:numId w:val="5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Vypůjčitel předá půjčiteli dva bezplatné výtisky všech tiskovin vydaných k výstavě pro dokumentační účely.</w:t>
      </w:r>
    </w:p>
    <w:p w14:paraId="32E3CC58" w14:textId="62B87393" w:rsidR="00C6041F" w:rsidRPr="001251B1" w:rsidRDefault="00C6041F" w:rsidP="000F7184">
      <w:pPr>
        <w:numPr>
          <w:ilvl w:val="0"/>
          <w:numId w:val="5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 xml:space="preserve">Odpovědná kontaktní osoba půjčitele: </w:t>
      </w:r>
      <w:r w:rsidR="00DD23EB">
        <w:rPr>
          <w:rFonts w:ascii="Calibri" w:hAnsi="Calibri"/>
        </w:rPr>
        <w:t>XXX</w:t>
      </w:r>
    </w:p>
    <w:p w14:paraId="682325BB" w14:textId="71DF263A" w:rsidR="00C6041F" w:rsidRPr="001251B1" w:rsidRDefault="00C6041F" w:rsidP="00C6041F">
      <w:pPr>
        <w:tabs>
          <w:tab w:val="left" w:pos="8505"/>
        </w:tabs>
        <w:ind w:left="360"/>
        <w:jc w:val="both"/>
        <w:rPr>
          <w:rFonts w:ascii="Calibri" w:hAnsi="Calibri"/>
        </w:rPr>
      </w:pPr>
      <w:r w:rsidRPr="001251B1">
        <w:rPr>
          <w:rFonts w:ascii="Calibri" w:hAnsi="Calibri"/>
        </w:rPr>
        <w:t xml:space="preserve">Odpovědná kontaktní osoba vypůjčitele: </w:t>
      </w:r>
      <w:r w:rsidR="00DD23EB">
        <w:rPr>
          <w:rFonts w:ascii="Calibri" w:hAnsi="Calibri"/>
        </w:rPr>
        <w:t>XXX</w:t>
      </w:r>
    </w:p>
    <w:p w14:paraId="276B6801" w14:textId="77777777" w:rsidR="00C6041F" w:rsidRPr="001251B1" w:rsidRDefault="00C6041F" w:rsidP="00C6041F">
      <w:pPr>
        <w:tabs>
          <w:tab w:val="left" w:pos="8040"/>
          <w:tab w:val="left" w:pos="8505"/>
        </w:tabs>
        <w:jc w:val="both"/>
        <w:rPr>
          <w:rFonts w:ascii="Calibri" w:hAnsi="Calibri"/>
        </w:rPr>
      </w:pPr>
    </w:p>
    <w:p w14:paraId="5E81A582" w14:textId="77777777" w:rsidR="00C6041F" w:rsidRPr="001251B1" w:rsidRDefault="00C6041F" w:rsidP="00C6041F">
      <w:pPr>
        <w:tabs>
          <w:tab w:val="left" w:pos="8040"/>
          <w:tab w:val="left" w:pos="8505"/>
        </w:tabs>
        <w:jc w:val="both"/>
        <w:rPr>
          <w:rFonts w:ascii="Calibri" w:hAnsi="Calibri"/>
        </w:rPr>
      </w:pPr>
    </w:p>
    <w:p w14:paraId="2EB76071" w14:textId="77777777" w:rsidR="00C6041F" w:rsidRPr="001251B1" w:rsidRDefault="00C6041F" w:rsidP="00C6041F">
      <w:pPr>
        <w:tabs>
          <w:tab w:val="left" w:pos="8505"/>
        </w:tabs>
        <w:jc w:val="center"/>
        <w:rPr>
          <w:rFonts w:ascii="Calibri" w:hAnsi="Calibri"/>
          <w:b/>
        </w:rPr>
      </w:pPr>
      <w:r w:rsidRPr="001251B1">
        <w:rPr>
          <w:rFonts w:ascii="Calibri" w:hAnsi="Calibri"/>
          <w:b/>
        </w:rPr>
        <w:t>Článek 7</w:t>
      </w:r>
    </w:p>
    <w:p w14:paraId="4BFB9E53" w14:textId="77777777" w:rsidR="00C6041F" w:rsidRPr="001251B1" w:rsidRDefault="00C6041F" w:rsidP="00C6041F">
      <w:pPr>
        <w:pStyle w:val="Podtitul"/>
        <w:tabs>
          <w:tab w:val="left" w:pos="8505"/>
        </w:tabs>
        <w:spacing w:after="0"/>
        <w:rPr>
          <w:rFonts w:ascii="Calibri" w:hAnsi="Calibri"/>
          <w:sz w:val="24"/>
        </w:rPr>
      </w:pPr>
      <w:r w:rsidRPr="001251B1">
        <w:rPr>
          <w:rFonts w:ascii="Calibri" w:hAnsi="Calibri"/>
          <w:sz w:val="24"/>
        </w:rPr>
        <w:t>Závěrečná ustanovení</w:t>
      </w:r>
    </w:p>
    <w:p w14:paraId="0EF5B6BD" w14:textId="77777777" w:rsidR="00CC6240" w:rsidRPr="001251B1" w:rsidRDefault="00CC6240" w:rsidP="000F718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1251B1">
        <w:rPr>
          <w:rFonts w:ascii="Calibri" w:hAnsi="Calibri"/>
        </w:rPr>
        <w:t>Tato smlouva je vyhotovena ve třech vyhotoveních, z nichž půjčitel obdrží dvě a vypůjčitel jedno vyhotovení.</w:t>
      </w:r>
    </w:p>
    <w:p w14:paraId="0370294F" w14:textId="77777777" w:rsidR="00C6041F" w:rsidRPr="001251B1" w:rsidRDefault="00C6041F" w:rsidP="000F7184">
      <w:pPr>
        <w:numPr>
          <w:ilvl w:val="0"/>
          <w:numId w:val="6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Není-li touto smlouvou stanoveno jinak, řídí se práva a povinnosti smluvních stran příslušnými ustanoveními občanského zákoníku.</w:t>
      </w:r>
    </w:p>
    <w:p w14:paraId="00ED7B78" w14:textId="77777777" w:rsidR="00C6041F" w:rsidRPr="001251B1" w:rsidRDefault="00C6041F" w:rsidP="000F7184">
      <w:pPr>
        <w:numPr>
          <w:ilvl w:val="0"/>
          <w:numId w:val="6"/>
        </w:numPr>
        <w:tabs>
          <w:tab w:val="left" w:pos="8505"/>
        </w:tabs>
        <w:jc w:val="both"/>
        <w:rPr>
          <w:rFonts w:ascii="Calibri" w:hAnsi="Calibri"/>
        </w:rPr>
      </w:pPr>
      <w:r w:rsidRPr="001251B1">
        <w:rPr>
          <w:rFonts w:ascii="Calibri" w:hAnsi="Calibri"/>
        </w:rPr>
        <w:t>Smlouvu je možno měnit či doplňovat pouze písemnými dodatky podepsanými oběma smluvními stranami.</w:t>
      </w:r>
    </w:p>
    <w:p w14:paraId="34A5FC3C" w14:textId="2423B6C8" w:rsidR="0070614A" w:rsidRPr="001251B1" w:rsidRDefault="00C6041F" w:rsidP="000F7184">
      <w:pPr>
        <w:pStyle w:val="Odstavecseseznamem"/>
        <w:numPr>
          <w:ilvl w:val="0"/>
          <w:numId w:val="6"/>
        </w:numPr>
        <w:contextualSpacing/>
        <w:jc w:val="both"/>
        <w:rPr>
          <w:rFonts w:ascii="Calibri" w:hAnsi="Calibri" w:cs="Tahoma"/>
        </w:rPr>
      </w:pPr>
      <w:r w:rsidRPr="001251B1">
        <w:rPr>
          <w:rFonts w:ascii="Calibri" w:hAnsi="Calibri"/>
        </w:rPr>
        <w:t>Smlouva nabývá platnosti a účinnosti dnem podpisu oběma smluvními stranami.</w:t>
      </w:r>
      <w:r w:rsidR="008860E7" w:rsidRPr="001251B1">
        <w:rPr>
          <w:rFonts w:ascii="Calibri" w:hAnsi="Calibri"/>
        </w:rPr>
        <w:t xml:space="preserve"> </w:t>
      </w:r>
      <w:r w:rsidR="008860E7" w:rsidRPr="001251B1">
        <w:rPr>
          <w:rFonts w:ascii="Calibri" w:hAnsi="Calibri" w:cs="Calibri"/>
          <w:shd w:val="clear" w:color="auto" w:fill="FFFFFF"/>
        </w:rPr>
        <w:t>V případě, že smlouva podléhá zveřejnění v registru smluv dle zák. č. 340/2015 Sb., nabývá účinnosti dnem tohoto zveřejnění. Obě smluvní strany se zveřejněním souhlasí bez uvedení pojistné hodnoty a Přílohy č. 1.</w:t>
      </w:r>
      <w:r w:rsidR="003811FD" w:rsidRPr="001251B1">
        <w:rPr>
          <w:rFonts w:ascii="Calibri" w:hAnsi="Calibri" w:cs="Calibri"/>
          <w:shd w:val="clear" w:color="auto" w:fill="FFFFFF"/>
        </w:rPr>
        <w:t xml:space="preserve"> </w:t>
      </w:r>
      <w:r w:rsidR="0070614A" w:rsidRPr="001251B1">
        <w:rPr>
          <w:rFonts w:ascii="Calibri" w:hAnsi="Calibri" w:cs="Calibri"/>
          <w:shd w:val="clear" w:color="auto" w:fill="FFFFFF"/>
        </w:rPr>
        <w:t>Obě smluvní strany souhlasí, že zveřejnění zajistí vypůjčitel bez uvedení pojistné hodnoty a Přílohy č. 1.</w:t>
      </w:r>
      <w:r w:rsidR="00B160F9" w:rsidRPr="001251B1">
        <w:rPr>
          <w:rFonts w:ascii="Calibri" w:hAnsi="Calibri" w:cs="Calibri"/>
          <w:shd w:val="clear" w:color="auto" w:fill="FFFFFF"/>
        </w:rPr>
        <w:t xml:space="preserve"> </w:t>
      </w:r>
    </w:p>
    <w:p w14:paraId="5ECA6210" w14:textId="77777777" w:rsidR="00C6041F" w:rsidRPr="001251B1" w:rsidRDefault="00C6041F" w:rsidP="000F7184">
      <w:pPr>
        <w:numPr>
          <w:ilvl w:val="0"/>
          <w:numId w:val="6"/>
        </w:numPr>
        <w:tabs>
          <w:tab w:val="left" w:pos="567"/>
          <w:tab w:val="left" w:pos="8505"/>
        </w:tabs>
        <w:ind w:left="357" w:hanging="357"/>
        <w:jc w:val="both"/>
        <w:rPr>
          <w:rFonts w:ascii="Calibri" w:hAnsi="Calibri"/>
        </w:rPr>
      </w:pPr>
      <w:r w:rsidRPr="001251B1">
        <w:rPr>
          <w:rFonts w:ascii="Calibri" w:hAnsi="Calibri"/>
        </w:rPr>
        <w:t>Smluvní strany prohlašují, že si tuto smlouvu před jejím podepsáním přečetly a s jejím obsahem souhlasí. Dále prohlašují, že tato smlouva je výrazem jejich pravé, svobodné a vážné vůle a na důkaz toho ji níže podepisují.</w:t>
      </w:r>
    </w:p>
    <w:p w14:paraId="1520D89B" w14:textId="77777777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Cs/>
          <w:color w:val="000000"/>
        </w:rPr>
      </w:pPr>
    </w:p>
    <w:p w14:paraId="28226F27" w14:textId="77777777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Cs/>
          <w:color w:val="000000"/>
        </w:rPr>
      </w:pPr>
    </w:p>
    <w:p w14:paraId="4C0EF186" w14:textId="415DC2F4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Cs/>
          <w:color w:val="000000"/>
        </w:rPr>
      </w:pPr>
      <w:r w:rsidRPr="001251B1">
        <w:rPr>
          <w:rFonts w:ascii="Calibri" w:hAnsi="Calibri"/>
          <w:bCs/>
          <w:color w:val="000000"/>
        </w:rPr>
        <w:t>V Praze dne _______________</w:t>
      </w:r>
      <w:r w:rsidRPr="001251B1">
        <w:rPr>
          <w:rFonts w:ascii="Calibri" w:hAnsi="Calibri"/>
          <w:bCs/>
          <w:color w:val="000000"/>
        </w:rPr>
        <w:tab/>
      </w:r>
      <w:r w:rsidRPr="001251B1">
        <w:rPr>
          <w:rFonts w:ascii="Calibri" w:hAnsi="Calibri"/>
          <w:bCs/>
          <w:color w:val="000000"/>
        </w:rPr>
        <w:tab/>
      </w:r>
      <w:r w:rsidRPr="001251B1">
        <w:rPr>
          <w:rFonts w:ascii="Calibri" w:hAnsi="Calibri"/>
          <w:bCs/>
          <w:color w:val="000000"/>
        </w:rPr>
        <w:tab/>
      </w:r>
      <w:r w:rsidR="00FD13B2" w:rsidRPr="001251B1">
        <w:rPr>
          <w:rFonts w:ascii="Calibri" w:hAnsi="Calibri"/>
          <w:bCs/>
          <w:color w:val="000000"/>
        </w:rPr>
        <w:t xml:space="preserve">         </w:t>
      </w:r>
      <w:r w:rsidRPr="001251B1">
        <w:rPr>
          <w:rFonts w:ascii="Calibri" w:hAnsi="Calibri"/>
          <w:bCs/>
          <w:color w:val="000000"/>
        </w:rPr>
        <w:t xml:space="preserve">V </w:t>
      </w:r>
      <w:r w:rsidR="00912D57" w:rsidRPr="001251B1">
        <w:rPr>
          <w:rFonts w:ascii="Calibri" w:hAnsi="Calibri"/>
          <w:bCs/>
          <w:color w:val="000000"/>
        </w:rPr>
        <w:t>Praze</w:t>
      </w:r>
      <w:r w:rsidRPr="001251B1">
        <w:rPr>
          <w:rFonts w:ascii="Calibri" w:hAnsi="Calibri"/>
          <w:bCs/>
          <w:color w:val="000000"/>
        </w:rPr>
        <w:t xml:space="preserve"> dne _______________</w:t>
      </w:r>
    </w:p>
    <w:p w14:paraId="74549105" w14:textId="77777777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</w:rPr>
      </w:pPr>
    </w:p>
    <w:p w14:paraId="6B4C69DF" w14:textId="77777777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</w:rPr>
      </w:pPr>
    </w:p>
    <w:p w14:paraId="6ADB9EDD" w14:textId="77777777" w:rsidR="00FD13B2" w:rsidRPr="001251B1" w:rsidRDefault="00FD13B2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</w:rPr>
      </w:pPr>
    </w:p>
    <w:p w14:paraId="3BA68C68" w14:textId="77777777" w:rsidR="00FD13B2" w:rsidRPr="001251B1" w:rsidRDefault="00FD13B2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</w:rPr>
      </w:pPr>
    </w:p>
    <w:p w14:paraId="59835756" w14:textId="75F8ED90" w:rsidR="00C6041F" w:rsidRPr="001251B1" w:rsidRDefault="00C6041F" w:rsidP="00C60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</w:rPr>
      </w:pPr>
      <w:r w:rsidRPr="001251B1">
        <w:rPr>
          <w:rFonts w:ascii="Calibri" w:hAnsi="Calibri"/>
          <w:color w:val="000000"/>
        </w:rPr>
        <w:t>_________________________</w:t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="00FD13B2" w:rsidRPr="001251B1">
        <w:rPr>
          <w:rFonts w:ascii="Calibri" w:hAnsi="Calibri"/>
          <w:color w:val="000000"/>
        </w:rPr>
        <w:t xml:space="preserve">         </w:t>
      </w:r>
      <w:r w:rsidRPr="001251B1">
        <w:rPr>
          <w:rFonts w:ascii="Calibri" w:hAnsi="Calibri"/>
          <w:color w:val="000000"/>
        </w:rPr>
        <w:t>_________________________</w:t>
      </w:r>
    </w:p>
    <w:p w14:paraId="7699551C" w14:textId="17250A66" w:rsidR="00FD13B2" w:rsidRPr="001251B1" w:rsidRDefault="0085258D" w:rsidP="0085258D">
      <w:pPr>
        <w:tabs>
          <w:tab w:val="left" w:pos="8505"/>
        </w:tabs>
        <w:rPr>
          <w:rFonts w:ascii="Calibri" w:hAnsi="Calibri"/>
        </w:rPr>
      </w:pPr>
      <w:r w:rsidRPr="001251B1">
        <w:rPr>
          <w:rFonts w:ascii="Calibri" w:hAnsi="Calibri"/>
        </w:rPr>
        <w:t xml:space="preserve">Mgr. Martin Sekera, PhD., ředitel                                          </w:t>
      </w:r>
      <w:r w:rsidR="00FD13B2" w:rsidRPr="001251B1">
        <w:rPr>
          <w:rFonts w:ascii="Calibri" w:hAnsi="Calibri"/>
        </w:rPr>
        <w:t xml:space="preserve">Mgr. Hana Veselá, vedoucí Odboru </w:t>
      </w:r>
    </w:p>
    <w:p w14:paraId="1EBA6605" w14:textId="7DAA7188" w:rsidR="0085258D" w:rsidRPr="001251B1" w:rsidRDefault="00FD13B2" w:rsidP="00FD13B2">
      <w:pPr>
        <w:tabs>
          <w:tab w:val="left" w:pos="5505"/>
        </w:tabs>
        <w:rPr>
          <w:rFonts w:ascii="Calibri" w:hAnsi="Calibri"/>
        </w:rPr>
      </w:pPr>
      <w:r w:rsidRPr="001251B1">
        <w:rPr>
          <w:rFonts w:ascii="Calibri" w:hAnsi="Calibri"/>
        </w:rPr>
        <w:t>Knihovny Národního muzea</w:t>
      </w:r>
      <w:r w:rsidRPr="001251B1">
        <w:t xml:space="preserve">                                      </w:t>
      </w:r>
      <w:r w:rsidRPr="001251B1">
        <w:rPr>
          <w:rFonts w:ascii="Calibri" w:hAnsi="Calibri"/>
        </w:rPr>
        <w:tab/>
        <w:t>dokumentace sbírkového fondu</w:t>
      </w:r>
    </w:p>
    <w:p w14:paraId="6FE8973E" w14:textId="6C1C641B" w:rsidR="00C6041F" w:rsidRPr="001251B1" w:rsidRDefault="00C6041F" w:rsidP="00FD13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5"/>
        </w:tabs>
        <w:jc w:val="both"/>
        <w:rPr>
          <w:rFonts w:ascii="Calibri" w:hAnsi="Calibri"/>
          <w:color w:val="000000"/>
        </w:rPr>
      </w:pP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Pr="001251B1">
        <w:rPr>
          <w:rFonts w:ascii="Calibri" w:hAnsi="Calibri"/>
          <w:color w:val="000000"/>
        </w:rPr>
        <w:tab/>
      </w:r>
      <w:r w:rsidR="00FD13B2" w:rsidRPr="001251B1">
        <w:rPr>
          <w:rFonts w:ascii="Calibri" w:hAnsi="Calibri"/>
          <w:color w:val="000000"/>
        </w:rPr>
        <w:tab/>
      </w:r>
      <w:r w:rsidR="00FD13B2" w:rsidRPr="001251B1">
        <w:rPr>
          <w:rFonts w:ascii="Calibri" w:hAnsi="Calibri"/>
        </w:rPr>
        <w:t>Národní galerie v Praze</w:t>
      </w:r>
    </w:p>
    <w:p w14:paraId="496D99C3" w14:textId="17FAEB8E" w:rsidR="00C6041F" w:rsidRPr="00031BFD" w:rsidRDefault="00C6041F" w:rsidP="008E1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C6041F" w:rsidRPr="00031BFD" w:rsidSect="000942C0">
      <w:footerReference w:type="default" r:id="rId15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lanka Kubíková" w:date="2025-10-30T17:24:00Z" w:initials="BK">
    <w:p w14:paraId="5F6A7EFF" w14:textId="77777777" w:rsidR="00217B83" w:rsidRDefault="00217B83" w:rsidP="00217B83">
      <w:pPr>
        <w:pStyle w:val="Textkomente"/>
      </w:pPr>
      <w:r>
        <w:rPr>
          <w:rStyle w:val="Odkaznakoment"/>
        </w:rPr>
        <w:annotationRef/>
      </w:r>
      <w:r>
        <w:t xml:space="preserve">to by se muselo přelistovat v pondělí 7.12., 18.1. a 1.3. - po 6 týdnech. Lucie, co ty na to?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6A7EF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2EE300" w16cex:dateUtc="2025-10-30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6A7EFF" w16cid:durableId="0E2EE3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B29D" w14:textId="77777777" w:rsidR="00BC29BC" w:rsidRDefault="00BC29BC" w:rsidP="00B807C3">
      <w:r>
        <w:separator/>
      </w:r>
    </w:p>
  </w:endnote>
  <w:endnote w:type="continuationSeparator" w:id="0">
    <w:p w14:paraId="47BA9947" w14:textId="77777777" w:rsidR="00BC29BC" w:rsidRDefault="00BC29BC" w:rsidP="00B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3980" w14:textId="77777777" w:rsidR="00B63B5A" w:rsidRDefault="00B63B5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9F0">
      <w:rPr>
        <w:noProof/>
      </w:rPr>
      <w:t>1</w:t>
    </w:r>
    <w:r>
      <w:fldChar w:fldCharType="end"/>
    </w:r>
  </w:p>
  <w:p w14:paraId="6E7CC488" w14:textId="77777777" w:rsidR="00B63B5A" w:rsidRDefault="00B63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F38E" w14:textId="77777777" w:rsidR="00BC29BC" w:rsidRDefault="00BC29BC" w:rsidP="00B807C3">
      <w:r>
        <w:separator/>
      </w:r>
    </w:p>
  </w:footnote>
  <w:footnote w:type="continuationSeparator" w:id="0">
    <w:p w14:paraId="777E01F2" w14:textId="77777777" w:rsidR="00BC29BC" w:rsidRDefault="00BC29BC" w:rsidP="00B8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38747B1"/>
    <w:multiLevelType w:val="hybridMultilevel"/>
    <w:tmpl w:val="1980BE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53C5B61"/>
    <w:multiLevelType w:val="hybridMultilevel"/>
    <w:tmpl w:val="08621B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EEC777E"/>
    <w:multiLevelType w:val="multilevel"/>
    <w:tmpl w:val="5602F830"/>
    <w:styleLink w:val="slovanodstavec-stylseznamu"/>
    <w:lvl w:ilvl="0">
      <w:start w:val="1"/>
      <w:numFmt w:val="decimal"/>
      <w:pStyle w:val="Hlavalnku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num w:numId="1" w16cid:durableId="1734235235">
    <w:abstractNumId w:val="6"/>
  </w:num>
  <w:num w:numId="2" w16cid:durableId="883323855">
    <w:abstractNumId w:val="8"/>
  </w:num>
  <w:num w:numId="3" w16cid:durableId="456097117">
    <w:abstractNumId w:val="3"/>
  </w:num>
  <w:num w:numId="4" w16cid:durableId="445542726">
    <w:abstractNumId w:val="4"/>
  </w:num>
  <w:num w:numId="5" w16cid:durableId="1841431421">
    <w:abstractNumId w:val="10"/>
  </w:num>
  <w:num w:numId="6" w16cid:durableId="271010231">
    <w:abstractNumId w:val="5"/>
  </w:num>
  <w:num w:numId="7" w16cid:durableId="1018584250">
    <w:abstractNumId w:val="7"/>
  </w:num>
  <w:num w:numId="8" w16cid:durableId="293683152">
    <w:abstractNumId w:val="11"/>
  </w:num>
  <w:num w:numId="9" w16cid:durableId="1640845692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nka Kubíková">
    <w15:presenceInfo w15:providerId="AD" w15:userId="S::blanka.kubikova@ngprague.cz::0180e2ac-68a0-46e8-9e12-bb5ec2e7ac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56"/>
    <w:rsid w:val="00001CF8"/>
    <w:rsid w:val="00006158"/>
    <w:rsid w:val="00031BFD"/>
    <w:rsid w:val="00033CB3"/>
    <w:rsid w:val="000408C5"/>
    <w:rsid w:val="00054EBA"/>
    <w:rsid w:val="0005514F"/>
    <w:rsid w:val="0006013B"/>
    <w:rsid w:val="000642C7"/>
    <w:rsid w:val="00080015"/>
    <w:rsid w:val="00080B3B"/>
    <w:rsid w:val="00081F4E"/>
    <w:rsid w:val="000870C9"/>
    <w:rsid w:val="000875F8"/>
    <w:rsid w:val="000942C0"/>
    <w:rsid w:val="000B65EA"/>
    <w:rsid w:val="000C5424"/>
    <w:rsid w:val="000C7294"/>
    <w:rsid w:val="000F2982"/>
    <w:rsid w:val="000F3751"/>
    <w:rsid w:val="000F7184"/>
    <w:rsid w:val="001062A9"/>
    <w:rsid w:val="00106F0D"/>
    <w:rsid w:val="001251B1"/>
    <w:rsid w:val="00125F7B"/>
    <w:rsid w:val="001267F3"/>
    <w:rsid w:val="00127ADD"/>
    <w:rsid w:val="001427E9"/>
    <w:rsid w:val="00160EC7"/>
    <w:rsid w:val="00162CB8"/>
    <w:rsid w:val="00167BA1"/>
    <w:rsid w:val="001A1143"/>
    <w:rsid w:val="001E6421"/>
    <w:rsid w:val="001F0AD6"/>
    <w:rsid w:val="001F0EDD"/>
    <w:rsid w:val="001F118C"/>
    <w:rsid w:val="00206786"/>
    <w:rsid w:val="00207288"/>
    <w:rsid w:val="00210CB5"/>
    <w:rsid w:val="00214CA5"/>
    <w:rsid w:val="00217B83"/>
    <w:rsid w:val="0022082E"/>
    <w:rsid w:val="00230443"/>
    <w:rsid w:val="00255676"/>
    <w:rsid w:val="002754EB"/>
    <w:rsid w:val="002819F0"/>
    <w:rsid w:val="002A7E21"/>
    <w:rsid w:val="002B07EF"/>
    <w:rsid w:val="002C73B9"/>
    <w:rsid w:val="002E0E01"/>
    <w:rsid w:val="002E44AC"/>
    <w:rsid w:val="002E54BD"/>
    <w:rsid w:val="002F7F06"/>
    <w:rsid w:val="00303251"/>
    <w:rsid w:val="00317DC7"/>
    <w:rsid w:val="00327B63"/>
    <w:rsid w:val="00347D66"/>
    <w:rsid w:val="00354D25"/>
    <w:rsid w:val="003811FD"/>
    <w:rsid w:val="003855E6"/>
    <w:rsid w:val="00390DAA"/>
    <w:rsid w:val="00396062"/>
    <w:rsid w:val="003A351E"/>
    <w:rsid w:val="003B27CD"/>
    <w:rsid w:val="003B4A53"/>
    <w:rsid w:val="003C60E0"/>
    <w:rsid w:val="003D2646"/>
    <w:rsid w:val="003D28F8"/>
    <w:rsid w:val="003E18AD"/>
    <w:rsid w:val="003E2227"/>
    <w:rsid w:val="003E363A"/>
    <w:rsid w:val="003E6BE7"/>
    <w:rsid w:val="003F501C"/>
    <w:rsid w:val="003F7997"/>
    <w:rsid w:val="00405F6F"/>
    <w:rsid w:val="00446D28"/>
    <w:rsid w:val="00454BEF"/>
    <w:rsid w:val="004755AA"/>
    <w:rsid w:val="00481752"/>
    <w:rsid w:val="00492393"/>
    <w:rsid w:val="004B0CA2"/>
    <w:rsid w:val="004F0711"/>
    <w:rsid w:val="004F389B"/>
    <w:rsid w:val="00502CA7"/>
    <w:rsid w:val="00516267"/>
    <w:rsid w:val="00527824"/>
    <w:rsid w:val="00531E7D"/>
    <w:rsid w:val="0053317A"/>
    <w:rsid w:val="005425C0"/>
    <w:rsid w:val="00546D03"/>
    <w:rsid w:val="00546DFE"/>
    <w:rsid w:val="0056572F"/>
    <w:rsid w:val="00566E4A"/>
    <w:rsid w:val="00572B10"/>
    <w:rsid w:val="0059007F"/>
    <w:rsid w:val="005B0EED"/>
    <w:rsid w:val="005C109E"/>
    <w:rsid w:val="00603A7B"/>
    <w:rsid w:val="00606AC7"/>
    <w:rsid w:val="006132DE"/>
    <w:rsid w:val="006144D0"/>
    <w:rsid w:val="00615E6A"/>
    <w:rsid w:val="0063135D"/>
    <w:rsid w:val="0064071E"/>
    <w:rsid w:val="00650852"/>
    <w:rsid w:val="0068050B"/>
    <w:rsid w:val="006B7C39"/>
    <w:rsid w:val="006C361B"/>
    <w:rsid w:val="006E1056"/>
    <w:rsid w:val="006E47AE"/>
    <w:rsid w:val="00702331"/>
    <w:rsid w:val="0070614A"/>
    <w:rsid w:val="00711C72"/>
    <w:rsid w:val="0072538A"/>
    <w:rsid w:val="007510C1"/>
    <w:rsid w:val="00760FE2"/>
    <w:rsid w:val="00776342"/>
    <w:rsid w:val="00783B44"/>
    <w:rsid w:val="007971F8"/>
    <w:rsid w:val="007A0A00"/>
    <w:rsid w:val="007A54E9"/>
    <w:rsid w:val="007B0D63"/>
    <w:rsid w:val="007B6A3B"/>
    <w:rsid w:val="007C6C92"/>
    <w:rsid w:val="007C7019"/>
    <w:rsid w:val="007E1891"/>
    <w:rsid w:val="007E33C3"/>
    <w:rsid w:val="00802EA8"/>
    <w:rsid w:val="0081023A"/>
    <w:rsid w:val="00810787"/>
    <w:rsid w:val="00845BA5"/>
    <w:rsid w:val="0085258D"/>
    <w:rsid w:val="00854003"/>
    <w:rsid w:val="00861145"/>
    <w:rsid w:val="008677C5"/>
    <w:rsid w:val="008860E7"/>
    <w:rsid w:val="0089250E"/>
    <w:rsid w:val="00893343"/>
    <w:rsid w:val="008959D1"/>
    <w:rsid w:val="00896FAA"/>
    <w:rsid w:val="008B447B"/>
    <w:rsid w:val="008C1B59"/>
    <w:rsid w:val="008D02C1"/>
    <w:rsid w:val="008E190E"/>
    <w:rsid w:val="008F1596"/>
    <w:rsid w:val="009005EC"/>
    <w:rsid w:val="009015B5"/>
    <w:rsid w:val="00902877"/>
    <w:rsid w:val="00912D57"/>
    <w:rsid w:val="00915B22"/>
    <w:rsid w:val="00932291"/>
    <w:rsid w:val="00934D3A"/>
    <w:rsid w:val="00935649"/>
    <w:rsid w:val="009467F1"/>
    <w:rsid w:val="00947746"/>
    <w:rsid w:val="00952360"/>
    <w:rsid w:val="009777E4"/>
    <w:rsid w:val="00986FEA"/>
    <w:rsid w:val="00995140"/>
    <w:rsid w:val="00995FC4"/>
    <w:rsid w:val="009B525D"/>
    <w:rsid w:val="009C0D73"/>
    <w:rsid w:val="009D4EDC"/>
    <w:rsid w:val="009E36B9"/>
    <w:rsid w:val="009E42CB"/>
    <w:rsid w:val="009E5958"/>
    <w:rsid w:val="009E6177"/>
    <w:rsid w:val="009F1A7D"/>
    <w:rsid w:val="00A1484C"/>
    <w:rsid w:val="00A2088B"/>
    <w:rsid w:val="00A36EB9"/>
    <w:rsid w:val="00A370A8"/>
    <w:rsid w:val="00A43004"/>
    <w:rsid w:val="00A4628C"/>
    <w:rsid w:val="00A50459"/>
    <w:rsid w:val="00A53BAB"/>
    <w:rsid w:val="00A53F6C"/>
    <w:rsid w:val="00A655DC"/>
    <w:rsid w:val="00A72E9B"/>
    <w:rsid w:val="00A90748"/>
    <w:rsid w:val="00A94250"/>
    <w:rsid w:val="00AB6773"/>
    <w:rsid w:val="00AC3907"/>
    <w:rsid w:val="00AF52E7"/>
    <w:rsid w:val="00B01A1F"/>
    <w:rsid w:val="00B079DF"/>
    <w:rsid w:val="00B14E44"/>
    <w:rsid w:val="00B160F9"/>
    <w:rsid w:val="00B228E0"/>
    <w:rsid w:val="00B24B49"/>
    <w:rsid w:val="00B24F51"/>
    <w:rsid w:val="00B26DD4"/>
    <w:rsid w:val="00B30C46"/>
    <w:rsid w:val="00B3112C"/>
    <w:rsid w:val="00B32423"/>
    <w:rsid w:val="00B34257"/>
    <w:rsid w:val="00B34AF4"/>
    <w:rsid w:val="00B63B5A"/>
    <w:rsid w:val="00B66965"/>
    <w:rsid w:val="00B66F0A"/>
    <w:rsid w:val="00B73BE2"/>
    <w:rsid w:val="00B77279"/>
    <w:rsid w:val="00B807C3"/>
    <w:rsid w:val="00B94538"/>
    <w:rsid w:val="00BA1B5E"/>
    <w:rsid w:val="00BA3B24"/>
    <w:rsid w:val="00BC2664"/>
    <w:rsid w:val="00BC29BC"/>
    <w:rsid w:val="00BC3981"/>
    <w:rsid w:val="00BE04C7"/>
    <w:rsid w:val="00BF0B97"/>
    <w:rsid w:val="00BF6057"/>
    <w:rsid w:val="00C1238D"/>
    <w:rsid w:val="00C31FCF"/>
    <w:rsid w:val="00C6041F"/>
    <w:rsid w:val="00C7563F"/>
    <w:rsid w:val="00C84761"/>
    <w:rsid w:val="00C96332"/>
    <w:rsid w:val="00C975E2"/>
    <w:rsid w:val="00C97A04"/>
    <w:rsid w:val="00CB6F08"/>
    <w:rsid w:val="00CC015D"/>
    <w:rsid w:val="00CC3962"/>
    <w:rsid w:val="00CC53B4"/>
    <w:rsid w:val="00CC6240"/>
    <w:rsid w:val="00CE1747"/>
    <w:rsid w:val="00CE5BF8"/>
    <w:rsid w:val="00D01FB9"/>
    <w:rsid w:val="00D044BA"/>
    <w:rsid w:val="00D1173F"/>
    <w:rsid w:val="00D11C4E"/>
    <w:rsid w:val="00D12B5F"/>
    <w:rsid w:val="00D502CA"/>
    <w:rsid w:val="00D77ED1"/>
    <w:rsid w:val="00D810EA"/>
    <w:rsid w:val="00D82CD5"/>
    <w:rsid w:val="00D93011"/>
    <w:rsid w:val="00D938CD"/>
    <w:rsid w:val="00D9580A"/>
    <w:rsid w:val="00DA61B6"/>
    <w:rsid w:val="00DB2D1D"/>
    <w:rsid w:val="00DC0773"/>
    <w:rsid w:val="00DD163C"/>
    <w:rsid w:val="00DD23EB"/>
    <w:rsid w:val="00DE31CF"/>
    <w:rsid w:val="00DE7285"/>
    <w:rsid w:val="00DE76FC"/>
    <w:rsid w:val="00E003C5"/>
    <w:rsid w:val="00E13897"/>
    <w:rsid w:val="00E15770"/>
    <w:rsid w:val="00E24430"/>
    <w:rsid w:val="00E37ED1"/>
    <w:rsid w:val="00E418DE"/>
    <w:rsid w:val="00E559A7"/>
    <w:rsid w:val="00E74C24"/>
    <w:rsid w:val="00E77828"/>
    <w:rsid w:val="00E8032C"/>
    <w:rsid w:val="00E8331C"/>
    <w:rsid w:val="00E8341C"/>
    <w:rsid w:val="00E863F2"/>
    <w:rsid w:val="00E924C0"/>
    <w:rsid w:val="00E9353C"/>
    <w:rsid w:val="00E94874"/>
    <w:rsid w:val="00EB4D43"/>
    <w:rsid w:val="00EC0BB8"/>
    <w:rsid w:val="00EC338F"/>
    <w:rsid w:val="00EC4839"/>
    <w:rsid w:val="00ED7AC8"/>
    <w:rsid w:val="00EE4A40"/>
    <w:rsid w:val="00EE696A"/>
    <w:rsid w:val="00F065D9"/>
    <w:rsid w:val="00F1479C"/>
    <w:rsid w:val="00F369F7"/>
    <w:rsid w:val="00F468E8"/>
    <w:rsid w:val="00F50286"/>
    <w:rsid w:val="00F54091"/>
    <w:rsid w:val="00F54E15"/>
    <w:rsid w:val="00F554A8"/>
    <w:rsid w:val="00F665FC"/>
    <w:rsid w:val="00F74E4B"/>
    <w:rsid w:val="00FA7E12"/>
    <w:rsid w:val="00FB7679"/>
    <w:rsid w:val="00FD13B2"/>
    <w:rsid w:val="00FE2D2C"/>
    <w:rsid w:val="01878C34"/>
    <w:rsid w:val="02D8D064"/>
    <w:rsid w:val="0633AAD5"/>
    <w:rsid w:val="085CD800"/>
    <w:rsid w:val="1355DE77"/>
    <w:rsid w:val="1441950D"/>
    <w:rsid w:val="147B0D16"/>
    <w:rsid w:val="15A18375"/>
    <w:rsid w:val="1ADD9512"/>
    <w:rsid w:val="21773195"/>
    <w:rsid w:val="25743BDE"/>
    <w:rsid w:val="281088D0"/>
    <w:rsid w:val="2ACEEA62"/>
    <w:rsid w:val="2B00D697"/>
    <w:rsid w:val="2B8CB260"/>
    <w:rsid w:val="3292BF94"/>
    <w:rsid w:val="32EC7806"/>
    <w:rsid w:val="35D85B8C"/>
    <w:rsid w:val="35F460AC"/>
    <w:rsid w:val="38CF63CF"/>
    <w:rsid w:val="401FB69D"/>
    <w:rsid w:val="45C687B8"/>
    <w:rsid w:val="48A220B3"/>
    <w:rsid w:val="4964FFA4"/>
    <w:rsid w:val="4A7BAE2C"/>
    <w:rsid w:val="4DAC169A"/>
    <w:rsid w:val="53FA6541"/>
    <w:rsid w:val="59E1D500"/>
    <w:rsid w:val="5A04A458"/>
    <w:rsid w:val="640F7AEA"/>
    <w:rsid w:val="656C6DF1"/>
    <w:rsid w:val="669DB0F5"/>
    <w:rsid w:val="6BC9FF04"/>
    <w:rsid w:val="6F314C73"/>
    <w:rsid w:val="6F58DCF1"/>
    <w:rsid w:val="70804680"/>
    <w:rsid w:val="77CC5281"/>
    <w:rsid w:val="781839B2"/>
    <w:rsid w:val="795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7B14"/>
  <w15:chartTrackingRefBased/>
  <w15:docId w15:val="{6B5F38B9-71C1-4B92-A834-9979D826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05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3B5A"/>
    <w:pPr>
      <w:keepNext/>
      <w:jc w:val="both"/>
      <w:outlineLvl w:val="0"/>
    </w:pPr>
    <w:rPr>
      <w:rFonts w:ascii="Calibri" w:hAnsi="Calibri"/>
      <w:b/>
      <w:bCs/>
      <w:sz w:val="2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63B5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B5A"/>
    <w:pPr>
      <w:keepNext/>
      <w:keepLines/>
      <w:spacing w:before="40"/>
      <w:outlineLvl w:val="5"/>
    </w:pPr>
    <w:rPr>
      <w:rFonts w:ascii="Calibri Light" w:hAnsi="Calibri Light"/>
      <w:color w:val="1F4D78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6177"/>
    <w:pPr>
      <w:suppressAutoHyphens/>
    </w:pPr>
    <w:rPr>
      <w:b/>
      <w:bCs/>
      <w:szCs w:val="26"/>
      <w:lang w:val="x-none" w:eastAsia="ar-SA"/>
    </w:rPr>
  </w:style>
  <w:style w:type="character" w:customStyle="1" w:styleId="ZkladntextChar">
    <w:name w:val="Základní text Char"/>
    <w:link w:val="Zkladntext"/>
    <w:semiHidden/>
    <w:rsid w:val="009E6177"/>
    <w:rPr>
      <w:rFonts w:eastAsia="Times New Roman"/>
      <w:b/>
      <w:bCs/>
      <w:sz w:val="24"/>
      <w:szCs w:val="26"/>
      <w:lang w:eastAsia="ar-SA"/>
    </w:rPr>
  </w:style>
  <w:style w:type="paragraph" w:customStyle="1" w:styleId="Zkladntextodsazen21">
    <w:name w:val="Základní text odsazený 21"/>
    <w:basedOn w:val="Normln"/>
    <w:rsid w:val="00572B10"/>
    <w:pPr>
      <w:suppressAutoHyphens/>
      <w:ind w:left="1416" w:hanging="648"/>
      <w:jc w:val="both"/>
    </w:pPr>
    <w:rPr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DE7285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B80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B807C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0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807C3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1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F118C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F501C"/>
    <w:rPr>
      <w:rFonts w:eastAsia="Times New Roman"/>
      <w:sz w:val="24"/>
      <w:szCs w:val="24"/>
    </w:rPr>
  </w:style>
  <w:style w:type="paragraph" w:styleId="Bezmezer">
    <w:name w:val="No Spacing"/>
    <w:uiPriority w:val="1"/>
    <w:qFormat/>
    <w:rsid w:val="00ED7AC8"/>
    <w:rPr>
      <w:rFonts w:eastAsia="Times New Roman"/>
      <w:sz w:val="24"/>
      <w:szCs w:val="24"/>
    </w:rPr>
  </w:style>
  <w:style w:type="paragraph" w:customStyle="1" w:styleId="HLAVICKA">
    <w:name w:val="HLAVICKA"/>
    <w:basedOn w:val="Normln"/>
    <w:rsid w:val="0068050B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character" w:styleId="Odkaznakoment">
    <w:name w:val="annotation reference"/>
    <w:uiPriority w:val="99"/>
    <w:unhideWhenUsed/>
    <w:rsid w:val="00680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050B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8050B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7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761"/>
    <w:rPr>
      <w:rFonts w:ascii="Calibri" w:eastAsia="Times New Roman" w:hAnsi="Calibri"/>
      <w:b/>
      <w:bCs/>
    </w:rPr>
  </w:style>
  <w:style w:type="paragraph" w:customStyle="1" w:styleId="Odstavecseseznamem1">
    <w:name w:val="Odstavec se seznamem1"/>
    <w:basedOn w:val="Normln"/>
    <w:rsid w:val="00C6041F"/>
    <w:pPr>
      <w:ind w:left="720"/>
      <w:contextualSpacing/>
    </w:pPr>
    <w:rPr>
      <w:rFonts w:ascii="Calibri" w:hAnsi="Calibri"/>
      <w:sz w:val="22"/>
    </w:rPr>
  </w:style>
  <w:style w:type="paragraph" w:customStyle="1" w:styleId="Podtitul">
    <w:name w:val="Podtitul"/>
    <w:basedOn w:val="Normln"/>
    <w:next w:val="Normln"/>
    <w:link w:val="PodtitulChar"/>
    <w:qFormat/>
    <w:rsid w:val="00C6041F"/>
    <w:pPr>
      <w:spacing w:after="120"/>
      <w:jc w:val="center"/>
    </w:pPr>
    <w:rPr>
      <w:rFonts w:ascii="Tahoma" w:hAnsi="Tahoma"/>
      <w:b/>
      <w:sz w:val="20"/>
      <w:lang w:val="x-none" w:eastAsia="x-none"/>
    </w:rPr>
  </w:style>
  <w:style w:type="character" w:customStyle="1" w:styleId="PodtitulChar">
    <w:name w:val="Podtitul Char"/>
    <w:link w:val="Podtitul"/>
    <w:rsid w:val="00C6041F"/>
    <w:rPr>
      <w:rFonts w:ascii="Tahoma" w:eastAsia="Times New Roman" w:hAnsi="Tahoma" w:cs="Tahoma"/>
      <w:b/>
      <w:szCs w:val="24"/>
    </w:rPr>
  </w:style>
  <w:style w:type="table" w:styleId="Mkatabulky">
    <w:name w:val="Table Grid"/>
    <w:basedOn w:val="Normlntabulka"/>
    <w:uiPriority w:val="59"/>
    <w:rsid w:val="00C6041F"/>
    <w:rPr>
      <w:rFonts w:ascii="Calibri" w:eastAsia="Times New Rom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63B5A"/>
    <w:rPr>
      <w:rFonts w:ascii="Calibri" w:eastAsia="Times New Roman" w:hAnsi="Calibri"/>
      <w:b/>
      <w:bCs/>
      <w:sz w:val="22"/>
      <w:szCs w:val="24"/>
    </w:rPr>
  </w:style>
  <w:style w:type="character" w:customStyle="1" w:styleId="Nadpis3Char">
    <w:name w:val="Nadpis 3 Char"/>
    <w:link w:val="Nadpis3"/>
    <w:rsid w:val="00B63B5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B63B5A"/>
    <w:rPr>
      <w:rFonts w:ascii="Calibri Light" w:eastAsia="Times New Roman" w:hAnsi="Calibri Light"/>
      <w:color w:val="1F4D78"/>
      <w:sz w:val="22"/>
      <w:szCs w:val="24"/>
    </w:rPr>
  </w:style>
  <w:style w:type="paragraph" w:styleId="Normlnweb">
    <w:name w:val="Normal (Web)"/>
    <w:basedOn w:val="Normln"/>
    <w:uiPriority w:val="99"/>
    <w:unhideWhenUsed/>
    <w:rsid w:val="00B63B5A"/>
    <w:pPr>
      <w:spacing w:before="100" w:beforeAutospacing="1" w:after="100" w:afterAutospacing="1"/>
    </w:pPr>
    <w:rPr>
      <w:rFonts w:ascii="Calibri" w:hAnsi="Calibri"/>
      <w:sz w:val="22"/>
    </w:rPr>
  </w:style>
  <w:style w:type="paragraph" w:customStyle="1" w:styleId="Odrky">
    <w:name w:val="Odrážky"/>
    <w:basedOn w:val="Normln"/>
    <w:rsid w:val="00B63B5A"/>
    <w:pPr>
      <w:suppressAutoHyphens/>
      <w:ind w:left="1134" w:hanging="425"/>
      <w:jc w:val="both"/>
    </w:pPr>
    <w:rPr>
      <w:lang w:eastAsia="ar-SA"/>
    </w:rPr>
  </w:style>
  <w:style w:type="paragraph" w:customStyle="1" w:styleId="Odstavecseseznamem2">
    <w:name w:val="Odstavec se seznamem2"/>
    <w:basedOn w:val="Normln"/>
    <w:rsid w:val="00303251"/>
    <w:pPr>
      <w:ind w:left="720"/>
      <w:contextualSpacing/>
    </w:pPr>
    <w:rPr>
      <w:rFonts w:ascii="Calibri" w:hAnsi="Calibri"/>
      <w:sz w:val="22"/>
    </w:rPr>
  </w:style>
  <w:style w:type="paragraph" w:customStyle="1" w:styleId="normln0">
    <w:name w:val="normální"/>
    <w:basedOn w:val="Normln"/>
    <w:link w:val="normlnChar"/>
    <w:rsid w:val="005B0EED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normlnChar">
    <w:name w:val="normální Char"/>
    <w:link w:val="normln0"/>
    <w:rsid w:val="005B0EED"/>
    <w:rPr>
      <w:rFonts w:ascii="Arial" w:eastAsia="Times New Roman" w:hAnsi="Arial"/>
      <w:sz w:val="24"/>
    </w:rPr>
  </w:style>
  <w:style w:type="paragraph" w:customStyle="1" w:styleId="Identifikace">
    <w:name w:val="Identifikace"/>
    <w:basedOn w:val="Normln"/>
    <w:uiPriority w:val="99"/>
    <w:rsid w:val="005B0EED"/>
    <w:pPr>
      <w:jc w:val="both"/>
    </w:pPr>
    <w:rPr>
      <w:rFonts w:ascii="Arial" w:hAnsi="Arial"/>
      <w:sz w:val="22"/>
      <w:szCs w:val="20"/>
    </w:rPr>
  </w:style>
  <w:style w:type="character" w:customStyle="1" w:styleId="ms-rtefontsize-4">
    <w:name w:val="ms-rtefontsize-4"/>
    <w:rsid w:val="006144D0"/>
  </w:style>
  <w:style w:type="character" w:styleId="Hypertextovodkaz">
    <w:name w:val="Hyperlink"/>
    <w:uiPriority w:val="99"/>
    <w:semiHidden/>
    <w:unhideWhenUsed/>
    <w:rsid w:val="006144D0"/>
    <w:rPr>
      <w:color w:val="0000FF"/>
      <w:u w:val="single"/>
    </w:rPr>
  </w:style>
  <w:style w:type="paragraph" w:customStyle="1" w:styleId="slovanodstavec">
    <w:name w:val="Číslovaný odstavec"/>
    <w:basedOn w:val="Normln"/>
    <w:qFormat/>
    <w:rsid w:val="00566E4A"/>
    <w:pPr>
      <w:numPr>
        <w:ilvl w:val="1"/>
        <w:numId w:val="8"/>
      </w:numPr>
      <w:tabs>
        <w:tab w:val="clear" w:pos="641"/>
        <w:tab w:val="num" w:pos="357"/>
        <w:tab w:val="num" w:pos="720"/>
      </w:tabs>
      <w:spacing w:line="276" w:lineRule="auto"/>
      <w:ind w:left="357" w:hanging="360"/>
      <w:jc w:val="both"/>
    </w:pPr>
    <w:rPr>
      <w:rFonts w:ascii="Aptos" w:eastAsia="Aptos" w:hAnsi="Aptos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566E4A"/>
    <w:pPr>
      <w:keepNext/>
      <w:numPr>
        <w:numId w:val="8"/>
      </w:numPr>
      <w:tabs>
        <w:tab w:val="num" w:pos="720"/>
      </w:tabs>
      <w:spacing w:before="560" w:after="120" w:line="276" w:lineRule="auto"/>
      <w:ind w:left="720" w:hanging="360"/>
      <w:jc w:val="center"/>
    </w:pPr>
    <w:rPr>
      <w:rFonts w:ascii="Aptos" w:eastAsia="Aptos" w:hAnsi="Aptos"/>
      <w:b/>
      <w:szCs w:val="22"/>
      <w:lang w:eastAsia="en-US"/>
    </w:rPr>
  </w:style>
  <w:style w:type="numbering" w:customStyle="1" w:styleId="slovanodstavec-stylseznamu">
    <w:name w:val="Číslovaný odstavec - styl seznamu"/>
    <w:uiPriority w:val="99"/>
    <w:rsid w:val="00566E4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Anotace xmlns="29cf88d1-fac0-4e18-b4ca-b302876f48cf" xsi:nil="true"/>
    <choice xmlns="29cf88d1-fac0-4e18-b4ca-b302876f48cf" xsi:nil="true"/>
    <_Flow_SignoffStatus xmlns="29cf88d1-fac0-4e18-b4ca-b302876f48cf" xsi:nil="true"/>
    <Obsah xmlns="29cf88d1-fac0-4e18-b4ca-b302876f48cf">bez poznámky</Obsah>
    <TaxCatchAll xmlns="1bfac486-da90-49fd-b400-4f6e5f0e13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24" ma:contentTypeDescription="Vytvoří nový dokument" ma:contentTypeScope="" ma:versionID="f640168fee30299757142629c759fc64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9d92ab8ba6243f2f48c30b860d44a09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choice" minOccurs="0"/>
                <xsd:element ref="ns2:Anotace" minOccurs="0"/>
                <xsd:element ref="ns2:MediaServiceSearchProperties" minOccurs="0"/>
                <xsd:element ref="ns2:Obsa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hoice" ma:index="26" nillable="true" ma:displayName="choice" ma:format="Dropdown" ma:internalName="choice">
      <xsd:simpleType>
        <xsd:restriction base="dms:Choice">
          <xsd:enumeration value="jedna"/>
          <xsd:enumeration value="dva"/>
          <xsd:enumeration value="tři"/>
        </xsd:restriction>
      </xsd:simpleType>
    </xsd:element>
    <xsd:element name="Anotace" ma:index="27" nillable="true" ma:displayName="Anotace" ma:internalName="Anotac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ah" ma:index="29" nillable="true" ma:displayName="Obsah" ma:default="bez poznámky" ma:description="Obsah souboru" ma:format="Dropdown" ma:internalName="Obsah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7a03c5-4bc1-4c14-824b-b30f43feafad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A9B9-6697-4900-9073-713A5A8C0716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0C8220C3-695D-492F-A027-6E771DFD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88F8A-07F9-4114-BDC1-491E3361C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E2B06-6EA9-47A3-B21E-E885594F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Charvát</dc:creator>
  <cp:keywords/>
  <cp:lastModifiedBy>Mariana Kučerová</cp:lastModifiedBy>
  <cp:revision>3</cp:revision>
  <cp:lastPrinted>2019-03-20T07:01:00Z</cp:lastPrinted>
  <dcterms:created xsi:type="dcterms:W3CDTF">2025-12-23T11:33:00Z</dcterms:created>
  <dcterms:modified xsi:type="dcterms:W3CDTF">2025-12-23T11:39:00Z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