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AEAC" w14:textId="1AAA7EFD" w:rsidR="00CD0CC5" w:rsidRDefault="00CD0CC5">
      <w:pPr>
        <w:spacing w:line="379" w:lineRule="exact"/>
        <w:ind w:left="1061"/>
        <w:rPr>
          <w:rFonts w:ascii="Times New Roman"/>
          <w:i/>
          <w:sz w:val="35"/>
        </w:rPr>
      </w:pPr>
    </w:p>
    <w:p w14:paraId="4218AEAD" w14:textId="77777777" w:rsidR="00CD0CC5" w:rsidRDefault="00CD0CC5">
      <w:pPr>
        <w:pStyle w:val="Zkladntext"/>
        <w:rPr>
          <w:rFonts w:ascii="Times New Roman"/>
          <w:sz w:val="20"/>
        </w:rPr>
      </w:pPr>
    </w:p>
    <w:p w14:paraId="4218AEAE" w14:textId="77777777" w:rsidR="00CD0CC5" w:rsidRDefault="00CD0CC5">
      <w:pPr>
        <w:pStyle w:val="Zkladntext"/>
        <w:rPr>
          <w:rFonts w:ascii="Times New Roman"/>
          <w:sz w:val="20"/>
        </w:rPr>
      </w:pPr>
    </w:p>
    <w:p w14:paraId="4218AEAF" w14:textId="77777777" w:rsidR="00CD0CC5" w:rsidRDefault="00CD0CC5">
      <w:pPr>
        <w:pStyle w:val="Zkladntext"/>
        <w:rPr>
          <w:rFonts w:ascii="Times New Roman"/>
          <w:sz w:val="20"/>
        </w:rPr>
      </w:pPr>
    </w:p>
    <w:p w14:paraId="4218AEB0" w14:textId="77777777" w:rsidR="00CD0CC5" w:rsidRDefault="00CD0CC5">
      <w:pPr>
        <w:pStyle w:val="Zkladntext"/>
        <w:rPr>
          <w:rFonts w:ascii="Times New Roman"/>
          <w:sz w:val="20"/>
        </w:rPr>
      </w:pPr>
    </w:p>
    <w:p w14:paraId="4218AEB1" w14:textId="77777777" w:rsidR="00CD0CC5" w:rsidRDefault="00CD0CC5">
      <w:pPr>
        <w:pStyle w:val="Zkladntext"/>
        <w:spacing w:before="7"/>
        <w:rPr>
          <w:rFonts w:ascii="Times New Roman"/>
          <w:sz w:val="19"/>
        </w:rPr>
      </w:pPr>
    </w:p>
    <w:p w14:paraId="4218AEB2" w14:textId="77777777" w:rsidR="00CD0CC5" w:rsidRDefault="001866F6">
      <w:pPr>
        <w:spacing w:before="92"/>
        <w:ind w:left="1631" w:right="1250"/>
        <w:jc w:val="center"/>
        <w:rPr>
          <w:b/>
          <w:sz w:val="26"/>
        </w:rPr>
      </w:pPr>
      <w:proofErr w:type="spellStart"/>
      <w:r>
        <w:rPr>
          <w:b/>
          <w:color w:val="232323"/>
          <w:w w:val="105"/>
          <w:sz w:val="26"/>
        </w:rPr>
        <w:t>Dodatek</w:t>
      </w:r>
      <w:proofErr w:type="spellEnd"/>
      <w:r>
        <w:rPr>
          <w:b/>
          <w:color w:val="232323"/>
          <w:w w:val="105"/>
          <w:sz w:val="26"/>
        </w:rPr>
        <w:t xml:space="preserve"> č.2 </w:t>
      </w:r>
      <w:proofErr w:type="spellStart"/>
      <w:r>
        <w:rPr>
          <w:b/>
          <w:color w:val="232323"/>
          <w:w w:val="105"/>
          <w:sz w:val="26"/>
        </w:rPr>
        <w:t>ke</w:t>
      </w:r>
      <w:proofErr w:type="spellEnd"/>
      <w:r>
        <w:rPr>
          <w:b/>
          <w:color w:val="232323"/>
          <w:w w:val="105"/>
          <w:sz w:val="26"/>
        </w:rPr>
        <w:t xml:space="preserve"> </w:t>
      </w:r>
      <w:proofErr w:type="spellStart"/>
      <w:r>
        <w:rPr>
          <w:b/>
          <w:color w:val="232323"/>
          <w:w w:val="105"/>
          <w:sz w:val="26"/>
        </w:rPr>
        <w:t>Smlouvě</w:t>
      </w:r>
      <w:proofErr w:type="spellEnd"/>
      <w:r>
        <w:rPr>
          <w:b/>
          <w:color w:val="232323"/>
          <w:w w:val="105"/>
          <w:sz w:val="26"/>
        </w:rPr>
        <w:t xml:space="preserve"> o </w:t>
      </w:r>
      <w:proofErr w:type="spellStart"/>
      <w:r>
        <w:rPr>
          <w:b/>
          <w:color w:val="232323"/>
          <w:w w:val="105"/>
          <w:sz w:val="26"/>
        </w:rPr>
        <w:t>podnájmu</w:t>
      </w:r>
      <w:proofErr w:type="spellEnd"/>
      <w:r>
        <w:rPr>
          <w:b/>
          <w:color w:val="232323"/>
          <w:w w:val="105"/>
          <w:sz w:val="26"/>
        </w:rPr>
        <w:t xml:space="preserve"> </w:t>
      </w:r>
      <w:proofErr w:type="spellStart"/>
      <w:r>
        <w:rPr>
          <w:b/>
          <w:color w:val="232323"/>
          <w:w w:val="105"/>
          <w:sz w:val="26"/>
        </w:rPr>
        <w:t>prostor</w:t>
      </w:r>
      <w:proofErr w:type="spellEnd"/>
      <w:r>
        <w:rPr>
          <w:b/>
          <w:color w:val="232323"/>
          <w:w w:val="105"/>
          <w:sz w:val="26"/>
        </w:rPr>
        <w:t xml:space="preserve"> ze </w:t>
      </w:r>
      <w:proofErr w:type="spellStart"/>
      <w:r>
        <w:rPr>
          <w:b/>
          <w:color w:val="232323"/>
          <w:w w:val="105"/>
          <w:sz w:val="26"/>
        </w:rPr>
        <w:t>dne</w:t>
      </w:r>
      <w:proofErr w:type="spellEnd"/>
      <w:r>
        <w:rPr>
          <w:b/>
          <w:color w:val="232323"/>
          <w:w w:val="105"/>
          <w:sz w:val="26"/>
        </w:rPr>
        <w:t xml:space="preserve"> 01.02.2024</w:t>
      </w:r>
    </w:p>
    <w:p w14:paraId="4218AEB3" w14:textId="77777777" w:rsidR="00CD0CC5" w:rsidRDefault="00CD0CC5">
      <w:pPr>
        <w:pStyle w:val="Zkladntext"/>
        <w:rPr>
          <w:b/>
          <w:i w:val="0"/>
          <w:sz w:val="28"/>
        </w:rPr>
      </w:pPr>
    </w:p>
    <w:p w14:paraId="4218AEB4" w14:textId="77777777" w:rsidR="00CD0CC5" w:rsidRDefault="00CD0CC5">
      <w:pPr>
        <w:pStyle w:val="Zkladntext"/>
        <w:spacing w:before="11"/>
        <w:rPr>
          <w:b/>
          <w:i w:val="0"/>
          <w:sz w:val="26"/>
        </w:rPr>
      </w:pPr>
    </w:p>
    <w:p w14:paraId="4218AEB5" w14:textId="77777777" w:rsidR="00CD0CC5" w:rsidRDefault="001866F6">
      <w:pPr>
        <w:pStyle w:val="Nadpis1"/>
        <w:ind w:left="1231"/>
      </w:pPr>
      <w:proofErr w:type="spellStart"/>
      <w:r>
        <w:rPr>
          <w:color w:val="232323"/>
          <w:w w:val="105"/>
        </w:rPr>
        <w:t>Moravskoslezské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inovační</w:t>
      </w:r>
      <w:proofErr w:type="spellEnd"/>
      <w:r>
        <w:rPr>
          <w:color w:val="232323"/>
          <w:w w:val="105"/>
        </w:rPr>
        <w:t xml:space="preserve"> centrum Ostrava, </w:t>
      </w:r>
      <w:proofErr w:type="spellStart"/>
      <w:r>
        <w:rPr>
          <w:color w:val="232323"/>
          <w:w w:val="105"/>
        </w:rPr>
        <w:t>a.s.</w:t>
      </w:r>
      <w:proofErr w:type="spellEnd"/>
    </w:p>
    <w:p w14:paraId="4218AEB6" w14:textId="77777777" w:rsidR="00CD0CC5" w:rsidRDefault="00CD0CC5">
      <w:pPr>
        <w:pStyle w:val="Zkladntext"/>
        <w:spacing w:before="5"/>
        <w:rPr>
          <w:b/>
          <w:i w:val="0"/>
          <w:sz w:val="21"/>
        </w:rPr>
      </w:pPr>
    </w:p>
    <w:p w14:paraId="4218AEB7" w14:textId="77777777" w:rsidR="00CD0CC5" w:rsidRDefault="001866F6">
      <w:pPr>
        <w:pStyle w:val="Nadpis2"/>
        <w:spacing w:line="470" w:lineRule="auto"/>
        <w:ind w:left="1226" w:right="3131" w:firstLine="4"/>
      </w:pPr>
      <w:proofErr w:type="spellStart"/>
      <w:r>
        <w:rPr>
          <w:color w:val="232323"/>
          <w:w w:val="105"/>
        </w:rPr>
        <w:t>sídlo</w:t>
      </w:r>
      <w:proofErr w:type="spellEnd"/>
      <w:r>
        <w:rPr>
          <w:color w:val="232323"/>
          <w:w w:val="105"/>
        </w:rPr>
        <w:t xml:space="preserve">: </w:t>
      </w:r>
      <w:proofErr w:type="spellStart"/>
      <w:r>
        <w:rPr>
          <w:color w:val="232323"/>
          <w:w w:val="105"/>
        </w:rPr>
        <w:t>Technologická</w:t>
      </w:r>
      <w:proofErr w:type="spellEnd"/>
      <w:r>
        <w:rPr>
          <w:color w:val="232323"/>
          <w:w w:val="105"/>
        </w:rPr>
        <w:t xml:space="preserve"> 375/3, Ostrava, </w:t>
      </w:r>
      <w:proofErr w:type="spellStart"/>
      <w:r>
        <w:rPr>
          <w:color w:val="232323"/>
          <w:w w:val="105"/>
        </w:rPr>
        <w:t>Pustkovec</w:t>
      </w:r>
      <w:proofErr w:type="spellEnd"/>
      <w:r>
        <w:rPr>
          <w:color w:val="232323"/>
          <w:w w:val="105"/>
        </w:rPr>
        <w:t>, PSČ 708 00 IČO: 25379631</w:t>
      </w:r>
    </w:p>
    <w:p w14:paraId="4218AEB8" w14:textId="77777777" w:rsidR="00CD0CC5" w:rsidRDefault="001866F6">
      <w:pPr>
        <w:spacing w:line="251" w:lineRule="exact"/>
        <w:ind w:left="1230"/>
      </w:pPr>
      <w:r>
        <w:rPr>
          <w:color w:val="232323"/>
          <w:w w:val="105"/>
        </w:rPr>
        <w:t>DIČ: CZ25379631</w:t>
      </w:r>
    </w:p>
    <w:p w14:paraId="4218AEB9" w14:textId="77777777" w:rsidR="00CD0CC5" w:rsidRDefault="00CD0CC5">
      <w:pPr>
        <w:pStyle w:val="Zkladntext"/>
        <w:spacing w:before="6"/>
        <w:rPr>
          <w:i w:val="0"/>
          <w:sz w:val="21"/>
        </w:rPr>
      </w:pPr>
    </w:p>
    <w:p w14:paraId="4218AEBA" w14:textId="77777777" w:rsidR="00CD0CC5" w:rsidRDefault="001866F6">
      <w:pPr>
        <w:ind w:left="1223"/>
      </w:pPr>
      <w:proofErr w:type="spellStart"/>
      <w:r>
        <w:rPr>
          <w:color w:val="232323"/>
          <w:w w:val="105"/>
        </w:rPr>
        <w:t>zapsána</w:t>
      </w:r>
      <w:proofErr w:type="spellEnd"/>
      <w:r>
        <w:rPr>
          <w:color w:val="232323"/>
          <w:w w:val="105"/>
        </w:rPr>
        <w:t xml:space="preserve"> v </w:t>
      </w:r>
      <w:proofErr w:type="spellStart"/>
      <w:r>
        <w:rPr>
          <w:color w:val="232323"/>
          <w:w w:val="105"/>
        </w:rPr>
        <w:t>obchodním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rejstříku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Krajského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soudu</w:t>
      </w:r>
      <w:proofErr w:type="spellEnd"/>
      <w:r>
        <w:rPr>
          <w:color w:val="232323"/>
          <w:w w:val="105"/>
        </w:rPr>
        <w:t xml:space="preserve"> v </w:t>
      </w:r>
      <w:proofErr w:type="spellStart"/>
      <w:r>
        <w:rPr>
          <w:color w:val="232323"/>
          <w:w w:val="105"/>
        </w:rPr>
        <w:t>Ostravě</w:t>
      </w:r>
      <w:proofErr w:type="spellEnd"/>
      <w:r>
        <w:rPr>
          <w:color w:val="232323"/>
          <w:w w:val="105"/>
        </w:rPr>
        <w:t xml:space="preserve">, </w:t>
      </w:r>
      <w:proofErr w:type="spellStart"/>
      <w:r>
        <w:rPr>
          <w:color w:val="232323"/>
          <w:w w:val="105"/>
        </w:rPr>
        <w:t>oddíle</w:t>
      </w:r>
      <w:proofErr w:type="spellEnd"/>
      <w:r>
        <w:rPr>
          <w:color w:val="232323"/>
          <w:w w:val="105"/>
        </w:rPr>
        <w:t xml:space="preserve"> B, </w:t>
      </w:r>
      <w:proofErr w:type="spellStart"/>
      <w:r>
        <w:rPr>
          <w:color w:val="232323"/>
          <w:w w:val="105"/>
        </w:rPr>
        <w:t>vložce</w:t>
      </w:r>
      <w:proofErr w:type="spellEnd"/>
      <w:r>
        <w:rPr>
          <w:color w:val="232323"/>
          <w:w w:val="105"/>
        </w:rPr>
        <w:t xml:space="preserve"> 1686</w:t>
      </w:r>
    </w:p>
    <w:p w14:paraId="4218AEBB" w14:textId="77777777" w:rsidR="00CD0CC5" w:rsidRDefault="00CD0CC5">
      <w:pPr>
        <w:pStyle w:val="Zkladntext"/>
        <w:spacing w:before="5"/>
        <w:rPr>
          <w:i w:val="0"/>
          <w:sz w:val="21"/>
        </w:rPr>
      </w:pPr>
    </w:p>
    <w:p w14:paraId="4218AEBC" w14:textId="77777777" w:rsidR="00CD0CC5" w:rsidRDefault="001866F6">
      <w:pPr>
        <w:ind w:left="1224"/>
        <w:rPr>
          <w:b/>
        </w:rPr>
      </w:pPr>
      <w:proofErr w:type="spellStart"/>
      <w:r>
        <w:rPr>
          <w:b/>
          <w:color w:val="232323"/>
          <w:w w:val="105"/>
        </w:rPr>
        <w:t>zastoupena</w:t>
      </w:r>
      <w:proofErr w:type="spellEnd"/>
      <w:r>
        <w:rPr>
          <w:b/>
          <w:color w:val="232323"/>
          <w:w w:val="105"/>
        </w:rPr>
        <w:t xml:space="preserve">: Mgr. </w:t>
      </w:r>
      <w:proofErr w:type="spellStart"/>
      <w:r>
        <w:rPr>
          <w:b/>
          <w:color w:val="232323"/>
          <w:w w:val="105"/>
        </w:rPr>
        <w:t>Adélou</w:t>
      </w:r>
      <w:proofErr w:type="spellEnd"/>
      <w:r>
        <w:rPr>
          <w:b/>
          <w:color w:val="232323"/>
          <w:w w:val="105"/>
        </w:rPr>
        <w:t xml:space="preserve"> Hradilovou, </w:t>
      </w:r>
      <w:proofErr w:type="spellStart"/>
      <w:r>
        <w:rPr>
          <w:b/>
          <w:color w:val="232323"/>
          <w:w w:val="105"/>
        </w:rPr>
        <w:t>předsedou</w:t>
      </w:r>
      <w:proofErr w:type="spellEnd"/>
      <w:r>
        <w:rPr>
          <w:b/>
          <w:color w:val="232323"/>
          <w:w w:val="105"/>
        </w:rPr>
        <w:t xml:space="preserve"> </w:t>
      </w:r>
      <w:proofErr w:type="spellStart"/>
      <w:r>
        <w:rPr>
          <w:b/>
          <w:color w:val="232323"/>
          <w:w w:val="105"/>
        </w:rPr>
        <w:t>představenstva</w:t>
      </w:r>
      <w:proofErr w:type="spellEnd"/>
    </w:p>
    <w:p w14:paraId="4218AEBD" w14:textId="77777777" w:rsidR="00CD0CC5" w:rsidRDefault="00CD0CC5">
      <w:pPr>
        <w:pStyle w:val="Zkladntext"/>
        <w:rPr>
          <w:b/>
          <w:i w:val="0"/>
          <w:sz w:val="24"/>
        </w:rPr>
      </w:pPr>
    </w:p>
    <w:p w14:paraId="4218AEBE" w14:textId="77777777" w:rsidR="00CD0CC5" w:rsidRDefault="00CD0CC5">
      <w:pPr>
        <w:pStyle w:val="Zkladntext"/>
        <w:spacing w:before="7"/>
        <w:rPr>
          <w:b/>
          <w:i w:val="0"/>
          <w:sz w:val="34"/>
        </w:rPr>
      </w:pPr>
    </w:p>
    <w:p w14:paraId="4218AEBF" w14:textId="77777777" w:rsidR="00CD0CC5" w:rsidRDefault="001866F6">
      <w:pPr>
        <w:spacing w:before="1"/>
        <w:ind w:left="1214"/>
      </w:pPr>
      <w:r>
        <w:rPr>
          <w:color w:val="232323"/>
          <w:w w:val="105"/>
        </w:rPr>
        <w:t>(</w:t>
      </w:r>
      <w:proofErr w:type="spellStart"/>
      <w:r>
        <w:rPr>
          <w:color w:val="232323"/>
          <w:w w:val="105"/>
        </w:rPr>
        <w:t>jako</w:t>
      </w:r>
      <w:proofErr w:type="spellEnd"/>
      <w:r>
        <w:rPr>
          <w:color w:val="232323"/>
          <w:w w:val="105"/>
        </w:rPr>
        <w:t xml:space="preserve"> </w:t>
      </w:r>
      <w:r>
        <w:rPr>
          <w:b/>
          <w:color w:val="232323"/>
          <w:w w:val="105"/>
        </w:rPr>
        <w:t>„</w:t>
      </w:r>
      <w:proofErr w:type="spellStart"/>
      <w:r>
        <w:rPr>
          <w:b/>
          <w:color w:val="232323"/>
          <w:w w:val="105"/>
        </w:rPr>
        <w:t>Nájemce</w:t>
      </w:r>
      <w:proofErr w:type="spellEnd"/>
      <w:r>
        <w:rPr>
          <w:b/>
          <w:color w:val="232323"/>
          <w:w w:val="105"/>
        </w:rPr>
        <w:t xml:space="preserve">" </w:t>
      </w:r>
      <w:proofErr w:type="spellStart"/>
      <w:r>
        <w:rPr>
          <w:color w:val="232323"/>
          <w:w w:val="105"/>
        </w:rPr>
        <w:t>na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straně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jedné</w:t>
      </w:r>
      <w:proofErr w:type="spellEnd"/>
      <w:r>
        <w:rPr>
          <w:color w:val="232323"/>
          <w:w w:val="105"/>
        </w:rPr>
        <w:t>)</w:t>
      </w:r>
    </w:p>
    <w:p w14:paraId="4218AEC0" w14:textId="77777777" w:rsidR="00CD0CC5" w:rsidRDefault="00CD0CC5">
      <w:pPr>
        <w:pStyle w:val="Zkladntext"/>
        <w:rPr>
          <w:i w:val="0"/>
          <w:sz w:val="24"/>
        </w:rPr>
      </w:pPr>
    </w:p>
    <w:p w14:paraId="4218AEC1" w14:textId="77777777" w:rsidR="00CD0CC5" w:rsidRDefault="00CD0CC5">
      <w:pPr>
        <w:pStyle w:val="Zkladntext"/>
        <w:spacing w:before="1"/>
        <w:rPr>
          <w:i w:val="0"/>
          <w:sz w:val="33"/>
        </w:rPr>
      </w:pPr>
    </w:p>
    <w:p w14:paraId="4218AEC2" w14:textId="77777777" w:rsidR="00CD0CC5" w:rsidRDefault="001866F6">
      <w:pPr>
        <w:ind w:left="1214"/>
        <w:rPr>
          <w:rFonts w:ascii="Times New Roman"/>
          <w:sz w:val="24"/>
        </w:rPr>
      </w:pPr>
      <w:r>
        <w:rPr>
          <w:rFonts w:ascii="Times New Roman"/>
          <w:color w:val="232323"/>
          <w:w w:val="106"/>
          <w:sz w:val="24"/>
        </w:rPr>
        <w:t>a</w:t>
      </w:r>
    </w:p>
    <w:p w14:paraId="4218AEC3" w14:textId="77777777" w:rsidR="00CD0CC5" w:rsidRDefault="00CD0CC5">
      <w:pPr>
        <w:pStyle w:val="Zkladntext"/>
        <w:rPr>
          <w:rFonts w:ascii="Times New Roman"/>
          <w:i w:val="0"/>
          <w:sz w:val="26"/>
        </w:rPr>
      </w:pPr>
    </w:p>
    <w:p w14:paraId="4218AEC4" w14:textId="77777777" w:rsidR="00CD0CC5" w:rsidRDefault="00CD0CC5">
      <w:pPr>
        <w:pStyle w:val="Zkladntext"/>
        <w:spacing w:before="7"/>
        <w:rPr>
          <w:rFonts w:ascii="Times New Roman"/>
          <w:i w:val="0"/>
          <w:sz w:val="37"/>
        </w:rPr>
      </w:pPr>
    </w:p>
    <w:p w14:paraId="4218AEC5" w14:textId="77777777" w:rsidR="00CD0CC5" w:rsidRDefault="001866F6">
      <w:pPr>
        <w:pStyle w:val="Nadpis1"/>
        <w:ind w:left="1208"/>
      </w:pPr>
      <w:r>
        <w:rPr>
          <w:color w:val="232323"/>
        </w:rPr>
        <w:t xml:space="preserve">INOVACE STAVEB </w:t>
      </w:r>
      <w:proofErr w:type="spellStart"/>
      <w:r>
        <w:rPr>
          <w:color w:val="232323"/>
        </w:rPr>
        <w:t>s.r.o.</w:t>
      </w:r>
      <w:proofErr w:type="spellEnd"/>
    </w:p>
    <w:p w14:paraId="4218AEC6" w14:textId="77777777" w:rsidR="00CD0CC5" w:rsidRDefault="00CD0CC5">
      <w:pPr>
        <w:pStyle w:val="Zkladntext"/>
        <w:spacing w:before="5"/>
        <w:rPr>
          <w:b/>
          <w:i w:val="0"/>
          <w:sz w:val="21"/>
        </w:rPr>
      </w:pPr>
    </w:p>
    <w:p w14:paraId="4218AEC7" w14:textId="77777777" w:rsidR="00CD0CC5" w:rsidRDefault="001866F6">
      <w:pPr>
        <w:pStyle w:val="Nadpis2"/>
        <w:spacing w:line="470" w:lineRule="auto"/>
        <w:ind w:left="1202" w:right="3755" w:firstLine="8"/>
      </w:pPr>
      <w:proofErr w:type="spellStart"/>
      <w:r>
        <w:rPr>
          <w:color w:val="232323"/>
          <w:w w:val="105"/>
        </w:rPr>
        <w:t>sídlo</w:t>
      </w:r>
      <w:proofErr w:type="spellEnd"/>
      <w:r>
        <w:rPr>
          <w:color w:val="232323"/>
          <w:w w:val="105"/>
        </w:rPr>
        <w:t xml:space="preserve">: </w:t>
      </w:r>
      <w:proofErr w:type="spellStart"/>
      <w:r>
        <w:rPr>
          <w:color w:val="232323"/>
          <w:w w:val="105"/>
        </w:rPr>
        <w:t>Technologická</w:t>
      </w:r>
      <w:proofErr w:type="spellEnd"/>
      <w:r>
        <w:rPr>
          <w:color w:val="232323"/>
          <w:w w:val="105"/>
        </w:rPr>
        <w:t xml:space="preserve"> 375/3, </w:t>
      </w:r>
      <w:proofErr w:type="spellStart"/>
      <w:r>
        <w:rPr>
          <w:color w:val="232323"/>
          <w:w w:val="105"/>
        </w:rPr>
        <w:t>Pustkovec</w:t>
      </w:r>
      <w:proofErr w:type="spellEnd"/>
      <w:r>
        <w:rPr>
          <w:color w:val="232323"/>
          <w:w w:val="105"/>
        </w:rPr>
        <w:t>, 708 00 Ostrava IČO: 09200631</w:t>
      </w:r>
    </w:p>
    <w:p w14:paraId="4218AEC8" w14:textId="77777777" w:rsidR="00CD0CC5" w:rsidRDefault="001866F6">
      <w:pPr>
        <w:spacing w:line="251" w:lineRule="exact"/>
        <w:ind w:left="1206"/>
      </w:pPr>
      <w:r>
        <w:rPr>
          <w:color w:val="232323"/>
          <w:w w:val="105"/>
        </w:rPr>
        <w:t>DIČ: CZ09200631</w:t>
      </w:r>
    </w:p>
    <w:p w14:paraId="4218AEC9" w14:textId="77777777" w:rsidR="00CD0CC5" w:rsidRDefault="00CD0CC5">
      <w:pPr>
        <w:pStyle w:val="Zkladntext"/>
        <w:spacing w:before="6"/>
        <w:rPr>
          <w:i w:val="0"/>
          <w:sz w:val="21"/>
        </w:rPr>
      </w:pPr>
    </w:p>
    <w:p w14:paraId="4218AECA" w14:textId="77777777" w:rsidR="00CD0CC5" w:rsidRDefault="001866F6">
      <w:pPr>
        <w:ind w:left="1204"/>
      </w:pPr>
      <w:proofErr w:type="spellStart"/>
      <w:r>
        <w:rPr>
          <w:color w:val="232323"/>
          <w:w w:val="105"/>
        </w:rPr>
        <w:t>zapsána</w:t>
      </w:r>
      <w:proofErr w:type="spellEnd"/>
      <w:r>
        <w:rPr>
          <w:color w:val="232323"/>
          <w:w w:val="105"/>
        </w:rPr>
        <w:t xml:space="preserve"> v </w:t>
      </w:r>
      <w:proofErr w:type="spellStart"/>
      <w:r>
        <w:rPr>
          <w:color w:val="232323"/>
          <w:w w:val="105"/>
        </w:rPr>
        <w:t>obchodním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rejstříku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Krajského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soudu</w:t>
      </w:r>
      <w:proofErr w:type="spellEnd"/>
      <w:r>
        <w:rPr>
          <w:color w:val="232323"/>
          <w:w w:val="105"/>
        </w:rPr>
        <w:t xml:space="preserve"> v </w:t>
      </w:r>
      <w:proofErr w:type="spellStart"/>
      <w:r>
        <w:rPr>
          <w:color w:val="232323"/>
          <w:w w:val="105"/>
        </w:rPr>
        <w:t>Ostravě</w:t>
      </w:r>
      <w:proofErr w:type="spellEnd"/>
      <w:r>
        <w:rPr>
          <w:color w:val="232323"/>
          <w:w w:val="105"/>
        </w:rPr>
        <w:t xml:space="preserve">, </w:t>
      </w:r>
      <w:proofErr w:type="spellStart"/>
      <w:r>
        <w:rPr>
          <w:color w:val="232323"/>
          <w:w w:val="105"/>
        </w:rPr>
        <w:t>oddíle</w:t>
      </w:r>
      <w:proofErr w:type="spellEnd"/>
      <w:r>
        <w:rPr>
          <w:color w:val="232323"/>
          <w:w w:val="105"/>
        </w:rPr>
        <w:t xml:space="preserve"> C, </w:t>
      </w:r>
      <w:proofErr w:type="spellStart"/>
      <w:r>
        <w:rPr>
          <w:color w:val="232323"/>
          <w:w w:val="105"/>
        </w:rPr>
        <w:t>vložce</w:t>
      </w:r>
      <w:proofErr w:type="spellEnd"/>
      <w:r>
        <w:rPr>
          <w:color w:val="232323"/>
          <w:w w:val="105"/>
        </w:rPr>
        <w:t xml:space="preserve"> 82366</w:t>
      </w:r>
    </w:p>
    <w:p w14:paraId="4218AECB" w14:textId="77777777" w:rsidR="00CD0CC5" w:rsidRDefault="00CD0CC5">
      <w:pPr>
        <w:pStyle w:val="Zkladntext"/>
        <w:spacing w:before="7"/>
        <w:rPr>
          <w:i w:val="0"/>
          <w:sz w:val="20"/>
        </w:rPr>
      </w:pPr>
    </w:p>
    <w:p w14:paraId="4218AECC" w14:textId="77777777" w:rsidR="00CD0CC5" w:rsidRDefault="001866F6">
      <w:pPr>
        <w:ind w:left="1205"/>
        <w:rPr>
          <w:b/>
        </w:rPr>
      </w:pPr>
      <w:proofErr w:type="spellStart"/>
      <w:r>
        <w:rPr>
          <w:b/>
          <w:color w:val="232323"/>
          <w:w w:val="105"/>
        </w:rPr>
        <w:t>zastoupena</w:t>
      </w:r>
      <w:proofErr w:type="spellEnd"/>
      <w:r>
        <w:rPr>
          <w:b/>
          <w:color w:val="232323"/>
          <w:w w:val="105"/>
        </w:rPr>
        <w:t xml:space="preserve">: Ing. </w:t>
      </w:r>
      <w:proofErr w:type="spellStart"/>
      <w:r>
        <w:rPr>
          <w:b/>
          <w:color w:val="232323"/>
          <w:w w:val="105"/>
        </w:rPr>
        <w:t>Tomášem</w:t>
      </w:r>
      <w:proofErr w:type="spellEnd"/>
      <w:r>
        <w:rPr>
          <w:b/>
          <w:color w:val="232323"/>
          <w:w w:val="105"/>
        </w:rPr>
        <w:t xml:space="preserve"> Janáčkem, </w:t>
      </w:r>
      <w:proofErr w:type="spellStart"/>
      <w:r>
        <w:rPr>
          <w:b/>
          <w:color w:val="232323"/>
          <w:w w:val="105"/>
        </w:rPr>
        <w:t>jednatelem</w:t>
      </w:r>
      <w:proofErr w:type="spellEnd"/>
      <w:r>
        <w:rPr>
          <w:b/>
          <w:color w:val="232323"/>
          <w:w w:val="105"/>
        </w:rPr>
        <w:t xml:space="preserve"> </w:t>
      </w:r>
      <w:proofErr w:type="spellStart"/>
      <w:r>
        <w:rPr>
          <w:b/>
          <w:color w:val="232323"/>
          <w:w w:val="105"/>
        </w:rPr>
        <w:t>společnosti</w:t>
      </w:r>
      <w:proofErr w:type="spellEnd"/>
    </w:p>
    <w:p w14:paraId="4218AECD" w14:textId="77777777" w:rsidR="00CD0CC5" w:rsidRDefault="00CD0CC5">
      <w:pPr>
        <w:pStyle w:val="Zkladntext"/>
        <w:rPr>
          <w:b/>
          <w:i w:val="0"/>
          <w:sz w:val="24"/>
        </w:rPr>
      </w:pPr>
    </w:p>
    <w:p w14:paraId="4218AECE" w14:textId="77777777" w:rsidR="00CD0CC5" w:rsidRDefault="00CD0CC5">
      <w:pPr>
        <w:pStyle w:val="Zkladntext"/>
        <w:spacing w:before="7"/>
        <w:rPr>
          <w:b/>
          <w:i w:val="0"/>
          <w:sz w:val="34"/>
        </w:rPr>
      </w:pPr>
    </w:p>
    <w:p w14:paraId="4218AECF" w14:textId="77777777" w:rsidR="00CD0CC5" w:rsidRDefault="001866F6">
      <w:pPr>
        <w:ind w:left="1200"/>
      </w:pPr>
      <w:r>
        <w:rPr>
          <w:color w:val="232323"/>
          <w:w w:val="105"/>
        </w:rPr>
        <w:t>(</w:t>
      </w:r>
      <w:proofErr w:type="spellStart"/>
      <w:r>
        <w:rPr>
          <w:color w:val="232323"/>
          <w:w w:val="105"/>
        </w:rPr>
        <w:t>jako</w:t>
      </w:r>
      <w:proofErr w:type="spellEnd"/>
      <w:r>
        <w:rPr>
          <w:color w:val="232323"/>
          <w:w w:val="105"/>
        </w:rPr>
        <w:t xml:space="preserve"> </w:t>
      </w:r>
      <w:r>
        <w:rPr>
          <w:b/>
          <w:color w:val="232323"/>
          <w:w w:val="105"/>
        </w:rPr>
        <w:t>„</w:t>
      </w:r>
      <w:proofErr w:type="spellStart"/>
      <w:r>
        <w:rPr>
          <w:b/>
          <w:color w:val="232323"/>
          <w:w w:val="105"/>
        </w:rPr>
        <w:t>Podnájemce</w:t>
      </w:r>
      <w:proofErr w:type="spellEnd"/>
      <w:r>
        <w:rPr>
          <w:b/>
          <w:color w:val="232323"/>
          <w:w w:val="105"/>
        </w:rPr>
        <w:t xml:space="preserve">" </w:t>
      </w:r>
      <w:proofErr w:type="spellStart"/>
      <w:r>
        <w:rPr>
          <w:color w:val="232323"/>
          <w:w w:val="105"/>
        </w:rPr>
        <w:t>na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straně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druhé</w:t>
      </w:r>
      <w:proofErr w:type="spellEnd"/>
      <w:r>
        <w:rPr>
          <w:color w:val="232323"/>
          <w:w w:val="105"/>
        </w:rPr>
        <w:t>)</w:t>
      </w:r>
    </w:p>
    <w:p w14:paraId="4218AED0" w14:textId="77777777" w:rsidR="00CD0CC5" w:rsidRDefault="00CD0CC5">
      <w:pPr>
        <w:pStyle w:val="Zkladntext"/>
        <w:rPr>
          <w:i w:val="0"/>
          <w:sz w:val="24"/>
        </w:rPr>
      </w:pPr>
    </w:p>
    <w:p w14:paraId="4218AED1" w14:textId="77777777" w:rsidR="00CD0CC5" w:rsidRDefault="00CD0CC5">
      <w:pPr>
        <w:pStyle w:val="Zkladntext"/>
        <w:spacing w:before="8"/>
        <w:rPr>
          <w:i w:val="0"/>
          <w:sz w:val="34"/>
        </w:rPr>
      </w:pPr>
    </w:p>
    <w:p w14:paraId="4218AED2" w14:textId="77777777" w:rsidR="00CD0CC5" w:rsidRDefault="001866F6">
      <w:pPr>
        <w:spacing w:line="314" w:lineRule="auto"/>
        <w:ind w:left="1189" w:right="876" w:firstLine="6"/>
        <w:jc w:val="both"/>
      </w:pPr>
      <w:proofErr w:type="spellStart"/>
      <w:r>
        <w:rPr>
          <w:color w:val="232323"/>
          <w:w w:val="105"/>
        </w:rPr>
        <w:t>Nájemce</w:t>
      </w:r>
      <w:proofErr w:type="spellEnd"/>
      <w:r>
        <w:rPr>
          <w:color w:val="232323"/>
          <w:w w:val="105"/>
        </w:rPr>
        <w:t xml:space="preserve"> a </w:t>
      </w:r>
      <w:proofErr w:type="spellStart"/>
      <w:r>
        <w:rPr>
          <w:color w:val="232323"/>
          <w:w w:val="105"/>
        </w:rPr>
        <w:t>Podnájemce</w:t>
      </w:r>
      <w:proofErr w:type="spellEnd"/>
      <w:r>
        <w:rPr>
          <w:color w:val="232323"/>
          <w:w w:val="105"/>
        </w:rPr>
        <w:t xml:space="preserve"> (</w:t>
      </w:r>
      <w:proofErr w:type="spellStart"/>
      <w:r>
        <w:rPr>
          <w:color w:val="232323"/>
          <w:w w:val="105"/>
        </w:rPr>
        <w:t>označováni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dále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jako</w:t>
      </w:r>
      <w:proofErr w:type="spellEnd"/>
      <w:r>
        <w:rPr>
          <w:color w:val="232323"/>
          <w:w w:val="105"/>
        </w:rPr>
        <w:t xml:space="preserve"> </w:t>
      </w:r>
      <w:r>
        <w:rPr>
          <w:b/>
          <w:color w:val="232323"/>
          <w:w w:val="105"/>
        </w:rPr>
        <w:t>„</w:t>
      </w:r>
      <w:proofErr w:type="spellStart"/>
      <w:r>
        <w:rPr>
          <w:b/>
          <w:color w:val="232323"/>
          <w:w w:val="105"/>
        </w:rPr>
        <w:t>Smluvní</w:t>
      </w:r>
      <w:proofErr w:type="spellEnd"/>
      <w:r>
        <w:rPr>
          <w:b/>
          <w:color w:val="232323"/>
          <w:w w:val="105"/>
        </w:rPr>
        <w:t xml:space="preserve"> </w:t>
      </w:r>
      <w:proofErr w:type="spellStart"/>
      <w:r>
        <w:rPr>
          <w:b/>
          <w:color w:val="232323"/>
          <w:w w:val="105"/>
        </w:rPr>
        <w:t>strany</w:t>
      </w:r>
      <w:proofErr w:type="spellEnd"/>
      <w:r>
        <w:rPr>
          <w:b/>
          <w:color w:val="232323"/>
          <w:w w:val="105"/>
        </w:rPr>
        <w:t xml:space="preserve">") </w:t>
      </w:r>
      <w:proofErr w:type="spellStart"/>
      <w:r>
        <w:rPr>
          <w:color w:val="232323"/>
          <w:w w:val="105"/>
        </w:rPr>
        <w:t>uzavírají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tento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Dodatek</w:t>
      </w:r>
      <w:proofErr w:type="spellEnd"/>
      <w:r>
        <w:rPr>
          <w:color w:val="232323"/>
          <w:w w:val="105"/>
        </w:rPr>
        <w:t xml:space="preserve"> č.2 </w:t>
      </w:r>
      <w:proofErr w:type="spellStart"/>
      <w:r>
        <w:rPr>
          <w:color w:val="232323"/>
          <w:w w:val="105"/>
        </w:rPr>
        <w:t>ke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Smlouvě</w:t>
      </w:r>
      <w:proofErr w:type="spellEnd"/>
      <w:r>
        <w:rPr>
          <w:color w:val="232323"/>
          <w:w w:val="105"/>
        </w:rPr>
        <w:t xml:space="preserve"> o </w:t>
      </w:r>
      <w:proofErr w:type="spellStart"/>
      <w:r>
        <w:rPr>
          <w:color w:val="232323"/>
          <w:w w:val="105"/>
        </w:rPr>
        <w:t>podnájmu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prostor</w:t>
      </w:r>
      <w:proofErr w:type="spellEnd"/>
      <w:r>
        <w:rPr>
          <w:color w:val="232323"/>
          <w:w w:val="105"/>
        </w:rPr>
        <w:t xml:space="preserve"> ze </w:t>
      </w:r>
      <w:proofErr w:type="spellStart"/>
      <w:r>
        <w:rPr>
          <w:color w:val="232323"/>
          <w:w w:val="105"/>
        </w:rPr>
        <w:t>dne</w:t>
      </w:r>
      <w:proofErr w:type="spellEnd"/>
      <w:r>
        <w:rPr>
          <w:color w:val="232323"/>
          <w:w w:val="105"/>
        </w:rPr>
        <w:t xml:space="preserve"> 1.2.2024 (</w:t>
      </w:r>
      <w:proofErr w:type="spellStart"/>
      <w:r>
        <w:rPr>
          <w:color w:val="232323"/>
          <w:w w:val="105"/>
        </w:rPr>
        <w:t>dále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jen</w:t>
      </w:r>
      <w:proofErr w:type="spellEnd"/>
      <w:r>
        <w:rPr>
          <w:color w:val="232323"/>
          <w:w w:val="105"/>
        </w:rPr>
        <w:t xml:space="preserve"> </w:t>
      </w:r>
      <w:r>
        <w:rPr>
          <w:b/>
          <w:color w:val="232323"/>
          <w:w w:val="105"/>
        </w:rPr>
        <w:t>„</w:t>
      </w:r>
      <w:proofErr w:type="spellStart"/>
      <w:r>
        <w:rPr>
          <w:b/>
          <w:color w:val="232323"/>
          <w:w w:val="105"/>
        </w:rPr>
        <w:t>Smlouva</w:t>
      </w:r>
      <w:proofErr w:type="spellEnd"/>
      <w:r>
        <w:rPr>
          <w:b/>
          <w:color w:val="232323"/>
          <w:w w:val="105"/>
        </w:rPr>
        <w:t xml:space="preserve">"), </w:t>
      </w:r>
      <w:proofErr w:type="spellStart"/>
      <w:r>
        <w:rPr>
          <w:color w:val="232323"/>
          <w:w w:val="105"/>
        </w:rPr>
        <w:t>ve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znění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dodatku</w:t>
      </w:r>
      <w:proofErr w:type="spellEnd"/>
      <w:r>
        <w:rPr>
          <w:color w:val="232323"/>
          <w:w w:val="105"/>
        </w:rPr>
        <w:t xml:space="preserve"> </w:t>
      </w:r>
      <w:r>
        <w:rPr>
          <w:color w:val="232323"/>
          <w:w w:val="105"/>
          <w:sz w:val="23"/>
        </w:rPr>
        <w:t xml:space="preserve">č.1 </w:t>
      </w:r>
      <w:r>
        <w:rPr>
          <w:color w:val="232323"/>
          <w:w w:val="105"/>
        </w:rPr>
        <w:t xml:space="preserve">ze </w:t>
      </w:r>
      <w:proofErr w:type="spellStart"/>
      <w:r>
        <w:rPr>
          <w:color w:val="232323"/>
          <w:w w:val="105"/>
        </w:rPr>
        <w:t>dne</w:t>
      </w:r>
      <w:proofErr w:type="spellEnd"/>
      <w:r>
        <w:rPr>
          <w:color w:val="232323"/>
          <w:w w:val="105"/>
        </w:rPr>
        <w:t xml:space="preserve"> </w:t>
      </w:r>
      <w:r>
        <w:rPr>
          <w:color w:val="232323"/>
          <w:w w:val="105"/>
          <w:sz w:val="23"/>
        </w:rPr>
        <w:t xml:space="preserve">30.1.2025 </w:t>
      </w:r>
      <w:r>
        <w:rPr>
          <w:color w:val="232323"/>
          <w:w w:val="105"/>
        </w:rPr>
        <w:t xml:space="preserve">v </w:t>
      </w:r>
      <w:proofErr w:type="spellStart"/>
      <w:r>
        <w:rPr>
          <w:color w:val="232323"/>
          <w:w w:val="105"/>
        </w:rPr>
        <w:t>tomto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znění</w:t>
      </w:r>
      <w:proofErr w:type="spellEnd"/>
      <w:r>
        <w:rPr>
          <w:color w:val="232323"/>
          <w:w w:val="105"/>
        </w:rPr>
        <w:t>:</w:t>
      </w:r>
    </w:p>
    <w:p w14:paraId="4218AED3" w14:textId="77777777" w:rsidR="00CD0CC5" w:rsidRDefault="00CD0CC5">
      <w:pPr>
        <w:pStyle w:val="Zkladntext"/>
        <w:rPr>
          <w:i w:val="0"/>
          <w:sz w:val="20"/>
        </w:rPr>
      </w:pPr>
    </w:p>
    <w:p w14:paraId="4218AED4" w14:textId="77777777" w:rsidR="00CD0CC5" w:rsidRDefault="00CD0CC5">
      <w:pPr>
        <w:pStyle w:val="Zkladntext"/>
        <w:rPr>
          <w:i w:val="0"/>
          <w:sz w:val="20"/>
        </w:rPr>
      </w:pPr>
    </w:p>
    <w:p w14:paraId="4218AED5" w14:textId="77777777" w:rsidR="00CD0CC5" w:rsidRDefault="00CD0CC5">
      <w:pPr>
        <w:pStyle w:val="Zkladntext"/>
        <w:rPr>
          <w:i w:val="0"/>
          <w:sz w:val="20"/>
        </w:rPr>
      </w:pPr>
    </w:p>
    <w:p w14:paraId="4218AED6" w14:textId="77777777" w:rsidR="00CD0CC5" w:rsidRDefault="00CD0CC5">
      <w:pPr>
        <w:pStyle w:val="Zkladntext"/>
        <w:rPr>
          <w:i w:val="0"/>
          <w:sz w:val="20"/>
        </w:rPr>
      </w:pPr>
    </w:p>
    <w:p w14:paraId="4218AED7" w14:textId="77777777" w:rsidR="00CD0CC5" w:rsidRDefault="00CD0CC5">
      <w:pPr>
        <w:pStyle w:val="Zkladntext"/>
        <w:rPr>
          <w:i w:val="0"/>
          <w:sz w:val="20"/>
        </w:rPr>
      </w:pPr>
    </w:p>
    <w:p w14:paraId="4218AED8" w14:textId="77777777" w:rsidR="00CD0CC5" w:rsidRDefault="00CD0CC5">
      <w:pPr>
        <w:pStyle w:val="Zkladntext"/>
        <w:rPr>
          <w:i w:val="0"/>
          <w:sz w:val="20"/>
        </w:rPr>
      </w:pPr>
    </w:p>
    <w:p w14:paraId="4218AED9" w14:textId="77777777" w:rsidR="00CD0CC5" w:rsidRDefault="00CD0CC5">
      <w:pPr>
        <w:pStyle w:val="Zkladntext"/>
        <w:rPr>
          <w:i w:val="0"/>
          <w:sz w:val="20"/>
        </w:rPr>
      </w:pPr>
    </w:p>
    <w:p w14:paraId="4218AEDA" w14:textId="77777777" w:rsidR="00CD0CC5" w:rsidRDefault="00CD0CC5">
      <w:pPr>
        <w:pStyle w:val="Zkladntext"/>
        <w:rPr>
          <w:i w:val="0"/>
          <w:sz w:val="20"/>
        </w:rPr>
      </w:pPr>
    </w:p>
    <w:p w14:paraId="4218AEDB" w14:textId="77777777" w:rsidR="00CD0CC5" w:rsidRDefault="00CD0CC5">
      <w:pPr>
        <w:pStyle w:val="Zkladntext"/>
        <w:rPr>
          <w:i w:val="0"/>
          <w:sz w:val="20"/>
        </w:rPr>
      </w:pPr>
    </w:p>
    <w:p w14:paraId="4218AEDC" w14:textId="77777777" w:rsidR="00CD0CC5" w:rsidRDefault="00CD0CC5">
      <w:pPr>
        <w:pStyle w:val="Zkladntext"/>
        <w:rPr>
          <w:i w:val="0"/>
          <w:sz w:val="20"/>
        </w:rPr>
      </w:pPr>
    </w:p>
    <w:p w14:paraId="4218AEDD" w14:textId="77777777" w:rsidR="00CD0CC5" w:rsidRDefault="00CD0CC5">
      <w:pPr>
        <w:pStyle w:val="Zkladntext"/>
        <w:rPr>
          <w:i w:val="0"/>
          <w:sz w:val="20"/>
        </w:rPr>
      </w:pPr>
    </w:p>
    <w:p w14:paraId="4218AEDE" w14:textId="77777777" w:rsidR="00CD0CC5" w:rsidRDefault="00CD0CC5">
      <w:pPr>
        <w:pStyle w:val="Zkladntext"/>
        <w:rPr>
          <w:i w:val="0"/>
          <w:sz w:val="20"/>
        </w:rPr>
      </w:pPr>
    </w:p>
    <w:p w14:paraId="4218AEDF" w14:textId="77777777" w:rsidR="00CD0CC5" w:rsidRDefault="00CD0CC5">
      <w:pPr>
        <w:pStyle w:val="Zkladntext"/>
        <w:rPr>
          <w:i w:val="0"/>
          <w:sz w:val="20"/>
        </w:rPr>
      </w:pPr>
    </w:p>
    <w:p w14:paraId="4218AEE0" w14:textId="77777777" w:rsidR="00CD0CC5" w:rsidRDefault="00CD0CC5">
      <w:pPr>
        <w:pStyle w:val="Zkladntext"/>
        <w:rPr>
          <w:i w:val="0"/>
          <w:sz w:val="20"/>
        </w:rPr>
      </w:pPr>
    </w:p>
    <w:p w14:paraId="4218AEE1" w14:textId="77777777" w:rsidR="00CD0CC5" w:rsidRDefault="00290ACA">
      <w:pPr>
        <w:pStyle w:val="Zkladntext"/>
        <w:spacing w:before="5"/>
        <w:rPr>
          <w:i w:val="0"/>
          <w:sz w:val="17"/>
        </w:rPr>
      </w:pPr>
      <w:r>
        <w:pict w14:anchorId="4218AF32">
          <v:shape id="_x0000_s1032" style="position:absolute;margin-left:160.6pt;margin-top:12.25pt;width:95.2pt;height:.1pt;z-index:-251658240;mso-wrap-distance-left:0;mso-wrap-distance-right:0;mso-position-horizontal-relative:page" coordorigin="3212,245" coordsize="1904,0" path="m3212,245r1903,e" filled="f" strokeweight=".16953mm">
            <v:path arrowok="t"/>
            <w10:wrap type="topAndBottom" anchorx="page"/>
          </v:shape>
        </w:pict>
      </w:r>
    </w:p>
    <w:p w14:paraId="4218AEE2" w14:textId="77777777" w:rsidR="00CD0CC5" w:rsidRDefault="00CD0CC5">
      <w:pPr>
        <w:rPr>
          <w:sz w:val="17"/>
        </w:rPr>
        <w:sectPr w:rsidR="00CD0CC5">
          <w:type w:val="continuous"/>
          <w:pgSz w:w="11910" w:h="16840"/>
          <w:pgMar w:top="0" w:right="640" w:bottom="0" w:left="200" w:header="708" w:footer="708" w:gutter="0"/>
          <w:cols w:space="708"/>
        </w:sectPr>
      </w:pPr>
    </w:p>
    <w:p w14:paraId="4218AEE3" w14:textId="77777777" w:rsidR="00CD0CC5" w:rsidRDefault="001866F6">
      <w:pPr>
        <w:spacing w:before="70"/>
        <w:ind w:left="1631" w:right="1152"/>
        <w:jc w:val="center"/>
        <w:rPr>
          <w:rFonts w:ascii="Times New Roman"/>
          <w:sz w:val="23"/>
        </w:rPr>
      </w:pPr>
      <w:r>
        <w:rPr>
          <w:rFonts w:ascii="Times New Roman"/>
          <w:color w:val="242424"/>
          <w:sz w:val="23"/>
        </w:rPr>
        <w:lastRenderedPageBreak/>
        <w:t>I.</w:t>
      </w:r>
    </w:p>
    <w:p w14:paraId="4218AEE4" w14:textId="77777777" w:rsidR="00CD0CC5" w:rsidRDefault="00CD0CC5">
      <w:pPr>
        <w:pStyle w:val="Zkladntext"/>
        <w:spacing w:before="9"/>
        <w:rPr>
          <w:rFonts w:ascii="Times New Roman"/>
          <w:i w:val="0"/>
          <w:sz w:val="20"/>
        </w:rPr>
      </w:pPr>
    </w:p>
    <w:p w14:paraId="4218AEE5" w14:textId="77777777" w:rsidR="00CD0CC5" w:rsidRDefault="001866F6">
      <w:pPr>
        <w:pStyle w:val="Nadpis2"/>
        <w:ind w:left="1631" w:right="1182"/>
        <w:jc w:val="center"/>
      </w:pPr>
      <w:proofErr w:type="spellStart"/>
      <w:r>
        <w:rPr>
          <w:color w:val="242424"/>
          <w:w w:val="105"/>
        </w:rPr>
        <w:t>Předmět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dodatku</w:t>
      </w:r>
      <w:proofErr w:type="spellEnd"/>
    </w:p>
    <w:p w14:paraId="4218AEE6" w14:textId="77777777" w:rsidR="00CD0CC5" w:rsidRDefault="00CD0CC5">
      <w:pPr>
        <w:pStyle w:val="Zkladntext"/>
        <w:spacing w:before="5"/>
        <w:rPr>
          <w:i w:val="0"/>
          <w:sz w:val="21"/>
        </w:rPr>
      </w:pPr>
    </w:p>
    <w:p w14:paraId="4218AEE7" w14:textId="77777777" w:rsidR="00CD0CC5" w:rsidRDefault="001866F6">
      <w:pPr>
        <w:pStyle w:val="Odstavecseseznamem"/>
        <w:numPr>
          <w:ilvl w:val="0"/>
          <w:numId w:val="2"/>
        </w:numPr>
        <w:tabs>
          <w:tab w:val="left" w:pos="1983"/>
        </w:tabs>
        <w:spacing w:line="321" w:lineRule="auto"/>
        <w:ind w:right="825" w:hanging="357"/>
        <w:jc w:val="both"/>
        <w:rPr>
          <w:b/>
        </w:rPr>
      </w:pPr>
      <w:proofErr w:type="spellStart"/>
      <w:r>
        <w:rPr>
          <w:color w:val="242424"/>
          <w:w w:val="105"/>
        </w:rPr>
        <w:t>Smluvní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strany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prohlašují</w:t>
      </w:r>
      <w:proofErr w:type="spellEnd"/>
      <w:r>
        <w:rPr>
          <w:color w:val="242424"/>
          <w:w w:val="105"/>
        </w:rPr>
        <w:t xml:space="preserve">, </w:t>
      </w:r>
      <w:proofErr w:type="spellStart"/>
      <w:r>
        <w:rPr>
          <w:color w:val="242424"/>
          <w:w w:val="105"/>
        </w:rPr>
        <w:t>že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účelem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tohoto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dodatku</w:t>
      </w:r>
      <w:proofErr w:type="spellEnd"/>
      <w:r>
        <w:rPr>
          <w:color w:val="242424"/>
          <w:w w:val="105"/>
        </w:rPr>
        <w:t xml:space="preserve"> je </w:t>
      </w:r>
      <w:proofErr w:type="spellStart"/>
      <w:r>
        <w:rPr>
          <w:color w:val="242424"/>
          <w:w w:val="105"/>
        </w:rPr>
        <w:t>prodloužení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doby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trvání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Smlouvy</w:t>
      </w:r>
      <w:proofErr w:type="spellEnd"/>
      <w:r>
        <w:rPr>
          <w:color w:val="242424"/>
          <w:w w:val="105"/>
        </w:rPr>
        <w:t xml:space="preserve">. </w:t>
      </w:r>
      <w:proofErr w:type="spellStart"/>
      <w:r>
        <w:rPr>
          <w:color w:val="242424"/>
          <w:w w:val="105"/>
        </w:rPr>
        <w:t>Smlouva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byla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původně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uzavřena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na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dobu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určitou</w:t>
      </w:r>
      <w:proofErr w:type="spellEnd"/>
      <w:r>
        <w:rPr>
          <w:color w:val="242424"/>
          <w:w w:val="105"/>
        </w:rPr>
        <w:t xml:space="preserve">, a to do 31.12.2025; </w:t>
      </w:r>
      <w:proofErr w:type="spellStart"/>
      <w:r>
        <w:rPr>
          <w:color w:val="242424"/>
          <w:w w:val="105"/>
        </w:rPr>
        <w:t>tímto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dodatkem</w:t>
      </w:r>
      <w:proofErr w:type="spellEnd"/>
      <w:r>
        <w:rPr>
          <w:color w:val="242424"/>
          <w:w w:val="105"/>
        </w:rPr>
        <w:t xml:space="preserve"> se </w:t>
      </w:r>
      <w:proofErr w:type="spellStart"/>
      <w:r>
        <w:rPr>
          <w:color w:val="242424"/>
          <w:w w:val="105"/>
        </w:rPr>
        <w:t>smluvní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strany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dohodly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na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jejím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prodloužení</w:t>
      </w:r>
      <w:proofErr w:type="spellEnd"/>
      <w:r>
        <w:rPr>
          <w:color w:val="242424"/>
          <w:w w:val="105"/>
        </w:rPr>
        <w:t xml:space="preserve">, a to </w:t>
      </w:r>
      <w:proofErr w:type="spellStart"/>
      <w:r>
        <w:rPr>
          <w:color w:val="242424"/>
          <w:w w:val="105"/>
        </w:rPr>
        <w:t>nově</w:t>
      </w:r>
      <w:proofErr w:type="spellEnd"/>
      <w:r>
        <w:rPr>
          <w:color w:val="242424"/>
          <w:w w:val="105"/>
        </w:rPr>
        <w:t xml:space="preserve"> do </w:t>
      </w:r>
      <w:r>
        <w:rPr>
          <w:b/>
          <w:color w:val="242424"/>
          <w:w w:val="105"/>
        </w:rPr>
        <w:t>31.03.2026.</w:t>
      </w:r>
    </w:p>
    <w:p w14:paraId="4218AEE8" w14:textId="77777777" w:rsidR="00CD0CC5" w:rsidRDefault="001866F6">
      <w:pPr>
        <w:pStyle w:val="Odstavecseseznamem"/>
        <w:numPr>
          <w:ilvl w:val="0"/>
          <w:numId w:val="2"/>
        </w:numPr>
        <w:tabs>
          <w:tab w:val="left" w:pos="1978"/>
        </w:tabs>
        <w:spacing w:before="153" w:line="314" w:lineRule="auto"/>
        <w:ind w:left="1972" w:right="831" w:hanging="348"/>
        <w:jc w:val="both"/>
      </w:pPr>
      <w:proofErr w:type="spellStart"/>
      <w:r>
        <w:rPr>
          <w:color w:val="242424"/>
          <w:w w:val="105"/>
        </w:rPr>
        <w:t>Smluvní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strany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tedy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shodně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uvádí</w:t>
      </w:r>
      <w:proofErr w:type="spellEnd"/>
      <w:r>
        <w:rPr>
          <w:color w:val="242424"/>
          <w:w w:val="105"/>
        </w:rPr>
        <w:t xml:space="preserve">, </w:t>
      </w:r>
      <w:proofErr w:type="spellStart"/>
      <w:r>
        <w:rPr>
          <w:color w:val="242424"/>
          <w:w w:val="105"/>
        </w:rPr>
        <w:t>že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tímto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dochází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ke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změně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čl</w:t>
      </w:r>
      <w:proofErr w:type="spellEnd"/>
      <w:r>
        <w:rPr>
          <w:color w:val="242424"/>
          <w:w w:val="105"/>
        </w:rPr>
        <w:t xml:space="preserve">. IV. </w:t>
      </w:r>
      <w:proofErr w:type="spellStart"/>
      <w:r>
        <w:rPr>
          <w:color w:val="242424"/>
          <w:w w:val="105"/>
        </w:rPr>
        <w:t>bodu</w:t>
      </w:r>
      <w:proofErr w:type="spellEnd"/>
      <w:r>
        <w:rPr>
          <w:color w:val="242424"/>
          <w:w w:val="105"/>
        </w:rPr>
        <w:t xml:space="preserve"> 1 </w:t>
      </w:r>
      <w:proofErr w:type="spellStart"/>
      <w:r>
        <w:rPr>
          <w:color w:val="242424"/>
          <w:w w:val="105"/>
        </w:rPr>
        <w:t>Smlouvy</w:t>
      </w:r>
      <w:proofErr w:type="spellEnd"/>
      <w:r>
        <w:rPr>
          <w:color w:val="242424"/>
          <w:w w:val="105"/>
        </w:rPr>
        <w:t>:</w:t>
      </w:r>
    </w:p>
    <w:p w14:paraId="4218AEE9" w14:textId="77777777" w:rsidR="00CD0CC5" w:rsidRDefault="001866F6">
      <w:pPr>
        <w:spacing w:before="169"/>
        <w:ind w:left="1264"/>
        <w:jc w:val="both"/>
      </w:pPr>
      <w:r>
        <w:rPr>
          <w:color w:val="242424"/>
          <w:w w:val="105"/>
        </w:rPr>
        <w:t xml:space="preserve">s </w:t>
      </w:r>
      <w:proofErr w:type="spellStart"/>
      <w:r>
        <w:rPr>
          <w:color w:val="242424"/>
          <w:w w:val="105"/>
        </w:rPr>
        <w:t>dosavadním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zněním</w:t>
      </w:r>
      <w:proofErr w:type="spellEnd"/>
      <w:r>
        <w:rPr>
          <w:color w:val="242424"/>
          <w:w w:val="105"/>
        </w:rPr>
        <w:t>:</w:t>
      </w:r>
    </w:p>
    <w:p w14:paraId="4218AEEA" w14:textId="77777777" w:rsidR="00CD0CC5" w:rsidRDefault="00CD0CC5">
      <w:pPr>
        <w:pStyle w:val="Zkladntext"/>
        <w:rPr>
          <w:i w:val="0"/>
          <w:sz w:val="24"/>
        </w:rPr>
      </w:pPr>
    </w:p>
    <w:p w14:paraId="4218AEEB" w14:textId="77777777" w:rsidR="00CD0CC5" w:rsidRDefault="00CD0CC5">
      <w:pPr>
        <w:pStyle w:val="Zkladntext"/>
        <w:spacing w:before="11"/>
        <w:rPr>
          <w:i w:val="0"/>
          <w:sz w:val="32"/>
        </w:rPr>
      </w:pPr>
    </w:p>
    <w:p w14:paraId="4218AEEC" w14:textId="77777777" w:rsidR="00CD0CC5" w:rsidRDefault="001866F6">
      <w:pPr>
        <w:pStyle w:val="Zkladntext"/>
        <w:spacing w:line="273" w:lineRule="auto"/>
        <w:ind w:left="1252" w:right="853" w:firstLine="23"/>
        <w:jc w:val="both"/>
        <w:rPr>
          <w:b/>
        </w:rPr>
      </w:pPr>
      <w:r>
        <w:rPr>
          <w:color w:val="242424"/>
          <w:w w:val="105"/>
        </w:rPr>
        <w:t>„</w:t>
      </w:r>
      <w:proofErr w:type="spellStart"/>
      <w:r>
        <w:rPr>
          <w:color w:val="242424"/>
          <w:w w:val="105"/>
        </w:rPr>
        <w:t>Podnájem</w:t>
      </w:r>
      <w:proofErr w:type="spellEnd"/>
      <w:r>
        <w:rPr>
          <w:color w:val="242424"/>
          <w:w w:val="105"/>
        </w:rPr>
        <w:t xml:space="preserve"> se </w:t>
      </w:r>
      <w:proofErr w:type="spellStart"/>
      <w:r>
        <w:rPr>
          <w:color w:val="242424"/>
          <w:w w:val="105"/>
        </w:rPr>
        <w:t>sjednává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na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dobu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určitou</w:t>
      </w:r>
      <w:proofErr w:type="spellEnd"/>
      <w:r>
        <w:rPr>
          <w:color w:val="242424"/>
          <w:w w:val="105"/>
        </w:rPr>
        <w:t xml:space="preserve"> od 1.2.2024 do 31.12.2025 (</w:t>
      </w:r>
      <w:proofErr w:type="spellStart"/>
      <w:r>
        <w:rPr>
          <w:color w:val="242424"/>
          <w:w w:val="105"/>
        </w:rPr>
        <w:t>dále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jen</w:t>
      </w:r>
      <w:proofErr w:type="spellEnd"/>
      <w:r>
        <w:rPr>
          <w:color w:val="242424"/>
          <w:w w:val="105"/>
        </w:rPr>
        <w:t xml:space="preserve"> </w:t>
      </w:r>
      <w:r>
        <w:rPr>
          <w:b/>
          <w:color w:val="242424"/>
          <w:w w:val="105"/>
        </w:rPr>
        <w:t xml:space="preserve">„Doba </w:t>
      </w:r>
      <w:proofErr w:type="spellStart"/>
      <w:r>
        <w:rPr>
          <w:b/>
          <w:color w:val="242424"/>
          <w:w w:val="105"/>
        </w:rPr>
        <w:t>nájmu</w:t>
      </w:r>
      <w:proofErr w:type="spellEnd"/>
      <w:r>
        <w:rPr>
          <w:b/>
          <w:color w:val="242424"/>
          <w:w w:val="105"/>
        </w:rPr>
        <w:t>")."</w:t>
      </w:r>
    </w:p>
    <w:p w14:paraId="4218AEED" w14:textId="77777777" w:rsidR="00CD0CC5" w:rsidRDefault="001866F6">
      <w:pPr>
        <w:pStyle w:val="Nadpis2"/>
        <w:spacing w:before="163"/>
        <w:ind w:left="1261"/>
        <w:jc w:val="both"/>
      </w:pPr>
      <w:proofErr w:type="spellStart"/>
      <w:r>
        <w:rPr>
          <w:color w:val="242424"/>
          <w:w w:val="105"/>
        </w:rPr>
        <w:t>když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nové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znění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čl</w:t>
      </w:r>
      <w:proofErr w:type="spellEnd"/>
      <w:r>
        <w:rPr>
          <w:color w:val="242424"/>
          <w:w w:val="105"/>
        </w:rPr>
        <w:t xml:space="preserve">. IV. </w:t>
      </w:r>
      <w:proofErr w:type="spellStart"/>
      <w:r>
        <w:rPr>
          <w:color w:val="242424"/>
          <w:w w:val="105"/>
        </w:rPr>
        <w:t>bodu</w:t>
      </w:r>
      <w:proofErr w:type="spellEnd"/>
      <w:r>
        <w:rPr>
          <w:color w:val="242424"/>
          <w:w w:val="105"/>
        </w:rPr>
        <w:t xml:space="preserve"> 1 </w:t>
      </w:r>
      <w:proofErr w:type="spellStart"/>
      <w:r>
        <w:rPr>
          <w:color w:val="242424"/>
          <w:w w:val="105"/>
        </w:rPr>
        <w:t>Smlouvy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zní</w:t>
      </w:r>
      <w:proofErr w:type="spellEnd"/>
      <w:r>
        <w:rPr>
          <w:color w:val="242424"/>
          <w:w w:val="105"/>
        </w:rPr>
        <w:t>:</w:t>
      </w:r>
    </w:p>
    <w:p w14:paraId="4218AEEE" w14:textId="77777777" w:rsidR="00CD0CC5" w:rsidRDefault="00CD0CC5">
      <w:pPr>
        <w:pStyle w:val="Zkladntext"/>
        <w:rPr>
          <w:i w:val="0"/>
          <w:sz w:val="24"/>
        </w:rPr>
      </w:pPr>
    </w:p>
    <w:p w14:paraId="4218AEEF" w14:textId="77777777" w:rsidR="00CD0CC5" w:rsidRDefault="00CD0CC5">
      <w:pPr>
        <w:pStyle w:val="Zkladntext"/>
        <w:rPr>
          <w:i w:val="0"/>
          <w:sz w:val="23"/>
        </w:rPr>
      </w:pPr>
    </w:p>
    <w:p w14:paraId="4218AEF0" w14:textId="77777777" w:rsidR="00CD0CC5" w:rsidRDefault="001866F6">
      <w:pPr>
        <w:pStyle w:val="Zkladntext"/>
        <w:spacing w:line="314" w:lineRule="auto"/>
        <w:ind w:left="1247" w:right="858" w:firstLine="23"/>
        <w:jc w:val="both"/>
        <w:rPr>
          <w:b/>
        </w:rPr>
      </w:pPr>
      <w:r>
        <w:rPr>
          <w:color w:val="242424"/>
          <w:w w:val="105"/>
        </w:rPr>
        <w:t>„</w:t>
      </w:r>
      <w:proofErr w:type="spellStart"/>
      <w:r>
        <w:rPr>
          <w:color w:val="242424"/>
          <w:w w:val="105"/>
        </w:rPr>
        <w:t>Podnájem</w:t>
      </w:r>
      <w:proofErr w:type="spellEnd"/>
      <w:r>
        <w:rPr>
          <w:color w:val="242424"/>
          <w:w w:val="105"/>
        </w:rPr>
        <w:t xml:space="preserve"> se </w:t>
      </w:r>
      <w:proofErr w:type="spellStart"/>
      <w:r>
        <w:rPr>
          <w:color w:val="242424"/>
          <w:w w:val="105"/>
        </w:rPr>
        <w:t>sjednává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na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dobu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určitou</w:t>
      </w:r>
      <w:proofErr w:type="spellEnd"/>
      <w:r>
        <w:rPr>
          <w:color w:val="242424"/>
          <w:w w:val="105"/>
        </w:rPr>
        <w:t xml:space="preserve"> od 1.2.2024 do 31.03.2026 (</w:t>
      </w:r>
      <w:proofErr w:type="spellStart"/>
      <w:r>
        <w:rPr>
          <w:color w:val="242424"/>
          <w:w w:val="105"/>
        </w:rPr>
        <w:t>dále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jen</w:t>
      </w:r>
      <w:proofErr w:type="spellEnd"/>
      <w:r>
        <w:rPr>
          <w:color w:val="242424"/>
          <w:w w:val="105"/>
        </w:rPr>
        <w:t xml:space="preserve"> </w:t>
      </w:r>
      <w:r>
        <w:rPr>
          <w:b/>
          <w:color w:val="242424"/>
          <w:w w:val="105"/>
        </w:rPr>
        <w:t xml:space="preserve">„Doba </w:t>
      </w:r>
      <w:proofErr w:type="spellStart"/>
      <w:r>
        <w:rPr>
          <w:b/>
          <w:color w:val="242424"/>
          <w:w w:val="105"/>
        </w:rPr>
        <w:t>nájmu</w:t>
      </w:r>
      <w:proofErr w:type="spellEnd"/>
      <w:r>
        <w:rPr>
          <w:b/>
          <w:color w:val="242424"/>
          <w:w w:val="105"/>
        </w:rPr>
        <w:t>")."</w:t>
      </w:r>
    </w:p>
    <w:p w14:paraId="4218AEF1" w14:textId="77777777" w:rsidR="00CD0CC5" w:rsidRDefault="00CD0CC5">
      <w:pPr>
        <w:pStyle w:val="Zkladntext"/>
        <w:rPr>
          <w:b/>
          <w:sz w:val="24"/>
        </w:rPr>
      </w:pPr>
    </w:p>
    <w:p w14:paraId="4218AEF2" w14:textId="77777777" w:rsidR="00CD0CC5" w:rsidRDefault="00CD0CC5">
      <w:pPr>
        <w:pStyle w:val="Zkladntext"/>
        <w:spacing w:before="8"/>
        <w:rPr>
          <w:b/>
          <w:sz w:val="33"/>
        </w:rPr>
      </w:pPr>
    </w:p>
    <w:p w14:paraId="4218AEF3" w14:textId="77777777" w:rsidR="00CD0CC5" w:rsidRDefault="001866F6">
      <w:pPr>
        <w:pStyle w:val="Nadpis2"/>
        <w:numPr>
          <w:ilvl w:val="0"/>
          <w:numId w:val="2"/>
        </w:numPr>
        <w:tabs>
          <w:tab w:val="left" w:pos="1968"/>
        </w:tabs>
        <w:spacing w:line="319" w:lineRule="auto"/>
        <w:ind w:left="1968" w:right="838" w:hanging="356"/>
        <w:jc w:val="both"/>
      </w:pPr>
      <w:r>
        <w:rPr>
          <w:color w:val="242424"/>
          <w:w w:val="105"/>
        </w:rPr>
        <w:t xml:space="preserve">V </w:t>
      </w:r>
      <w:proofErr w:type="spellStart"/>
      <w:r>
        <w:rPr>
          <w:color w:val="242424"/>
          <w:w w:val="105"/>
        </w:rPr>
        <w:t>souvislosti</w:t>
      </w:r>
      <w:proofErr w:type="spellEnd"/>
      <w:r>
        <w:rPr>
          <w:color w:val="242424"/>
          <w:w w:val="105"/>
        </w:rPr>
        <w:t xml:space="preserve"> s </w:t>
      </w:r>
      <w:proofErr w:type="spellStart"/>
      <w:r>
        <w:rPr>
          <w:color w:val="242424"/>
          <w:w w:val="105"/>
        </w:rPr>
        <w:t>prodloužením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smluvního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vztahu</w:t>
      </w:r>
      <w:proofErr w:type="spellEnd"/>
      <w:r>
        <w:rPr>
          <w:color w:val="242424"/>
          <w:w w:val="105"/>
        </w:rPr>
        <w:t xml:space="preserve"> se s </w:t>
      </w:r>
      <w:proofErr w:type="spellStart"/>
      <w:r>
        <w:rPr>
          <w:color w:val="242424"/>
          <w:w w:val="105"/>
        </w:rPr>
        <w:t>účinností</w:t>
      </w:r>
      <w:proofErr w:type="spellEnd"/>
      <w:r>
        <w:rPr>
          <w:color w:val="242424"/>
          <w:w w:val="105"/>
        </w:rPr>
        <w:t xml:space="preserve"> od </w:t>
      </w:r>
      <w:r>
        <w:rPr>
          <w:b/>
          <w:color w:val="242424"/>
          <w:w w:val="105"/>
        </w:rPr>
        <w:t>1.1</w:t>
      </w:r>
      <w:r>
        <w:rPr>
          <w:b/>
          <w:color w:val="565656"/>
          <w:w w:val="105"/>
        </w:rPr>
        <w:t xml:space="preserve">. </w:t>
      </w:r>
      <w:r>
        <w:rPr>
          <w:color w:val="242424"/>
          <w:w w:val="105"/>
        </w:rPr>
        <w:t xml:space="preserve">2026 </w:t>
      </w:r>
      <w:proofErr w:type="spellStart"/>
      <w:r>
        <w:rPr>
          <w:color w:val="242424"/>
          <w:w w:val="105"/>
        </w:rPr>
        <w:t>mění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znění</w:t>
      </w:r>
      <w:proofErr w:type="spellEnd"/>
      <w:r>
        <w:rPr>
          <w:color w:val="242424"/>
          <w:spacing w:val="-24"/>
          <w:w w:val="105"/>
        </w:rPr>
        <w:t xml:space="preserve"> </w:t>
      </w:r>
      <w:proofErr w:type="spellStart"/>
      <w:r>
        <w:rPr>
          <w:color w:val="242424"/>
          <w:w w:val="105"/>
        </w:rPr>
        <w:t>článku</w:t>
      </w:r>
      <w:proofErr w:type="spellEnd"/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V.</w:t>
      </w:r>
      <w:r>
        <w:rPr>
          <w:color w:val="242424"/>
          <w:spacing w:val="-14"/>
          <w:w w:val="105"/>
        </w:rPr>
        <w:t xml:space="preserve"> </w:t>
      </w:r>
      <w:proofErr w:type="spellStart"/>
      <w:r>
        <w:rPr>
          <w:color w:val="242424"/>
          <w:w w:val="105"/>
        </w:rPr>
        <w:t>odstavce</w:t>
      </w:r>
      <w:proofErr w:type="spellEnd"/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12</w:t>
      </w:r>
      <w:r>
        <w:rPr>
          <w:color w:val="242424"/>
          <w:spacing w:val="-26"/>
          <w:w w:val="105"/>
        </w:rPr>
        <w:t xml:space="preserve"> </w:t>
      </w:r>
      <w:proofErr w:type="spellStart"/>
      <w:r>
        <w:rPr>
          <w:color w:val="242424"/>
          <w:w w:val="105"/>
        </w:rPr>
        <w:t>Smlouvy</w:t>
      </w:r>
      <w:proofErr w:type="spellEnd"/>
      <w:r>
        <w:rPr>
          <w:color w:val="242424"/>
          <w:w w:val="105"/>
        </w:rPr>
        <w:t>,</w:t>
      </w:r>
      <w:r>
        <w:rPr>
          <w:color w:val="242424"/>
          <w:spacing w:val="6"/>
          <w:w w:val="105"/>
        </w:rPr>
        <w:t xml:space="preserve"> </w:t>
      </w:r>
      <w:proofErr w:type="spellStart"/>
      <w:r>
        <w:rPr>
          <w:color w:val="242424"/>
          <w:w w:val="105"/>
        </w:rPr>
        <w:t>který</w:t>
      </w:r>
      <w:proofErr w:type="spellEnd"/>
      <w:r>
        <w:rPr>
          <w:color w:val="242424"/>
          <w:spacing w:val="-22"/>
          <w:w w:val="105"/>
        </w:rPr>
        <w:t xml:space="preserve"> </w:t>
      </w:r>
      <w:proofErr w:type="spellStart"/>
      <w:r>
        <w:rPr>
          <w:color w:val="242424"/>
          <w:w w:val="105"/>
        </w:rPr>
        <w:t>nově</w:t>
      </w:r>
      <w:proofErr w:type="spellEnd"/>
      <w:r>
        <w:rPr>
          <w:color w:val="242424"/>
          <w:spacing w:val="-12"/>
          <w:w w:val="105"/>
        </w:rPr>
        <w:t xml:space="preserve"> </w:t>
      </w:r>
      <w:proofErr w:type="spellStart"/>
      <w:r>
        <w:rPr>
          <w:color w:val="242424"/>
          <w:w w:val="105"/>
        </w:rPr>
        <w:t>zní</w:t>
      </w:r>
      <w:proofErr w:type="spellEnd"/>
      <w:r>
        <w:rPr>
          <w:color w:val="242424"/>
          <w:spacing w:val="-32"/>
          <w:w w:val="105"/>
        </w:rPr>
        <w:t xml:space="preserve"> </w:t>
      </w:r>
      <w:proofErr w:type="spellStart"/>
      <w:r>
        <w:rPr>
          <w:color w:val="242424"/>
          <w:w w:val="105"/>
        </w:rPr>
        <w:t>takto</w:t>
      </w:r>
      <w:proofErr w:type="spellEnd"/>
      <w:r>
        <w:rPr>
          <w:color w:val="242424"/>
          <w:w w:val="105"/>
        </w:rPr>
        <w:t>:</w:t>
      </w:r>
    </w:p>
    <w:p w14:paraId="4218AEF4" w14:textId="77777777" w:rsidR="00CD0CC5" w:rsidRDefault="001866F6">
      <w:pPr>
        <w:spacing w:before="158" w:line="278" w:lineRule="auto"/>
        <w:ind w:left="1243" w:right="857" w:firstLine="22"/>
        <w:jc w:val="both"/>
        <w:rPr>
          <w:b/>
          <w:i/>
        </w:rPr>
      </w:pPr>
      <w:r>
        <w:rPr>
          <w:i/>
          <w:color w:val="242424"/>
          <w:w w:val="105"/>
        </w:rPr>
        <w:t>„</w:t>
      </w:r>
      <w:proofErr w:type="spellStart"/>
      <w:r>
        <w:rPr>
          <w:i/>
          <w:color w:val="242424"/>
          <w:w w:val="105"/>
        </w:rPr>
        <w:t>Smluvní</w:t>
      </w:r>
      <w:proofErr w:type="spellEnd"/>
      <w:r>
        <w:rPr>
          <w:i/>
          <w:color w:val="242424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strany</w:t>
      </w:r>
      <w:proofErr w:type="spellEnd"/>
      <w:r>
        <w:rPr>
          <w:i/>
          <w:color w:val="242424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prohlašují</w:t>
      </w:r>
      <w:proofErr w:type="spellEnd"/>
      <w:r>
        <w:rPr>
          <w:i/>
          <w:color w:val="242424"/>
          <w:w w:val="105"/>
        </w:rPr>
        <w:t xml:space="preserve">, </w:t>
      </w:r>
      <w:proofErr w:type="spellStart"/>
      <w:r>
        <w:rPr>
          <w:i/>
          <w:color w:val="242424"/>
          <w:w w:val="105"/>
        </w:rPr>
        <w:t>že</w:t>
      </w:r>
      <w:proofErr w:type="spellEnd"/>
      <w:r>
        <w:rPr>
          <w:i/>
          <w:color w:val="242424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Nájemci</w:t>
      </w:r>
      <w:proofErr w:type="spellEnd"/>
      <w:r>
        <w:rPr>
          <w:i/>
          <w:color w:val="242424"/>
          <w:w w:val="105"/>
        </w:rPr>
        <w:t xml:space="preserve"> je </w:t>
      </w:r>
      <w:proofErr w:type="spellStart"/>
      <w:r>
        <w:rPr>
          <w:i/>
          <w:color w:val="242424"/>
          <w:w w:val="105"/>
        </w:rPr>
        <w:t>poskytována</w:t>
      </w:r>
      <w:proofErr w:type="spellEnd"/>
      <w:r>
        <w:rPr>
          <w:i/>
          <w:color w:val="242424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zvýhodněná</w:t>
      </w:r>
      <w:proofErr w:type="spellEnd"/>
      <w:r>
        <w:rPr>
          <w:i/>
          <w:color w:val="242424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cena</w:t>
      </w:r>
      <w:proofErr w:type="spellEnd"/>
      <w:r>
        <w:rPr>
          <w:i/>
          <w:color w:val="242424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nájemného</w:t>
      </w:r>
      <w:proofErr w:type="spellEnd"/>
      <w:r>
        <w:rPr>
          <w:i/>
          <w:color w:val="242424"/>
          <w:w w:val="105"/>
        </w:rPr>
        <w:t xml:space="preserve"> a </w:t>
      </w:r>
      <w:proofErr w:type="spellStart"/>
      <w:r>
        <w:rPr>
          <w:i/>
          <w:color w:val="242424"/>
          <w:w w:val="105"/>
        </w:rPr>
        <w:t>služeb</w:t>
      </w:r>
      <w:proofErr w:type="spellEnd"/>
      <w:r>
        <w:rPr>
          <w:i/>
          <w:color w:val="242424"/>
          <w:w w:val="105"/>
        </w:rPr>
        <w:t>.</w:t>
      </w:r>
      <w:r>
        <w:rPr>
          <w:i/>
          <w:color w:val="242424"/>
          <w:spacing w:val="-21"/>
          <w:w w:val="105"/>
        </w:rPr>
        <w:t xml:space="preserve"> </w:t>
      </w:r>
      <w:proofErr w:type="spellStart"/>
      <w:r>
        <w:rPr>
          <w:b/>
          <w:i/>
          <w:color w:val="242424"/>
          <w:w w:val="105"/>
        </w:rPr>
        <w:t>Celková</w:t>
      </w:r>
      <w:proofErr w:type="spellEnd"/>
      <w:r>
        <w:rPr>
          <w:b/>
          <w:i/>
          <w:color w:val="242424"/>
          <w:spacing w:val="-15"/>
          <w:w w:val="105"/>
        </w:rPr>
        <w:t xml:space="preserve"> </w:t>
      </w:r>
      <w:proofErr w:type="spellStart"/>
      <w:r>
        <w:rPr>
          <w:b/>
          <w:i/>
          <w:color w:val="242424"/>
          <w:w w:val="105"/>
        </w:rPr>
        <w:t>výše</w:t>
      </w:r>
      <w:proofErr w:type="spellEnd"/>
      <w:r>
        <w:rPr>
          <w:b/>
          <w:i/>
          <w:color w:val="242424"/>
          <w:spacing w:val="-21"/>
          <w:w w:val="105"/>
        </w:rPr>
        <w:t xml:space="preserve"> </w:t>
      </w:r>
      <w:proofErr w:type="spellStart"/>
      <w:r>
        <w:rPr>
          <w:b/>
          <w:i/>
          <w:color w:val="242424"/>
          <w:w w:val="105"/>
        </w:rPr>
        <w:t>zvýhodnění</w:t>
      </w:r>
      <w:proofErr w:type="spellEnd"/>
      <w:r>
        <w:rPr>
          <w:b/>
          <w:i/>
          <w:color w:val="242424"/>
          <w:spacing w:val="-22"/>
          <w:w w:val="105"/>
        </w:rPr>
        <w:t xml:space="preserve"> </w:t>
      </w:r>
      <w:proofErr w:type="spellStart"/>
      <w:r>
        <w:rPr>
          <w:b/>
          <w:i/>
          <w:color w:val="242424"/>
          <w:w w:val="105"/>
        </w:rPr>
        <w:t>na</w:t>
      </w:r>
      <w:proofErr w:type="spellEnd"/>
      <w:r>
        <w:rPr>
          <w:b/>
          <w:i/>
          <w:color w:val="242424"/>
          <w:spacing w:val="-24"/>
          <w:w w:val="105"/>
        </w:rPr>
        <w:t xml:space="preserve"> </w:t>
      </w:r>
      <w:proofErr w:type="spellStart"/>
      <w:r>
        <w:rPr>
          <w:b/>
          <w:i/>
          <w:color w:val="242424"/>
          <w:w w:val="105"/>
        </w:rPr>
        <w:t>období</w:t>
      </w:r>
      <w:proofErr w:type="spellEnd"/>
      <w:r>
        <w:rPr>
          <w:b/>
          <w:i/>
          <w:color w:val="242424"/>
          <w:spacing w:val="-24"/>
          <w:w w:val="105"/>
        </w:rPr>
        <w:t xml:space="preserve"> </w:t>
      </w:r>
      <w:proofErr w:type="spellStart"/>
      <w:r>
        <w:rPr>
          <w:b/>
          <w:i/>
          <w:color w:val="242424"/>
          <w:w w:val="105"/>
        </w:rPr>
        <w:t>prodloužení</w:t>
      </w:r>
      <w:proofErr w:type="spellEnd"/>
      <w:r>
        <w:rPr>
          <w:b/>
          <w:i/>
          <w:color w:val="242424"/>
          <w:spacing w:val="-22"/>
          <w:w w:val="105"/>
        </w:rPr>
        <w:t xml:space="preserve"> </w:t>
      </w:r>
      <w:proofErr w:type="spellStart"/>
      <w:r>
        <w:rPr>
          <w:b/>
          <w:i/>
          <w:color w:val="242424"/>
          <w:w w:val="105"/>
        </w:rPr>
        <w:t>platnosti</w:t>
      </w:r>
      <w:proofErr w:type="spellEnd"/>
      <w:r>
        <w:rPr>
          <w:b/>
          <w:i/>
          <w:color w:val="242424"/>
          <w:spacing w:val="-18"/>
          <w:w w:val="105"/>
        </w:rPr>
        <w:t xml:space="preserve"> </w:t>
      </w:r>
      <w:proofErr w:type="spellStart"/>
      <w:r>
        <w:rPr>
          <w:b/>
          <w:i/>
          <w:color w:val="242424"/>
          <w:w w:val="105"/>
        </w:rPr>
        <w:t>Smlouvy</w:t>
      </w:r>
      <w:proofErr w:type="spellEnd"/>
      <w:r>
        <w:rPr>
          <w:b/>
          <w:i/>
          <w:color w:val="242424"/>
          <w:w w:val="105"/>
        </w:rPr>
        <w:t>,</w:t>
      </w:r>
      <w:r>
        <w:rPr>
          <w:b/>
          <w:i/>
          <w:color w:val="242424"/>
          <w:spacing w:val="-17"/>
          <w:w w:val="105"/>
        </w:rPr>
        <w:t xml:space="preserve"> </w:t>
      </w:r>
      <w:proofErr w:type="spellStart"/>
      <w:r>
        <w:rPr>
          <w:b/>
          <w:i/>
          <w:color w:val="242424"/>
          <w:w w:val="105"/>
        </w:rPr>
        <w:t>tj</w:t>
      </w:r>
      <w:proofErr w:type="spellEnd"/>
      <w:r>
        <w:rPr>
          <w:b/>
          <w:i/>
          <w:color w:val="242424"/>
          <w:w w:val="105"/>
        </w:rPr>
        <w:t>.</w:t>
      </w:r>
      <w:r>
        <w:rPr>
          <w:b/>
          <w:i/>
          <w:color w:val="242424"/>
          <w:spacing w:val="-4"/>
          <w:w w:val="105"/>
        </w:rPr>
        <w:t xml:space="preserve"> </w:t>
      </w:r>
      <w:r>
        <w:rPr>
          <w:b/>
          <w:i/>
          <w:color w:val="242424"/>
          <w:w w:val="105"/>
        </w:rPr>
        <w:t>od</w:t>
      </w:r>
      <w:r>
        <w:rPr>
          <w:b/>
          <w:i/>
          <w:color w:val="242424"/>
          <w:spacing w:val="-18"/>
          <w:w w:val="105"/>
        </w:rPr>
        <w:t xml:space="preserve"> </w:t>
      </w:r>
      <w:r>
        <w:rPr>
          <w:b/>
          <w:i/>
          <w:color w:val="242424"/>
          <w:w w:val="105"/>
        </w:rPr>
        <w:t>1.</w:t>
      </w:r>
    </w:p>
    <w:p w14:paraId="4218AEF5" w14:textId="77777777" w:rsidR="00CD0CC5" w:rsidRDefault="001866F6">
      <w:pPr>
        <w:spacing w:line="261" w:lineRule="auto"/>
        <w:ind w:left="1233" w:right="855" w:firstLine="11"/>
        <w:jc w:val="both"/>
        <w:rPr>
          <w:i/>
        </w:rPr>
      </w:pPr>
      <w:r>
        <w:rPr>
          <w:b/>
          <w:i/>
          <w:color w:val="242424"/>
          <w:w w:val="105"/>
        </w:rPr>
        <w:t>1.</w:t>
      </w:r>
      <w:r>
        <w:rPr>
          <w:b/>
          <w:i/>
          <w:color w:val="242424"/>
          <w:spacing w:val="-32"/>
          <w:w w:val="105"/>
        </w:rPr>
        <w:t xml:space="preserve"> </w:t>
      </w:r>
      <w:r>
        <w:rPr>
          <w:b/>
          <w:i/>
          <w:color w:val="242424"/>
          <w:w w:val="105"/>
        </w:rPr>
        <w:t>2026</w:t>
      </w:r>
      <w:r>
        <w:rPr>
          <w:b/>
          <w:i/>
          <w:color w:val="242424"/>
          <w:spacing w:val="-13"/>
          <w:w w:val="105"/>
        </w:rPr>
        <w:t xml:space="preserve"> </w:t>
      </w:r>
      <w:r>
        <w:rPr>
          <w:b/>
          <w:i/>
          <w:color w:val="242424"/>
          <w:w w:val="105"/>
        </w:rPr>
        <w:t>do</w:t>
      </w:r>
      <w:r>
        <w:rPr>
          <w:b/>
          <w:i/>
          <w:color w:val="242424"/>
          <w:spacing w:val="-12"/>
          <w:w w:val="105"/>
        </w:rPr>
        <w:t xml:space="preserve"> </w:t>
      </w:r>
      <w:r>
        <w:rPr>
          <w:b/>
          <w:i/>
          <w:color w:val="242424"/>
          <w:w w:val="105"/>
        </w:rPr>
        <w:t>31.</w:t>
      </w:r>
      <w:r>
        <w:rPr>
          <w:b/>
          <w:i/>
          <w:color w:val="242424"/>
          <w:spacing w:val="-17"/>
          <w:w w:val="105"/>
        </w:rPr>
        <w:t xml:space="preserve"> </w:t>
      </w:r>
      <w:r>
        <w:rPr>
          <w:b/>
          <w:i/>
          <w:color w:val="242424"/>
          <w:w w:val="105"/>
        </w:rPr>
        <w:t>3.</w:t>
      </w:r>
      <w:r>
        <w:rPr>
          <w:b/>
          <w:i/>
          <w:color w:val="242424"/>
          <w:spacing w:val="-16"/>
          <w:w w:val="105"/>
        </w:rPr>
        <w:t xml:space="preserve"> </w:t>
      </w:r>
      <w:r>
        <w:rPr>
          <w:b/>
          <w:i/>
          <w:color w:val="242424"/>
          <w:w w:val="105"/>
        </w:rPr>
        <w:t>2026</w:t>
      </w:r>
      <w:r>
        <w:rPr>
          <w:b/>
          <w:i/>
          <w:color w:val="242424"/>
          <w:spacing w:val="-3"/>
          <w:w w:val="105"/>
        </w:rPr>
        <w:t xml:space="preserve"> </w:t>
      </w:r>
      <w:r>
        <w:rPr>
          <w:i/>
          <w:color w:val="242424"/>
          <w:w w:val="105"/>
        </w:rPr>
        <w:t>je</w:t>
      </w:r>
      <w:r>
        <w:rPr>
          <w:i/>
          <w:color w:val="242424"/>
          <w:spacing w:val="-14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Nájemcem</w:t>
      </w:r>
      <w:proofErr w:type="spellEnd"/>
      <w:r>
        <w:rPr>
          <w:i/>
          <w:color w:val="242424"/>
          <w:spacing w:val="-3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vyčíslena</w:t>
      </w:r>
      <w:proofErr w:type="spellEnd"/>
      <w:r>
        <w:rPr>
          <w:i/>
          <w:color w:val="242424"/>
          <w:spacing w:val="4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na</w:t>
      </w:r>
      <w:proofErr w:type="spellEnd"/>
      <w:r>
        <w:rPr>
          <w:i/>
          <w:color w:val="242424"/>
          <w:spacing w:val="-13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částku</w:t>
      </w:r>
      <w:proofErr w:type="spellEnd"/>
      <w:r>
        <w:rPr>
          <w:i/>
          <w:color w:val="242424"/>
          <w:spacing w:val="-4"/>
          <w:w w:val="105"/>
        </w:rPr>
        <w:t xml:space="preserve"> </w:t>
      </w:r>
      <w:r>
        <w:rPr>
          <w:b/>
          <w:i/>
          <w:color w:val="242424"/>
          <w:w w:val="105"/>
        </w:rPr>
        <w:t>13.050</w:t>
      </w:r>
      <w:r>
        <w:rPr>
          <w:b/>
          <w:i/>
          <w:color w:val="242424"/>
          <w:spacing w:val="-7"/>
          <w:w w:val="105"/>
        </w:rPr>
        <w:t xml:space="preserve"> </w:t>
      </w:r>
      <w:proofErr w:type="spellStart"/>
      <w:r>
        <w:rPr>
          <w:b/>
          <w:i/>
          <w:color w:val="242424"/>
          <w:w w:val="105"/>
        </w:rPr>
        <w:t>Kč</w:t>
      </w:r>
      <w:proofErr w:type="spellEnd"/>
      <w:r>
        <w:rPr>
          <w:b/>
          <w:i/>
          <w:color w:val="242424"/>
          <w:spacing w:val="-6"/>
          <w:w w:val="105"/>
        </w:rPr>
        <w:t xml:space="preserve"> </w:t>
      </w:r>
      <w:r>
        <w:rPr>
          <w:b/>
          <w:i/>
          <w:color w:val="242424"/>
          <w:w w:val="105"/>
        </w:rPr>
        <w:t>(</w:t>
      </w:r>
      <w:proofErr w:type="spellStart"/>
      <w:r>
        <w:rPr>
          <w:b/>
          <w:i/>
          <w:color w:val="242424"/>
          <w:w w:val="105"/>
        </w:rPr>
        <w:t>slovy</w:t>
      </w:r>
      <w:proofErr w:type="spellEnd"/>
      <w:r>
        <w:rPr>
          <w:b/>
          <w:i/>
          <w:color w:val="242424"/>
          <w:w w:val="105"/>
        </w:rPr>
        <w:t>:</w:t>
      </w:r>
      <w:r>
        <w:rPr>
          <w:b/>
          <w:i/>
          <w:color w:val="242424"/>
          <w:spacing w:val="-11"/>
          <w:w w:val="105"/>
        </w:rPr>
        <w:t xml:space="preserve"> </w:t>
      </w:r>
      <w:proofErr w:type="spellStart"/>
      <w:r>
        <w:rPr>
          <w:b/>
          <w:i/>
          <w:color w:val="242424"/>
          <w:w w:val="105"/>
        </w:rPr>
        <w:t>třináct</w:t>
      </w:r>
      <w:proofErr w:type="spellEnd"/>
      <w:r>
        <w:rPr>
          <w:b/>
          <w:i/>
          <w:color w:val="242424"/>
          <w:spacing w:val="-12"/>
          <w:w w:val="105"/>
        </w:rPr>
        <w:t xml:space="preserve"> </w:t>
      </w:r>
      <w:proofErr w:type="spellStart"/>
      <w:r>
        <w:rPr>
          <w:b/>
          <w:i/>
          <w:color w:val="242424"/>
          <w:w w:val="105"/>
        </w:rPr>
        <w:t>tisíc</w:t>
      </w:r>
      <w:proofErr w:type="spellEnd"/>
      <w:r>
        <w:rPr>
          <w:b/>
          <w:i/>
          <w:color w:val="242424"/>
          <w:w w:val="105"/>
        </w:rPr>
        <w:t xml:space="preserve"> </w:t>
      </w:r>
      <w:proofErr w:type="spellStart"/>
      <w:r>
        <w:rPr>
          <w:b/>
          <w:i/>
          <w:color w:val="242424"/>
          <w:w w:val="105"/>
        </w:rPr>
        <w:t>padesát</w:t>
      </w:r>
      <w:proofErr w:type="spellEnd"/>
      <w:r>
        <w:rPr>
          <w:b/>
          <w:i/>
          <w:color w:val="242424"/>
          <w:spacing w:val="-9"/>
          <w:w w:val="105"/>
        </w:rPr>
        <w:t xml:space="preserve"> </w:t>
      </w:r>
      <w:proofErr w:type="spellStart"/>
      <w:r>
        <w:rPr>
          <w:b/>
          <w:i/>
          <w:color w:val="242424"/>
          <w:w w:val="105"/>
        </w:rPr>
        <w:t>korun</w:t>
      </w:r>
      <w:proofErr w:type="spellEnd"/>
      <w:r>
        <w:rPr>
          <w:b/>
          <w:i/>
          <w:color w:val="242424"/>
          <w:spacing w:val="-15"/>
          <w:w w:val="105"/>
        </w:rPr>
        <w:t xml:space="preserve"> </w:t>
      </w:r>
      <w:proofErr w:type="spellStart"/>
      <w:r>
        <w:rPr>
          <w:b/>
          <w:i/>
          <w:color w:val="242424"/>
          <w:w w:val="105"/>
        </w:rPr>
        <w:t>českých</w:t>
      </w:r>
      <w:proofErr w:type="spellEnd"/>
      <w:r>
        <w:rPr>
          <w:b/>
          <w:i/>
          <w:color w:val="242424"/>
          <w:w w:val="105"/>
        </w:rPr>
        <w:t>).</w:t>
      </w:r>
      <w:r>
        <w:rPr>
          <w:b/>
          <w:i/>
          <w:color w:val="242424"/>
          <w:spacing w:val="-11"/>
          <w:w w:val="105"/>
        </w:rPr>
        <w:t xml:space="preserve"> </w:t>
      </w:r>
      <w:r>
        <w:rPr>
          <w:i/>
          <w:color w:val="242424"/>
          <w:w w:val="105"/>
        </w:rPr>
        <w:t>Toto</w:t>
      </w:r>
      <w:r>
        <w:rPr>
          <w:i/>
          <w:color w:val="242424"/>
          <w:spacing w:val="-23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zvýhodnění</w:t>
      </w:r>
      <w:proofErr w:type="spellEnd"/>
      <w:r>
        <w:rPr>
          <w:i/>
          <w:color w:val="242424"/>
          <w:spacing w:val="-22"/>
          <w:w w:val="105"/>
        </w:rPr>
        <w:t xml:space="preserve"> </w:t>
      </w:r>
      <w:r>
        <w:rPr>
          <w:i/>
          <w:color w:val="242424"/>
          <w:w w:val="105"/>
        </w:rPr>
        <w:t>je</w:t>
      </w:r>
      <w:r>
        <w:rPr>
          <w:i/>
          <w:color w:val="242424"/>
          <w:spacing w:val="-24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slevou</w:t>
      </w:r>
      <w:proofErr w:type="spellEnd"/>
      <w:r>
        <w:rPr>
          <w:i/>
          <w:color w:val="242424"/>
          <w:w w:val="105"/>
        </w:rPr>
        <w:t>,</w:t>
      </w:r>
      <w:r>
        <w:rPr>
          <w:i/>
          <w:color w:val="242424"/>
          <w:spacing w:val="-18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která</w:t>
      </w:r>
      <w:proofErr w:type="spellEnd"/>
      <w:r>
        <w:rPr>
          <w:i/>
          <w:color w:val="242424"/>
          <w:spacing w:val="-20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představuje</w:t>
      </w:r>
      <w:proofErr w:type="spellEnd"/>
      <w:r>
        <w:rPr>
          <w:i/>
          <w:color w:val="242424"/>
          <w:spacing w:val="-10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podporu</w:t>
      </w:r>
      <w:proofErr w:type="spellEnd"/>
      <w:r>
        <w:rPr>
          <w:i/>
          <w:color w:val="242424"/>
          <w:spacing w:val="-7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malého</w:t>
      </w:r>
      <w:proofErr w:type="spellEnd"/>
      <w:r>
        <w:rPr>
          <w:i/>
          <w:color w:val="242424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rozsahu</w:t>
      </w:r>
      <w:proofErr w:type="spellEnd"/>
      <w:r>
        <w:rPr>
          <w:i/>
          <w:color w:val="242424"/>
          <w:w w:val="105"/>
        </w:rPr>
        <w:t xml:space="preserve"> (de minimis) </w:t>
      </w:r>
      <w:proofErr w:type="spellStart"/>
      <w:r>
        <w:rPr>
          <w:i/>
          <w:color w:val="242424"/>
          <w:w w:val="105"/>
        </w:rPr>
        <w:t>podle</w:t>
      </w:r>
      <w:proofErr w:type="spellEnd"/>
      <w:r>
        <w:rPr>
          <w:i/>
          <w:color w:val="242424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Nařízení</w:t>
      </w:r>
      <w:proofErr w:type="spellEnd"/>
      <w:r>
        <w:rPr>
          <w:i/>
          <w:color w:val="242424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Komise</w:t>
      </w:r>
      <w:proofErr w:type="spellEnd"/>
      <w:r>
        <w:rPr>
          <w:i/>
          <w:color w:val="242424"/>
          <w:w w:val="105"/>
        </w:rPr>
        <w:t xml:space="preserve"> (EU) č. 2023/2831 ze </w:t>
      </w:r>
      <w:proofErr w:type="spellStart"/>
      <w:r>
        <w:rPr>
          <w:i/>
          <w:color w:val="242424"/>
          <w:w w:val="105"/>
        </w:rPr>
        <w:t>dne</w:t>
      </w:r>
      <w:proofErr w:type="spellEnd"/>
      <w:r>
        <w:rPr>
          <w:i/>
          <w:color w:val="242424"/>
          <w:w w:val="105"/>
        </w:rPr>
        <w:t xml:space="preserve"> 13.12.2023, </w:t>
      </w:r>
      <w:r>
        <w:rPr>
          <w:rFonts w:ascii="Times New Roman" w:hAnsi="Times New Roman"/>
          <w:color w:val="242424"/>
          <w:w w:val="105"/>
          <w:sz w:val="26"/>
        </w:rPr>
        <w:t xml:space="preserve">o </w:t>
      </w:r>
      <w:proofErr w:type="spellStart"/>
      <w:r>
        <w:rPr>
          <w:i/>
          <w:color w:val="242424"/>
          <w:w w:val="105"/>
        </w:rPr>
        <w:t>použití</w:t>
      </w:r>
      <w:proofErr w:type="spellEnd"/>
      <w:r>
        <w:rPr>
          <w:i/>
          <w:color w:val="242424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článků</w:t>
      </w:r>
      <w:proofErr w:type="spellEnd"/>
      <w:r>
        <w:rPr>
          <w:i/>
          <w:color w:val="242424"/>
          <w:w w:val="105"/>
        </w:rPr>
        <w:t xml:space="preserve"> 107 a 108 </w:t>
      </w:r>
      <w:proofErr w:type="spellStart"/>
      <w:r>
        <w:rPr>
          <w:i/>
          <w:color w:val="242424"/>
          <w:w w:val="105"/>
        </w:rPr>
        <w:t>Smlouvy</w:t>
      </w:r>
      <w:proofErr w:type="spellEnd"/>
      <w:r>
        <w:rPr>
          <w:i/>
          <w:color w:val="242424"/>
          <w:w w:val="105"/>
        </w:rPr>
        <w:t xml:space="preserve"> </w:t>
      </w:r>
      <w:r>
        <w:rPr>
          <w:color w:val="242424"/>
          <w:w w:val="105"/>
        </w:rPr>
        <w:t xml:space="preserve">o </w:t>
      </w:r>
      <w:proofErr w:type="spellStart"/>
      <w:r>
        <w:rPr>
          <w:i/>
          <w:color w:val="242424"/>
          <w:w w:val="105"/>
        </w:rPr>
        <w:t>fungování</w:t>
      </w:r>
      <w:proofErr w:type="spellEnd"/>
      <w:r>
        <w:rPr>
          <w:i/>
          <w:color w:val="242424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Evropské</w:t>
      </w:r>
      <w:proofErr w:type="spellEnd"/>
      <w:r>
        <w:rPr>
          <w:i/>
          <w:color w:val="242424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unie</w:t>
      </w:r>
      <w:proofErr w:type="spellEnd"/>
      <w:r>
        <w:rPr>
          <w:i/>
          <w:color w:val="242424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na</w:t>
      </w:r>
      <w:proofErr w:type="spellEnd"/>
      <w:r>
        <w:rPr>
          <w:i/>
          <w:color w:val="242424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podporu</w:t>
      </w:r>
      <w:proofErr w:type="spellEnd"/>
      <w:r>
        <w:rPr>
          <w:i/>
          <w:color w:val="242424"/>
          <w:w w:val="105"/>
        </w:rPr>
        <w:t xml:space="preserve"> de minimis (</w:t>
      </w:r>
      <w:proofErr w:type="spellStart"/>
      <w:r>
        <w:rPr>
          <w:i/>
          <w:color w:val="242424"/>
          <w:w w:val="105"/>
        </w:rPr>
        <w:t>dále</w:t>
      </w:r>
      <w:proofErr w:type="spellEnd"/>
      <w:r>
        <w:rPr>
          <w:i/>
          <w:color w:val="242424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jen</w:t>
      </w:r>
      <w:proofErr w:type="spellEnd"/>
      <w:r>
        <w:rPr>
          <w:i/>
          <w:color w:val="242424"/>
          <w:w w:val="105"/>
        </w:rPr>
        <w:t xml:space="preserve"> "</w:t>
      </w:r>
      <w:proofErr w:type="spellStart"/>
      <w:r>
        <w:rPr>
          <w:i/>
          <w:color w:val="242424"/>
          <w:w w:val="105"/>
        </w:rPr>
        <w:t>Nařízení</w:t>
      </w:r>
      <w:proofErr w:type="spellEnd"/>
      <w:r>
        <w:rPr>
          <w:i/>
          <w:color w:val="242424"/>
          <w:w w:val="105"/>
        </w:rPr>
        <w:t xml:space="preserve">").  </w:t>
      </w:r>
      <w:proofErr w:type="spellStart"/>
      <w:proofErr w:type="gramStart"/>
      <w:r>
        <w:rPr>
          <w:i/>
          <w:color w:val="242424"/>
          <w:w w:val="105"/>
        </w:rPr>
        <w:t>Podnájemce</w:t>
      </w:r>
      <w:proofErr w:type="spellEnd"/>
      <w:r>
        <w:rPr>
          <w:i/>
          <w:color w:val="242424"/>
          <w:w w:val="105"/>
        </w:rPr>
        <w:t xml:space="preserve">  </w:t>
      </w:r>
      <w:proofErr w:type="spellStart"/>
      <w:r>
        <w:rPr>
          <w:i/>
          <w:color w:val="242424"/>
          <w:w w:val="105"/>
        </w:rPr>
        <w:t>svým</w:t>
      </w:r>
      <w:proofErr w:type="spellEnd"/>
      <w:proofErr w:type="gramEnd"/>
      <w:r>
        <w:rPr>
          <w:i/>
          <w:color w:val="242424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čestným</w:t>
      </w:r>
      <w:proofErr w:type="spellEnd"/>
      <w:r>
        <w:rPr>
          <w:i/>
          <w:color w:val="242424"/>
          <w:w w:val="105"/>
        </w:rPr>
        <w:t xml:space="preserve"> </w:t>
      </w:r>
      <w:proofErr w:type="spellStart"/>
      <w:proofErr w:type="gramStart"/>
      <w:r>
        <w:rPr>
          <w:i/>
          <w:color w:val="242424"/>
          <w:w w:val="105"/>
        </w:rPr>
        <w:t>prohlášením</w:t>
      </w:r>
      <w:proofErr w:type="spellEnd"/>
      <w:r>
        <w:rPr>
          <w:i/>
          <w:color w:val="242424"/>
          <w:w w:val="105"/>
        </w:rPr>
        <w:t xml:space="preserve">,  </w:t>
      </w:r>
      <w:proofErr w:type="spellStart"/>
      <w:r>
        <w:rPr>
          <w:i/>
          <w:color w:val="242424"/>
          <w:w w:val="105"/>
        </w:rPr>
        <w:t>které</w:t>
      </w:r>
      <w:proofErr w:type="spellEnd"/>
      <w:proofErr w:type="gramEnd"/>
      <w:r>
        <w:rPr>
          <w:i/>
          <w:color w:val="242424"/>
          <w:w w:val="105"/>
        </w:rPr>
        <w:t xml:space="preserve"> </w:t>
      </w:r>
      <w:proofErr w:type="spellStart"/>
      <w:r>
        <w:rPr>
          <w:i/>
          <w:color w:val="242424"/>
          <w:w w:val="105"/>
        </w:rPr>
        <w:t>tvoří</w:t>
      </w:r>
      <w:proofErr w:type="spellEnd"/>
      <w:r>
        <w:rPr>
          <w:i/>
          <w:color w:val="242424"/>
          <w:w w:val="105"/>
        </w:rPr>
        <w:t xml:space="preserve"> </w:t>
      </w:r>
      <w:proofErr w:type="spellStart"/>
      <w:proofErr w:type="gramStart"/>
      <w:r>
        <w:rPr>
          <w:i/>
          <w:color w:val="242424"/>
          <w:w w:val="105"/>
        </w:rPr>
        <w:t>přílohu</w:t>
      </w:r>
      <w:proofErr w:type="spellEnd"/>
      <w:r>
        <w:rPr>
          <w:i/>
          <w:color w:val="242424"/>
          <w:w w:val="105"/>
        </w:rPr>
        <w:t xml:space="preserve">  </w:t>
      </w:r>
      <w:r>
        <w:rPr>
          <w:rFonts w:ascii="Times New Roman" w:hAnsi="Times New Roman"/>
          <w:color w:val="242424"/>
          <w:w w:val="105"/>
          <w:sz w:val="24"/>
        </w:rPr>
        <w:t>č.</w:t>
      </w:r>
      <w:proofErr w:type="gramEnd"/>
      <w:r>
        <w:rPr>
          <w:rFonts w:ascii="Times New Roman" w:hAnsi="Times New Roman"/>
          <w:color w:val="242424"/>
          <w:spacing w:val="-31"/>
          <w:w w:val="105"/>
          <w:sz w:val="24"/>
        </w:rPr>
        <w:t xml:space="preserve"> </w:t>
      </w:r>
      <w:r>
        <w:rPr>
          <w:i/>
          <w:color w:val="242424"/>
          <w:w w:val="105"/>
        </w:rPr>
        <w:t>1</w:t>
      </w:r>
    </w:p>
    <w:p w14:paraId="4218AEF6" w14:textId="77777777" w:rsidR="00CD0CC5" w:rsidRDefault="001866F6">
      <w:pPr>
        <w:pStyle w:val="Zkladntext"/>
        <w:spacing w:before="2" w:line="276" w:lineRule="auto"/>
        <w:ind w:left="1234" w:right="864" w:firstLine="5"/>
        <w:jc w:val="both"/>
      </w:pPr>
      <w:proofErr w:type="spellStart"/>
      <w:r>
        <w:rPr>
          <w:color w:val="242424"/>
          <w:w w:val="105"/>
        </w:rPr>
        <w:t>tohoto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dodatku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stvrzuje</w:t>
      </w:r>
      <w:proofErr w:type="spellEnd"/>
      <w:r>
        <w:rPr>
          <w:color w:val="242424"/>
          <w:w w:val="105"/>
        </w:rPr>
        <w:t xml:space="preserve">, </w:t>
      </w:r>
      <w:proofErr w:type="spellStart"/>
      <w:r>
        <w:rPr>
          <w:color w:val="242424"/>
          <w:w w:val="105"/>
        </w:rPr>
        <w:t>že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nenastaly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okolnosti</w:t>
      </w:r>
      <w:proofErr w:type="spellEnd"/>
      <w:r>
        <w:rPr>
          <w:color w:val="242424"/>
          <w:w w:val="105"/>
        </w:rPr>
        <w:t xml:space="preserve">, </w:t>
      </w:r>
      <w:proofErr w:type="spellStart"/>
      <w:r>
        <w:rPr>
          <w:color w:val="242424"/>
          <w:w w:val="105"/>
        </w:rPr>
        <w:t>které</w:t>
      </w:r>
      <w:proofErr w:type="spellEnd"/>
      <w:r>
        <w:rPr>
          <w:color w:val="242424"/>
          <w:w w:val="105"/>
        </w:rPr>
        <w:t xml:space="preserve"> by </w:t>
      </w:r>
      <w:proofErr w:type="spellStart"/>
      <w:r>
        <w:rPr>
          <w:color w:val="242424"/>
          <w:w w:val="105"/>
        </w:rPr>
        <w:t>vylučovaly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aplikaci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pravidla</w:t>
      </w:r>
      <w:proofErr w:type="spellEnd"/>
      <w:r>
        <w:rPr>
          <w:color w:val="242424"/>
          <w:w w:val="105"/>
        </w:rPr>
        <w:t xml:space="preserve"> de minimis </w:t>
      </w:r>
      <w:proofErr w:type="spellStart"/>
      <w:r>
        <w:rPr>
          <w:color w:val="242424"/>
          <w:w w:val="105"/>
        </w:rPr>
        <w:t>podle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Nařízení</w:t>
      </w:r>
      <w:proofErr w:type="spellEnd"/>
      <w:r>
        <w:rPr>
          <w:color w:val="242424"/>
          <w:w w:val="105"/>
        </w:rPr>
        <w:t xml:space="preserve">, </w:t>
      </w:r>
      <w:proofErr w:type="spellStart"/>
      <w:r>
        <w:rPr>
          <w:color w:val="242424"/>
          <w:w w:val="105"/>
        </w:rPr>
        <w:t>zejména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že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poskytnutím</w:t>
      </w:r>
      <w:proofErr w:type="spellEnd"/>
      <w:r>
        <w:rPr>
          <w:color w:val="242424"/>
          <w:w w:val="105"/>
        </w:rPr>
        <w:t xml:space="preserve">  </w:t>
      </w:r>
      <w:proofErr w:type="spellStart"/>
      <w:r>
        <w:rPr>
          <w:color w:val="242424"/>
          <w:w w:val="105"/>
        </w:rPr>
        <w:t>této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slevy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nedojde</w:t>
      </w:r>
      <w:proofErr w:type="spellEnd"/>
      <w:r>
        <w:rPr>
          <w:color w:val="242424"/>
          <w:w w:val="105"/>
        </w:rPr>
        <w:t xml:space="preserve"> k </w:t>
      </w:r>
      <w:proofErr w:type="spellStart"/>
      <w:r>
        <w:rPr>
          <w:color w:val="242424"/>
          <w:w w:val="105"/>
        </w:rPr>
        <w:t>takové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kumulaci</w:t>
      </w:r>
      <w:proofErr w:type="spellEnd"/>
      <w:r>
        <w:rPr>
          <w:color w:val="242424"/>
          <w:w w:val="105"/>
        </w:rPr>
        <w:t xml:space="preserve"> s </w:t>
      </w:r>
      <w:proofErr w:type="spellStart"/>
      <w:r>
        <w:rPr>
          <w:color w:val="242424"/>
          <w:w w:val="105"/>
        </w:rPr>
        <w:t>jinou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veřejnou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podporou</w:t>
      </w:r>
      <w:proofErr w:type="spellEnd"/>
      <w:r>
        <w:rPr>
          <w:color w:val="242424"/>
          <w:w w:val="105"/>
        </w:rPr>
        <w:t xml:space="preserve">, </w:t>
      </w:r>
      <w:proofErr w:type="spellStart"/>
      <w:r>
        <w:rPr>
          <w:color w:val="242424"/>
          <w:w w:val="105"/>
        </w:rPr>
        <w:t>která</w:t>
      </w:r>
      <w:proofErr w:type="spellEnd"/>
      <w:r>
        <w:rPr>
          <w:color w:val="242424"/>
          <w:w w:val="105"/>
        </w:rPr>
        <w:t xml:space="preserve"> by </w:t>
      </w:r>
      <w:proofErr w:type="spellStart"/>
      <w:r>
        <w:rPr>
          <w:color w:val="242424"/>
          <w:w w:val="105"/>
        </w:rPr>
        <w:t>způsobila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překročení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povolené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míry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podpory</w:t>
      </w:r>
      <w:proofErr w:type="spellEnd"/>
      <w:r>
        <w:rPr>
          <w:color w:val="242424"/>
          <w:w w:val="105"/>
        </w:rPr>
        <w:t xml:space="preserve"> de minimis, a</w:t>
      </w:r>
      <w:r>
        <w:rPr>
          <w:color w:val="242424"/>
          <w:spacing w:val="-16"/>
          <w:w w:val="105"/>
        </w:rPr>
        <w:t xml:space="preserve"> </w:t>
      </w:r>
      <w:proofErr w:type="spellStart"/>
      <w:r>
        <w:rPr>
          <w:color w:val="242424"/>
          <w:w w:val="105"/>
        </w:rPr>
        <w:t>že</w:t>
      </w:r>
      <w:proofErr w:type="spellEnd"/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za</w:t>
      </w:r>
      <w:r>
        <w:rPr>
          <w:color w:val="242424"/>
          <w:spacing w:val="-6"/>
          <w:w w:val="105"/>
        </w:rPr>
        <w:t xml:space="preserve"> </w:t>
      </w:r>
      <w:proofErr w:type="spellStart"/>
      <w:r>
        <w:rPr>
          <w:color w:val="242424"/>
          <w:w w:val="105"/>
        </w:rPr>
        <w:t>poslední</w:t>
      </w:r>
      <w:proofErr w:type="spellEnd"/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3</w:t>
      </w:r>
      <w:r>
        <w:rPr>
          <w:color w:val="242424"/>
          <w:spacing w:val="-18"/>
          <w:w w:val="105"/>
        </w:rPr>
        <w:t xml:space="preserve"> </w:t>
      </w:r>
      <w:proofErr w:type="spellStart"/>
      <w:r>
        <w:rPr>
          <w:color w:val="242424"/>
          <w:w w:val="105"/>
        </w:rPr>
        <w:t>roky</w:t>
      </w:r>
      <w:proofErr w:type="spellEnd"/>
      <w:r>
        <w:rPr>
          <w:color w:val="242424"/>
          <w:spacing w:val="-10"/>
          <w:w w:val="105"/>
        </w:rPr>
        <w:t xml:space="preserve"> </w:t>
      </w:r>
      <w:proofErr w:type="spellStart"/>
      <w:r>
        <w:rPr>
          <w:color w:val="242424"/>
          <w:w w:val="105"/>
        </w:rPr>
        <w:t>přede</w:t>
      </w:r>
      <w:proofErr w:type="spellEnd"/>
      <w:r>
        <w:rPr>
          <w:color w:val="242424"/>
          <w:spacing w:val="1"/>
          <w:w w:val="105"/>
        </w:rPr>
        <w:t xml:space="preserve"> </w:t>
      </w:r>
      <w:proofErr w:type="spellStart"/>
      <w:r>
        <w:rPr>
          <w:color w:val="242424"/>
          <w:w w:val="105"/>
        </w:rPr>
        <w:t>dnem</w:t>
      </w:r>
      <w:proofErr w:type="spellEnd"/>
      <w:r>
        <w:rPr>
          <w:color w:val="242424"/>
          <w:spacing w:val="-4"/>
          <w:w w:val="105"/>
        </w:rPr>
        <w:t xml:space="preserve"> </w:t>
      </w:r>
      <w:proofErr w:type="spellStart"/>
      <w:r>
        <w:rPr>
          <w:color w:val="242424"/>
          <w:w w:val="105"/>
        </w:rPr>
        <w:t>podpisu</w:t>
      </w:r>
      <w:proofErr w:type="spellEnd"/>
      <w:r>
        <w:rPr>
          <w:color w:val="242424"/>
          <w:spacing w:val="2"/>
          <w:w w:val="105"/>
        </w:rPr>
        <w:t xml:space="preserve"> </w:t>
      </w:r>
      <w:proofErr w:type="spellStart"/>
      <w:r>
        <w:rPr>
          <w:color w:val="242424"/>
          <w:w w:val="105"/>
        </w:rPr>
        <w:t>tohoto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dodatku</w:t>
      </w:r>
      <w:proofErr w:type="spellEnd"/>
      <w:r>
        <w:rPr>
          <w:color w:val="242424"/>
          <w:spacing w:val="4"/>
          <w:w w:val="105"/>
        </w:rPr>
        <w:t xml:space="preserve"> </w:t>
      </w:r>
      <w:proofErr w:type="spellStart"/>
      <w:r>
        <w:rPr>
          <w:color w:val="242424"/>
          <w:w w:val="105"/>
        </w:rPr>
        <w:t>Podnájemci</w:t>
      </w:r>
      <w:proofErr w:type="spellEnd"/>
      <w:r>
        <w:rPr>
          <w:color w:val="242424"/>
          <w:spacing w:val="5"/>
          <w:w w:val="105"/>
        </w:rPr>
        <w:t xml:space="preserve"> </w:t>
      </w:r>
      <w:r>
        <w:rPr>
          <w:color w:val="242424"/>
          <w:w w:val="105"/>
        </w:rPr>
        <w:t xml:space="preserve">(resp. </w:t>
      </w:r>
      <w:proofErr w:type="spellStart"/>
      <w:r>
        <w:rPr>
          <w:color w:val="242424"/>
          <w:w w:val="105"/>
        </w:rPr>
        <w:t>subjektům</w:t>
      </w:r>
      <w:proofErr w:type="spellEnd"/>
      <w:r>
        <w:rPr>
          <w:color w:val="242424"/>
          <w:w w:val="105"/>
        </w:rPr>
        <w:t xml:space="preserve">, </w:t>
      </w:r>
      <w:proofErr w:type="spellStart"/>
      <w:r>
        <w:rPr>
          <w:color w:val="242424"/>
          <w:w w:val="105"/>
        </w:rPr>
        <w:t>které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jsou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spolu</w:t>
      </w:r>
      <w:proofErr w:type="spellEnd"/>
      <w:r>
        <w:rPr>
          <w:color w:val="242424"/>
          <w:w w:val="105"/>
        </w:rPr>
        <w:t xml:space="preserve"> s </w:t>
      </w:r>
      <w:proofErr w:type="spellStart"/>
      <w:r>
        <w:rPr>
          <w:color w:val="242424"/>
          <w:w w:val="105"/>
        </w:rPr>
        <w:t>Podnájemce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jakožto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příjemcem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podpory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považovány</w:t>
      </w:r>
      <w:proofErr w:type="spellEnd"/>
      <w:r>
        <w:rPr>
          <w:color w:val="242424"/>
          <w:w w:val="105"/>
        </w:rPr>
        <w:t xml:space="preserve"> za </w:t>
      </w:r>
      <w:proofErr w:type="spellStart"/>
      <w:r>
        <w:rPr>
          <w:color w:val="242424"/>
          <w:w w:val="105"/>
        </w:rPr>
        <w:t>jeden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podnik</w:t>
      </w:r>
      <w:proofErr w:type="spellEnd"/>
      <w:r>
        <w:rPr>
          <w:color w:val="242424"/>
          <w:w w:val="105"/>
        </w:rPr>
        <w:t xml:space="preserve">), </w:t>
      </w:r>
      <w:proofErr w:type="spellStart"/>
      <w:r>
        <w:rPr>
          <w:color w:val="242424"/>
          <w:w w:val="105"/>
        </w:rPr>
        <w:t>nebyla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poskytnuta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podpora</w:t>
      </w:r>
      <w:proofErr w:type="spellEnd"/>
      <w:r>
        <w:rPr>
          <w:color w:val="242424"/>
          <w:w w:val="105"/>
        </w:rPr>
        <w:t xml:space="preserve"> de minimis, </w:t>
      </w:r>
      <w:proofErr w:type="spellStart"/>
      <w:r>
        <w:rPr>
          <w:color w:val="242424"/>
          <w:w w:val="105"/>
        </w:rPr>
        <w:t>která</w:t>
      </w:r>
      <w:proofErr w:type="spellEnd"/>
      <w:r>
        <w:rPr>
          <w:color w:val="242424"/>
          <w:w w:val="105"/>
        </w:rPr>
        <w:t xml:space="preserve"> by v </w:t>
      </w:r>
      <w:proofErr w:type="spellStart"/>
      <w:r>
        <w:rPr>
          <w:color w:val="242424"/>
          <w:w w:val="105"/>
        </w:rPr>
        <w:t>součtu</w:t>
      </w:r>
      <w:proofErr w:type="spellEnd"/>
      <w:r>
        <w:rPr>
          <w:color w:val="242424"/>
          <w:w w:val="105"/>
        </w:rPr>
        <w:t xml:space="preserve"> s </w:t>
      </w:r>
      <w:proofErr w:type="spellStart"/>
      <w:r>
        <w:rPr>
          <w:color w:val="242424"/>
          <w:w w:val="105"/>
        </w:rPr>
        <w:t>podporou</w:t>
      </w:r>
      <w:proofErr w:type="spellEnd"/>
      <w:r>
        <w:rPr>
          <w:color w:val="242424"/>
          <w:w w:val="105"/>
        </w:rPr>
        <w:t xml:space="preserve"> de minimis </w:t>
      </w:r>
      <w:proofErr w:type="spellStart"/>
      <w:r>
        <w:rPr>
          <w:color w:val="242424"/>
          <w:w w:val="105"/>
        </w:rPr>
        <w:t>poskytovanou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na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základě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tohoto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dodatku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překročila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maximální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částku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povolenou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právními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předpisy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Evropské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unie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upravujícími</w:t>
      </w:r>
      <w:proofErr w:type="spellEnd"/>
      <w:r>
        <w:rPr>
          <w:color w:val="242424"/>
          <w:w w:val="105"/>
        </w:rPr>
        <w:t xml:space="preserve"> oblast </w:t>
      </w:r>
      <w:proofErr w:type="spellStart"/>
      <w:r>
        <w:rPr>
          <w:color w:val="242424"/>
          <w:w w:val="105"/>
        </w:rPr>
        <w:t>veřejné</w:t>
      </w:r>
      <w:proofErr w:type="spellEnd"/>
      <w:r>
        <w:rPr>
          <w:color w:val="242424"/>
          <w:spacing w:val="-31"/>
          <w:w w:val="105"/>
        </w:rPr>
        <w:t xml:space="preserve"> </w:t>
      </w:r>
      <w:proofErr w:type="spellStart"/>
      <w:r>
        <w:rPr>
          <w:color w:val="242424"/>
          <w:w w:val="105"/>
        </w:rPr>
        <w:t>podpory</w:t>
      </w:r>
      <w:proofErr w:type="spellEnd"/>
      <w:r>
        <w:rPr>
          <w:color w:val="242424"/>
          <w:w w:val="105"/>
        </w:rPr>
        <w:t>.</w:t>
      </w:r>
    </w:p>
    <w:p w14:paraId="4218AEF7" w14:textId="77777777" w:rsidR="00CD0CC5" w:rsidRDefault="00CD0CC5">
      <w:pPr>
        <w:pStyle w:val="Zkladntext"/>
        <w:spacing w:before="2"/>
        <w:rPr>
          <w:sz w:val="26"/>
        </w:rPr>
      </w:pPr>
    </w:p>
    <w:p w14:paraId="4218AEF8" w14:textId="77777777" w:rsidR="00CD0CC5" w:rsidRDefault="001866F6">
      <w:pPr>
        <w:pStyle w:val="Zkladntext"/>
        <w:spacing w:line="276" w:lineRule="auto"/>
        <w:ind w:left="1229" w:right="870" w:hanging="1"/>
        <w:jc w:val="both"/>
      </w:pPr>
      <w:r>
        <w:rPr>
          <w:color w:val="242424"/>
          <w:w w:val="105"/>
        </w:rPr>
        <w:t>V</w:t>
      </w:r>
      <w:r>
        <w:rPr>
          <w:color w:val="242424"/>
          <w:spacing w:val="-21"/>
          <w:w w:val="105"/>
        </w:rPr>
        <w:t xml:space="preserve"> </w:t>
      </w:r>
      <w:proofErr w:type="spellStart"/>
      <w:r>
        <w:rPr>
          <w:color w:val="242424"/>
          <w:w w:val="105"/>
        </w:rPr>
        <w:t>případě</w:t>
      </w:r>
      <w:proofErr w:type="spellEnd"/>
      <w:r>
        <w:rPr>
          <w:color w:val="242424"/>
          <w:w w:val="105"/>
        </w:rPr>
        <w:t>,</w:t>
      </w:r>
      <w:r>
        <w:rPr>
          <w:color w:val="242424"/>
          <w:spacing w:val="-11"/>
          <w:w w:val="105"/>
        </w:rPr>
        <w:t xml:space="preserve"> </w:t>
      </w:r>
      <w:proofErr w:type="spellStart"/>
      <w:r>
        <w:rPr>
          <w:color w:val="242424"/>
          <w:w w:val="105"/>
        </w:rPr>
        <w:t>že</w:t>
      </w:r>
      <w:proofErr w:type="spellEnd"/>
      <w:r>
        <w:rPr>
          <w:color w:val="242424"/>
          <w:spacing w:val="-13"/>
          <w:w w:val="105"/>
        </w:rPr>
        <w:t xml:space="preserve"> </w:t>
      </w:r>
      <w:proofErr w:type="spellStart"/>
      <w:r>
        <w:rPr>
          <w:color w:val="242424"/>
          <w:w w:val="105"/>
        </w:rPr>
        <w:t>nastanou</w:t>
      </w:r>
      <w:proofErr w:type="spellEnd"/>
      <w:r>
        <w:rPr>
          <w:color w:val="242424"/>
          <w:spacing w:val="1"/>
          <w:w w:val="105"/>
        </w:rPr>
        <w:t xml:space="preserve"> </w:t>
      </w:r>
      <w:proofErr w:type="spellStart"/>
      <w:r>
        <w:rPr>
          <w:color w:val="242424"/>
          <w:w w:val="105"/>
        </w:rPr>
        <w:t>okolnosti</w:t>
      </w:r>
      <w:proofErr w:type="spellEnd"/>
      <w:r>
        <w:rPr>
          <w:color w:val="242424"/>
          <w:w w:val="105"/>
        </w:rPr>
        <w:t>,</w:t>
      </w:r>
      <w:r>
        <w:rPr>
          <w:color w:val="242424"/>
          <w:spacing w:val="2"/>
          <w:w w:val="105"/>
        </w:rPr>
        <w:t xml:space="preserve"> </w:t>
      </w:r>
      <w:proofErr w:type="spellStart"/>
      <w:r>
        <w:rPr>
          <w:color w:val="242424"/>
          <w:w w:val="105"/>
        </w:rPr>
        <w:t>které</w:t>
      </w:r>
      <w:proofErr w:type="spellEnd"/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by</w:t>
      </w:r>
      <w:r>
        <w:rPr>
          <w:color w:val="242424"/>
          <w:spacing w:val="-18"/>
          <w:w w:val="105"/>
        </w:rPr>
        <w:t xml:space="preserve"> </w:t>
      </w:r>
      <w:proofErr w:type="spellStart"/>
      <w:r>
        <w:rPr>
          <w:color w:val="242424"/>
          <w:w w:val="105"/>
        </w:rPr>
        <w:t>vylučovaly</w:t>
      </w:r>
      <w:proofErr w:type="spellEnd"/>
      <w:r>
        <w:rPr>
          <w:color w:val="242424"/>
          <w:spacing w:val="-9"/>
          <w:w w:val="105"/>
        </w:rPr>
        <w:t xml:space="preserve"> </w:t>
      </w:r>
      <w:proofErr w:type="spellStart"/>
      <w:r>
        <w:rPr>
          <w:color w:val="242424"/>
          <w:w w:val="105"/>
        </w:rPr>
        <w:t>aplikaci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pravidla</w:t>
      </w:r>
      <w:proofErr w:type="spellEnd"/>
      <w:r>
        <w:rPr>
          <w:color w:val="242424"/>
          <w:spacing w:val="2"/>
          <w:w w:val="105"/>
        </w:rPr>
        <w:t xml:space="preserve"> </w:t>
      </w:r>
      <w:r>
        <w:rPr>
          <w:color w:val="242424"/>
          <w:w w:val="105"/>
        </w:rPr>
        <w:t>de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minimis,</w:t>
      </w:r>
      <w:r>
        <w:rPr>
          <w:color w:val="242424"/>
          <w:spacing w:val="-23"/>
          <w:w w:val="105"/>
        </w:rPr>
        <w:t xml:space="preserve"> </w:t>
      </w:r>
      <w:proofErr w:type="spellStart"/>
      <w:r>
        <w:rPr>
          <w:color w:val="242424"/>
          <w:w w:val="105"/>
        </w:rPr>
        <w:t>ztrácí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Podnájemce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nárok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na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poskytnutí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zvýhodněné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ceny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dle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této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smlouvy</w:t>
      </w:r>
      <w:proofErr w:type="spellEnd"/>
      <w:r>
        <w:rPr>
          <w:color w:val="242424"/>
          <w:w w:val="105"/>
        </w:rPr>
        <w:t xml:space="preserve">, </w:t>
      </w:r>
      <w:proofErr w:type="spellStart"/>
      <w:r>
        <w:rPr>
          <w:color w:val="242424"/>
          <w:w w:val="105"/>
        </w:rPr>
        <w:t>když</w:t>
      </w:r>
      <w:proofErr w:type="spellEnd"/>
      <w:r>
        <w:rPr>
          <w:color w:val="242424"/>
          <w:w w:val="105"/>
        </w:rPr>
        <w:t xml:space="preserve"> v </w:t>
      </w:r>
      <w:proofErr w:type="spellStart"/>
      <w:r>
        <w:rPr>
          <w:color w:val="242424"/>
          <w:w w:val="105"/>
        </w:rPr>
        <w:t>tomto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případě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bude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povinen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Podnájemce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uhradit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nájemné</w:t>
      </w:r>
      <w:proofErr w:type="spellEnd"/>
      <w:r>
        <w:rPr>
          <w:color w:val="242424"/>
          <w:w w:val="105"/>
        </w:rPr>
        <w:t>/</w:t>
      </w:r>
      <w:proofErr w:type="spellStart"/>
      <w:r>
        <w:rPr>
          <w:color w:val="242424"/>
          <w:w w:val="105"/>
        </w:rPr>
        <w:t>služby</w:t>
      </w:r>
      <w:proofErr w:type="spellEnd"/>
      <w:r>
        <w:rPr>
          <w:color w:val="242424"/>
          <w:w w:val="105"/>
        </w:rPr>
        <w:t xml:space="preserve"> v </w:t>
      </w:r>
      <w:proofErr w:type="spellStart"/>
      <w:r>
        <w:rPr>
          <w:color w:val="242424"/>
          <w:w w:val="105"/>
        </w:rPr>
        <w:t>plné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výši</w:t>
      </w:r>
      <w:proofErr w:type="spellEnd"/>
      <w:r>
        <w:rPr>
          <w:color w:val="242424"/>
          <w:w w:val="105"/>
        </w:rPr>
        <w:t xml:space="preserve">, </w:t>
      </w:r>
      <w:proofErr w:type="spellStart"/>
      <w:r>
        <w:rPr>
          <w:color w:val="242424"/>
          <w:w w:val="105"/>
        </w:rPr>
        <w:t>tedy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včetně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částky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odpovídající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vyčíslené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podpoře</w:t>
      </w:r>
      <w:proofErr w:type="spellEnd"/>
      <w:r>
        <w:rPr>
          <w:color w:val="242424"/>
          <w:w w:val="105"/>
        </w:rPr>
        <w:t xml:space="preserve"> de minimis </w:t>
      </w:r>
      <w:proofErr w:type="spellStart"/>
      <w:r>
        <w:rPr>
          <w:color w:val="242424"/>
          <w:w w:val="105"/>
        </w:rPr>
        <w:t>uvedené</w:t>
      </w:r>
      <w:proofErr w:type="spellEnd"/>
      <w:r>
        <w:rPr>
          <w:color w:val="242424"/>
          <w:w w:val="105"/>
        </w:rPr>
        <w:t xml:space="preserve"> v </w:t>
      </w:r>
      <w:proofErr w:type="spellStart"/>
      <w:r>
        <w:rPr>
          <w:color w:val="242424"/>
          <w:w w:val="105"/>
        </w:rPr>
        <w:t>úvodu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i w:val="0"/>
          <w:color w:val="242424"/>
          <w:w w:val="105"/>
        </w:rPr>
        <w:t>odst</w:t>
      </w:r>
      <w:proofErr w:type="spellEnd"/>
      <w:r>
        <w:rPr>
          <w:i w:val="0"/>
          <w:color w:val="242424"/>
          <w:w w:val="105"/>
        </w:rPr>
        <w:t xml:space="preserve">. </w:t>
      </w:r>
      <w:r>
        <w:rPr>
          <w:color w:val="242424"/>
          <w:w w:val="105"/>
        </w:rPr>
        <w:t xml:space="preserve">12 </w:t>
      </w:r>
      <w:proofErr w:type="spellStart"/>
      <w:r>
        <w:rPr>
          <w:color w:val="242424"/>
          <w:w w:val="105"/>
        </w:rPr>
        <w:t>čl</w:t>
      </w:r>
      <w:proofErr w:type="spellEnd"/>
      <w:r>
        <w:rPr>
          <w:color w:val="242424"/>
          <w:w w:val="105"/>
        </w:rPr>
        <w:t>.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w w:val="105"/>
        </w:rPr>
        <w:t>V</w:t>
      </w:r>
    </w:p>
    <w:p w14:paraId="4218AEF9" w14:textId="77777777" w:rsidR="00CD0CC5" w:rsidRDefault="00CD0CC5">
      <w:pPr>
        <w:pStyle w:val="Zkladntext"/>
        <w:rPr>
          <w:sz w:val="20"/>
        </w:rPr>
      </w:pPr>
    </w:p>
    <w:p w14:paraId="4218AEFA" w14:textId="77777777" w:rsidR="00CD0CC5" w:rsidRDefault="00CD0CC5">
      <w:pPr>
        <w:pStyle w:val="Zkladntext"/>
        <w:rPr>
          <w:sz w:val="20"/>
        </w:rPr>
      </w:pPr>
    </w:p>
    <w:p w14:paraId="4218AEFB" w14:textId="77777777" w:rsidR="00CD0CC5" w:rsidRDefault="00CD0CC5">
      <w:pPr>
        <w:pStyle w:val="Zkladntext"/>
        <w:rPr>
          <w:sz w:val="20"/>
        </w:rPr>
      </w:pPr>
    </w:p>
    <w:p w14:paraId="4218AEFC" w14:textId="77777777" w:rsidR="00CD0CC5" w:rsidRDefault="00CD0CC5">
      <w:pPr>
        <w:pStyle w:val="Zkladntext"/>
        <w:rPr>
          <w:sz w:val="20"/>
        </w:rPr>
      </w:pPr>
    </w:p>
    <w:p w14:paraId="4218AEFD" w14:textId="77777777" w:rsidR="00CD0CC5" w:rsidRDefault="00CD0CC5">
      <w:pPr>
        <w:pStyle w:val="Zkladntext"/>
        <w:rPr>
          <w:sz w:val="20"/>
        </w:rPr>
      </w:pPr>
    </w:p>
    <w:p w14:paraId="4218AEFE" w14:textId="77777777" w:rsidR="00CD0CC5" w:rsidRDefault="00CD0CC5">
      <w:pPr>
        <w:pStyle w:val="Zkladntext"/>
        <w:rPr>
          <w:sz w:val="20"/>
        </w:rPr>
      </w:pPr>
    </w:p>
    <w:p w14:paraId="4218AEFF" w14:textId="77777777" w:rsidR="00CD0CC5" w:rsidRDefault="00290ACA">
      <w:pPr>
        <w:pStyle w:val="Zkladntext"/>
        <w:rPr>
          <w:sz w:val="15"/>
        </w:rPr>
      </w:pPr>
      <w:r>
        <w:pict w14:anchorId="4218AF33">
          <v:shape id="_x0000_s1031" style="position:absolute;margin-left:403.85pt;margin-top:10.75pt;width:39.45pt;height:.1pt;z-index:-251655168;mso-wrap-distance-left:0;mso-wrap-distance-right:0;mso-position-horizontal-relative:page" coordorigin="8077,215" coordsize="789,0" path="m8077,215r788,e" filled="f" strokeweight=".08475mm">
            <v:path arrowok="t"/>
            <w10:wrap type="topAndBottom" anchorx="page"/>
          </v:shape>
        </w:pict>
      </w:r>
    </w:p>
    <w:p w14:paraId="4218AF00" w14:textId="77777777" w:rsidR="00CD0CC5" w:rsidRDefault="00CD0CC5">
      <w:pPr>
        <w:rPr>
          <w:sz w:val="15"/>
        </w:rPr>
        <w:sectPr w:rsidR="00CD0CC5">
          <w:pgSz w:w="11910" w:h="16840"/>
          <w:pgMar w:top="1340" w:right="640" w:bottom="0" w:left="200" w:header="708" w:footer="708" w:gutter="0"/>
          <w:cols w:space="708"/>
        </w:sectPr>
      </w:pPr>
    </w:p>
    <w:p w14:paraId="4218AF01" w14:textId="77777777" w:rsidR="00CD0CC5" w:rsidRDefault="001866F6">
      <w:pPr>
        <w:tabs>
          <w:tab w:val="left" w:pos="534"/>
        </w:tabs>
        <w:spacing w:line="478" w:lineRule="exact"/>
        <w:ind w:left="107"/>
        <w:rPr>
          <w:sz w:val="64"/>
        </w:rPr>
      </w:pPr>
      <w:r>
        <w:rPr>
          <w:rFonts w:ascii="Times New Roman"/>
          <w:color w:val="626264"/>
          <w:w w:val="85"/>
          <w:sz w:val="48"/>
        </w:rPr>
        <w:lastRenderedPageBreak/>
        <w:t>..</w:t>
      </w:r>
      <w:r>
        <w:rPr>
          <w:rFonts w:ascii="Times New Roman"/>
          <w:color w:val="626264"/>
          <w:w w:val="85"/>
          <w:sz w:val="48"/>
        </w:rPr>
        <w:tab/>
      </w:r>
      <w:r>
        <w:rPr>
          <w:color w:val="626264"/>
          <w:w w:val="85"/>
          <w:sz w:val="64"/>
        </w:rPr>
        <w:t>.</w:t>
      </w:r>
    </w:p>
    <w:p w14:paraId="4218AF02" w14:textId="77777777" w:rsidR="00CD0CC5" w:rsidRDefault="00CD0CC5">
      <w:pPr>
        <w:pStyle w:val="Zkladntext"/>
        <w:rPr>
          <w:i w:val="0"/>
          <w:sz w:val="20"/>
        </w:rPr>
      </w:pPr>
    </w:p>
    <w:p w14:paraId="4218AF03" w14:textId="77777777" w:rsidR="00CD0CC5" w:rsidRDefault="00CD0CC5">
      <w:pPr>
        <w:pStyle w:val="Zkladntext"/>
        <w:rPr>
          <w:i w:val="0"/>
          <w:sz w:val="20"/>
        </w:rPr>
      </w:pPr>
    </w:p>
    <w:p w14:paraId="4218AF04" w14:textId="77777777" w:rsidR="00CD0CC5" w:rsidRDefault="00CD0CC5">
      <w:pPr>
        <w:pStyle w:val="Zkladntext"/>
        <w:spacing w:before="2"/>
        <w:rPr>
          <w:i w:val="0"/>
          <w:sz w:val="21"/>
        </w:rPr>
      </w:pPr>
    </w:p>
    <w:p w14:paraId="4218AF05" w14:textId="77777777" w:rsidR="00CD0CC5" w:rsidRDefault="001866F6">
      <w:pPr>
        <w:pStyle w:val="Zkladntext"/>
        <w:spacing w:before="93" w:line="280" w:lineRule="auto"/>
        <w:ind w:left="1293" w:right="812"/>
        <w:jc w:val="both"/>
      </w:pPr>
      <w:proofErr w:type="spellStart"/>
      <w:r>
        <w:rPr>
          <w:color w:val="262626"/>
          <w:w w:val="105"/>
        </w:rPr>
        <w:t>dodatku</w:t>
      </w:r>
      <w:proofErr w:type="spellEnd"/>
      <w:r>
        <w:rPr>
          <w:color w:val="262626"/>
          <w:w w:val="105"/>
        </w:rPr>
        <w:t xml:space="preserve">. Z </w:t>
      </w:r>
      <w:proofErr w:type="spellStart"/>
      <w:proofErr w:type="gramStart"/>
      <w:r>
        <w:rPr>
          <w:color w:val="262626"/>
          <w:w w:val="105"/>
        </w:rPr>
        <w:t>uvedeného</w:t>
      </w:r>
      <w:proofErr w:type="spellEnd"/>
      <w:r>
        <w:rPr>
          <w:color w:val="262626"/>
          <w:w w:val="105"/>
        </w:rPr>
        <w:t xml:space="preserve">  </w:t>
      </w:r>
      <w:proofErr w:type="spellStart"/>
      <w:r>
        <w:rPr>
          <w:color w:val="262626"/>
          <w:w w:val="105"/>
        </w:rPr>
        <w:t>důvodu</w:t>
      </w:r>
      <w:proofErr w:type="spellEnd"/>
      <w:proofErr w:type="gramEnd"/>
      <w:r>
        <w:rPr>
          <w:color w:val="262626"/>
          <w:w w:val="105"/>
        </w:rPr>
        <w:t xml:space="preserve"> je </w:t>
      </w:r>
      <w:proofErr w:type="spellStart"/>
      <w:r>
        <w:rPr>
          <w:color w:val="262626"/>
          <w:w w:val="105"/>
        </w:rPr>
        <w:t>rovněž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Nájemce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oprávněn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smlouvu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vypovědět</w:t>
      </w:r>
      <w:proofErr w:type="spellEnd"/>
      <w:r>
        <w:rPr>
          <w:color w:val="262626"/>
          <w:w w:val="105"/>
        </w:rPr>
        <w:t xml:space="preserve">, a </w:t>
      </w:r>
      <w:proofErr w:type="gramStart"/>
      <w:r>
        <w:rPr>
          <w:color w:val="262626"/>
          <w:w w:val="105"/>
        </w:rPr>
        <w:t>to  s</w:t>
      </w:r>
      <w:proofErr w:type="gramEnd"/>
      <w:r>
        <w:rPr>
          <w:color w:val="262626"/>
          <w:spacing w:val="-14"/>
          <w:w w:val="105"/>
        </w:rPr>
        <w:t xml:space="preserve"> </w:t>
      </w:r>
      <w:proofErr w:type="spellStart"/>
      <w:r>
        <w:rPr>
          <w:color w:val="262626"/>
          <w:w w:val="105"/>
        </w:rPr>
        <w:t>výpovědní</w:t>
      </w:r>
      <w:proofErr w:type="spellEnd"/>
      <w:r>
        <w:rPr>
          <w:color w:val="262626"/>
          <w:spacing w:val="-7"/>
          <w:w w:val="105"/>
        </w:rPr>
        <w:t xml:space="preserve"> </w:t>
      </w:r>
      <w:proofErr w:type="spellStart"/>
      <w:r>
        <w:rPr>
          <w:color w:val="262626"/>
          <w:w w:val="105"/>
        </w:rPr>
        <w:t>dobou</w:t>
      </w:r>
      <w:proofErr w:type="spellEnd"/>
      <w:r>
        <w:rPr>
          <w:color w:val="262626"/>
          <w:spacing w:val="1"/>
          <w:w w:val="105"/>
        </w:rPr>
        <w:t xml:space="preserve"> </w:t>
      </w:r>
      <w:r>
        <w:rPr>
          <w:color w:val="262626"/>
          <w:w w:val="105"/>
        </w:rPr>
        <w:t>v</w:t>
      </w:r>
      <w:r>
        <w:rPr>
          <w:color w:val="262626"/>
          <w:spacing w:val="-18"/>
          <w:w w:val="105"/>
        </w:rPr>
        <w:t xml:space="preserve"> </w:t>
      </w:r>
      <w:proofErr w:type="spellStart"/>
      <w:r>
        <w:rPr>
          <w:color w:val="262626"/>
          <w:w w:val="105"/>
        </w:rPr>
        <w:t>délce</w:t>
      </w:r>
      <w:proofErr w:type="spellEnd"/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3</w:t>
      </w:r>
      <w:r>
        <w:rPr>
          <w:color w:val="262626"/>
          <w:spacing w:val="-13"/>
          <w:w w:val="105"/>
        </w:rPr>
        <w:t xml:space="preserve"> </w:t>
      </w:r>
      <w:proofErr w:type="spellStart"/>
      <w:r>
        <w:rPr>
          <w:color w:val="262626"/>
          <w:w w:val="105"/>
        </w:rPr>
        <w:t>kalendářních</w:t>
      </w:r>
      <w:proofErr w:type="spellEnd"/>
      <w:r>
        <w:rPr>
          <w:color w:val="262626"/>
          <w:spacing w:val="11"/>
          <w:w w:val="105"/>
        </w:rPr>
        <w:t xml:space="preserve"> </w:t>
      </w:r>
      <w:proofErr w:type="spellStart"/>
      <w:r>
        <w:rPr>
          <w:color w:val="262626"/>
          <w:w w:val="105"/>
        </w:rPr>
        <w:t>měsíců</w:t>
      </w:r>
      <w:proofErr w:type="spellEnd"/>
      <w:r>
        <w:rPr>
          <w:color w:val="262626"/>
          <w:w w:val="105"/>
        </w:rPr>
        <w:t>.</w:t>
      </w:r>
      <w:r>
        <w:rPr>
          <w:color w:val="262626"/>
          <w:spacing w:val="-2"/>
          <w:w w:val="105"/>
        </w:rPr>
        <w:t xml:space="preserve"> </w:t>
      </w:r>
      <w:proofErr w:type="spellStart"/>
      <w:r>
        <w:rPr>
          <w:color w:val="262626"/>
          <w:w w:val="105"/>
        </w:rPr>
        <w:t>Výpovědní</w:t>
      </w:r>
      <w:proofErr w:type="spellEnd"/>
      <w:r>
        <w:rPr>
          <w:color w:val="262626"/>
          <w:spacing w:val="-9"/>
          <w:w w:val="105"/>
        </w:rPr>
        <w:t xml:space="preserve"> </w:t>
      </w:r>
      <w:proofErr w:type="spellStart"/>
      <w:r>
        <w:rPr>
          <w:color w:val="262626"/>
          <w:w w:val="105"/>
        </w:rPr>
        <w:t>doba</w:t>
      </w:r>
      <w:proofErr w:type="spellEnd"/>
      <w:r>
        <w:rPr>
          <w:color w:val="262626"/>
          <w:spacing w:val="-14"/>
          <w:w w:val="105"/>
        </w:rPr>
        <w:t xml:space="preserve"> </w:t>
      </w:r>
      <w:proofErr w:type="spellStart"/>
      <w:r>
        <w:rPr>
          <w:color w:val="262626"/>
          <w:w w:val="105"/>
        </w:rPr>
        <w:t>začne</w:t>
      </w:r>
      <w:proofErr w:type="spellEnd"/>
      <w:r>
        <w:rPr>
          <w:color w:val="262626"/>
          <w:spacing w:val="-2"/>
          <w:w w:val="105"/>
        </w:rPr>
        <w:t xml:space="preserve"> </w:t>
      </w:r>
      <w:proofErr w:type="spellStart"/>
      <w:r>
        <w:rPr>
          <w:color w:val="262626"/>
          <w:w w:val="105"/>
        </w:rPr>
        <w:t>běžet</w:t>
      </w:r>
      <w:proofErr w:type="spellEnd"/>
      <w:r>
        <w:rPr>
          <w:color w:val="262626"/>
          <w:spacing w:val="-6"/>
          <w:w w:val="105"/>
        </w:rPr>
        <w:t xml:space="preserve"> </w:t>
      </w:r>
      <w:proofErr w:type="spellStart"/>
      <w:r>
        <w:rPr>
          <w:color w:val="262626"/>
          <w:w w:val="105"/>
        </w:rPr>
        <w:t>prvním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dnem</w:t>
      </w:r>
      <w:proofErr w:type="spellEnd"/>
      <w:r>
        <w:rPr>
          <w:color w:val="262626"/>
          <w:w w:val="105"/>
        </w:rPr>
        <w:t xml:space="preserve"> v </w:t>
      </w:r>
      <w:proofErr w:type="spellStart"/>
      <w:r>
        <w:rPr>
          <w:color w:val="262626"/>
          <w:w w:val="105"/>
        </w:rPr>
        <w:t>měsíci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následujícím</w:t>
      </w:r>
      <w:proofErr w:type="spellEnd"/>
      <w:r>
        <w:rPr>
          <w:color w:val="262626"/>
          <w:w w:val="105"/>
        </w:rPr>
        <w:t xml:space="preserve"> po </w:t>
      </w:r>
      <w:proofErr w:type="spellStart"/>
      <w:r>
        <w:rPr>
          <w:color w:val="262626"/>
          <w:w w:val="105"/>
        </w:rPr>
        <w:t>měsíci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ve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kterém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byla</w:t>
      </w:r>
      <w:proofErr w:type="spellEnd"/>
      <w:r>
        <w:rPr>
          <w:color w:val="262626"/>
          <w:spacing w:val="-48"/>
          <w:w w:val="105"/>
        </w:rPr>
        <w:t xml:space="preserve"> </w:t>
      </w:r>
      <w:proofErr w:type="spellStart"/>
      <w:r>
        <w:rPr>
          <w:color w:val="262626"/>
          <w:w w:val="105"/>
        </w:rPr>
        <w:t>výpověď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Podnájemci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doručena</w:t>
      </w:r>
      <w:proofErr w:type="spellEnd"/>
      <w:r>
        <w:rPr>
          <w:color w:val="464646"/>
          <w:w w:val="105"/>
        </w:rPr>
        <w:t>.</w:t>
      </w:r>
    </w:p>
    <w:p w14:paraId="4218AF06" w14:textId="77777777" w:rsidR="00CD0CC5" w:rsidRDefault="00CD0CC5">
      <w:pPr>
        <w:pStyle w:val="Zkladntext"/>
        <w:spacing w:before="2"/>
        <w:rPr>
          <w:sz w:val="25"/>
        </w:rPr>
      </w:pPr>
    </w:p>
    <w:p w14:paraId="4218AF07" w14:textId="77777777" w:rsidR="00CD0CC5" w:rsidRDefault="001866F6">
      <w:pPr>
        <w:pStyle w:val="Zkladntext"/>
        <w:spacing w:line="273" w:lineRule="auto"/>
        <w:ind w:left="1276" w:right="815" w:firstLine="14"/>
        <w:jc w:val="both"/>
      </w:pPr>
      <w:proofErr w:type="spellStart"/>
      <w:r>
        <w:rPr>
          <w:color w:val="262626"/>
          <w:w w:val="105"/>
        </w:rPr>
        <w:t>Podnájemce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jakožto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příjemce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podpory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výslovně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žádá</w:t>
      </w:r>
      <w:proofErr w:type="spellEnd"/>
      <w:r>
        <w:rPr>
          <w:color w:val="262626"/>
          <w:w w:val="105"/>
        </w:rPr>
        <w:t xml:space="preserve"> </w:t>
      </w:r>
      <w:r>
        <w:rPr>
          <w:i w:val="0"/>
          <w:color w:val="262626"/>
          <w:w w:val="105"/>
        </w:rPr>
        <w:t xml:space="preserve">o </w:t>
      </w:r>
      <w:proofErr w:type="spellStart"/>
      <w:r>
        <w:rPr>
          <w:color w:val="262626"/>
          <w:w w:val="105"/>
        </w:rPr>
        <w:t>poskytnutí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podpory</w:t>
      </w:r>
      <w:proofErr w:type="spellEnd"/>
      <w:r>
        <w:rPr>
          <w:color w:val="262626"/>
          <w:w w:val="105"/>
        </w:rPr>
        <w:t xml:space="preserve"> de minimis v </w:t>
      </w:r>
      <w:proofErr w:type="spellStart"/>
      <w:r>
        <w:rPr>
          <w:color w:val="262626"/>
          <w:w w:val="105"/>
        </w:rPr>
        <w:t>částce</w:t>
      </w:r>
      <w:proofErr w:type="spellEnd"/>
      <w:r>
        <w:rPr>
          <w:color w:val="262626"/>
          <w:w w:val="105"/>
        </w:rPr>
        <w:t xml:space="preserve"> </w:t>
      </w:r>
      <w:r>
        <w:rPr>
          <w:b/>
          <w:color w:val="262626"/>
          <w:w w:val="105"/>
          <w:sz w:val="21"/>
        </w:rPr>
        <w:t xml:space="preserve">13.050 </w:t>
      </w:r>
      <w:proofErr w:type="spellStart"/>
      <w:r>
        <w:rPr>
          <w:b/>
          <w:color w:val="262626"/>
          <w:w w:val="105"/>
          <w:sz w:val="21"/>
        </w:rPr>
        <w:t>Kč</w:t>
      </w:r>
      <w:proofErr w:type="spellEnd"/>
      <w:r>
        <w:rPr>
          <w:b/>
          <w:color w:val="262626"/>
          <w:w w:val="105"/>
          <w:sz w:val="21"/>
        </w:rPr>
        <w:t xml:space="preserve"> (</w:t>
      </w:r>
      <w:proofErr w:type="spellStart"/>
      <w:r>
        <w:rPr>
          <w:b/>
          <w:color w:val="262626"/>
          <w:w w:val="105"/>
          <w:sz w:val="21"/>
        </w:rPr>
        <w:t>slovy</w:t>
      </w:r>
      <w:proofErr w:type="spellEnd"/>
      <w:r>
        <w:rPr>
          <w:b/>
          <w:color w:val="262626"/>
          <w:w w:val="105"/>
          <w:sz w:val="21"/>
        </w:rPr>
        <w:t xml:space="preserve">: </w:t>
      </w:r>
      <w:proofErr w:type="spellStart"/>
      <w:r>
        <w:rPr>
          <w:b/>
          <w:color w:val="262626"/>
          <w:w w:val="105"/>
          <w:sz w:val="21"/>
        </w:rPr>
        <w:t>třináct</w:t>
      </w:r>
      <w:proofErr w:type="spellEnd"/>
      <w:r>
        <w:rPr>
          <w:b/>
          <w:color w:val="262626"/>
          <w:w w:val="105"/>
          <w:sz w:val="21"/>
        </w:rPr>
        <w:t xml:space="preserve"> </w:t>
      </w:r>
      <w:proofErr w:type="spellStart"/>
      <w:r>
        <w:rPr>
          <w:b/>
          <w:color w:val="262626"/>
          <w:w w:val="105"/>
          <w:sz w:val="21"/>
        </w:rPr>
        <w:t>tisíc</w:t>
      </w:r>
      <w:proofErr w:type="spellEnd"/>
      <w:r>
        <w:rPr>
          <w:b/>
          <w:color w:val="262626"/>
          <w:w w:val="105"/>
          <w:sz w:val="21"/>
        </w:rPr>
        <w:t xml:space="preserve"> </w:t>
      </w:r>
      <w:proofErr w:type="spellStart"/>
      <w:r>
        <w:rPr>
          <w:b/>
          <w:color w:val="262626"/>
          <w:w w:val="105"/>
          <w:sz w:val="21"/>
        </w:rPr>
        <w:t>padesát</w:t>
      </w:r>
      <w:proofErr w:type="spellEnd"/>
      <w:r>
        <w:rPr>
          <w:b/>
          <w:color w:val="262626"/>
          <w:w w:val="105"/>
          <w:sz w:val="21"/>
        </w:rPr>
        <w:t xml:space="preserve"> </w:t>
      </w:r>
      <w:proofErr w:type="spellStart"/>
      <w:r>
        <w:rPr>
          <w:b/>
          <w:color w:val="262626"/>
          <w:w w:val="105"/>
          <w:sz w:val="21"/>
        </w:rPr>
        <w:t>korun</w:t>
      </w:r>
      <w:proofErr w:type="spellEnd"/>
      <w:r>
        <w:rPr>
          <w:b/>
          <w:color w:val="262626"/>
          <w:w w:val="105"/>
          <w:sz w:val="21"/>
        </w:rPr>
        <w:t xml:space="preserve"> </w:t>
      </w:r>
      <w:proofErr w:type="spellStart"/>
      <w:r>
        <w:rPr>
          <w:b/>
          <w:color w:val="262626"/>
          <w:w w:val="105"/>
          <w:sz w:val="21"/>
        </w:rPr>
        <w:t>českých</w:t>
      </w:r>
      <w:proofErr w:type="spellEnd"/>
      <w:r>
        <w:rPr>
          <w:b/>
          <w:color w:val="262626"/>
          <w:w w:val="105"/>
          <w:sz w:val="21"/>
        </w:rPr>
        <w:t xml:space="preserve">). </w:t>
      </w:r>
      <w:proofErr w:type="spellStart"/>
      <w:r>
        <w:rPr>
          <w:color w:val="262626"/>
          <w:w w:val="105"/>
        </w:rPr>
        <w:t>Podnájemce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souhlasí</w:t>
      </w:r>
      <w:proofErr w:type="spellEnd"/>
      <w:r>
        <w:rPr>
          <w:color w:val="262626"/>
          <w:w w:val="105"/>
        </w:rPr>
        <w:t xml:space="preserve"> s</w:t>
      </w:r>
      <w:r>
        <w:rPr>
          <w:color w:val="262626"/>
          <w:spacing w:val="-2"/>
          <w:w w:val="105"/>
        </w:rPr>
        <w:t xml:space="preserve"> </w:t>
      </w:r>
      <w:proofErr w:type="spellStart"/>
      <w:r>
        <w:rPr>
          <w:color w:val="262626"/>
          <w:w w:val="105"/>
        </w:rPr>
        <w:t>tím</w:t>
      </w:r>
      <w:proofErr w:type="spellEnd"/>
      <w:r>
        <w:rPr>
          <w:color w:val="262626"/>
          <w:w w:val="105"/>
        </w:rPr>
        <w:t>,</w:t>
      </w:r>
      <w:r>
        <w:rPr>
          <w:color w:val="262626"/>
          <w:spacing w:val="-28"/>
          <w:w w:val="105"/>
        </w:rPr>
        <w:t xml:space="preserve"> </w:t>
      </w:r>
      <w:proofErr w:type="spellStart"/>
      <w:r>
        <w:rPr>
          <w:color w:val="262626"/>
          <w:w w:val="105"/>
        </w:rPr>
        <w:t>že</w:t>
      </w:r>
      <w:proofErr w:type="spellEnd"/>
      <w:r>
        <w:rPr>
          <w:color w:val="262626"/>
          <w:spacing w:val="-21"/>
          <w:w w:val="105"/>
        </w:rPr>
        <w:t xml:space="preserve"> </w:t>
      </w:r>
      <w:r>
        <w:rPr>
          <w:color w:val="262626"/>
          <w:w w:val="105"/>
        </w:rPr>
        <w:t>v</w:t>
      </w:r>
      <w:r>
        <w:rPr>
          <w:color w:val="262626"/>
          <w:spacing w:val="-14"/>
          <w:w w:val="105"/>
        </w:rPr>
        <w:t xml:space="preserve"> </w:t>
      </w:r>
      <w:proofErr w:type="spellStart"/>
      <w:r>
        <w:rPr>
          <w:color w:val="262626"/>
          <w:w w:val="105"/>
        </w:rPr>
        <w:t>rámci</w:t>
      </w:r>
      <w:proofErr w:type="spellEnd"/>
      <w:r>
        <w:rPr>
          <w:color w:val="262626"/>
          <w:spacing w:val="-6"/>
          <w:w w:val="105"/>
        </w:rPr>
        <w:t xml:space="preserve"> </w:t>
      </w:r>
      <w:proofErr w:type="spellStart"/>
      <w:r>
        <w:rPr>
          <w:color w:val="262626"/>
          <w:w w:val="105"/>
        </w:rPr>
        <w:t>této</w:t>
      </w:r>
      <w:proofErr w:type="spellEnd"/>
      <w:r>
        <w:rPr>
          <w:color w:val="262626"/>
          <w:spacing w:val="-12"/>
          <w:w w:val="105"/>
        </w:rPr>
        <w:t xml:space="preserve"> </w:t>
      </w:r>
      <w:proofErr w:type="spellStart"/>
      <w:r>
        <w:rPr>
          <w:color w:val="262626"/>
          <w:w w:val="105"/>
        </w:rPr>
        <w:t>podpory</w:t>
      </w:r>
      <w:proofErr w:type="spellEnd"/>
      <w:r>
        <w:rPr>
          <w:color w:val="262626"/>
          <w:spacing w:val="-8"/>
          <w:w w:val="105"/>
        </w:rPr>
        <w:t xml:space="preserve"> </w:t>
      </w:r>
      <w:proofErr w:type="spellStart"/>
      <w:r>
        <w:rPr>
          <w:color w:val="262626"/>
          <w:w w:val="105"/>
        </w:rPr>
        <w:t>bude</w:t>
      </w:r>
      <w:proofErr w:type="spellEnd"/>
      <w:r>
        <w:rPr>
          <w:color w:val="262626"/>
          <w:spacing w:val="-17"/>
          <w:w w:val="105"/>
        </w:rPr>
        <w:t xml:space="preserve"> </w:t>
      </w:r>
      <w:proofErr w:type="spellStart"/>
      <w:r>
        <w:rPr>
          <w:color w:val="262626"/>
          <w:w w:val="105"/>
        </w:rPr>
        <w:t>hrazena</w:t>
      </w:r>
      <w:proofErr w:type="spellEnd"/>
      <w:r>
        <w:rPr>
          <w:color w:val="262626"/>
          <w:spacing w:val="2"/>
          <w:w w:val="105"/>
        </w:rPr>
        <w:t xml:space="preserve"> </w:t>
      </w:r>
      <w:proofErr w:type="spellStart"/>
      <w:r>
        <w:rPr>
          <w:color w:val="262626"/>
          <w:w w:val="105"/>
        </w:rPr>
        <w:t>část</w:t>
      </w:r>
      <w:proofErr w:type="spellEnd"/>
      <w:r>
        <w:rPr>
          <w:color w:val="262626"/>
          <w:spacing w:val="-17"/>
          <w:w w:val="105"/>
        </w:rPr>
        <w:t xml:space="preserve"> </w:t>
      </w:r>
      <w:proofErr w:type="spellStart"/>
      <w:r>
        <w:rPr>
          <w:color w:val="262626"/>
          <w:w w:val="105"/>
        </w:rPr>
        <w:t>nájemného</w:t>
      </w:r>
      <w:proofErr w:type="spellEnd"/>
      <w:r>
        <w:rPr>
          <w:color w:val="262626"/>
          <w:spacing w:val="-3"/>
          <w:w w:val="105"/>
        </w:rPr>
        <w:t xml:space="preserve"> </w:t>
      </w:r>
      <w:proofErr w:type="spellStart"/>
      <w:r>
        <w:rPr>
          <w:color w:val="262626"/>
          <w:w w:val="105"/>
        </w:rPr>
        <w:t>tak</w:t>
      </w:r>
      <w:proofErr w:type="spellEnd"/>
      <w:r>
        <w:rPr>
          <w:color w:val="262626"/>
          <w:w w:val="105"/>
        </w:rPr>
        <w:t>,</w:t>
      </w:r>
      <w:r>
        <w:rPr>
          <w:color w:val="262626"/>
          <w:spacing w:val="-22"/>
          <w:w w:val="105"/>
        </w:rPr>
        <w:t xml:space="preserve"> </w:t>
      </w:r>
      <w:r>
        <w:rPr>
          <w:color w:val="262626"/>
          <w:w w:val="105"/>
        </w:rPr>
        <w:t>aby</w:t>
      </w:r>
      <w:r>
        <w:rPr>
          <w:color w:val="262626"/>
          <w:spacing w:val="-14"/>
          <w:w w:val="105"/>
        </w:rPr>
        <w:t xml:space="preserve"> </w:t>
      </w:r>
      <w:proofErr w:type="spellStart"/>
      <w:r>
        <w:rPr>
          <w:color w:val="262626"/>
          <w:w w:val="105"/>
        </w:rPr>
        <w:t>Podnájemci</w:t>
      </w:r>
      <w:proofErr w:type="spellEnd"/>
      <w:r>
        <w:rPr>
          <w:color w:val="262626"/>
          <w:spacing w:val="19"/>
          <w:w w:val="105"/>
        </w:rPr>
        <w:t xml:space="preserve"> </w:t>
      </w:r>
      <w:proofErr w:type="spellStart"/>
      <w:r>
        <w:rPr>
          <w:color w:val="262626"/>
          <w:w w:val="105"/>
        </w:rPr>
        <w:t>mohlo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být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poskytnuto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zvýhodněné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nájemné</w:t>
      </w:r>
      <w:proofErr w:type="spellEnd"/>
      <w:r>
        <w:rPr>
          <w:color w:val="262626"/>
          <w:w w:val="105"/>
        </w:rPr>
        <w:t>/</w:t>
      </w:r>
      <w:proofErr w:type="spellStart"/>
      <w:r>
        <w:rPr>
          <w:color w:val="262626"/>
          <w:w w:val="105"/>
        </w:rPr>
        <w:t>služby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uvedené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smlouvě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tedy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sjednané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zvýhodněné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výši</w:t>
      </w:r>
      <w:proofErr w:type="spellEnd"/>
      <w:r>
        <w:rPr>
          <w:color w:val="262626"/>
          <w:w w:val="105"/>
        </w:rPr>
        <w:t xml:space="preserve">. Podpora de minimis </w:t>
      </w:r>
      <w:proofErr w:type="spellStart"/>
      <w:r>
        <w:rPr>
          <w:color w:val="262626"/>
          <w:w w:val="105"/>
        </w:rPr>
        <w:t>bude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zapsána</w:t>
      </w:r>
      <w:proofErr w:type="spellEnd"/>
      <w:r>
        <w:rPr>
          <w:color w:val="262626"/>
          <w:w w:val="105"/>
        </w:rPr>
        <w:t xml:space="preserve"> do </w:t>
      </w:r>
      <w:proofErr w:type="spellStart"/>
      <w:r>
        <w:rPr>
          <w:color w:val="262626"/>
          <w:w w:val="105"/>
        </w:rPr>
        <w:t>registru</w:t>
      </w:r>
      <w:proofErr w:type="spellEnd"/>
      <w:r>
        <w:rPr>
          <w:color w:val="262626"/>
          <w:w w:val="105"/>
        </w:rPr>
        <w:t xml:space="preserve"> de minimis, s </w:t>
      </w:r>
      <w:proofErr w:type="spellStart"/>
      <w:r>
        <w:rPr>
          <w:color w:val="262626"/>
          <w:w w:val="105"/>
        </w:rPr>
        <w:t>čímž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Podnájemce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výslovně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souhlasí</w:t>
      </w:r>
      <w:proofErr w:type="spellEnd"/>
      <w:r>
        <w:rPr>
          <w:color w:val="262626"/>
          <w:w w:val="105"/>
        </w:rPr>
        <w:t xml:space="preserve">. Pro </w:t>
      </w:r>
      <w:proofErr w:type="spellStart"/>
      <w:r>
        <w:rPr>
          <w:color w:val="262626"/>
          <w:w w:val="105"/>
        </w:rPr>
        <w:t>vyloučení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jakýchkoliv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pochybností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smluvní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strany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prohlašují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že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nárok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Nájemce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poskytnutí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podpory</w:t>
      </w:r>
      <w:proofErr w:type="spellEnd"/>
      <w:r>
        <w:rPr>
          <w:color w:val="262626"/>
          <w:w w:val="105"/>
        </w:rPr>
        <w:t xml:space="preserve"> v </w:t>
      </w:r>
      <w:proofErr w:type="spellStart"/>
      <w:r>
        <w:rPr>
          <w:color w:val="262626"/>
          <w:w w:val="105"/>
        </w:rPr>
        <w:t>režimu</w:t>
      </w:r>
      <w:proofErr w:type="spellEnd"/>
      <w:r>
        <w:rPr>
          <w:color w:val="262626"/>
          <w:w w:val="105"/>
        </w:rPr>
        <w:t xml:space="preserve"> de minimis </w:t>
      </w:r>
      <w:proofErr w:type="spellStart"/>
      <w:r>
        <w:rPr>
          <w:color w:val="262626"/>
          <w:w w:val="105"/>
        </w:rPr>
        <w:t>vzniká</w:t>
      </w:r>
      <w:proofErr w:type="spellEnd"/>
      <w:r>
        <w:rPr>
          <w:color w:val="262626"/>
          <w:w w:val="105"/>
        </w:rPr>
        <w:t xml:space="preserve"> (za </w:t>
      </w:r>
      <w:proofErr w:type="spellStart"/>
      <w:r>
        <w:rPr>
          <w:color w:val="262626"/>
          <w:w w:val="105"/>
        </w:rPr>
        <w:t>splnění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veškerých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podmínek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vyžadovaných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dle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nařízení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Komise</w:t>
      </w:r>
      <w:proofErr w:type="spellEnd"/>
      <w:r>
        <w:rPr>
          <w:color w:val="262626"/>
          <w:w w:val="105"/>
        </w:rPr>
        <w:t xml:space="preserve"> (EU) </w:t>
      </w:r>
      <w:r>
        <w:rPr>
          <w:rFonts w:ascii="Times New Roman" w:hAnsi="Times New Roman"/>
          <w:i w:val="0"/>
          <w:color w:val="262626"/>
          <w:w w:val="105"/>
          <w:sz w:val="24"/>
        </w:rPr>
        <w:t xml:space="preserve">č. </w:t>
      </w:r>
      <w:r>
        <w:rPr>
          <w:color w:val="262626"/>
          <w:w w:val="105"/>
        </w:rPr>
        <w:t xml:space="preserve">2023/2831 ze </w:t>
      </w:r>
      <w:proofErr w:type="spellStart"/>
      <w:r>
        <w:rPr>
          <w:color w:val="262626"/>
          <w:w w:val="105"/>
        </w:rPr>
        <w:t>dne</w:t>
      </w:r>
      <w:proofErr w:type="spellEnd"/>
      <w:r>
        <w:rPr>
          <w:color w:val="262626"/>
          <w:w w:val="105"/>
        </w:rPr>
        <w:t xml:space="preserve"> 13.12.2023 </w:t>
      </w:r>
      <w:proofErr w:type="spellStart"/>
      <w:r>
        <w:rPr>
          <w:color w:val="262626"/>
          <w:w w:val="105"/>
        </w:rPr>
        <w:t>či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jiných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právních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předpisů</w:t>
      </w:r>
      <w:proofErr w:type="spellEnd"/>
      <w:r>
        <w:rPr>
          <w:color w:val="262626"/>
          <w:w w:val="105"/>
        </w:rPr>
        <w:t xml:space="preserve">) </w:t>
      </w:r>
      <w:proofErr w:type="spellStart"/>
      <w:r>
        <w:rPr>
          <w:color w:val="262626"/>
          <w:w w:val="105"/>
        </w:rPr>
        <w:t>dnem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nabytí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účinnosti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tohoto</w:t>
      </w:r>
      <w:proofErr w:type="spellEnd"/>
      <w:r>
        <w:rPr>
          <w:color w:val="262626"/>
          <w:spacing w:val="-27"/>
          <w:w w:val="105"/>
        </w:rPr>
        <w:t xml:space="preserve"> </w:t>
      </w:r>
      <w:proofErr w:type="spellStart"/>
      <w:r>
        <w:rPr>
          <w:color w:val="262626"/>
          <w:w w:val="105"/>
        </w:rPr>
        <w:t>dodatku</w:t>
      </w:r>
      <w:proofErr w:type="spellEnd"/>
      <w:r>
        <w:rPr>
          <w:color w:val="262626"/>
          <w:w w:val="105"/>
        </w:rPr>
        <w:t>."</w:t>
      </w:r>
    </w:p>
    <w:p w14:paraId="4218AF08" w14:textId="77777777" w:rsidR="00CD0CC5" w:rsidRDefault="00CD0CC5">
      <w:pPr>
        <w:pStyle w:val="Zkladntext"/>
        <w:rPr>
          <w:sz w:val="24"/>
        </w:rPr>
      </w:pPr>
    </w:p>
    <w:p w14:paraId="4218AF09" w14:textId="77777777" w:rsidR="00CD0CC5" w:rsidRDefault="00CD0CC5">
      <w:pPr>
        <w:pStyle w:val="Zkladntext"/>
        <w:spacing w:before="1"/>
        <w:rPr>
          <w:sz w:val="20"/>
        </w:rPr>
      </w:pPr>
    </w:p>
    <w:p w14:paraId="4218AF0A" w14:textId="77777777" w:rsidR="00CD0CC5" w:rsidRDefault="001866F6">
      <w:pPr>
        <w:pStyle w:val="Nadpis2"/>
        <w:spacing w:line="319" w:lineRule="auto"/>
        <w:ind w:left="2001" w:right="814" w:hanging="358"/>
        <w:jc w:val="both"/>
      </w:pPr>
      <w:r>
        <w:rPr>
          <w:color w:val="262626"/>
          <w:w w:val="105"/>
        </w:rPr>
        <w:t xml:space="preserve">4. </w:t>
      </w:r>
      <w:proofErr w:type="spellStart"/>
      <w:r>
        <w:rPr>
          <w:color w:val="262626"/>
          <w:w w:val="105"/>
        </w:rPr>
        <w:t>Ostatní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ujednání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Smlouvy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zůstávají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tímto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dodatkem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nedotčena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když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zejména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nedochází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ke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změně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jakýchkoliv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jiných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práv</w:t>
      </w:r>
      <w:proofErr w:type="spellEnd"/>
      <w:r>
        <w:rPr>
          <w:color w:val="262626"/>
          <w:w w:val="105"/>
        </w:rPr>
        <w:t xml:space="preserve"> a </w:t>
      </w:r>
      <w:proofErr w:type="spellStart"/>
      <w:r>
        <w:rPr>
          <w:color w:val="262626"/>
          <w:w w:val="105"/>
        </w:rPr>
        <w:t>povinností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vyplývajících</w:t>
      </w:r>
      <w:proofErr w:type="spellEnd"/>
      <w:r>
        <w:rPr>
          <w:color w:val="262626"/>
          <w:w w:val="105"/>
        </w:rPr>
        <w:t xml:space="preserve"> ze </w:t>
      </w:r>
      <w:proofErr w:type="spellStart"/>
      <w:r>
        <w:rPr>
          <w:color w:val="262626"/>
          <w:w w:val="105"/>
        </w:rPr>
        <w:t>Smlouvy</w:t>
      </w:r>
      <w:proofErr w:type="spellEnd"/>
      <w:r>
        <w:rPr>
          <w:color w:val="262626"/>
          <w:w w:val="105"/>
        </w:rPr>
        <w:t>.</w:t>
      </w:r>
    </w:p>
    <w:p w14:paraId="4218AF0B" w14:textId="77777777" w:rsidR="00CD0CC5" w:rsidRDefault="001866F6">
      <w:pPr>
        <w:spacing w:before="154"/>
        <w:ind w:left="1631" w:right="1155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color w:val="262626"/>
          <w:w w:val="110"/>
          <w:sz w:val="23"/>
        </w:rPr>
        <w:t>li.</w:t>
      </w:r>
    </w:p>
    <w:p w14:paraId="4218AF0C" w14:textId="77777777" w:rsidR="00CD0CC5" w:rsidRDefault="00CD0CC5">
      <w:pPr>
        <w:pStyle w:val="Zkladntext"/>
        <w:spacing w:before="9"/>
        <w:rPr>
          <w:rFonts w:ascii="Times New Roman"/>
          <w:b/>
          <w:i w:val="0"/>
          <w:sz w:val="20"/>
        </w:rPr>
      </w:pPr>
    </w:p>
    <w:p w14:paraId="4218AF0D" w14:textId="77777777" w:rsidR="00CD0CC5" w:rsidRDefault="001866F6">
      <w:pPr>
        <w:pStyle w:val="Nadpis1"/>
        <w:ind w:left="1631" w:right="1179"/>
        <w:jc w:val="center"/>
      </w:pPr>
      <w:proofErr w:type="spellStart"/>
      <w:r>
        <w:rPr>
          <w:color w:val="262626"/>
          <w:w w:val="105"/>
        </w:rPr>
        <w:t>Závěrečná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ustanovení</w:t>
      </w:r>
      <w:proofErr w:type="spellEnd"/>
    </w:p>
    <w:p w14:paraId="4218AF0E" w14:textId="77777777" w:rsidR="00CD0CC5" w:rsidRDefault="00CD0CC5">
      <w:pPr>
        <w:pStyle w:val="Zkladntext"/>
        <w:spacing w:before="1"/>
        <w:rPr>
          <w:b/>
          <w:i w:val="0"/>
          <w:sz w:val="21"/>
        </w:rPr>
      </w:pPr>
    </w:p>
    <w:p w14:paraId="4218AF0F" w14:textId="77777777" w:rsidR="00CD0CC5" w:rsidRDefault="001866F6">
      <w:pPr>
        <w:pStyle w:val="Nadpis2"/>
        <w:numPr>
          <w:ilvl w:val="0"/>
          <w:numId w:val="1"/>
        </w:numPr>
        <w:tabs>
          <w:tab w:val="left" w:pos="1992"/>
        </w:tabs>
        <w:spacing w:line="319" w:lineRule="auto"/>
        <w:ind w:right="834" w:hanging="368"/>
      </w:pPr>
      <w:proofErr w:type="spellStart"/>
      <w:r>
        <w:rPr>
          <w:color w:val="262626"/>
          <w:w w:val="105"/>
        </w:rPr>
        <w:t>Smluvní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strany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prohlašují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že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tento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dodatek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řádně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přečetly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porozuměly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jeho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obsahu</w:t>
      </w:r>
      <w:proofErr w:type="spellEnd"/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s</w:t>
      </w:r>
      <w:r>
        <w:rPr>
          <w:color w:val="262626"/>
          <w:spacing w:val="-7"/>
          <w:w w:val="105"/>
        </w:rPr>
        <w:t xml:space="preserve"> </w:t>
      </w:r>
      <w:proofErr w:type="spellStart"/>
      <w:r>
        <w:rPr>
          <w:color w:val="262626"/>
          <w:w w:val="105"/>
        </w:rPr>
        <w:t>jeho</w:t>
      </w:r>
      <w:proofErr w:type="spellEnd"/>
      <w:r>
        <w:rPr>
          <w:color w:val="262626"/>
          <w:spacing w:val="-12"/>
          <w:w w:val="105"/>
        </w:rPr>
        <w:t xml:space="preserve"> </w:t>
      </w:r>
      <w:proofErr w:type="spellStart"/>
      <w:r>
        <w:rPr>
          <w:color w:val="262626"/>
          <w:w w:val="105"/>
        </w:rPr>
        <w:t>zněním</w:t>
      </w:r>
      <w:proofErr w:type="spellEnd"/>
      <w:r>
        <w:rPr>
          <w:color w:val="262626"/>
          <w:spacing w:val="-8"/>
          <w:w w:val="105"/>
        </w:rPr>
        <w:t xml:space="preserve"> </w:t>
      </w:r>
      <w:proofErr w:type="spellStart"/>
      <w:r>
        <w:rPr>
          <w:color w:val="262626"/>
          <w:w w:val="105"/>
        </w:rPr>
        <w:t>plně</w:t>
      </w:r>
      <w:proofErr w:type="spellEnd"/>
      <w:r>
        <w:rPr>
          <w:color w:val="262626"/>
          <w:spacing w:val="-6"/>
          <w:w w:val="105"/>
        </w:rPr>
        <w:t xml:space="preserve"> </w:t>
      </w:r>
      <w:proofErr w:type="spellStart"/>
      <w:r>
        <w:rPr>
          <w:color w:val="262626"/>
          <w:w w:val="105"/>
        </w:rPr>
        <w:t>souhlasí</w:t>
      </w:r>
      <w:proofErr w:type="spellEnd"/>
      <w:r>
        <w:rPr>
          <w:color w:val="262626"/>
          <w:w w:val="105"/>
        </w:rPr>
        <w:t>,</w:t>
      </w:r>
      <w:r>
        <w:rPr>
          <w:color w:val="262626"/>
          <w:spacing w:val="-10"/>
          <w:w w:val="105"/>
        </w:rPr>
        <w:t xml:space="preserve"> </w:t>
      </w:r>
      <w:proofErr w:type="spellStart"/>
      <w:r>
        <w:rPr>
          <w:color w:val="262626"/>
          <w:w w:val="105"/>
        </w:rPr>
        <w:t>což</w:t>
      </w:r>
      <w:proofErr w:type="spellEnd"/>
      <w:r>
        <w:rPr>
          <w:color w:val="262626"/>
          <w:spacing w:val="-7"/>
          <w:w w:val="105"/>
        </w:rPr>
        <w:t xml:space="preserve"> </w:t>
      </w:r>
      <w:proofErr w:type="spellStart"/>
      <w:r>
        <w:rPr>
          <w:color w:val="262626"/>
          <w:w w:val="105"/>
        </w:rPr>
        <w:t>stvrzují</w:t>
      </w:r>
      <w:proofErr w:type="spellEnd"/>
      <w:r>
        <w:rPr>
          <w:color w:val="262626"/>
          <w:spacing w:val="-18"/>
          <w:w w:val="105"/>
        </w:rPr>
        <w:t xml:space="preserve"> </w:t>
      </w:r>
      <w:proofErr w:type="spellStart"/>
      <w:r>
        <w:rPr>
          <w:color w:val="262626"/>
          <w:w w:val="105"/>
        </w:rPr>
        <w:t>svými</w:t>
      </w:r>
      <w:proofErr w:type="spellEnd"/>
      <w:r>
        <w:rPr>
          <w:color w:val="262626"/>
          <w:spacing w:val="-9"/>
          <w:w w:val="105"/>
        </w:rPr>
        <w:t xml:space="preserve"> </w:t>
      </w:r>
      <w:proofErr w:type="spellStart"/>
      <w:r>
        <w:rPr>
          <w:color w:val="262626"/>
          <w:w w:val="105"/>
        </w:rPr>
        <w:t>podpisy</w:t>
      </w:r>
      <w:proofErr w:type="spellEnd"/>
      <w:r>
        <w:rPr>
          <w:color w:val="262626"/>
          <w:w w:val="105"/>
        </w:rPr>
        <w:t>.</w:t>
      </w:r>
    </w:p>
    <w:p w14:paraId="4218AF10" w14:textId="77777777" w:rsidR="00CD0CC5" w:rsidRDefault="001866F6">
      <w:pPr>
        <w:pStyle w:val="Odstavecseseznamem"/>
        <w:numPr>
          <w:ilvl w:val="0"/>
          <w:numId w:val="1"/>
        </w:numPr>
        <w:tabs>
          <w:tab w:val="left" w:pos="1988"/>
        </w:tabs>
        <w:spacing w:before="163" w:line="319" w:lineRule="auto"/>
        <w:ind w:left="1995" w:right="848"/>
      </w:pPr>
      <w:proofErr w:type="spellStart"/>
      <w:r>
        <w:rPr>
          <w:color w:val="262626"/>
          <w:w w:val="105"/>
        </w:rPr>
        <w:t>Tento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dodatek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nabývá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platnosti</w:t>
      </w:r>
      <w:proofErr w:type="spellEnd"/>
      <w:r>
        <w:rPr>
          <w:color w:val="262626"/>
          <w:w w:val="105"/>
        </w:rPr>
        <w:t xml:space="preserve"> a </w:t>
      </w:r>
      <w:proofErr w:type="spellStart"/>
      <w:r>
        <w:rPr>
          <w:color w:val="262626"/>
          <w:w w:val="105"/>
        </w:rPr>
        <w:t>účinnosti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dnem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podpisu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oběma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Smluvními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stranami</w:t>
      </w:r>
      <w:proofErr w:type="spellEnd"/>
      <w:r>
        <w:rPr>
          <w:color w:val="262626"/>
          <w:w w:val="105"/>
        </w:rPr>
        <w:t>.</w:t>
      </w:r>
    </w:p>
    <w:p w14:paraId="4218AF11" w14:textId="77777777" w:rsidR="00CD0CC5" w:rsidRDefault="001866F6">
      <w:pPr>
        <w:pStyle w:val="Odstavecseseznamem"/>
        <w:numPr>
          <w:ilvl w:val="0"/>
          <w:numId w:val="1"/>
        </w:numPr>
        <w:tabs>
          <w:tab w:val="left" w:pos="1988"/>
        </w:tabs>
        <w:spacing w:before="154"/>
        <w:ind w:left="1987" w:hanging="361"/>
      </w:pPr>
      <w:proofErr w:type="spellStart"/>
      <w:r>
        <w:rPr>
          <w:color w:val="262626"/>
          <w:w w:val="105"/>
        </w:rPr>
        <w:t>Tento</w:t>
      </w:r>
      <w:proofErr w:type="spellEnd"/>
      <w:r>
        <w:rPr>
          <w:color w:val="262626"/>
          <w:spacing w:val="-3"/>
          <w:w w:val="105"/>
        </w:rPr>
        <w:t xml:space="preserve"> </w:t>
      </w:r>
      <w:proofErr w:type="spellStart"/>
      <w:r>
        <w:rPr>
          <w:color w:val="262626"/>
          <w:w w:val="105"/>
        </w:rPr>
        <w:t>dodatek</w:t>
      </w:r>
      <w:proofErr w:type="spellEnd"/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je</w:t>
      </w:r>
      <w:r>
        <w:rPr>
          <w:color w:val="262626"/>
          <w:spacing w:val="-15"/>
          <w:w w:val="105"/>
        </w:rPr>
        <w:t xml:space="preserve"> </w:t>
      </w:r>
      <w:proofErr w:type="spellStart"/>
      <w:r>
        <w:rPr>
          <w:color w:val="262626"/>
          <w:w w:val="105"/>
        </w:rPr>
        <w:t>sepsán</w:t>
      </w:r>
      <w:proofErr w:type="spellEnd"/>
      <w:r>
        <w:rPr>
          <w:color w:val="262626"/>
          <w:spacing w:val="-7"/>
          <w:w w:val="105"/>
        </w:rPr>
        <w:t xml:space="preserve"> </w:t>
      </w:r>
      <w:proofErr w:type="spellStart"/>
      <w:r>
        <w:rPr>
          <w:color w:val="262626"/>
          <w:w w:val="105"/>
        </w:rPr>
        <w:t>ve</w:t>
      </w:r>
      <w:proofErr w:type="spellEnd"/>
      <w:r>
        <w:rPr>
          <w:color w:val="262626"/>
          <w:spacing w:val="-9"/>
          <w:w w:val="105"/>
        </w:rPr>
        <w:t xml:space="preserve"> </w:t>
      </w:r>
      <w:proofErr w:type="spellStart"/>
      <w:r>
        <w:rPr>
          <w:color w:val="262626"/>
          <w:w w:val="105"/>
        </w:rPr>
        <w:t>dvou</w:t>
      </w:r>
      <w:proofErr w:type="spellEnd"/>
      <w:r>
        <w:rPr>
          <w:color w:val="262626"/>
          <w:spacing w:val="-14"/>
          <w:w w:val="105"/>
        </w:rPr>
        <w:t xml:space="preserve"> </w:t>
      </w:r>
      <w:proofErr w:type="spellStart"/>
      <w:r>
        <w:rPr>
          <w:color w:val="262626"/>
          <w:w w:val="105"/>
        </w:rPr>
        <w:t>vyhotoveních</w:t>
      </w:r>
      <w:proofErr w:type="spellEnd"/>
      <w:r>
        <w:rPr>
          <w:color w:val="262626"/>
          <w:spacing w:val="10"/>
          <w:w w:val="105"/>
        </w:rPr>
        <w:t xml:space="preserve"> </w:t>
      </w:r>
      <w:r>
        <w:rPr>
          <w:color w:val="262626"/>
          <w:w w:val="105"/>
        </w:rPr>
        <w:t>s</w:t>
      </w:r>
      <w:r>
        <w:rPr>
          <w:color w:val="262626"/>
          <w:spacing w:val="-12"/>
          <w:w w:val="105"/>
        </w:rPr>
        <w:t xml:space="preserve"> </w:t>
      </w:r>
      <w:proofErr w:type="spellStart"/>
      <w:r>
        <w:rPr>
          <w:color w:val="262626"/>
          <w:w w:val="105"/>
        </w:rPr>
        <w:t>platností</w:t>
      </w:r>
      <w:proofErr w:type="spellEnd"/>
      <w:r>
        <w:rPr>
          <w:color w:val="262626"/>
          <w:spacing w:val="-21"/>
          <w:w w:val="105"/>
        </w:rPr>
        <w:t xml:space="preserve"> </w:t>
      </w:r>
      <w:proofErr w:type="spellStart"/>
      <w:r>
        <w:rPr>
          <w:color w:val="262626"/>
          <w:w w:val="105"/>
        </w:rPr>
        <w:t>originálu</w:t>
      </w:r>
      <w:proofErr w:type="spellEnd"/>
      <w:r>
        <w:rPr>
          <w:color w:val="262626"/>
          <w:w w:val="105"/>
        </w:rPr>
        <w:t>.</w:t>
      </w:r>
    </w:p>
    <w:p w14:paraId="4218AF12" w14:textId="77777777" w:rsidR="00CD0CC5" w:rsidRDefault="00CD0CC5">
      <w:pPr>
        <w:pStyle w:val="Zkladntext"/>
        <w:spacing w:before="5"/>
        <w:rPr>
          <w:i w:val="0"/>
          <w:sz w:val="21"/>
        </w:rPr>
      </w:pPr>
    </w:p>
    <w:p w14:paraId="4218AF13" w14:textId="77777777" w:rsidR="00CD0CC5" w:rsidRDefault="001866F6">
      <w:pPr>
        <w:pStyle w:val="Odstavecseseznamem"/>
        <w:numPr>
          <w:ilvl w:val="0"/>
          <w:numId w:val="1"/>
        </w:numPr>
        <w:tabs>
          <w:tab w:val="left" w:pos="1990"/>
        </w:tabs>
        <w:ind w:left="1990" w:hanging="361"/>
        <w:rPr>
          <w:b/>
        </w:rPr>
      </w:pPr>
      <w:proofErr w:type="spellStart"/>
      <w:r>
        <w:rPr>
          <w:color w:val="262626"/>
          <w:w w:val="105"/>
        </w:rPr>
        <w:t>Nedílnou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součástí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tohoto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dodatku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jsou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b/>
          <w:color w:val="262626"/>
          <w:w w:val="105"/>
        </w:rPr>
        <w:t>následující</w:t>
      </w:r>
      <w:proofErr w:type="spellEnd"/>
      <w:r>
        <w:rPr>
          <w:b/>
          <w:color w:val="262626"/>
          <w:spacing w:val="-49"/>
          <w:w w:val="105"/>
        </w:rPr>
        <w:t xml:space="preserve"> </w:t>
      </w:r>
      <w:proofErr w:type="spellStart"/>
      <w:r>
        <w:rPr>
          <w:b/>
          <w:color w:val="262626"/>
          <w:w w:val="105"/>
        </w:rPr>
        <w:t>přílohy</w:t>
      </w:r>
      <w:proofErr w:type="spellEnd"/>
      <w:r>
        <w:rPr>
          <w:b/>
          <w:color w:val="262626"/>
          <w:w w:val="105"/>
        </w:rPr>
        <w:t>:</w:t>
      </w:r>
    </w:p>
    <w:p w14:paraId="4218AF14" w14:textId="77777777" w:rsidR="00CD0CC5" w:rsidRDefault="001866F6">
      <w:pPr>
        <w:pStyle w:val="Zkladntext"/>
        <w:tabs>
          <w:tab w:val="left" w:pos="2350"/>
        </w:tabs>
        <w:spacing w:before="210"/>
        <w:ind w:left="1990"/>
        <w:rPr>
          <w:rFonts w:ascii="Times New Roman" w:hAnsi="Times New Roman"/>
          <w:i w:val="0"/>
          <w:sz w:val="25"/>
        </w:rPr>
      </w:pPr>
      <w:r>
        <w:rPr>
          <w:i w:val="0"/>
          <w:color w:val="262626"/>
          <w:w w:val="105"/>
        </w:rPr>
        <w:t>-</w:t>
      </w:r>
      <w:r>
        <w:rPr>
          <w:i w:val="0"/>
          <w:color w:val="262626"/>
          <w:w w:val="105"/>
        </w:rPr>
        <w:tab/>
      </w:r>
      <w:proofErr w:type="spellStart"/>
      <w:r>
        <w:rPr>
          <w:color w:val="262626"/>
          <w:w w:val="105"/>
        </w:rPr>
        <w:t>čestné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prohlášení</w:t>
      </w:r>
      <w:proofErr w:type="spellEnd"/>
      <w:r>
        <w:rPr>
          <w:color w:val="262626"/>
          <w:w w:val="105"/>
        </w:rPr>
        <w:t xml:space="preserve"> </w:t>
      </w:r>
      <w:r>
        <w:rPr>
          <w:rFonts w:ascii="Times New Roman" w:hAnsi="Times New Roman"/>
          <w:i w:val="0"/>
          <w:color w:val="262626"/>
          <w:w w:val="105"/>
          <w:sz w:val="25"/>
        </w:rPr>
        <w:t>o</w:t>
      </w:r>
      <w:r>
        <w:rPr>
          <w:rFonts w:ascii="Times New Roman" w:hAnsi="Times New Roman"/>
          <w:i w:val="0"/>
          <w:color w:val="262626"/>
          <w:spacing w:val="-51"/>
          <w:w w:val="105"/>
          <w:sz w:val="25"/>
        </w:rPr>
        <w:t xml:space="preserve"> </w:t>
      </w:r>
      <w:proofErr w:type="spellStart"/>
      <w:r>
        <w:rPr>
          <w:color w:val="262626"/>
          <w:w w:val="105"/>
        </w:rPr>
        <w:t>podpoře</w:t>
      </w:r>
      <w:proofErr w:type="spellEnd"/>
      <w:r>
        <w:rPr>
          <w:color w:val="262626"/>
          <w:w w:val="105"/>
        </w:rPr>
        <w:t xml:space="preserve"> de </w:t>
      </w:r>
      <w:proofErr w:type="gramStart"/>
      <w:r>
        <w:rPr>
          <w:color w:val="262626"/>
          <w:w w:val="105"/>
        </w:rPr>
        <w:t>mini</w:t>
      </w:r>
      <w:r>
        <w:rPr>
          <w:rFonts w:ascii="Times New Roman" w:hAnsi="Times New Roman"/>
          <w:i w:val="0"/>
          <w:color w:val="262626"/>
          <w:w w:val="105"/>
          <w:sz w:val="25"/>
        </w:rPr>
        <w:t>mis;</w:t>
      </w:r>
      <w:proofErr w:type="gramEnd"/>
    </w:p>
    <w:p w14:paraId="4218AF15" w14:textId="77777777" w:rsidR="00CD0CC5" w:rsidRDefault="00CD0CC5">
      <w:pPr>
        <w:pStyle w:val="Zkladntext"/>
        <w:rPr>
          <w:rFonts w:ascii="Times New Roman"/>
          <w:i w:val="0"/>
          <w:sz w:val="20"/>
        </w:rPr>
      </w:pPr>
    </w:p>
    <w:p w14:paraId="4218AF16" w14:textId="77777777" w:rsidR="00CD0CC5" w:rsidRDefault="00CD0CC5">
      <w:pPr>
        <w:pStyle w:val="Zkladntext"/>
        <w:spacing w:before="5"/>
        <w:rPr>
          <w:rFonts w:ascii="Times New Roman"/>
          <w:i w:val="0"/>
          <w:sz w:val="29"/>
        </w:rPr>
      </w:pPr>
    </w:p>
    <w:p w14:paraId="4218AF17" w14:textId="77777777" w:rsidR="00CD0CC5" w:rsidRDefault="00CD0CC5">
      <w:pPr>
        <w:rPr>
          <w:rFonts w:ascii="Times New Roman"/>
          <w:sz w:val="29"/>
        </w:rPr>
        <w:sectPr w:rsidR="00CD0CC5">
          <w:pgSz w:w="11910" w:h="16840"/>
          <w:pgMar w:top="0" w:right="640" w:bottom="0" w:left="200" w:header="708" w:footer="708" w:gutter="0"/>
          <w:cols w:space="708"/>
        </w:sectPr>
      </w:pPr>
    </w:p>
    <w:p w14:paraId="4218AF18" w14:textId="786DCD7A" w:rsidR="00CD0CC5" w:rsidRDefault="001866F6">
      <w:pPr>
        <w:spacing w:before="91"/>
        <w:ind w:left="1260"/>
        <w:rPr>
          <w:i/>
          <w:sz w:val="29"/>
        </w:rPr>
      </w:pPr>
      <w:r>
        <w:rPr>
          <w:color w:val="262626"/>
        </w:rPr>
        <w:t xml:space="preserve">V </w:t>
      </w:r>
      <w:proofErr w:type="spellStart"/>
      <w:r>
        <w:rPr>
          <w:color w:val="262626"/>
        </w:rPr>
        <w:t>Ostravě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dne</w:t>
      </w:r>
      <w:proofErr w:type="spellEnd"/>
      <w:r>
        <w:rPr>
          <w:color w:val="262626"/>
        </w:rPr>
        <w:t xml:space="preserve"> </w:t>
      </w:r>
    </w:p>
    <w:p w14:paraId="4218AF19" w14:textId="77777777" w:rsidR="00CD0CC5" w:rsidRDefault="001866F6">
      <w:pPr>
        <w:pStyle w:val="Nadpis2"/>
        <w:spacing w:before="237"/>
        <w:ind w:left="1257"/>
      </w:pPr>
      <w:r>
        <w:rPr>
          <w:color w:val="262626"/>
          <w:w w:val="105"/>
        </w:rPr>
        <w:t xml:space="preserve">Za </w:t>
      </w:r>
      <w:proofErr w:type="spellStart"/>
      <w:r>
        <w:rPr>
          <w:color w:val="262626"/>
          <w:w w:val="105"/>
        </w:rPr>
        <w:t>Nájemce</w:t>
      </w:r>
      <w:proofErr w:type="spellEnd"/>
      <w:r>
        <w:rPr>
          <w:color w:val="262626"/>
          <w:w w:val="105"/>
        </w:rPr>
        <w:t>:</w:t>
      </w:r>
    </w:p>
    <w:p w14:paraId="4218AF1A" w14:textId="77777777" w:rsidR="00CD0CC5" w:rsidRDefault="00CD0CC5">
      <w:pPr>
        <w:pStyle w:val="Zkladntext"/>
        <w:rPr>
          <w:i w:val="0"/>
          <w:sz w:val="20"/>
        </w:rPr>
      </w:pPr>
    </w:p>
    <w:p w14:paraId="4218AF1B" w14:textId="1B8C8242" w:rsidR="00CD0CC5" w:rsidRDefault="00CD0CC5">
      <w:pPr>
        <w:pStyle w:val="Zkladntext"/>
        <w:spacing w:before="4"/>
        <w:rPr>
          <w:i w:val="0"/>
          <w:sz w:val="11"/>
        </w:rPr>
      </w:pPr>
    </w:p>
    <w:p w14:paraId="2CA8B8D3" w14:textId="77777777" w:rsidR="004762D1" w:rsidRDefault="004762D1">
      <w:pPr>
        <w:pStyle w:val="Zkladntext"/>
        <w:spacing w:before="4"/>
        <w:rPr>
          <w:i w:val="0"/>
          <w:sz w:val="11"/>
        </w:rPr>
      </w:pPr>
    </w:p>
    <w:p w14:paraId="78BBCDBB" w14:textId="77777777" w:rsidR="004762D1" w:rsidRDefault="004762D1">
      <w:pPr>
        <w:pStyle w:val="Zkladntext"/>
        <w:spacing w:before="4"/>
        <w:rPr>
          <w:i w:val="0"/>
          <w:sz w:val="11"/>
        </w:rPr>
      </w:pPr>
    </w:p>
    <w:p w14:paraId="7553CBE7" w14:textId="77777777" w:rsidR="004762D1" w:rsidRDefault="004762D1">
      <w:pPr>
        <w:pStyle w:val="Zkladntext"/>
        <w:spacing w:before="4"/>
        <w:rPr>
          <w:i w:val="0"/>
          <w:sz w:val="11"/>
        </w:rPr>
      </w:pPr>
    </w:p>
    <w:p w14:paraId="4218AF1C" w14:textId="77777777" w:rsidR="00CD0CC5" w:rsidRDefault="00CD0CC5">
      <w:pPr>
        <w:pStyle w:val="Zkladntext"/>
        <w:rPr>
          <w:i w:val="0"/>
          <w:sz w:val="23"/>
        </w:rPr>
      </w:pPr>
    </w:p>
    <w:p w14:paraId="4218AF1D" w14:textId="77777777" w:rsidR="00CD0CC5" w:rsidRDefault="001866F6">
      <w:pPr>
        <w:spacing w:before="1" w:line="314" w:lineRule="auto"/>
        <w:ind w:left="1256" w:right="-8" w:hanging="2"/>
        <w:rPr>
          <w:b/>
        </w:rPr>
      </w:pPr>
      <w:proofErr w:type="spellStart"/>
      <w:r>
        <w:rPr>
          <w:b/>
          <w:color w:val="262626"/>
          <w:w w:val="105"/>
        </w:rPr>
        <w:t>Moravskoslezské</w:t>
      </w:r>
      <w:proofErr w:type="spellEnd"/>
      <w:r>
        <w:rPr>
          <w:b/>
          <w:color w:val="262626"/>
          <w:spacing w:val="-40"/>
          <w:w w:val="105"/>
        </w:rPr>
        <w:t xml:space="preserve"> </w:t>
      </w:r>
      <w:proofErr w:type="spellStart"/>
      <w:r>
        <w:rPr>
          <w:b/>
          <w:color w:val="262626"/>
          <w:w w:val="105"/>
        </w:rPr>
        <w:t>inovační</w:t>
      </w:r>
      <w:proofErr w:type="spellEnd"/>
      <w:r>
        <w:rPr>
          <w:b/>
          <w:color w:val="262626"/>
          <w:spacing w:val="-20"/>
          <w:w w:val="105"/>
        </w:rPr>
        <w:t xml:space="preserve"> </w:t>
      </w:r>
      <w:r>
        <w:rPr>
          <w:b/>
          <w:color w:val="262626"/>
          <w:w w:val="105"/>
        </w:rPr>
        <w:t>centrum Ostrava,</w:t>
      </w:r>
      <w:r>
        <w:rPr>
          <w:b/>
          <w:color w:val="262626"/>
          <w:spacing w:val="-2"/>
          <w:w w:val="105"/>
        </w:rPr>
        <w:t xml:space="preserve"> </w:t>
      </w:r>
      <w:proofErr w:type="spellStart"/>
      <w:r>
        <w:rPr>
          <w:b/>
          <w:color w:val="262626"/>
          <w:w w:val="105"/>
        </w:rPr>
        <w:t>a.s.</w:t>
      </w:r>
      <w:proofErr w:type="spellEnd"/>
    </w:p>
    <w:p w14:paraId="4218AF1E" w14:textId="77777777" w:rsidR="00CD0CC5" w:rsidRDefault="001866F6">
      <w:pPr>
        <w:spacing w:before="10" w:line="314" w:lineRule="auto"/>
        <w:ind w:left="1256" w:right="665" w:hanging="2"/>
      </w:pPr>
      <w:r>
        <w:rPr>
          <w:color w:val="262626"/>
          <w:w w:val="105"/>
        </w:rPr>
        <w:t xml:space="preserve">Mgr. Adéla Hradilová, </w:t>
      </w:r>
      <w:proofErr w:type="spellStart"/>
      <w:r>
        <w:rPr>
          <w:color w:val="262626"/>
          <w:w w:val="105"/>
        </w:rPr>
        <w:t>předseda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představenstva</w:t>
      </w:r>
      <w:proofErr w:type="spellEnd"/>
    </w:p>
    <w:p w14:paraId="584E1DB4" w14:textId="77777777" w:rsidR="004762D1" w:rsidRDefault="001866F6">
      <w:pPr>
        <w:tabs>
          <w:tab w:val="left" w:pos="3811"/>
        </w:tabs>
        <w:spacing w:before="186"/>
        <w:ind w:left="1177"/>
        <w:rPr>
          <w:color w:val="262626"/>
        </w:rPr>
      </w:pPr>
      <w:r>
        <w:br w:type="column"/>
      </w:r>
      <w:r>
        <w:rPr>
          <w:color w:val="262626"/>
        </w:rPr>
        <w:t>Za Podnájemce:</w:t>
      </w:r>
    </w:p>
    <w:p w14:paraId="07CD9BE4" w14:textId="77777777" w:rsidR="004762D1" w:rsidRDefault="004762D1">
      <w:pPr>
        <w:tabs>
          <w:tab w:val="left" w:pos="3811"/>
        </w:tabs>
        <w:spacing w:before="186"/>
        <w:ind w:left="1177"/>
        <w:rPr>
          <w:color w:val="262626"/>
        </w:rPr>
      </w:pPr>
    </w:p>
    <w:p w14:paraId="012D384C" w14:textId="77777777" w:rsidR="004762D1" w:rsidRDefault="004762D1">
      <w:pPr>
        <w:tabs>
          <w:tab w:val="left" w:pos="3811"/>
        </w:tabs>
        <w:spacing w:before="186"/>
        <w:ind w:left="1177"/>
        <w:rPr>
          <w:color w:val="262626"/>
        </w:rPr>
      </w:pPr>
    </w:p>
    <w:p w14:paraId="4218AF1F" w14:textId="3ED564E5" w:rsidR="00CD0CC5" w:rsidRDefault="001866F6">
      <w:pPr>
        <w:tabs>
          <w:tab w:val="left" w:pos="3811"/>
        </w:tabs>
        <w:spacing w:before="186"/>
        <w:ind w:left="1177"/>
        <w:rPr>
          <w:i/>
          <w:sz w:val="63"/>
        </w:rPr>
      </w:pPr>
      <w:r>
        <w:rPr>
          <w:color w:val="262626"/>
        </w:rPr>
        <w:tab/>
      </w:r>
    </w:p>
    <w:p w14:paraId="4218AF21" w14:textId="1F6E9946" w:rsidR="00CD0CC5" w:rsidRDefault="004762D1" w:rsidP="004762D1">
      <w:pPr>
        <w:pStyle w:val="Nadpis1"/>
        <w:spacing w:before="141"/>
        <w:ind w:right="2162"/>
      </w:pPr>
      <w:r>
        <w:rPr>
          <w:color w:val="262626"/>
        </w:rPr>
        <w:t>INOVACE</w:t>
      </w:r>
      <w:r w:rsidR="001E72DF">
        <w:rPr>
          <w:color w:val="262626"/>
        </w:rPr>
        <w:t>STAV</w:t>
      </w:r>
      <w:r w:rsidR="001866F6">
        <w:rPr>
          <w:color w:val="262626"/>
        </w:rPr>
        <w:t xml:space="preserve">EB, </w:t>
      </w:r>
      <w:proofErr w:type="spellStart"/>
      <w:r w:rsidR="001866F6">
        <w:rPr>
          <w:color w:val="262626"/>
        </w:rPr>
        <w:t>s.r.o.</w:t>
      </w:r>
      <w:proofErr w:type="spellEnd"/>
    </w:p>
    <w:p w14:paraId="4218AF22" w14:textId="6499CB7E" w:rsidR="00CD0CC5" w:rsidRDefault="001866F6">
      <w:pPr>
        <w:pStyle w:val="Nadpis2"/>
        <w:tabs>
          <w:tab w:val="left" w:pos="2313"/>
        </w:tabs>
        <w:spacing w:before="79" w:line="324" w:lineRule="auto"/>
        <w:ind w:right="2684" w:hanging="25"/>
        <w:jc w:val="center"/>
      </w:pPr>
      <w:r>
        <w:rPr>
          <w:color w:val="262626"/>
        </w:rPr>
        <w:t>Ing.</w:t>
      </w:r>
      <w:r>
        <w:rPr>
          <w:color w:val="262626"/>
          <w:spacing w:val="-13"/>
        </w:rPr>
        <w:t xml:space="preserve"> </w:t>
      </w:r>
      <w:r>
        <w:rPr>
          <w:color w:val="262626"/>
        </w:rPr>
        <w:t xml:space="preserve">Tomáš Janáček, </w:t>
      </w:r>
      <w:proofErr w:type="spellStart"/>
      <w:r>
        <w:rPr>
          <w:color w:val="262626"/>
        </w:rPr>
        <w:t>jednatel</w:t>
      </w:r>
      <w:proofErr w:type="spellEnd"/>
      <w:r>
        <w:rPr>
          <w:color w:val="262626"/>
          <w:spacing w:val="42"/>
        </w:rPr>
        <w:t xml:space="preserve"> </w:t>
      </w:r>
      <w:proofErr w:type="spellStart"/>
      <w:r>
        <w:rPr>
          <w:color w:val="262626"/>
        </w:rPr>
        <w:t>společnosti</w:t>
      </w:r>
      <w:proofErr w:type="spellEnd"/>
    </w:p>
    <w:p w14:paraId="4218AF23" w14:textId="77777777" w:rsidR="00CD0CC5" w:rsidRDefault="00CD0CC5">
      <w:pPr>
        <w:spacing w:line="324" w:lineRule="auto"/>
        <w:jc w:val="center"/>
        <w:sectPr w:rsidR="00CD0CC5">
          <w:type w:val="continuous"/>
          <w:pgSz w:w="11910" w:h="16840"/>
          <w:pgMar w:top="0" w:right="640" w:bottom="0" w:left="200" w:header="708" w:footer="708" w:gutter="0"/>
          <w:cols w:num="2" w:space="708" w:equalWidth="0">
            <w:col w:w="5084" w:space="40"/>
            <w:col w:w="5946"/>
          </w:cols>
        </w:sectPr>
      </w:pPr>
    </w:p>
    <w:p w14:paraId="4218AF24" w14:textId="77777777" w:rsidR="00CD0CC5" w:rsidRDefault="00CD0CC5">
      <w:pPr>
        <w:pStyle w:val="Zkladntext"/>
        <w:rPr>
          <w:i w:val="0"/>
          <w:sz w:val="20"/>
        </w:rPr>
      </w:pPr>
    </w:p>
    <w:p w14:paraId="4218AF25" w14:textId="77777777" w:rsidR="00CD0CC5" w:rsidRDefault="00CD0CC5">
      <w:pPr>
        <w:pStyle w:val="Zkladntext"/>
        <w:rPr>
          <w:i w:val="0"/>
          <w:sz w:val="20"/>
        </w:rPr>
      </w:pPr>
    </w:p>
    <w:p w14:paraId="4218AF26" w14:textId="77777777" w:rsidR="00CD0CC5" w:rsidRDefault="00CD0CC5">
      <w:pPr>
        <w:pStyle w:val="Zkladntext"/>
        <w:rPr>
          <w:i w:val="0"/>
          <w:sz w:val="20"/>
        </w:rPr>
      </w:pPr>
    </w:p>
    <w:p w14:paraId="4218AF27" w14:textId="77777777" w:rsidR="00CD0CC5" w:rsidRDefault="00CD0CC5">
      <w:pPr>
        <w:pStyle w:val="Zkladntext"/>
        <w:rPr>
          <w:i w:val="0"/>
          <w:sz w:val="20"/>
        </w:rPr>
      </w:pPr>
    </w:p>
    <w:p w14:paraId="4218AF28" w14:textId="77777777" w:rsidR="00CD0CC5" w:rsidRDefault="00CD0CC5">
      <w:pPr>
        <w:pStyle w:val="Zkladntext"/>
        <w:rPr>
          <w:i w:val="0"/>
          <w:sz w:val="20"/>
        </w:rPr>
      </w:pPr>
    </w:p>
    <w:p w14:paraId="4218AF29" w14:textId="77777777" w:rsidR="00CD0CC5" w:rsidRDefault="00CD0CC5">
      <w:pPr>
        <w:pStyle w:val="Zkladntext"/>
        <w:rPr>
          <w:i w:val="0"/>
          <w:sz w:val="20"/>
        </w:rPr>
      </w:pPr>
    </w:p>
    <w:p w14:paraId="4218AF2A" w14:textId="77777777" w:rsidR="00CD0CC5" w:rsidRDefault="00CD0CC5">
      <w:pPr>
        <w:pStyle w:val="Zkladntext"/>
        <w:spacing w:before="10"/>
        <w:rPr>
          <w:i w:val="0"/>
          <w:sz w:val="18"/>
        </w:rPr>
      </w:pPr>
    </w:p>
    <w:p w14:paraId="4218AF2B" w14:textId="77777777" w:rsidR="00CD0CC5" w:rsidRDefault="00290ACA">
      <w:pPr>
        <w:pStyle w:val="Zkladntext"/>
        <w:spacing w:line="20" w:lineRule="exact"/>
        <w:ind w:left="5489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 w14:anchorId="4218AF38">
          <v:group id="_x0000_s1026" style="width:48.1pt;height:.25pt;mso-position-horizontal-relative:char;mso-position-vertical-relative:line" coordsize="962,5">
            <v:line id="_x0000_s1027" style="position:absolute" from="0,2" to="962,2" strokeweight=".08475mm"/>
            <w10:anchorlock/>
          </v:group>
        </w:pict>
      </w:r>
    </w:p>
    <w:p w14:paraId="4218AF2C" w14:textId="77777777" w:rsidR="00CD0CC5" w:rsidRDefault="00CD0CC5">
      <w:pPr>
        <w:spacing w:line="20" w:lineRule="exact"/>
        <w:rPr>
          <w:sz w:val="2"/>
        </w:rPr>
        <w:sectPr w:rsidR="00CD0CC5">
          <w:type w:val="continuous"/>
          <w:pgSz w:w="11910" w:h="16840"/>
          <w:pgMar w:top="0" w:right="640" w:bottom="0" w:left="200" w:header="708" w:footer="708" w:gutter="0"/>
          <w:cols w:space="708"/>
        </w:sectPr>
      </w:pPr>
    </w:p>
    <w:p w14:paraId="4218AF2D" w14:textId="77777777" w:rsidR="00CD0CC5" w:rsidRDefault="001866F6">
      <w:pPr>
        <w:pStyle w:val="Zkladntext"/>
        <w:spacing w:before="4"/>
        <w:rPr>
          <w:i w:val="0"/>
          <w:sz w:val="17"/>
        </w:rPr>
      </w:pPr>
      <w:r>
        <w:rPr>
          <w:noProof/>
        </w:rPr>
        <w:lastRenderedPageBreak/>
        <w:drawing>
          <wp:anchor distT="0" distB="0" distL="0" distR="0" simplePos="0" relativeHeight="251476992" behindDoc="1" locked="0" layoutInCell="1" allowOverlap="1" wp14:anchorId="4218AF39" wp14:editId="4218AF3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0CC5">
      <w:pgSz w:w="11910" w:h="16840"/>
      <w:pgMar w:top="1580" w:right="640" w:bottom="28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0EC2"/>
    <w:multiLevelType w:val="hybridMultilevel"/>
    <w:tmpl w:val="97004390"/>
    <w:lvl w:ilvl="0" w:tplc="6BECA17A">
      <w:start w:val="1"/>
      <w:numFmt w:val="decimal"/>
      <w:lvlText w:val="%1."/>
      <w:lvlJc w:val="left"/>
      <w:pPr>
        <w:ind w:left="1979" w:hanging="360"/>
        <w:jc w:val="left"/>
      </w:pPr>
      <w:rPr>
        <w:rFonts w:ascii="Arial" w:eastAsia="Arial" w:hAnsi="Arial" w:cs="Arial" w:hint="default"/>
        <w:color w:val="242424"/>
        <w:spacing w:val="-1"/>
        <w:w w:val="108"/>
        <w:sz w:val="22"/>
        <w:szCs w:val="22"/>
      </w:rPr>
    </w:lvl>
    <w:lvl w:ilvl="1" w:tplc="34AC1ABA">
      <w:numFmt w:val="bullet"/>
      <w:lvlText w:val="•"/>
      <w:lvlJc w:val="left"/>
      <w:pPr>
        <w:ind w:left="2888" w:hanging="360"/>
      </w:pPr>
      <w:rPr>
        <w:rFonts w:hint="default"/>
      </w:rPr>
    </w:lvl>
    <w:lvl w:ilvl="2" w:tplc="D16829CE">
      <w:numFmt w:val="bullet"/>
      <w:lvlText w:val="•"/>
      <w:lvlJc w:val="left"/>
      <w:pPr>
        <w:ind w:left="3796" w:hanging="360"/>
      </w:pPr>
      <w:rPr>
        <w:rFonts w:hint="default"/>
      </w:rPr>
    </w:lvl>
    <w:lvl w:ilvl="3" w:tplc="2A2C65BC">
      <w:numFmt w:val="bullet"/>
      <w:lvlText w:val="•"/>
      <w:lvlJc w:val="left"/>
      <w:pPr>
        <w:ind w:left="4705" w:hanging="360"/>
      </w:pPr>
      <w:rPr>
        <w:rFonts w:hint="default"/>
      </w:rPr>
    </w:lvl>
    <w:lvl w:ilvl="4" w:tplc="44942E7C">
      <w:numFmt w:val="bullet"/>
      <w:lvlText w:val="•"/>
      <w:lvlJc w:val="left"/>
      <w:pPr>
        <w:ind w:left="5613" w:hanging="360"/>
      </w:pPr>
      <w:rPr>
        <w:rFonts w:hint="default"/>
      </w:rPr>
    </w:lvl>
    <w:lvl w:ilvl="5" w:tplc="CB1099B6">
      <w:numFmt w:val="bullet"/>
      <w:lvlText w:val="•"/>
      <w:lvlJc w:val="left"/>
      <w:pPr>
        <w:ind w:left="6522" w:hanging="360"/>
      </w:pPr>
      <w:rPr>
        <w:rFonts w:hint="default"/>
      </w:rPr>
    </w:lvl>
    <w:lvl w:ilvl="6" w:tplc="7598D8CC">
      <w:numFmt w:val="bullet"/>
      <w:lvlText w:val="•"/>
      <w:lvlJc w:val="left"/>
      <w:pPr>
        <w:ind w:left="7430" w:hanging="360"/>
      </w:pPr>
      <w:rPr>
        <w:rFonts w:hint="default"/>
      </w:rPr>
    </w:lvl>
    <w:lvl w:ilvl="7" w:tplc="B27CE1BA">
      <w:numFmt w:val="bullet"/>
      <w:lvlText w:val="•"/>
      <w:lvlJc w:val="left"/>
      <w:pPr>
        <w:ind w:left="8338" w:hanging="360"/>
      </w:pPr>
      <w:rPr>
        <w:rFonts w:hint="default"/>
      </w:rPr>
    </w:lvl>
    <w:lvl w:ilvl="8" w:tplc="356A6D74">
      <w:numFmt w:val="bullet"/>
      <w:lvlText w:val="•"/>
      <w:lvlJc w:val="left"/>
      <w:pPr>
        <w:ind w:left="9247" w:hanging="360"/>
      </w:pPr>
      <w:rPr>
        <w:rFonts w:hint="default"/>
      </w:rPr>
    </w:lvl>
  </w:abstractNum>
  <w:abstractNum w:abstractNumId="1" w15:restartNumberingAfterBreak="0">
    <w:nsid w:val="47F123D4"/>
    <w:multiLevelType w:val="hybridMultilevel"/>
    <w:tmpl w:val="504E4A18"/>
    <w:lvl w:ilvl="0" w:tplc="F9028A0C">
      <w:start w:val="1"/>
      <w:numFmt w:val="decimal"/>
      <w:lvlText w:val="%1."/>
      <w:lvlJc w:val="left"/>
      <w:pPr>
        <w:ind w:left="1999" w:hanging="360"/>
        <w:jc w:val="left"/>
      </w:pPr>
      <w:rPr>
        <w:rFonts w:ascii="Arial" w:eastAsia="Arial" w:hAnsi="Arial" w:cs="Arial" w:hint="default"/>
        <w:color w:val="262626"/>
        <w:spacing w:val="-1"/>
        <w:w w:val="104"/>
        <w:sz w:val="22"/>
        <w:szCs w:val="22"/>
      </w:rPr>
    </w:lvl>
    <w:lvl w:ilvl="1" w:tplc="7AE877C2">
      <w:numFmt w:val="bullet"/>
      <w:lvlText w:val="•"/>
      <w:lvlJc w:val="left"/>
      <w:pPr>
        <w:ind w:left="2360" w:hanging="360"/>
      </w:pPr>
      <w:rPr>
        <w:rFonts w:hint="default"/>
      </w:rPr>
    </w:lvl>
    <w:lvl w:ilvl="2" w:tplc="D034F3CE">
      <w:numFmt w:val="bullet"/>
      <w:lvlText w:val="•"/>
      <w:lvlJc w:val="left"/>
      <w:pPr>
        <w:ind w:left="3327" w:hanging="360"/>
      </w:pPr>
      <w:rPr>
        <w:rFonts w:hint="default"/>
      </w:rPr>
    </w:lvl>
    <w:lvl w:ilvl="3" w:tplc="AEA0C544">
      <w:numFmt w:val="bullet"/>
      <w:lvlText w:val="•"/>
      <w:lvlJc w:val="left"/>
      <w:pPr>
        <w:ind w:left="4294" w:hanging="360"/>
      </w:pPr>
      <w:rPr>
        <w:rFonts w:hint="default"/>
      </w:rPr>
    </w:lvl>
    <w:lvl w:ilvl="4" w:tplc="6E006368">
      <w:numFmt w:val="bullet"/>
      <w:lvlText w:val="•"/>
      <w:lvlJc w:val="left"/>
      <w:pPr>
        <w:ind w:left="5261" w:hanging="360"/>
      </w:pPr>
      <w:rPr>
        <w:rFonts w:hint="default"/>
      </w:rPr>
    </w:lvl>
    <w:lvl w:ilvl="5" w:tplc="08BC94DC">
      <w:numFmt w:val="bullet"/>
      <w:lvlText w:val="•"/>
      <w:lvlJc w:val="left"/>
      <w:pPr>
        <w:ind w:left="6228" w:hanging="360"/>
      </w:pPr>
      <w:rPr>
        <w:rFonts w:hint="default"/>
      </w:rPr>
    </w:lvl>
    <w:lvl w:ilvl="6" w:tplc="26DAF92C">
      <w:numFmt w:val="bullet"/>
      <w:lvlText w:val="•"/>
      <w:lvlJc w:val="left"/>
      <w:pPr>
        <w:ind w:left="7195" w:hanging="360"/>
      </w:pPr>
      <w:rPr>
        <w:rFonts w:hint="default"/>
      </w:rPr>
    </w:lvl>
    <w:lvl w:ilvl="7" w:tplc="AE266638">
      <w:numFmt w:val="bullet"/>
      <w:lvlText w:val="•"/>
      <w:lvlJc w:val="left"/>
      <w:pPr>
        <w:ind w:left="8162" w:hanging="360"/>
      </w:pPr>
      <w:rPr>
        <w:rFonts w:hint="default"/>
      </w:rPr>
    </w:lvl>
    <w:lvl w:ilvl="8" w:tplc="0DCE1C30">
      <w:numFmt w:val="bullet"/>
      <w:lvlText w:val="•"/>
      <w:lvlJc w:val="left"/>
      <w:pPr>
        <w:ind w:left="9129" w:hanging="360"/>
      </w:pPr>
      <w:rPr>
        <w:rFonts w:hint="default"/>
      </w:rPr>
    </w:lvl>
  </w:abstractNum>
  <w:num w:numId="1" w16cid:durableId="1983189781">
    <w:abstractNumId w:val="1"/>
  </w:num>
  <w:num w:numId="2" w16cid:durableId="135981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CC5"/>
    <w:rsid w:val="001866F6"/>
    <w:rsid w:val="001E72DF"/>
    <w:rsid w:val="002216ED"/>
    <w:rsid w:val="00250272"/>
    <w:rsid w:val="00290ACA"/>
    <w:rsid w:val="004762D1"/>
    <w:rsid w:val="004B1D79"/>
    <w:rsid w:val="005C3C4A"/>
    <w:rsid w:val="00C21C4A"/>
    <w:rsid w:val="00C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218AEAC"/>
  <w15:docId w15:val="{8F25FA70-6AA3-40B3-AD4F-05D356AB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205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175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</w:rPr>
  </w:style>
  <w:style w:type="paragraph" w:styleId="Odstavecseseznamem">
    <w:name w:val="List Paragraph"/>
    <w:basedOn w:val="Normln"/>
    <w:uiPriority w:val="1"/>
    <w:qFormat/>
    <w:pPr>
      <w:ind w:left="1968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733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MSIC_25122211280</dc:title>
  <cp:lastModifiedBy>Olga Palová</cp:lastModifiedBy>
  <cp:revision>8</cp:revision>
  <dcterms:created xsi:type="dcterms:W3CDTF">2025-12-22T10:49:00Z</dcterms:created>
  <dcterms:modified xsi:type="dcterms:W3CDTF">2025-12-23T08:28:00Z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KM_Trident</vt:lpwstr>
  </property>
  <property fmtid="{D5CDD505-2E9C-101B-9397-08002B2CF9AE}" pid="4" name="LastSaved">
    <vt:filetime>2025-12-22T00:00:00Z</vt:filetime>
  </property>
</Properties>
</file>