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3DFF" w14:textId="5422A4D8" w:rsidR="000B154E" w:rsidRPr="000B154E" w:rsidRDefault="000B154E" w:rsidP="000B154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</w:t>
      </w:r>
      <w:r w:rsidR="007669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</w:p>
    <w:p w14:paraId="50112B02" w14:textId="77777777" w:rsidR="00E370E5" w:rsidRPr="00E370E5" w:rsidRDefault="000B154E" w:rsidP="00E370E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</w:pPr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ke </w:t>
      </w:r>
      <w:bookmarkStart w:id="0" w:name="_Hlk14724505"/>
      <w:bookmarkStart w:id="1" w:name="_Hlk14724422"/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Smlouvě o </w:t>
      </w:r>
      <w:r w:rsidR="002C4B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spolupráci</w:t>
      </w:r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bookmarkStart w:id="2" w:name="_Hlk164675918"/>
      <w:r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č. </w:t>
      </w:r>
      <w:bookmarkEnd w:id="0"/>
      <w:bookmarkEnd w:id="2"/>
    </w:p>
    <w:p w14:paraId="2C113E00" w14:textId="7F45C7BC" w:rsidR="000B154E" w:rsidRDefault="00E370E5" w:rsidP="00E370E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70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bookmarkStart w:id="3" w:name="_Hlk215748326"/>
      <w:r w:rsidRPr="00E370E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>4281528 - 2221777</w:t>
      </w:r>
      <w:r w:rsidR="00F057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cs-CZ"/>
        </w:rPr>
        <w:t xml:space="preserve"> </w:t>
      </w:r>
      <w:r w:rsidR="000B154E" w:rsidRPr="000B15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ze dne </w:t>
      </w:r>
      <w:bookmarkEnd w:id="1"/>
      <w:r w:rsidR="001604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13. 6. 2025</w:t>
      </w:r>
      <w:bookmarkEnd w:id="3"/>
    </w:p>
    <w:p w14:paraId="394FD528" w14:textId="0EFEC059" w:rsidR="00160435" w:rsidRPr="000B154E" w:rsidRDefault="00160435" w:rsidP="00E370E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6043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</w:t>
      </w:r>
      <w:r w:rsidRPr="0016043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2C113E01" w14:textId="77777777" w:rsidR="000B154E" w:rsidRPr="000B154E" w:rsidRDefault="000B154E" w:rsidP="000B154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C113E02" w14:textId="77777777" w:rsidR="000B154E" w:rsidRPr="000B154E" w:rsidRDefault="000B154E" w:rsidP="000B154E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2C113E03" w14:textId="77777777" w:rsidR="000B154E" w:rsidRPr="000B154E" w:rsidRDefault="000B154E" w:rsidP="00BC4A5D">
      <w:pPr>
        <w:spacing w:line="240" w:lineRule="auto"/>
        <w:ind w:left="567"/>
        <w:rPr>
          <w:rFonts w:ascii="Times New Roman" w:eastAsia="Times New Roman" w:hAnsi="Times New Roman" w:cs="Times New Roman"/>
          <w:sz w:val="20"/>
          <w:szCs w:val="24"/>
        </w:rPr>
      </w:pPr>
    </w:p>
    <w:p w14:paraId="2C113E04" w14:textId="77777777" w:rsidR="000B154E" w:rsidRPr="000B154E" w:rsidRDefault="000B154E" w:rsidP="00BC4A5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B154E">
        <w:rPr>
          <w:rFonts w:ascii="Times New Roman" w:eastAsia="Times New Roman" w:hAnsi="Times New Roman" w:cs="Times New Roman"/>
          <w:sz w:val="20"/>
          <w:szCs w:val="24"/>
        </w:rPr>
        <w:t>SMLUVNÍ STRANY:</w:t>
      </w:r>
      <w:r w:rsidRPr="000B154E">
        <w:rPr>
          <w:rFonts w:ascii="Times New Roman" w:eastAsia="Times New Roman" w:hAnsi="Times New Roman" w:cs="Times New Roman"/>
          <w:sz w:val="20"/>
          <w:szCs w:val="24"/>
        </w:rPr>
        <w:br/>
      </w:r>
    </w:p>
    <w:p w14:paraId="2C113E05" w14:textId="330C81D7" w:rsidR="000B154E" w:rsidRPr="000B154E" w:rsidRDefault="000B154E" w:rsidP="00BC4A5D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B154E">
        <w:rPr>
          <w:rFonts w:ascii="Times New Roman" w:eastAsia="Times New Roman" w:hAnsi="Times New Roman" w:cs="Times New Roman"/>
          <w:b/>
          <w:bCs/>
        </w:rPr>
        <w:t>Johnson &amp; Johnson, s.r.o.</w:t>
      </w:r>
    </w:p>
    <w:p w14:paraId="2C113E06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  <w:noProof/>
        </w:rPr>
      </w:pPr>
      <w:r w:rsidRPr="000B154E">
        <w:rPr>
          <w:rFonts w:ascii="Times New Roman" w:eastAsia="Times New Roman" w:hAnsi="Times New Roman" w:cs="Times New Roman"/>
        </w:rPr>
        <w:t xml:space="preserve">se sídlem: Praha 5 - Jinonice, Walterovo náměstí 329/1, </w:t>
      </w:r>
      <w:r w:rsidRPr="000B154E">
        <w:rPr>
          <w:rFonts w:ascii="Times New Roman" w:eastAsia="Times New Roman" w:hAnsi="Times New Roman" w:cs="Times New Roman"/>
          <w:noProof/>
        </w:rPr>
        <w:t>PSČ: 158 00</w:t>
      </w:r>
    </w:p>
    <w:p w14:paraId="005E488D" w14:textId="77777777" w:rsidR="003D7CD8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>IČ: 41193075, DIČ: CZ41193075</w:t>
      </w:r>
    </w:p>
    <w:p w14:paraId="2C113E08" w14:textId="78C032B6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 xml:space="preserve">Zastoupená: </w:t>
      </w:r>
      <w:bookmarkStart w:id="4" w:name="_Hlk520983722"/>
      <w:r w:rsidR="004E0A30">
        <w:rPr>
          <w:rFonts w:ascii="Times New Roman" w:eastAsia="Times New Roman" w:hAnsi="Times New Roman" w:cs="Times New Roman"/>
        </w:rPr>
        <w:t>Ondřejem Podholou, prokuristou</w:t>
      </w:r>
      <w:r w:rsidRPr="000B154E">
        <w:rPr>
          <w:rFonts w:ascii="Times New Roman" w:eastAsia="Times New Roman" w:hAnsi="Times New Roman" w:cs="Times New Roman"/>
        </w:rPr>
        <w:t xml:space="preserve"> společnosti</w:t>
      </w:r>
      <w:bookmarkEnd w:id="4"/>
    </w:p>
    <w:p w14:paraId="2C113E09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>zapsána v obchodním rejstříku vedeném Městským soudem v Praze, oddíl C, vložka 4711</w:t>
      </w:r>
    </w:p>
    <w:p w14:paraId="2C113E0A" w14:textId="77777777" w:rsidR="000B154E" w:rsidRPr="000B154E" w:rsidRDefault="000B154E" w:rsidP="00BC4A5D">
      <w:pPr>
        <w:tabs>
          <w:tab w:val="num" w:pos="540"/>
          <w:tab w:val="left" w:pos="3732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>č. ú. : 2001393001/2600</w:t>
      </w:r>
      <w:r w:rsidRPr="000B154E">
        <w:rPr>
          <w:rFonts w:ascii="Times New Roman" w:eastAsia="Times New Roman" w:hAnsi="Times New Roman" w:cs="Times New Roman"/>
        </w:rPr>
        <w:tab/>
      </w:r>
    </w:p>
    <w:p w14:paraId="2C113E0B" w14:textId="30E89ED0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  <w:r w:rsidRPr="000B154E">
        <w:rPr>
          <w:rFonts w:ascii="Times New Roman" w:eastAsia="Times New Roman" w:hAnsi="Times New Roman" w:cs="Times New Roman"/>
        </w:rPr>
        <w:t xml:space="preserve">(dále jen </w:t>
      </w:r>
      <w:r w:rsidRPr="008E47B9">
        <w:rPr>
          <w:rFonts w:ascii="Times New Roman" w:eastAsia="Times New Roman" w:hAnsi="Times New Roman" w:cs="Times New Roman"/>
        </w:rPr>
        <w:t>„</w:t>
      </w:r>
      <w:r w:rsidR="0076696D">
        <w:rPr>
          <w:rFonts w:ascii="Times New Roman" w:eastAsia="Times New Roman" w:hAnsi="Times New Roman" w:cs="Times New Roman"/>
          <w:b/>
          <w:bCs/>
        </w:rPr>
        <w:t>J&amp;J</w:t>
      </w:r>
      <w:r w:rsidRPr="008E47B9">
        <w:rPr>
          <w:rFonts w:ascii="Times New Roman" w:eastAsia="Times New Roman" w:hAnsi="Times New Roman" w:cs="Times New Roman"/>
        </w:rPr>
        <w:t>“</w:t>
      </w:r>
      <w:r w:rsidRPr="000B154E">
        <w:rPr>
          <w:rFonts w:ascii="Times New Roman" w:eastAsia="Times New Roman" w:hAnsi="Times New Roman" w:cs="Times New Roman"/>
        </w:rPr>
        <w:t xml:space="preserve">) </w:t>
      </w:r>
    </w:p>
    <w:p w14:paraId="2C113E0C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2C113E0D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B154E">
        <w:rPr>
          <w:rFonts w:ascii="Times New Roman" w:eastAsia="Times New Roman" w:hAnsi="Times New Roman" w:cs="Times New Roman"/>
          <w:b/>
          <w:bCs/>
        </w:rPr>
        <w:t>a</w:t>
      </w:r>
    </w:p>
    <w:p w14:paraId="2C113E0E" w14:textId="77777777" w:rsidR="000B154E" w:rsidRPr="000B154E" w:rsidRDefault="000B154E" w:rsidP="00BC4A5D">
      <w:pPr>
        <w:tabs>
          <w:tab w:val="num" w:pos="540"/>
        </w:tabs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53F16134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  <w:b/>
          <w:bCs/>
        </w:rPr>
      </w:pPr>
      <w:r w:rsidRPr="002C4B8B">
        <w:rPr>
          <w:rFonts w:ascii="Times New Roman" w:eastAsia="Times New Roman" w:hAnsi="Times New Roman" w:cs="Times New Roman"/>
          <w:b/>
          <w:bCs/>
        </w:rPr>
        <w:t>Nemocnice Pelhřimov, příspěvková organizace</w:t>
      </w:r>
    </w:p>
    <w:p w14:paraId="6E2AEEFD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se sídlem: Slovanského bratrství 710, 393 38, Pelhřimov</w:t>
      </w:r>
    </w:p>
    <w:p w14:paraId="001F5DB8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IČ: 00511951, DIČ: CZ00511951</w:t>
      </w:r>
    </w:p>
    <w:p w14:paraId="4E5B0E6B" w14:textId="4753323D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Zastoupená</w:t>
      </w:r>
      <w:r w:rsidRPr="002C4B8B">
        <w:rPr>
          <w:rFonts w:ascii="Times New Roman" w:eastAsia="Times New Roman" w:hAnsi="Times New Roman" w:cs="Times New Roman"/>
        </w:rPr>
        <w:t xml:space="preserve">: </w:t>
      </w:r>
      <w:r w:rsidR="002B0147">
        <w:rPr>
          <w:rFonts w:ascii="Times New Roman" w:eastAsia="Times New Roman" w:hAnsi="Times New Roman" w:cs="Times New Roman"/>
        </w:rPr>
        <w:t>Ing. Radim Hošek</w:t>
      </w:r>
      <w:r w:rsidR="0076696D" w:rsidRPr="0076696D">
        <w:rPr>
          <w:rFonts w:ascii="Times New Roman" w:eastAsia="Times New Roman" w:hAnsi="Times New Roman" w:cs="Times New Roman"/>
        </w:rPr>
        <w:t>, ředitel</w:t>
      </w:r>
    </w:p>
    <w:p w14:paraId="16451004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zapsána v obchodním rejstříku vedeném u Krajského soudu v Českých Budějovicích, oddíl Pr, pod číslem 466</w:t>
      </w:r>
    </w:p>
    <w:p w14:paraId="728435F4" w14:textId="77777777" w:rsidR="002C4B8B" w:rsidRPr="002C4B8B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bankovní spojení – č.ú.: 174-401202834/0600, Moneta Money Bank, a.s.</w:t>
      </w:r>
    </w:p>
    <w:p w14:paraId="2C113E15" w14:textId="490898B1" w:rsidR="000B154E" w:rsidRDefault="002C4B8B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2C4B8B">
        <w:rPr>
          <w:rFonts w:ascii="Times New Roman" w:eastAsia="Times New Roman" w:hAnsi="Times New Roman" w:cs="Times New Roman"/>
        </w:rPr>
        <w:t>(dále jen „</w:t>
      </w:r>
      <w:r w:rsidRPr="002C4B8B">
        <w:rPr>
          <w:rFonts w:ascii="Times New Roman" w:eastAsia="Times New Roman" w:hAnsi="Times New Roman" w:cs="Times New Roman"/>
          <w:b/>
          <w:bCs/>
        </w:rPr>
        <w:t>Kupující</w:t>
      </w:r>
      <w:r w:rsidRPr="002C4B8B">
        <w:rPr>
          <w:rFonts w:ascii="Times New Roman" w:eastAsia="Times New Roman" w:hAnsi="Times New Roman" w:cs="Times New Roman"/>
        </w:rPr>
        <w:t xml:space="preserve">“) </w:t>
      </w:r>
    </w:p>
    <w:p w14:paraId="69D69EF5" w14:textId="7143D16A" w:rsidR="005E4E13" w:rsidRDefault="005E4E13" w:rsidP="002C4B8B">
      <w:pPr>
        <w:spacing w:line="240" w:lineRule="auto"/>
        <w:ind w:right="1129"/>
        <w:rPr>
          <w:rFonts w:ascii="Times New Roman" w:eastAsia="Times New Roman" w:hAnsi="Times New Roman" w:cs="Times New Roman"/>
        </w:rPr>
      </w:pPr>
      <w:r w:rsidRPr="005E4E13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Prodávající a Kupující </w:t>
      </w:r>
      <w:r w:rsidRPr="005E4E13">
        <w:rPr>
          <w:rFonts w:ascii="Times New Roman" w:eastAsia="Times New Roman" w:hAnsi="Times New Roman" w:cs="Times New Roman"/>
        </w:rPr>
        <w:t>společně dále jen „</w:t>
      </w:r>
      <w:r w:rsidRPr="005E4E13">
        <w:rPr>
          <w:rFonts w:ascii="Times New Roman" w:eastAsia="Times New Roman" w:hAnsi="Times New Roman" w:cs="Times New Roman"/>
          <w:b/>
          <w:bCs/>
        </w:rPr>
        <w:t>Smluvní strany</w:t>
      </w:r>
      <w:r w:rsidRPr="005E4E13">
        <w:rPr>
          <w:rFonts w:ascii="Times New Roman" w:eastAsia="Times New Roman" w:hAnsi="Times New Roman" w:cs="Times New Roman"/>
        </w:rPr>
        <w:t>“)</w:t>
      </w:r>
    </w:p>
    <w:p w14:paraId="592174E4" w14:textId="77777777" w:rsidR="003D7CD8" w:rsidRPr="003D7CD8" w:rsidRDefault="003D7CD8" w:rsidP="003D7CD8">
      <w:pPr>
        <w:spacing w:line="240" w:lineRule="auto"/>
        <w:ind w:right="1129" w:firstLine="360"/>
        <w:rPr>
          <w:rFonts w:ascii="Times New Roman" w:eastAsia="Times New Roman" w:hAnsi="Times New Roman" w:cs="Times New Roman"/>
        </w:rPr>
      </w:pPr>
    </w:p>
    <w:p w14:paraId="2C113E16" w14:textId="77777777" w:rsidR="000B154E" w:rsidRPr="000B154E" w:rsidRDefault="000B154E" w:rsidP="000B154E">
      <w:pPr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C113E17" w14:textId="77777777" w:rsidR="000B154E" w:rsidRPr="00CA453C" w:rsidRDefault="000B154E" w:rsidP="000B154E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C113E18" w14:textId="25B70BF3" w:rsidR="000B154E" w:rsidRPr="00CA453C" w:rsidRDefault="000B154E" w:rsidP="00BC4A5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UZAVÍRAJÍ NÍŽE UVEDENÝ DEN, MĚSÍC A ROK TENTO DODATEK Č. </w:t>
      </w:r>
      <w:r w:rsidR="0076696D" w:rsidRPr="00CA453C">
        <w:rPr>
          <w:rFonts w:ascii="Times New Roman" w:eastAsia="Times New Roman" w:hAnsi="Times New Roman" w:cs="Times New Roman"/>
          <w:color w:val="000000"/>
          <w:lang w:eastAsia="cs-CZ"/>
        </w:rPr>
        <w:t>1</w:t>
      </w:r>
      <w:r w:rsidR="00BC4A5D"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 KE</w:t>
      </w: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 SMLOUVĚ O </w:t>
      </w:r>
      <w:r w:rsidR="002C4B8B" w:rsidRPr="00CA453C">
        <w:rPr>
          <w:rFonts w:ascii="Times New Roman" w:eastAsia="Times New Roman" w:hAnsi="Times New Roman" w:cs="Times New Roman"/>
          <w:color w:val="000000"/>
          <w:lang w:eastAsia="cs-CZ"/>
        </w:rPr>
        <w:t>SPOLUPRÁCI</w:t>
      </w: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 Č. </w:t>
      </w:r>
      <w:r w:rsidR="00BE51F9" w:rsidRPr="006E6EF2">
        <w:rPr>
          <w:rFonts w:ascii="Times New Roman" w:eastAsia="Times New Roman" w:hAnsi="Times New Roman" w:cs="Times New Roman"/>
          <w:lang w:eastAsia="cs-CZ"/>
        </w:rPr>
        <w:t>4281528 - 2221777 ze dne 13. 6. 2025</w:t>
      </w:r>
      <w:r w:rsidR="002C4B8B" w:rsidRPr="00CA453C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>(DÁLE JEN „</w:t>
      </w:r>
      <w:r w:rsidR="004F2A85" w:rsidRPr="00CA453C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SMLOUVA</w:t>
      </w:r>
      <w:r w:rsidRPr="00CA453C">
        <w:rPr>
          <w:rFonts w:ascii="Times New Roman" w:eastAsia="Times New Roman" w:hAnsi="Times New Roman" w:cs="Times New Roman"/>
          <w:color w:val="000000"/>
          <w:lang w:eastAsia="cs-CZ"/>
        </w:rPr>
        <w:t>“)</w:t>
      </w:r>
    </w:p>
    <w:p w14:paraId="2C113E19" w14:textId="77777777" w:rsidR="000B154E" w:rsidRPr="00CA453C" w:rsidRDefault="000B154E" w:rsidP="000B154E">
      <w:pPr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C113E1A" w14:textId="77777777" w:rsidR="000B154E" w:rsidRPr="000B154E" w:rsidRDefault="000B154E" w:rsidP="000B154E">
      <w:pPr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I.</w:t>
      </w:r>
    </w:p>
    <w:p w14:paraId="2C113E1B" w14:textId="77777777" w:rsidR="000B154E" w:rsidRPr="000B154E" w:rsidRDefault="000B154E" w:rsidP="000B154E">
      <w:pPr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Úvodní ustanovení</w:t>
      </w:r>
    </w:p>
    <w:p w14:paraId="2C113E1C" w14:textId="77777777" w:rsidR="000B154E" w:rsidRPr="000B154E" w:rsidRDefault="000B154E" w:rsidP="000B154E">
      <w:pPr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7655FB9" w14:textId="3DE909F9" w:rsidR="009D44FA" w:rsidRDefault="000B154E" w:rsidP="001A6B8E">
      <w:pPr>
        <w:pStyle w:val="Numbering1"/>
      </w:pPr>
      <w:r w:rsidRPr="009D44FA">
        <w:t xml:space="preserve">Smluvní strany mezi sebou uzavřely Smlouvu, jejímž předmětem je úprava práv a povinností </w:t>
      </w:r>
      <w:r w:rsidR="0076696D">
        <w:t>S</w:t>
      </w:r>
      <w:r w:rsidRPr="009D44FA">
        <w:t xml:space="preserve">mluvních stran při </w:t>
      </w:r>
      <w:r w:rsidR="008E47B9">
        <w:t xml:space="preserve">dodávkách zboží </w:t>
      </w:r>
      <w:r w:rsidR="0076696D">
        <w:t>společnosti J&amp;J</w:t>
      </w:r>
      <w:r w:rsidR="008E47B9">
        <w:t xml:space="preserve"> Kupujícímu vymezeného v Příloze č. 1 Smlouvy. </w:t>
      </w:r>
    </w:p>
    <w:p w14:paraId="45B777C3" w14:textId="77777777" w:rsidR="009D44FA" w:rsidRDefault="009D44FA" w:rsidP="001A6B8E">
      <w:pPr>
        <w:pStyle w:val="Numbering1"/>
        <w:numPr>
          <w:ilvl w:val="0"/>
          <w:numId w:val="0"/>
        </w:numPr>
        <w:ind w:left="567"/>
      </w:pPr>
    </w:p>
    <w:p w14:paraId="2C113E1F" w14:textId="17161886" w:rsidR="000B154E" w:rsidRPr="009D44FA" w:rsidRDefault="000B154E" w:rsidP="001A6B8E">
      <w:pPr>
        <w:pStyle w:val="Numbering1"/>
      </w:pPr>
      <w:r w:rsidRPr="009D44FA">
        <w:t>Smluvní strany mají zájem upravit svá vzájemná práva a povinnosti vyplývající z této Smlouvy.</w:t>
      </w:r>
    </w:p>
    <w:p w14:paraId="57ACC2E3" w14:textId="77777777" w:rsidR="009D44FA" w:rsidRPr="000B154E" w:rsidRDefault="009D44FA" w:rsidP="00BC4A5D">
      <w:pPr>
        <w:spacing w:line="240" w:lineRule="auto"/>
        <w:ind w:left="360" w:right="95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C113E20" w14:textId="77777777" w:rsidR="000B154E" w:rsidRPr="000B154E" w:rsidRDefault="000B154E" w:rsidP="00BC4A5D">
      <w:pPr>
        <w:spacing w:line="240" w:lineRule="auto"/>
        <w:ind w:left="360" w:right="95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C113E21" w14:textId="77777777" w:rsidR="000B154E" w:rsidRPr="000B154E" w:rsidRDefault="000B154E" w:rsidP="00BC4A5D">
      <w:pPr>
        <w:spacing w:line="240" w:lineRule="auto"/>
        <w:ind w:left="360" w:right="95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II.</w:t>
      </w:r>
    </w:p>
    <w:p w14:paraId="2C113E22" w14:textId="77777777" w:rsidR="000B154E" w:rsidRPr="000B154E" w:rsidRDefault="000B154E" w:rsidP="00BC4A5D">
      <w:pPr>
        <w:spacing w:line="240" w:lineRule="auto"/>
        <w:ind w:left="360" w:right="95" w:hanging="36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0B154E">
        <w:rPr>
          <w:rFonts w:ascii="Times New Roman" w:eastAsia="Times New Roman" w:hAnsi="Times New Roman" w:cs="Times New Roman"/>
          <w:b/>
          <w:bCs/>
          <w:lang w:eastAsia="cs-CZ"/>
        </w:rPr>
        <w:t>Předmět Dodatku</w:t>
      </w:r>
    </w:p>
    <w:p w14:paraId="2C113E23" w14:textId="77777777" w:rsidR="000B154E" w:rsidRPr="000B154E" w:rsidRDefault="000B154E" w:rsidP="00BC4A5D">
      <w:pPr>
        <w:spacing w:line="240" w:lineRule="auto"/>
        <w:ind w:left="360" w:right="95" w:hanging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C113E24" w14:textId="11A6862C" w:rsidR="000B154E" w:rsidRPr="009D44FA" w:rsidRDefault="000B154E" w:rsidP="001A6B8E">
      <w:pPr>
        <w:pStyle w:val="Numbering1"/>
        <w:numPr>
          <w:ilvl w:val="0"/>
          <w:numId w:val="6"/>
        </w:numPr>
      </w:pPr>
      <w:r w:rsidRPr="009D44FA">
        <w:t>Předmětem tohoto Dodatku je dohoda Smluvních stran o změně Smlouvy tak, jak je specifikováno v čl. III. tohoto Dodatku.</w:t>
      </w:r>
    </w:p>
    <w:p w14:paraId="0A6C500D" w14:textId="77777777" w:rsidR="00247990" w:rsidRPr="000B154E" w:rsidRDefault="00247990" w:rsidP="00BC4A5D">
      <w:pPr>
        <w:spacing w:line="240" w:lineRule="auto"/>
        <w:ind w:right="95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C113E27" w14:textId="77777777" w:rsidR="000B154E" w:rsidRPr="000B154E" w:rsidRDefault="000B154E" w:rsidP="00BC4A5D">
      <w:pPr>
        <w:spacing w:line="240" w:lineRule="auto"/>
        <w:ind w:right="95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B154E">
        <w:rPr>
          <w:rFonts w:ascii="Times New Roman" w:eastAsia="Times New Roman" w:hAnsi="Times New Roman" w:cs="Times New Roman"/>
          <w:b/>
          <w:lang w:eastAsia="cs-CZ"/>
        </w:rPr>
        <w:t>III.</w:t>
      </w:r>
    </w:p>
    <w:p w14:paraId="2C113E28" w14:textId="77777777" w:rsidR="000B154E" w:rsidRPr="000B154E" w:rsidRDefault="000B154E" w:rsidP="00BC4A5D">
      <w:pPr>
        <w:autoSpaceDE w:val="0"/>
        <w:autoSpaceDN w:val="0"/>
        <w:adjustRightInd w:val="0"/>
        <w:spacing w:line="240" w:lineRule="auto"/>
        <w:ind w:left="218" w:right="95"/>
        <w:jc w:val="center"/>
        <w:rPr>
          <w:rFonts w:ascii="Times New Roman" w:eastAsia="Times New Roman" w:hAnsi="Times New Roman" w:cs="Times New Roman"/>
          <w:b/>
        </w:rPr>
      </w:pPr>
      <w:r w:rsidRPr="000B154E">
        <w:rPr>
          <w:rFonts w:ascii="Times New Roman" w:eastAsia="Times New Roman" w:hAnsi="Times New Roman" w:cs="Times New Roman"/>
          <w:b/>
        </w:rPr>
        <w:t>Změna Smlouvy</w:t>
      </w:r>
    </w:p>
    <w:p w14:paraId="2C113E29" w14:textId="77777777" w:rsidR="000B154E" w:rsidRPr="000B154E" w:rsidRDefault="000B154E" w:rsidP="00BC4A5D">
      <w:pPr>
        <w:spacing w:line="240" w:lineRule="auto"/>
        <w:ind w:left="218" w:right="9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C113E2A" w14:textId="3FAD6168" w:rsidR="000B154E" w:rsidRPr="000B154E" w:rsidRDefault="000B154E" w:rsidP="001A6B8E">
      <w:pPr>
        <w:pStyle w:val="Numbering1"/>
        <w:numPr>
          <w:ilvl w:val="0"/>
          <w:numId w:val="7"/>
        </w:numPr>
      </w:pPr>
      <w:r w:rsidRPr="000B154E">
        <w:t>Smluvní strany se dohodly na následujícím:</w:t>
      </w:r>
    </w:p>
    <w:p w14:paraId="4AB2DE85" w14:textId="77777777" w:rsidR="00CB08D8" w:rsidRPr="001A68AA" w:rsidRDefault="00CB08D8" w:rsidP="001A68AA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753E88FF" w14:textId="77777777" w:rsidR="00EC37C6" w:rsidRPr="00EC37C6" w:rsidRDefault="00EC37C6" w:rsidP="00EC37C6">
      <w:pPr>
        <w:pStyle w:val="ListParagraph"/>
        <w:spacing w:line="276" w:lineRule="auto"/>
        <w:ind w:left="1134"/>
        <w:jc w:val="both"/>
        <w:rPr>
          <w:rFonts w:ascii="Times New Roman" w:eastAsia="Times New Roman" w:hAnsi="Times New Roman" w:cs="Times New Roman"/>
          <w:i/>
          <w:iCs/>
        </w:rPr>
      </w:pPr>
    </w:p>
    <w:p w14:paraId="73468D99" w14:textId="30035488" w:rsidR="00266B2A" w:rsidRDefault="000731FD" w:rsidP="000731FD">
      <w:pPr>
        <w:pStyle w:val="ListParagraph"/>
        <w:numPr>
          <w:ilvl w:val="0"/>
          <w:numId w:val="25"/>
        </w:numPr>
        <w:ind w:left="1080" w:hanging="540"/>
        <w:rPr>
          <w:rFonts w:ascii="Times New Roman" w:eastAsia="Times New Roman" w:hAnsi="Times New Roman" w:cs="Times New Roman"/>
        </w:rPr>
      </w:pPr>
      <w:r w:rsidRPr="000731FD">
        <w:rPr>
          <w:rFonts w:ascii="Times New Roman" w:eastAsia="Times New Roman" w:hAnsi="Times New Roman" w:cs="Times New Roman"/>
        </w:rPr>
        <w:t xml:space="preserve">Smluvní strany se dohodly na prodloužení doby trvání Smlouvy do 31. 12. 2026. V této souvislosti se znění čl. </w:t>
      </w:r>
      <w:r w:rsidR="004A1382">
        <w:rPr>
          <w:rFonts w:ascii="Times New Roman" w:eastAsia="Times New Roman" w:hAnsi="Times New Roman" w:cs="Times New Roman"/>
        </w:rPr>
        <w:t>X</w:t>
      </w:r>
      <w:r w:rsidRPr="000731FD">
        <w:rPr>
          <w:rFonts w:ascii="Times New Roman" w:eastAsia="Times New Roman" w:hAnsi="Times New Roman" w:cs="Times New Roman"/>
        </w:rPr>
        <w:t xml:space="preserve"> odst. 1. Smlouvy ruší a nahrazuje následovným zněním: </w:t>
      </w:r>
    </w:p>
    <w:p w14:paraId="6830F3A3" w14:textId="77777777" w:rsidR="002902EB" w:rsidRDefault="002902EB" w:rsidP="002902EB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400E648A" w14:textId="661C3E47" w:rsidR="002902EB" w:rsidRDefault="002902EB" w:rsidP="002902EB">
      <w:pPr>
        <w:pStyle w:val="ListParagraph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Čl. X. odst. 1: „</w:t>
      </w:r>
      <w:r w:rsidRPr="002902EB">
        <w:rPr>
          <w:rFonts w:ascii="Times New Roman" w:eastAsia="Times New Roman" w:hAnsi="Times New Roman" w:cs="Times New Roman"/>
          <w:i/>
          <w:iCs/>
        </w:rPr>
        <w:t>Tato Smlouva se uzavírá na dobu určitou, a to od 1. 1. 2025 do 31. 12. 2026</w:t>
      </w:r>
      <w:r w:rsidRPr="002902E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</w:t>
      </w:r>
    </w:p>
    <w:p w14:paraId="5CAEBC74" w14:textId="77777777" w:rsidR="000731FD" w:rsidRPr="000731FD" w:rsidRDefault="000731FD" w:rsidP="000731FD">
      <w:pPr>
        <w:pStyle w:val="ListParagraph"/>
        <w:ind w:left="1080"/>
        <w:rPr>
          <w:rFonts w:ascii="Times New Roman" w:eastAsia="Times New Roman" w:hAnsi="Times New Roman" w:cs="Times New Roman"/>
        </w:rPr>
      </w:pPr>
    </w:p>
    <w:p w14:paraId="2E5E43F6" w14:textId="77777777" w:rsidR="007A34F3" w:rsidRPr="00E17B06" w:rsidRDefault="00247990" w:rsidP="007A34F3">
      <w:pPr>
        <w:pStyle w:val="ListParagraph"/>
        <w:numPr>
          <w:ilvl w:val="0"/>
          <w:numId w:val="25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7A34F3">
        <w:rPr>
          <w:rFonts w:ascii="Times New Roman" w:eastAsia="Times New Roman" w:hAnsi="Times New Roman" w:cs="Times New Roman"/>
        </w:rPr>
        <w:t xml:space="preserve">Smluvní strany se dohodly na </w:t>
      </w:r>
      <w:r w:rsidR="005762E0" w:rsidRPr="007A34F3">
        <w:rPr>
          <w:rFonts w:ascii="Times New Roman" w:eastAsia="Times New Roman" w:hAnsi="Times New Roman" w:cs="Times New Roman"/>
        </w:rPr>
        <w:t>změně</w:t>
      </w:r>
      <w:r w:rsidR="0076696D" w:rsidRPr="007A34F3">
        <w:rPr>
          <w:rFonts w:ascii="Times New Roman" w:eastAsia="Times New Roman" w:hAnsi="Times New Roman" w:cs="Times New Roman"/>
        </w:rPr>
        <w:t xml:space="preserve"> </w:t>
      </w:r>
      <w:r w:rsidR="00400FA6" w:rsidRPr="007A34F3">
        <w:rPr>
          <w:rFonts w:ascii="Times New Roman" w:eastAsia="Times New Roman" w:hAnsi="Times New Roman" w:cs="Times New Roman"/>
        </w:rPr>
        <w:t xml:space="preserve">Přílohy č. </w:t>
      </w:r>
      <w:r w:rsidR="005762E0" w:rsidRPr="007A34F3">
        <w:rPr>
          <w:rFonts w:ascii="Times New Roman" w:eastAsia="Times New Roman" w:hAnsi="Times New Roman" w:cs="Times New Roman"/>
        </w:rPr>
        <w:t>1</w:t>
      </w:r>
      <w:r w:rsidR="005E4E13" w:rsidRPr="007A34F3">
        <w:rPr>
          <w:rFonts w:ascii="Times New Roman" w:eastAsia="Times New Roman" w:hAnsi="Times New Roman" w:cs="Times New Roman"/>
        </w:rPr>
        <w:t xml:space="preserve"> Smlouvy</w:t>
      </w:r>
      <w:r w:rsidR="00F371E5" w:rsidRPr="007A34F3">
        <w:rPr>
          <w:rFonts w:ascii="Times New Roman" w:eastAsia="Times New Roman" w:hAnsi="Times New Roman" w:cs="Times New Roman"/>
        </w:rPr>
        <w:t xml:space="preserve">. </w:t>
      </w:r>
      <w:r w:rsidR="006F4C47" w:rsidRPr="007A34F3">
        <w:rPr>
          <w:rFonts w:ascii="Times New Roman" w:eastAsia="Times New Roman" w:hAnsi="Times New Roman" w:cs="Times New Roman"/>
        </w:rPr>
        <w:t xml:space="preserve">V této souvislosti se s účinností od 1.1. 2026 </w:t>
      </w:r>
      <w:r w:rsidR="00F371E5" w:rsidRPr="007A34F3">
        <w:rPr>
          <w:rFonts w:ascii="Times New Roman" w:eastAsia="Times New Roman" w:hAnsi="Times New Roman" w:cs="Times New Roman"/>
        </w:rPr>
        <w:t xml:space="preserve">Příloha č. 1 Smlouvy </w:t>
      </w:r>
      <w:r w:rsidR="00D231C4" w:rsidRPr="007A34F3">
        <w:rPr>
          <w:rFonts w:ascii="Times New Roman" w:eastAsia="Times New Roman" w:hAnsi="Times New Roman" w:cs="Times New Roman"/>
        </w:rPr>
        <w:t xml:space="preserve">ruší a nahrazuje novou Přílohou č. 1, </w:t>
      </w:r>
      <w:r w:rsidR="007A34F3" w:rsidRPr="007A34F3">
        <w:rPr>
          <w:rFonts w:ascii="Times New Roman" w:eastAsia="Times New Roman" w:hAnsi="Times New Roman" w:cs="Times New Roman"/>
        </w:rPr>
        <w:t>která tvoří nedílnou součást tohoto Dodatku jako jeho Příloha č. 1.</w:t>
      </w:r>
      <w:r w:rsidR="007A34F3" w:rsidRPr="00E17B06">
        <w:rPr>
          <w:rFonts w:ascii="Times New Roman" w:eastAsia="Times New Roman" w:hAnsi="Times New Roman" w:cs="Times New Roman"/>
        </w:rPr>
        <w:t xml:space="preserve"> </w:t>
      </w:r>
    </w:p>
    <w:p w14:paraId="5595B8E5" w14:textId="7161F494" w:rsidR="00E23C54" w:rsidRPr="007A34F3" w:rsidRDefault="0076696D" w:rsidP="007A34F3">
      <w:pPr>
        <w:pStyle w:val="ListParagraph"/>
        <w:spacing w:line="276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7A34F3">
        <w:rPr>
          <w:rFonts w:ascii="Times New Roman" w:eastAsia="Times New Roman" w:hAnsi="Times New Roman" w:cs="Times New Roman"/>
        </w:rPr>
        <w:t xml:space="preserve"> </w:t>
      </w:r>
    </w:p>
    <w:p w14:paraId="753AFAAD" w14:textId="25C0423A" w:rsidR="001E17E2" w:rsidRPr="00E17B06" w:rsidRDefault="001E17E2" w:rsidP="001E17E2">
      <w:pPr>
        <w:pStyle w:val="ListParagraph"/>
        <w:numPr>
          <w:ilvl w:val="0"/>
          <w:numId w:val="25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7A34F3">
        <w:rPr>
          <w:rFonts w:ascii="Times New Roman" w:eastAsia="Times New Roman" w:hAnsi="Times New Roman" w:cs="Times New Roman"/>
        </w:rPr>
        <w:t xml:space="preserve">Smluvní strany se dohodly na změně Přílohy č. </w:t>
      </w:r>
      <w:r w:rsidR="00EA47C8">
        <w:rPr>
          <w:rFonts w:ascii="Times New Roman" w:eastAsia="Times New Roman" w:hAnsi="Times New Roman" w:cs="Times New Roman"/>
        </w:rPr>
        <w:t>2</w:t>
      </w:r>
      <w:r w:rsidRPr="007A34F3">
        <w:rPr>
          <w:rFonts w:ascii="Times New Roman" w:eastAsia="Times New Roman" w:hAnsi="Times New Roman" w:cs="Times New Roman"/>
        </w:rPr>
        <w:t xml:space="preserve"> Smlouvy. V této souvislosti se s účinností od 1.1. 2026 Příloha č. </w:t>
      </w:r>
      <w:r w:rsidR="00EA47C8">
        <w:rPr>
          <w:rFonts w:ascii="Times New Roman" w:eastAsia="Times New Roman" w:hAnsi="Times New Roman" w:cs="Times New Roman"/>
        </w:rPr>
        <w:t>2</w:t>
      </w:r>
      <w:r w:rsidRPr="007A34F3">
        <w:rPr>
          <w:rFonts w:ascii="Times New Roman" w:eastAsia="Times New Roman" w:hAnsi="Times New Roman" w:cs="Times New Roman"/>
        </w:rPr>
        <w:t xml:space="preserve"> Smlouvy ruší a nahrazuje novou Přílohou č. </w:t>
      </w:r>
      <w:r w:rsidR="00EA47C8">
        <w:rPr>
          <w:rFonts w:ascii="Times New Roman" w:eastAsia="Times New Roman" w:hAnsi="Times New Roman" w:cs="Times New Roman"/>
        </w:rPr>
        <w:t>2</w:t>
      </w:r>
      <w:r w:rsidRPr="007A34F3">
        <w:rPr>
          <w:rFonts w:ascii="Times New Roman" w:eastAsia="Times New Roman" w:hAnsi="Times New Roman" w:cs="Times New Roman"/>
        </w:rPr>
        <w:t xml:space="preserve">, která tvoří nedílnou součást tohoto Dodatku jako jeho Příloha č. </w:t>
      </w:r>
      <w:r w:rsidR="00EA47C8">
        <w:rPr>
          <w:rFonts w:ascii="Times New Roman" w:eastAsia="Times New Roman" w:hAnsi="Times New Roman" w:cs="Times New Roman"/>
        </w:rPr>
        <w:t>2</w:t>
      </w:r>
      <w:r w:rsidRPr="007A34F3">
        <w:rPr>
          <w:rFonts w:ascii="Times New Roman" w:eastAsia="Times New Roman" w:hAnsi="Times New Roman" w:cs="Times New Roman"/>
        </w:rPr>
        <w:t>.</w:t>
      </w:r>
      <w:r w:rsidRPr="00E17B06">
        <w:rPr>
          <w:rFonts w:ascii="Times New Roman" w:eastAsia="Times New Roman" w:hAnsi="Times New Roman" w:cs="Times New Roman"/>
        </w:rPr>
        <w:t xml:space="preserve"> </w:t>
      </w:r>
    </w:p>
    <w:p w14:paraId="09BD1FA3" w14:textId="77777777" w:rsidR="00EC37C6" w:rsidRPr="001A6B8E" w:rsidRDefault="00EC37C6" w:rsidP="001A6B8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C113E33" w14:textId="0C9B7E65" w:rsidR="000B154E" w:rsidRPr="000B154E" w:rsidRDefault="000B154E" w:rsidP="001A6B8E">
      <w:pPr>
        <w:pStyle w:val="Numbering1"/>
      </w:pPr>
      <w:r w:rsidRPr="000B154E">
        <w:t>Všechna ustanovení Smlouvy nedotčená tímto Dodatkem zůstávají nezměněná</w:t>
      </w:r>
      <w:r w:rsidR="00BC4A5D">
        <w:t>.</w:t>
      </w:r>
      <w:r w:rsidRPr="000B154E">
        <w:t xml:space="preserve"> </w:t>
      </w:r>
    </w:p>
    <w:p w14:paraId="2C113E34" w14:textId="77777777" w:rsidR="000B154E" w:rsidRPr="000B154E" w:rsidRDefault="000B154E" w:rsidP="00BD24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13E35" w14:textId="77777777" w:rsidR="000B154E" w:rsidRPr="000B154E" w:rsidRDefault="000B154E" w:rsidP="00BC4A5D">
      <w:pPr>
        <w:spacing w:line="240" w:lineRule="auto"/>
        <w:ind w:left="360" w:right="95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B154E">
        <w:rPr>
          <w:rFonts w:ascii="Times New Roman" w:eastAsia="Times New Roman" w:hAnsi="Times New Roman" w:cs="Times New Roman"/>
          <w:b/>
          <w:lang w:eastAsia="cs-CZ"/>
        </w:rPr>
        <w:t>IV.</w:t>
      </w:r>
    </w:p>
    <w:p w14:paraId="2C113E36" w14:textId="77777777" w:rsidR="000B154E" w:rsidRPr="000B154E" w:rsidRDefault="000B154E" w:rsidP="00BC4A5D">
      <w:pPr>
        <w:spacing w:line="240" w:lineRule="auto"/>
        <w:ind w:left="360" w:right="95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0B154E">
        <w:rPr>
          <w:rFonts w:ascii="Times New Roman" w:eastAsia="Times New Roman" w:hAnsi="Times New Roman" w:cs="Times New Roman"/>
          <w:b/>
          <w:lang w:eastAsia="cs-CZ"/>
        </w:rPr>
        <w:t>Závěrečná ustanovení</w:t>
      </w:r>
    </w:p>
    <w:p w14:paraId="2C113E37" w14:textId="77777777" w:rsidR="000B154E" w:rsidRPr="000B154E" w:rsidRDefault="000B154E" w:rsidP="00BD241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FE22D94" w14:textId="4B2C951E" w:rsidR="001A6B8E" w:rsidRDefault="000B154E" w:rsidP="001A6B8E">
      <w:pPr>
        <w:pStyle w:val="Numbering1"/>
        <w:numPr>
          <w:ilvl w:val="0"/>
          <w:numId w:val="8"/>
        </w:numPr>
      </w:pPr>
      <w:r w:rsidRPr="009D44FA">
        <w:t>Tento Dodatek nabývá platnosti</w:t>
      </w:r>
      <w:r w:rsidR="005E4E13">
        <w:t xml:space="preserve"> a účinnosti</w:t>
      </w:r>
      <w:r w:rsidRPr="009D44FA">
        <w:t xml:space="preserve"> dnem jeho podpisu oběma Smluvními stranami</w:t>
      </w:r>
      <w:r w:rsidR="00205451">
        <w:t xml:space="preserve">. Pokud se na předmětný Dodatek vztahuje povinnost uveřejnění </w:t>
      </w:r>
      <w:r w:rsidR="00205451" w:rsidRPr="009D44FA">
        <w:t>v registru smluv v souladu s ustanovením § 6 odst. 1 zákona č. 340/2015 Sb., o zvláštních podmínkách účinnosti některých smluv, uveřejňování těchto smluv a o registru smluv (zákon o registru smluv), ve znění pozdějších předpisů</w:t>
      </w:r>
      <w:r w:rsidR="00205451">
        <w:t xml:space="preserve">, tento Dodatek nabývá </w:t>
      </w:r>
      <w:r w:rsidRPr="009D44FA">
        <w:t xml:space="preserve">účinnosti dnem uveřejnění </w:t>
      </w:r>
      <w:r w:rsidR="00205451">
        <w:t xml:space="preserve">v registru smluv, přičemž Kupující se zavazuje uveřejnit tento Dodatek v souladu a za podmínek stanovených v zákoně o registru smluv. Před uveřejněním Dodatku v registru smluv, se Kupující zavazuje znečitelnit údaje v Příloze č. 1 </w:t>
      </w:r>
      <w:r w:rsidR="0025333D">
        <w:t xml:space="preserve">a v Příloze č. 2 </w:t>
      </w:r>
      <w:r w:rsidR="00205451">
        <w:t xml:space="preserve">tohoto Dodatku s ohledem na jejich povahu obchodního tajemství. </w:t>
      </w:r>
    </w:p>
    <w:p w14:paraId="322CD84A" w14:textId="77777777" w:rsidR="00BC4A5D" w:rsidRDefault="00BC4A5D" w:rsidP="001A6B8E">
      <w:pPr>
        <w:pStyle w:val="Numbering1"/>
        <w:numPr>
          <w:ilvl w:val="0"/>
          <w:numId w:val="0"/>
        </w:numPr>
      </w:pPr>
    </w:p>
    <w:p w14:paraId="56BD1D0D" w14:textId="1F1B7464" w:rsidR="00BD241B" w:rsidRPr="00BC4A5D" w:rsidRDefault="000B154E" w:rsidP="001A6B8E">
      <w:pPr>
        <w:pStyle w:val="Numbering1"/>
        <w:numPr>
          <w:ilvl w:val="0"/>
          <w:numId w:val="8"/>
        </w:numPr>
      </w:pPr>
      <w:r w:rsidRPr="00BC4A5D">
        <w:t>Tento Dodatek je vyhotoven ve 2 vyhotoveních, z nichž každá ze Smluvních stran obdrží po jednom vyhotovení.</w:t>
      </w:r>
    </w:p>
    <w:p w14:paraId="0FB98BC0" w14:textId="7F43C634" w:rsidR="00205451" w:rsidRDefault="00205451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</w:p>
    <w:p w14:paraId="3673BAF5" w14:textId="77777777" w:rsidR="00A26654" w:rsidRPr="000B154E" w:rsidRDefault="00A26654" w:rsidP="00A26654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</w:p>
    <w:p w14:paraId="4AD53725" w14:textId="65FDC727" w:rsidR="00A26654" w:rsidRPr="000B154E" w:rsidRDefault="00A26654" w:rsidP="00A26654">
      <w:pPr>
        <w:tabs>
          <w:tab w:val="num" w:pos="900"/>
        </w:tabs>
        <w:spacing w:line="240" w:lineRule="auto"/>
        <w:ind w:right="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0B154E">
        <w:rPr>
          <w:rFonts w:ascii="Times New Roman" w:eastAsia="Times New Roman" w:hAnsi="Times New Roman" w:cs="Times New Roman"/>
        </w:rPr>
        <w:t xml:space="preserve">V Praze </w:t>
      </w:r>
      <w:r w:rsidRPr="004E0A30">
        <w:rPr>
          <w:rFonts w:ascii="Times New Roman" w:eastAsia="Times New Roman" w:hAnsi="Times New Roman" w:cs="Times New Roman"/>
        </w:rPr>
        <w:t>dne .................</w:t>
      </w:r>
      <w:r w:rsidRPr="004E0A30">
        <w:rPr>
          <w:rFonts w:ascii="Times New Roman" w:eastAsia="Times New Roman" w:hAnsi="Times New Roman" w:cs="Times New Roman"/>
        </w:rPr>
        <w:tab/>
      </w:r>
      <w:r w:rsidRPr="004E0A30">
        <w:rPr>
          <w:rFonts w:ascii="Times New Roman" w:eastAsia="Times New Roman" w:hAnsi="Times New Roman" w:cs="Times New Roman"/>
        </w:rPr>
        <w:tab/>
      </w:r>
      <w:r w:rsidRPr="004E0A30">
        <w:rPr>
          <w:rFonts w:ascii="Times New Roman" w:eastAsia="Times New Roman" w:hAnsi="Times New Roman" w:cs="Times New Roman"/>
        </w:rPr>
        <w:tab/>
      </w:r>
      <w:r w:rsidRPr="004E0A30">
        <w:rPr>
          <w:rFonts w:ascii="Times New Roman" w:eastAsia="Times New Roman" w:hAnsi="Times New Roman" w:cs="Times New Roman"/>
        </w:rPr>
        <w:tab/>
        <w:t xml:space="preserve">      V </w:t>
      </w:r>
      <w:r w:rsidR="002B0147" w:rsidRPr="004E0A30">
        <w:rPr>
          <w:rFonts w:ascii="Times New Roman" w:eastAsia="Times New Roman" w:hAnsi="Times New Roman" w:cs="Times New Roman"/>
        </w:rPr>
        <w:t>Pelhřimově</w:t>
      </w:r>
      <w:r w:rsidRPr="004E0A30">
        <w:rPr>
          <w:rFonts w:ascii="Times New Roman" w:eastAsia="Times New Roman" w:hAnsi="Times New Roman" w:cs="Times New Roman"/>
        </w:rPr>
        <w:t xml:space="preserve"> dne ..................</w:t>
      </w:r>
    </w:p>
    <w:tbl>
      <w:tblPr>
        <w:tblpPr w:leftFromText="141" w:rightFromText="141" w:vertAnchor="text" w:horzAnchor="margin" w:tblpX="198" w:tblpY="385"/>
        <w:tblW w:w="9880" w:type="dxa"/>
        <w:tblLook w:val="01E0" w:firstRow="1" w:lastRow="1" w:firstColumn="1" w:lastColumn="1" w:noHBand="0" w:noVBand="0"/>
      </w:tblPr>
      <w:tblGrid>
        <w:gridCol w:w="5019"/>
        <w:gridCol w:w="4861"/>
      </w:tblGrid>
      <w:tr w:rsidR="00A26654" w:rsidRPr="000B154E" w14:paraId="6F712625" w14:textId="77777777" w:rsidTr="00FD7CFE">
        <w:trPr>
          <w:trHeight w:val="1981"/>
        </w:trPr>
        <w:tc>
          <w:tcPr>
            <w:tcW w:w="5019" w:type="dxa"/>
          </w:tcPr>
          <w:p w14:paraId="70B16E84" w14:textId="7B612CF0" w:rsidR="00A26654" w:rsidRPr="000B154E" w:rsidRDefault="00AE0987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J&amp;J</w:t>
            </w:r>
            <w:r w:rsidR="00A26654" w:rsidRPr="000B154E">
              <w:rPr>
                <w:rFonts w:ascii="Times New Roman" w:eastAsia="Times New Roman" w:hAnsi="Times New Roman" w:cs="Times New Roman"/>
              </w:rPr>
              <w:t>:</w:t>
            </w:r>
          </w:p>
          <w:p w14:paraId="61E9A341" w14:textId="77777777" w:rsidR="00A26654" w:rsidRPr="000B154E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5B28E4A1" w14:textId="77777777" w:rsidR="00A26654" w:rsidRPr="000B154E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4AD7E388" w14:textId="77777777" w:rsidR="00A26654" w:rsidRPr="000B154E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 w:rsidRPr="000B154E">
              <w:rPr>
                <w:rFonts w:ascii="Times New Roman" w:eastAsia="Times New Roman" w:hAnsi="Times New Roman" w:cs="Times New Roman"/>
              </w:rPr>
              <w:t>____________________________</w:t>
            </w:r>
          </w:p>
          <w:p w14:paraId="5740B996" w14:textId="77777777" w:rsidR="00A26654" w:rsidRPr="000B154E" w:rsidRDefault="00A26654" w:rsidP="00FD7CFE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B154E">
              <w:rPr>
                <w:rFonts w:ascii="Times New Roman" w:eastAsia="Times New Roman" w:hAnsi="Times New Roman" w:cs="Times New Roman"/>
                <w:bCs/>
              </w:rPr>
              <w:t>Johnson &amp; Johnson, s.r.o.</w:t>
            </w:r>
          </w:p>
          <w:p w14:paraId="691C9FE2" w14:textId="0313FF89" w:rsidR="00A26654" w:rsidRPr="000B154E" w:rsidRDefault="004E0A30" w:rsidP="00FD7CFE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Ondřej Podhola</w:t>
            </w:r>
          </w:p>
          <w:p w14:paraId="0A2E8CA1" w14:textId="229F798A" w:rsidR="00A26654" w:rsidRPr="000B154E" w:rsidRDefault="004E0A30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prokurista </w:t>
            </w:r>
            <w:r w:rsidR="00A26654" w:rsidRPr="000B154E">
              <w:rPr>
                <w:rFonts w:ascii="Times New Roman" w:eastAsia="Times New Roman" w:hAnsi="Times New Roman" w:cs="Times New Roman"/>
              </w:rPr>
              <w:t>společnosti</w:t>
            </w:r>
          </w:p>
        </w:tc>
        <w:tc>
          <w:tcPr>
            <w:tcW w:w="4861" w:type="dxa"/>
          </w:tcPr>
          <w:p w14:paraId="36D5A2B4" w14:textId="77777777" w:rsidR="00A26654" w:rsidRPr="000B154E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Kupující</w:t>
            </w:r>
            <w:r w:rsidRPr="000B154E">
              <w:rPr>
                <w:rFonts w:ascii="Times New Roman" w:eastAsia="Times New Roman" w:hAnsi="Times New Roman" w:cs="Times New Roman"/>
              </w:rPr>
              <w:t>:</w:t>
            </w:r>
          </w:p>
          <w:p w14:paraId="3CCF9F4B" w14:textId="77777777" w:rsidR="00A26654" w:rsidRPr="000B154E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041EDA2A" w14:textId="77777777" w:rsidR="00A26654" w:rsidRPr="000B154E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</w:p>
          <w:p w14:paraId="2EA42F89" w14:textId="77777777" w:rsidR="00A26654" w:rsidRPr="000B154E" w:rsidRDefault="00A2665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 w:rsidRPr="000B154E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4FBEE359" w14:textId="584FD810" w:rsidR="00CF27E4" w:rsidRPr="000B154E" w:rsidRDefault="00CF27E4" w:rsidP="00CF27E4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Nemocnice Pelhřimov, p</w:t>
            </w:r>
            <w:r w:rsidR="002B0147">
              <w:rPr>
                <w:rFonts w:ascii="Times New Roman" w:eastAsia="Times New Roman" w:hAnsi="Times New Roman" w:cs="Times New Roman"/>
                <w:bCs/>
              </w:rPr>
              <w:t>říspěvková organizace</w:t>
            </w:r>
          </w:p>
          <w:p w14:paraId="6924B7A7" w14:textId="1B78D6E3" w:rsidR="00CF27E4" w:rsidRPr="000B154E" w:rsidRDefault="002B0147" w:rsidP="00CF27E4">
            <w:pPr>
              <w:spacing w:line="240" w:lineRule="auto"/>
              <w:ind w:right="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Ing. Radim Hošek</w:t>
            </w:r>
          </w:p>
          <w:p w14:paraId="4BA40C1A" w14:textId="33172DEF" w:rsidR="00A26654" w:rsidRPr="000B154E" w:rsidRDefault="00CF27E4" w:rsidP="00FD7CFE">
            <w:pPr>
              <w:spacing w:line="240" w:lineRule="auto"/>
              <w:ind w:righ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ředitel</w:t>
            </w:r>
            <w:r w:rsidRPr="000B154E" w:rsidDel="00CF27E4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</w:tc>
      </w:tr>
    </w:tbl>
    <w:p w14:paraId="6617B040" w14:textId="77777777" w:rsidR="00205451" w:rsidRDefault="00205451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p w14:paraId="018A60B8" w14:textId="77777777" w:rsidR="00AE0987" w:rsidRDefault="00AE0987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  <w:sectPr w:rsidR="00AE0987" w:rsidSect="00BC4A5D">
          <w:headerReference w:type="default" r:id="rId7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EC1E38F" w14:textId="449E0D00" w:rsidR="00205451" w:rsidRPr="00AE0987" w:rsidRDefault="00205451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  <w:r w:rsidRPr="00AE0987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1 </w:t>
      </w:r>
    </w:p>
    <w:p w14:paraId="7E6588DF" w14:textId="3B2CCC74" w:rsidR="00671B38" w:rsidRDefault="00671B38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</w:p>
    <w:p w14:paraId="3493B376" w14:textId="6E92D38E" w:rsidR="008E5FEC" w:rsidRPr="008E5FEC" w:rsidRDefault="008E5FEC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8E5FEC">
        <w:rPr>
          <w:rFonts w:ascii="Times New Roman" w:eastAsia="Times New Roman" w:hAnsi="Times New Roman" w:cs="Times New Roman"/>
          <w:b/>
          <w:bCs/>
          <w:lang w:eastAsia="cs-CZ"/>
        </w:rPr>
        <w:t>Příloha č. 1 – Sortiment a ceník dodávaného sortimentu účinný od 1.1.202</w:t>
      </w:r>
      <w:r w:rsidR="000A0348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71D13779" w14:textId="77777777" w:rsidR="000A0348" w:rsidRDefault="000A0348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E6263AE" w14:textId="05A6F9FE" w:rsidR="00CB36C9" w:rsidRDefault="008E5FEC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8E5FEC">
        <w:rPr>
          <w:rFonts w:ascii="Times New Roman" w:eastAsia="Times New Roman" w:hAnsi="Times New Roman" w:cs="Times New Roman"/>
          <w:b/>
          <w:bCs/>
          <w:lang w:eastAsia="cs-CZ"/>
        </w:rPr>
        <w:t>1. Portfolio Joints</w:t>
      </w:r>
    </w:p>
    <w:p w14:paraId="1D3821B9" w14:textId="77777777" w:rsidR="00E17B06" w:rsidRDefault="00E17B06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6700" w:type="dxa"/>
        <w:tblLook w:val="04A0" w:firstRow="1" w:lastRow="0" w:firstColumn="1" w:lastColumn="0" w:noHBand="0" w:noVBand="1"/>
      </w:tblPr>
      <w:tblGrid>
        <w:gridCol w:w="1220"/>
        <w:gridCol w:w="4060"/>
        <w:gridCol w:w="1560"/>
      </w:tblGrid>
      <w:tr w:rsidR="00E17B06" w:rsidRPr="00E17B06" w14:paraId="5C4B6382" w14:textId="77777777" w:rsidTr="00E17B06">
        <w:trPr>
          <w:trHeight w:val="29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D43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Komponenty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primárního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systému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Attune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03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</w:p>
        </w:tc>
      </w:tr>
      <w:tr w:rsidR="00E17B06" w:rsidRPr="00E17B06" w14:paraId="4508F233" w14:textId="77777777" w:rsidTr="00E17B06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58B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Kód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C3F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Název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0BABE" w14:textId="36CB1FC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Fakturační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cena</w:t>
            </w:r>
            <w:proofErr w:type="spellEnd"/>
            <w:r w:rsidR="00B1286A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bez DPH</w:t>
            </w:r>
          </w:p>
        </w:tc>
      </w:tr>
      <w:tr w:rsidR="00E17B06" w:rsidRPr="00E17B06" w14:paraId="6EA1E8C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6C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07E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3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D2002" w14:textId="7E66C4F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F52A3B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D1F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489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4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870F8" w14:textId="479E4C2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B7579E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0C56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EE4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5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C8B37" w14:textId="1EDB947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FBE31D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239E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57F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6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24F6F" w14:textId="68DC349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870FF4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BAB4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67A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7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63EB9" w14:textId="62DB1D2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1A9025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DDF8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C9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8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212D3" w14:textId="0AFA9B9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CE5AD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BADB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3B4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9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E17A8" w14:textId="4B2FC6B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283DA1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45D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26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10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2E9E5" w14:textId="02E6888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2168E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1C3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185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3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6F0D1" w14:textId="610FC80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0EF4F4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1493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B0A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4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BF9EA" w14:textId="3578B3F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A17F14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1961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150400125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7996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5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56606" w14:textId="729D074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392CD0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14AB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150400126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C921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6 Narrow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E6CDA" w14:textId="0D2C6AD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8F800F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033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AF07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3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7294B" w14:textId="7C0B50F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130F8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981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09B1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4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B9515" w14:textId="592DB03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703F74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CA7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027C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5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3D01F" w14:textId="48CD95A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2C919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13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9110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6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036A1" w14:textId="11F21A0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6FAC01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EB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8F0A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7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5A2FF" w14:textId="0FDE596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C28A77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7253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A9A8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8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7CD39" w14:textId="6017FDA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AC461A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B2E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8446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9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3E565" w14:textId="136C10C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AB75C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4322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4788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pt-BR"/>
              </w:rPr>
            </w:pPr>
            <w:r w:rsidRPr="00E17B06">
              <w:rPr>
                <w:rFonts w:ascii="Calibri" w:eastAsia="Times New Roman" w:hAnsi="Calibri" w:cs="Calibri"/>
                <w:lang w:val="pt-BR"/>
              </w:rPr>
              <w:t>Att CR Cem Fem S 10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FB624" w14:textId="33CD1D0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961564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2CA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333F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3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D1165" w14:textId="5EDE805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B997E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72AD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817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4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7342D" w14:textId="18EF30D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331489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9F4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150400225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8A1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5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E1390" w14:textId="2B30DB9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3D025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9A09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lastRenderedPageBreak/>
              <w:t>150400226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1B60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CR Cem Fem S 6 Narrow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07B09" w14:textId="0C6591B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FF83C6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F265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D7DB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3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CA73B" w14:textId="2F92F89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F24D8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121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8E24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4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E92CB" w14:textId="3458533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FF576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4F2B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EF7B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5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22702" w14:textId="3B7C1C1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38DBD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92F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E83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6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68B3F" w14:textId="234EC5B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C266CD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56F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F5B7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7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44D4E" w14:textId="200501F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71CD7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A8D8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80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8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A970E" w14:textId="7B29F2F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272BBF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48F8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3B99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9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48803" w14:textId="135AE67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F190A0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22AF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150670010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7ABC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ATTUNE FB TIB BASE SZ 10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523BF" w14:textId="2147488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61EF5D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1F4B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151620305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482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EB553" w14:textId="46B5535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EAE1BE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AE86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151620306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0F2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88975" w14:textId="354AAEE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F361E1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0606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151620307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01FB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CD14D" w14:textId="0D23E72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F47682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D04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151620308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D9F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AEAF" w14:textId="356673F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B3621B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2C43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151620310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EEA2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957B3" w14:textId="367CA80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83161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8C3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151620312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55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09BBB" w14:textId="6747A6D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4A5FF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47E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151620314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85E4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3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C2C2" w14:textId="42D8F8E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74F6E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FAE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151620405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686C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CE1F4" w14:textId="18D070A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89AE00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1BF2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151620406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F524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5159C" w14:textId="0F7DC6B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32879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07A8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151620407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6F5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36912" w14:textId="673D992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A1FB5F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7B01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151620408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AA00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AA959" w14:textId="412A116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F1E977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5921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151620410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346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1282A" w14:textId="05E9EC1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C118D8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4AF2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F601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69A7D" w14:textId="7A13021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CD524F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FE9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151620414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CBCF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4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930E1" w14:textId="4645625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2EA3AB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1F6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151620505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C4A7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1C332" w14:textId="6ED9650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D11531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A76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151620506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EB89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CCE41" w14:textId="2506F40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9F0348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CFA5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151620507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C877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4B77E" w14:textId="16CC628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3F2818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B7A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151620508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C2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72EFD" w14:textId="39EC681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19D72D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07EF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151620510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3E94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83171" w14:textId="3D617FF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9C0BF8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ADA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151620512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FC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4AA2A" w14:textId="6077D3A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C3F89E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0C00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151620514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0E6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5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89BD8" w14:textId="6FFF266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100013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B4ED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151620605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C971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C8F3E" w14:textId="2A70FF8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F4C76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A42B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151620606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F1E4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89C65" w14:textId="4C06D9C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9BB39C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285C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151620607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B29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7D9CB" w14:textId="3DDE2A1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9722A7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3885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151620608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33D5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404A0" w14:textId="0F01C36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4EE274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32A5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151620610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CE8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427F8" w14:textId="51B1CA0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4F7D90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25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151620612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A8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3E9A9" w14:textId="2C9FCA8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4E9A44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ADB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151620614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A8E0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6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7B939" w14:textId="0928828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B2A4BC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F6F0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151620705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39E2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76855" w14:textId="7224D38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E593C7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94B3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151620706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81D1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071C4" w14:textId="09D2E0D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0D93B7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0F63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151620707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2B88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D17DC" w14:textId="7A0978C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AF5836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A6D3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151620708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D9B6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0450B" w14:textId="586BDCE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35F105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FAA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151620710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F387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62B7C" w14:textId="3D06B67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020BD3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36AD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151620712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7B17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12FB9" w14:textId="45934C5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7961BA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7241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151620714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F988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7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AB6DD" w14:textId="3EE5C17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341802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051B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151620805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27E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3D93B" w14:textId="0F3C9E3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216FB7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47B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151620806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4BCC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BDA6A" w14:textId="238F957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D1E8E5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9A78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151620807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C88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8129A" w14:textId="5665505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92332D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64C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7FC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FE78F" w14:textId="07C710B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460E2F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20E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2F9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559BF" w14:textId="7AD8F56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69F0B4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94E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DE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F5AE7" w14:textId="704C323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19C0CE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DD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36B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8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B19DE" w14:textId="3630075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BD82C1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7B6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151620905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83D5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59816" w14:textId="6B96122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5AAFF9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FDBE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151620906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4D2B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4721F" w14:textId="77427C6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AEC5D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B56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151620907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ABB5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27FD3" w14:textId="4CABD53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972B01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196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151620908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25D1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A9780" w14:textId="772039D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3B594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A2AB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151620910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659F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659AE" w14:textId="2A5794D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82D42B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CD64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151620912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63C3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FCCB7" w14:textId="7CF4FA4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60D8BE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4AC0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151620914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BB6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9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A01A3" w14:textId="5D3171C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0E9FB5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DE86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151621005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811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97E95" w14:textId="4CE66A9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512964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AF61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151621006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FBBE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77363" w14:textId="3E94A68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2D585D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BD83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151621007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1A4B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812C9" w14:textId="67C6852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7922D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CFE6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151621008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9436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AF1C1" w14:textId="45EF14C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3E5192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BF5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151621010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44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55831" w14:textId="7FFC76B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76144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2E6B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52B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63F46" w14:textId="13646B8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E11C0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DC4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151621014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4877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CR FB Insert S 10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E7025" w14:textId="0E7E1AD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67EADE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F14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847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3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58226" w14:textId="16D8B38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94E5D6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E59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6D1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4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FAF8D" w14:textId="126BFA7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0DCBB4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416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746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5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B2E51" w14:textId="5374787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21645D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9B8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C39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6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B6D21" w14:textId="363DD01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E0541A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502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319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7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CB7D5" w14:textId="7C649C9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064406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138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2CC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8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5308D" w14:textId="3AD7C9A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658522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801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27A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9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C07E9" w14:textId="035F2D0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286603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951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654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Cem Fem S 10 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EF052" w14:textId="754F7C4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D1B22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036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90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3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A47CF" w14:textId="05605B2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A07E2A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855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1C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4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D33C5" w14:textId="5C94F40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411312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3BE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8E0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5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6517F" w14:textId="59619D3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6D89F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91F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80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6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065C9" w14:textId="10D9DC9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20D1C1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A5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213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7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BF685" w14:textId="10F065E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83CB1C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6F8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9CE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8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43F49" w14:textId="7180EDC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42F7DA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0C7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FDA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9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6FA5C" w14:textId="7A2E0BD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ED148A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4E9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150410210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49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Att PS Cem Fem S 10 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95EA8" w14:textId="5388DAF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38681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A8D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151640305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A02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362F7" w14:textId="444642C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CBB858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E87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151640306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992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C77B" w14:textId="567C937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A15571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C58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151640307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F58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B374D" w14:textId="0432783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C35BF8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108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151640308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F37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650C7" w14:textId="1F3B18C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6702FC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903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151640310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FAA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4918A" w14:textId="393307C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185B08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AF0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151640312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6EE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A2E7A" w14:textId="75BE239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98E622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D2F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151640314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B9E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3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3CCA3" w14:textId="1A67A6C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C0445C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4F5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151640405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EE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BCD00" w14:textId="1575FB2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3E0F0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AA4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151640406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59B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14E85" w14:textId="6A31FA3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94314D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105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151640407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345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3C96D" w14:textId="1A58D60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19924D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74F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151640408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F1F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B0484" w14:textId="5D18111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3CDF9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A46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151640410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AC4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D3951" w14:textId="7F54F99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3382E7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BE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151640412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F81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7619B" w14:textId="79F9272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09430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0C5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151640414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D9D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4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2AFA5" w14:textId="666097B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A449A1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479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151640505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98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159F4" w14:textId="22A9A53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4E111B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3E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151640506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4C0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DBBF9" w14:textId="613334D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F52917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F7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151640507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BE9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E759C" w14:textId="047F3FD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FB923A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CAD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151640508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711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67B69" w14:textId="20C0571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7870F2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22C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151640510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B17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FEA2A" w14:textId="0DD92A1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4F9130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E52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151640512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577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34634" w14:textId="5F30014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D994AD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E1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151640514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F84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5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EF210" w14:textId="4FACF91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2D6318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240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151640605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C9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94DB0" w14:textId="39DD0FC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35386F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F02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151640606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4DF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B5E0A" w14:textId="70B3C52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A3D306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89B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151640607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54F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F953E" w14:textId="3BA00E7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03707E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0DA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151640608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F6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6A0E3" w14:textId="0656B66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EB6FD9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B77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151640610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C01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F3D14" w14:textId="47A1685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0C3699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1F3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151640612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51A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391F7" w14:textId="162C84E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A5E5B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191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151640614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5FB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6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43584" w14:textId="44F4888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62F2D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726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151640705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9F0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A797A" w14:textId="7427B79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773B03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304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151640706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641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BC510" w14:textId="32BA9C9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928915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C0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151640707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905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41F10" w14:textId="3C16B94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09E22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78F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151640708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7FB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26858" w14:textId="4ECDCF6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1D280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67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151640710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479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158EB" w14:textId="48996AC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DB7527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992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151640712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A75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75CFE" w14:textId="40A1D9B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BFE0E4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8E8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151640714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4E0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7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4383A" w14:textId="1C2911C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EE6090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2B9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151640805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F9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9EB56" w14:textId="6E9BB4C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107FF1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042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151640806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0A2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39C82" w14:textId="66739DB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84E612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FE3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151640807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2F1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D6F29" w14:textId="7C7785A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961626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906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9A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2A7F0" w14:textId="104FF6C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351A93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D67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A2C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BFA64" w14:textId="66BBA56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3C6264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897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201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49647" w14:textId="47C4800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DF39CE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DDF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14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8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5F923" w14:textId="5871A90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AB785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97B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151640905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52F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C28F1" w14:textId="1B6E226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50976A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BD2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151640906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84A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3657E" w14:textId="6B2A670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A09E15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C36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151640907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2A7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FFDD6" w14:textId="54BED4A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1E244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D3E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151640908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A8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576DE" w14:textId="37EFE5C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52474A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746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151640910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B7F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62DB7" w14:textId="094DD89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715ADA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480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151640912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D27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424D3" w14:textId="0A7B94B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220047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F64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151640914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DF1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9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107AA" w14:textId="420410B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D731B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03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151641005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2A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5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95323" w14:textId="3102CC3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25B05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34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151641006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C3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C73DD" w14:textId="53625F7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457C2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B9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151641007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C08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7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13F48" w14:textId="7FF4EBC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CEA484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F77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151641008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BB1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8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31431" w14:textId="7206678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BBFA51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D47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151641010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BED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10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EFD12" w14:textId="7ABE299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2B50FF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E98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CF6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12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4DFA9" w14:textId="6C4D67D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95E3BB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57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151641014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71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PS FB Insert S 10 14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F0561" w14:textId="70952D3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DC98E9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E7BE" w14:textId="7777777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656C" w14:textId="77777777" w:rsidR="00E17B06" w:rsidRPr="00E17B06" w:rsidRDefault="00E17B06" w:rsidP="00E17B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7D4BF" w14:textId="77777777" w:rsidR="00E17B06" w:rsidRPr="00E17B06" w:rsidRDefault="00E17B06" w:rsidP="00E17B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7B06" w:rsidRPr="00E17B06" w14:paraId="60E8ACD9" w14:textId="77777777" w:rsidTr="00977FEE">
        <w:trPr>
          <w:trHeight w:val="29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0CDB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Komponenty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revizního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systému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Sigma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1A80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</w:p>
        </w:tc>
      </w:tr>
      <w:tr w:rsidR="00E17B06" w:rsidRPr="00E17B06" w14:paraId="0CF1E6D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BEE8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Kód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A87E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Název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BD6F2" w14:textId="25F4AB4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E17B06" w:rsidRPr="00E17B06" w14:paraId="46CFE0E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1B9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BCC3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Un. fem. </w:t>
            </w:r>
            <w:proofErr w:type="spellStart"/>
            <w:proofErr w:type="gram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sleeve,CEM</w:t>
            </w:r>
            <w:proofErr w:type="spellEnd"/>
            <w:proofErr w:type="gram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, 20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6AC62" w14:textId="365B152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E5EAAE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2D0D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264F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Un. fem. sleeve,dis por, 31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7BBDC" w14:textId="5F47AE5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A354EE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E704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129453225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6150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Un. fem. sleeve,dis por, 34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29BF2" w14:textId="5BF847C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44EA6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1ED4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129453235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7CCE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Un. fem. sleeve,dis por, 40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D72AC" w14:textId="5EE56C2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12BE6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15AE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129453245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9B99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Un. fem. sleeve,dis por, 46 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D0D7" w14:textId="227351D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AFEE3B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E18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B6C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Un. fem. </w:t>
            </w:r>
            <w:proofErr w:type="spellStart"/>
            <w:proofErr w:type="gram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sleeve,full</w:t>
            </w:r>
            <w:proofErr w:type="spellEnd"/>
            <w:proofErr w:type="gram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por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, 31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2EC44" w14:textId="3D16682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D83558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1C1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F67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Un. fem. </w:t>
            </w:r>
            <w:proofErr w:type="spellStart"/>
            <w:proofErr w:type="gram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sleeve,full</w:t>
            </w:r>
            <w:proofErr w:type="spellEnd"/>
            <w:proofErr w:type="gram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por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, 34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A9357" w14:textId="1FA5DCC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7B4766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535F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129453236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3623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Un. fem. </w:t>
            </w:r>
            <w:proofErr w:type="spellStart"/>
            <w:proofErr w:type="gram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sleeve,full</w:t>
            </w:r>
            <w:proofErr w:type="spellEnd"/>
            <w:proofErr w:type="gram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por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, 40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B1DD7" w14:textId="3914BFB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9C6801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E46B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129453246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B043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Un. fem. </w:t>
            </w:r>
            <w:proofErr w:type="spellStart"/>
            <w:proofErr w:type="gram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sleeve,full</w:t>
            </w:r>
            <w:proofErr w:type="spellEnd"/>
            <w:proofErr w:type="gram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por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, 46 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E6F74" w14:textId="6C0C03D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CCE9C2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FE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2CEB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75X10MM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0C627" w14:textId="23FBE43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E1406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AA4F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890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75X12MM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CD12B" w14:textId="116FB45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2440E2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08AD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AD7E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75X14MM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ABB66" w14:textId="0565CEE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D2DD1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F96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6FC2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75X16MM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3D302" w14:textId="2DBEA22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3D19E7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80A9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AA01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75X18MM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C6167" w14:textId="0560454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763F0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8DA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867419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10B3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75X20MM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7500A" w14:textId="594F9A9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773EEC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E21D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867420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493C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75X22MM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58033" w14:textId="5DE9E00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6FCEB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C48B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EA16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75X24MM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37942" w14:textId="70454D1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51CA7C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91D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FFF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115X1OMMFLUTED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CF700" w14:textId="2DAAE9D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7E12B9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0D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7CB0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115X12MM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45F19" w14:textId="10DA5E7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E27E27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1C36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867428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1285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115X14MM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4A197" w14:textId="2467926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F15CF5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8BDE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B629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115X16MM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178D9" w14:textId="3468BE6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FCA6C7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DA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18F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115X18MM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27E77" w14:textId="315D63B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AB7610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F741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867433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5309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115X20MM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58DA2" w14:textId="66C7255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54D315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2604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867434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52F2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115X22MM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DF7ED" w14:textId="00F06DD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36CCD2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B96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867435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4098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UNIVERSAL STEM 115X24MM FLUTED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EC447" w14:textId="22B2DF3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D5E426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6561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623401L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06C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FemCompw.HingePinM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71x66mm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03E2E" w14:textId="432B3D5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7C69B1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4A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623401R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79C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FemCompw.HingePinM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71x66mm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4A479" w14:textId="6CDC321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5A9D0F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9634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623411L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1858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FemCompw.HingePinS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66x62mm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CB934" w14:textId="56798C0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BF6DF4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5BB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623411R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2A7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FemCompw.HingePinS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66x62mm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8EC88" w14:textId="0FFE622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8C14C0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26F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623421L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2D3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FemCompw.HingePinXS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A/ 66x58mm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206F3" w14:textId="2D07678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C12BB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F7C4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r w:rsidRPr="00E17B06">
              <w:rPr>
                <w:rFonts w:ascii="Calibri" w:eastAsia="Times New Roman" w:hAnsi="Calibri" w:cs="Calibri"/>
                <w:lang w:val="en-US"/>
              </w:rPr>
              <w:t>623421R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F2BF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lang w:val="en-US"/>
              </w:rPr>
              <w:t>FemCompw.HingePinXS</w:t>
            </w:r>
            <w:proofErr w:type="spellEnd"/>
            <w:r w:rsidRPr="00E17B06">
              <w:rPr>
                <w:rFonts w:ascii="Calibri" w:eastAsia="Times New Roman" w:hAnsi="Calibri" w:cs="Calibri"/>
                <w:lang w:val="en-US"/>
              </w:rPr>
              <w:t xml:space="preserve"> A/P66x58mm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6BF2E" w14:textId="101C64B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E12D7F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7DE4E" w14:textId="7777777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3EB6" w14:textId="77777777" w:rsidR="00E17B06" w:rsidRPr="00E17B06" w:rsidRDefault="00E17B06" w:rsidP="00E17B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AA6ED" w14:textId="77777777" w:rsidR="00E17B06" w:rsidRPr="00E17B06" w:rsidRDefault="00E17B06" w:rsidP="00E17B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7B06" w:rsidRPr="00E17B06" w14:paraId="4B3CB868" w14:textId="77777777" w:rsidTr="00977FEE">
        <w:trPr>
          <w:trHeight w:val="29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1BE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Komponenty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revizního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>systému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  <w:t xml:space="preserve"> Attune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BD3E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val="en-US"/>
              </w:rPr>
            </w:pPr>
          </w:p>
        </w:tc>
      </w:tr>
      <w:tr w:rsidR="00E17B06" w:rsidRPr="00E17B06" w14:paraId="2FA026E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B3AC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Kód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BE68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Název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8707C" w14:textId="2C5087D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</w:p>
        </w:tc>
      </w:tr>
      <w:tr w:rsidR="00E17B06" w:rsidRPr="00E17B06" w14:paraId="4994DF8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4E4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5A66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1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DB3BB" w14:textId="28770D6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913D3A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4F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C453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2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9064F" w14:textId="7A4A164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D3C86D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588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2F1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3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0F6E6" w14:textId="0744ED1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EAA008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E6D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50D5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4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D12E1" w14:textId="7A497D9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C44143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31D1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1259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5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D2C2A" w14:textId="70635CE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0D3AFA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23F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D94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6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28637" w14:textId="2EEFBDF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B1747E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601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A791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7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56CAF" w14:textId="3E589C6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74B5CF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EF41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7CC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8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10436" w14:textId="6875012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ED5258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B39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4D9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9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937F9" w14:textId="6BBAC21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BBDBD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D45E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F2F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LT SZ 10CEM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346B1" w14:textId="76B49C4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29918B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E2C1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256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1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EB3EC" w14:textId="09DD662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834B05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6C06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F528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2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D1613" w14:textId="0DA3DB5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C10D6F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EDB5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150440203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1869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3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58E4B" w14:textId="6221E91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B6AC93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CE8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6A9D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4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EA207" w14:textId="49F85E2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46124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6720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C2E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5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28572" w14:textId="584060C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9645E5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6DEB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A040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6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9E85F" w14:textId="38CE442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57E6C0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474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138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7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7636E" w14:textId="5C19886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764DE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3D03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AF3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8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A8828" w14:textId="5A92910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8DD5B2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96C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18A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9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86A28" w14:textId="43D2FA4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20FB8F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D7EE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150440210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9C75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FEMORAL RT SZ 10CEM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2597D" w14:textId="0FD796B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399C6F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000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8A41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SZ1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B21BB" w14:textId="5CBD8AB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BB065F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2EF3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0B4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SZ2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C1075" w14:textId="6E7ED2E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D5275D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4B28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20AA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SZ3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ED306" w14:textId="126E255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393FFD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022E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072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SZ4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A2ED9" w14:textId="269B354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960828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AC0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8C65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SZ5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CEA98" w14:textId="2B57A0E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C37FE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CCEA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0094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SZ6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095E6" w14:textId="5BC3F1D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D6F14C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DC72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E435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SZ7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B2DF7" w14:textId="07229D7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4F92E7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CEB0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1A2D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SZ8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01102" w14:textId="5600244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206F6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8D35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76D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RP TIB BASE SZ9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91110" w14:textId="5E7C217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E29148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6F8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150660010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774F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REV RP TIB BASE SZ10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E6A83" w14:textId="5B1CA71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08750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48EC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7249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FEM SLV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29D47" w14:textId="754448B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F58FD0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E44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6A7D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30MM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1AD0F" w14:textId="57A7A43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653B2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EE03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C512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35MM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247B2" w14:textId="5553FAA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03C0C0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BFA1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584B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40MM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23EB1" w14:textId="11C360E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3D5EC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435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E1FD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45MM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760E7" w14:textId="0F69A3B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409F6A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AB2F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18F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50MM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AF586" w14:textId="62BB3C0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C9F495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7A6B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318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55MM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F9476" w14:textId="43FA1B5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518E5D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33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CAE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30MM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C0A02" w14:textId="6CF72FF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23F5C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721E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8EB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35MM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8C17E" w14:textId="61F9123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146947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7FE6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151101204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7709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40MM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7FD8C" w14:textId="2B3DAED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B97DE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54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2258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45MM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77892" w14:textId="786836A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88B57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49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A09A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50MM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0E046" w14:textId="5106983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CBA802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A6D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151101207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75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FEM SLV M/L 55MM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E3314" w14:textId="050B2CB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EEFB3A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406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151110001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FA4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TIB SLV CEM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D4AE9" w14:textId="18BEFFB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BA0C8D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9E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151111101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77CE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29MM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0C98B" w14:textId="7264A86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15E250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5B6F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84FC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37MM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8AA68" w14:textId="1A9E707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604748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F882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7681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45MM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0C9A4" w14:textId="4B4D12F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76536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6C0E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3F6D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53MM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0D55E" w14:textId="66DC8A9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DBD240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C77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5290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61MM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37F07" w14:textId="35BE3B1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B5AE51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D183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785E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69MM HALF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882B3" w14:textId="5DEDD8F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41CCAF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2A76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151111201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C9C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29MM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3A925" w14:textId="08A86B7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9DFFDC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DCA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8406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37MM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C40D6" w14:textId="4030A7B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51ECFF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73D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0AA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45MM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6119F" w14:textId="259F541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B81462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CE9F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151111204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9255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53MM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953D0" w14:textId="6C693E0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FBB20F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E10A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151111205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29F1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61MM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DA11F" w14:textId="1C7CBC2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414CFA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C839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151111206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11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SLV M/L 69MM FULL POR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705C3" w14:textId="784AED8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00251F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DE6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151214030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55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CEMENTED STEM 14x30MM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7F802" w14:textId="6D8700D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483F0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F910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151214050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9B2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CEMENTED STEM 14x50MM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EB4BB" w14:textId="6F3876A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FC34D1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BCC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151214080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E2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CEMENTED STEM 14x80MM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381B2" w14:textId="642C94D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4EC679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A4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151214130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3CE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CEMENTED STEM 14x130MM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F285E" w14:textId="1D571AE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436912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E72E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151216080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F57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CEMENTED STEM 16X80MM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79F4A" w14:textId="31AEFF9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F48A2B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6D7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151216130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18E8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CEMENTED STEM 16X130MM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5D8BE" w14:textId="2190BD4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5BDEA5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974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151302000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647F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 REV OFFST STM ADPTR 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4ED3B" w14:textId="48BAB3D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09CFDF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F9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151304000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3F4E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 REV OFFST STM ADPTR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75FA4" w14:textId="3D9352B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FC7E8E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8532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151306000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A2E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 REV OFFST STM ADPTR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73A65" w14:textId="57DA2FF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61AA77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4A0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151310060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6B88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STEM10X60MM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27E78" w14:textId="686F1AF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91E4FB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8E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3226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STEM10X110MM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C6D6A" w14:textId="096AD98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4F5726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72B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151310160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E3EF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STEM10X160MM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1EF48" w14:textId="6327579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2A7BC5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38E3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151312060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302C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STEM12X60MM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DAA37" w14:textId="7759513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8C6FD9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271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151312110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24B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STEM12X110MM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1E551" w14:textId="388D9EB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4AE7A3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4C6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151312160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3375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STEM12X160MM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E9F35" w14:textId="2C0FD14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083078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442A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151314060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E38B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STEM14X60MM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1BC57" w14:textId="75DCDDC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DE4812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3DF0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151314110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F7FA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STEM14X110MM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13CC0" w14:textId="3535B3C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A6C473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C2C4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151314160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BA1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STEM14X160MM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087F2" w14:textId="683DA21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F642D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6314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151316060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E22A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STEM16X60MM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425AE" w14:textId="1F80484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A5CEF5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F79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151316110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ED7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STEM16X110MM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88041" w14:textId="176202F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68740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7B40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151316160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14F8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STEM16X160MM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49441" w14:textId="2619A86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FE6956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8186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151318060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AB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STEM18X60MM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C675F" w14:textId="415D96D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30961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F88B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151318110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C693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STEM18X110MM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E08B2" w14:textId="3E70646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DFCF01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9D85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151318160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CD34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STEM18X160MM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30112" w14:textId="78C8F3B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6E374F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B44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151320060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4A13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STEM20X60MM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8C4D1" w14:textId="503AE96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0640F8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B2F6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40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STEM20X110MM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4B798" w14:textId="7F19158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CCC15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532B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151320160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93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STEM20X160MM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22E08" w14:textId="005B67E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24FE95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4D8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151322060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9BE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STEM22X60MM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54DA1" w14:textId="4DAD178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70DE3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8606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151322110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9A5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STEM22X110MM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CF146" w14:textId="046D5CE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392492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9273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151322160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236E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STEM22X160MM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13885" w14:textId="7291181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EDB366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CC99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151324060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F563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ATUNE PRESSFIT STR STEM24X60MM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B4F3A" w14:textId="43567AA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934BC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372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151324110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D0E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STEM24X110MM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4E49D" w14:textId="67AC575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45658C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FDF8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151324160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FE32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PRESSFIT STR STEM24X160MM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A8BEA" w14:textId="59A0B74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7D737B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818F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38E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2669B" w14:textId="05A3B12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5B8D3F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B84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86B1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13AC8" w14:textId="73CFEBE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EBC06D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76A6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94DC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8AD46" w14:textId="0A99C26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F58A8D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00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9A69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8B4B0" w14:textId="47C2C56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11858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19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2911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4E63D" w14:textId="161BC2C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8F620D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78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FE64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2063C" w14:textId="420D302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164E0B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680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D772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16963" w14:textId="0EFC2CE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BBB2F0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DD70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ED56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D8A30" w14:textId="7B53FF6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02F3027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EB7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508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4CAA7" w14:textId="607ABA1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3FDCB6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7069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467B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C5677" w14:textId="5F41AE8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82B5BB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1F74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151710126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8411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641E9" w14:textId="75D1C81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F17018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4D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2C9A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EE368" w14:textId="0BF5D9A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FBE94F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250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817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D6D80" w14:textId="71AC61B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9537D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60D9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35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7A8D8" w14:textId="7D2CA4B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96E877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16F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A0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2CE3A" w14:textId="34B792B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2391DB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0F9D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6E4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8545C" w14:textId="0183492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7E4395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F76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151710216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F4F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48E4E" w14:textId="249AF1A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50BAAA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04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3E4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BB27F" w14:textId="6735773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74B41C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729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2337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C6A69" w14:textId="092CA09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EAB078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7E8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11C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2CE8E" w14:textId="101983D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0AA0A0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CE67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238F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F9454" w14:textId="3DE3B7C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3E568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F41C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151710226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C231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2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B56D1" w14:textId="640E43F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8DE595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9971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6FDD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5E852" w14:textId="1252C33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8AAE1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670B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EFDF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1AC45" w14:textId="0C18A07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E2D25E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60FE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C354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4DF73" w14:textId="27D12D5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001E20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300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ABD9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79A93" w14:textId="1EC4D48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C9BDBE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809B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9AB1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563A2" w14:textId="0019C67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C952D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FDA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1CA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63483" w14:textId="77DF760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A53238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E6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1329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F66AF" w14:textId="52BFF09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C7BCA9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2D8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EA00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E7858" w14:textId="287DB6A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DBBE9D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7192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BFBE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AA801" w14:textId="79D62BA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2F34B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58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DBF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3227F" w14:textId="28552B2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354410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5E40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151710326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A16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3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853D0" w14:textId="6664C19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3A9FAA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EB9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F46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E8D27" w14:textId="4263C2E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62ACD7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2425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FE9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BDD05" w14:textId="0839EEB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FC09C2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89D4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77BB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23FA6" w14:textId="3187BC8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4C38D3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407C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DF5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422B0" w14:textId="3F59071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18AFCB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C165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218B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C04A5" w14:textId="557130E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78A520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CE87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193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80451" w14:textId="726EE9C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A6E525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654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032D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BED60" w14:textId="240C91C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8FF0E7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C4F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6577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6C70D" w14:textId="11404DC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30BAF9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BF0A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502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F48E1" w14:textId="6AF50C7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DC7E25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CE5A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282B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CB064" w14:textId="55EBC8A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39107B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00B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151710426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4A6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4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2E893" w14:textId="517EB5D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39D484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31B0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FCF8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84F0C" w14:textId="0513ECC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08F84F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A286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C1A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A03C5" w14:textId="686E593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4FDE70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BEC5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78B5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8930B" w14:textId="6C6085A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9A491C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628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151710512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A7ED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1DAD3" w14:textId="4DF4B4E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3C691C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E02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AEFE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19D25" w14:textId="3FCDF72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1CE649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4149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73B7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08D02" w14:textId="5B8ECA0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0FC08C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5A6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8596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A5F04" w14:textId="0FE9B0A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0C8FB7B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A6D2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377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2D8EF" w14:textId="132BF54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240380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4491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F18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5DEE0" w14:textId="186C83A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F1F48D2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7345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EFA1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34B9" w14:textId="16024FC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E343D4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948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151710526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BC1C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5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51A06" w14:textId="71BAE65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802133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EE82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6F5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565E0" w14:textId="2A23BD8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265643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84B2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8AC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2286C" w14:textId="382990F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426762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1850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B74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93F85" w14:textId="2DAB602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D90587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0AAA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069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C5406" w14:textId="2294546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B1F858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02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391F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2FF0E" w14:textId="2F7752B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93E3C4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1F3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7A6F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D94B1" w14:textId="0FACA85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AFBEAFF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AE1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D91E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23B5B" w14:textId="6DC21EF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41F570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329C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69B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2C4A8" w14:textId="4B2AC70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FB5047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B1E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FCFC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3B008" w14:textId="4321C3D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EDE26A4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0FB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D9C9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CA837" w14:textId="0162CB5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0E655B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D213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151710626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36C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6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66D27" w14:textId="461FF0A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99DA718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6AE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911C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D0FA3" w14:textId="5260BA1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BBFFDC5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3D7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3518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B8A92" w14:textId="63CF23B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C477C61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5CA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AC8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CDD02" w14:textId="1C9957B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499972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693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EE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8441B" w14:textId="41C7624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B90C60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6B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17D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29526" w14:textId="1911D9E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9D76FA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A7BE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0E41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B8B57" w14:textId="5CE0DE1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5D6EEB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A1DA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0586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D0F77" w14:textId="39B4DF2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AA15EE6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1D6C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4B5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A2745" w14:textId="6AE21AA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42C55DD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9FC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889A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CF3F" w14:textId="7F268FE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D3D393E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6DF0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881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C545D" w14:textId="056B732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F440DBC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9E7F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151710726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1D6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7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54851" w14:textId="062D57B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B2CED59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FDBF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21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0B642" w14:textId="148BCCD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09B7D3" w14:textId="77777777" w:rsidTr="00977FEE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A545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151710808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3B6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D1E22" w14:textId="523D61F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8E164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D9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7C79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064F7" w14:textId="5A5C820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EA4A9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A2E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B24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239A5" w14:textId="29F4293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F942B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EF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5474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C6C73" w14:textId="16DD2BE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86F184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0E5C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CF7B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6EB57" w14:textId="3DEABE8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A6BC70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289E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101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435AC" w14:textId="719BE09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F685DF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0C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48E6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8830E" w14:textId="0403C66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D7D6E97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8C6A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B032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42E35" w14:textId="1FDEB36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C914EE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8475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575B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21F23" w14:textId="3D94944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768025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5E1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151710826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35D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8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4031C" w14:textId="0808AA2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2604C4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B4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1E8E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0AA41" w14:textId="4F737B0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EE6F17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A9F9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8A03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6772E" w14:textId="1C43502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D95C9D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9F5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E96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B6D88" w14:textId="5D6699C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16FED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CB88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0368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90CA6" w14:textId="4425FDD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4D0A22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B635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E9CE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72344" w14:textId="00883B2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240BE9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9595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D1D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F565B" w14:textId="055258C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52F117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B4E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75E2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4CBE7" w14:textId="4323BB2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F47FB3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028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7C7A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D87D" w14:textId="4CD0BB9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211200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C611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5847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7FCFC" w14:textId="7EB995A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F9B2E4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63CC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76E5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11910" w14:textId="30AFF76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87492C3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9E8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151710926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E87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9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2B2DD" w14:textId="69B3C18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8417E1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F31C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6AC7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40C87" w14:textId="301422F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E00762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E490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D51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223B4" w14:textId="0F8E768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2E185FB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16DC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CC98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B106B" w14:textId="6765411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99AA87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DAF0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4B0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EF71B" w14:textId="327E6CA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74BBE9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C48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C41D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6A3EE" w14:textId="371B8BC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94937C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BC4F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FA88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D507" w14:textId="36CE18D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B7106F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E67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8E9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50657" w14:textId="1B9C289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97F76E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A63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80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3862F" w14:textId="50CD973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DCC1BB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0DD0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CF57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2BE57" w14:textId="7A3031C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E0C11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110A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151711024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7C7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6CF6F" w14:textId="25F2ED6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2ECB11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B10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151711026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2F2C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CRS RP INSRT SZ 10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937C1" w14:textId="738B166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4001FF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1BDB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152301001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7FA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UNIV SZ 1/2 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54C63" w14:textId="39E698C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E45ED0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75B2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152301102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12D9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1/2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E6000" w14:textId="5E7ECDF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923816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86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152301103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74B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1/2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5A338" w14:textId="41B19E1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8361B3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7E8A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152301202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5ADF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1/2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F4E92" w14:textId="560A5B6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C96B650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07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152301203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1FF7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1/2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193FA" w14:textId="66624F9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961A0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CE26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152303001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6138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UNIV SZ 3/4 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83640" w14:textId="649462B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E03B55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642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152303102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BC4F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3/4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03CA8" w14:textId="2B9CFBC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1FB860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F9A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152303103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5C80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3/4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82212" w14:textId="4073B23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9EEBE3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0F85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152303202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13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3/4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32713" w14:textId="3188FFA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CC9A7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36A2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152303203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BC91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3/4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E1AF2" w14:textId="6FC3DC4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43002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EBE7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152305001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CCE8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UNIV SZ 5/6 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B734C" w14:textId="47E6048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AE54D0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AA8D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152305102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5E6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5/6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14E49" w14:textId="5E498C2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254B983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9DDF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152305103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60C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5/6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6D34B" w14:textId="4691D84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6B072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DCB8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152305202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CED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5/6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905A9" w14:textId="64240E0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73C1E9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E261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152305203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7AEF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5/6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05AE7" w14:textId="563A759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AE21A1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E7C6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152307001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EE7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UNIV SZ 7/8 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4EE2E" w14:textId="1BBDD5E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0EDF3F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0248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152307102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6FC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7/8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54B13" w14:textId="5CC4EE8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E2B261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613D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152307103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09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 7/8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AD5DC" w14:textId="09FF1CB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4B7079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6A5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152307202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A777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7/8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59F24" w14:textId="1AFE4FE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AF306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DC3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152307203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BFD3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 7/8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E6C58" w14:textId="294B670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031FA2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FCC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152309001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E2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UNIV SZ 9/10 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7EB6A7" w14:textId="4CBCF7F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75A996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6DA6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152309102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5D4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SZ9/10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89861" w14:textId="0880EEC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05F73E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CE2C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152309103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4F9F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LM/RL SZ9/10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6FE88" w14:textId="55554FC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0FF539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E769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152309202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E9C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SZ9/10 10MM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14420" w14:textId="44E1D54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299B1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C5F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152309203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362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ATUN TIB AUG RM/LL SZ9/10 15MM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3831B" w14:textId="26BF5AF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9324BF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EC97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154701001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3E8D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1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78D3D" w14:textId="161241C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65FC503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A87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154701002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08D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1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80760" w14:textId="5571322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62F869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60DC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154702001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C92A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2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2929E" w14:textId="729EB08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81F61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B753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154702002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BE24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2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53D00" w14:textId="4CE61BA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22E338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B19C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154702003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8314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2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6FF55" w14:textId="32BED68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1971A97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844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154703001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0616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3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6325F" w14:textId="5E38566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34C0C3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3CF8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154703002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E0C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3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7E72A" w14:textId="3258709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ADBC2E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CE77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154703003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9233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3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7C98B" w14:textId="05E3EDE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B484EA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A10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154704001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AE2A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4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61675" w14:textId="142B893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C74A76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E802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154704002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78BE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4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FAD34" w14:textId="653C074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F8B027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78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154704003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42EC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4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6309" w14:textId="4AF10CA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E06005D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AAA4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154705001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278B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5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D32E3" w14:textId="1C7E7FC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2BF4B6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8B7B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154705002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CCFB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5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91FA2" w14:textId="3BF83EA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C055A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CF8D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154705003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47B4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5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9F45D" w14:textId="3D89165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67BF83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28E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154706001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5627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6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1ED7" w14:textId="4F2BCB5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E0F76B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F501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154706002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F8B7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6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56423" w14:textId="5E25D05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DCB7AD0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B43A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154706003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DF7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6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DE5F3" w14:textId="6BB6180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A0DEE3B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347B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154706004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4171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6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7C498" w14:textId="43C4CBD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AD2F4E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946A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154707001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8E3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7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C6105" w14:textId="6FCDB8E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9A706E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087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154707002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03A9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7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3ECD" w14:textId="423C153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CC42A6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A4B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154707003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9BD0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7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6861E" w14:textId="1605E28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F909DD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B94D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154707004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A24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7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78FB3" w14:textId="7AD013D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D826E0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3CD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154708001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DCD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8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5577" w14:textId="1B95B47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E819BD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4CEE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154708002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32A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8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7DFF8" w14:textId="5938E3D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537EAD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050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154708003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103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8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C8CF2" w14:textId="768A7CA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21C71D7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92C8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154708004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DD22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8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48C05" w14:textId="39DE38E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74E855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7E64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154709001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ADD5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9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AE48B" w14:textId="1D394B4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BEF7A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DE9B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154709002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EC0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9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77F65" w14:textId="3A09FBC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95A083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03AE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154709003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FA8F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9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22D21" w14:textId="2C0D978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3C4CD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9C1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154709004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5F9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9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1E649" w14:textId="2079F3E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DE6C6D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BE70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154710001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25F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10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E963F" w14:textId="018E95B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30BFC53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77C7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154710002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F21A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10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AA22A" w14:textId="5611B10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23807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D88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154710003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FE8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10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82797" w14:textId="7FC0E11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91714A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CF9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154710004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07BF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DIST FEM AUG SZ 10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0D34D" w14:textId="2588E1B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7CC07D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F2E4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154901001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FC9D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1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FFC39" w14:textId="0F48DF2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EC812A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5F44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154901002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A6AD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1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29D44" w14:textId="79A5F70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D6BEB8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00EB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154902001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18D7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2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D329F" w14:textId="6F024D7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C7E1193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79E3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154902002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D8DB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2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2178B" w14:textId="46628F3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DAF25F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2BB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154903001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9DF6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3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B10A9" w14:textId="4E1C373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A66342D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0EB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154903002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CB2D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3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5A060" w14:textId="2B7F592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AC7E7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C901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154904001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1ACB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4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B857B" w14:textId="4F8CFA8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EF2DAE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CCA0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154904002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B28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4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1D204" w14:textId="6E73C51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FB654AF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424D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154905001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EE9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5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E4628" w14:textId="6A5CD81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FD4AABD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837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154905002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FF19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5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3AA2E" w14:textId="06DB21B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6FC41F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CA3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154906001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34C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6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A1C4B" w14:textId="1FA8E27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D984F20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B569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154906002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642C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6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D07FC" w14:textId="2D03B9A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A800E4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04C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154907001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E331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7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A565E" w14:textId="02F71DA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1D320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2B4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154907002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79D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7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D23A5" w14:textId="5D38860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8FF345B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6170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154907003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6BF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7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48E98" w14:textId="5C7A7A8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728B550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890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154908001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6F6B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8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47F69" w14:textId="61BBA8E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B77F5A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0938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154908002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992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8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65E97" w14:textId="774B2BD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3C6CD1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D77E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154908003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D1C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8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640F6" w14:textId="19DD97F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F41A6BF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7069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154909001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54FE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9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865AE" w14:textId="651CD0C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7F291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69B6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154909002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4396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9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AD160" w14:textId="1D83270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FD416E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9243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154909003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E199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9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8424A" w14:textId="4B7D409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5640AA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080A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154910001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4587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10 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39ABD" w14:textId="1F239CC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2D7C47D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9287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154910002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1625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10 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6CE5E" w14:textId="344323F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4B4E9DF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9CF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154910003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83B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POST FEM AUG SZ 10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27D7D" w14:textId="0EC6824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781AC87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CD2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4EA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2FBC6" w14:textId="707FF02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AF79BF1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4897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A6C9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43526" w14:textId="772DABC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73A1CCE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652A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A6C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17B75" w14:textId="2E243C2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973860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0065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387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58A9D" w14:textId="3F23661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3AD9D3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9579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30E2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2F27E" w14:textId="4C0FC78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27C758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5583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52A6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808F4" w14:textId="14679EE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3392B1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4DE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793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4F8CA" w14:textId="6648CC1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11A097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6AC5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FB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016DE" w14:textId="11CAF1C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A90BE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999E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151760229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323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29MM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0DE9C" w14:textId="31A9AA6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4C809C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A288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151760232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C92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XSM 32MM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F2F57" w14:textId="54FAB56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156CF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BE3B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BEE2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CF025" w14:textId="310D88D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0FE8A1D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2426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A613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0D8EB" w14:textId="6F4816F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A12637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2CB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21CF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DDC17" w14:textId="3BA6FB8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40564F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3C6E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1505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533E9" w14:textId="100BF0D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526BC42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EF9B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000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F1A0B" w14:textId="3524161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39BD7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12CE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AC2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003AC" w14:textId="446F647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9D3A9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723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AF1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158EC" w14:textId="006DFE5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507F5F3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D79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3C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50F48" w14:textId="16C3835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97CAC28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35F5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D744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29MM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3BD2A" w14:textId="659330E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2785F4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41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151760332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8730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SM 32MM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1DE3C" w14:textId="5AC7A9A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BBD7BB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AB98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72B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12MM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9CE4A" w14:textId="38C54A5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D6D93E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FB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CE0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14MM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B9706" w14:textId="03C17BB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59EF4CC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FCCC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A9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16MM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A6770" w14:textId="30B3F75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AA0B25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2306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56F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18MM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F9453" w14:textId="0324B8F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FAAF50B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A5F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C577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20MM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409DB" w14:textId="32D8DF4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C4FC4D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782B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E40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22MM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10A2B" w14:textId="44FB8BA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757AC0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F9FA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EBC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24MM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14102" w14:textId="012A629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0050516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CBF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450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26MM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5F5D7" w14:textId="5215D0B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1C8100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0D78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151760629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8911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29MM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3B4D1" w14:textId="29F3DDD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08117C9" w14:textId="77777777" w:rsidTr="00331D28">
        <w:trPr>
          <w:trHeight w:val="2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DD5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151760632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1A56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ATTUNE REV LPS INSRT MED 32MM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2526E" w14:textId="0B9311C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14:paraId="6FBB3A98" w14:textId="77777777" w:rsidR="00E17B06" w:rsidRPr="008E5FEC" w:rsidRDefault="00E17B06" w:rsidP="008E5FEC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F96F2AA" w14:textId="77777777" w:rsidR="00CB36C9" w:rsidRPr="00CB36C9" w:rsidRDefault="00CB36C9" w:rsidP="00CB36C9">
      <w:pPr>
        <w:spacing w:line="256" w:lineRule="auto"/>
        <w:rPr>
          <w:rFonts w:ascii="Times New Roman" w:eastAsia="Times New Roman" w:hAnsi="Times New Roman" w:cs="Times New Roman"/>
          <w:lang w:eastAsia="cs-CZ"/>
        </w:rPr>
      </w:pPr>
    </w:p>
    <w:p w14:paraId="42C7AED1" w14:textId="023574C9" w:rsidR="000A0348" w:rsidRDefault="000A0348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p w14:paraId="49D4227D" w14:textId="77777777" w:rsidR="000A0348" w:rsidRPr="000A0348" w:rsidRDefault="000A0348" w:rsidP="000A0348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val="en-US"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br/>
      </w:r>
    </w:p>
    <w:p w14:paraId="6A3BFBFC" w14:textId="77777777" w:rsidR="000A0348" w:rsidRPr="000A0348" w:rsidRDefault="000A0348" w:rsidP="000A0348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val="en-US" w:eastAsia="cs-CZ"/>
        </w:rPr>
      </w:pPr>
      <w:r w:rsidRPr="000A0348">
        <w:rPr>
          <w:rFonts w:ascii="Times New Roman" w:eastAsia="Times New Roman" w:hAnsi="Times New Roman" w:cs="Times New Roman"/>
          <w:b/>
          <w:bCs/>
          <w:lang w:val="en-US" w:eastAsia="cs-CZ"/>
        </w:rPr>
        <w:t xml:space="preserve">2. Portfolio Trauma </w:t>
      </w:r>
    </w:p>
    <w:p w14:paraId="74E8920F" w14:textId="77777777" w:rsidR="00AE0987" w:rsidRDefault="00AE0987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1220"/>
        <w:gridCol w:w="4060"/>
        <w:gridCol w:w="1560"/>
      </w:tblGrid>
      <w:tr w:rsidR="00E17B06" w:rsidRPr="00E17B06" w14:paraId="732424B6" w14:textId="77777777" w:rsidTr="00E17B06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01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Kód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D49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Název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zboží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69F90" w14:textId="0EA9288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Fakturační</w:t>
            </w:r>
            <w:proofErr w:type="spellEnd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b/>
                <w:bCs/>
                <w:lang w:val="en-US"/>
              </w:rPr>
              <w:t>cena</w:t>
            </w:r>
            <w:proofErr w:type="spellEnd"/>
            <w:r w:rsidR="00B1286A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bez DPH</w:t>
            </w:r>
          </w:p>
        </w:tc>
      </w:tr>
      <w:tr w:rsidR="00E17B06" w:rsidRPr="00E17B06" w14:paraId="44BB794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4C4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02.112.510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45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pr 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1A7B5" w14:textId="241D8C0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989383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B7A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02.112.511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EB6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le 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91D5F" w14:textId="1C91E41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06B0E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E5C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02.112.514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C1D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pr 6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B2853" w14:textId="23E8811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B6F17F8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481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02.112.515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1FA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le 6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54BEF" w14:textId="29ACA89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3B8B2BB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609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02.112.518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05A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pr 8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2A320" w14:textId="5FCD92C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5F9452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7AF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02.112.519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1C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Dl tib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dist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med LCP 3.5 Low Bend le 8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100FC" w14:textId="6C8402C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B90D5E1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E04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04.111.620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29D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7BDFF" w14:textId="1F6A7DA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F134A8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BE2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04.111.621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C3F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DBB9C" w14:textId="5362695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E65344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FF3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04.111.630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459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D6C73" w14:textId="016F54D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C604C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293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04.111.631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618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92827" w14:textId="2716A51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31C24C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4C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04.111.720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FB1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FF5F9" w14:textId="2AC7DC7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E960AA5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BF8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04.111.721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AB1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23271" w14:textId="50618B4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129C68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1D8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04.111.730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B53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86A7C" w14:textId="4929BE6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861F98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EF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04.111.731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91E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C4579" w14:textId="617B85F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1D5094E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010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04.111.741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E73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Dlah+/VA-LCP 2.4 dvoupilířová n+/distáln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13759" w14:textId="5ACFF05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B3EFED6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C31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F7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7D7CE" w14:textId="7643DA4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71A9EC2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1B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99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864AB" w14:textId="241990C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0026C11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398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49E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011AA" w14:textId="03D360E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396578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A2B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23F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E6F07" w14:textId="5F3881F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E1C80A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C24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3CD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CDC08" w14:textId="15DF901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2E265C8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1D1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00E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5AB88" w14:textId="3CA8942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B267DE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A0B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7E7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8BFE5" w14:textId="2A47AFE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1DE9AE5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966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0AA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4E629" w14:textId="1B33D25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BE3D8E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218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05D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41198" w14:textId="2E19078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FB18E72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B45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63C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2674B" w14:textId="1142C18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D47966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A2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04.210.128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2E2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A875C" w14:textId="490718B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50B010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FB2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04.210.130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4D4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VA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55A6F" w14:textId="304BA83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20D710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60C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CBA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F585A" w14:textId="6181960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000436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F40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811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F334F" w14:textId="436680E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7AB68D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A67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44D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00B3A" w14:textId="4E6B4A3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669A331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DA5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700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9CBBA" w14:textId="050B4AA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4DADB8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7C1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212.105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8BA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D5536" w14:textId="1D3C536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4CCFEDE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748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388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FA86B" w14:textId="2E590CC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6D1758A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570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78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E47B3" w14:textId="294C377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41DD264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355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BD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92C86" w14:textId="6BF9804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AED6376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2BA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AF8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CD6E8" w14:textId="5DBB747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2B236E5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96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2D7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53DD7" w14:textId="7B6FF47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AE05E7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E9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28C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28761" w14:textId="1103318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7A93C4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E1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B55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9D7D1" w14:textId="42900B3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78A290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30F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E81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4E10B" w14:textId="2B0C256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68BF9F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D18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1BC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D38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6E641" w14:textId="0C0314F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FE89C62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6FD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B0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D40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2E143" w14:textId="6D4824F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AA38FA3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3BA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96F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A4485" w14:textId="03BE09E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B1B7F4A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3A9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212.119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1BD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75D19" w14:textId="2C8E4FA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C6BD0CB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39B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D07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D48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B146F" w14:textId="6A92EC7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EA94F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004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212.121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238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D50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DA333" w14:textId="2185BA6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33FC308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E0B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A8E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D52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6DED6" w14:textId="224C542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E4AC15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FD8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212.123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BB9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D55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BAB3A" w14:textId="65458DD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E382AB2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7D9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212.124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F8A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D60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2AB08" w14:textId="385EA4D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85E179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D1D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223.561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1E5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LCP 3.5 6 otv D85 nerezová ocel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3EB7E" w14:textId="21E6364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2DE6D1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CFE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223.571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CF8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LCP 3.5 7 otv D98 nerezová ocel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8E0A2" w14:textId="17BE074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F38A3E6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B9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223.591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E57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pt-BR"/>
              </w:rPr>
              <w:t>LCP 3.5 9 otv D124 nerezová ocel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908F0" w14:textId="702A30C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F4AD03B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77A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241.141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593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Dlah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+/LCP-T 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pravoúh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hl 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AF7A2" w14:textId="1D9EBB3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5529B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1AC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241.161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6E9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Dlah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+/LCP-T 3.5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pravoúh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6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hl 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CDF0A" w14:textId="6D80A39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57FEFA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57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241.901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74E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PHILOS 3.5 3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ocel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178B2" w14:textId="7B11A32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26BB94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7D5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241.903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379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PHILOS 3.5 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nerezová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ocel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8AD43" w14:textId="6EAE4AA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AEDFC7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E6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400.806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89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DA9F4" w14:textId="2F73610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C1A44B8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25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400.807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51B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D7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DC48D" w14:textId="785F355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0374C6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051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DA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B3184" w14:textId="778D5F7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1CF303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CEC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8D7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D9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E3EE2" w14:textId="0593EF3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189FF3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0FE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6A1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37B32" w14:textId="174DA1A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20CF16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907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C5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D11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A919A" w14:textId="183F106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B1138E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487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113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160F4" w14:textId="46653AF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60F0A4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212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A49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D13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32361" w14:textId="3494507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22769F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AA7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0D0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51DDD" w14:textId="38DF3E7E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A9BB316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42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CA4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02EAE" w14:textId="676D452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292C748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1FB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AFA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B9E3F" w14:textId="66020FA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E8EA69E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DA5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220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44C43" w14:textId="781E6B0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D4D0A8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D40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58E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06484" w14:textId="41FBE53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5FC6F61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7A9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400.824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FBF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ø1.5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868E3" w14:textId="7794954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0B8CCE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CEC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401.758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844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1C67E" w14:textId="1A3027D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5F9D213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A0F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401.760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346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696F3" w14:textId="4474B1E1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4E90CC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0F0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401.761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372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D11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E315F" w14:textId="4BD8D19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FA05C3B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5DD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401.762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3E1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F3C7C" w14:textId="57EE5BC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54C164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0E9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401.763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717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D13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02444" w14:textId="6E4503F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986B79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5A6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401.764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A70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CF603" w14:textId="68B7016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AF9CA7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084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401.766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5F4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37484" w14:textId="4FBE06C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6A79F4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066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401.768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5D7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11D24" w14:textId="48165D1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16188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5A2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401.770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D2A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2ED4A" w14:textId="1CFD93D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28E90F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F65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401.772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8A5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B6640" w14:textId="471E900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25562B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681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401.774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2CC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38F84" w14:textId="7A892BD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B0F33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D7C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401.776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F04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78B1F" w14:textId="7B63F79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B363B6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2FD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401.778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472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B14B4" w14:textId="451EABC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FC4FA7F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65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401.780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E22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AED78" w14:textId="44B0F39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49129B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B52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4D6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80C6B" w14:textId="537DE330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CF82BF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C20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401.809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5663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D9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BEC62" w14:textId="1F81818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A6869E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7DB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F3C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1D229" w14:textId="4652F0C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928A50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8CD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401.811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71C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D11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924E2" w14:textId="76EB1EB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33C24F2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D15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ECD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9E611" w14:textId="35061CF6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1ABF63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1AA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401.813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32A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D13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0CB16" w14:textId="4691D21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8EB516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732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4F9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D34B2" w14:textId="6336D76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C865466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B3D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D7CA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12432" w14:textId="49F2C36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4E2DE35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BCC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D6B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7FBC6" w14:textId="013FA56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8B661A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53B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AA1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CEB93" w14:textId="01B94FD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EEE9E4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628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3EC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AA73F" w14:textId="3D38A26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843D54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86A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733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5D831" w14:textId="40BB30B4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1448BA8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BF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401.830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6EE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Šr-kort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86BB4" w14:textId="68484E77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C00EFD3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64C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412.808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F60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E9543" w14:textId="38F72CB5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1EF4717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4C3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B12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2FBB7" w14:textId="7D7AF0C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46A001F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0C4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412.812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FDB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B4917" w14:textId="7074A22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6D58423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88C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412.814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BDB2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E295D" w14:textId="457E205D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03CD3D1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2B2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412.816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407F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101C1" w14:textId="12AC7A6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E426EA5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FAA4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412.818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4A8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D18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82A7A" w14:textId="7DE0D3D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8F72E9C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B87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5EE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5D487" w14:textId="352B4302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6FD2D66A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025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412.822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C47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D22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08CB5" w14:textId="57B67938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59482BE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9879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412.824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0617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D24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C79AC" w14:textId="0E553CDA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6C5F8F3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82E6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412.826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7D28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D26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84BF0" w14:textId="770C330F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5B5717C3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560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412.828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E70C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D28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58549" w14:textId="2A0FCBAC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39CB4719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704D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412.830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195B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Šr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zajišťovací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ø2.4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samořez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D30 TAN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59AA9" w14:textId="3B055DD3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77C5D330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4DBE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443.610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4CB0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Minidl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kondylární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6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D39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kolík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CCD88" w14:textId="57ED4769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E17B06" w:rsidRPr="00E17B06" w14:paraId="23668C5D" w14:textId="77777777" w:rsidTr="00331D28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D125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443.620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6A41" w14:textId="77777777" w:rsidR="00E17B06" w:rsidRPr="00E17B06" w:rsidRDefault="00E17B06" w:rsidP="00E17B06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Minidl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kondylární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dřík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6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otv</w:t>
            </w:r>
            <w:proofErr w:type="spellEnd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D39 </w:t>
            </w:r>
            <w:proofErr w:type="spellStart"/>
            <w:r w:rsidRPr="00E17B06">
              <w:rPr>
                <w:rFonts w:ascii="Calibri" w:eastAsia="Times New Roman" w:hAnsi="Calibri" w:cs="Calibri"/>
                <w:color w:val="000000"/>
                <w:lang w:val="en-US"/>
              </w:rPr>
              <w:t>kolík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83C84" w14:textId="44D9663B" w:rsidR="00E17B06" w:rsidRPr="00E17B06" w:rsidRDefault="00E17B06" w:rsidP="00E17B06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14:paraId="57CDF260" w14:textId="1A3EE5F0" w:rsidR="00E17B06" w:rsidRDefault="00E17B06" w:rsidP="00BC4A5D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  <w:sectPr w:rsidR="00E17B06" w:rsidSect="00AE0987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0FEBB242" w14:textId="18FCD39E" w:rsidR="0045188A" w:rsidRPr="00AE0987" w:rsidRDefault="0045188A" w:rsidP="0045188A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  <w:r w:rsidRPr="00AE0987">
        <w:rPr>
          <w:rFonts w:ascii="Times New Roman" w:eastAsia="Times New Roman" w:hAnsi="Times New Roman" w:cs="Times New Roman"/>
          <w:lang w:eastAsia="cs-CZ"/>
        </w:rPr>
        <w:lastRenderedPageBreak/>
        <w:t xml:space="preserve">Příloha č. </w:t>
      </w:r>
      <w:r>
        <w:rPr>
          <w:rFonts w:ascii="Times New Roman" w:eastAsia="Times New Roman" w:hAnsi="Times New Roman" w:cs="Times New Roman"/>
          <w:lang w:eastAsia="cs-CZ"/>
        </w:rPr>
        <w:t>2</w:t>
      </w:r>
    </w:p>
    <w:p w14:paraId="602242B9" w14:textId="77777777" w:rsidR="0045188A" w:rsidRDefault="0045188A" w:rsidP="0045188A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lang w:eastAsia="cs-CZ"/>
        </w:rPr>
      </w:pPr>
    </w:p>
    <w:p w14:paraId="1D95627A" w14:textId="77777777" w:rsidR="00EA47C8" w:rsidRPr="00EA47C8" w:rsidRDefault="0045188A" w:rsidP="00EA47C8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8E5FEC">
        <w:rPr>
          <w:rFonts w:ascii="Times New Roman" w:eastAsia="Times New Roman" w:hAnsi="Times New Roman" w:cs="Times New Roman"/>
          <w:b/>
          <w:bCs/>
          <w:lang w:eastAsia="cs-CZ"/>
        </w:rPr>
        <w:t xml:space="preserve">Příloha č.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Pr="008E5FEC">
        <w:rPr>
          <w:rFonts w:ascii="Times New Roman" w:eastAsia="Times New Roman" w:hAnsi="Times New Roman" w:cs="Times New Roman"/>
          <w:b/>
          <w:bCs/>
          <w:lang w:eastAsia="cs-CZ"/>
        </w:rPr>
        <w:t xml:space="preserve"> – </w:t>
      </w:r>
      <w:r w:rsidR="00EA47C8" w:rsidRPr="00EA47C8">
        <w:rPr>
          <w:rFonts w:ascii="Times New Roman" w:eastAsia="Times New Roman" w:hAnsi="Times New Roman" w:cs="Times New Roman"/>
          <w:b/>
          <w:bCs/>
          <w:lang w:eastAsia="cs-CZ"/>
        </w:rPr>
        <w:t>Specifická ujednání</w:t>
      </w:r>
    </w:p>
    <w:p w14:paraId="1D66AE9E" w14:textId="0F73F4B0" w:rsidR="0045188A" w:rsidRPr="008E5FEC" w:rsidRDefault="00EA47C8" w:rsidP="00EA47C8">
      <w:pPr>
        <w:spacing w:line="240" w:lineRule="auto"/>
        <w:ind w:left="360" w:right="95" w:hanging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EA47C8">
        <w:rPr>
          <w:rFonts w:ascii="Times New Roman" w:eastAsia="Times New Roman" w:hAnsi="Times New Roman" w:cs="Times New Roman"/>
          <w:b/>
          <w:bCs/>
          <w:lang w:eastAsia="cs-CZ"/>
        </w:rPr>
        <w:t>Výše bonusu za kalendářní rok 2025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FC3A40">
        <w:rPr>
          <w:rFonts w:ascii="Times New Roman" w:eastAsia="Times New Roman" w:hAnsi="Times New Roman" w:cs="Times New Roman"/>
          <w:b/>
          <w:bCs/>
          <w:lang w:eastAsia="cs-CZ"/>
        </w:rPr>
        <w:t>a 2026</w:t>
      </w:r>
    </w:p>
    <w:p w14:paraId="367425D0" w14:textId="77777777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26" w:right="95" w:hanging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>Smluvní strany se dohodly, že J&amp;J ve smyslu ustanovení čl. IV. odst. 2 této Smlouvy, poskytne Kupujícímu bonus za odběr Předmětů koupě patřících do portfolia „Joints“ uvedeného v bodě 1 Přílohy č. 1 této Smlouvy (dále jen „</w:t>
      </w:r>
      <w:r w:rsidRPr="00C010D4">
        <w:rPr>
          <w:rFonts w:ascii="Times New Roman" w:eastAsia="Times New Roman" w:hAnsi="Times New Roman" w:cs="Times New Roman"/>
          <w:b/>
          <w:bCs/>
          <w:lang w:eastAsia="cs-CZ"/>
        </w:rPr>
        <w:t>Předmět koupě</w:t>
      </w:r>
      <w:r w:rsidRPr="00C010D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010D4">
        <w:rPr>
          <w:rFonts w:ascii="Times New Roman" w:eastAsia="Times New Roman" w:hAnsi="Times New Roman" w:cs="Times New Roman"/>
          <w:b/>
          <w:bCs/>
          <w:lang w:eastAsia="cs-CZ"/>
        </w:rPr>
        <w:t>1</w:t>
      </w:r>
      <w:r w:rsidRPr="00C010D4">
        <w:rPr>
          <w:rFonts w:ascii="Times New Roman" w:eastAsia="Times New Roman" w:hAnsi="Times New Roman" w:cs="Times New Roman"/>
          <w:lang w:eastAsia="cs-CZ"/>
        </w:rPr>
        <w:t>“) podle níže specifikovaného schématu stanoveného pro níže uvedené referenční období. Pro vyloučení pochybností se bonus neaplikuje na odběry Předmětů koupě patřících do portfolia „Trauma“ uvedeného v bodě 2. Přílohy č. 1 Smlouvy.</w:t>
      </w:r>
    </w:p>
    <w:p w14:paraId="20DB5C07" w14:textId="77777777" w:rsidR="00C010D4" w:rsidRPr="00C010D4" w:rsidRDefault="00C010D4" w:rsidP="00C010D4">
      <w:pPr>
        <w:spacing w:before="120" w:line="240" w:lineRule="auto"/>
        <w:ind w:left="426" w:right="95" w:hanging="44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1A664C9D" w14:textId="274F964F" w:rsidR="00C010D4" w:rsidRPr="006021F2" w:rsidRDefault="00C010D4" w:rsidP="00C010D4">
      <w:pPr>
        <w:numPr>
          <w:ilvl w:val="0"/>
          <w:numId w:val="30"/>
        </w:numPr>
        <w:spacing w:before="120" w:line="240" w:lineRule="auto"/>
        <w:ind w:left="426" w:right="95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>Referenčním období</w:t>
      </w:r>
      <w:r w:rsidR="00531482">
        <w:rPr>
          <w:rFonts w:ascii="Times New Roman" w:eastAsia="Times New Roman" w:hAnsi="Times New Roman" w:cs="Times New Roman"/>
          <w:lang w:eastAsia="cs-CZ"/>
        </w:rPr>
        <w:t>m</w:t>
      </w:r>
      <w:r w:rsidRPr="00C010D4">
        <w:rPr>
          <w:rFonts w:ascii="Times New Roman" w:eastAsia="Times New Roman" w:hAnsi="Times New Roman" w:cs="Times New Roman"/>
          <w:lang w:eastAsia="cs-CZ"/>
        </w:rPr>
        <w:t xml:space="preserve"> se rozumí </w:t>
      </w:r>
      <w:r w:rsidR="00322ABE">
        <w:rPr>
          <w:rFonts w:ascii="Times New Roman" w:eastAsia="Times New Roman" w:hAnsi="Times New Roman" w:cs="Times New Roman"/>
          <w:lang w:eastAsia="cs-CZ"/>
        </w:rPr>
        <w:t xml:space="preserve">samostatně </w:t>
      </w:r>
      <w:r w:rsidRPr="00C010D4">
        <w:rPr>
          <w:rFonts w:ascii="Times New Roman" w:eastAsia="Times New Roman" w:hAnsi="Times New Roman" w:cs="Times New Roman"/>
          <w:lang w:eastAsia="cs-CZ"/>
        </w:rPr>
        <w:t>období od 1. 1. 2025 do 31. 12. 2025</w:t>
      </w:r>
      <w:r w:rsidR="00322ABE">
        <w:rPr>
          <w:rFonts w:ascii="Times New Roman" w:eastAsia="Times New Roman" w:hAnsi="Times New Roman" w:cs="Times New Roman"/>
          <w:lang w:eastAsia="cs-CZ"/>
        </w:rPr>
        <w:t xml:space="preserve"> </w:t>
      </w:r>
      <w:r w:rsidR="0044652F" w:rsidRPr="006021F2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a období od 1. 1. 2026 do 31. 12. 2026 </w:t>
      </w:r>
      <w:r w:rsidRPr="006021F2">
        <w:rPr>
          <w:rFonts w:ascii="Times New Roman" w:eastAsia="Times New Roman" w:hAnsi="Times New Roman" w:cs="Times New Roman"/>
          <w:color w:val="000000" w:themeColor="text1"/>
          <w:lang w:eastAsia="cs-CZ"/>
        </w:rPr>
        <w:t>(dále jen „</w:t>
      </w:r>
      <w:r w:rsidRPr="006021F2"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>Referenční období</w:t>
      </w:r>
      <w:r w:rsidRPr="006021F2">
        <w:rPr>
          <w:rFonts w:ascii="Times New Roman" w:eastAsia="Times New Roman" w:hAnsi="Times New Roman" w:cs="Times New Roman"/>
          <w:color w:val="000000" w:themeColor="text1"/>
          <w:lang w:eastAsia="cs-CZ"/>
        </w:rPr>
        <w:t>“).</w:t>
      </w:r>
    </w:p>
    <w:p w14:paraId="6195F53B" w14:textId="77777777" w:rsidR="00C010D4" w:rsidRPr="00C010D4" w:rsidRDefault="00C010D4" w:rsidP="00C010D4">
      <w:pPr>
        <w:spacing w:line="240" w:lineRule="auto"/>
        <w:ind w:right="95"/>
        <w:jc w:val="both"/>
        <w:rPr>
          <w:rFonts w:ascii="Times New Roman" w:eastAsia="Times New Roman" w:hAnsi="Times New Roman" w:cs="Times New Roman"/>
          <w:lang w:eastAsia="cs-CZ"/>
        </w:rPr>
      </w:pPr>
    </w:p>
    <w:p w14:paraId="50EDBC3D" w14:textId="1B49EE03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26" w:right="95" w:hanging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 xml:space="preserve">Smluvní strany se dohodly, že v případě, že součet kupních cen bez DPH za Předmět koupě 1 uvedený v Příloze č. 1 této Smlouvy, který Kupující nakoupí od společnosti J&amp;J v průběhu </w:t>
      </w:r>
      <w:r w:rsidR="00604B57">
        <w:rPr>
          <w:rFonts w:ascii="Times New Roman" w:eastAsia="Times New Roman" w:hAnsi="Times New Roman" w:cs="Times New Roman"/>
          <w:lang w:eastAsia="cs-CZ"/>
        </w:rPr>
        <w:t xml:space="preserve">příslušného </w:t>
      </w:r>
      <w:r w:rsidRPr="00C010D4">
        <w:rPr>
          <w:rFonts w:ascii="Times New Roman" w:eastAsia="Times New Roman" w:hAnsi="Times New Roman" w:cs="Times New Roman"/>
          <w:lang w:eastAsia="cs-CZ"/>
        </w:rPr>
        <w:t>Referenčního období (dále jen „</w:t>
      </w:r>
      <w:r w:rsidRPr="00C010D4">
        <w:rPr>
          <w:rFonts w:ascii="Times New Roman" w:eastAsia="Times New Roman" w:hAnsi="Times New Roman" w:cs="Times New Roman"/>
          <w:b/>
          <w:bCs/>
          <w:lang w:eastAsia="cs-CZ"/>
        </w:rPr>
        <w:t>Obrat</w:t>
      </w:r>
      <w:r w:rsidRPr="00C010D4">
        <w:rPr>
          <w:rFonts w:ascii="Times New Roman" w:eastAsia="Times New Roman" w:hAnsi="Times New Roman" w:cs="Times New Roman"/>
          <w:lang w:eastAsia="cs-CZ"/>
        </w:rPr>
        <w:t>“) dosáhne minimálně částku definovanou v níže uvedeném schématu, poskytne J&amp;J Kupujícímu bonus (dále jen „</w:t>
      </w:r>
      <w:r w:rsidRPr="00C010D4">
        <w:rPr>
          <w:rFonts w:ascii="Times New Roman" w:eastAsia="Times New Roman" w:hAnsi="Times New Roman" w:cs="Times New Roman"/>
          <w:b/>
          <w:bCs/>
          <w:lang w:eastAsia="cs-CZ"/>
        </w:rPr>
        <w:t>Bonus</w:t>
      </w:r>
      <w:r w:rsidRPr="00C010D4">
        <w:rPr>
          <w:rFonts w:ascii="Times New Roman" w:eastAsia="Times New Roman" w:hAnsi="Times New Roman" w:cs="Times New Roman"/>
          <w:lang w:eastAsia="cs-CZ"/>
        </w:rPr>
        <w:t>“), jehož hodnota se bude rovnat částce odpovídající procentu z Obratu dosaženého Kupujícím v</w:t>
      </w:r>
      <w:r w:rsidR="00F163BB">
        <w:rPr>
          <w:rFonts w:ascii="Times New Roman" w:eastAsia="Times New Roman" w:hAnsi="Times New Roman" w:cs="Times New Roman"/>
          <w:lang w:eastAsia="cs-CZ"/>
        </w:rPr>
        <w:t xml:space="preserve"> příslušném </w:t>
      </w:r>
      <w:r w:rsidRPr="00C010D4">
        <w:rPr>
          <w:rFonts w:ascii="Times New Roman" w:eastAsia="Times New Roman" w:hAnsi="Times New Roman" w:cs="Times New Roman"/>
          <w:lang w:eastAsia="cs-CZ"/>
        </w:rPr>
        <w:t>Referenčním období. Pokud je ve schématu Bonusu uvedeno více úrovní Obratu, postačí, pokud výše Obratu dosáhne alespoň nejnižší tam uvedené částky, přičemž J&amp;J poskytne Kupujícímu pouze Bonus ujednaný pro nejvyšší dosaženou výši Obratu. Procento pro výpočet Bonusu z dosaženého Obratu se stanoví následovně:</w:t>
      </w:r>
    </w:p>
    <w:p w14:paraId="4B5B47E7" w14:textId="77777777" w:rsidR="00C010D4" w:rsidRDefault="00C010D4" w:rsidP="00C010D4">
      <w:pPr>
        <w:spacing w:before="120" w:line="240" w:lineRule="auto"/>
        <w:ind w:right="58"/>
        <w:jc w:val="both"/>
        <w:rPr>
          <w:rFonts w:ascii="Times New Roman" w:eastAsia="Times New Roman" w:hAnsi="Times New Roman" w:cs="Times New Roman"/>
          <w:lang w:eastAsia="cs-CZ"/>
        </w:rPr>
      </w:pPr>
    </w:p>
    <w:p w14:paraId="080FD954" w14:textId="542FE758" w:rsidR="00F163BB" w:rsidRDefault="00F163BB" w:rsidP="00F163BB">
      <w:pPr>
        <w:pStyle w:val="ListParagraph"/>
        <w:numPr>
          <w:ilvl w:val="0"/>
          <w:numId w:val="35"/>
        </w:numPr>
        <w:spacing w:before="120" w:line="240" w:lineRule="auto"/>
        <w:ind w:right="5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Referenční období </w:t>
      </w:r>
      <w:r w:rsidRPr="00C010D4">
        <w:rPr>
          <w:rFonts w:ascii="Times New Roman" w:eastAsia="Times New Roman" w:hAnsi="Times New Roman" w:cs="Times New Roman"/>
          <w:lang w:eastAsia="cs-CZ"/>
        </w:rPr>
        <w:t>od 1. 1. 2025 do 31. 12. 2025</w:t>
      </w:r>
    </w:p>
    <w:p w14:paraId="4F211C8D" w14:textId="77777777" w:rsidR="007046F5" w:rsidRPr="00CF27E4" w:rsidRDefault="007046F5" w:rsidP="00CF27E4">
      <w:pPr>
        <w:pStyle w:val="ListParagraph"/>
        <w:spacing w:before="120" w:line="240" w:lineRule="auto"/>
        <w:ind w:right="58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78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3402"/>
        <w:gridCol w:w="2358"/>
      </w:tblGrid>
      <w:tr w:rsidR="00C010D4" w:rsidRPr="00C010D4" w14:paraId="670A2A5D" w14:textId="77777777" w:rsidTr="00237F4F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2374C" w14:textId="7108DDC2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11F0" w14:textId="733FC8D7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CE7EC" w14:textId="6E133E09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0D4" w:rsidRPr="00C010D4" w14:paraId="68BB2C15" w14:textId="77777777" w:rsidTr="00237F4F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825A1" w14:textId="77777777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83DEC" w14:textId="222A6DE1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C558E" w14:textId="1E043322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</w:pPr>
          </w:p>
        </w:tc>
      </w:tr>
      <w:tr w:rsidR="00C010D4" w:rsidRPr="00C010D4" w14:paraId="03C0F5CC" w14:textId="77777777" w:rsidTr="00237F4F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71970" w14:textId="77777777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B7C88A" w14:textId="59AD6BDB" w:rsidR="00C010D4" w:rsidRPr="00C010D4" w:rsidRDefault="00C010D4" w:rsidP="00C010D4">
            <w:pPr>
              <w:tabs>
                <w:tab w:val="left" w:pos="585"/>
              </w:tabs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50A82" w14:textId="50C61200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</w:pPr>
          </w:p>
        </w:tc>
      </w:tr>
      <w:tr w:rsidR="00C010D4" w:rsidRPr="00C010D4" w14:paraId="66378D4D" w14:textId="77777777" w:rsidTr="00237F4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23B0C" w14:textId="77777777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00E15" w14:textId="0984EDFD" w:rsidR="00C010D4" w:rsidRPr="00C010D4" w:rsidRDefault="00C010D4" w:rsidP="00C010D4">
            <w:pPr>
              <w:tabs>
                <w:tab w:val="left" w:pos="870"/>
              </w:tabs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9037C" w14:textId="6D0F92F0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</w:pPr>
          </w:p>
        </w:tc>
      </w:tr>
      <w:tr w:rsidR="00C010D4" w:rsidRPr="00C010D4" w14:paraId="709A3B8D" w14:textId="77777777" w:rsidTr="00237F4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4BA54" w14:textId="77777777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D3649" w14:textId="6DA856B5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8351B" w14:textId="4BAAAC7F" w:rsidR="00C010D4" w:rsidRPr="00C010D4" w:rsidRDefault="00C010D4" w:rsidP="00C010D4">
            <w:pPr>
              <w:spacing w:before="120" w:line="240" w:lineRule="auto"/>
              <w:ind w:left="532" w:right="58" w:hanging="446"/>
              <w:jc w:val="center"/>
            </w:pPr>
          </w:p>
        </w:tc>
      </w:tr>
    </w:tbl>
    <w:p w14:paraId="48D2FA1F" w14:textId="7163BAAF" w:rsidR="00F163BB" w:rsidRPr="00237F4F" w:rsidRDefault="00F163BB" w:rsidP="00CF27E4">
      <w:pPr>
        <w:pStyle w:val="ListParagraph"/>
        <w:numPr>
          <w:ilvl w:val="0"/>
          <w:numId w:val="37"/>
        </w:numPr>
        <w:spacing w:before="120" w:line="240" w:lineRule="auto"/>
        <w:ind w:right="58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Referenční období </w:t>
      </w:r>
      <w:r w:rsidRPr="00C010D4">
        <w:rPr>
          <w:rFonts w:ascii="Times New Roman" w:eastAsia="Times New Roman" w:hAnsi="Times New Roman" w:cs="Times New Roman"/>
          <w:lang w:eastAsia="cs-CZ"/>
        </w:rPr>
        <w:t>od 1. 1. 202</w:t>
      </w:r>
      <w:r>
        <w:rPr>
          <w:rFonts w:ascii="Times New Roman" w:eastAsia="Times New Roman" w:hAnsi="Times New Roman" w:cs="Times New Roman"/>
          <w:lang w:eastAsia="cs-CZ"/>
        </w:rPr>
        <w:t>6</w:t>
      </w:r>
      <w:r w:rsidRPr="00C010D4">
        <w:rPr>
          <w:rFonts w:ascii="Times New Roman" w:eastAsia="Times New Roman" w:hAnsi="Times New Roman" w:cs="Times New Roman"/>
          <w:lang w:eastAsia="cs-CZ"/>
        </w:rPr>
        <w:t xml:space="preserve"> do 31. 12. 202</w:t>
      </w:r>
      <w:r>
        <w:rPr>
          <w:rFonts w:ascii="Times New Roman" w:eastAsia="Times New Roman" w:hAnsi="Times New Roman" w:cs="Times New Roman"/>
          <w:lang w:eastAsia="cs-CZ"/>
        </w:rPr>
        <w:t>6</w:t>
      </w:r>
    </w:p>
    <w:p w14:paraId="67EB7C0B" w14:textId="77777777" w:rsidR="00C010D4" w:rsidRDefault="00C010D4" w:rsidP="00F163BB">
      <w:pPr>
        <w:pStyle w:val="ListParagraph"/>
        <w:spacing w:before="120" w:line="240" w:lineRule="auto"/>
        <w:ind w:right="58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789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3402"/>
        <w:gridCol w:w="2358"/>
      </w:tblGrid>
      <w:tr w:rsidR="00F163BB" w:rsidRPr="00C010D4" w14:paraId="0A6A7E67" w14:textId="77777777" w:rsidTr="00237F4F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F60BA" w14:textId="0DDAF817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E857A" w14:textId="6400CD90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38537" w14:textId="7C304CD7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BB" w:rsidRPr="00C010D4" w14:paraId="1992AA6B" w14:textId="77777777" w:rsidTr="00237F4F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FECB7" w14:textId="77777777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90444" w14:textId="669E50C8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5921A" w14:textId="246C379D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</w:pPr>
          </w:p>
        </w:tc>
      </w:tr>
      <w:tr w:rsidR="00F163BB" w:rsidRPr="00C010D4" w14:paraId="0AEC6646" w14:textId="77777777" w:rsidTr="00237F4F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07C7A" w14:textId="77777777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4113C" w14:textId="7D69D7ED" w:rsidR="00F163BB" w:rsidRPr="00C010D4" w:rsidRDefault="00F163BB" w:rsidP="00237F4F">
            <w:pPr>
              <w:tabs>
                <w:tab w:val="left" w:pos="585"/>
              </w:tabs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61E7D" w14:textId="628E052F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</w:pPr>
          </w:p>
        </w:tc>
      </w:tr>
      <w:tr w:rsidR="00F163BB" w:rsidRPr="00C010D4" w14:paraId="79101EA0" w14:textId="77777777" w:rsidTr="00237F4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3C22" w14:textId="77777777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BC0BE" w14:textId="3597EDF6" w:rsidR="00F163BB" w:rsidRPr="00C010D4" w:rsidRDefault="00F163BB" w:rsidP="00237F4F">
            <w:pPr>
              <w:tabs>
                <w:tab w:val="left" w:pos="870"/>
              </w:tabs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DEB13" w14:textId="608DA8F7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</w:pPr>
          </w:p>
        </w:tc>
      </w:tr>
      <w:tr w:rsidR="00F163BB" w:rsidRPr="00C010D4" w14:paraId="24F6A3F0" w14:textId="77777777" w:rsidTr="00237F4F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3E173" w14:textId="77777777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CE666" w14:textId="6F50EA42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FA702" w14:textId="2090D53B" w:rsidR="00F163BB" w:rsidRPr="00C010D4" w:rsidRDefault="00F163BB" w:rsidP="00237F4F">
            <w:pPr>
              <w:spacing w:before="120" w:line="240" w:lineRule="auto"/>
              <w:ind w:left="532" w:right="58" w:hanging="446"/>
              <w:jc w:val="center"/>
            </w:pPr>
          </w:p>
        </w:tc>
      </w:tr>
    </w:tbl>
    <w:p w14:paraId="5AF0CD4C" w14:textId="77777777" w:rsidR="00F163BB" w:rsidRPr="00CF27E4" w:rsidRDefault="00F163BB" w:rsidP="00CF27E4">
      <w:pPr>
        <w:pStyle w:val="ListParagraph"/>
        <w:spacing w:before="120" w:line="240" w:lineRule="auto"/>
        <w:ind w:right="58"/>
        <w:jc w:val="both"/>
        <w:rPr>
          <w:rFonts w:ascii="Times New Roman" w:eastAsia="Times New Roman" w:hAnsi="Times New Roman" w:cs="Times New Roman"/>
          <w:lang w:eastAsia="cs-CZ"/>
        </w:rPr>
      </w:pPr>
    </w:p>
    <w:p w14:paraId="50029A85" w14:textId="707D200A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26" w:right="95" w:hanging="42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 xml:space="preserve">Celkové zúčtování Bonusu bude provedeno do deseti pracovních dnů po ukončení </w:t>
      </w:r>
      <w:r w:rsidR="009A75C0">
        <w:rPr>
          <w:rFonts w:ascii="Times New Roman" w:eastAsia="Times New Roman" w:hAnsi="Times New Roman" w:cs="Times New Roman"/>
          <w:lang w:eastAsia="cs-CZ"/>
        </w:rPr>
        <w:t xml:space="preserve">příslušného </w:t>
      </w:r>
      <w:r w:rsidRPr="00C010D4">
        <w:rPr>
          <w:rFonts w:ascii="Times New Roman" w:eastAsia="Times New Roman" w:hAnsi="Times New Roman" w:cs="Times New Roman"/>
          <w:lang w:eastAsia="cs-CZ"/>
        </w:rPr>
        <w:t>Referenčního období a v případě přiznání Bonusu společnost J&amp;J Kupujícímu v této lhůtě vystaví příslušný dobropis.</w:t>
      </w:r>
    </w:p>
    <w:p w14:paraId="0EEEC912" w14:textId="77777777" w:rsidR="00C010D4" w:rsidRPr="00C010D4" w:rsidRDefault="00C010D4" w:rsidP="00C010D4">
      <w:pPr>
        <w:spacing w:line="240" w:lineRule="auto"/>
        <w:ind w:left="426" w:right="95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9A46877" w14:textId="77777777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>Bonus bude započten vůči neuhrazeným pohledávkám J&amp;J.</w:t>
      </w:r>
    </w:p>
    <w:p w14:paraId="33488E86" w14:textId="77777777" w:rsidR="00C010D4" w:rsidRPr="00C010D4" w:rsidRDefault="00C010D4" w:rsidP="00C010D4">
      <w:pPr>
        <w:spacing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19076BC" w14:textId="77777777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lastRenderedPageBreak/>
        <w:t>Smluvní strany prohlašují, že účelem poskytnutí Bonusu není reklama zboží ani poskytnutí daru či sponzorského příspěvku Kupujícímu, ale výlučně poskytnutí Bonusu s ohledem na množství odebraného Předmětu koupě 1 Kupujícím.</w:t>
      </w:r>
    </w:p>
    <w:p w14:paraId="1E27CBC9" w14:textId="77777777" w:rsidR="00C010D4" w:rsidRPr="00C010D4" w:rsidRDefault="00C010D4" w:rsidP="00C010D4">
      <w:pPr>
        <w:spacing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7C1AE6A" w14:textId="77777777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>Smluvní strany berou na vědomí, že poskytování Bonusu dle této Smlouvy musí být průběžně posuzováno z hlediska dodržování všech zákonů a jiných právních předpisů, a to zejména (v každém jednotlivém případě v platném znění): zákona č. 40/1995 Sb., o regulaci reklamy; zákona č. 143/2001 Sb., o ochraně hospodářské soutěže („</w:t>
      </w:r>
      <w:r w:rsidRPr="00C010D4">
        <w:rPr>
          <w:rFonts w:ascii="Times New Roman" w:eastAsia="Times New Roman" w:hAnsi="Times New Roman" w:cs="Times New Roman"/>
          <w:b/>
          <w:bCs/>
          <w:lang w:eastAsia="cs-CZ"/>
        </w:rPr>
        <w:t>Zákon</w:t>
      </w:r>
      <w:r w:rsidRPr="00C010D4">
        <w:rPr>
          <w:rFonts w:ascii="Times New Roman" w:eastAsia="Times New Roman" w:hAnsi="Times New Roman" w:cs="Times New Roman"/>
          <w:lang w:eastAsia="cs-CZ"/>
        </w:rPr>
        <w:t>“) a/nebo článků 101 a 102 Smlouvy o fungování Evropské unie („</w:t>
      </w:r>
      <w:r w:rsidRPr="00C010D4">
        <w:rPr>
          <w:rFonts w:ascii="Times New Roman" w:eastAsia="Times New Roman" w:hAnsi="Times New Roman" w:cs="Times New Roman"/>
          <w:b/>
          <w:bCs/>
          <w:lang w:eastAsia="cs-CZ"/>
        </w:rPr>
        <w:t>Smlouva o EU</w:t>
      </w:r>
      <w:r w:rsidRPr="00C010D4">
        <w:rPr>
          <w:rFonts w:ascii="Times New Roman" w:eastAsia="Times New Roman" w:hAnsi="Times New Roman" w:cs="Times New Roman"/>
          <w:lang w:eastAsia="cs-CZ"/>
        </w:rPr>
        <w:t>“). V případě, že tato Smlouva nebo její část bude v rozporu s některým z těchto právních předpisů, je kterákoliv ze Smluvních stran oprávněna od této Smlouvy odstoupit.</w:t>
      </w:r>
    </w:p>
    <w:p w14:paraId="5C4D2064" w14:textId="77777777" w:rsidR="00C010D4" w:rsidRPr="00C010D4" w:rsidRDefault="00C010D4" w:rsidP="00C010D4">
      <w:pPr>
        <w:spacing w:line="240" w:lineRule="auto"/>
        <w:ind w:right="95"/>
        <w:jc w:val="both"/>
        <w:rPr>
          <w:rFonts w:ascii="Times New Roman" w:eastAsia="Times New Roman" w:hAnsi="Times New Roman" w:cs="Times New Roman"/>
          <w:lang w:eastAsia="cs-CZ"/>
        </w:rPr>
      </w:pPr>
    </w:p>
    <w:p w14:paraId="15E07293" w14:textId="77777777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>Nárok na poskytování Bonusu dle této Smlouvy se vztahuje pouze na Předmět koupě 1, ve vztahu k němuž J&amp;J jako prodávající nemá takové postavení na příslušném relevantním trhu, které by mohlo být považováno za dominantní ve smyslu Zákona a/nebo Smlouvy o EU a zároveň by takovéto poskytování Bonusu podle této Smlouvy vedlo nebo mohlo vést k porušování soutěžních pravidel ve smyslu Zákona a Smlouvy o EU.</w:t>
      </w:r>
    </w:p>
    <w:p w14:paraId="5E982780" w14:textId="77777777" w:rsidR="00C010D4" w:rsidRPr="00C010D4" w:rsidRDefault="00C010D4" w:rsidP="00C010D4">
      <w:pPr>
        <w:spacing w:line="240" w:lineRule="auto"/>
        <w:ind w:left="450" w:right="95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E3038E3" w14:textId="77777777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>Společnost J&amp;J je oprávněna poskytování Bonusu podle této přílohy, s ohledem na průběh vzájemné spolupráce, kdykoliv ukončit.</w:t>
      </w:r>
    </w:p>
    <w:p w14:paraId="6B0318B4" w14:textId="77777777" w:rsidR="00C010D4" w:rsidRPr="00C010D4" w:rsidRDefault="00C010D4" w:rsidP="00C010D4">
      <w:pPr>
        <w:spacing w:line="240" w:lineRule="auto"/>
        <w:ind w:left="450" w:right="95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0D7B317" w14:textId="77777777" w:rsidR="00C010D4" w:rsidRPr="00C010D4" w:rsidRDefault="00C010D4" w:rsidP="00C010D4">
      <w:pPr>
        <w:numPr>
          <w:ilvl w:val="0"/>
          <w:numId w:val="30"/>
        </w:numPr>
        <w:spacing w:before="120" w:line="240" w:lineRule="auto"/>
        <w:ind w:left="450" w:right="95" w:hanging="45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010D4">
        <w:rPr>
          <w:rFonts w:ascii="Times New Roman" w:eastAsia="Times New Roman" w:hAnsi="Times New Roman" w:cs="Times New Roman"/>
          <w:lang w:eastAsia="cs-CZ"/>
        </w:rPr>
        <w:t>Ustanovením této přílohy není dotčeno právo Smluvních stran sjednat si poskytování dalších slev anebo výhod, zejména s ohledem na průběh a výsledky vzájemné spolupráce Smluvních stran.</w:t>
      </w:r>
    </w:p>
    <w:p w14:paraId="1DFE6362" w14:textId="77777777" w:rsidR="00C010D4" w:rsidRPr="00C010D4" w:rsidRDefault="00C010D4" w:rsidP="00C010D4">
      <w:pPr>
        <w:spacing w:line="240" w:lineRule="auto"/>
        <w:ind w:right="95"/>
        <w:jc w:val="both"/>
        <w:rPr>
          <w:rFonts w:ascii="Times New Roman" w:eastAsia="Times New Roman" w:hAnsi="Times New Roman" w:cs="Times New Roman"/>
          <w:lang w:eastAsia="cs-CZ"/>
        </w:rPr>
      </w:pPr>
    </w:p>
    <w:p w14:paraId="43375AFA" w14:textId="77777777" w:rsidR="00C010D4" w:rsidRPr="00C010D4" w:rsidRDefault="00C010D4" w:rsidP="00C010D4">
      <w:pPr>
        <w:spacing w:before="120" w:line="240" w:lineRule="auto"/>
        <w:ind w:left="426" w:right="95" w:hanging="44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3E040144" w14:textId="77777777" w:rsidR="00C010D4" w:rsidRPr="00C010D4" w:rsidRDefault="00C010D4" w:rsidP="00C010D4">
      <w:pPr>
        <w:spacing w:before="120" w:line="240" w:lineRule="auto"/>
        <w:ind w:right="58"/>
        <w:jc w:val="both"/>
        <w:rPr>
          <w:rFonts w:ascii="Times New Roman" w:hAnsi="Times New Roman" w:cs="Times New Roman"/>
        </w:rPr>
      </w:pPr>
    </w:p>
    <w:p w14:paraId="35B4D7E9" w14:textId="75CBDCC8" w:rsidR="007A4347" w:rsidRDefault="007A4347" w:rsidP="00A64A19">
      <w:pPr>
        <w:spacing w:line="240" w:lineRule="auto"/>
        <w:ind w:right="95"/>
        <w:rPr>
          <w:rFonts w:ascii="Times New Roman" w:eastAsia="Times New Roman" w:hAnsi="Times New Roman" w:cs="Times New Roman"/>
          <w:lang w:eastAsia="cs-CZ"/>
        </w:rPr>
      </w:pPr>
    </w:p>
    <w:sectPr w:rsidR="007A4347" w:rsidSect="003E55CA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03FF" w14:textId="77777777" w:rsidR="004E0A30" w:rsidRDefault="004E0A30" w:rsidP="004E0A30">
      <w:pPr>
        <w:spacing w:line="240" w:lineRule="auto"/>
      </w:pPr>
      <w:r>
        <w:separator/>
      </w:r>
    </w:p>
  </w:endnote>
  <w:endnote w:type="continuationSeparator" w:id="0">
    <w:p w14:paraId="5FED0C19" w14:textId="77777777" w:rsidR="004E0A30" w:rsidRDefault="004E0A30" w:rsidP="004E0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D634" w14:textId="77777777" w:rsidR="004E0A30" w:rsidRDefault="004E0A30" w:rsidP="004E0A30">
      <w:pPr>
        <w:spacing w:line="240" w:lineRule="auto"/>
      </w:pPr>
      <w:r>
        <w:separator/>
      </w:r>
    </w:p>
  </w:footnote>
  <w:footnote w:type="continuationSeparator" w:id="0">
    <w:p w14:paraId="142A26AB" w14:textId="77777777" w:rsidR="004E0A30" w:rsidRDefault="004E0A30" w:rsidP="004E0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7D56" w14:textId="0ACA238A" w:rsidR="004E0A30" w:rsidRDefault="004E0A30" w:rsidP="004E0A30">
    <w:pPr>
      <w:pStyle w:val="Header"/>
      <w:jc w:val="right"/>
    </w:pPr>
    <w:r w:rsidRPr="004E0A30">
      <w:t>547463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B9D"/>
    <w:multiLevelType w:val="hybridMultilevel"/>
    <w:tmpl w:val="B106B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03E1"/>
    <w:multiLevelType w:val="hybridMultilevel"/>
    <w:tmpl w:val="45B0FEBC"/>
    <w:lvl w:ilvl="0" w:tplc="3D648898">
      <w:start w:val="1"/>
      <w:numFmt w:val="lowerRoman"/>
      <w:lvlText w:val="(%1)"/>
      <w:lvlJc w:val="left"/>
      <w:pPr>
        <w:ind w:left="1854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AC4432B"/>
    <w:multiLevelType w:val="hybridMultilevel"/>
    <w:tmpl w:val="3A588DF8"/>
    <w:lvl w:ilvl="0" w:tplc="F800A5E4">
      <w:start w:val="2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F84"/>
    <w:multiLevelType w:val="hybridMultilevel"/>
    <w:tmpl w:val="2A2EA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C28CB"/>
    <w:multiLevelType w:val="hybridMultilevel"/>
    <w:tmpl w:val="B106B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13AE"/>
    <w:multiLevelType w:val="hybridMultilevel"/>
    <w:tmpl w:val="6E064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A165A"/>
    <w:multiLevelType w:val="hybridMultilevel"/>
    <w:tmpl w:val="5B761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75A4"/>
    <w:multiLevelType w:val="hybridMultilevel"/>
    <w:tmpl w:val="0576B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95DC6"/>
    <w:multiLevelType w:val="hybridMultilevel"/>
    <w:tmpl w:val="F0AEF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175DB"/>
    <w:multiLevelType w:val="hybridMultilevel"/>
    <w:tmpl w:val="2EDE3FE0"/>
    <w:lvl w:ilvl="0" w:tplc="0405000F">
      <w:start w:val="1"/>
      <w:numFmt w:val="decimal"/>
      <w:lvlText w:val="%1."/>
      <w:lvlJc w:val="left"/>
      <w:pPr>
        <w:ind w:left="1252" w:hanging="360"/>
      </w:pPr>
    </w:lvl>
    <w:lvl w:ilvl="1" w:tplc="04050019" w:tentative="1">
      <w:start w:val="1"/>
      <w:numFmt w:val="lowerLetter"/>
      <w:lvlText w:val="%2."/>
      <w:lvlJc w:val="left"/>
      <w:pPr>
        <w:ind w:left="1972" w:hanging="360"/>
      </w:pPr>
    </w:lvl>
    <w:lvl w:ilvl="2" w:tplc="0405001B" w:tentative="1">
      <w:start w:val="1"/>
      <w:numFmt w:val="lowerRoman"/>
      <w:lvlText w:val="%3."/>
      <w:lvlJc w:val="right"/>
      <w:pPr>
        <w:ind w:left="2692" w:hanging="180"/>
      </w:pPr>
    </w:lvl>
    <w:lvl w:ilvl="3" w:tplc="0405000F" w:tentative="1">
      <w:start w:val="1"/>
      <w:numFmt w:val="decimal"/>
      <w:lvlText w:val="%4."/>
      <w:lvlJc w:val="left"/>
      <w:pPr>
        <w:ind w:left="3412" w:hanging="360"/>
      </w:pPr>
    </w:lvl>
    <w:lvl w:ilvl="4" w:tplc="04050019" w:tentative="1">
      <w:start w:val="1"/>
      <w:numFmt w:val="lowerLetter"/>
      <w:lvlText w:val="%5."/>
      <w:lvlJc w:val="left"/>
      <w:pPr>
        <w:ind w:left="4132" w:hanging="360"/>
      </w:pPr>
    </w:lvl>
    <w:lvl w:ilvl="5" w:tplc="0405001B" w:tentative="1">
      <w:start w:val="1"/>
      <w:numFmt w:val="lowerRoman"/>
      <w:lvlText w:val="%6."/>
      <w:lvlJc w:val="right"/>
      <w:pPr>
        <w:ind w:left="4852" w:hanging="180"/>
      </w:pPr>
    </w:lvl>
    <w:lvl w:ilvl="6" w:tplc="0405000F" w:tentative="1">
      <w:start w:val="1"/>
      <w:numFmt w:val="decimal"/>
      <w:lvlText w:val="%7."/>
      <w:lvlJc w:val="left"/>
      <w:pPr>
        <w:ind w:left="5572" w:hanging="360"/>
      </w:pPr>
    </w:lvl>
    <w:lvl w:ilvl="7" w:tplc="04050019" w:tentative="1">
      <w:start w:val="1"/>
      <w:numFmt w:val="lowerLetter"/>
      <w:lvlText w:val="%8."/>
      <w:lvlJc w:val="left"/>
      <w:pPr>
        <w:ind w:left="6292" w:hanging="360"/>
      </w:pPr>
    </w:lvl>
    <w:lvl w:ilvl="8" w:tplc="040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0" w15:restartNumberingAfterBreak="0">
    <w:nsid w:val="3C75181A"/>
    <w:multiLevelType w:val="hybridMultilevel"/>
    <w:tmpl w:val="A560F44E"/>
    <w:lvl w:ilvl="0" w:tplc="FE8C0352">
      <w:start w:val="1"/>
      <w:numFmt w:val="decimal"/>
      <w:pStyle w:val="Number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FCA"/>
    <w:multiLevelType w:val="hybridMultilevel"/>
    <w:tmpl w:val="96BC2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1433"/>
    <w:multiLevelType w:val="hybridMultilevel"/>
    <w:tmpl w:val="300A5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36A0"/>
    <w:multiLevelType w:val="hybridMultilevel"/>
    <w:tmpl w:val="13527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88D"/>
    <w:multiLevelType w:val="hybridMultilevel"/>
    <w:tmpl w:val="D67E1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8513B"/>
    <w:multiLevelType w:val="hybridMultilevel"/>
    <w:tmpl w:val="439ACA50"/>
    <w:lvl w:ilvl="0" w:tplc="44527A7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540C7"/>
    <w:multiLevelType w:val="hybridMultilevel"/>
    <w:tmpl w:val="5610346C"/>
    <w:lvl w:ilvl="0" w:tplc="0405000F">
      <w:start w:val="1"/>
      <w:numFmt w:val="decimal"/>
      <w:lvlText w:val="%1."/>
      <w:lvlJc w:val="left"/>
      <w:pPr>
        <w:ind w:left="834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C6B6E46"/>
    <w:multiLevelType w:val="hybridMultilevel"/>
    <w:tmpl w:val="902EA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135E1"/>
    <w:multiLevelType w:val="hybridMultilevel"/>
    <w:tmpl w:val="9DA4224C"/>
    <w:lvl w:ilvl="0" w:tplc="44527A74">
      <w:start w:val="1"/>
      <w:numFmt w:val="upperLetter"/>
      <w:lvlText w:val="%1)"/>
      <w:lvlJc w:val="left"/>
      <w:pPr>
        <w:ind w:left="18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8FA4034"/>
    <w:multiLevelType w:val="hybridMultilevel"/>
    <w:tmpl w:val="99969200"/>
    <w:lvl w:ilvl="0" w:tplc="0405000F">
      <w:start w:val="1"/>
      <w:numFmt w:val="decimal"/>
      <w:lvlText w:val="%1."/>
      <w:lvlJc w:val="left"/>
      <w:pPr>
        <w:ind w:left="834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596661F9"/>
    <w:multiLevelType w:val="hybridMultilevel"/>
    <w:tmpl w:val="AAAC3C16"/>
    <w:lvl w:ilvl="0" w:tplc="7E5AD952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5CFB4435"/>
    <w:multiLevelType w:val="hybridMultilevel"/>
    <w:tmpl w:val="D6FC3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C5EF5"/>
    <w:multiLevelType w:val="hybridMultilevel"/>
    <w:tmpl w:val="C85C224E"/>
    <w:lvl w:ilvl="0" w:tplc="7D802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64EB"/>
    <w:multiLevelType w:val="hybridMultilevel"/>
    <w:tmpl w:val="5B761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76EFC"/>
    <w:multiLevelType w:val="hybridMultilevel"/>
    <w:tmpl w:val="2BA6F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D33D6"/>
    <w:multiLevelType w:val="hybridMultilevel"/>
    <w:tmpl w:val="13527D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F6D7B"/>
    <w:multiLevelType w:val="hybridMultilevel"/>
    <w:tmpl w:val="C45A535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70E02"/>
    <w:multiLevelType w:val="hybridMultilevel"/>
    <w:tmpl w:val="DDAE1F46"/>
    <w:lvl w:ilvl="0" w:tplc="44527A74">
      <w:start w:val="1"/>
      <w:numFmt w:val="upperLetter"/>
      <w:lvlText w:val="%1)"/>
      <w:lvlJc w:val="left"/>
      <w:pPr>
        <w:ind w:left="18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9E65258"/>
    <w:multiLevelType w:val="hybridMultilevel"/>
    <w:tmpl w:val="C45A5358"/>
    <w:lvl w:ilvl="0" w:tplc="44527A7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6238B"/>
    <w:multiLevelType w:val="hybridMultilevel"/>
    <w:tmpl w:val="79485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23738"/>
    <w:multiLevelType w:val="hybridMultilevel"/>
    <w:tmpl w:val="19CE6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94964"/>
    <w:multiLevelType w:val="hybridMultilevel"/>
    <w:tmpl w:val="273809F4"/>
    <w:lvl w:ilvl="0" w:tplc="1E62ED7E">
      <w:start w:val="1"/>
      <w:numFmt w:val="decimal"/>
      <w:lvlText w:val="%1."/>
      <w:lvlJc w:val="left"/>
      <w:pPr>
        <w:ind w:left="851" w:hanging="38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2" w15:restartNumberingAfterBreak="0">
    <w:nsid w:val="7F3E37E6"/>
    <w:multiLevelType w:val="hybridMultilevel"/>
    <w:tmpl w:val="697C5834"/>
    <w:lvl w:ilvl="0" w:tplc="44527A7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76124">
    <w:abstractNumId w:val="22"/>
  </w:num>
  <w:num w:numId="2" w16cid:durableId="109328224">
    <w:abstractNumId w:val="15"/>
  </w:num>
  <w:num w:numId="3" w16cid:durableId="1554541508">
    <w:abstractNumId w:val="7"/>
  </w:num>
  <w:num w:numId="4" w16cid:durableId="753864477">
    <w:abstractNumId w:val="3"/>
  </w:num>
  <w:num w:numId="5" w16cid:durableId="986518269">
    <w:abstractNumId w:val="10"/>
  </w:num>
  <w:num w:numId="6" w16cid:durableId="474567745">
    <w:abstractNumId w:val="10"/>
    <w:lvlOverride w:ilvl="0">
      <w:startOverride w:val="1"/>
    </w:lvlOverride>
  </w:num>
  <w:num w:numId="7" w16cid:durableId="754320831">
    <w:abstractNumId w:val="10"/>
    <w:lvlOverride w:ilvl="0">
      <w:startOverride w:val="1"/>
    </w:lvlOverride>
  </w:num>
  <w:num w:numId="8" w16cid:durableId="1946182980">
    <w:abstractNumId w:val="10"/>
    <w:lvlOverride w:ilvl="0">
      <w:startOverride w:val="1"/>
    </w:lvlOverride>
  </w:num>
  <w:num w:numId="9" w16cid:durableId="1635982623">
    <w:abstractNumId w:val="31"/>
  </w:num>
  <w:num w:numId="10" w16cid:durableId="825585165">
    <w:abstractNumId w:val="24"/>
  </w:num>
  <w:num w:numId="11" w16cid:durableId="1686328379">
    <w:abstractNumId w:val="16"/>
  </w:num>
  <w:num w:numId="12" w16cid:durableId="1206322">
    <w:abstractNumId w:val="20"/>
  </w:num>
  <w:num w:numId="13" w16cid:durableId="1553493999">
    <w:abstractNumId w:val="9"/>
  </w:num>
  <w:num w:numId="14" w16cid:durableId="627783392">
    <w:abstractNumId w:val="19"/>
  </w:num>
  <w:num w:numId="15" w16cid:durableId="1252933835">
    <w:abstractNumId w:val="29"/>
  </w:num>
  <w:num w:numId="16" w16cid:durableId="360979811">
    <w:abstractNumId w:val="5"/>
  </w:num>
  <w:num w:numId="17" w16cid:durableId="1383483748">
    <w:abstractNumId w:val="30"/>
  </w:num>
  <w:num w:numId="18" w16cid:durableId="1567953109">
    <w:abstractNumId w:val="8"/>
  </w:num>
  <w:num w:numId="19" w16cid:durableId="804080621">
    <w:abstractNumId w:val="11"/>
  </w:num>
  <w:num w:numId="20" w16cid:durableId="246117241">
    <w:abstractNumId w:val="21"/>
  </w:num>
  <w:num w:numId="21" w16cid:durableId="1094857275">
    <w:abstractNumId w:val="23"/>
  </w:num>
  <w:num w:numId="22" w16cid:durableId="335348757">
    <w:abstractNumId w:val="6"/>
  </w:num>
  <w:num w:numId="23" w16cid:durableId="1017151332">
    <w:abstractNumId w:val="14"/>
  </w:num>
  <w:num w:numId="24" w16cid:durableId="664671676">
    <w:abstractNumId w:val="12"/>
  </w:num>
  <w:num w:numId="25" w16cid:durableId="1525094830">
    <w:abstractNumId w:val="18"/>
  </w:num>
  <w:num w:numId="26" w16cid:durableId="1163854960">
    <w:abstractNumId w:val="27"/>
  </w:num>
  <w:num w:numId="27" w16cid:durableId="1335066038">
    <w:abstractNumId w:val="32"/>
  </w:num>
  <w:num w:numId="28" w16cid:durableId="989284107">
    <w:abstractNumId w:val="13"/>
  </w:num>
  <w:num w:numId="29" w16cid:durableId="817496428">
    <w:abstractNumId w:val="17"/>
  </w:num>
  <w:num w:numId="30" w16cid:durableId="829100729">
    <w:abstractNumId w:val="4"/>
  </w:num>
  <w:num w:numId="31" w16cid:durableId="298191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2786756">
    <w:abstractNumId w:val="25"/>
  </w:num>
  <w:num w:numId="33" w16cid:durableId="1430277773">
    <w:abstractNumId w:val="0"/>
  </w:num>
  <w:num w:numId="34" w16cid:durableId="1152404221">
    <w:abstractNumId w:val="1"/>
  </w:num>
  <w:num w:numId="35" w16cid:durableId="1270967052">
    <w:abstractNumId w:val="28"/>
  </w:num>
  <w:num w:numId="36" w16cid:durableId="1459955856">
    <w:abstractNumId w:val="26"/>
  </w:num>
  <w:num w:numId="37" w16cid:durableId="1691376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52"/>
    <w:rsid w:val="00003A9B"/>
    <w:rsid w:val="000731FD"/>
    <w:rsid w:val="000A0348"/>
    <w:rsid w:val="000B154E"/>
    <w:rsid w:val="000C65D6"/>
    <w:rsid w:val="000F10D0"/>
    <w:rsid w:val="00160435"/>
    <w:rsid w:val="001911A8"/>
    <w:rsid w:val="001A68AA"/>
    <w:rsid w:val="001A6B8E"/>
    <w:rsid w:val="001B5598"/>
    <w:rsid w:val="001E17E2"/>
    <w:rsid w:val="00205451"/>
    <w:rsid w:val="00247990"/>
    <w:rsid w:val="0025333D"/>
    <w:rsid w:val="00266B2A"/>
    <w:rsid w:val="002902EB"/>
    <w:rsid w:val="002B0147"/>
    <w:rsid w:val="002C4B8B"/>
    <w:rsid w:val="002F6599"/>
    <w:rsid w:val="00320E62"/>
    <w:rsid w:val="00322ABE"/>
    <w:rsid w:val="00331972"/>
    <w:rsid w:val="00331D28"/>
    <w:rsid w:val="003613AB"/>
    <w:rsid w:val="00361B8F"/>
    <w:rsid w:val="003D7CD8"/>
    <w:rsid w:val="003E55CA"/>
    <w:rsid w:val="003F64B2"/>
    <w:rsid w:val="00400FA6"/>
    <w:rsid w:val="004260BE"/>
    <w:rsid w:val="00441B3E"/>
    <w:rsid w:val="004438FD"/>
    <w:rsid w:val="0044652F"/>
    <w:rsid w:val="00450104"/>
    <w:rsid w:val="0045188A"/>
    <w:rsid w:val="004653C6"/>
    <w:rsid w:val="00496394"/>
    <w:rsid w:val="004A1382"/>
    <w:rsid w:val="004E0A30"/>
    <w:rsid w:val="004E39E0"/>
    <w:rsid w:val="004F2A85"/>
    <w:rsid w:val="00510B47"/>
    <w:rsid w:val="00531482"/>
    <w:rsid w:val="005456FE"/>
    <w:rsid w:val="00547483"/>
    <w:rsid w:val="00560A42"/>
    <w:rsid w:val="005762E0"/>
    <w:rsid w:val="005821B6"/>
    <w:rsid w:val="005A5427"/>
    <w:rsid w:val="005B54D4"/>
    <w:rsid w:val="005E28A1"/>
    <w:rsid w:val="005E4E13"/>
    <w:rsid w:val="006021F2"/>
    <w:rsid w:val="00604B57"/>
    <w:rsid w:val="0062787F"/>
    <w:rsid w:val="00671B38"/>
    <w:rsid w:val="006A0E46"/>
    <w:rsid w:val="006E6EF2"/>
    <w:rsid w:val="006F4C47"/>
    <w:rsid w:val="007046F5"/>
    <w:rsid w:val="0076696D"/>
    <w:rsid w:val="00771952"/>
    <w:rsid w:val="007A34F3"/>
    <w:rsid w:val="007A4347"/>
    <w:rsid w:val="00842051"/>
    <w:rsid w:val="008B3CF9"/>
    <w:rsid w:val="008D68CC"/>
    <w:rsid w:val="008E47B9"/>
    <w:rsid w:val="008E5FEC"/>
    <w:rsid w:val="008F6896"/>
    <w:rsid w:val="00951508"/>
    <w:rsid w:val="009751D9"/>
    <w:rsid w:val="00977FEE"/>
    <w:rsid w:val="009A75C0"/>
    <w:rsid w:val="009C5C70"/>
    <w:rsid w:val="009D44FA"/>
    <w:rsid w:val="00A26654"/>
    <w:rsid w:val="00A64A19"/>
    <w:rsid w:val="00A75F03"/>
    <w:rsid w:val="00AE0987"/>
    <w:rsid w:val="00B1238F"/>
    <w:rsid w:val="00B1286A"/>
    <w:rsid w:val="00B249AB"/>
    <w:rsid w:val="00B76F30"/>
    <w:rsid w:val="00BC4A5D"/>
    <w:rsid w:val="00BD241B"/>
    <w:rsid w:val="00BE51F9"/>
    <w:rsid w:val="00C010D4"/>
    <w:rsid w:val="00C30393"/>
    <w:rsid w:val="00CA453C"/>
    <w:rsid w:val="00CB0856"/>
    <w:rsid w:val="00CB08D8"/>
    <w:rsid w:val="00CB36C9"/>
    <w:rsid w:val="00CB7911"/>
    <w:rsid w:val="00CF27E4"/>
    <w:rsid w:val="00CF37FA"/>
    <w:rsid w:val="00D06B0F"/>
    <w:rsid w:val="00D20718"/>
    <w:rsid w:val="00D231C4"/>
    <w:rsid w:val="00D56B8A"/>
    <w:rsid w:val="00D6117A"/>
    <w:rsid w:val="00D71F75"/>
    <w:rsid w:val="00D81E25"/>
    <w:rsid w:val="00DA4D39"/>
    <w:rsid w:val="00E17B06"/>
    <w:rsid w:val="00E23C54"/>
    <w:rsid w:val="00E35D95"/>
    <w:rsid w:val="00E370E5"/>
    <w:rsid w:val="00E42C8A"/>
    <w:rsid w:val="00E50193"/>
    <w:rsid w:val="00E831A6"/>
    <w:rsid w:val="00EA47C8"/>
    <w:rsid w:val="00EC37C6"/>
    <w:rsid w:val="00F00346"/>
    <w:rsid w:val="00F05772"/>
    <w:rsid w:val="00F11D31"/>
    <w:rsid w:val="00F12CAB"/>
    <w:rsid w:val="00F163BB"/>
    <w:rsid w:val="00F371E5"/>
    <w:rsid w:val="00F61E15"/>
    <w:rsid w:val="00F83A16"/>
    <w:rsid w:val="00FC38B3"/>
    <w:rsid w:val="00FC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3DFF"/>
  <w15:chartTrackingRefBased/>
  <w15:docId w15:val="{833C3BEE-0C10-43ED-A933-FF785C0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B15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154E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4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911A8"/>
    <w:pPr>
      <w:ind w:left="720"/>
      <w:contextualSpacing/>
    </w:pPr>
  </w:style>
  <w:style w:type="paragraph" w:customStyle="1" w:styleId="Style4">
    <w:name w:val="Style4"/>
    <w:basedOn w:val="Normal"/>
    <w:rsid w:val="003D7CD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al"/>
    <w:rsid w:val="003D7CD8"/>
    <w:pPr>
      <w:widowControl w:val="0"/>
      <w:autoSpaceDE w:val="0"/>
      <w:autoSpaceDN w:val="0"/>
      <w:adjustRightInd w:val="0"/>
      <w:spacing w:line="257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15">
    <w:name w:val="Font Style15"/>
    <w:rsid w:val="003D7CD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3D7CD8"/>
    <w:rPr>
      <w:rFonts w:ascii="Times New Roman" w:hAnsi="Times New Roman" w:cs="Times New Roman" w:hint="default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8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umbering1">
    <w:name w:val="Numbering 1"/>
    <w:basedOn w:val="ListParagraph"/>
    <w:link w:val="Numbering1Char"/>
    <w:autoRedefine/>
    <w:qFormat/>
    <w:rsid w:val="001A6B8E"/>
    <w:pPr>
      <w:numPr>
        <w:numId w:val="5"/>
      </w:numPr>
      <w:spacing w:line="240" w:lineRule="auto"/>
      <w:jc w:val="both"/>
    </w:pPr>
    <w:rPr>
      <w:rFonts w:ascii="Times New Roman" w:eastAsia="Times New Roman" w:hAnsi="Times New Roman" w:cs="Times New Roman"/>
      <w:bCs/>
      <w:lang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D44FA"/>
  </w:style>
  <w:style w:type="character" w:customStyle="1" w:styleId="Numbering1Char">
    <w:name w:val="Numbering 1 Char"/>
    <w:basedOn w:val="ListParagraphChar"/>
    <w:link w:val="Numbering1"/>
    <w:rsid w:val="001A6B8E"/>
    <w:rPr>
      <w:rFonts w:ascii="Times New Roman" w:eastAsia="Times New Roman" w:hAnsi="Times New Roman" w:cs="Times New Roman"/>
      <w:bCs/>
      <w:lang w:eastAsia="cs-CZ"/>
    </w:rPr>
  </w:style>
  <w:style w:type="numbering" w:customStyle="1" w:styleId="NoList1">
    <w:name w:val="No List1"/>
    <w:next w:val="NoList"/>
    <w:uiPriority w:val="99"/>
    <w:semiHidden/>
    <w:unhideWhenUsed/>
    <w:rsid w:val="00671B38"/>
  </w:style>
  <w:style w:type="paragraph" w:customStyle="1" w:styleId="Revision1">
    <w:name w:val="Revision1"/>
    <w:next w:val="Revision"/>
    <w:hidden/>
    <w:uiPriority w:val="99"/>
    <w:semiHidden/>
    <w:rsid w:val="00671B38"/>
    <w:pPr>
      <w:spacing w:before="120" w:line="240" w:lineRule="auto"/>
      <w:ind w:left="532" w:right="58" w:hanging="446"/>
      <w:jc w:val="both"/>
    </w:pPr>
    <w:rPr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71B38"/>
    <w:pPr>
      <w:tabs>
        <w:tab w:val="center" w:pos="4680"/>
        <w:tab w:val="right" w:pos="9360"/>
      </w:tabs>
      <w:spacing w:before="120" w:line="240" w:lineRule="auto"/>
      <w:ind w:left="532" w:right="58" w:hanging="446"/>
      <w:jc w:val="both"/>
    </w:pPr>
  </w:style>
  <w:style w:type="character" w:customStyle="1" w:styleId="HeaderChar">
    <w:name w:val="Header Char"/>
    <w:basedOn w:val="DefaultParagraphFont"/>
    <w:link w:val="Header1"/>
    <w:uiPriority w:val="99"/>
    <w:rsid w:val="00671B38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71B38"/>
    <w:pPr>
      <w:tabs>
        <w:tab w:val="center" w:pos="4680"/>
        <w:tab w:val="right" w:pos="9360"/>
      </w:tabs>
      <w:spacing w:before="120" w:line="240" w:lineRule="auto"/>
      <w:ind w:left="532" w:right="58" w:hanging="446"/>
      <w:jc w:val="both"/>
    </w:pPr>
  </w:style>
  <w:style w:type="character" w:customStyle="1" w:styleId="FooterChar">
    <w:name w:val="Footer Char"/>
    <w:basedOn w:val="DefaultParagraphFont"/>
    <w:link w:val="Footer1"/>
    <w:uiPriority w:val="99"/>
    <w:rsid w:val="00671B38"/>
  </w:style>
  <w:style w:type="paragraph" w:styleId="NormalWeb">
    <w:name w:val="Normal (Web)"/>
    <w:basedOn w:val="Normal"/>
    <w:rsid w:val="00671B38"/>
    <w:pPr>
      <w:spacing w:before="100" w:beforeAutospacing="1" w:after="100" w:afterAutospacing="1" w:line="240" w:lineRule="auto"/>
      <w:ind w:left="532" w:right="58" w:hanging="44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671B38"/>
    <w:pPr>
      <w:spacing w:before="120" w:after="120" w:line="240" w:lineRule="auto"/>
      <w:ind w:left="720" w:right="58" w:hanging="446"/>
      <w:contextualSpacing/>
      <w:jc w:val="both"/>
    </w:pPr>
    <w:rPr>
      <w:lang w:val="en-US"/>
    </w:rPr>
  </w:style>
  <w:style w:type="table" w:customStyle="1" w:styleId="GridTable1Light1">
    <w:name w:val="Grid Table 1 Light1"/>
    <w:basedOn w:val="TableNormal"/>
    <w:next w:val="GridTable1Light"/>
    <w:uiPriority w:val="46"/>
    <w:rsid w:val="00671B38"/>
    <w:pPr>
      <w:spacing w:before="120" w:line="240" w:lineRule="auto"/>
      <w:ind w:left="532" w:right="58" w:hanging="446"/>
      <w:jc w:val="both"/>
    </w:pPr>
    <w:rPr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671B38"/>
    <w:pPr>
      <w:spacing w:before="120" w:after="120" w:line="240" w:lineRule="auto"/>
      <w:ind w:left="532" w:right="58" w:hanging="446"/>
      <w:jc w:val="both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671B38"/>
    <w:pPr>
      <w:spacing w:before="120" w:after="120"/>
      <w:ind w:left="532" w:right="58" w:hanging="446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styleId="Revision">
    <w:name w:val="Revision"/>
    <w:hidden/>
    <w:uiPriority w:val="99"/>
    <w:semiHidden/>
    <w:rsid w:val="00671B38"/>
    <w:pPr>
      <w:spacing w:before="120" w:line="240" w:lineRule="auto"/>
      <w:ind w:left="532" w:hanging="446"/>
      <w:jc w:val="both"/>
    </w:pPr>
  </w:style>
  <w:style w:type="paragraph" w:styleId="Header">
    <w:name w:val="header"/>
    <w:basedOn w:val="Normal"/>
    <w:link w:val="HeaderChar1"/>
    <w:uiPriority w:val="99"/>
    <w:unhideWhenUsed/>
    <w:rsid w:val="00671B38"/>
    <w:pPr>
      <w:tabs>
        <w:tab w:val="center" w:pos="4513"/>
        <w:tab w:val="right" w:pos="9026"/>
      </w:tabs>
      <w:spacing w:before="120" w:line="240" w:lineRule="auto"/>
      <w:ind w:left="532" w:hanging="446"/>
      <w:jc w:val="both"/>
    </w:pPr>
  </w:style>
  <w:style w:type="character" w:customStyle="1" w:styleId="HeaderChar1">
    <w:name w:val="Header Char1"/>
    <w:basedOn w:val="DefaultParagraphFont"/>
    <w:link w:val="Header"/>
    <w:uiPriority w:val="99"/>
    <w:rsid w:val="00671B38"/>
  </w:style>
  <w:style w:type="paragraph" w:styleId="Footer">
    <w:name w:val="footer"/>
    <w:basedOn w:val="Normal"/>
    <w:link w:val="FooterChar1"/>
    <w:uiPriority w:val="99"/>
    <w:unhideWhenUsed/>
    <w:rsid w:val="00671B38"/>
    <w:pPr>
      <w:tabs>
        <w:tab w:val="center" w:pos="4513"/>
        <w:tab w:val="right" w:pos="9026"/>
      </w:tabs>
      <w:spacing w:before="120" w:line="240" w:lineRule="auto"/>
      <w:ind w:left="532" w:hanging="446"/>
      <w:jc w:val="both"/>
    </w:pPr>
  </w:style>
  <w:style w:type="character" w:customStyle="1" w:styleId="FooterChar1">
    <w:name w:val="Footer Char1"/>
    <w:basedOn w:val="DefaultParagraphFont"/>
    <w:link w:val="Footer"/>
    <w:uiPriority w:val="99"/>
    <w:rsid w:val="00671B38"/>
  </w:style>
  <w:style w:type="table" w:styleId="GridTable1Light">
    <w:name w:val="Grid Table 1 Light"/>
    <w:basedOn w:val="TableNormal"/>
    <w:uiPriority w:val="46"/>
    <w:rsid w:val="00671B38"/>
    <w:pPr>
      <w:spacing w:before="120" w:line="240" w:lineRule="auto"/>
      <w:ind w:left="532" w:hanging="446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1">
    <w:name w:val="Comment Text Char1"/>
    <w:basedOn w:val="DefaultParagraphFont"/>
    <w:uiPriority w:val="99"/>
    <w:semiHidden/>
    <w:rsid w:val="00671B38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71B3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71B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B38"/>
    <w:rPr>
      <w:color w:val="954F72"/>
      <w:u w:val="single"/>
    </w:rPr>
  </w:style>
  <w:style w:type="paragraph" w:customStyle="1" w:styleId="msonormal0">
    <w:name w:val="msonormal"/>
    <w:basedOn w:val="Normal"/>
    <w:rsid w:val="0067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5">
    <w:name w:val="xl65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6">
    <w:name w:val="xl66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7">
    <w:name w:val="xl67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8">
    <w:name w:val="xl68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9">
    <w:name w:val="xl69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2">
    <w:name w:val="xl72"/>
    <w:basedOn w:val="Normal"/>
    <w:rsid w:val="00671B38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3">
    <w:name w:val="xl73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4">
    <w:name w:val="xl74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5">
    <w:name w:val="xl75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7">
    <w:name w:val="xl77"/>
    <w:basedOn w:val="Normal"/>
    <w:rsid w:val="00671B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78">
    <w:name w:val="xl78"/>
    <w:basedOn w:val="Normal"/>
    <w:rsid w:val="0067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xl79">
    <w:name w:val="xl79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0">
    <w:name w:val="xl80"/>
    <w:basedOn w:val="Normal"/>
    <w:rsid w:val="00671B3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1">
    <w:name w:val="xl81"/>
    <w:basedOn w:val="Normal"/>
    <w:rsid w:val="00671B38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2">
    <w:name w:val="xl82"/>
    <w:basedOn w:val="Normal"/>
    <w:rsid w:val="00671B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83">
    <w:name w:val="xl83"/>
    <w:basedOn w:val="Normal"/>
    <w:rsid w:val="00671B3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CB36C9"/>
  </w:style>
  <w:style w:type="paragraph" w:customStyle="1" w:styleId="xl63">
    <w:name w:val="xl63"/>
    <w:basedOn w:val="Normal"/>
    <w:rsid w:val="00CB36C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table" w:customStyle="1" w:styleId="GridTable1Light2">
    <w:name w:val="Grid Table 1 Light2"/>
    <w:basedOn w:val="TableNormal"/>
    <w:next w:val="GridTable1Light"/>
    <w:uiPriority w:val="46"/>
    <w:rsid w:val="00CB36C9"/>
    <w:pPr>
      <w:spacing w:before="120" w:line="240" w:lineRule="auto"/>
      <w:ind w:left="532" w:hanging="446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CB36C9"/>
    <w:pPr>
      <w:spacing w:before="120" w:line="240" w:lineRule="auto"/>
      <w:ind w:left="532" w:right="58" w:hanging="446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A6B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Fabo Bajanova</dc:creator>
  <cp:keywords/>
  <dc:description/>
  <cp:lastModifiedBy>Podhola, Ondrej [JNJCZ]</cp:lastModifiedBy>
  <cp:revision>2</cp:revision>
  <dcterms:created xsi:type="dcterms:W3CDTF">2025-12-22T14:14:00Z</dcterms:created>
  <dcterms:modified xsi:type="dcterms:W3CDTF">2025-12-22T14:14:00Z</dcterms:modified>
</cp:coreProperties>
</file>