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981D" w14:textId="77777777" w:rsidR="00CB0E49" w:rsidRDefault="00014A2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771" w:type="dxa"/>
        <w:tblInd w:w="-41" w:type="dxa"/>
        <w:tblCellMar>
          <w:top w:w="75" w:type="dxa"/>
          <w:left w:w="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743"/>
        <w:gridCol w:w="518"/>
        <w:gridCol w:w="3447"/>
        <w:gridCol w:w="1510"/>
        <w:gridCol w:w="3553"/>
      </w:tblGrid>
      <w:tr w:rsidR="00CB0E49" w14:paraId="6B818449" w14:textId="77777777">
        <w:trPr>
          <w:trHeight w:val="99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64882" w14:textId="77777777" w:rsidR="00CB0E49" w:rsidRDefault="00CB0E49"/>
        </w:tc>
        <w:tc>
          <w:tcPr>
            <w:tcW w:w="90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87101" w14:textId="77777777" w:rsidR="00CB0E49" w:rsidRDefault="00014A23">
            <w:pPr>
              <w:spacing w:after="0"/>
              <w:ind w:left="1586"/>
            </w:pPr>
            <w:r>
              <w:rPr>
                <w:rFonts w:ascii="Arial" w:eastAsia="Arial" w:hAnsi="Arial" w:cs="Arial"/>
                <w:b/>
                <w:sz w:val="32"/>
              </w:rPr>
              <w:t xml:space="preserve">M Ě S T O R A K O V N Í K </w:t>
            </w:r>
          </w:p>
          <w:p w14:paraId="50D3FBAB" w14:textId="77777777" w:rsidR="00CB0E49" w:rsidRDefault="00014A23">
            <w:pPr>
              <w:spacing w:after="0"/>
              <w:ind w:left="2324"/>
            </w:pPr>
            <w:r>
              <w:rPr>
                <w:rFonts w:ascii="Arial" w:eastAsia="Arial" w:hAnsi="Arial" w:cs="Arial"/>
                <w:b/>
                <w:sz w:val="18"/>
              </w:rPr>
              <w:t xml:space="preserve">Městský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úřad - Městská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policie </w:t>
            </w:r>
          </w:p>
          <w:p w14:paraId="6F6AB3D2" w14:textId="77777777" w:rsidR="00CB0E49" w:rsidRDefault="00014A23">
            <w:pPr>
              <w:spacing w:after="0"/>
              <w:ind w:left="1916"/>
            </w:pPr>
            <w:r>
              <w:rPr>
                <w:rFonts w:ascii="Arial" w:eastAsia="Arial" w:hAnsi="Arial" w:cs="Arial"/>
                <w:b/>
                <w:sz w:val="18"/>
              </w:rPr>
              <w:t xml:space="preserve">Husovo náměstí 27, 269 01 RAKOVNÍK 1 </w:t>
            </w:r>
          </w:p>
        </w:tc>
      </w:tr>
      <w:tr w:rsidR="00CB0E49" w14:paraId="59867FCC" w14:textId="77777777">
        <w:trPr>
          <w:trHeight w:val="365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CCE3E" w14:textId="77777777" w:rsidR="00CB0E49" w:rsidRDefault="00CB0E49"/>
        </w:tc>
        <w:tc>
          <w:tcPr>
            <w:tcW w:w="90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105C1" w14:textId="77777777" w:rsidR="00CB0E49" w:rsidRDefault="00014A23">
            <w:pPr>
              <w:spacing w:after="0"/>
              <w:ind w:left="1574"/>
            </w:pPr>
            <w:r>
              <w:rPr>
                <w:rFonts w:ascii="Arial" w:eastAsia="Arial" w:hAnsi="Arial" w:cs="Arial"/>
                <w:b/>
                <w:sz w:val="25"/>
              </w:rPr>
              <w:t xml:space="preserve">OBJEDNÁVKA č. </w:t>
            </w:r>
            <w:proofErr w:type="spellStart"/>
            <w:r>
              <w:rPr>
                <w:rFonts w:ascii="Arial" w:eastAsia="Arial" w:hAnsi="Arial" w:cs="Arial"/>
                <w:b/>
                <w:sz w:val="25"/>
              </w:rPr>
              <w:t>MEP</w:t>
            </w:r>
            <w:proofErr w:type="spellEnd"/>
            <w:r>
              <w:rPr>
                <w:rFonts w:ascii="Arial" w:eastAsia="Arial" w:hAnsi="Arial" w:cs="Arial"/>
                <w:b/>
                <w:sz w:val="25"/>
              </w:rPr>
              <w:t xml:space="preserve">/25/2025 </w:t>
            </w:r>
          </w:p>
        </w:tc>
      </w:tr>
      <w:tr w:rsidR="00CB0E49" w14:paraId="1DE3E6E2" w14:textId="77777777">
        <w:trPr>
          <w:trHeight w:val="28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1A847" w14:textId="77777777" w:rsidR="00CB0E49" w:rsidRDefault="00014A23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DODAVATEL: </w:t>
            </w:r>
          </w:p>
        </w:tc>
        <w:tc>
          <w:tcPr>
            <w:tcW w:w="90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174A0" w14:textId="77777777" w:rsidR="00CB0E49" w:rsidRDefault="00CB0E49"/>
        </w:tc>
      </w:tr>
      <w:tr w:rsidR="00CB0E49" w14:paraId="7B565037" w14:textId="77777777">
        <w:trPr>
          <w:trHeight w:val="28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D2DE3" w14:textId="77777777" w:rsidR="00CB0E49" w:rsidRDefault="00014A23">
            <w:pPr>
              <w:spacing w:after="0"/>
              <w:ind w:left="4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název / jméno 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příj</w:t>
            </w:r>
            <w:proofErr w:type="spellEnd"/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649BD" w14:textId="77777777" w:rsidR="00CB0E49" w:rsidRDefault="00014A23">
            <w:pPr>
              <w:spacing w:after="0"/>
              <w:ind w:left="-41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mení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9D32" w14:textId="77777777" w:rsidR="00CB0E49" w:rsidRDefault="00014A23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PKE ČR s.r.o. </w:t>
            </w:r>
          </w:p>
        </w:tc>
      </w:tr>
      <w:tr w:rsidR="00CB0E49" w14:paraId="5B5148A4" w14:textId="77777777">
        <w:trPr>
          <w:trHeight w:val="283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05201" w14:textId="77777777" w:rsidR="00CB0E49" w:rsidRDefault="00014A23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sídlo / adresa 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6CC4D" w14:textId="77777777" w:rsidR="00CB0E49" w:rsidRDefault="00CB0E49"/>
        </w:tc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7AF1" w14:textId="77777777" w:rsidR="00CB0E49" w:rsidRDefault="00014A23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8"/>
              </w:rPr>
              <w:t>Lužná 716/2, 16000 Praha 6</w:t>
            </w:r>
            <w:r>
              <w:rPr>
                <w:rFonts w:ascii="Segoe UI Emoji" w:eastAsia="Segoe UI Emoji" w:hAnsi="Segoe UI Emoji" w:cs="Segoe UI Emoji"/>
                <w:sz w:val="18"/>
              </w:rPr>
              <w:t xml:space="preserve"> </w:t>
            </w:r>
          </w:p>
        </w:tc>
      </w:tr>
      <w:tr w:rsidR="00CB0E49" w14:paraId="0115C541" w14:textId="77777777">
        <w:trPr>
          <w:trHeight w:val="28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C944B" w14:textId="77777777" w:rsidR="00CB0E49" w:rsidRDefault="00014A23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IČO 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1DD7B" w14:textId="77777777" w:rsidR="00CB0E49" w:rsidRDefault="00CB0E49"/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A887" w14:textId="77777777" w:rsidR="00CB0E49" w:rsidRDefault="00014A23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63278782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0BCC" w14:textId="77777777" w:rsidR="00CB0E49" w:rsidRDefault="00014A23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DIČ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7943" w14:textId="77777777" w:rsidR="00CB0E49" w:rsidRDefault="00014A23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CZ63278782 </w:t>
            </w:r>
          </w:p>
        </w:tc>
      </w:tr>
      <w:tr w:rsidR="00CB0E49" w14:paraId="195CE3C1" w14:textId="77777777">
        <w:trPr>
          <w:trHeight w:val="28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CEDC9" w14:textId="77777777" w:rsidR="00CB0E49" w:rsidRDefault="00014A23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bankovní spojení 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7B0114" w14:textId="77777777" w:rsidR="00CB0E49" w:rsidRDefault="00CB0E49"/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1F07" w14:textId="20C757E6" w:rsidR="00CB0E49" w:rsidRDefault="00014A23">
            <w:pPr>
              <w:spacing w:after="0"/>
              <w:ind w:left="4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xxx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234F" w14:textId="77777777" w:rsidR="00CB0E49" w:rsidRDefault="00014A23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číslo účtu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90BF" w14:textId="7B7FB646" w:rsidR="00CB0E49" w:rsidRDefault="00014A23">
            <w:pPr>
              <w:spacing w:after="0"/>
              <w:ind w:left="3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xxx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B0E49" w14:paraId="74876182" w14:textId="77777777">
        <w:trPr>
          <w:trHeight w:val="28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19F7" w14:textId="77777777" w:rsidR="00CB0E49" w:rsidRDefault="00014A23">
            <w:pPr>
              <w:spacing w:after="0"/>
              <w:ind w:left="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Pozn. </w:t>
            </w:r>
          </w:p>
        </w:tc>
        <w:tc>
          <w:tcPr>
            <w:tcW w:w="9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CAB6" w14:textId="77777777" w:rsidR="00CB0E49" w:rsidRDefault="00014A23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08B4BDAE" w14:textId="77777777" w:rsidR="00CB0E49" w:rsidRDefault="00014A23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771" w:type="dxa"/>
        <w:tblInd w:w="-41" w:type="dxa"/>
        <w:tblCellMar>
          <w:top w:w="7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24"/>
        <w:gridCol w:w="6347"/>
      </w:tblGrid>
      <w:tr w:rsidR="00CB0E49" w14:paraId="01C3B061" w14:textId="77777777">
        <w:trPr>
          <w:trHeight w:val="319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D7396" w14:textId="77777777" w:rsidR="00CB0E49" w:rsidRDefault="00CB0E49"/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7FDE3" w14:textId="77777777" w:rsidR="00CB0E49" w:rsidRDefault="00014A23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 xml:space="preserve">PŘEDMĚT PLNĚNÍ: </w:t>
            </w:r>
          </w:p>
        </w:tc>
      </w:tr>
      <w:tr w:rsidR="00CB0E49" w14:paraId="4F7B8D60" w14:textId="77777777">
        <w:trPr>
          <w:trHeight w:val="139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23495" w14:textId="77777777" w:rsidR="00CB0E49" w:rsidRDefault="00014A23">
            <w:pPr>
              <w:spacing w:after="50"/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Objednáváme u vás: </w:t>
            </w:r>
          </w:p>
          <w:p w14:paraId="2BB82393" w14:textId="77777777" w:rsidR="00CB0E49" w:rsidRDefault="00014A23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4x nezávislý kamerový bod napájený z lampy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VO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2397C5E" w14:textId="77777777" w:rsidR="00CB0E49" w:rsidRDefault="00014A23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265044F" w14:textId="77777777" w:rsidR="00CB0E49" w:rsidRDefault="00014A23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862FC39" w14:textId="77777777" w:rsidR="00CB0E49" w:rsidRDefault="00014A23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K úhradě bez DPH    244 600,00 Kč </w:t>
            </w:r>
          </w:p>
          <w:p w14:paraId="08731963" w14:textId="77777777" w:rsidR="00CB0E49" w:rsidRDefault="00014A23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K úhradě s DPH        295 966,00 Kč </w:t>
            </w: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1AD20" w14:textId="77777777" w:rsidR="00CB0E49" w:rsidRDefault="00CB0E49"/>
        </w:tc>
      </w:tr>
    </w:tbl>
    <w:p w14:paraId="51EB732A" w14:textId="77777777" w:rsidR="00CB0E49" w:rsidRDefault="00014A23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771" w:type="dxa"/>
        <w:tblInd w:w="-41" w:type="dxa"/>
        <w:tblCellMar>
          <w:top w:w="75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72"/>
        <w:gridCol w:w="1294"/>
        <w:gridCol w:w="1042"/>
        <w:gridCol w:w="1363"/>
      </w:tblGrid>
      <w:tr w:rsidR="00CB0E49" w14:paraId="7A97709A" w14:textId="77777777">
        <w:trPr>
          <w:trHeight w:val="286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038C" w14:textId="77777777" w:rsidR="00CB0E49" w:rsidRDefault="00014A23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Název položky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0446" w14:textId="77777777" w:rsidR="00CB0E49" w:rsidRDefault="00014A23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Množství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D949" w14:textId="77777777" w:rsidR="00CB0E49" w:rsidRDefault="00014A23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MJ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6F8F" w14:textId="77777777" w:rsidR="00CB0E49" w:rsidRDefault="00014A23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Částka </w:t>
            </w:r>
          </w:p>
        </w:tc>
      </w:tr>
      <w:tr w:rsidR="00CB0E49" w14:paraId="7B1B85B4" w14:textId="77777777">
        <w:trPr>
          <w:trHeight w:val="286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B1DE" w14:textId="77777777" w:rsidR="00CB0E49" w:rsidRDefault="00014A2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571B" w14:textId="77777777" w:rsidR="00CB0E49" w:rsidRDefault="00014A23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8F41" w14:textId="77777777" w:rsidR="00CB0E49" w:rsidRDefault="00014A23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B8E9" w14:textId="77777777" w:rsidR="00CB0E49" w:rsidRDefault="00014A23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69E53A08" w14:textId="77777777" w:rsidR="00CB0E49" w:rsidRDefault="00014A23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771" w:type="dxa"/>
        <w:tblInd w:w="-41" w:type="dxa"/>
        <w:tblCellMar>
          <w:top w:w="72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1"/>
        <w:gridCol w:w="8510"/>
      </w:tblGrid>
      <w:tr w:rsidR="00CB0E49" w14:paraId="28E2078A" w14:textId="77777777">
        <w:trPr>
          <w:trHeight w:val="28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37A0" w14:textId="77777777" w:rsidR="00CB0E49" w:rsidRDefault="00014A23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Způsob dodání zboží: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AC20" w14:textId="77777777" w:rsidR="00CB0E49" w:rsidRDefault="00014A2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B0E49" w14:paraId="00AD74C6" w14:textId="77777777">
        <w:trPr>
          <w:trHeight w:val="319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10A7" w14:textId="77777777" w:rsidR="00CB0E49" w:rsidRDefault="00014A23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Předpokládaná částka: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9024" w14:textId="77777777" w:rsidR="00CB0E49" w:rsidRDefault="00014A23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 xml:space="preserve">295 966,00 Kč </w:t>
            </w:r>
          </w:p>
        </w:tc>
      </w:tr>
      <w:tr w:rsidR="00CB0E49" w14:paraId="00514F5D" w14:textId="77777777">
        <w:trPr>
          <w:trHeight w:val="28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832F" w14:textId="77777777" w:rsidR="00CB0E49" w:rsidRDefault="00014A23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Termín plnění: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5ED7" w14:textId="77777777" w:rsidR="00CB0E49" w:rsidRDefault="00014A2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31.12.2025 </w:t>
            </w:r>
          </w:p>
        </w:tc>
      </w:tr>
      <w:tr w:rsidR="00CB0E49" w14:paraId="2067F6C8" w14:textId="77777777">
        <w:trPr>
          <w:trHeight w:val="286"/>
        </w:trPr>
        <w:tc>
          <w:tcPr>
            <w:tcW w:w="10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5822" w14:textId="77777777" w:rsidR="00CB0E49" w:rsidRDefault="00014A23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Sankce při nesplnění: </w:t>
            </w:r>
          </w:p>
        </w:tc>
      </w:tr>
      <w:tr w:rsidR="00CB0E49" w14:paraId="587223A1" w14:textId="77777777">
        <w:trPr>
          <w:trHeight w:val="559"/>
        </w:trPr>
        <w:tc>
          <w:tcPr>
            <w:tcW w:w="10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2422" w14:textId="77777777" w:rsidR="00CB0E49" w:rsidRDefault="00014A23">
            <w:pPr>
              <w:spacing w:after="52"/>
            </w:pPr>
            <w:r>
              <w:rPr>
                <w:rFonts w:ascii="Arial" w:eastAsia="Arial" w:hAnsi="Arial" w:cs="Arial"/>
                <w:sz w:val="18"/>
              </w:rPr>
              <w:t xml:space="preserve">Dodavatel zaplatí smluvní pokutu 0,5 % za každý den prodlení z celkové částky za dílo. </w:t>
            </w:r>
          </w:p>
          <w:p w14:paraId="0F3DFF27" w14:textId="77777777" w:rsidR="00CB0E49" w:rsidRDefault="00014A2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Objednatel zaplatí smluvní pokutu 0,5 % za každý den prodlení z celkové částky za dílo ve sjednané lhůtě splatnosti faktury. </w:t>
            </w:r>
          </w:p>
        </w:tc>
      </w:tr>
      <w:tr w:rsidR="00CB0E49" w14:paraId="0E05FF05" w14:textId="77777777">
        <w:trPr>
          <w:trHeight w:val="28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B4A0" w14:textId="77777777" w:rsidR="00CB0E49" w:rsidRDefault="00014A23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Požaduje: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2F7F" w14:textId="77777777" w:rsidR="00CB0E49" w:rsidRDefault="00014A2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Městská policie </w:t>
            </w:r>
          </w:p>
        </w:tc>
      </w:tr>
      <w:tr w:rsidR="00CB0E49" w14:paraId="1FAE4FA8" w14:textId="77777777">
        <w:trPr>
          <w:trHeight w:val="283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1B2A" w14:textId="77777777" w:rsidR="00CB0E49" w:rsidRDefault="00014A23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Vyřizuje: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E484" w14:textId="01B14B33" w:rsidR="00CB0E49" w:rsidRDefault="00014A23">
            <w:pPr>
              <w:tabs>
                <w:tab w:val="center" w:pos="3767"/>
                <w:tab w:val="center" w:pos="4970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Mgr. Bc. Jaromír Nový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email: </w:t>
            </w:r>
            <w:r>
              <w:rPr>
                <w:rFonts w:ascii="Arial" w:eastAsia="Arial" w:hAnsi="Arial" w:cs="Arial"/>
                <w:sz w:val="18"/>
              </w:rPr>
              <w:tab/>
            </w:r>
            <w:proofErr w:type="spellStart"/>
            <w:r>
              <w:rPr>
                <w:rFonts w:ascii="Arial" w:eastAsia="Arial" w:hAnsi="Arial" w:cs="Arial"/>
                <w:sz w:val="18"/>
              </w:rPr>
              <w:t>xxx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B0E49" w14:paraId="78070E8F" w14:textId="77777777">
        <w:trPr>
          <w:trHeight w:val="927"/>
        </w:trPr>
        <w:tc>
          <w:tcPr>
            <w:tcW w:w="10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A03E" w14:textId="77777777" w:rsidR="00CB0E49" w:rsidRDefault="00014A23">
            <w:pPr>
              <w:spacing w:after="55"/>
            </w:pPr>
            <w:r>
              <w:rPr>
                <w:rFonts w:ascii="Arial" w:eastAsia="Arial" w:hAnsi="Arial" w:cs="Arial"/>
                <w:sz w:val="14"/>
              </w:rPr>
              <w:t xml:space="preserve">Faktura za dodané zboží nebude uhrazena bez uvedení čísla objednávky, nebo připojené kopie! </w:t>
            </w:r>
          </w:p>
          <w:p w14:paraId="1A3A5DEA" w14:textId="77777777" w:rsidR="00CB0E49" w:rsidRDefault="00014A23">
            <w:pPr>
              <w:spacing w:after="58"/>
            </w:pPr>
            <w:r>
              <w:rPr>
                <w:rFonts w:ascii="Arial" w:eastAsia="Arial" w:hAnsi="Arial" w:cs="Arial"/>
                <w:sz w:val="14"/>
              </w:rPr>
              <w:t xml:space="preserve">Ke každé změně dohodnuté ceny je třeba získat prokazatelný souhlas objednatele, jinak je objednávka neplatná! </w:t>
            </w:r>
          </w:p>
          <w:p w14:paraId="4C31A95B" w14:textId="77777777" w:rsidR="00CB0E49" w:rsidRDefault="00014A23">
            <w:pPr>
              <w:spacing w:after="55"/>
            </w:pPr>
            <w:r>
              <w:rPr>
                <w:rFonts w:ascii="Arial" w:eastAsia="Arial" w:hAnsi="Arial" w:cs="Arial"/>
                <w:sz w:val="14"/>
              </w:rPr>
              <w:t xml:space="preserve">Pokud objednané zboží podléhá Prohlášení o shodě, uveďte tuto informaci na faktuře! </w:t>
            </w:r>
          </w:p>
          <w:p w14:paraId="283AEF9C" w14:textId="77777777" w:rsidR="00CB0E49" w:rsidRDefault="00014A23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</w:tbl>
    <w:p w14:paraId="26043A00" w14:textId="24D4BA97" w:rsidR="00CB0E49" w:rsidRDefault="00014A23" w:rsidP="00F5326B">
      <w:pPr>
        <w:tabs>
          <w:tab w:val="center" w:pos="2282"/>
        </w:tabs>
        <w:spacing w:after="58"/>
      </w:pPr>
      <w:r>
        <w:rPr>
          <w:rFonts w:ascii="Arial" w:eastAsia="Arial" w:hAnsi="Arial" w:cs="Arial"/>
          <w:sz w:val="18"/>
        </w:rPr>
        <w:t xml:space="preserve">V Rakovníku, dne </w:t>
      </w:r>
      <w:r>
        <w:rPr>
          <w:rFonts w:ascii="Arial" w:eastAsia="Arial" w:hAnsi="Arial" w:cs="Arial"/>
          <w:sz w:val="18"/>
        </w:rPr>
        <w:tab/>
        <w:t xml:space="preserve">15.12.2025 </w:t>
      </w:r>
    </w:p>
    <w:p w14:paraId="203C1FFC" w14:textId="0865C567" w:rsidR="00CB0E49" w:rsidRDefault="00014A23" w:rsidP="00F5326B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3DA3CB7B" w14:textId="102FE958" w:rsidR="00CB0E49" w:rsidRDefault="00014A23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  <w:r w:rsidR="00F5326B">
        <w:rPr>
          <w:rFonts w:ascii="Arial" w:eastAsia="Arial" w:hAnsi="Arial" w:cs="Arial"/>
          <w:sz w:val="18"/>
        </w:rPr>
        <w:tab/>
      </w:r>
      <w:r w:rsidR="00F5326B">
        <w:rPr>
          <w:rFonts w:ascii="Arial" w:eastAsia="Arial" w:hAnsi="Arial" w:cs="Arial"/>
          <w:sz w:val="18"/>
        </w:rPr>
        <w:tab/>
      </w:r>
      <w:r w:rsidR="00F5326B">
        <w:rPr>
          <w:rFonts w:ascii="Arial" w:eastAsia="Arial" w:hAnsi="Arial" w:cs="Arial"/>
          <w:sz w:val="18"/>
        </w:rPr>
        <w:tab/>
      </w:r>
      <w:r w:rsidR="00F5326B">
        <w:rPr>
          <w:rFonts w:ascii="Arial" w:eastAsia="Arial" w:hAnsi="Arial" w:cs="Arial"/>
          <w:sz w:val="18"/>
        </w:rPr>
        <w:tab/>
      </w:r>
      <w:r w:rsidR="00F5326B">
        <w:rPr>
          <w:rFonts w:ascii="Arial" w:eastAsia="Arial" w:hAnsi="Arial" w:cs="Arial"/>
          <w:sz w:val="18"/>
        </w:rPr>
        <w:tab/>
      </w:r>
      <w:r w:rsidR="00F5326B">
        <w:rPr>
          <w:rFonts w:ascii="Arial" w:eastAsia="Arial" w:hAnsi="Arial" w:cs="Arial"/>
          <w:sz w:val="18"/>
        </w:rPr>
        <w:tab/>
      </w:r>
      <w:r w:rsidR="00F5326B">
        <w:rPr>
          <w:rFonts w:ascii="Arial" w:eastAsia="Arial" w:hAnsi="Arial" w:cs="Arial"/>
          <w:sz w:val="18"/>
        </w:rPr>
        <w:tab/>
      </w:r>
      <w:r w:rsidR="00F5326B">
        <w:rPr>
          <w:rFonts w:ascii="Arial" w:eastAsia="Arial" w:hAnsi="Arial" w:cs="Arial"/>
          <w:sz w:val="18"/>
        </w:rPr>
        <w:tab/>
      </w:r>
      <w:r w:rsidR="00F5326B"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xxxxxxxxxxxxxxxxxxx</w:t>
      </w:r>
      <w:proofErr w:type="spellEnd"/>
    </w:p>
    <w:p w14:paraId="4FC20BB8" w14:textId="77777777" w:rsidR="00CB0E49" w:rsidRDefault="00014A23">
      <w:pPr>
        <w:spacing w:after="76"/>
        <w:ind w:left="5346"/>
      </w:pPr>
      <w:r>
        <w:rPr>
          <w:noProof/>
        </w:rPr>
        <mc:AlternateContent>
          <mc:Choice Requires="wpg">
            <w:drawing>
              <wp:inline distT="0" distB="0" distL="0" distR="0" wp14:anchorId="79AA4BBA" wp14:editId="15280B4B">
                <wp:extent cx="2393315" cy="6096"/>
                <wp:effectExtent l="0" t="0" r="0" b="0"/>
                <wp:docPr id="3606" name="Group 3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6096"/>
                          <a:chOff x="0" y="0"/>
                          <a:chExt cx="2393315" cy="6096"/>
                        </a:xfrm>
                      </wpg:grpSpPr>
                      <wps:wsp>
                        <wps:cNvPr id="420" name="Shape 420"/>
                        <wps:cNvSpPr/>
                        <wps:spPr>
                          <a:xfrm>
                            <a:off x="0" y="0"/>
                            <a:ext cx="239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3315">
                                <a:moveTo>
                                  <a:pt x="0" y="0"/>
                                </a:moveTo>
                                <a:lnTo>
                                  <a:pt x="239331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06" style="width:188.45pt;height:0.48pt;mso-position-horizontal-relative:char;mso-position-vertical-relative:line" coordsize="23933,60">
                <v:shape id="Shape 420" style="position:absolute;width:23933;height:0;left:0;top:0;" coordsize="2393315,0" path="m0,0l2393315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2486A1C" w14:textId="2FF93434" w:rsidR="00CB0E49" w:rsidRDefault="00014A23">
      <w:pPr>
        <w:spacing w:after="81" w:line="249" w:lineRule="auto"/>
        <w:ind w:right="376"/>
        <w:jc w:val="center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 w:rsidR="00F5326B">
        <w:rPr>
          <w:rFonts w:ascii="Arial" w:eastAsia="Arial" w:hAnsi="Arial" w:cs="Arial"/>
          <w:sz w:val="18"/>
        </w:rPr>
        <w:tab/>
      </w:r>
      <w:r w:rsidR="00F5326B">
        <w:rPr>
          <w:rFonts w:ascii="Arial" w:eastAsia="Arial" w:hAnsi="Arial" w:cs="Arial"/>
          <w:sz w:val="18"/>
        </w:rPr>
        <w:tab/>
      </w:r>
      <w:r w:rsidR="00F5326B">
        <w:rPr>
          <w:rFonts w:ascii="Arial" w:eastAsia="Arial" w:hAnsi="Arial" w:cs="Arial"/>
          <w:sz w:val="18"/>
        </w:rPr>
        <w:tab/>
      </w:r>
      <w:r w:rsidR="00F5326B">
        <w:rPr>
          <w:rFonts w:ascii="Arial" w:eastAsia="Arial" w:hAnsi="Arial" w:cs="Arial"/>
          <w:sz w:val="18"/>
        </w:rPr>
        <w:tab/>
      </w:r>
      <w:r w:rsidR="00F5326B">
        <w:rPr>
          <w:rFonts w:ascii="Arial" w:eastAsia="Arial" w:hAnsi="Arial" w:cs="Arial"/>
          <w:sz w:val="18"/>
        </w:rPr>
        <w:tab/>
      </w:r>
      <w:r w:rsidR="00F5326B"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 xml:space="preserve">PaedDr. Luděk Štíbr </w:t>
      </w:r>
      <w:r>
        <w:rPr>
          <w:rFonts w:ascii="Arial" w:eastAsia="Arial" w:hAnsi="Arial" w:cs="Arial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starosta </w:t>
      </w:r>
    </w:p>
    <w:p w14:paraId="7952D45F" w14:textId="2ED3CE02" w:rsidR="00CB0E49" w:rsidRDefault="00014A23" w:rsidP="00014A2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B0E49">
      <w:pgSz w:w="11904" w:h="16836"/>
      <w:pgMar w:top="847" w:right="1440" w:bottom="144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E49"/>
    <w:rsid w:val="00014A23"/>
    <w:rsid w:val="009B53EA"/>
    <w:rsid w:val="00CB0E49"/>
    <w:rsid w:val="00F5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AC9D"/>
  <w15:docId w15:val="{BB00451F-D15C-4E47-A386-5B2241CD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Nový Jaromír</dc:creator>
  <cp:keywords/>
  <cp:lastModifiedBy>Nový Jaromír</cp:lastModifiedBy>
  <cp:revision>2</cp:revision>
  <dcterms:created xsi:type="dcterms:W3CDTF">2025-12-19T10:26:00Z</dcterms:created>
  <dcterms:modified xsi:type="dcterms:W3CDTF">2025-12-19T10:26:00Z</dcterms:modified>
</cp:coreProperties>
</file>