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0761" w14:textId="426D11B2" w:rsidR="00FB5787" w:rsidRDefault="002857FE" w:rsidP="0031064B">
      <w:pPr>
        <w:pStyle w:val="Nadpis1"/>
        <w:numPr>
          <w:ilvl w:val="0"/>
          <w:numId w:val="0"/>
        </w:numPr>
        <w:jc w:val="center"/>
        <w:rPr>
          <w:sz w:val="34"/>
          <w:szCs w:val="34"/>
        </w:rPr>
      </w:pPr>
      <w:r w:rsidRPr="00035239">
        <w:rPr>
          <w:sz w:val="34"/>
          <w:szCs w:val="34"/>
        </w:rPr>
        <w:t>DODATEK č</w:t>
      </w:r>
      <w:r w:rsidR="00F822A8" w:rsidRPr="00035239">
        <w:rPr>
          <w:sz w:val="34"/>
          <w:szCs w:val="34"/>
        </w:rPr>
        <w:t xml:space="preserve">. </w:t>
      </w:r>
      <w:r w:rsidR="00556624">
        <w:rPr>
          <w:sz w:val="34"/>
          <w:szCs w:val="34"/>
        </w:rPr>
        <w:t>1</w:t>
      </w:r>
    </w:p>
    <w:p w14:paraId="54582E5E" w14:textId="01822FE1" w:rsidR="008D543C" w:rsidRPr="005A5B12" w:rsidRDefault="00EF751A" w:rsidP="0031064B">
      <w:pPr>
        <w:pStyle w:val="Nadpis1"/>
        <w:numPr>
          <w:ilvl w:val="0"/>
          <w:numId w:val="0"/>
        </w:numPr>
        <w:jc w:val="center"/>
        <w:rPr>
          <w:szCs w:val="28"/>
        </w:rPr>
      </w:pPr>
      <w:r w:rsidRPr="00035239">
        <w:rPr>
          <w:sz w:val="34"/>
          <w:szCs w:val="34"/>
        </w:rPr>
        <w:t xml:space="preserve"> </w:t>
      </w:r>
      <w:r w:rsidR="007D4273">
        <w:rPr>
          <w:szCs w:val="28"/>
        </w:rPr>
        <w:t>k</w:t>
      </w:r>
      <w:r w:rsidR="00FB5787" w:rsidRPr="005A5B12">
        <w:rPr>
          <w:szCs w:val="28"/>
        </w:rPr>
        <w:t xml:space="preserve">e Smlouvě o poskytování technické podpory č. </w:t>
      </w:r>
      <w:r w:rsidR="00556624">
        <w:rPr>
          <w:szCs w:val="28"/>
        </w:rPr>
        <w:t>01/2023-R</w:t>
      </w:r>
    </w:p>
    <w:p w14:paraId="55F7B220" w14:textId="14DB5345" w:rsidR="00AC3B47" w:rsidRDefault="00AC3B47" w:rsidP="00AC3B47">
      <w:pPr>
        <w:jc w:val="center"/>
      </w:pPr>
      <w:r>
        <w:t xml:space="preserve">dále jen smlouvy, uzavřené dne </w:t>
      </w:r>
      <w:r w:rsidR="00556624">
        <w:t>21.04.2023</w:t>
      </w:r>
    </w:p>
    <w:p w14:paraId="65E0A622" w14:textId="77777777" w:rsidR="00C449C9" w:rsidRPr="00AC3B47" w:rsidRDefault="00C449C9" w:rsidP="00C449C9">
      <w:pPr>
        <w:jc w:val="center"/>
      </w:pPr>
      <w:r>
        <w:t>Číslo smlouvy objednatele: D/2913/2023/ICT/1</w:t>
      </w:r>
    </w:p>
    <w:p w14:paraId="1F0E9ABF" w14:textId="77777777" w:rsidR="00C449C9" w:rsidRPr="00AC3B47" w:rsidRDefault="00C449C9" w:rsidP="00AC3B47">
      <w:pPr>
        <w:jc w:val="center"/>
      </w:pPr>
    </w:p>
    <w:p w14:paraId="1A7957A2" w14:textId="77777777" w:rsidR="008D543C" w:rsidRDefault="008D543C" w:rsidP="00F822A8"/>
    <w:p w14:paraId="3C23ABCE" w14:textId="77777777" w:rsidR="00D60ECC" w:rsidRDefault="00D60ECC" w:rsidP="00F822A8"/>
    <w:p w14:paraId="3F82E264" w14:textId="77777777" w:rsidR="00D60ECC" w:rsidRDefault="00D60ECC" w:rsidP="00F822A8"/>
    <w:p w14:paraId="1B33E707" w14:textId="77777777" w:rsidR="00D60ECC" w:rsidRDefault="00D60ECC" w:rsidP="00F822A8"/>
    <w:p w14:paraId="3132C312" w14:textId="77777777" w:rsidR="00D60ECC" w:rsidRDefault="00D60ECC" w:rsidP="00F822A8"/>
    <w:p w14:paraId="037266FB" w14:textId="77777777" w:rsidR="00D60ECC" w:rsidRDefault="00D60ECC" w:rsidP="00F822A8"/>
    <w:p w14:paraId="584EFE3A" w14:textId="77777777" w:rsidR="00D60ECC" w:rsidRDefault="00D60ECC" w:rsidP="00F822A8"/>
    <w:p w14:paraId="697BD999" w14:textId="77777777" w:rsidR="00D60ECC" w:rsidRDefault="00D60ECC" w:rsidP="00F822A8"/>
    <w:p w14:paraId="4F57BD50" w14:textId="77777777" w:rsidR="00D60ECC" w:rsidRDefault="00D60ECC" w:rsidP="00F822A8"/>
    <w:p w14:paraId="74069421" w14:textId="77777777" w:rsidR="00D60ECC" w:rsidRDefault="00D60ECC" w:rsidP="00F822A8"/>
    <w:p w14:paraId="3B6DAFAC" w14:textId="77777777" w:rsidR="00D60ECC" w:rsidRDefault="00D60ECC" w:rsidP="00F822A8"/>
    <w:p w14:paraId="79F932B9" w14:textId="77777777" w:rsidR="00D60ECC" w:rsidRDefault="00D60ECC" w:rsidP="00F822A8"/>
    <w:p w14:paraId="681BC9DB" w14:textId="77777777" w:rsidR="00D60ECC" w:rsidRDefault="00D60ECC" w:rsidP="00F822A8"/>
    <w:p w14:paraId="7BD3B349" w14:textId="77777777" w:rsidR="00D60ECC" w:rsidRDefault="00D60ECC" w:rsidP="00F822A8"/>
    <w:p w14:paraId="0391F614" w14:textId="77777777" w:rsidR="00D60ECC" w:rsidRDefault="00D60ECC" w:rsidP="00F822A8"/>
    <w:p w14:paraId="119A08CD" w14:textId="77777777" w:rsidR="002857FE" w:rsidRDefault="002857FE" w:rsidP="00F822A8"/>
    <w:p w14:paraId="5D506867" w14:textId="77777777" w:rsidR="002857FE" w:rsidRDefault="002857FE" w:rsidP="00F822A8"/>
    <w:p w14:paraId="6244C9D1" w14:textId="77777777" w:rsidR="000451BB" w:rsidRDefault="000451BB" w:rsidP="00F822A8"/>
    <w:p w14:paraId="03FF3EDB" w14:textId="77777777" w:rsidR="000451BB" w:rsidRDefault="000451BB" w:rsidP="00F822A8"/>
    <w:p w14:paraId="721B088F" w14:textId="77777777" w:rsidR="000451BB" w:rsidRDefault="000451BB" w:rsidP="00F822A8"/>
    <w:p w14:paraId="12244E36" w14:textId="77777777" w:rsidR="000451BB" w:rsidRDefault="000451BB" w:rsidP="00F822A8"/>
    <w:p w14:paraId="15D935A0" w14:textId="77777777" w:rsidR="000451BB" w:rsidRDefault="000451BB" w:rsidP="00F822A8"/>
    <w:p w14:paraId="48EB03F5" w14:textId="77777777" w:rsidR="00F822A8" w:rsidRDefault="00F822A8" w:rsidP="00F822A8">
      <w:r w:rsidRPr="00F822A8">
        <w:t>Smluvní strany</w:t>
      </w:r>
    </w:p>
    <w:p w14:paraId="7B0396C2" w14:textId="77777777" w:rsidR="008D543C" w:rsidRDefault="008D543C" w:rsidP="00F822A8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425"/>
        <w:gridCol w:w="142"/>
        <w:gridCol w:w="992"/>
        <w:gridCol w:w="567"/>
        <w:gridCol w:w="993"/>
        <w:gridCol w:w="283"/>
        <w:gridCol w:w="851"/>
        <w:gridCol w:w="1984"/>
        <w:gridCol w:w="1024"/>
      </w:tblGrid>
      <w:tr w:rsidR="002857FE" w14:paraId="1F769455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53BB78A0" w14:textId="77777777" w:rsidR="002857FE" w:rsidRDefault="002857FE" w:rsidP="0031064B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 w14:paraId="5A0F7E8C" w14:textId="77777777" w:rsidR="002857FE" w:rsidRDefault="002857FE" w:rsidP="0031064B">
            <w:pPr>
              <w:jc w:val="left"/>
            </w:pPr>
            <w:r>
              <w:rPr>
                <w:b/>
              </w:rPr>
              <w:t>KS - program, spol. s r.o.</w:t>
            </w:r>
          </w:p>
        </w:tc>
      </w:tr>
      <w:tr w:rsidR="002857FE" w14:paraId="4CDF1D78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232541B2" w14:textId="77777777" w:rsidR="002857FE" w:rsidRDefault="002857FE" w:rsidP="0031064B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14:paraId="675601B5" w14:textId="77777777" w:rsidR="002857FE" w:rsidRDefault="002857FE" w:rsidP="0031064B"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7"/>
            <w:shd w:val="clear" w:color="auto" w:fill="D9D9D9"/>
            <w:vAlign w:val="center"/>
          </w:tcPr>
          <w:p w14:paraId="698C77DC" w14:textId="77777777" w:rsidR="002857FE" w:rsidRDefault="002857FE" w:rsidP="0031064B">
            <w:pPr>
              <w:jc w:val="left"/>
            </w:pPr>
            <w:r>
              <w:t>Rokytnice 153, Vsetín, PSČ: 755 01</w:t>
            </w:r>
          </w:p>
        </w:tc>
      </w:tr>
      <w:tr w:rsidR="002857FE" w14:paraId="7C540840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267A69AD" w14:textId="77777777" w:rsidR="002857FE" w:rsidRDefault="002857FE" w:rsidP="0031064B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134C699" w14:textId="1B6A34C5" w:rsidR="002857FE" w:rsidRDefault="002857FE" w:rsidP="0031064B">
            <w:pPr>
              <w:jc w:val="left"/>
            </w:pPr>
            <w:r>
              <w:t>IČ</w:t>
            </w:r>
            <w:r w:rsidR="007E1CE2">
              <w:t>O</w:t>
            </w:r>
            <w:r>
              <w:t>: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20B3B0A1" w14:textId="77777777" w:rsidR="002857FE" w:rsidRDefault="002857FE" w:rsidP="0031064B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88BCA2F" w14:textId="77777777" w:rsidR="002857FE" w:rsidRDefault="002857FE" w:rsidP="0031064B">
            <w:pPr>
              <w:jc w:val="left"/>
            </w:pPr>
            <w:r>
              <w:t>DIČ: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15D841AC" w14:textId="77777777" w:rsidR="002857FE" w:rsidRDefault="002857FE" w:rsidP="0031064B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D9D9D9"/>
            <w:vAlign w:val="center"/>
          </w:tcPr>
          <w:p w14:paraId="245C19BC" w14:textId="77777777" w:rsidR="002857FE" w:rsidRDefault="002857FE" w:rsidP="0031064B">
            <w:pPr>
              <w:jc w:val="left"/>
            </w:pPr>
          </w:p>
        </w:tc>
      </w:tr>
      <w:tr w:rsidR="002857FE" w14:paraId="3BC4E7EE" w14:textId="77777777" w:rsidTr="002644C5">
        <w:trPr>
          <w:trHeight w:val="388"/>
        </w:trPr>
        <w:tc>
          <w:tcPr>
            <w:tcW w:w="1276" w:type="dxa"/>
            <w:shd w:val="clear" w:color="auto" w:fill="D9D9D9"/>
            <w:vAlign w:val="center"/>
          </w:tcPr>
          <w:p w14:paraId="3ECD7FFA" w14:textId="77777777" w:rsidR="002857FE" w:rsidRDefault="002857FE" w:rsidP="0031064B">
            <w:pPr>
              <w:jc w:val="left"/>
            </w:pP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 w14:paraId="6CB3760E" w14:textId="77777777" w:rsidR="002857FE" w:rsidRDefault="002857FE" w:rsidP="0031064B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2857FE" w14:paraId="6304538C" w14:textId="77777777" w:rsidTr="00FC4A7A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0C025E38" w14:textId="77777777" w:rsidR="002857FE" w:rsidRDefault="002857FE" w:rsidP="0031064B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51E54C21" w14:textId="77777777" w:rsidR="002857FE" w:rsidRDefault="002857FE" w:rsidP="0031064B">
            <w:pPr>
              <w:jc w:val="left"/>
            </w:pPr>
            <w:r>
              <w:t>Banka:</w:t>
            </w:r>
          </w:p>
        </w:tc>
        <w:tc>
          <w:tcPr>
            <w:tcW w:w="2694" w:type="dxa"/>
            <w:gridSpan w:val="4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4A67A42" w14:textId="77777777" w:rsidR="002857FE" w:rsidRDefault="002857FE" w:rsidP="0031064B">
            <w:pPr>
              <w:jc w:val="left"/>
            </w:pPr>
            <w:r>
              <w:t>KB Vsetín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61AD21DF" w14:textId="77777777" w:rsidR="002857FE" w:rsidRDefault="002857FE" w:rsidP="0031064B">
            <w:pPr>
              <w:jc w:val="left"/>
            </w:pPr>
            <w:r>
              <w:t>Číslo účtu: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49F9576E" w14:textId="77777777" w:rsidR="002857FE" w:rsidRDefault="002857FE" w:rsidP="0031064B">
            <w:pPr>
              <w:jc w:val="left"/>
            </w:pPr>
            <w:r>
              <w:t>453647-851/0100</w:t>
            </w:r>
          </w:p>
        </w:tc>
        <w:tc>
          <w:tcPr>
            <w:tcW w:w="1024" w:type="dxa"/>
            <w:shd w:val="clear" w:color="auto" w:fill="D9D9D9"/>
            <w:vAlign w:val="center"/>
          </w:tcPr>
          <w:p w14:paraId="7D9BF49E" w14:textId="77777777" w:rsidR="002857FE" w:rsidRDefault="002857FE" w:rsidP="0031064B">
            <w:pPr>
              <w:jc w:val="left"/>
            </w:pPr>
          </w:p>
        </w:tc>
      </w:tr>
      <w:tr w:rsidR="002857FE" w14:paraId="6025B531" w14:textId="77777777" w:rsidTr="00FC4A7A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38060F55" w14:textId="77777777" w:rsidR="002857FE" w:rsidRDefault="002857FE" w:rsidP="0031064B">
            <w:pPr>
              <w:jc w:val="left"/>
            </w:pPr>
          </w:p>
        </w:tc>
        <w:tc>
          <w:tcPr>
            <w:tcW w:w="992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5B86F1D0" w14:textId="77777777" w:rsidR="002857FE" w:rsidRPr="006218D4" w:rsidRDefault="002857FE" w:rsidP="0031064B">
            <w:pPr>
              <w:jc w:val="left"/>
            </w:pPr>
            <w:r w:rsidRPr="006218D4">
              <w:t>IBAN:</w:t>
            </w:r>
          </w:p>
        </w:tc>
        <w:tc>
          <w:tcPr>
            <w:tcW w:w="2694" w:type="dxa"/>
            <w:gridSpan w:val="4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62F7B2C5" w14:textId="77777777" w:rsidR="002857FE" w:rsidRPr="006218D4" w:rsidRDefault="002857FE" w:rsidP="0031064B">
            <w:pPr>
              <w:jc w:val="left"/>
            </w:pPr>
            <w:r w:rsidRPr="006218D4">
              <w:t>CZ8501000000000453647851</w:t>
            </w: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53921338" w14:textId="77777777" w:rsidR="002857FE" w:rsidRDefault="002857FE" w:rsidP="0031064B">
            <w:pPr>
              <w:jc w:val="left"/>
            </w:pPr>
            <w:r w:rsidRPr="006218D4">
              <w:t>BIC: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25F83B83" w14:textId="77777777" w:rsidR="002857FE" w:rsidRDefault="002857FE" w:rsidP="0031064B">
            <w:pPr>
              <w:jc w:val="left"/>
            </w:pPr>
            <w:r w:rsidRPr="006218D4">
              <w:t>KOMBCZPPXXX</w:t>
            </w:r>
          </w:p>
        </w:tc>
        <w:tc>
          <w:tcPr>
            <w:tcW w:w="1024" w:type="dxa"/>
            <w:shd w:val="clear" w:color="auto" w:fill="D9D9D9"/>
            <w:vAlign w:val="center"/>
          </w:tcPr>
          <w:p w14:paraId="3F0FE735" w14:textId="77777777" w:rsidR="002857FE" w:rsidRDefault="002857FE" w:rsidP="0031064B">
            <w:pPr>
              <w:jc w:val="left"/>
            </w:pPr>
          </w:p>
        </w:tc>
      </w:tr>
      <w:tr w:rsidR="002857FE" w14:paraId="0AD787DE" w14:textId="77777777" w:rsidTr="002857FE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21A509F2" w14:textId="77777777" w:rsidR="002857FE" w:rsidRDefault="002857FE" w:rsidP="0031064B">
            <w:pPr>
              <w:jc w:val="left"/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4EA8EF8E" w14:textId="77777777" w:rsidR="002857FE" w:rsidRDefault="002857FE" w:rsidP="0031064B">
            <w:pPr>
              <w:jc w:val="left"/>
            </w:pPr>
            <w:r>
              <w:t>Jednající:</w:t>
            </w:r>
          </w:p>
          <w:p w14:paraId="537B4707" w14:textId="3979C941" w:rsidR="00C3271A" w:rsidRDefault="00C3271A" w:rsidP="0031064B">
            <w:pPr>
              <w:jc w:val="left"/>
            </w:pPr>
            <w:r>
              <w:t>IDDS:</w:t>
            </w:r>
          </w:p>
        </w:tc>
        <w:tc>
          <w:tcPr>
            <w:tcW w:w="6836" w:type="dxa"/>
            <w:gridSpan w:val="8"/>
            <w:shd w:val="clear" w:color="auto" w:fill="D9D9D9"/>
            <w:vAlign w:val="center"/>
          </w:tcPr>
          <w:p w14:paraId="22ACB285" w14:textId="77777777" w:rsidR="002857FE" w:rsidRDefault="002857FE" w:rsidP="0031064B">
            <w:pPr>
              <w:jc w:val="left"/>
            </w:pPr>
            <w:r>
              <w:t>Ing. Jiří Baroš, jednatel společnosti</w:t>
            </w:r>
          </w:p>
          <w:p w14:paraId="3B60C7A3" w14:textId="595B9424" w:rsidR="0004115E" w:rsidRDefault="0004115E" w:rsidP="0031064B">
            <w:pPr>
              <w:jc w:val="left"/>
            </w:pPr>
            <w:r w:rsidRPr="00096476">
              <w:t>piyg37p</w:t>
            </w:r>
          </w:p>
        </w:tc>
      </w:tr>
      <w:tr w:rsidR="002857FE" w14:paraId="28F44EBD" w14:textId="77777777" w:rsidTr="0031064B">
        <w:trPr>
          <w:trHeight w:val="255"/>
        </w:trPr>
        <w:tc>
          <w:tcPr>
            <w:tcW w:w="9104" w:type="dxa"/>
            <w:gridSpan w:val="11"/>
            <w:shd w:val="clear" w:color="auto" w:fill="D9D9D9"/>
            <w:vAlign w:val="center"/>
          </w:tcPr>
          <w:p w14:paraId="0984065A" w14:textId="77777777" w:rsidR="002857FE" w:rsidRDefault="002857FE" w:rsidP="0031064B">
            <w:pPr>
              <w:jc w:val="left"/>
            </w:pPr>
            <w:r>
              <w:t>jako „Dodavatel</w:t>
            </w:r>
            <w:r w:rsidR="000451BB">
              <w:t>“</w:t>
            </w:r>
            <w:r>
              <w:t xml:space="preserve"> na straně jedné</w:t>
            </w:r>
          </w:p>
        </w:tc>
      </w:tr>
    </w:tbl>
    <w:p w14:paraId="3F7D6A4C" w14:textId="77777777" w:rsidR="002857FE" w:rsidRDefault="002857FE" w:rsidP="002857FE"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142"/>
        <w:gridCol w:w="850"/>
        <w:gridCol w:w="567"/>
        <w:gridCol w:w="1276"/>
        <w:gridCol w:w="142"/>
        <w:gridCol w:w="992"/>
        <w:gridCol w:w="2268"/>
        <w:gridCol w:w="457"/>
      </w:tblGrid>
      <w:tr w:rsidR="00B709E8" w14:paraId="48E474DA" w14:textId="77777777" w:rsidTr="00B709E8">
        <w:trPr>
          <w:trHeight w:val="255"/>
        </w:trPr>
        <w:tc>
          <w:tcPr>
            <w:tcW w:w="1276" w:type="dxa"/>
            <w:shd w:val="clear" w:color="auto" w:fill="D9D9D9"/>
            <w:hideMark/>
          </w:tcPr>
          <w:p w14:paraId="629747AC" w14:textId="77777777" w:rsidR="00B709E8" w:rsidRPr="00675369" w:rsidRDefault="00B709E8">
            <w:pPr>
              <w:rPr>
                <w:rFonts w:ascii="Microsoft Sans Serif" w:hAnsi="Microsoft Sans Serif"/>
                <w:b/>
                <w:bCs/>
              </w:rPr>
            </w:pPr>
            <w:r w:rsidRPr="00675369">
              <w:rPr>
                <w:b/>
                <w:bCs/>
              </w:rPr>
              <w:t>Objednatel:</w:t>
            </w:r>
          </w:p>
        </w:tc>
        <w:tc>
          <w:tcPr>
            <w:tcW w:w="7828" w:type="dxa"/>
            <w:gridSpan w:val="10"/>
            <w:shd w:val="clear" w:color="auto" w:fill="D9D9D9"/>
            <w:hideMark/>
          </w:tcPr>
          <w:p w14:paraId="60A584CC" w14:textId="183E4AE8" w:rsidR="00B709E8" w:rsidRDefault="00556624">
            <w:pPr>
              <w:rPr>
                <w:b/>
              </w:rPr>
            </w:pPr>
            <w:r>
              <w:rPr>
                <w:b/>
              </w:rPr>
              <w:t>Zlínský kraj</w:t>
            </w:r>
          </w:p>
        </w:tc>
      </w:tr>
      <w:tr w:rsidR="00B709E8" w14:paraId="7E8C2108" w14:textId="77777777" w:rsidTr="00B709E8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7F63BADD" w14:textId="77777777" w:rsidR="00B709E8" w:rsidRDefault="00B709E8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  <w:hideMark/>
          </w:tcPr>
          <w:p w14:paraId="3004B12A" w14:textId="77777777" w:rsidR="00B709E8" w:rsidRDefault="00B709E8"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8"/>
            <w:shd w:val="clear" w:color="auto" w:fill="D9D9D9"/>
            <w:vAlign w:val="center"/>
            <w:hideMark/>
          </w:tcPr>
          <w:p w14:paraId="3F0D5BEB" w14:textId="09A0CDE5" w:rsidR="00B709E8" w:rsidRDefault="0004115E">
            <w:pPr>
              <w:jc w:val="left"/>
            </w:pPr>
            <w:r>
              <w:t>třída</w:t>
            </w:r>
            <w:r w:rsidR="00556624">
              <w:t xml:space="preserve"> Tomáše Bati</w:t>
            </w:r>
            <w:r w:rsidR="00E27901">
              <w:t xml:space="preserve"> 21</w:t>
            </w:r>
            <w:r w:rsidR="00556624">
              <w:t>, Zlín, PSČ: 761 90</w:t>
            </w:r>
          </w:p>
        </w:tc>
      </w:tr>
      <w:tr w:rsidR="00B709E8" w14:paraId="3E29F91C" w14:textId="77777777" w:rsidTr="00B709E8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60DC27DD" w14:textId="77777777" w:rsidR="00B709E8" w:rsidRDefault="00B709E8"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14:paraId="78F24224" w14:textId="389B81C8" w:rsidR="00B709E8" w:rsidRDefault="00B709E8">
            <w:pPr>
              <w:jc w:val="left"/>
            </w:pPr>
            <w:r>
              <w:t>IČ</w:t>
            </w:r>
            <w:r w:rsidR="007E1CE2">
              <w:t>O</w:t>
            </w:r>
            <w:r>
              <w:t>: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  <w:hideMark/>
          </w:tcPr>
          <w:p w14:paraId="00E05EC3" w14:textId="52D15199" w:rsidR="00B709E8" w:rsidRDefault="00556624">
            <w:pPr>
              <w:rPr>
                <w:szCs w:val="16"/>
              </w:rPr>
            </w:pPr>
            <w:r>
              <w:t>70891320</w:t>
            </w:r>
          </w:p>
        </w:tc>
        <w:tc>
          <w:tcPr>
            <w:tcW w:w="567" w:type="dxa"/>
            <w:shd w:val="clear" w:color="auto" w:fill="D9D9D9"/>
            <w:vAlign w:val="center"/>
            <w:hideMark/>
          </w:tcPr>
          <w:p w14:paraId="3A9FFFBC" w14:textId="77777777" w:rsidR="00B709E8" w:rsidRDefault="00B709E8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  <w:hideMark/>
          </w:tcPr>
          <w:p w14:paraId="27229F2C" w14:textId="05BEC7B5" w:rsidR="00B709E8" w:rsidRDefault="00B709E8">
            <w:pPr>
              <w:jc w:val="left"/>
            </w:pPr>
            <w:r>
              <w:t xml:space="preserve">CZ </w:t>
            </w:r>
            <w:r w:rsidR="00556624">
              <w:t>70891320</w:t>
            </w:r>
          </w:p>
        </w:tc>
        <w:tc>
          <w:tcPr>
            <w:tcW w:w="3717" w:type="dxa"/>
            <w:gridSpan w:val="3"/>
            <w:shd w:val="clear" w:color="auto" w:fill="D9D9D9"/>
            <w:vAlign w:val="center"/>
          </w:tcPr>
          <w:p w14:paraId="7641320C" w14:textId="77777777" w:rsidR="00B709E8" w:rsidRDefault="00B709E8">
            <w:pPr>
              <w:jc w:val="left"/>
            </w:pPr>
          </w:p>
        </w:tc>
      </w:tr>
      <w:tr w:rsidR="00B709E8" w14:paraId="2CB89D33" w14:textId="77777777" w:rsidTr="00B709E8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6B467FA9" w14:textId="77777777" w:rsidR="00B709E8" w:rsidRDefault="00B709E8">
            <w:pPr>
              <w:jc w:val="left"/>
            </w:pPr>
          </w:p>
        </w:tc>
        <w:tc>
          <w:tcPr>
            <w:tcW w:w="7828" w:type="dxa"/>
            <w:gridSpan w:val="10"/>
            <w:shd w:val="clear" w:color="auto" w:fill="D9D9D9"/>
            <w:vAlign w:val="center"/>
            <w:hideMark/>
          </w:tcPr>
          <w:p w14:paraId="0A9C6418" w14:textId="64C4CC19" w:rsidR="00B709E8" w:rsidRDefault="005A5B12">
            <w:pPr>
              <w:jc w:val="left"/>
            </w:pPr>
            <w:r>
              <w:t xml:space="preserve">Zapsána v </w:t>
            </w:r>
          </w:p>
        </w:tc>
      </w:tr>
      <w:tr w:rsidR="00B709E8" w14:paraId="5F11BA95" w14:textId="77777777" w:rsidTr="00FB72A4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1737502" w14:textId="77777777" w:rsidR="00B709E8" w:rsidRDefault="00B709E8"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55CB282" w14:textId="77777777" w:rsidR="00B709E8" w:rsidRDefault="00B709E8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038E477" w14:textId="745047A2" w:rsidR="00A9103C" w:rsidRDefault="00556624"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Česká spořitelna a.s.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31A18EC2" w14:textId="77777777" w:rsidR="00B709E8" w:rsidRDefault="00B709E8">
            <w:pPr>
              <w:jc w:val="left"/>
            </w:pPr>
            <w:r>
              <w:t xml:space="preserve">Číslo účtu:  </w:t>
            </w:r>
          </w:p>
        </w:tc>
        <w:tc>
          <w:tcPr>
            <w:tcW w:w="226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DEE870A" w14:textId="0E5923DD" w:rsidR="00B709E8" w:rsidRPr="00524E85" w:rsidRDefault="00556624">
            <w:pPr>
              <w:jc w:val="left"/>
            </w:pPr>
            <w:r>
              <w:t>2786182/0800</w:t>
            </w:r>
          </w:p>
        </w:tc>
        <w:tc>
          <w:tcPr>
            <w:tcW w:w="457" w:type="dxa"/>
            <w:shd w:val="clear" w:color="auto" w:fill="D9D9D9"/>
            <w:vAlign w:val="center"/>
          </w:tcPr>
          <w:p w14:paraId="62BF46F3" w14:textId="77777777" w:rsidR="00B709E8" w:rsidRDefault="00B709E8">
            <w:pPr>
              <w:jc w:val="left"/>
            </w:pPr>
          </w:p>
        </w:tc>
      </w:tr>
      <w:tr w:rsidR="00B709E8" w14:paraId="1B49400E" w14:textId="77777777" w:rsidTr="00FB72A4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462FCBF5" w14:textId="77777777" w:rsidR="00B709E8" w:rsidRDefault="00B709E8"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  <w:hideMark/>
          </w:tcPr>
          <w:p w14:paraId="32B04A13" w14:textId="77777777" w:rsidR="00B709E8" w:rsidRDefault="00B709E8">
            <w:pPr>
              <w:jc w:val="left"/>
            </w:pPr>
            <w:r>
              <w:t>IBAN: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0168D1A" w14:textId="6CD6D8E2" w:rsidR="00B709E8" w:rsidRDefault="00B709E8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  <w:hideMark/>
          </w:tcPr>
          <w:p w14:paraId="6C2FDBE2" w14:textId="77777777" w:rsidR="00B709E8" w:rsidRDefault="00B709E8">
            <w:pPr>
              <w:jc w:val="left"/>
            </w:pPr>
            <w:r>
              <w:t>BIC: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03136B36" w14:textId="0CC18C70" w:rsidR="00B709E8" w:rsidRDefault="00B709E8">
            <w:pPr>
              <w:jc w:val="left"/>
            </w:pPr>
          </w:p>
        </w:tc>
        <w:tc>
          <w:tcPr>
            <w:tcW w:w="457" w:type="dxa"/>
            <w:shd w:val="clear" w:color="auto" w:fill="D9D9D9"/>
            <w:vAlign w:val="center"/>
          </w:tcPr>
          <w:p w14:paraId="1B049EB5" w14:textId="77777777" w:rsidR="00B709E8" w:rsidRDefault="00B709E8">
            <w:pPr>
              <w:jc w:val="left"/>
            </w:pPr>
          </w:p>
        </w:tc>
      </w:tr>
      <w:tr w:rsidR="00B709E8" w14:paraId="76835377" w14:textId="77777777" w:rsidTr="00B709E8"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 w14:paraId="642B0956" w14:textId="77777777" w:rsidR="00B709E8" w:rsidRDefault="00B709E8">
            <w:pPr>
              <w:jc w:val="left"/>
            </w:pPr>
          </w:p>
        </w:tc>
        <w:tc>
          <w:tcPr>
            <w:tcW w:w="1276" w:type="dxa"/>
            <w:gridSpan w:val="3"/>
            <w:shd w:val="clear" w:color="auto" w:fill="D9D9D9"/>
            <w:vAlign w:val="center"/>
            <w:hideMark/>
          </w:tcPr>
          <w:p w14:paraId="109F2DF3" w14:textId="77777777" w:rsidR="00B709E8" w:rsidRDefault="00B709E8">
            <w:pPr>
              <w:jc w:val="left"/>
            </w:pPr>
            <w:r>
              <w:t>Zastoupená:</w:t>
            </w:r>
          </w:p>
          <w:p w14:paraId="6212278B" w14:textId="586F0BC4" w:rsidR="0004115E" w:rsidRDefault="0004115E">
            <w:pPr>
              <w:jc w:val="left"/>
            </w:pPr>
            <w:r>
              <w:t>IDDS: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  <w:hideMark/>
          </w:tcPr>
          <w:p w14:paraId="1EF83F28" w14:textId="77777777" w:rsidR="00B709E8" w:rsidRDefault="00556624">
            <w:r>
              <w:t>Ing. Radim Holiš, hejtman Zlínského kraje</w:t>
            </w:r>
          </w:p>
          <w:p w14:paraId="79B381B1" w14:textId="66B78F10" w:rsidR="003347A9" w:rsidRDefault="003347A9">
            <w:r w:rsidRPr="003347A9">
              <w:t>scsbwku</w:t>
            </w:r>
          </w:p>
        </w:tc>
      </w:tr>
      <w:tr w:rsidR="00B709E8" w14:paraId="76D94580" w14:textId="77777777" w:rsidTr="00B709E8">
        <w:trPr>
          <w:trHeight w:val="255"/>
        </w:trPr>
        <w:tc>
          <w:tcPr>
            <w:tcW w:w="9104" w:type="dxa"/>
            <w:gridSpan w:val="11"/>
            <w:shd w:val="clear" w:color="auto" w:fill="D9D9D9"/>
            <w:vAlign w:val="center"/>
            <w:hideMark/>
          </w:tcPr>
          <w:p w14:paraId="2725F94A" w14:textId="77777777" w:rsidR="00B709E8" w:rsidRDefault="00B709E8">
            <w:pPr>
              <w:jc w:val="left"/>
            </w:pPr>
            <w:r>
              <w:t>jako „Objednatel“ na straně druhé</w:t>
            </w:r>
          </w:p>
        </w:tc>
      </w:tr>
    </w:tbl>
    <w:p w14:paraId="77F79F0B" w14:textId="77777777" w:rsidR="00AF5F8E" w:rsidRDefault="00AF5F8E" w:rsidP="00F822A8"/>
    <w:p w14:paraId="719D606E" w14:textId="1763EED6" w:rsidR="0031064B" w:rsidRPr="000451BB" w:rsidRDefault="00F822A8" w:rsidP="000451BB">
      <w:pPr>
        <w:rPr>
          <w:b/>
        </w:rPr>
      </w:pPr>
      <w:r w:rsidRPr="008C105F">
        <w:rPr>
          <w:b/>
        </w:rPr>
        <w:t xml:space="preserve">spolu uzavřeli tento </w:t>
      </w:r>
      <w:r w:rsidR="00EF268D">
        <w:rPr>
          <w:b/>
        </w:rPr>
        <w:t>D</w:t>
      </w:r>
      <w:r w:rsidRPr="008C105F">
        <w:rPr>
          <w:b/>
        </w:rPr>
        <w:t>odatek</w:t>
      </w:r>
      <w:r w:rsidR="00F57BCD">
        <w:rPr>
          <w:b/>
        </w:rPr>
        <w:t xml:space="preserve"> č.</w:t>
      </w:r>
      <w:r w:rsidR="007D1454">
        <w:rPr>
          <w:b/>
        </w:rPr>
        <w:t xml:space="preserve"> </w:t>
      </w:r>
      <w:r w:rsidR="00556624">
        <w:rPr>
          <w:b/>
        </w:rPr>
        <w:t>1</w:t>
      </w:r>
      <w:r w:rsidR="005A5B12">
        <w:rPr>
          <w:b/>
        </w:rPr>
        <w:t xml:space="preserve"> </w:t>
      </w:r>
      <w:r w:rsidRPr="008C105F">
        <w:rPr>
          <w:b/>
        </w:rPr>
        <w:t>ke smlouvě</w:t>
      </w:r>
    </w:p>
    <w:p w14:paraId="3D896169" w14:textId="77777777" w:rsidR="004231CE" w:rsidRDefault="004231CE" w:rsidP="004231CE"/>
    <w:p w14:paraId="093AB98C" w14:textId="77777777" w:rsidR="00E8598A" w:rsidRDefault="00E8598A" w:rsidP="00E8598A">
      <w:pPr>
        <w:pStyle w:val="Nadpis2"/>
      </w:pPr>
      <w:r w:rsidRPr="00A763D1">
        <w:lastRenderedPageBreak/>
        <w:t>Předmět dodatku</w:t>
      </w:r>
    </w:p>
    <w:p w14:paraId="3B3F0883" w14:textId="3E3AE9D2" w:rsidR="00EC2D58" w:rsidRPr="00F912A6" w:rsidRDefault="00EC2D58" w:rsidP="00EC2D58">
      <w:pPr>
        <w:pStyle w:val="Podnadpis"/>
        <w:numPr>
          <w:ilvl w:val="0"/>
          <w:numId w:val="39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bookmarkStart w:id="0" w:name="_Hlk214623640"/>
      <w:r>
        <w:rPr>
          <w:rFonts w:eastAsia="Times New Roman" w:cs="Times New Roman"/>
          <w:i w:val="0"/>
          <w:iCs w:val="0"/>
          <w:color w:val="auto"/>
        </w:rPr>
        <w:t>V článku</w:t>
      </w:r>
      <w:r w:rsidRPr="00F912A6">
        <w:rPr>
          <w:rFonts w:eastAsia="Times New Roman" w:cs="Times New Roman"/>
          <w:i w:val="0"/>
          <w:iCs w:val="0"/>
          <w:color w:val="auto"/>
        </w:rPr>
        <w:t xml:space="preserve"> </w:t>
      </w:r>
      <w:r>
        <w:rPr>
          <w:rFonts w:eastAsia="Times New Roman" w:cs="Times New Roman"/>
          <w:i w:val="0"/>
          <w:iCs w:val="0"/>
          <w:color w:val="auto"/>
        </w:rPr>
        <w:t xml:space="preserve">II. v bodě 4. </w:t>
      </w:r>
      <w:r w:rsidRPr="007A7F49">
        <w:rPr>
          <w:rFonts w:eastAsia="Times New Roman" w:cs="Times New Roman"/>
          <w:i w:val="0"/>
          <w:iCs w:val="0"/>
          <w:color w:val="auto"/>
        </w:rPr>
        <w:t>se původní znění nahrazuje novým ustanovením ve znění:</w:t>
      </w:r>
    </w:p>
    <w:bookmarkEnd w:id="0"/>
    <w:p w14:paraId="49A65932" w14:textId="558FFEBD" w:rsidR="00EC2D58" w:rsidRDefault="00EC2D58" w:rsidP="00EC2D58">
      <w:pPr>
        <w:ind w:left="708"/>
        <w:rPr>
          <w:szCs w:val="20"/>
        </w:rPr>
      </w:pPr>
      <w:r w:rsidRPr="00EC2D58">
        <w:rPr>
          <w:szCs w:val="20"/>
        </w:rPr>
        <w:t xml:space="preserve">Náhrada škody se řídí obecnými ustanoveními zákona. S přihlédnutím k zákonu č. 89/2012 Sb., Občanský zákoník konstatují obě smluvní strany na základě vzájemné dohody, že Dodavatel odpovídá za škodu, kterou zaviní porušením svých povinností v jednotlivém případě maximálně do výše </w:t>
      </w:r>
      <w:r w:rsidR="003F66D9">
        <w:rPr>
          <w:szCs w:val="20"/>
        </w:rPr>
        <w:t>232.000</w:t>
      </w:r>
      <w:r w:rsidRPr="00EC2D58">
        <w:rPr>
          <w:szCs w:val="20"/>
        </w:rPr>
        <w:t xml:space="preserve">,- Kč a v souhrnu všech škod maximálně do částky </w:t>
      </w:r>
      <w:r w:rsidR="003F66D9">
        <w:rPr>
          <w:szCs w:val="20"/>
        </w:rPr>
        <w:t>464.000</w:t>
      </w:r>
      <w:r w:rsidRPr="00EC2D58">
        <w:rPr>
          <w:szCs w:val="20"/>
        </w:rPr>
        <w:t>,- Kč. Omezení zodpovědnosti za škodu podle předcházející věty se neuplatní v případě škody způsobené úmyslně anebo z hrubé nedbalosti. Smluvní strany vylučují odpovědnost za ušlý zisk Objednatele.</w:t>
      </w:r>
    </w:p>
    <w:p w14:paraId="59D8541F" w14:textId="77777777" w:rsidR="00EC2D58" w:rsidRDefault="00EC2D58" w:rsidP="00EC2D58">
      <w:pPr>
        <w:ind w:left="708"/>
        <w:rPr>
          <w:szCs w:val="20"/>
        </w:rPr>
      </w:pPr>
    </w:p>
    <w:p w14:paraId="6C2E8C86" w14:textId="66B62399" w:rsidR="00EC2D58" w:rsidRPr="00F912A6" w:rsidRDefault="00EC2D58" w:rsidP="00EC2D58">
      <w:pPr>
        <w:pStyle w:val="Podnadpis"/>
        <w:numPr>
          <w:ilvl w:val="0"/>
          <w:numId w:val="39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V článku</w:t>
      </w:r>
      <w:r w:rsidRPr="00F912A6">
        <w:rPr>
          <w:rFonts w:eastAsia="Times New Roman" w:cs="Times New Roman"/>
          <w:i w:val="0"/>
          <w:iCs w:val="0"/>
          <w:color w:val="auto"/>
        </w:rPr>
        <w:t xml:space="preserve"> </w:t>
      </w:r>
      <w:r>
        <w:rPr>
          <w:rFonts w:eastAsia="Times New Roman" w:cs="Times New Roman"/>
          <w:i w:val="0"/>
          <w:iCs w:val="0"/>
          <w:color w:val="auto"/>
        </w:rPr>
        <w:t xml:space="preserve">II. v bodě 10. </w:t>
      </w:r>
      <w:r w:rsidRPr="007A7F49">
        <w:rPr>
          <w:rFonts w:eastAsia="Times New Roman" w:cs="Times New Roman"/>
          <w:i w:val="0"/>
          <w:iCs w:val="0"/>
          <w:color w:val="auto"/>
        </w:rPr>
        <w:t>se původní znění nahrazuje novým ustanovením ve znění:</w:t>
      </w:r>
    </w:p>
    <w:p w14:paraId="4DBA4749" w14:textId="77777777" w:rsidR="00EC2D58" w:rsidRDefault="00EC2D58" w:rsidP="00EC2D58">
      <w:pPr>
        <w:pStyle w:val="Odstavecseseznamem"/>
        <w:spacing w:after="60"/>
      </w:pPr>
      <w:r>
        <w:t>V případě prodlení Dodavatele s odstraněním Kritické nebo zásadní vady v oboustranně dohodnuté lhůtě, je Dodavatel povinen zaplatit Objednateli smluvní pokutu za každý den prodlení ve výši:</w:t>
      </w:r>
    </w:p>
    <w:tbl>
      <w:tblPr>
        <w:tblW w:w="0" w:type="auto"/>
        <w:tblInd w:w="709" w:type="dxa"/>
        <w:tblBorders>
          <w:top w:val="single" w:sz="18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53"/>
        <w:gridCol w:w="4108"/>
      </w:tblGrid>
      <w:tr w:rsidR="00EC2D58" w:rsidRPr="00FE7D3D" w14:paraId="621B75F4" w14:textId="77777777" w:rsidTr="0027709C">
        <w:trPr>
          <w:trHeight w:val="454"/>
        </w:trPr>
        <w:tc>
          <w:tcPr>
            <w:tcW w:w="4253" w:type="dxa"/>
            <w:shd w:val="clear" w:color="auto" w:fill="2E529C"/>
            <w:vAlign w:val="center"/>
          </w:tcPr>
          <w:p w14:paraId="7E4D9834" w14:textId="77777777" w:rsidR="00EC2D58" w:rsidRPr="00FE7D3D" w:rsidRDefault="00EC2D58" w:rsidP="0027709C">
            <w:pPr>
              <w:jc w:val="right"/>
              <w:rPr>
                <w:b/>
                <w:caps/>
                <w:color w:val="FFFFFF" w:themeColor="background1"/>
              </w:rPr>
            </w:pPr>
            <w:r w:rsidRPr="00FE7D3D">
              <w:rPr>
                <w:b/>
                <w:caps/>
                <w:color w:val="FFFFFF" w:themeColor="background1"/>
              </w:rPr>
              <w:t>Smluvní pokuta</w:t>
            </w:r>
          </w:p>
        </w:tc>
        <w:tc>
          <w:tcPr>
            <w:tcW w:w="4108" w:type="dxa"/>
            <w:shd w:val="clear" w:color="auto" w:fill="2E529C"/>
            <w:vAlign w:val="center"/>
          </w:tcPr>
          <w:p w14:paraId="01D4F72F" w14:textId="77777777" w:rsidR="00EC2D58" w:rsidRPr="00FE7D3D" w:rsidRDefault="00EC2D58" w:rsidP="0027709C">
            <w:pPr>
              <w:jc w:val="left"/>
              <w:rPr>
                <w:b/>
                <w:caps/>
                <w:color w:val="FFFFFF" w:themeColor="background1"/>
              </w:rPr>
            </w:pPr>
            <w:r w:rsidRPr="00FE7D3D">
              <w:rPr>
                <w:b/>
                <w:caps/>
                <w:color w:val="FFFFFF" w:themeColor="background1"/>
              </w:rPr>
              <w:t>Prodlení s odstraněním vady ve dnech</w:t>
            </w:r>
          </w:p>
        </w:tc>
      </w:tr>
      <w:tr w:rsidR="00EC2D58" w14:paraId="680731EB" w14:textId="77777777" w:rsidTr="0027709C">
        <w:trPr>
          <w:trHeight w:val="340"/>
        </w:trPr>
        <w:tc>
          <w:tcPr>
            <w:tcW w:w="4253" w:type="dxa"/>
            <w:vAlign w:val="center"/>
          </w:tcPr>
          <w:p w14:paraId="5288EE1B" w14:textId="77777777" w:rsidR="00EC2D58" w:rsidRPr="00D22F4F" w:rsidRDefault="00EC2D58" w:rsidP="0027709C">
            <w:pPr>
              <w:jc w:val="right"/>
            </w:pPr>
            <w:r>
              <w:rPr>
                <w:b/>
              </w:rPr>
              <w:t>(částka za roční podporu / 252)</w:t>
            </w:r>
          </w:p>
        </w:tc>
        <w:tc>
          <w:tcPr>
            <w:tcW w:w="4108" w:type="dxa"/>
            <w:vAlign w:val="center"/>
          </w:tcPr>
          <w:p w14:paraId="6A2351D4" w14:textId="2071C8CD" w:rsidR="00EC2D58" w:rsidRDefault="00EC2D58" w:rsidP="0027709C">
            <w:pPr>
              <w:jc w:val="left"/>
            </w:pPr>
            <w:r>
              <w:t>1. - 10. den</w:t>
            </w:r>
          </w:p>
        </w:tc>
      </w:tr>
      <w:tr w:rsidR="00EC2D58" w14:paraId="7483B5F4" w14:textId="77777777" w:rsidTr="0027709C">
        <w:trPr>
          <w:trHeight w:val="340"/>
        </w:trPr>
        <w:tc>
          <w:tcPr>
            <w:tcW w:w="4253" w:type="dxa"/>
            <w:vAlign w:val="center"/>
          </w:tcPr>
          <w:p w14:paraId="7712E088" w14:textId="77777777" w:rsidR="00EC2D58" w:rsidRPr="00D22F4F" w:rsidRDefault="00EC2D58" w:rsidP="0027709C">
            <w:pPr>
              <w:jc w:val="right"/>
            </w:pPr>
            <w:r>
              <w:rPr>
                <w:b/>
              </w:rPr>
              <w:t>2 x (částka za roční podporu / 252)</w:t>
            </w:r>
          </w:p>
        </w:tc>
        <w:tc>
          <w:tcPr>
            <w:tcW w:w="4108" w:type="dxa"/>
            <w:vAlign w:val="center"/>
          </w:tcPr>
          <w:p w14:paraId="2A3CAB48" w14:textId="00151F26" w:rsidR="00EC2D58" w:rsidRDefault="00EC2D58" w:rsidP="0027709C">
            <w:pPr>
              <w:jc w:val="left"/>
            </w:pPr>
            <w:r w:rsidRPr="00272827">
              <w:t>1</w:t>
            </w:r>
            <w:r>
              <w:t>1</w:t>
            </w:r>
            <w:r w:rsidRPr="00272827">
              <w:t>.-</w:t>
            </w:r>
            <w:r>
              <w:t>20</w:t>
            </w:r>
            <w:r w:rsidRPr="00272827">
              <w:t>.</w:t>
            </w:r>
            <w:r>
              <w:t xml:space="preserve"> </w:t>
            </w:r>
            <w:r w:rsidRPr="00272827">
              <w:t>den</w:t>
            </w:r>
          </w:p>
        </w:tc>
      </w:tr>
      <w:tr w:rsidR="00EC2D58" w14:paraId="7B65BF5F" w14:textId="77777777" w:rsidTr="0027709C">
        <w:trPr>
          <w:trHeight w:val="340"/>
        </w:trPr>
        <w:tc>
          <w:tcPr>
            <w:tcW w:w="4253" w:type="dxa"/>
            <w:vAlign w:val="center"/>
          </w:tcPr>
          <w:p w14:paraId="7BE858CF" w14:textId="77777777" w:rsidR="00EC2D58" w:rsidRPr="00D22F4F" w:rsidRDefault="00EC2D58" w:rsidP="0027709C">
            <w:pPr>
              <w:jc w:val="right"/>
            </w:pPr>
            <w:r>
              <w:rPr>
                <w:b/>
              </w:rPr>
              <w:t>3 x (částka za roční podporu / 252)</w:t>
            </w:r>
          </w:p>
        </w:tc>
        <w:tc>
          <w:tcPr>
            <w:tcW w:w="4108" w:type="dxa"/>
            <w:vAlign w:val="center"/>
          </w:tcPr>
          <w:p w14:paraId="1BA3F11E" w14:textId="74930B75" w:rsidR="00EC2D58" w:rsidRDefault="00EC2D58" w:rsidP="0027709C">
            <w:pPr>
              <w:jc w:val="left"/>
            </w:pPr>
            <w:r>
              <w:t>2</w:t>
            </w:r>
            <w:r w:rsidRPr="00272827">
              <w:t>1</w:t>
            </w:r>
            <w:r>
              <w:t xml:space="preserve">. a každý další </w:t>
            </w:r>
            <w:r w:rsidRPr="00272827">
              <w:t>den</w:t>
            </w:r>
          </w:p>
        </w:tc>
      </w:tr>
    </w:tbl>
    <w:p w14:paraId="660CF531" w14:textId="77777777" w:rsidR="00EC2D58" w:rsidRPr="00EC2D58" w:rsidRDefault="00EC2D58" w:rsidP="00EC2D58"/>
    <w:p w14:paraId="2CECD52D" w14:textId="77777777" w:rsidR="00E8598A" w:rsidRPr="0012682C" w:rsidRDefault="00E8598A" w:rsidP="00E8598A"/>
    <w:p w14:paraId="14BAE45C" w14:textId="0C2F5249" w:rsidR="00E8598A" w:rsidRPr="00F912A6" w:rsidRDefault="00E8598A" w:rsidP="00E8598A">
      <w:pPr>
        <w:pStyle w:val="Podnadpis"/>
        <w:numPr>
          <w:ilvl w:val="0"/>
          <w:numId w:val="39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V článku</w:t>
      </w:r>
      <w:r w:rsidRPr="00F912A6">
        <w:rPr>
          <w:rFonts w:eastAsia="Times New Roman" w:cs="Times New Roman"/>
          <w:i w:val="0"/>
          <w:iCs w:val="0"/>
          <w:color w:val="auto"/>
        </w:rPr>
        <w:t xml:space="preserve"> </w:t>
      </w:r>
      <w:r>
        <w:rPr>
          <w:rFonts w:eastAsia="Times New Roman" w:cs="Times New Roman"/>
          <w:i w:val="0"/>
          <w:iCs w:val="0"/>
          <w:color w:val="auto"/>
        </w:rPr>
        <w:t>I</w:t>
      </w:r>
      <w:r w:rsidR="005A5B12">
        <w:rPr>
          <w:rFonts w:eastAsia="Times New Roman" w:cs="Times New Roman"/>
          <w:i w:val="0"/>
          <w:iCs w:val="0"/>
          <w:color w:val="auto"/>
        </w:rPr>
        <w:t>V</w:t>
      </w:r>
      <w:r>
        <w:rPr>
          <w:rFonts w:eastAsia="Times New Roman" w:cs="Times New Roman"/>
          <w:i w:val="0"/>
          <w:iCs w:val="0"/>
          <w:color w:val="auto"/>
        </w:rPr>
        <w:t xml:space="preserve">. v bodě 1. </w:t>
      </w:r>
      <w:r w:rsidRPr="007A7F49">
        <w:rPr>
          <w:rFonts w:eastAsia="Times New Roman" w:cs="Times New Roman"/>
          <w:i w:val="0"/>
          <w:iCs w:val="0"/>
          <w:color w:val="auto"/>
        </w:rPr>
        <w:t>se původní znění nahrazuje novým ustanovením ve znění:</w:t>
      </w:r>
    </w:p>
    <w:p w14:paraId="66153A49" w14:textId="44DE5AB8" w:rsidR="00CF4116" w:rsidRPr="00486F05" w:rsidRDefault="00E8598A" w:rsidP="00486F05">
      <w:pPr>
        <w:pStyle w:val="Podnadpis"/>
        <w:ind w:left="720"/>
        <w:jc w:val="both"/>
        <w:rPr>
          <w:rFonts w:eastAsia="Times New Roman" w:cs="Times New Roman"/>
          <w:b/>
          <w:bCs/>
          <w:i w:val="0"/>
          <w:iCs w:val="0"/>
          <w:color w:val="auto"/>
        </w:rPr>
      </w:pPr>
      <w:r w:rsidRPr="00F912A6">
        <w:rPr>
          <w:rFonts w:eastAsia="Times New Roman" w:cs="Times New Roman"/>
          <w:i w:val="0"/>
          <w:iCs w:val="0"/>
          <w:color w:val="auto"/>
        </w:rPr>
        <w:t>Cena za poskytování technické podpory programového vybavení v rozsahu stanoveném v</w:t>
      </w:r>
      <w:r>
        <w:rPr>
          <w:rFonts w:eastAsia="Times New Roman" w:cs="Times New Roman"/>
          <w:i w:val="0"/>
          <w:iCs w:val="0"/>
          <w:color w:val="auto"/>
        </w:rPr>
        <w:t> čl.I odst.4.</w:t>
      </w:r>
      <w:r w:rsidRPr="00F912A6">
        <w:rPr>
          <w:rFonts w:eastAsia="Times New Roman" w:cs="Times New Roman"/>
          <w:i w:val="0"/>
          <w:iCs w:val="0"/>
          <w:color w:val="auto"/>
        </w:rPr>
        <w:t xml:space="preserve"> se stanovuje dohodou ve výši </w:t>
      </w:r>
      <w:r w:rsidR="003F66D9">
        <w:rPr>
          <w:rFonts w:eastAsia="Times New Roman" w:cs="Times New Roman"/>
          <w:b/>
          <w:bCs/>
          <w:i w:val="0"/>
          <w:iCs w:val="0"/>
          <w:color w:val="auto"/>
        </w:rPr>
        <w:t>464.872</w:t>
      </w:r>
      <w:r w:rsidR="00556624" w:rsidRPr="00556624">
        <w:rPr>
          <w:rFonts w:eastAsia="Times New Roman" w:cs="Times New Roman"/>
          <w:b/>
          <w:bCs/>
          <w:i w:val="0"/>
          <w:iCs w:val="0"/>
          <w:color w:val="auto"/>
        </w:rPr>
        <w:t>,- Kč</w:t>
      </w:r>
      <w:r w:rsidR="00556624">
        <w:rPr>
          <w:rFonts w:eastAsia="Times New Roman" w:cs="Times New Roman"/>
          <w:b/>
          <w:bCs/>
          <w:i w:val="0"/>
          <w:iCs w:val="0"/>
          <w:color w:val="auto"/>
        </w:rPr>
        <w:t xml:space="preserve"> </w:t>
      </w:r>
      <w:r w:rsidRPr="00853775">
        <w:rPr>
          <w:rFonts w:eastAsia="Times New Roman" w:cs="Times New Roman"/>
          <w:b/>
          <w:bCs/>
          <w:i w:val="0"/>
          <w:iCs w:val="0"/>
          <w:color w:val="auto"/>
        </w:rPr>
        <w:t>bez DPH ročně</w:t>
      </w:r>
      <w:r>
        <w:rPr>
          <w:rFonts w:eastAsia="Times New Roman" w:cs="Times New Roman"/>
          <w:b/>
          <w:bCs/>
          <w:i w:val="0"/>
          <w:iCs w:val="0"/>
          <w:color w:val="auto"/>
        </w:rPr>
        <w:t>.</w:t>
      </w:r>
    </w:p>
    <w:p w14:paraId="4D073E73" w14:textId="77777777" w:rsidR="00E8598A" w:rsidRDefault="00E8598A" w:rsidP="00E8598A"/>
    <w:p w14:paraId="29F3B2FF" w14:textId="43BB737A" w:rsidR="00E8598A" w:rsidRPr="00F912A6" w:rsidRDefault="00E8598A" w:rsidP="00E8598A">
      <w:pPr>
        <w:pStyle w:val="Podnadpis"/>
        <w:numPr>
          <w:ilvl w:val="0"/>
          <w:numId w:val="39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V článku</w:t>
      </w:r>
      <w:r w:rsidRPr="00F912A6">
        <w:rPr>
          <w:rFonts w:eastAsia="Times New Roman" w:cs="Times New Roman"/>
          <w:i w:val="0"/>
          <w:iCs w:val="0"/>
          <w:color w:val="auto"/>
        </w:rPr>
        <w:t xml:space="preserve"> </w:t>
      </w:r>
      <w:r>
        <w:rPr>
          <w:rFonts w:eastAsia="Times New Roman" w:cs="Times New Roman"/>
          <w:i w:val="0"/>
          <w:iCs w:val="0"/>
          <w:color w:val="auto"/>
        </w:rPr>
        <w:t>I</w:t>
      </w:r>
      <w:r w:rsidR="00B537CF">
        <w:rPr>
          <w:rFonts w:eastAsia="Times New Roman" w:cs="Times New Roman"/>
          <w:i w:val="0"/>
          <w:iCs w:val="0"/>
          <w:color w:val="auto"/>
        </w:rPr>
        <w:t>V</w:t>
      </w:r>
      <w:r>
        <w:rPr>
          <w:rFonts w:eastAsia="Times New Roman" w:cs="Times New Roman"/>
          <w:i w:val="0"/>
          <w:iCs w:val="0"/>
          <w:color w:val="auto"/>
        </w:rPr>
        <w:t xml:space="preserve">. v bodě </w:t>
      </w:r>
      <w:r w:rsidR="00B537CF">
        <w:rPr>
          <w:rFonts w:eastAsia="Times New Roman" w:cs="Times New Roman"/>
          <w:i w:val="0"/>
          <w:iCs w:val="0"/>
          <w:color w:val="auto"/>
        </w:rPr>
        <w:t>6</w:t>
      </w:r>
      <w:r>
        <w:rPr>
          <w:rFonts w:eastAsia="Times New Roman" w:cs="Times New Roman"/>
          <w:i w:val="0"/>
          <w:iCs w:val="0"/>
          <w:color w:val="auto"/>
        </w:rPr>
        <w:t xml:space="preserve">. </w:t>
      </w:r>
      <w:r w:rsidRPr="007A7F49">
        <w:rPr>
          <w:rFonts w:eastAsia="Times New Roman" w:cs="Times New Roman"/>
          <w:i w:val="0"/>
          <w:iCs w:val="0"/>
          <w:color w:val="auto"/>
        </w:rPr>
        <w:t>se původní znění nahrazuje novým ustanovením ve znění:</w:t>
      </w:r>
    </w:p>
    <w:p w14:paraId="0526A5B9" w14:textId="77777777" w:rsidR="00E8598A" w:rsidRPr="00BF6FB5" w:rsidRDefault="00E8598A" w:rsidP="00E8598A">
      <w:pPr>
        <w:pStyle w:val="Odstavecseseznamem"/>
      </w:pPr>
      <w:r>
        <w:t xml:space="preserve">V případě navýšení licencí nad limit stanovený Smlouvou o dodání software se zvyšuje cena technické podpory o 25 % z ceny navýšení licencí bez DPH ročně. </w:t>
      </w:r>
    </w:p>
    <w:p w14:paraId="3E4B0987" w14:textId="77777777" w:rsidR="00B537CF" w:rsidRDefault="00B537CF" w:rsidP="00E8598A">
      <w:pPr>
        <w:pStyle w:val="Odstavecseseznamem"/>
      </w:pPr>
    </w:p>
    <w:p w14:paraId="3E18D7A3" w14:textId="56D9D8B8" w:rsidR="00B537CF" w:rsidRPr="00F912A6" w:rsidRDefault="00B537CF" w:rsidP="00B537CF">
      <w:pPr>
        <w:pStyle w:val="Podnadpis"/>
        <w:numPr>
          <w:ilvl w:val="0"/>
          <w:numId w:val="39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V článku</w:t>
      </w:r>
      <w:r w:rsidRPr="00F912A6">
        <w:rPr>
          <w:rFonts w:eastAsia="Times New Roman" w:cs="Times New Roman"/>
          <w:i w:val="0"/>
          <w:iCs w:val="0"/>
          <w:color w:val="auto"/>
        </w:rPr>
        <w:t xml:space="preserve"> </w:t>
      </w:r>
      <w:r>
        <w:rPr>
          <w:rFonts w:eastAsia="Times New Roman" w:cs="Times New Roman"/>
          <w:i w:val="0"/>
          <w:iCs w:val="0"/>
          <w:color w:val="auto"/>
        </w:rPr>
        <w:t xml:space="preserve">IV. v bodě 7. </w:t>
      </w:r>
      <w:r w:rsidRPr="007A7F49">
        <w:rPr>
          <w:rFonts w:eastAsia="Times New Roman" w:cs="Times New Roman"/>
          <w:i w:val="0"/>
          <w:iCs w:val="0"/>
          <w:color w:val="auto"/>
        </w:rPr>
        <w:t>se původní znění nahrazuje novým ustanovením ve znění:</w:t>
      </w:r>
    </w:p>
    <w:p w14:paraId="0256B9A4" w14:textId="77777777" w:rsidR="00B537CF" w:rsidRDefault="00B537CF" w:rsidP="00B537CF">
      <w:pPr>
        <w:pStyle w:val="Odstavecseseznamem"/>
      </w:pPr>
      <w:r w:rsidRPr="00542175">
        <w:t>V případě vytvoření specifické programové úpravy APV dle konkrétních požadavků Objednatele se zvyšuje cena technické podpory o 25 % z dohodnuté ceny této úpravy bez DPH ročně.</w:t>
      </w:r>
    </w:p>
    <w:p w14:paraId="4E43C108" w14:textId="77777777" w:rsidR="00DF4935" w:rsidRDefault="00DF4935" w:rsidP="00547730"/>
    <w:p w14:paraId="1FD181D6" w14:textId="7D5A273E" w:rsidR="00DF4935" w:rsidRDefault="00DF4935" w:rsidP="00DF4935">
      <w:pPr>
        <w:pStyle w:val="Podnadpis"/>
        <w:numPr>
          <w:ilvl w:val="0"/>
          <w:numId w:val="39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 w:rsidRPr="00DF4935">
        <w:rPr>
          <w:rFonts w:eastAsia="Times New Roman" w:cs="Times New Roman"/>
          <w:i w:val="0"/>
          <w:iCs w:val="0"/>
          <w:color w:val="auto"/>
        </w:rPr>
        <w:t xml:space="preserve">Fakturace navýšené technické podpory programového vybavení bude prováděna od </w:t>
      </w:r>
      <w:r w:rsidRPr="00DF4935">
        <w:rPr>
          <w:rFonts w:eastAsia="Times New Roman" w:cs="Times New Roman"/>
          <w:b/>
          <w:bCs/>
          <w:i w:val="0"/>
          <w:iCs w:val="0"/>
          <w:color w:val="auto"/>
        </w:rPr>
        <w:t>01.</w:t>
      </w:r>
      <w:r w:rsidR="007C5926">
        <w:rPr>
          <w:rFonts w:eastAsia="Times New Roman" w:cs="Times New Roman"/>
          <w:b/>
          <w:bCs/>
          <w:i w:val="0"/>
          <w:iCs w:val="0"/>
          <w:color w:val="auto"/>
        </w:rPr>
        <w:t>01</w:t>
      </w:r>
      <w:r w:rsidRPr="00DF4935">
        <w:rPr>
          <w:rFonts w:eastAsia="Times New Roman" w:cs="Times New Roman"/>
          <w:b/>
          <w:bCs/>
          <w:i w:val="0"/>
          <w:iCs w:val="0"/>
          <w:color w:val="auto"/>
        </w:rPr>
        <w:t>.202</w:t>
      </w:r>
      <w:r w:rsidR="007C5926">
        <w:rPr>
          <w:rFonts w:eastAsia="Times New Roman" w:cs="Times New Roman"/>
          <w:b/>
          <w:bCs/>
          <w:i w:val="0"/>
          <w:iCs w:val="0"/>
          <w:color w:val="auto"/>
        </w:rPr>
        <w:t>6</w:t>
      </w:r>
      <w:r w:rsidRPr="00DF4935">
        <w:rPr>
          <w:rFonts w:eastAsia="Times New Roman" w:cs="Times New Roman"/>
          <w:i w:val="0"/>
          <w:iCs w:val="0"/>
          <w:color w:val="auto"/>
        </w:rPr>
        <w:t>.</w:t>
      </w:r>
    </w:p>
    <w:p w14:paraId="17C1EC64" w14:textId="77777777" w:rsidR="003F66D9" w:rsidRDefault="003F66D9" w:rsidP="003F66D9"/>
    <w:p w14:paraId="75931C70" w14:textId="77777777" w:rsidR="003F66D9" w:rsidRPr="003F66D9" w:rsidRDefault="003F66D9" w:rsidP="003F66D9"/>
    <w:p w14:paraId="0A9967D2" w14:textId="77777777" w:rsidR="00E8598A" w:rsidRDefault="00E8598A" w:rsidP="00E8598A"/>
    <w:p w14:paraId="3A309917" w14:textId="77777777" w:rsidR="00E8598A" w:rsidRDefault="00E8598A" w:rsidP="00E8598A">
      <w:pPr>
        <w:pStyle w:val="Nadpis2"/>
      </w:pPr>
      <w:r w:rsidRPr="00A763D1">
        <w:t>Závěrečná ustanovení</w:t>
      </w:r>
    </w:p>
    <w:p w14:paraId="6A43068F" w14:textId="4189691F" w:rsidR="00DF4935" w:rsidRDefault="00DF4935" w:rsidP="00DF4935">
      <w:pPr>
        <w:pStyle w:val="Odstavecseseznamem"/>
        <w:numPr>
          <w:ilvl w:val="0"/>
          <w:numId w:val="38"/>
        </w:numPr>
      </w:pPr>
      <w:r>
        <w:t xml:space="preserve">Tímto dodatkem pozbývá platnost původní ustanovení v článku </w:t>
      </w:r>
      <w:r w:rsidR="00840643">
        <w:t>I</w:t>
      </w:r>
      <w:r w:rsidR="003F66D9">
        <w:t>I</w:t>
      </w:r>
      <w:r>
        <w:t xml:space="preserve">. bodu </w:t>
      </w:r>
      <w:r w:rsidR="003F66D9">
        <w:t>4</w:t>
      </w:r>
      <w:r>
        <w:t>.  Smlouvy.</w:t>
      </w:r>
    </w:p>
    <w:p w14:paraId="2F50F26C" w14:textId="77777777" w:rsidR="003F66D9" w:rsidRDefault="003F66D9" w:rsidP="003F66D9">
      <w:pPr>
        <w:pStyle w:val="Odstavecseseznamem"/>
      </w:pPr>
    </w:p>
    <w:p w14:paraId="5AA14AF8" w14:textId="0F5F845A" w:rsidR="003F66D9" w:rsidRDefault="003F66D9" w:rsidP="003F66D9">
      <w:pPr>
        <w:pStyle w:val="Odstavecseseznamem"/>
        <w:numPr>
          <w:ilvl w:val="0"/>
          <w:numId w:val="38"/>
        </w:numPr>
      </w:pPr>
      <w:r>
        <w:t>Tímto dodatkem pozbývá platnost původní ustanovení v článku II. bodu 10.  Smlouvy.</w:t>
      </w:r>
    </w:p>
    <w:p w14:paraId="3B2151F6" w14:textId="77777777" w:rsidR="003F66D9" w:rsidRDefault="003F66D9" w:rsidP="003F66D9"/>
    <w:p w14:paraId="360E38AE" w14:textId="7DA55A52" w:rsidR="003F66D9" w:rsidRDefault="003F66D9" w:rsidP="003F66D9">
      <w:pPr>
        <w:pStyle w:val="Odstavecseseznamem"/>
        <w:numPr>
          <w:ilvl w:val="0"/>
          <w:numId w:val="38"/>
        </w:numPr>
      </w:pPr>
      <w:r>
        <w:t>Tímto dodatkem pozbývá platnost původní ustanovení v článku IV. bodu 1.  Smlouvy.</w:t>
      </w:r>
    </w:p>
    <w:p w14:paraId="10D00F85" w14:textId="77777777" w:rsidR="003F66D9" w:rsidRDefault="003F66D9" w:rsidP="003F66D9"/>
    <w:p w14:paraId="7BD60604" w14:textId="2A8CBFDC" w:rsidR="003F66D9" w:rsidRDefault="003F66D9" w:rsidP="003F66D9">
      <w:pPr>
        <w:pStyle w:val="Odstavecseseznamem"/>
        <w:numPr>
          <w:ilvl w:val="0"/>
          <w:numId w:val="38"/>
        </w:numPr>
      </w:pPr>
      <w:r>
        <w:t>Tímto dodatkem pozbývá platnost původní ustanovení v článku IV. bodu 6.  Smlouvy.</w:t>
      </w:r>
    </w:p>
    <w:p w14:paraId="1471E08D" w14:textId="77777777" w:rsidR="003F66D9" w:rsidRDefault="003F66D9" w:rsidP="003F66D9"/>
    <w:p w14:paraId="0E44AFF4" w14:textId="50696F25" w:rsidR="00680921" w:rsidRDefault="00680921" w:rsidP="00680921">
      <w:pPr>
        <w:pStyle w:val="Odstavecseseznamem"/>
        <w:numPr>
          <w:ilvl w:val="0"/>
          <w:numId w:val="38"/>
        </w:numPr>
      </w:pPr>
      <w:r>
        <w:t xml:space="preserve">Tímto dodatkem pozbývá platnost původní ustanovení v článku </w:t>
      </w:r>
      <w:r w:rsidR="00840643">
        <w:t>IV</w:t>
      </w:r>
      <w:r>
        <w:t>. bodu 7.  Smlouvy.</w:t>
      </w:r>
    </w:p>
    <w:p w14:paraId="381730CF" w14:textId="77777777" w:rsidR="003F66D9" w:rsidRDefault="003F66D9" w:rsidP="003F66D9"/>
    <w:p w14:paraId="16A25528" w14:textId="77777777" w:rsidR="00E8598A" w:rsidRDefault="00E8598A" w:rsidP="00E8598A">
      <w:pPr>
        <w:pStyle w:val="Odstavecseseznamem"/>
        <w:numPr>
          <w:ilvl w:val="0"/>
          <w:numId w:val="38"/>
        </w:numPr>
      </w:pPr>
      <w:r>
        <w:t>Ostatní ustanovení Smlouvy zůstávají beze změny v platnosti.</w:t>
      </w:r>
    </w:p>
    <w:p w14:paraId="3DE5B497" w14:textId="77777777" w:rsidR="003F66D9" w:rsidRDefault="003F66D9" w:rsidP="003F66D9">
      <w:pPr>
        <w:pStyle w:val="Odstavecseseznamem"/>
      </w:pPr>
    </w:p>
    <w:p w14:paraId="6CA9928E" w14:textId="77777777" w:rsidR="00E8598A" w:rsidRDefault="00E8598A" w:rsidP="00E8598A">
      <w:pPr>
        <w:pStyle w:val="Odstavecseseznamem"/>
        <w:numPr>
          <w:ilvl w:val="0"/>
          <w:numId w:val="38"/>
        </w:numPr>
      </w:pPr>
      <w:r>
        <w:t xml:space="preserve">Dodatek nabývá platnosti dnem jeho podpisu oběma smluvním stranami. </w:t>
      </w:r>
    </w:p>
    <w:p w14:paraId="16D2E6ED" w14:textId="77777777" w:rsidR="00EA0AAE" w:rsidRDefault="00EA0AAE" w:rsidP="00325705">
      <w:pPr>
        <w:pStyle w:val="Odstavecseseznamem"/>
      </w:pPr>
    </w:p>
    <w:p w14:paraId="7C95AC91" w14:textId="2FD6E6B9" w:rsidR="00067119" w:rsidRDefault="00EA0AAE" w:rsidP="00067119">
      <w:pPr>
        <w:pStyle w:val="Odstavecseseznamem"/>
        <w:numPr>
          <w:ilvl w:val="0"/>
          <w:numId w:val="38"/>
        </w:numPr>
      </w:pPr>
      <w:r>
        <w:t xml:space="preserve">Dodatek nabývá účinnosti dnem jeho uveřejnění v registru smluv. </w:t>
      </w:r>
    </w:p>
    <w:p w14:paraId="3161809D" w14:textId="77777777" w:rsidR="00067119" w:rsidRPr="008742B8" w:rsidRDefault="00067119" w:rsidP="00067119">
      <w:pPr>
        <w:pStyle w:val="Styl1"/>
        <w:numPr>
          <w:ilvl w:val="0"/>
          <w:numId w:val="38"/>
        </w:numPr>
        <w:rPr>
          <w:rFonts w:asciiTheme="minorHAnsi" w:eastAsia="Times New Roman" w:hAnsiTheme="minorHAnsi" w:cstheme="minorHAnsi"/>
          <w:color w:val="auto"/>
        </w:rPr>
      </w:pPr>
      <w:r w:rsidRPr="008742B8">
        <w:rPr>
          <w:rFonts w:asciiTheme="minorHAnsi" w:eastAsia="Times New Roman" w:hAnsiTheme="minorHAnsi" w:cstheme="minorHAnsi"/>
          <w:color w:val="auto"/>
        </w:rPr>
        <w:lastRenderedPageBreak/>
        <w:t xml:space="preserve">Smluvní strany se dohodly, že uveřejnění tohoto dodatku a původní smlouvy prostřednictvím registru smluv dle zákona č. 340/2015 Sb., o zvláštních podmínkách účinnosti některých smluv, uveřejňování těchto smluv a o registru smluv (zákon o registru smluv), provede Objednatel bez zbytečného odkladu, a to nejpozději do 30 dnů od podpisu smlouvy. </w:t>
      </w:r>
    </w:p>
    <w:p w14:paraId="489C0EE9" w14:textId="77777777" w:rsidR="00CF4116" w:rsidRPr="00A92386" w:rsidRDefault="00CF4116" w:rsidP="00CF4116"/>
    <w:p w14:paraId="21FA6477" w14:textId="4DED1893" w:rsidR="00ED34C4" w:rsidRPr="00DF4935" w:rsidRDefault="00B0058A" w:rsidP="00325705">
      <w:pPr>
        <w:pStyle w:val="Odstavecseseznamem"/>
        <w:numPr>
          <w:ilvl w:val="0"/>
          <w:numId w:val="38"/>
        </w:numPr>
        <w:rPr>
          <w:bCs/>
        </w:rPr>
      </w:pPr>
      <w:r>
        <w:rPr>
          <w:rFonts w:asciiTheme="minorHAnsi" w:hAnsiTheme="minorHAnsi" w:cstheme="minorHAnsi"/>
        </w:rPr>
        <w:t xml:space="preserve">Tento dodatek </w:t>
      </w:r>
      <w:r w:rsidRPr="000E3360">
        <w:rPr>
          <w:rFonts w:asciiTheme="minorHAnsi" w:hAnsiTheme="minorHAnsi" w:cstheme="minorHAnsi"/>
        </w:rPr>
        <w:t>se vyhotovuje v elektronické podobě a každá ze stran obdrží její elektronickou podobu s</w:t>
      </w:r>
      <w:r>
        <w:rPr>
          <w:rFonts w:asciiTheme="minorHAnsi" w:hAnsiTheme="minorHAnsi" w:cstheme="minorHAnsi"/>
        </w:rPr>
        <w:t xml:space="preserve"> příslušným </w:t>
      </w:r>
      <w:r w:rsidRPr="000E3360">
        <w:rPr>
          <w:rFonts w:asciiTheme="minorHAnsi" w:hAnsiTheme="minorHAnsi" w:cstheme="minorHAnsi"/>
        </w:rPr>
        <w:t>elektronickým podpisem</w:t>
      </w:r>
      <w:r>
        <w:rPr>
          <w:rFonts w:asciiTheme="minorHAnsi" w:hAnsiTheme="minorHAnsi" w:cstheme="minorHAnsi"/>
        </w:rPr>
        <w:t xml:space="preserve"> v </w:t>
      </w:r>
      <w:r w:rsidRPr="000E3360">
        <w:rPr>
          <w:rFonts w:asciiTheme="minorHAnsi" w:hAnsiTheme="minorHAnsi" w:cstheme="minorHAnsi"/>
        </w:rPr>
        <w:t>souladu se zákonem č. 297/2016 Sb., o službách vytvářejících důvěru pro elektronické transakce, v platném znění</w:t>
      </w:r>
      <w:r>
        <w:rPr>
          <w:rFonts w:asciiTheme="minorHAnsi" w:hAnsiTheme="minorHAnsi" w:cstheme="minorHAnsi"/>
        </w:rPr>
        <w:t xml:space="preserve">. </w:t>
      </w:r>
    </w:p>
    <w:p w14:paraId="1DECF057" w14:textId="77777777" w:rsidR="00ED34C4" w:rsidRDefault="00ED34C4" w:rsidP="00F822A8"/>
    <w:p w14:paraId="13391339" w14:textId="77777777" w:rsidR="00B918FA" w:rsidRPr="00E21B95" w:rsidRDefault="00B918FA" w:rsidP="00B918FA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bCs/>
        </w:rPr>
      </w:pPr>
      <w:r w:rsidRPr="00E21B95">
        <w:rPr>
          <w:b/>
          <w:bCs/>
        </w:rPr>
        <w:t>Doložka dle § 23 zákona č. 129/2000 Sb., o krajích, ve znění pozdějších předpisů</w:t>
      </w:r>
    </w:p>
    <w:p w14:paraId="0FA329D5" w14:textId="77777777" w:rsidR="00B918FA" w:rsidRPr="00DD3512" w:rsidRDefault="00B918FA" w:rsidP="00B918FA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  <w:r w:rsidRPr="00DD3512">
        <w:t>Rozhodnuto orgánem kraje:</w:t>
      </w:r>
      <w:r w:rsidRPr="00DD3512">
        <w:tab/>
        <w:t>Rada Zlínského kraje</w:t>
      </w:r>
    </w:p>
    <w:p w14:paraId="018885BB" w14:textId="42A44368" w:rsidR="00B918FA" w:rsidRPr="00DD3512" w:rsidRDefault="00B918FA" w:rsidP="00B918FA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</w:pPr>
      <w:r w:rsidRPr="00DD3512">
        <w:t>Datu</w:t>
      </w:r>
      <w:r>
        <w:t>m:</w:t>
      </w:r>
      <w:r w:rsidR="009456BF">
        <w:t xml:space="preserve"> 15.12.2025</w:t>
      </w:r>
      <w:r>
        <w:tab/>
      </w:r>
      <w:r>
        <w:tab/>
        <w:t>usnesení č:</w:t>
      </w:r>
      <w:r w:rsidR="00A41FC8">
        <w:t xml:space="preserve"> </w:t>
      </w:r>
      <w:r w:rsidR="00A41FC8" w:rsidRPr="00A41FC8">
        <w:t>1205/R35/25</w:t>
      </w:r>
      <w:r w:rsidRPr="00DD3512">
        <w:tab/>
      </w:r>
    </w:p>
    <w:p w14:paraId="6D7F16FF" w14:textId="77777777" w:rsidR="00B918FA" w:rsidRDefault="00B918FA" w:rsidP="00B918FA"/>
    <w:p w14:paraId="0303143C" w14:textId="62134338" w:rsidR="003F66D9" w:rsidRDefault="00652038" w:rsidP="00F822A8">
      <w:r>
        <w:t>Zkontrolováno:</w:t>
      </w:r>
    </w:p>
    <w:p w14:paraId="398FCE8D" w14:textId="77777777" w:rsidR="003F66D9" w:rsidRDefault="003F66D9" w:rsidP="00F822A8"/>
    <w:p w14:paraId="125FF0B3" w14:textId="77777777" w:rsidR="003F66D9" w:rsidRDefault="003F66D9" w:rsidP="00F822A8"/>
    <w:tbl>
      <w:tblPr>
        <w:tblW w:w="9104" w:type="dxa"/>
        <w:tblInd w:w="392" w:type="dxa"/>
        <w:tblLook w:val="04A0" w:firstRow="1" w:lastRow="0" w:firstColumn="1" w:lastColumn="0" w:noHBand="0" w:noVBand="1"/>
      </w:tblPr>
      <w:tblGrid>
        <w:gridCol w:w="992"/>
        <w:gridCol w:w="2977"/>
        <w:gridCol w:w="1134"/>
        <w:gridCol w:w="2158"/>
        <w:gridCol w:w="1843"/>
      </w:tblGrid>
      <w:tr w:rsidR="00F822A8" w14:paraId="0D3DBC26" w14:textId="77777777" w:rsidTr="002E64B4">
        <w:tc>
          <w:tcPr>
            <w:tcW w:w="3969" w:type="dxa"/>
            <w:gridSpan w:val="2"/>
          </w:tcPr>
          <w:p w14:paraId="25CCFB8B" w14:textId="4C34E24D" w:rsidR="00F822A8" w:rsidRDefault="0031064B" w:rsidP="0031064B">
            <w:r>
              <w:t xml:space="preserve">  </w:t>
            </w:r>
            <w:r w:rsidR="00F822A8">
              <w:t xml:space="preserve">Ve Vsetíně, dne </w:t>
            </w:r>
            <w:r w:rsidR="002E64B4">
              <w:t>dle elektronického podpisu</w:t>
            </w:r>
          </w:p>
        </w:tc>
        <w:tc>
          <w:tcPr>
            <w:tcW w:w="1134" w:type="dxa"/>
          </w:tcPr>
          <w:p w14:paraId="43DAD757" w14:textId="77777777" w:rsidR="00F822A8" w:rsidRDefault="00F822A8" w:rsidP="0031064B"/>
        </w:tc>
        <w:tc>
          <w:tcPr>
            <w:tcW w:w="4001" w:type="dxa"/>
            <w:gridSpan w:val="2"/>
          </w:tcPr>
          <w:p w14:paraId="3D840843" w14:textId="625376A3" w:rsidR="00F822A8" w:rsidRDefault="0031064B" w:rsidP="00DA3E10">
            <w:r>
              <w:t xml:space="preserve">  </w:t>
            </w:r>
            <w:r w:rsidR="00300F73">
              <w:t>V</w:t>
            </w:r>
            <w:r w:rsidR="00556624">
              <w:t>e Zlíně</w:t>
            </w:r>
            <w:r w:rsidR="00F822A8">
              <w:t xml:space="preserve">, dne </w:t>
            </w:r>
            <w:r w:rsidR="002E64B4">
              <w:t>dle elektronického podpisu</w:t>
            </w:r>
          </w:p>
        </w:tc>
      </w:tr>
      <w:tr w:rsidR="00F822A8" w14:paraId="37E991B6" w14:textId="77777777" w:rsidTr="002E64B4">
        <w:tc>
          <w:tcPr>
            <w:tcW w:w="992" w:type="dxa"/>
          </w:tcPr>
          <w:p w14:paraId="1467AE10" w14:textId="77777777" w:rsidR="00F822A8" w:rsidRDefault="00F822A8" w:rsidP="0031064B"/>
        </w:tc>
        <w:tc>
          <w:tcPr>
            <w:tcW w:w="2977" w:type="dxa"/>
          </w:tcPr>
          <w:p w14:paraId="688D4E63" w14:textId="77777777" w:rsidR="00F822A8" w:rsidRDefault="00F822A8" w:rsidP="0031064B"/>
          <w:p w14:paraId="10051D1C" w14:textId="77777777" w:rsidR="000451BB" w:rsidRDefault="000451BB" w:rsidP="0031064B"/>
        </w:tc>
        <w:tc>
          <w:tcPr>
            <w:tcW w:w="1134" w:type="dxa"/>
          </w:tcPr>
          <w:p w14:paraId="2F3A794A" w14:textId="77777777" w:rsidR="00F822A8" w:rsidRDefault="00F822A8" w:rsidP="0031064B"/>
        </w:tc>
        <w:tc>
          <w:tcPr>
            <w:tcW w:w="2158" w:type="dxa"/>
          </w:tcPr>
          <w:p w14:paraId="714BD59C" w14:textId="77777777" w:rsidR="00F822A8" w:rsidRDefault="00F822A8" w:rsidP="0031064B"/>
        </w:tc>
        <w:tc>
          <w:tcPr>
            <w:tcW w:w="1843" w:type="dxa"/>
          </w:tcPr>
          <w:p w14:paraId="054EB7B0" w14:textId="77777777" w:rsidR="00F822A8" w:rsidRDefault="00F822A8" w:rsidP="0031064B"/>
        </w:tc>
      </w:tr>
      <w:tr w:rsidR="0031064B" w14:paraId="54333D79" w14:textId="77777777" w:rsidTr="002E64B4">
        <w:tc>
          <w:tcPr>
            <w:tcW w:w="3969" w:type="dxa"/>
            <w:gridSpan w:val="2"/>
            <w:vAlign w:val="center"/>
          </w:tcPr>
          <w:p w14:paraId="1687C47E" w14:textId="77777777" w:rsidR="0031064B" w:rsidRDefault="0031064B" w:rsidP="0031064B"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 w14:paraId="7189D349" w14:textId="77777777" w:rsidR="0031064B" w:rsidRDefault="0031064B" w:rsidP="0031064B"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4F7B9C97" w14:textId="5A6B505F" w:rsidR="0031064B" w:rsidRDefault="00556624" w:rsidP="00941DE5">
            <w:pPr>
              <w:jc w:val="center"/>
              <w:rPr>
                <w:b/>
              </w:rPr>
            </w:pPr>
            <w:r>
              <w:rPr>
                <w:b/>
              </w:rPr>
              <w:t>Ing. Radim Holiš</w:t>
            </w:r>
          </w:p>
        </w:tc>
      </w:tr>
      <w:tr w:rsidR="0031064B" w14:paraId="30E84432" w14:textId="77777777" w:rsidTr="002E64B4">
        <w:tc>
          <w:tcPr>
            <w:tcW w:w="3969" w:type="dxa"/>
            <w:gridSpan w:val="2"/>
            <w:vAlign w:val="center"/>
          </w:tcPr>
          <w:p w14:paraId="4CCA2505" w14:textId="77777777" w:rsidR="0031064B" w:rsidRDefault="0031064B" w:rsidP="0031064B"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 w14:paraId="01FB1766" w14:textId="77777777" w:rsidR="0031064B" w:rsidRDefault="0031064B" w:rsidP="0031064B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18BD4AB8" w14:textId="7AE3F77F" w:rsidR="0031064B" w:rsidRDefault="00556624" w:rsidP="0031064B">
            <w:pPr>
              <w:jc w:val="center"/>
            </w:pPr>
            <w:r>
              <w:t>hejtman Zlínského kraje</w:t>
            </w:r>
          </w:p>
        </w:tc>
      </w:tr>
      <w:tr w:rsidR="0031064B" w14:paraId="7BFBD623" w14:textId="77777777" w:rsidTr="002E64B4">
        <w:trPr>
          <w:trHeight w:val="227"/>
        </w:trPr>
        <w:tc>
          <w:tcPr>
            <w:tcW w:w="992" w:type="dxa"/>
            <w:tcBorders>
              <w:bottom w:val="dotted" w:sz="4" w:space="0" w:color="7F7F7F"/>
            </w:tcBorders>
          </w:tcPr>
          <w:p w14:paraId="598D0A5A" w14:textId="77777777" w:rsidR="0031064B" w:rsidRDefault="0031064B" w:rsidP="0031064B"/>
          <w:p w14:paraId="12D316E2" w14:textId="77777777" w:rsidR="000451BB" w:rsidRDefault="000451BB" w:rsidP="0031064B"/>
          <w:p w14:paraId="47219D10" w14:textId="77777777" w:rsidR="000451BB" w:rsidRDefault="000451BB" w:rsidP="0031064B"/>
          <w:p w14:paraId="6F935B28" w14:textId="77777777" w:rsidR="000451BB" w:rsidRDefault="000451BB" w:rsidP="0031064B"/>
        </w:tc>
        <w:tc>
          <w:tcPr>
            <w:tcW w:w="2977" w:type="dxa"/>
            <w:tcBorders>
              <w:bottom w:val="dotted" w:sz="4" w:space="0" w:color="7F7F7F"/>
            </w:tcBorders>
          </w:tcPr>
          <w:p w14:paraId="031D0066" w14:textId="77777777" w:rsidR="0031064B" w:rsidRDefault="0031064B" w:rsidP="0031064B"/>
        </w:tc>
        <w:tc>
          <w:tcPr>
            <w:tcW w:w="1134" w:type="dxa"/>
          </w:tcPr>
          <w:p w14:paraId="0AA50E11" w14:textId="77777777" w:rsidR="0031064B" w:rsidRDefault="0031064B" w:rsidP="0031064B"/>
        </w:tc>
        <w:tc>
          <w:tcPr>
            <w:tcW w:w="2158" w:type="dxa"/>
            <w:tcBorders>
              <w:bottom w:val="dotted" w:sz="4" w:space="0" w:color="7F7F7F"/>
            </w:tcBorders>
          </w:tcPr>
          <w:p w14:paraId="791960D1" w14:textId="77777777" w:rsidR="0031064B" w:rsidRDefault="0031064B" w:rsidP="0031064B"/>
        </w:tc>
        <w:tc>
          <w:tcPr>
            <w:tcW w:w="1843" w:type="dxa"/>
            <w:tcBorders>
              <w:bottom w:val="dotted" w:sz="4" w:space="0" w:color="7F7F7F"/>
            </w:tcBorders>
          </w:tcPr>
          <w:p w14:paraId="5DA41D10" w14:textId="77777777" w:rsidR="0031064B" w:rsidRDefault="0031064B" w:rsidP="0031064B"/>
        </w:tc>
      </w:tr>
      <w:tr w:rsidR="0031064B" w14:paraId="3CA2923D" w14:textId="77777777" w:rsidTr="002E64B4">
        <w:trPr>
          <w:trHeight w:val="280"/>
        </w:trPr>
        <w:tc>
          <w:tcPr>
            <w:tcW w:w="3969" w:type="dxa"/>
            <w:gridSpan w:val="2"/>
            <w:tcBorders>
              <w:top w:val="dotted" w:sz="4" w:space="0" w:color="7F7F7F"/>
            </w:tcBorders>
            <w:vAlign w:val="center"/>
          </w:tcPr>
          <w:p w14:paraId="0752E911" w14:textId="77777777" w:rsidR="0031064B" w:rsidRDefault="0031064B" w:rsidP="0031064B"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 w14:paraId="12C3D778" w14:textId="77777777" w:rsidR="0031064B" w:rsidRDefault="0031064B" w:rsidP="0031064B"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dotted" w:sz="4" w:space="0" w:color="7F7F7F"/>
            </w:tcBorders>
            <w:vAlign w:val="center"/>
          </w:tcPr>
          <w:p w14:paraId="7E2DC319" w14:textId="77777777" w:rsidR="0031064B" w:rsidRDefault="0031064B" w:rsidP="0031064B">
            <w:pPr>
              <w:jc w:val="center"/>
            </w:pPr>
            <w:r>
              <w:t>podpis Objednatele</w:t>
            </w:r>
          </w:p>
        </w:tc>
      </w:tr>
    </w:tbl>
    <w:p w14:paraId="111BB1F8" w14:textId="77777777" w:rsidR="0031064B" w:rsidRDefault="0031064B" w:rsidP="00F822A8"/>
    <w:p w14:paraId="703B54BB" w14:textId="77777777" w:rsidR="0031064B" w:rsidRDefault="0031064B" w:rsidP="00DF4935"/>
    <w:sectPr w:rsidR="0031064B" w:rsidSect="00F822A8">
      <w:headerReference w:type="even" r:id="rId11"/>
      <w:headerReference w:type="default" r:id="rId12"/>
      <w:footerReference w:type="default" r:id="rId13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B5DF" w14:textId="77777777" w:rsidR="00C40E59" w:rsidRDefault="00C40E59">
      <w:r>
        <w:separator/>
      </w:r>
    </w:p>
  </w:endnote>
  <w:endnote w:type="continuationSeparator" w:id="0">
    <w:p w14:paraId="7372F9F3" w14:textId="77777777" w:rsidR="00C40E59" w:rsidRDefault="00C4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FCE6" w14:textId="77777777" w:rsidR="00AC3B47" w:rsidRDefault="00AC3B47">
    <w:pPr>
      <w:pStyle w:val="Zpa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44D04D" wp14:editId="2CF7D0D2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5DAE" w14:textId="77777777" w:rsidR="00C40E59" w:rsidRDefault="00C40E59">
      <w:r>
        <w:separator/>
      </w:r>
    </w:p>
  </w:footnote>
  <w:footnote w:type="continuationSeparator" w:id="0">
    <w:p w14:paraId="6A1F343D" w14:textId="77777777" w:rsidR="00C40E59" w:rsidRDefault="00C4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D1B8" w14:textId="77777777" w:rsidR="00AC3B47" w:rsidRDefault="002C19C2">
    <w:pPr>
      <w:pStyle w:val="Zhlav"/>
    </w:pPr>
    <w:r>
      <w:rPr>
        <w:noProof/>
      </w:rPr>
      <w:pict w14:anchorId="3BA84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594.7pt;height:841.65pt;z-index:-251657728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AEFD" w14:textId="77777777" w:rsidR="00AC3B47" w:rsidRPr="00386AC2" w:rsidRDefault="00AC3B47" w:rsidP="00DD6695">
    <w:pPr>
      <w:pStyle w:val="Podnadpis"/>
    </w:pPr>
    <w:r w:rsidRPr="00F822A8">
      <w:rPr>
        <w:noProof/>
      </w:rPr>
      <w:drawing>
        <wp:anchor distT="0" distB="0" distL="114300" distR="114300" simplePos="0" relativeHeight="251657728" behindDoc="1" locked="0" layoutInCell="1" allowOverlap="1" wp14:anchorId="41F5F26B" wp14:editId="1361CEBC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96FE9"/>
    <w:multiLevelType w:val="hybridMultilevel"/>
    <w:tmpl w:val="3D648A98"/>
    <w:lvl w:ilvl="0" w:tplc="F1087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A12C6F"/>
    <w:multiLevelType w:val="hybridMultilevel"/>
    <w:tmpl w:val="12A0D16A"/>
    <w:lvl w:ilvl="0" w:tplc="6C56B8E6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7B2431"/>
    <w:multiLevelType w:val="hybridMultilevel"/>
    <w:tmpl w:val="BCF4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113B04"/>
    <w:multiLevelType w:val="hybridMultilevel"/>
    <w:tmpl w:val="207A5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828DA"/>
    <w:multiLevelType w:val="multilevel"/>
    <w:tmpl w:val="2FCE4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1753770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FAF3718"/>
    <w:multiLevelType w:val="multilevel"/>
    <w:tmpl w:val="7DC44318"/>
    <w:lvl w:ilvl="0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58A4717"/>
    <w:multiLevelType w:val="hybridMultilevel"/>
    <w:tmpl w:val="C12C4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C15933"/>
    <w:multiLevelType w:val="multilevel"/>
    <w:tmpl w:val="A7608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29752E56"/>
    <w:multiLevelType w:val="hybridMultilevel"/>
    <w:tmpl w:val="C2027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C41FFA"/>
    <w:multiLevelType w:val="hybridMultilevel"/>
    <w:tmpl w:val="61D6EB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874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50D66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957DA"/>
    <w:multiLevelType w:val="hybridMultilevel"/>
    <w:tmpl w:val="1CC2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810AA"/>
    <w:multiLevelType w:val="multilevel"/>
    <w:tmpl w:val="4E8E0C3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B4C43D0"/>
    <w:multiLevelType w:val="hybridMultilevel"/>
    <w:tmpl w:val="97F07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F3CCD"/>
    <w:multiLevelType w:val="hybridMultilevel"/>
    <w:tmpl w:val="71ECF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F426A"/>
    <w:multiLevelType w:val="hybridMultilevel"/>
    <w:tmpl w:val="C3204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1061F"/>
    <w:multiLevelType w:val="hybridMultilevel"/>
    <w:tmpl w:val="2F7C1ED2"/>
    <w:lvl w:ilvl="0" w:tplc="03C289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071CE"/>
    <w:multiLevelType w:val="multilevel"/>
    <w:tmpl w:val="5706EC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86137900">
    <w:abstractNumId w:val="0"/>
  </w:num>
  <w:num w:numId="2" w16cid:durableId="1558857040">
    <w:abstractNumId w:val="37"/>
  </w:num>
  <w:num w:numId="3" w16cid:durableId="594442228">
    <w:abstractNumId w:val="24"/>
  </w:num>
  <w:num w:numId="4" w16cid:durableId="310016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759927">
    <w:abstractNumId w:val="1"/>
  </w:num>
  <w:num w:numId="6" w16cid:durableId="2052921971">
    <w:abstractNumId w:val="2"/>
  </w:num>
  <w:num w:numId="7" w16cid:durableId="1220089123">
    <w:abstractNumId w:val="3"/>
  </w:num>
  <w:num w:numId="8" w16cid:durableId="276640314">
    <w:abstractNumId w:val="4"/>
  </w:num>
  <w:num w:numId="9" w16cid:durableId="1968392766">
    <w:abstractNumId w:val="5"/>
  </w:num>
  <w:num w:numId="10" w16cid:durableId="1528562750">
    <w:abstractNumId w:val="6"/>
  </w:num>
  <w:num w:numId="11" w16cid:durableId="504979905">
    <w:abstractNumId w:val="7"/>
  </w:num>
  <w:num w:numId="12" w16cid:durableId="699285582">
    <w:abstractNumId w:val="8"/>
  </w:num>
  <w:num w:numId="13" w16cid:durableId="457723291">
    <w:abstractNumId w:val="9"/>
  </w:num>
  <w:num w:numId="14" w16cid:durableId="1027367226">
    <w:abstractNumId w:val="10"/>
  </w:num>
  <w:num w:numId="15" w16cid:durableId="1489401675">
    <w:abstractNumId w:val="11"/>
  </w:num>
  <w:num w:numId="16" w16cid:durableId="1196578000">
    <w:abstractNumId w:val="12"/>
  </w:num>
  <w:num w:numId="17" w16cid:durableId="1708606314">
    <w:abstractNumId w:val="13"/>
  </w:num>
  <w:num w:numId="18" w16cid:durableId="1152137420">
    <w:abstractNumId w:val="14"/>
  </w:num>
  <w:num w:numId="19" w16cid:durableId="861285659">
    <w:abstractNumId w:val="15"/>
  </w:num>
  <w:num w:numId="20" w16cid:durableId="1244949878">
    <w:abstractNumId w:val="16"/>
  </w:num>
  <w:num w:numId="21" w16cid:durableId="2052262365">
    <w:abstractNumId w:val="18"/>
  </w:num>
  <w:num w:numId="22" w16cid:durableId="336352243">
    <w:abstractNumId w:val="22"/>
  </w:num>
  <w:num w:numId="23" w16cid:durableId="1244026236">
    <w:abstractNumId w:val="29"/>
  </w:num>
  <w:num w:numId="24" w16cid:durableId="617487172">
    <w:abstractNumId w:val="23"/>
  </w:num>
  <w:num w:numId="25" w16cid:durableId="1526091969">
    <w:abstractNumId w:val="30"/>
  </w:num>
  <w:num w:numId="26" w16cid:durableId="1662659515">
    <w:abstractNumId w:val="31"/>
  </w:num>
  <w:num w:numId="27" w16cid:durableId="80761478">
    <w:abstractNumId w:val="20"/>
  </w:num>
  <w:num w:numId="28" w16cid:durableId="1920554953">
    <w:abstractNumId w:val="32"/>
  </w:num>
  <w:num w:numId="29" w16cid:durableId="1677879162">
    <w:abstractNumId w:val="36"/>
  </w:num>
  <w:num w:numId="30" w16cid:durableId="324432524">
    <w:abstractNumId w:val="35"/>
  </w:num>
  <w:num w:numId="31" w16cid:durableId="1458990749">
    <w:abstractNumId w:val="22"/>
  </w:num>
  <w:num w:numId="32" w16cid:durableId="1789858337">
    <w:abstractNumId w:val="39"/>
  </w:num>
  <w:num w:numId="33" w16cid:durableId="141655413">
    <w:abstractNumId w:val="26"/>
  </w:num>
  <w:num w:numId="34" w16cid:durableId="1683126813">
    <w:abstractNumId w:val="33"/>
  </w:num>
  <w:num w:numId="35" w16cid:durableId="926574220">
    <w:abstractNumId w:val="27"/>
  </w:num>
  <w:num w:numId="36" w16cid:durableId="623997969">
    <w:abstractNumId w:val="17"/>
  </w:num>
  <w:num w:numId="37" w16cid:durableId="752363582">
    <w:abstractNumId w:val="38"/>
  </w:num>
  <w:num w:numId="38" w16cid:durableId="1681420984">
    <w:abstractNumId w:val="25"/>
  </w:num>
  <w:num w:numId="39" w16cid:durableId="1270164752">
    <w:abstractNumId w:val="28"/>
  </w:num>
  <w:num w:numId="40" w16cid:durableId="1085148077">
    <w:abstractNumId w:val="21"/>
  </w:num>
  <w:num w:numId="41" w16cid:durableId="1418213502">
    <w:abstractNumId w:val="34"/>
  </w:num>
  <w:num w:numId="42" w16cid:durableId="1919709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37A"/>
    <w:rsid w:val="000026A2"/>
    <w:rsid w:val="000177A0"/>
    <w:rsid w:val="00022B91"/>
    <w:rsid w:val="00022C81"/>
    <w:rsid w:val="00027C0C"/>
    <w:rsid w:val="00030AB0"/>
    <w:rsid w:val="00030CA9"/>
    <w:rsid w:val="00033E6B"/>
    <w:rsid w:val="00035239"/>
    <w:rsid w:val="000359E7"/>
    <w:rsid w:val="0004115E"/>
    <w:rsid w:val="000414EF"/>
    <w:rsid w:val="000451BB"/>
    <w:rsid w:val="00052DC7"/>
    <w:rsid w:val="00052F0A"/>
    <w:rsid w:val="00053A9D"/>
    <w:rsid w:val="00053DBF"/>
    <w:rsid w:val="0005491E"/>
    <w:rsid w:val="00057DBA"/>
    <w:rsid w:val="00062451"/>
    <w:rsid w:val="00063FAA"/>
    <w:rsid w:val="00064950"/>
    <w:rsid w:val="00065517"/>
    <w:rsid w:val="00066568"/>
    <w:rsid w:val="00067119"/>
    <w:rsid w:val="00071AFC"/>
    <w:rsid w:val="0007279B"/>
    <w:rsid w:val="00080863"/>
    <w:rsid w:val="00082463"/>
    <w:rsid w:val="00084A09"/>
    <w:rsid w:val="00085459"/>
    <w:rsid w:val="00085CFA"/>
    <w:rsid w:val="000A0298"/>
    <w:rsid w:val="000A04AA"/>
    <w:rsid w:val="000B57B0"/>
    <w:rsid w:val="000E5DB5"/>
    <w:rsid w:val="000F2BA8"/>
    <w:rsid w:val="000F3597"/>
    <w:rsid w:val="000F7964"/>
    <w:rsid w:val="0010507C"/>
    <w:rsid w:val="00106AA7"/>
    <w:rsid w:val="00110DC0"/>
    <w:rsid w:val="00110F02"/>
    <w:rsid w:val="00113233"/>
    <w:rsid w:val="00116729"/>
    <w:rsid w:val="00123D9A"/>
    <w:rsid w:val="0013337D"/>
    <w:rsid w:val="00140CD5"/>
    <w:rsid w:val="00144F87"/>
    <w:rsid w:val="00155460"/>
    <w:rsid w:val="0015609A"/>
    <w:rsid w:val="001632A1"/>
    <w:rsid w:val="001669E8"/>
    <w:rsid w:val="0016794C"/>
    <w:rsid w:val="0017663D"/>
    <w:rsid w:val="0018252F"/>
    <w:rsid w:val="0018473F"/>
    <w:rsid w:val="0019570E"/>
    <w:rsid w:val="001A1589"/>
    <w:rsid w:val="001B128B"/>
    <w:rsid w:val="001B2F3C"/>
    <w:rsid w:val="001B59A3"/>
    <w:rsid w:val="001B6547"/>
    <w:rsid w:val="001B7EC0"/>
    <w:rsid w:val="001C4D9C"/>
    <w:rsid w:val="001C6CD3"/>
    <w:rsid w:val="001D3749"/>
    <w:rsid w:val="001D74CB"/>
    <w:rsid w:val="001D7989"/>
    <w:rsid w:val="001F61B7"/>
    <w:rsid w:val="00202641"/>
    <w:rsid w:val="0020522C"/>
    <w:rsid w:val="00210DB5"/>
    <w:rsid w:val="00213B27"/>
    <w:rsid w:val="00221820"/>
    <w:rsid w:val="0022474A"/>
    <w:rsid w:val="00226242"/>
    <w:rsid w:val="00226FDF"/>
    <w:rsid w:val="00227250"/>
    <w:rsid w:val="00233775"/>
    <w:rsid w:val="002357E3"/>
    <w:rsid w:val="0023755C"/>
    <w:rsid w:val="00243AA7"/>
    <w:rsid w:val="00243D42"/>
    <w:rsid w:val="0024674E"/>
    <w:rsid w:val="0024728D"/>
    <w:rsid w:val="00262DEF"/>
    <w:rsid w:val="0026369E"/>
    <w:rsid w:val="002644C5"/>
    <w:rsid w:val="0026665B"/>
    <w:rsid w:val="00267C2A"/>
    <w:rsid w:val="00273F14"/>
    <w:rsid w:val="00274066"/>
    <w:rsid w:val="0027637E"/>
    <w:rsid w:val="0028018B"/>
    <w:rsid w:val="00283B9A"/>
    <w:rsid w:val="002857FE"/>
    <w:rsid w:val="00287A84"/>
    <w:rsid w:val="0029088B"/>
    <w:rsid w:val="0029261D"/>
    <w:rsid w:val="002A227A"/>
    <w:rsid w:val="002A3659"/>
    <w:rsid w:val="002B1674"/>
    <w:rsid w:val="002B3C97"/>
    <w:rsid w:val="002C19C2"/>
    <w:rsid w:val="002C44BC"/>
    <w:rsid w:val="002E42D7"/>
    <w:rsid w:val="002E4C09"/>
    <w:rsid w:val="002E64B4"/>
    <w:rsid w:val="002F2603"/>
    <w:rsid w:val="00300F73"/>
    <w:rsid w:val="00303000"/>
    <w:rsid w:val="003037EF"/>
    <w:rsid w:val="00303D70"/>
    <w:rsid w:val="00306E60"/>
    <w:rsid w:val="0031064B"/>
    <w:rsid w:val="00313B38"/>
    <w:rsid w:val="00316A80"/>
    <w:rsid w:val="00317FD7"/>
    <w:rsid w:val="00324246"/>
    <w:rsid w:val="00325705"/>
    <w:rsid w:val="00332804"/>
    <w:rsid w:val="0033397E"/>
    <w:rsid w:val="003347A9"/>
    <w:rsid w:val="00335781"/>
    <w:rsid w:val="0033688D"/>
    <w:rsid w:val="00336EE4"/>
    <w:rsid w:val="00346965"/>
    <w:rsid w:val="0035053C"/>
    <w:rsid w:val="003507F1"/>
    <w:rsid w:val="003622AE"/>
    <w:rsid w:val="00365ADF"/>
    <w:rsid w:val="00367842"/>
    <w:rsid w:val="00373145"/>
    <w:rsid w:val="00374D71"/>
    <w:rsid w:val="00375456"/>
    <w:rsid w:val="003848E8"/>
    <w:rsid w:val="00386AC2"/>
    <w:rsid w:val="0039463E"/>
    <w:rsid w:val="003A358E"/>
    <w:rsid w:val="003A3A55"/>
    <w:rsid w:val="003A6D16"/>
    <w:rsid w:val="003B07F9"/>
    <w:rsid w:val="003B1CB9"/>
    <w:rsid w:val="003B1D3C"/>
    <w:rsid w:val="003B21D0"/>
    <w:rsid w:val="003B26C9"/>
    <w:rsid w:val="003C42D1"/>
    <w:rsid w:val="003C5D8F"/>
    <w:rsid w:val="003D1AE6"/>
    <w:rsid w:val="003D4D11"/>
    <w:rsid w:val="003D5EC7"/>
    <w:rsid w:val="003E0BA7"/>
    <w:rsid w:val="003E1344"/>
    <w:rsid w:val="003E6921"/>
    <w:rsid w:val="003E7008"/>
    <w:rsid w:val="003F084A"/>
    <w:rsid w:val="003F66D9"/>
    <w:rsid w:val="003F6D91"/>
    <w:rsid w:val="0040529B"/>
    <w:rsid w:val="00413B2A"/>
    <w:rsid w:val="00415DF3"/>
    <w:rsid w:val="00421D82"/>
    <w:rsid w:val="004231CE"/>
    <w:rsid w:val="00426A95"/>
    <w:rsid w:val="00431711"/>
    <w:rsid w:val="00432C92"/>
    <w:rsid w:val="00433247"/>
    <w:rsid w:val="00440A51"/>
    <w:rsid w:val="00441E4C"/>
    <w:rsid w:val="0044437A"/>
    <w:rsid w:val="00447AE2"/>
    <w:rsid w:val="004522A7"/>
    <w:rsid w:val="00456B72"/>
    <w:rsid w:val="004636D5"/>
    <w:rsid w:val="004733EB"/>
    <w:rsid w:val="00474EAB"/>
    <w:rsid w:val="00482BA3"/>
    <w:rsid w:val="0048694C"/>
    <w:rsid w:val="00486F05"/>
    <w:rsid w:val="004901F5"/>
    <w:rsid w:val="004A0486"/>
    <w:rsid w:val="004A266B"/>
    <w:rsid w:val="004A6294"/>
    <w:rsid w:val="004B0193"/>
    <w:rsid w:val="004B233E"/>
    <w:rsid w:val="004C41D2"/>
    <w:rsid w:val="004C5CC5"/>
    <w:rsid w:val="004C6442"/>
    <w:rsid w:val="004D6A59"/>
    <w:rsid w:val="004E04B5"/>
    <w:rsid w:val="004E6310"/>
    <w:rsid w:val="004E769B"/>
    <w:rsid w:val="004F15B5"/>
    <w:rsid w:val="004F4E2A"/>
    <w:rsid w:val="0050186B"/>
    <w:rsid w:val="00501ADB"/>
    <w:rsid w:val="00501D3A"/>
    <w:rsid w:val="00510EE8"/>
    <w:rsid w:val="00522160"/>
    <w:rsid w:val="00524E85"/>
    <w:rsid w:val="00541C9C"/>
    <w:rsid w:val="00542993"/>
    <w:rsid w:val="00547730"/>
    <w:rsid w:val="00547C20"/>
    <w:rsid w:val="00556624"/>
    <w:rsid w:val="0056695E"/>
    <w:rsid w:val="005747C2"/>
    <w:rsid w:val="00574CC8"/>
    <w:rsid w:val="00576D41"/>
    <w:rsid w:val="00577079"/>
    <w:rsid w:val="005809F6"/>
    <w:rsid w:val="00581D7C"/>
    <w:rsid w:val="00581F1A"/>
    <w:rsid w:val="00584CF6"/>
    <w:rsid w:val="00590A1C"/>
    <w:rsid w:val="0059763B"/>
    <w:rsid w:val="005A5B12"/>
    <w:rsid w:val="005A5F7A"/>
    <w:rsid w:val="005A6A01"/>
    <w:rsid w:val="005B4CBC"/>
    <w:rsid w:val="005B5CAC"/>
    <w:rsid w:val="005B7D5A"/>
    <w:rsid w:val="005C4E90"/>
    <w:rsid w:val="005D1AF9"/>
    <w:rsid w:val="005D4715"/>
    <w:rsid w:val="005D7841"/>
    <w:rsid w:val="005D79C5"/>
    <w:rsid w:val="005E32EF"/>
    <w:rsid w:val="005F0176"/>
    <w:rsid w:val="005F030E"/>
    <w:rsid w:val="005F61F7"/>
    <w:rsid w:val="005F70CB"/>
    <w:rsid w:val="005F742A"/>
    <w:rsid w:val="00603D5B"/>
    <w:rsid w:val="00615A9A"/>
    <w:rsid w:val="00621567"/>
    <w:rsid w:val="00634458"/>
    <w:rsid w:val="00634F19"/>
    <w:rsid w:val="00636164"/>
    <w:rsid w:val="00652038"/>
    <w:rsid w:val="0065241C"/>
    <w:rsid w:val="00657C9A"/>
    <w:rsid w:val="00665BD4"/>
    <w:rsid w:val="006738F9"/>
    <w:rsid w:val="00675369"/>
    <w:rsid w:val="0068065D"/>
    <w:rsid w:val="00680921"/>
    <w:rsid w:val="006834DB"/>
    <w:rsid w:val="006858B4"/>
    <w:rsid w:val="00687181"/>
    <w:rsid w:val="006935F1"/>
    <w:rsid w:val="006945DB"/>
    <w:rsid w:val="00694993"/>
    <w:rsid w:val="006955EF"/>
    <w:rsid w:val="006973B1"/>
    <w:rsid w:val="006B079B"/>
    <w:rsid w:val="006B0B03"/>
    <w:rsid w:val="006B45EF"/>
    <w:rsid w:val="006B68DA"/>
    <w:rsid w:val="006C19CF"/>
    <w:rsid w:val="006D193A"/>
    <w:rsid w:val="006D3854"/>
    <w:rsid w:val="006D5121"/>
    <w:rsid w:val="006E2AC3"/>
    <w:rsid w:val="006E2CBC"/>
    <w:rsid w:val="006F3963"/>
    <w:rsid w:val="006F5B5B"/>
    <w:rsid w:val="006F68EA"/>
    <w:rsid w:val="0070149E"/>
    <w:rsid w:val="0070163C"/>
    <w:rsid w:val="0071097A"/>
    <w:rsid w:val="00710A50"/>
    <w:rsid w:val="00710FF1"/>
    <w:rsid w:val="00714A48"/>
    <w:rsid w:val="00721ABE"/>
    <w:rsid w:val="0073302A"/>
    <w:rsid w:val="00736C70"/>
    <w:rsid w:val="00757832"/>
    <w:rsid w:val="0076062A"/>
    <w:rsid w:val="00763C5F"/>
    <w:rsid w:val="00764B21"/>
    <w:rsid w:val="00765B18"/>
    <w:rsid w:val="00766F81"/>
    <w:rsid w:val="00767581"/>
    <w:rsid w:val="00776F9F"/>
    <w:rsid w:val="0078282F"/>
    <w:rsid w:val="00782933"/>
    <w:rsid w:val="00783978"/>
    <w:rsid w:val="00784219"/>
    <w:rsid w:val="0078487E"/>
    <w:rsid w:val="007876D3"/>
    <w:rsid w:val="007905D5"/>
    <w:rsid w:val="00791B58"/>
    <w:rsid w:val="007A03B7"/>
    <w:rsid w:val="007A4684"/>
    <w:rsid w:val="007A5BB7"/>
    <w:rsid w:val="007B475C"/>
    <w:rsid w:val="007B50AB"/>
    <w:rsid w:val="007C1779"/>
    <w:rsid w:val="007C5926"/>
    <w:rsid w:val="007D00AA"/>
    <w:rsid w:val="007D1454"/>
    <w:rsid w:val="007D2E6F"/>
    <w:rsid w:val="007D4273"/>
    <w:rsid w:val="007E1CE2"/>
    <w:rsid w:val="007E2F95"/>
    <w:rsid w:val="00801A26"/>
    <w:rsid w:val="00802CB2"/>
    <w:rsid w:val="0080579D"/>
    <w:rsid w:val="00805C00"/>
    <w:rsid w:val="00813A23"/>
    <w:rsid w:val="00820FFF"/>
    <w:rsid w:val="00822FB2"/>
    <w:rsid w:val="00830E08"/>
    <w:rsid w:val="00840643"/>
    <w:rsid w:val="00842D9C"/>
    <w:rsid w:val="00844EF8"/>
    <w:rsid w:val="00847E0B"/>
    <w:rsid w:val="00853A46"/>
    <w:rsid w:val="00863960"/>
    <w:rsid w:val="008646C1"/>
    <w:rsid w:val="00866044"/>
    <w:rsid w:val="00867151"/>
    <w:rsid w:val="00872B17"/>
    <w:rsid w:val="008742B8"/>
    <w:rsid w:val="0088192C"/>
    <w:rsid w:val="00883148"/>
    <w:rsid w:val="00883B13"/>
    <w:rsid w:val="0088432C"/>
    <w:rsid w:val="00894D68"/>
    <w:rsid w:val="008A39A7"/>
    <w:rsid w:val="008A4A63"/>
    <w:rsid w:val="008A567D"/>
    <w:rsid w:val="008A7B6C"/>
    <w:rsid w:val="008C105F"/>
    <w:rsid w:val="008C5F9D"/>
    <w:rsid w:val="008D2012"/>
    <w:rsid w:val="008D4894"/>
    <w:rsid w:val="008D543C"/>
    <w:rsid w:val="008E59FB"/>
    <w:rsid w:val="008E7B33"/>
    <w:rsid w:val="008F14D4"/>
    <w:rsid w:val="008F4C08"/>
    <w:rsid w:val="008F6A91"/>
    <w:rsid w:val="00900609"/>
    <w:rsid w:val="009024D3"/>
    <w:rsid w:val="00904ED1"/>
    <w:rsid w:val="00905A47"/>
    <w:rsid w:val="00910047"/>
    <w:rsid w:val="009115F5"/>
    <w:rsid w:val="00915682"/>
    <w:rsid w:val="00930D88"/>
    <w:rsid w:val="0093243F"/>
    <w:rsid w:val="00937C9E"/>
    <w:rsid w:val="00941DE5"/>
    <w:rsid w:val="00942829"/>
    <w:rsid w:val="009456BF"/>
    <w:rsid w:val="00950A7A"/>
    <w:rsid w:val="009540DD"/>
    <w:rsid w:val="00954B74"/>
    <w:rsid w:val="00954E71"/>
    <w:rsid w:val="00954FA4"/>
    <w:rsid w:val="00955667"/>
    <w:rsid w:val="009557D5"/>
    <w:rsid w:val="00962611"/>
    <w:rsid w:val="00963559"/>
    <w:rsid w:val="0097122C"/>
    <w:rsid w:val="0097281E"/>
    <w:rsid w:val="009841BA"/>
    <w:rsid w:val="00984E9A"/>
    <w:rsid w:val="009855DB"/>
    <w:rsid w:val="009956F0"/>
    <w:rsid w:val="00995B7C"/>
    <w:rsid w:val="009A0824"/>
    <w:rsid w:val="009A25AB"/>
    <w:rsid w:val="009A335F"/>
    <w:rsid w:val="009B255C"/>
    <w:rsid w:val="009B407B"/>
    <w:rsid w:val="009B6688"/>
    <w:rsid w:val="009B76FF"/>
    <w:rsid w:val="009C13C4"/>
    <w:rsid w:val="009C656B"/>
    <w:rsid w:val="009D12F0"/>
    <w:rsid w:val="009D21F9"/>
    <w:rsid w:val="009D42B4"/>
    <w:rsid w:val="009D5CDA"/>
    <w:rsid w:val="009E2C83"/>
    <w:rsid w:val="009E34EC"/>
    <w:rsid w:val="009E4808"/>
    <w:rsid w:val="009E64D2"/>
    <w:rsid w:val="009E7CD9"/>
    <w:rsid w:val="009F6D3C"/>
    <w:rsid w:val="009F7212"/>
    <w:rsid w:val="00A12F36"/>
    <w:rsid w:val="00A143CF"/>
    <w:rsid w:val="00A24D03"/>
    <w:rsid w:val="00A25543"/>
    <w:rsid w:val="00A36D9F"/>
    <w:rsid w:val="00A41E0C"/>
    <w:rsid w:val="00A41FC8"/>
    <w:rsid w:val="00A44DE1"/>
    <w:rsid w:val="00A634EB"/>
    <w:rsid w:val="00A67E5A"/>
    <w:rsid w:val="00A71305"/>
    <w:rsid w:val="00A71892"/>
    <w:rsid w:val="00A71ADD"/>
    <w:rsid w:val="00A72376"/>
    <w:rsid w:val="00A72A7A"/>
    <w:rsid w:val="00A763D1"/>
    <w:rsid w:val="00A77443"/>
    <w:rsid w:val="00A807C0"/>
    <w:rsid w:val="00A873BD"/>
    <w:rsid w:val="00A9103C"/>
    <w:rsid w:val="00A94E4F"/>
    <w:rsid w:val="00A96681"/>
    <w:rsid w:val="00A978AE"/>
    <w:rsid w:val="00AA322D"/>
    <w:rsid w:val="00AA409F"/>
    <w:rsid w:val="00AA4B58"/>
    <w:rsid w:val="00AA539D"/>
    <w:rsid w:val="00AB11B1"/>
    <w:rsid w:val="00AC225C"/>
    <w:rsid w:val="00AC3B47"/>
    <w:rsid w:val="00AD0F5C"/>
    <w:rsid w:val="00AD62A6"/>
    <w:rsid w:val="00AE197D"/>
    <w:rsid w:val="00AE1EDB"/>
    <w:rsid w:val="00AE50C0"/>
    <w:rsid w:val="00AF3F15"/>
    <w:rsid w:val="00AF5F8E"/>
    <w:rsid w:val="00B0058A"/>
    <w:rsid w:val="00B01C18"/>
    <w:rsid w:val="00B07F77"/>
    <w:rsid w:val="00B14A75"/>
    <w:rsid w:val="00B15AF8"/>
    <w:rsid w:val="00B16C46"/>
    <w:rsid w:val="00B16C5F"/>
    <w:rsid w:val="00B23AD3"/>
    <w:rsid w:val="00B25721"/>
    <w:rsid w:val="00B26839"/>
    <w:rsid w:val="00B27567"/>
    <w:rsid w:val="00B31860"/>
    <w:rsid w:val="00B31CCE"/>
    <w:rsid w:val="00B52225"/>
    <w:rsid w:val="00B537CF"/>
    <w:rsid w:val="00B53AC3"/>
    <w:rsid w:val="00B6541E"/>
    <w:rsid w:val="00B709E8"/>
    <w:rsid w:val="00B765D6"/>
    <w:rsid w:val="00B773E8"/>
    <w:rsid w:val="00B82F45"/>
    <w:rsid w:val="00B86455"/>
    <w:rsid w:val="00B91003"/>
    <w:rsid w:val="00B918FA"/>
    <w:rsid w:val="00BA018D"/>
    <w:rsid w:val="00BA3E15"/>
    <w:rsid w:val="00BA40A8"/>
    <w:rsid w:val="00BA4E98"/>
    <w:rsid w:val="00BB144B"/>
    <w:rsid w:val="00BB51E3"/>
    <w:rsid w:val="00BC261D"/>
    <w:rsid w:val="00BC3AA4"/>
    <w:rsid w:val="00BD678C"/>
    <w:rsid w:val="00BD75FB"/>
    <w:rsid w:val="00BE35BB"/>
    <w:rsid w:val="00BE6696"/>
    <w:rsid w:val="00BE743D"/>
    <w:rsid w:val="00C00701"/>
    <w:rsid w:val="00C02C1F"/>
    <w:rsid w:val="00C02C24"/>
    <w:rsid w:val="00C06CB5"/>
    <w:rsid w:val="00C12844"/>
    <w:rsid w:val="00C1541A"/>
    <w:rsid w:val="00C16756"/>
    <w:rsid w:val="00C23063"/>
    <w:rsid w:val="00C23F8C"/>
    <w:rsid w:val="00C27B1F"/>
    <w:rsid w:val="00C27C72"/>
    <w:rsid w:val="00C3271A"/>
    <w:rsid w:val="00C34A93"/>
    <w:rsid w:val="00C40E59"/>
    <w:rsid w:val="00C445C1"/>
    <w:rsid w:val="00C449C9"/>
    <w:rsid w:val="00C54520"/>
    <w:rsid w:val="00C657AF"/>
    <w:rsid w:val="00C70C86"/>
    <w:rsid w:val="00C7114B"/>
    <w:rsid w:val="00C74E42"/>
    <w:rsid w:val="00C76584"/>
    <w:rsid w:val="00C93086"/>
    <w:rsid w:val="00C96825"/>
    <w:rsid w:val="00C96F93"/>
    <w:rsid w:val="00C97008"/>
    <w:rsid w:val="00CB78EA"/>
    <w:rsid w:val="00CC0706"/>
    <w:rsid w:val="00CC202C"/>
    <w:rsid w:val="00CC3077"/>
    <w:rsid w:val="00CC4FD2"/>
    <w:rsid w:val="00CC5D4D"/>
    <w:rsid w:val="00CD3183"/>
    <w:rsid w:val="00CD5AE2"/>
    <w:rsid w:val="00CE438D"/>
    <w:rsid w:val="00CE4588"/>
    <w:rsid w:val="00CE5DD2"/>
    <w:rsid w:val="00CE6668"/>
    <w:rsid w:val="00CF3612"/>
    <w:rsid w:val="00CF4116"/>
    <w:rsid w:val="00D044C4"/>
    <w:rsid w:val="00D04E21"/>
    <w:rsid w:val="00D1270A"/>
    <w:rsid w:val="00D141A1"/>
    <w:rsid w:val="00D16E10"/>
    <w:rsid w:val="00D21F4F"/>
    <w:rsid w:val="00D2262E"/>
    <w:rsid w:val="00D24E07"/>
    <w:rsid w:val="00D3044A"/>
    <w:rsid w:val="00D45E40"/>
    <w:rsid w:val="00D4658F"/>
    <w:rsid w:val="00D5057B"/>
    <w:rsid w:val="00D5533B"/>
    <w:rsid w:val="00D5716F"/>
    <w:rsid w:val="00D60ECC"/>
    <w:rsid w:val="00D628A8"/>
    <w:rsid w:val="00D657E1"/>
    <w:rsid w:val="00D72125"/>
    <w:rsid w:val="00D762B7"/>
    <w:rsid w:val="00D7647D"/>
    <w:rsid w:val="00D857AF"/>
    <w:rsid w:val="00DA1F1C"/>
    <w:rsid w:val="00DA30FA"/>
    <w:rsid w:val="00DA3E10"/>
    <w:rsid w:val="00DA54B9"/>
    <w:rsid w:val="00DA6B39"/>
    <w:rsid w:val="00DB1F2A"/>
    <w:rsid w:val="00DB2145"/>
    <w:rsid w:val="00DB64BC"/>
    <w:rsid w:val="00DB7CE3"/>
    <w:rsid w:val="00DC013E"/>
    <w:rsid w:val="00DC093D"/>
    <w:rsid w:val="00DC374E"/>
    <w:rsid w:val="00DD2F9D"/>
    <w:rsid w:val="00DD3F5E"/>
    <w:rsid w:val="00DD5D5C"/>
    <w:rsid w:val="00DD63AE"/>
    <w:rsid w:val="00DD6695"/>
    <w:rsid w:val="00DD7780"/>
    <w:rsid w:val="00DE3F95"/>
    <w:rsid w:val="00DE48C9"/>
    <w:rsid w:val="00DE4C89"/>
    <w:rsid w:val="00DE5B40"/>
    <w:rsid w:val="00DE5FAD"/>
    <w:rsid w:val="00DF146E"/>
    <w:rsid w:val="00DF4935"/>
    <w:rsid w:val="00E01B17"/>
    <w:rsid w:val="00E03EAE"/>
    <w:rsid w:val="00E06AFC"/>
    <w:rsid w:val="00E06DE3"/>
    <w:rsid w:val="00E10BF1"/>
    <w:rsid w:val="00E221EA"/>
    <w:rsid w:val="00E243BD"/>
    <w:rsid w:val="00E27901"/>
    <w:rsid w:val="00E27D0D"/>
    <w:rsid w:val="00E31464"/>
    <w:rsid w:val="00E36CE3"/>
    <w:rsid w:val="00E36EFC"/>
    <w:rsid w:val="00E41693"/>
    <w:rsid w:val="00E45503"/>
    <w:rsid w:val="00E46D7D"/>
    <w:rsid w:val="00E51362"/>
    <w:rsid w:val="00E51E14"/>
    <w:rsid w:val="00E55452"/>
    <w:rsid w:val="00E5653C"/>
    <w:rsid w:val="00E718EF"/>
    <w:rsid w:val="00E7462C"/>
    <w:rsid w:val="00E74D58"/>
    <w:rsid w:val="00E82480"/>
    <w:rsid w:val="00E841EA"/>
    <w:rsid w:val="00E8598A"/>
    <w:rsid w:val="00E9104E"/>
    <w:rsid w:val="00E9229C"/>
    <w:rsid w:val="00E92BFA"/>
    <w:rsid w:val="00E92C40"/>
    <w:rsid w:val="00E9339A"/>
    <w:rsid w:val="00E959E6"/>
    <w:rsid w:val="00E96379"/>
    <w:rsid w:val="00E971F1"/>
    <w:rsid w:val="00EA0AAE"/>
    <w:rsid w:val="00EA310C"/>
    <w:rsid w:val="00EA3B69"/>
    <w:rsid w:val="00EB274E"/>
    <w:rsid w:val="00EB360A"/>
    <w:rsid w:val="00EC2D58"/>
    <w:rsid w:val="00EC394C"/>
    <w:rsid w:val="00EC3E9F"/>
    <w:rsid w:val="00EC62E7"/>
    <w:rsid w:val="00EC7F1F"/>
    <w:rsid w:val="00ED34C4"/>
    <w:rsid w:val="00ED7F45"/>
    <w:rsid w:val="00EE2BFB"/>
    <w:rsid w:val="00EF268D"/>
    <w:rsid w:val="00EF5307"/>
    <w:rsid w:val="00EF751A"/>
    <w:rsid w:val="00F00A73"/>
    <w:rsid w:val="00F0335D"/>
    <w:rsid w:val="00F04E77"/>
    <w:rsid w:val="00F15C32"/>
    <w:rsid w:val="00F247E9"/>
    <w:rsid w:val="00F260B9"/>
    <w:rsid w:val="00F261A0"/>
    <w:rsid w:val="00F30879"/>
    <w:rsid w:val="00F30D97"/>
    <w:rsid w:val="00F31BDE"/>
    <w:rsid w:val="00F35083"/>
    <w:rsid w:val="00F35EDD"/>
    <w:rsid w:val="00F4003C"/>
    <w:rsid w:val="00F40C50"/>
    <w:rsid w:val="00F45003"/>
    <w:rsid w:val="00F52297"/>
    <w:rsid w:val="00F55397"/>
    <w:rsid w:val="00F57BCD"/>
    <w:rsid w:val="00F61B1C"/>
    <w:rsid w:val="00F63020"/>
    <w:rsid w:val="00F70D25"/>
    <w:rsid w:val="00F723E8"/>
    <w:rsid w:val="00F73FD7"/>
    <w:rsid w:val="00F80712"/>
    <w:rsid w:val="00F822A8"/>
    <w:rsid w:val="00F83BA5"/>
    <w:rsid w:val="00F92BA3"/>
    <w:rsid w:val="00F976FA"/>
    <w:rsid w:val="00FA4885"/>
    <w:rsid w:val="00FA58EF"/>
    <w:rsid w:val="00FA7737"/>
    <w:rsid w:val="00FB0D7D"/>
    <w:rsid w:val="00FB5787"/>
    <w:rsid w:val="00FB72A4"/>
    <w:rsid w:val="00FC24EB"/>
    <w:rsid w:val="00FC4A7A"/>
    <w:rsid w:val="00FC7550"/>
    <w:rsid w:val="00FD565E"/>
    <w:rsid w:val="00FD5691"/>
    <w:rsid w:val="00FD67E6"/>
    <w:rsid w:val="00FE1B0F"/>
    <w:rsid w:val="00FE262A"/>
    <w:rsid w:val="00FE5D97"/>
    <w:rsid w:val="00FF00B6"/>
    <w:rsid w:val="00FF3936"/>
    <w:rsid w:val="00FF3F78"/>
    <w:rsid w:val="00FF529D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06040"/>
  <w15:docId w15:val="{92222055-AF7C-4154-996E-5A1B9F89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A48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3507F1"/>
    <w:pPr>
      <w:keepNext/>
      <w:numPr>
        <w:numId w:val="34"/>
      </w:numPr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6935F1"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rsid w:val="0017663D"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714A48"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D6695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6CD3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CD3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6CD3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6CD3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14A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14A4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714A48"/>
    <w:rPr>
      <w:color w:val="0000FF"/>
      <w:u w:val="single"/>
    </w:rPr>
  </w:style>
  <w:style w:type="paragraph" w:styleId="Textbubliny">
    <w:name w:val="Balloon Text"/>
    <w:basedOn w:val="Normln"/>
    <w:rsid w:val="0071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714A48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sid w:val="00714A48"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45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B86455"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86455"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sid w:val="00E959E6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rsid w:val="00E95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DD6695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nadpis">
    <w:name w:val="Subtitle"/>
    <w:basedOn w:val="Normln"/>
    <w:next w:val="Normln"/>
    <w:link w:val="PodnadpisChar"/>
    <w:qFormat/>
    <w:rsid w:val="00DD6695"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rsid w:val="00DD6695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rsid w:val="007A5B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7A5BB7"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7A5BB7"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  <w:rsid w:val="00C02C1F"/>
  </w:style>
  <w:style w:type="paragraph" w:customStyle="1" w:styleId="Zkladntextodsazen31">
    <w:name w:val="Základní text odsazený 31"/>
    <w:basedOn w:val="Normln"/>
    <w:rsid w:val="00C02C1F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C02C1F"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2C1F"/>
    <w:rPr>
      <w:sz w:val="24"/>
      <w:lang w:eastAsia="ar-SA"/>
    </w:rPr>
  </w:style>
  <w:style w:type="paragraph" w:customStyle="1" w:styleId="Zkladntext21">
    <w:name w:val="Základní text 21"/>
    <w:basedOn w:val="Normln"/>
    <w:rsid w:val="00C02C1F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rsid w:val="00C02C1F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sid w:val="00C02C1F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rsid w:val="00C02C1F"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C1F"/>
    <w:rPr>
      <w:lang w:eastAsia="ar-SA"/>
    </w:rPr>
  </w:style>
  <w:style w:type="paragraph" w:customStyle="1" w:styleId="aKapitola3">
    <w:name w:val="aKapitola3"/>
    <w:rsid w:val="00C02C1F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rsid w:val="00C02C1F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rsid w:val="00C02C1F"/>
    <w:pPr>
      <w:ind w:left="400"/>
    </w:pPr>
  </w:style>
  <w:style w:type="character" w:customStyle="1" w:styleId="Nadpis2Char">
    <w:name w:val="Nadpis 2 Char"/>
    <w:basedOn w:val="Standardnpsmoodstavce"/>
    <w:link w:val="Nadpis2"/>
    <w:rsid w:val="006935F1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C02C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99"/>
    <w:qFormat/>
    <w:rsid w:val="00C97008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C6CD3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6C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6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sid w:val="00F822A8"/>
    <w:rPr>
      <w:w w:val="120"/>
    </w:rPr>
  </w:style>
  <w:style w:type="character" w:styleId="Odkaznakoment">
    <w:name w:val="annotation reference"/>
    <w:basedOn w:val="Standardnpsmoodstavce"/>
    <w:uiPriority w:val="99"/>
    <w:unhideWhenUsed/>
    <w:rsid w:val="00441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1E4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1E4C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E4C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B0058A"/>
    <w:rPr>
      <w:rFonts w:ascii="Calibri" w:hAnsi="Calibri"/>
      <w:szCs w:val="24"/>
    </w:rPr>
  </w:style>
  <w:style w:type="paragraph" w:customStyle="1" w:styleId="Styl1">
    <w:name w:val="Styl1"/>
    <w:basedOn w:val="Podnadpis"/>
    <w:link w:val="Styl1Char"/>
    <w:qFormat/>
    <w:rsid w:val="00067119"/>
    <w:pPr>
      <w:numPr>
        <w:ilvl w:val="0"/>
        <w:numId w:val="42"/>
      </w:numPr>
      <w:autoSpaceDE w:val="0"/>
      <w:autoSpaceDN w:val="0"/>
      <w:spacing w:before="0"/>
      <w:jc w:val="both"/>
    </w:pPr>
    <w:rPr>
      <w:i w:val="0"/>
      <w:iCs w:val="0"/>
    </w:rPr>
  </w:style>
  <w:style w:type="character" w:customStyle="1" w:styleId="Styl1Char">
    <w:name w:val="Styl1 Char"/>
    <w:basedOn w:val="PodnadpisChar"/>
    <w:link w:val="Styl1"/>
    <w:rsid w:val="00067119"/>
    <w:rPr>
      <w:rFonts w:ascii="Calibri" w:eastAsiaTheme="majorEastAsia" w:hAnsi="Calibri" w:cstheme="majorBidi"/>
      <w:i w:val="0"/>
      <w:iCs w:val="0"/>
      <w:color w:val="D9D9D9" w:themeColor="background1" w:themeShade="D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Data%20aplikac&#237;\Microsoft\&#352;ablony\Hlavi&#269;kov&#253;%20pap&#237;r%202008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6c817-32b5-40e8-821f-5b35ff9c7dbf" xsi:nil="true"/>
    <lcf76f155ced4ddcb4097134ff3c332f xmlns="18350414-9d54-4237-9d16-58d32f2ed489">
      <Terms xmlns="http://schemas.microsoft.com/office/infopath/2007/PartnerControls"/>
    </lcf76f155ced4ddcb4097134ff3c332f>
    <Pozn_x00e1_mky xmlns="18350414-9d54-4237-9d16-58d32f2ed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9" ma:contentTypeDescription="Vytvoří nový dokument" ma:contentTypeScope="" ma:versionID="4fc6a434f340f26b6ac30bfea96769b6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680324bba5e8506728687f4eaf5b5b41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384E-6844-4B29-AE40-EA4C00702CA9}">
  <ds:schemaRefs>
    <ds:schemaRef ds:uri="http://schemas.microsoft.com/office/2006/metadata/properties"/>
    <ds:schemaRef ds:uri="http://schemas.microsoft.com/office/infopath/2007/PartnerControls"/>
    <ds:schemaRef ds:uri="0e76c817-32b5-40e8-821f-5b35ff9c7dbf"/>
    <ds:schemaRef ds:uri="18350414-9d54-4237-9d16-58d32f2ed489"/>
  </ds:schemaRefs>
</ds:datastoreItem>
</file>

<file path=customXml/itemProps2.xml><?xml version="1.0" encoding="utf-8"?>
<ds:datastoreItem xmlns:ds="http://schemas.openxmlformats.org/officeDocument/2006/customXml" ds:itemID="{3FA68AE5-0DDA-4E23-B2A2-B212EB4C5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15EB6-9163-4625-9B2C-F9184E84AE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50134-A65E-49C5-A9EB-6F7C394D9E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a9162-aecd-4d89-8875-e1f9e2d6e5f1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2008.dot</Template>
  <TotalTime>21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David Řezníček</dc:creator>
  <cp:lastModifiedBy>Krajíčková Miroslava</cp:lastModifiedBy>
  <cp:revision>27</cp:revision>
  <cp:lastPrinted>2025-11-21T09:07:00Z</cp:lastPrinted>
  <dcterms:created xsi:type="dcterms:W3CDTF">2025-11-21T12:23:00Z</dcterms:created>
  <dcterms:modified xsi:type="dcterms:W3CDTF">2025-12-16T06:59:00Z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MediaServiceImageTags">
    <vt:lpwstr/>
  </property>
</Properties>
</file>