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27" w:rsidRDefault="00F11A27" w:rsidP="00F11A27">
      <w:pPr>
        <w:adjustRightInd w:val="0"/>
        <w:rPr>
          <w:sz w:val="24"/>
          <w:szCs w:val="22"/>
          <w:u w:val="single"/>
        </w:rPr>
      </w:pPr>
    </w:p>
    <w:p w:rsidR="00F11A27" w:rsidRP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u w:val="single"/>
          <w:lang w:eastAsia="en-US"/>
        </w:rPr>
      </w:pPr>
      <w:r>
        <w:rPr>
          <w:sz w:val="24"/>
          <w:szCs w:val="22"/>
          <w:u w:val="single"/>
        </w:rPr>
        <w:t xml:space="preserve">                     </w:t>
      </w:r>
      <w:r w:rsidRPr="00F11A27">
        <w:rPr>
          <w:b/>
          <w:sz w:val="24"/>
          <w:szCs w:val="22"/>
          <w:u w:val="single"/>
        </w:rPr>
        <w:t xml:space="preserve">SMLOUVA O PROVEDENÍ OPRAVY (DÍLA) </w:t>
      </w:r>
      <w:r w:rsidRPr="00F11A27">
        <w:rPr>
          <w:rFonts w:ascii="SegoeUI,Bold" w:eastAsiaTheme="minorHAnsi" w:hAnsi="SegoeUI,Bold" w:cs="SegoeUI,Bold"/>
          <w:b/>
          <w:bCs/>
          <w:color w:val="000000"/>
          <w:u w:val="single"/>
          <w:lang w:eastAsia="en-US"/>
        </w:rPr>
        <w:t>2025 0120</w:t>
      </w:r>
    </w:p>
    <w:p w:rsidR="00F11A27" w:rsidRPr="00F11A27" w:rsidRDefault="00F11A27" w:rsidP="00F11A27">
      <w:pPr>
        <w:pStyle w:val="Nzev"/>
        <w:spacing w:line="360" w:lineRule="auto"/>
        <w:rPr>
          <w:sz w:val="24"/>
          <w:szCs w:val="22"/>
          <w:u w:val="single"/>
        </w:rPr>
      </w:pPr>
    </w:p>
    <w:p w:rsidR="00F11A27" w:rsidRPr="006E0174" w:rsidRDefault="00F11A27" w:rsidP="00F11A27">
      <w:pPr>
        <w:pStyle w:val="Nzev"/>
        <w:spacing w:line="360" w:lineRule="auto"/>
        <w:rPr>
          <w:sz w:val="24"/>
          <w:szCs w:val="22"/>
        </w:rPr>
      </w:pPr>
      <w:r w:rsidRPr="00F11A27">
        <w:rPr>
          <w:sz w:val="24"/>
          <w:szCs w:val="22"/>
        </w:rPr>
        <w:t>uz</w:t>
      </w:r>
      <w:r>
        <w:rPr>
          <w:sz w:val="24"/>
          <w:szCs w:val="22"/>
        </w:rPr>
        <w:t xml:space="preserve">avřená v souladu s § 2586 a násl. </w:t>
      </w:r>
      <w:proofErr w:type="spellStart"/>
      <w:proofErr w:type="gramStart"/>
      <w:r>
        <w:rPr>
          <w:sz w:val="24"/>
          <w:szCs w:val="22"/>
        </w:rPr>
        <w:t>zák.č</w:t>
      </w:r>
      <w:proofErr w:type="spellEnd"/>
      <w:r>
        <w:rPr>
          <w:sz w:val="24"/>
          <w:szCs w:val="22"/>
        </w:rPr>
        <w:t>.</w:t>
      </w:r>
      <w:proofErr w:type="gramEnd"/>
      <w:r>
        <w:rPr>
          <w:sz w:val="24"/>
          <w:szCs w:val="22"/>
        </w:rPr>
        <w:t xml:space="preserve"> 89/2012 Sb., občanského zákoníku</w:t>
      </w:r>
    </w:p>
    <w:p w:rsidR="00F11A27" w:rsidRPr="0071250A" w:rsidRDefault="00F11A27" w:rsidP="00F11A27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0"/>
        <w:gridCol w:w="130"/>
        <w:gridCol w:w="4383"/>
        <w:gridCol w:w="259"/>
      </w:tblGrid>
      <w:tr w:rsidR="00F11A27" w:rsidRPr="0071250A" w:rsidTr="00022946">
        <w:trPr>
          <w:gridAfter w:val="1"/>
          <w:wAfter w:w="283" w:type="dxa"/>
        </w:trPr>
        <w:tc>
          <w:tcPr>
            <w:tcW w:w="4606" w:type="dxa"/>
          </w:tcPr>
          <w:p w:rsidR="00F11A27" w:rsidRPr="0071250A" w:rsidRDefault="00F11A27" w:rsidP="00022946">
            <w:r w:rsidRPr="0071250A">
              <w:t>uzavřená mezi:</w:t>
            </w:r>
          </w:p>
        </w:tc>
        <w:tc>
          <w:tcPr>
            <w:tcW w:w="4820" w:type="dxa"/>
            <w:gridSpan w:val="2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  <w:cantSplit/>
        </w:trPr>
        <w:tc>
          <w:tcPr>
            <w:tcW w:w="9426" w:type="dxa"/>
            <w:gridSpan w:val="3"/>
          </w:tcPr>
          <w:p w:rsidR="00F11A27" w:rsidRDefault="00F11A27" w:rsidP="00022946">
            <w:pPr>
              <w:adjustRightInd w:val="0"/>
              <w:rPr>
                <w:rFonts w:ascii="SegoeUI,Bold" w:eastAsiaTheme="minorHAnsi" w:hAnsi="SegoeUI,Bold" w:cs="SegoeUI,Bold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SegoeUI,Bold" w:eastAsiaTheme="minorHAnsi" w:hAnsi="SegoeUI,Bold" w:cs="SegoeUI,Bold"/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                            Karel </w:t>
            </w:r>
            <w:proofErr w:type="spellStart"/>
            <w:r>
              <w:rPr>
                <w:rFonts w:ascii="SegoeUI,Bold" w:eastAsiaTheme="minorHAnsi" w:hAnsi="SegoeUI,Bold" w:cs="SegoeUI,Bold"/>
                <w:b/>
                <w:bCs/>
                <w:sz w:val="16"/>
                <w:szCs w:val="16"/>
                <w:lang w:eastAsia="en-US"/>
              </w:rPr>
              <w:t>Michejda</w:t>
            </w:r>
            <w:proofErr w:type="spellEnd"/>
          </w:p>
          <w:p w:rsidR="00F11A27" w:rsidRPr="002D70BF" w:rsidRDefault="00F11A27" w:rsidP="00022946">
            <w:pPr>
              <w:adjustRightInd w:val="0"/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</w:pPr>
            <w:r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  <w:t xml:space="preserve">                                                                                          Karvinská, 220</w:t>
            </w:r>
          </w:p>
          <w:p w:rsidR="00F11A27" w:rsidRDefault="00F11A27" w:rsidP="00022946">
            <w:pPr>
              <w:adjustRightInd w:val="0"/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</w:pPr>
            <w:r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  <w:t xml:space="preserve">                                                                                         Česká republika</w:t>
            </w:r>
          </w:p>
          <w:p w:rsidR="00F11A27" w:rsidRDefault="00F11A27" w:rsidP="00022946">
            <w:pPr>
              <w:adjustRightInd w:val="0"/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</w:pPr>
            <w:r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  <w:t xml:space="preserve">                                                                                         735 61 Chotěbuz</w:t>
            </w:r>
          </w:p>
          <w:p w:rsidR="00F11A27" w:rsidRDefault="00F11A27" w:rsidP="00022946">
            <w:pPr>
              <w:adjustRightInd w:val="0"/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</w:pPr>
            <w:r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  <w:t xml:space="preserve">                                                                                         Česká republika</w:t>
            </w:r>
          </w:p>
          <w:p w:rsidR="00F11A27" w:rsidRPr="0071250A" w:rsidRDefault="00F11A27" w:rsidP="00022946">
            <w:r>
              <w:rPr>
                <w:rFonts w:ascii="SegoeUI" w:eastAsiaTheme="minorHAnsi" w:hAnsi="SegoeUI" w:cs="SegoeUI"/>
                <w:sz w:val="16"/>
                <w:szCs w:val="16"/>
                <w:lang w:eastAsia="en-US"/>
              </w:rPr>
              <w:t xml:space="preserve">                                                                                         IČ: 09132317 DIČ: CZ9607105519</w:t>
            </w:r>
          </w:p>
        </w:tc>
      </w:tr>
      <w:tr w:rsidR="00F11A27" w:rsidRPr="0071250A" w:rsidTr="00022946">
        <w:trPr>
          <w:gridAfter w:val="1"/>
          <w:wAfter w:w="283" w:type="dxa"/>
          <w:cantSplit/>
        </w:trPr>
        <w:tc>
          <w:tcPr>
            <w:tcW w:w="9426" w:type="dxa"/>
            <w:gridSpan w:val="3"/>
          </w:tcPr>
          <w:p w:rsidR="00F11A27" w:rsidRPr="0071250A" w:rsidRDefault="00F11A27" w:rsidP="00022946">
            <w:pPr>
              <w:rPr>
                <w:b/>
                <w:bCs/>
              </w:rPr>
            </w:pPr>
          </w:p>
        </w:tc>
      </w:tr>
      <w:tr w:rsidR="00F11A27" w:rsidRPr="0071250A" w:rsidTr="00022946"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961" w:type="dxa"/>
            <w:gridSpan w:val="2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r>
              <w:t>a</w:t>
            </w:r>
          </w:p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  <w:trHeight w:val="326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</w:tcPr>
          <w:p w:rsidR="00F11A27" w:rsidRPr="0071250A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Default="00F11A27" w:rsidP="00022946">
            <w:bookmarkStart w:id="0" w:name="Text11"/>
            <w:r>
              <w:t>Příspěvková organizace</w:t>
            </w:r>
            <w:r w:rsidRPr="0071250A">
              <w:t>:</w:t>
            </w:r>
          </w:p>
          <w:p w:rsidR="00F11A27" w:rsidRPr="0071250A" w:rsidRDefault="00F11A27" w:rsidP="00022946"/>
        </w:tc>
        <w:bookmarkEnd w:id="0"/>
        <w:tc>
          <w:tcPr>
            <w:tcW w:w="4678" w:type="dxa"/>
            <w:tcBorders>
              <w:bottom w:val="dotted" w:sz="4" w:space="0" w:color="auto"/>
            </w:tcBorders>
          </w:tcPr>
          <w:p w:rsidR="00F11A27" w:rsidRPr="007031E1" w:rsidRDefault="00F11A27" w:rsidP="00022946">
            <w:pPr>
              <w:rPr>
                <w:b/>
              </w:rPr>
            </w:pPr>
            <w:r>
              <w:rPr>
                <w:b/>
              </w:rPr>
              <w:t>Střední škola zemědělská a přírodovědná Rožnov pod Radhoštěm</w:t>
            </w:r>
          </w:p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r>
              <w:t>Se sídlem</w:t>
            </w:r>
            <w:r w:rsidRPr="0071250A">
              <w:t>:</w:t>
            </w:r>
          </w:p>
        </w:tc>
        <w:bookmarkStart w:id="1" w:name="_Hlk74045505" w:displacedByCustomXml="next"/>
        <w:sdt>
          <w:sdtPr>
            <w:id w:val="1411810951"/>
            <w:placeholder>
              <w:docPart w:val="4C1BE1894E984A6EA27A5E47E6173A89"/>
            </w:placeholder>
            <w:text/>
          </w:sdtPr>
          <w:sdtEndPr/>
          <w:sdtContent>
            <w:tc>
              <w:tcPr>
                <w:tcW w:w="4678" w:type="dxa"/>
                <w:tcBorders>
                  <w:top w:val="dotted" w:sz="4" w:space="0" w:color="auto"/>
                  <w:bottom w:val="dotted" w:sz="4" w:space="0" w:color="auto"/>
                </w:tcBorders>
              </w:tcPr>
              <w:p w:rsidR="00F11A27" w:rsidRPr="007031E1" w:rsidRDefault="00F11A27" w:rsidP="00022946">
                <w:r>
                  <w:t>Nábřeží Dukelských hrdinů 570, 756 61 Rožnov pod Radhoštěm</w:t>
                </w:r>
              </w:p>
            </w:tc>
          </w:sdtContent>
        </w:sdt>
        <w:bookmarkEnd w:id="1" w:displacedByCustomXml="prev"/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r w:rsidRPr="0071250A">
              <w:t>IČ: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F11A27" w:rsidRPr="007031E1" w:rsidRDefault="00F11A27" w:rsidP="00022946">
            <w:r>
              <w:t>00843547</w:t>
            </w:r>
          </w:p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r w:rsidRPr="0071250A">
              <w:t>DIČ</w:t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:rsidR="00F11A27" w:rsidRPr="007031E1" w:rsidRDefault="00F11A27" w:rsidP="00022946">
            <w:r>
              <w:t>CZ00843547</w:t>
            </w:r>
          </w:p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bookmarkStart w:id="2" w:name="Text5"/>
          </w:p>
        </w:tc>
        <w:bookmarkEnd w:id="2"/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F11A27" w:rsidRPr="007031E1" w:rsidRDefault="00F11A27" w:rsidP="00022946"/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bookmarkStart w:id="3" w:name="Text6"/>
            <w:r>
              <w:t>Zastoupená</w:t>
            </w:r>
            <w:r w:rsidRPr="0071250A"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:rsidR="00F11A27" w:rsidRPr="007031E1" w:rsidRDefault="00F11A27" w:rsidP="00022946">
            <w:bookmarkStart w:id="4" w:name="_GoBack"/>
            <w:bookmarkEnd w:id="3"/>
            <w:bookmarkEnd w:id="4"/>
          </w:p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/>
        </w:tc>
        <w:tc>
          <w:tcPr>
            <w:tcW w:w="4678" w:type="dxa"/>
            <w:tcBorders>
              <w:top w:val="dotted" w:sz="4" w:space="0" w:color="auto"/>
            </w:tcBorders>
          </w:tcPr>
          <w:p w:rsidR="00F11A27" w:rsidRPr="00C25B1D" w:rsidRDefault="00F11A27" w:rsidP="00022946">
            <w:pPr>
              <w:rPr>
                <w:color w:val="FF0000"/>
              </w:rPr>
            </w:pPr>
          </w:p>
        </w:tc>
      </w:tr>
      <w:tr w:rsidR="00F11A27" w:rsidRPr="0071250A" w:rsidTr="00022946">
        <w:trPr>
          <w:gridAfter w:val="1"/>
          <w:wAfter w:w="283" w:type="dxa"/>
        </w:trPr>
        <w:tc>
          <w:tcPr>
            <w:tcW w:w="4748" w:type="dxa"/>
            <w:gridSpan w:val="2"/>
          </w:tcPr>
          <w:p w:rsidR="00F11A27" w:rsidRPr="0071250A" w:rsidRDefault="00F11A27" w:rsidP="00022946">
            <w:r w:rsidRPr="0071250A">
              <w:t>(dále jen objednatel)</w:t>
            </w: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F11A27" w:rsidRPr="0071250A" w:rsidRDefault="00F11A27" w:rsidP="00022946"/>
        </w:tc>
      </w:tr>
    </w:tbl>
    <w:p w:rsidR="00F11A27" w:rsidRPr="0071250A" w:rsidRDefault="00F11A27" w:rsidP="00F11A27"/>
    <w:p w:rsidR="00F11A27" w:rsidRPr="0071250A" w:rsidRDefault="00F11A27" w:rsidP="00F11A27">
      <w:pPr>
        <w:tabs>
          <w:tab w:val="center" w:pos="4677"/>
          <w:tab w:val="left" w:pos="6971"/>
        </w:tabs>
        <w:spacing w:after="120"/>
        <w:rPr>
          <w:b/>
        </w:rPr>
      </w:pPr>
      <w:r>
        <w:rPr>
          <w:b/>
        </w:rPr>
        <w:tab/>
      </w:r>
      <w:r w:rsidRPr="0071250A">
        <w:rPr>
          <w:b/>
        </w:rPr>
        <w:t>I.</w:t>
      </w:r>
      <w:r>
        <w:rPr>
          <w:b/>
        </w:rPr>
        <w:tab/>
      </w:r>
    </w:p>
    <w:p w:rsidR="00F11A27" w:rsidRPr="0071250A" w:rsidRDefault="00F11A27" w:rsidP="00F11A27">
      <w:pPr>
        <w:spacing w:after="120"/>
        <w:jc w:val="center"/>
        <w:rPr>
          <w:b/>
        </w:rPr>
      </w:pPr>
      <w:r w:rsidRPr="0071250A">
        <w:rPr>
          <w:b/>
        </w:rPr>
        <w:t>Předmět plnění</w:t>
      </w:r>
    </w:p>
    <w:p w:rsidR="00F11A27" w:rsidRPr="009A1F81" w:rsidRDefault="00F11A27" w:rsidP="00F11A27">
      <w:pPr>
        <w:pStyle w:val="Zkladntext2"/>
        <w:spacing w:after="120"/>
      </w:pPr>
      <w:r w:rsidRPr="009A1F81">
        <w:t xml:space="preserve">Zhotovitel je servisním místem </w:t>
      </w:r>
      <w:r w:rsidRPr="00592E90">
        <w:t>zemědělských strojů</w:t>
      </w:r>
      <w:r>
        <w:t>.</w:t>
      </w:r>
      <w:r w:rsidRPr="009A1F81">
        <w:t xml:space="preserve"> Zhotovitel se touto smlouvou zavazuje pro objednatele provést dílo - opravu zemědělského stroje </w:t>
      </w:r>
      <w:r w:rsidR="003E3938">
        <w:t xml:space="preserve">Traktor Zetor 10145 VS 33-18 </w:t>
      </w:r>
      <w:r w:rsidRPr="009A1F81">
        <w:t xml:space="preserve">za sjednanou cenu a objednatel se zavazuje, za dále dohodnutých podmínek, zaplatit dohodnutou cenu díla. </w:t>
      </w:r>
    </w:p>
    <w:p w:rsidR="00F11A27" w:rsidRPr="0071250A" w:rsidRDefault="00F11A27" w:rsidP="00F11A27">
      <w:pPr>
        <w:spacing w:after="120"/>
        <w:jc w:val="center"/>
        <w:rPr>
          <w:b/>
        </w:rPr>
      </w:pPr>
      <w:r>
        <w:rPr>
          <w:b/>
        </w:rPr>
        <w:t>I</w:t>
      </w:r>
      <w:r w:rsidRPr="0071250A">
        <w:rPr>
          <w:b/>
        </w:rPr>
        <w:t>I.</w:t>
      </w:r>
    </w:p>
    <w:p w:rsidR="00F11A27" w:rsidRPr="0071250A" w:rsidRDefault="00F11A27" w:rsidP="00F11A27">
      <w:pPr>
        <w:spacing w:after="120"/>
        <w:jc w:val="center"/>
        <w:rPr>
          <w:b/>
        </w:rPr>
      </w:pPr>
      <w:r w:rsidRPr="0071250A">
        <w:rPr>
          <w:b/>
        </w:rPr>
        <w:t>Cena za dílo</w:t>
      </w:r>
    </w:p>
    <w:p w:rsidR="00F11A27" w:rsidRPr="00592E90" w:rsidRDefault="00F11A27" w:rsidP="00F11A27">
      <w:pPr>
        <w:adjustRightInd w:val="0"/>
        <w:spacing w:after="120"/>
        <w:jc w:val="both"/>
      </w:pPr>
      <w:r w:rsidRPr="0071250A">
        <w:t xml:space="preserve">2.1. </w:t>
      </w:r>
      <w:r w:rsidRPr="00592E90">
        <w:t>Strany smlouvy se dohodly na následující ceně za dílo:</w:t>
      </w:r>
    </w:p>
    <w:p w:rsidR="00F11A27" w:rsidRPr="00592E90" w:rsidRDefault="00F11A27" w:rsidP="00F11A27">
      <w:pPr>
        <w:adjustRightInd w:val="0"/>
        <w:spacing w:after="120"/>
        <w:jc w:val="both"/>
      </w:pPr>
      <w:r w:rsidRPr="00592E90">
        <w:t xml:space="preserve">Cena díla je ujednána ve výši </w:t>
      </w:r>
      <w:r>
        <w:t xml:space="preserve">90.292,52,- </w:t>
      </w:r>
      <w:r w:rsidRPr="00592E90">
        <w:rPr>
          <w:b/>
        </w:rPr>
        <w:t>Kč bez DPH</w:t>
      </w:r>
      <w:r w:rsidRPr="00592E90">
        <w:t xml:space="preserve">, </w:t>
      </w:r>
      <w:r>
        <w:t>celková cena s daní 109 254 Kč</w:t>
      </w:r>
    </w:p>
    <w:p w:rsidR="00F11A27" w:rsidRDefault="00F11A27" w:rsidP="00F11A27">
      <w:pPr>
        <w:spacing w:line="276" w:lineRule="auto"/>
        <w:jc w:val="both"/>
        <w:rPr>
          <w:iCs/>
        </w:rPr>
      </w:pPr>
      <w:r w:rsidRPr="00592E90">
        <w:rPr>
          <w:iCs/>
        </w:rPr>
        <w:t>Výše DPH se stanoví v souladu s platnou právní úpravou.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</w:pP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</w:pPr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 xml:space="preserve">Označení dodávky Počet m. j. Cena za </w:t>
      </w:r>
      <w:proofErr w:type="spellStart"/>
      <w:proofErr w:type="gramStart"/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>m.j</w:t>
      </w:r>
      <w:proofErr w:type="spellEnd"/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>. DPH</w:t>
      </w:r>
      <w:proofErr w:type="gramEnd"/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 xml:space="preserve"> % Bez DPH </w:t>
      </w:r>
      <w:proofErr w:type="spellStart"/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>DPH</w:t>
      </w:r>
      <w:proofErr w:type="spellEnd"/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 xml:space="preserve"> Celkem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Cesta 70,00 Km 15,00 21 1 050,00 220,50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1 270,50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Diagnostika traktoru 8,00 Ks 550,00 21 4 400,00 924,00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5 324,00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83016601 Výměník tepla 1,00 Ks 4 130,58 21 4 130,58 867,42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4 998,00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83022907 Turbodmychadlo 1,00 Ks 7 568,60 21 7 568,60 1 589,40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9 158,00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89022903 Těsnění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Turba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1,00 Ks 42,15 21 42,15 8,85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51,00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973173 Pístní kroužek 4,00 Ks 56,20 21 224,79 47,21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272,00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89022031 Mezikus 1,00 Ks 319,01 21 319,01 66,99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386,00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89022033 Těsnění vstupní 1,00 Ks 4,96 21 4,96 1,04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89022022 Těsnění výstupní 1,00 Ks 6,61 21 6,61 1,39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80420902 Zubové čerpadlo 1,00 Ks 7 000,00 21 7 000,00 1 470,00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8 470,00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974507 Kroužek 2,00 Ks 3,31 21 6,61 1,39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974519 Kroužek 1,00 Ks 4,96 21 4,96 1,04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lastRenderedPageBreak/>
        <w:t xml:space="preserve">974535 Kroužek 2,00 Ks 4,13 21 8,26 1,74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10,00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51035740 Kroužek 2,00 Ks 7,44 21 14,88 3,12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80018001 Těsnění 1,00 Ks 9,92 21 9,92 2,08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12,00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53236908 Ovládací ventil přívěsu 1,00 Ks 4 011,57 21 4 011,57 842,43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4 854,00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006728 Hrdlo M22x1,5-M22x1,5 6,00 Ks 102,00 21 612,00 128,52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740,52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005752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Tčko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M22x1,5 matice střed 3,00 Ks 199,00 21 597,00 125,37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722,37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007046 EVL Koleno 22x1,5 1xMatice 4,00 Ks 205,00 21 820,00 172,20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992,20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00820275 Plastová trubka 12 x 1,5 DIN74324 3,00 Metr 358,00 21 1 074,00 225,54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1 299,54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Olej převodový Shell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Spirax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S4TXM 50,00 Litr 105,00 21 5 250,00 1 102,50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6 352,50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Olej motorový Shell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Rimula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10W40 29,00 Litr 125,00 21 3 625,00 761,25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4 386,25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Výplach motoru XADO pro 5L 3,00 Kus 817,36 21 2 452,07 514,93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2 967,00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974555 Těsnící kroužek 1,00 Ks 7,44 21 7,44 1,56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9,00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88407019 Filtrační vložka 1,00 Ks 158,68 21 158,68 33,32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192,00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3407014 Kroužek 1,00 Ks 19,01 21 19,01 3,99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23,00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89407005 Těsnící kroužek 1,00 Ks 37,19 21 37,19 7,81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45,00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89407110 Filtrační vložka 1,00 Ks 68,60 21 68,60 14,40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83,00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86161076 Poloosa 1,00 Ks 3 949,59 21 3 949,59 829,41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4 779,00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974035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Gufero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1,00 Ks 102,48 21 102,48 21,52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124,00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86161077 Kroužek 1,00 Ks 513,22 21 513,22 107,78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621,00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971389 Ložisko 1,00 Ks 1 491,74 21 1 491,74 313,26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1 805,00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971383 Ložisko 1,00 Ks 1 031,40 21 1 031,40 216,60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1 248,00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80161036 Těsnění 4,00 Ks 40,50 21 161,98 34,02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196,00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80161042 Distanční podložka 6,00 Ks 19,01 21 114,05 23,95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138,00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80161021 Podložka pojistná 1,00 Ks 9,09 21 9,09 1,91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11,00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996482 Válcový kolík 2,00 Ks 23,97 21 47,93 10,07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58,00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80161017 Šroub 1,00 Ks 62,81 21 62,81 13,19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76,00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960052 Čistič brzd 6,00 Ks 95,00 21 570,00 119,70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689,70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931396 Tmel 310ml Zetor 1,00 Ks 523,81 21 523,81 110,00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633,81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Brzdová kapalina 500ml 3,00 Ks 95,00 21 285,00 59,85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344,85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0893106 Mazací sprej 1,00 Ks 390,00 21 390,00 81,90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471,90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93942850 </w:t>
      </w: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Mobilgrease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XHP 222 kartuš 1,00 Ks 116,53 21 116,53 24,47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141,00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proofErr w:type="spellStart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Loctite</w:t>
      </w:r>
      <w:proofErr w:type="spellEnd"/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 MR5923 1,00 Ks 199,00 21 199,00 41,79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240,79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Práce 60,00 Hod 550,00 21 33 000,00 6 930,00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39 930,00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Doprava/Odtah traktoru 1,00 Ks 4 200,00 21 4 200,00 882,00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5 082,00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Zaokrouhlení 1,00 0,07 0 0,07 0,00 </w:t>
      </w:r>
      <w:r>
        <w:rPr>
          <w:rFonts w:ascii="SegoeUI,Bold" w:eastAsiaTheme="minorHAnsi" w:hAnsi="SegoeUI,Bold" w:cs="SegoeUI,Bold"/>
          <w:b/>
          <w:bCs/>
          <w:color w:val="000000"/>
          <w:sz w:val="16"/>
          <w:szCs w:val="16"/>
          <w:lang w:eastAsia="en-US"/>
        </w:rPr>
        <w:t>0,07</w:t>
      </w:r>
    </w:p>
    <w:p w:rsidR="00F11A27" w:rsidRDefault="00F11A27" w:rsidP="00F11A27">
      <w:pPr>
        <w:adjustRightInd w:val="0"/>
        <w:rPr>
          <w:rFonts w:ascii="SegoeUI" w:eastAsiaTheme="minorHAnsi" w:hAnsi="SegoeUI" w:cs="SegoeUI"/>
          <w:color w:val="000000"/>
          <w:sz w:val="16"/>
          <w:szCs w:val="16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>Výsledná cena se může lišit dle zjištěných závad, nejedná se o závaznou nabídku.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</w:pPr>
      <w:r>
        <w:rPr>
          <w:rFonts w:ascii="SegoeUI,Bold" w:eastAsiaTheme="minorHAnsi" w:hAnsi="SegoeUI,Bold" w:cs="SegoeUI,Bold"/>
          <w:b/>
          <w:bCs/>
          <w:color w:val="000000"/>
          <w:sz w:val="14"/>
          <w:szCs w:val="14"/>
          <w:lang w:eastAsia="en-US"/>
        </w:rPr>
        <w:t>Sazba DPH Základ Výše DPH Celkem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7"/>
          <w:szCs w:val="17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21 % 90 292,52 Kč 18 961,41 Kč </w:t>
      </w:r>
      <w:r>
        <w:rPr>
          <w:rFonts w:ascii="SegoeUI,Bold" w:eastAsiaTheme="minorHAnsi" w:hAnsi="SegoeUI,Bold" w:cs="SegoeUI,Bold"/>
          <w:b/>
          <w:bCs/>
          <w:color w:val="000000"/>
          <w:sz w:val="17"/>
          <w:szCs w:val="17"/>
          <w:lang w:eastAsia="en-US"/>
        </w:rPr>
        <w:t>109 253,93 Kč</w:t>
      </w:r>
    </w:p>
    <w:p w:rsidR="00F11A27" w:rsidRDefault="00F11A27" w:rsidP="00F11A27">
      <w:pPr>
        <w:adjustRightInd w:val="0"/>
        <w:rPr>
          <w:rFonts w:ascii="SegoeUI,Bold" w:eastAsiaTheme="minorHAnsi" w:hAnsi="SegoeUI,Bold" w:cs="SegoeUI,Bold"/>
          <w:b/>
          <w:bCs/>
          <w:color w:val="000000"/>
          <w:sz w:val="17"/>
          <w:szCs w:val="17"/>
          <w:lang w:eastAsia="en-US"/>
        </w:rPr>
      </w:pPr>
      <w:r>
        <w:rPr>
          <w:rFonts w:ascii="SegoeUI" w:eastAsiaTheme="minorHAnsi" w:hAnsi="SegoeUI" w:cs="SegoeUI"/>
          <w:color w:val="000000"/>
          <w:sz w:val="16"/>
          <w:szCs w:val="16"/>
          <w:lang w:eastAsia="en-US"/>
        </w:rPr>
        <w:t xml:space="preserve">Celkem 90 292,52 Kč 18 961,41 Kč </w:t>
      </w:r>
      <w:r>
        <w:rPr>
          <w:rFonts w:ascii="SegoeUI,Bold" w:eastAsiaTheme="minorHAnsi" w:hAnsi="SegoeUI,Bold" w:cs="SegoeUI,Bold"/>
          <w:b/>
          <w:bCs/>
          <w:color w:val="000000"/>
          <w:sz w:val="17"/>
          <w:szCs w:val="17"/>
          <w:lang w:eastAsia="en-US"/>
        </w:rPr>
        <w:t>109 253,93 Kč</w:t>
      </w:r>
    </w:p>
    <w:p w:rsidR="00F11A27" w:rsidRPr="00592E90" w:rsidRDefault="00F11A27" w:rsidP="00F11A27">
      <w:pPr>
        <w:spacing w:line="276" w:lineRule="auto"/>
        <w:jc w:val="both"/>
      </w:pPr>
    </w:p>
    <w:p w:rsidR="00F11A27" w:rsidRPr="00A213FE" w:rsidRDefault="00F11A27" w:rsidP="00F11A27">
      <w:pPr>
        <w:adjustRightInd w:val="0"/>
        <w:spacing w:after="120"/>
        <w:jc w:val="both"/>
        <w:rPr>
          <w:b/>
        </w:rPr>
      </w:pPr>
      <w:r w:rsidRPr="00592E90">
        <w:t>2.</w:t>
      </w:r>
      <w:r>
        <w:t>2</w:t>
      </w:r>
      <w:r w:rsidRPr="00592E90">
        <w:t xml:space="preserve">. Cena za dílo bude uhrazena na základě zhotovitelem vystaveného daňového dokladu - faktury. </w:t>
      </w:r>
      <w:r w:rsidRPr="00592E90">
        <w:rPr>
          <w:b/>
        </w:rPr>
        <w:t xml:space="preserve">Doba splatnosti faktury se sjednává na </w:t>
      </w:r>
      <w:r w:rsidR="00A213FE">
        <w:rPr>
          <w:b/>
        </w:rPr>
        <w:t>14</w:t>
      </w:r>
      <w:r w:rsidRPr="00592E90">
        <w:rPr>
          <w:b/>
        </w:rPr>
        <w:t xml:space="preserve"> dní ode dne vystavení faktury.</w:t>
      </w:r>
      <w:r w:rsidRPr="00592E90">
        <w:t xml:space="preserve"> Oprávnění k fakturaci vzniká dnem oznámením o dokončení opravy nebo předáním díla v závislosti na tom, která z těchto skutečností nastane dříve. Tento den je zároveň dnem zdanitelného plnění.</w:t>
      </w:r>
    </w:p>
    <w:p w:rsidR="00F11A27" w:rsidRPr="00592E90" w:rsidRDefault="00F11A27" w:rsidP="00A213FE">
      <w:pPr>
        <w:pStyle w:val="Zkladntext2"/>
        <w:spacing w:after="120"/>
      </w:pPr>
    </w:p>
    <w:p w:rsidR="00F11A27" w:rsidRPr="00592E90" w:rsidRDefault="00F11A27" w:rsidP="00F11A27">
      <w:pPr>
        <w:spacing w:after="120"/>
        <w:jc w:val="center"/>
        <w:rPr>
          <w:b/>
        </w:rPr>
      </w:pPr>
      <w:r w:rsidRPr="00592E90">
        <w:rPr>
          <w:b/>
        </w:rPr>
        <w:t>III.</w:t>
      </w:r>
    </w:p>
    <w:p w:rsidR="00F11A27" w:rsidRPr="00592E90" w:rsidRDefault="00F11A27" w:rsidP="00F11A27">
      <w:pPr>
        <w:spacing w:after="120"/>
        <w:jc w:val="center"/>
        <w:rPr>
          <w:b/>
        </w:rPr>
      </w:pPr>
      <w:r w:rsidRPr="00592E90">
        <w:rPr>
          <w:b/>
        </w:rPr>
        <w:t>Další práva a povinnosti</w:t>
      </w:r>
    </w:p>
    <w:p w:rsidR="00F11A27" w:rsidRPr="00592E90" w:rsidRDefault="00F11A27" w:rsidP="00F11A27">
      <w:pPr>
        <w:pStyle w:val="Zkladntext2"/>
        <w:spacing w:after="120"/>
      </w:pPr>
      <w:r w:rsidRPr="00592E90">
        <w:t xml:space="preserve">3.1. Zhotovitel se zavazuje provést dílo ve sjednaném termínu do </w:t>
      </w:r>
      <w:sdt>
        <w:sdtPr>
          <w:id w:val="-1388482426"/>
          <w:placeholder>
            <w:docPart w:val="11534424869E488C9552D4B04DEADB0F"/>
          </w:placeholder>
          <w:text/>
        </w:sdtPr>
        <w:sdtEndPr/>
        <w:sdtContent>
          <w:proofErr w:type="gramStart"/>
          <w:r>
            <w:t>2</w:t>
          </w:r>
          <w:r w:rsidR="009E3F01">
            <w:t>7</w:t>
          </w:r>
          <w:r>
            <w:t>.1</w:t>
          </w:r>
          <w:r w:rsidR="00A213FE">
            <w:t>2</w:t>
          </w:r>
          <w:r w:rsidRPr="00592E90">
            <w:t>.202</w:t>
          </w:r>
          <w:r>
            <w:t>5</w:t>
          </w:r>
          <w:proofErr w:type="gramEnd"/>
        </w:sdtContent>
      </w:sdt>
      <w:r w:rsidRPr="00592E90">
        <w:t xml:space="preserve">. </w:t>
      </w:r>
    </w:p>
    <w:p w:rsidR="00F11A27" w:rsidRPr="00592E90" w:rsidRDefault="00F11A27" w:rsidP="00A213FE">
      <w:pPr>
        <w:jc w:val="both"/>
        <w:rPr>
          <w:bCs/>
        </w:rPr>
      </w:pPr>
      <w:proofErr w:type="gramStart"/>
      <w:r w:rsidRPr="00592E90">
        <w:rPr>
          <w:bCs/>
        </w:rPr>
        <w:t>3.</w:t>
      </w:r>
      <w:r w:rsidR="00A213FE">
        <w:rPr>
          <w:bCs/>
        </w:rPr>
        <w:t>2</w:t>
      </w:r>
      <w:r w:rsidRPr="00592E90">
        <w:rPr>
          <w:bCs/>
        </w:rPr>
        <w:t>.</w:t>
      </w:r>
      <w:r w:rsidRPr="00592E90">
        <w:t>Zhotovitel</w:t>
      </w:r>
      <w:proofErr w:type="gramEnd"/>
      <w:r w:rsidRPr="00592E90">
        <w:t xml:space="preserve"> poskytuje záruku při opravě na použité nové náhradní díly a na provedenou práci v délce 6 měsíců. Objednatel může v případě uplatňování odpovědnosti z této záruky nárokovat pouze opravu znovu se vyskytnuté vady. </w:t>
      </w:r>
    </w:p>
    <w:p w:rsidR="00F11A27" w:rsidRPr="00592E90" w:rsidRDefault="00F11A27" w:rsidP="00A213FE">
      <w:pPr>
        <w:adjustRightInd w:val="0"/>
        <w:jc w:val="both"/>
        <w:rPr>
          <w:b/>
        </w:rPr>
      </w:pPr>
      <w:r w:rsidRPr="00592E90">
        <w:rPr>
          <w:bCs/>
        </w:rPr>
        <w:t xml:space="preserve"> </w:t>
      </w:r>
    </w:p>
    <w:p w:rsidR="00F11A27" w:rsidRPr="00592E90" w:rsidRDefault="00F11A27" w:rsidP="00F11A27">
      <w:pPr>
        <w:spacing w:after="120"/>
        <w:jc w:val="center"/>
        <w:rPr>
          <w:b/>
        </w:rPr>
      </w:pPr>
      <w:r w:rsidRPr="00592E90">
        <w:rPr>
          <w:b/>
        </w:rPr>
        <w:t>IV</w:t>
      </w:r>
    </w:p>
    <w:p w:rsidR="00F11A27" w:rsidRPr="00592E90" w:rsidRDefault="00F11A27" w:rsidP="00F11A27">
      <w:pPr>
        <w:spacing w:after="120"/>
        <w:jc w:val="center"/>
        <w:rPr>
          <w:b/>
        </w:rPr>
      </w:pPr>
      <w:r w:rsidRPr="00592E90">
        <w:rPr>
          <w:b/>
        </w:rPr>
        <w:t>Společná a závěrečná ustanovení</w:t>
      </w:r>
    </w:p>
    <w:p w:rsidR="00F11A27" w:rsidRPr="0071250A" w:rsidRDefault="00F11A27" w:rsidP="00A213FE">
      <w:pPr>
        <w:adjustRightInd w:val="0"/>
        <w:spacing w:after="120"/>
        <w:jc w:val="both"/>
      </w:pPr>
      <w:r w:rsidRPr="00592E90">
        <w:t xml:space="preserve">4.1. Tato smlouva je platná a účinná ode dne podpisu oběma stranami. </w:t>
      </w:r>
    </w:p>
    <w:p w:rsidR="00F11A27" w:rsidRDefault="00A213FE" w:rsidP="00F11A27">
      <w:pPr>
        <w:adjustRightInd w:val="0"/>
        <w:spacing w:after="120"/>
        <w:jc w:val="both"/>
      </w:pPr>
      <w:proofErr w:type="gramStart"/>
      <w:r>
        <w:t>27</w:t>
      </w:r>
      <w:r w:rsidR="00F11A27">
        <w:t>.11.2025</w:t>
      </w:r>
      <w:proofErr w:type="gramEnd"/>
    </w:p>
    <w:p w:rsidR="00A213FE" w:rsidRDefault="00A213FE" w:rsidP="00F11A27">
      <w:pPr>
        <w:adjustRightInd w:val="0"/>
        <w:spacing w:after="120"/>
        <w:jc w:val="both"/>
      </w:pPr>
    </w:p>
    <w:p w:rsidR="00A213FE" w:rsidRDefault="00A213FE" w:rsidP="00F11A27">
      <w:pPr>
        <w:adjustRightInd w:val="0"/>
        <w:spacing w:after="120"/>
        <w:jc w:val="both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1957"/>
        <w:gridCol w:w="3615"/>
      </w:tblGrid>
      <w:tr w:rsidR="00F11A27" w:rsidRPr="0071250A" w:rsidTr="00A213FE">
        <w:trPr>
          <w:trHeight w:val="279"/>
          <w:jc w:val="center"/>
        </w:trPr>
        <w:tc>
          <w:tcPr>
            <w:tcW w:w="3500" w:type="dxa"/>
            <w:tcBorders>
              <w:top w:val="single" w:sz="4" w:space="0" w:color="auto"/>
            </w:tcBorders>
          </w:tcPr>
          <w:p w:rsidR="00F11A27" w:rsidRPr="0071250A" w:rsidRDefault="00F11A27" w:rsidP="00022946">
            <w:pPr>
              <w:pStyle w:val="Nadpis6"/>
            </w:pPr>
            <w:r w:rsidRPr="0071250A">
              <w:t>Za zhotovitele</w:t>
            </w:r>
          </w:p>
        </w:tc>
        <w:tc>
          <w:tcPr>
            <w:tcW w:w="1957" w:type="dxa"/>
          </w:tcPr>
          <w:p w:rsidR="00F11A27" w:rsidRPr="0071250A" w:rsidRDefault="00F11A27" w:rsidP="00022946">
            <w:pPr>
              <w:jc w:val="both"/>
            </w:pPr>
          </w:p>
        </w:tc>
        <w:tc>
          <w:tcPr>
            <w:tcW w:w="3615" w:type="dxa"/>
            <w:tcBorders>
              <w:top w:val="single" w:sz="4" w:space="0" w:color="auto"/>
            </w:tcBorders>
          </w:tcPr>
          <w:p w:rsidR="00F11A27" w:rsidRPr="0023371E" w:rsidRDefault="00F11A27" w:rsidP="00022946">
            <w:pPr>
              <w:pStyle w:val="Nadpis6"/>
              <w:rPr>
                <w:color w:val="auto"/>
              </w:rPr>
            </w:pPr>
            <w:r w:rsidRPr="0023371E">
              <w:rPr>
                <w:color w:val="auto"/>
              </w:rPr>
              <w:t>Za objednatele</w:t>
            </w:r>
          </w:p>
          <w:p w:rsidR="00F11A27" w:rsidRPr="0023371E" w:rsidRDefault="00F11A27" w:rsidP="00022946"/>
        </w:tc>
      </w:tr>
      <w:tr w:rsidR="00F11A27" w:rsidRPr="003D5F6D" w:rsidTr="00A213FE">
        <w:trPr>
          <w:trHeight w:val="519"/>
          <w:jc w:val="center"/>
        </w:trPr>
        <w:tc>
          <w:tcPr>
            <w:tcW w:w="3500" w:type="dxa"/>
          </w:tcPr>
          <w:p w:rsidR="00F11A27" w:rsidRPr="0071238D" w:rsidRDefault="00F11A27" w:rsidP="00022946">
            <w:pPr>
              <w:jc w:val="center"/>
            </w:pPr>
          </w:p>
        </w:tc>
        <w:tc>
          <w:tcPr>
            <w:tcW w:w="1957" w:type="dxa"/>
          </w:tcPr>
          <w:p w:rsidR="00F11A27" w:rsidRPr="003D5F6D" w:rsidRDefault="00F11A27" w:rsidP="00022946">
            <w:pPr>
              <w:jc w:val="center"/>
              <w:rPr>
                <w:i/>
              </w:rPr>
            </w:pPr>
          </w:p>
        </w:tc>
        <w:tc>
          <w:tcPr>
            <w:tcW w:w="3615" w:type="dxa"/>
          </w:tcPr>
          <w:p w:rsidR="00F11A27" w:rsidRPr="0023371E" w:rsidRDefault="00F11A27" w:rsidP="00022946">
            <w:pPr>
              <w:jc w:val="center"/>
              <w:rPr>
                <w:i/>
              </w:rPr>
            </w:pPr>
          </w:p>
        </w:tc>
      </w:tr>
    </w:tbl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p w:rsidR="00F11A27" w:rsidRDefault="00F11A27"/>
    <w:sectPr w:rsidR="00F1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7"/>
    <w:rsid w:val="003E3938"/>
    <w:rsid w:val="00441CA5"/>
    <w:rsid w:val="00925948"/>
    <w:rsid w:val="009E3F01"/>
    <w:rsid w:val="00A213FE"/>
    <w:rsid w:val="00D63E5B"/>
    <w:rsid w:val="00F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C3D47-6FAE-48AA-AD50-D54B7830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A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1A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11A27"/>
    <w:pPr>
      <w:adjustRightInd w:val="0"/>
      <w:jc w:val="both"/>
    </w:pPr>
    <w:rPr>
      <w:sz w:val="22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F11A27"/>
    <w:rPr>
      <w:rFonts w:ascii="Times New Roman" w:eastAsia="Times New Roman" w:hAnsi="Times New Roman" w:cs="Times New Roman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11A27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F11A2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1A2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1BE1894E984A6EA27A5E47E6173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EB81C-EB86-49CC-AFE3-6562F8655FFE}"/>
      </w:docPartPr>
      <w:docPartBody>
        <w:p w:rsidR="009D3815" w:rsidRDefault="00E47336" w:rsidP="00E47336">
          <w:pPr>
            <w:pStyle w:val="4C1BE1894E984A6EA27A5E47E6173A89"/>
          </w:pPr>
          <w:r w:rsidRPr="000C6102">
            <w:rPr>
              <w:rStyle w:val="Zstupntext"/>
            </w:rPr>
            <w:t>Klikněte sem a zadejte text.</w:t>
          </w:r>
        </w:p>
      </w:docPartBody>
    </w:docPart>
    <w:docPart>
      <w:docPartPr>
        <w:name w:val="11534424869E488C9552D4B04DEAD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D6D6E-7693-4E44-B4A8-503515C65293}"/>
      </w:docPartPr>
      <w:docPartBody>
        <w:p w:rsidR="009D3815" w:rsidRDefault="00E47336" w:rsidP="00E47336">
          <w:pPr>
            <w:pStyle w:val="11534424869E488C9552D4B04DEADB0F"/>
          </w:pPr>
          <w:r w:rsidRPr="000C610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U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6"/>
    <w:rsid w:val="00582403"/>
    <w:rsid w:val="009D3815"/>
    <w:rsid w:val="00CB25D2"/>
    <w:rsid w:val="00E4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47336"/>
    <w:rPr>
      <w:color w:val="808080"/>
    </w:rPr>
  </w:style>
  <w:style w:type="paragraph" w:customStyle="1" w:styleId="4C1BE1894E984A6EA27A5E47E6173A89">
    <w:name w:val="4C1BE1894E984A6EA27A5E47E6173A89"/>
    <w:rsid w:val="00E47336"/>
  </w:style>
  <w:style w:type="paragraph" w:customStyle="1" w:styleId="11534424869E488C9552D4B04DEADB0F">
    <w:name w:val="11534424869E488C9552D4B04DEADB0F"/>
    <w:rsid w:val="00E47336"/>
  </w:style>
  <w:style w:type="paragraph" w:customStyle="1" w:styleId="B51515A1432D4879AFA966E8394067AC">
    <w:name w:val="B51515A1432D4879AFA966E8394067AC"/>
    <w:rsid w:val="00E473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poupe</dc:creator>
  <cp:keywords/>
  <dc:description/>
  <cp:lastModifiedBy>poupe</cp:lastModifiedBy>
  <cp:revision>3</cp:revision>
  <dcterms:created xsi:type="dcterms:W3CDTF">2025-12-22T12:14:00Z</dcterms:created>
  <dcterms:modified xsi:type="dcterms:W3CDTF">2025-12-22T12:14:00Z</dcterms:modified>
</cp:coreProperties>
</file>