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DB1E" w14:textId="2D7ABA8E" w:rsidR="001C459E" w:rsidRPr="00745010" w:rsidRDefault="001C459E" w:rsidP="001C459E">
      <w:pPr>
        <w:keepNext/>
        <w:jc w:val="center"/>
        <w:rPr>
          <w:rFonts w:ascii="Arial" w:eastAsia="Times New Roman" w:hAnsi="Arial" w:cs="Arial"/>
          <w:b/>
          <w:sz w:val="22"/>
          <w:lang w:eastAsia="cs-CZ"/>
        </w:rPr>
      </w:pPr>
      <w:r w:rsidRPr="00745010">
        <w:rPr>
          <w:rFonts w:ascii="Arial" w:eastAsia="Times New Roman" w:hAnsi="Arial" w:cs="Arial"/>
          <w:b/>
          <w:sz w:val="22"/>
          <w:lang w:eastAsia="cs-CZ"/>
        </w:rPr>
        <w:t>Smlouva č</w:t>
      </w:r>
      <w:r w:rsidRPr="00103605">
        <w:rPr>
          <w:rFonts w:ascii="Arial" w:eastAsia="Times New Roman" w:hAnsi="Arial" w:cs="Arial"/>
          <w:b/>
          <w:sz w:val="22"/>
          <w:lang w:val="x-none" w:eastAsia="cs-CZ"/>
        </w:rPr>
        <w:t xml:space="preserve">. </w:t>
      </w:r>
      <w:r w:rsidR="00103605" w:rsidRPr="00103605">
        <w:rPr>
          <w:rFonts w:ascii="Arial" w:eastAsia="Times New Roman" w:hAnsi="Arial" w:cs="Arial"/>
          <w:b/>
          <w:sz w:val="22"/>
          <w:lang w:val="x-none" w:eastAsia="cs-CZ"/>
        </w:rPr>
        <w:t>0</w:t>
      </w:r>
      <w:r w:rsidR="00103605">
        <w:rPr>
          <w:rFonts w:ascii="Arial" w:eastAsia="Times New Roman" w:hAnsi="Arial" w:cs="Arial"/>
          <w:b/>
          <w:sz w:val="22"/>
          <w:lang w:eastAsia="cs-CZ"/>
        </w:rPr>
        <w:t>1</w:t>
      </w:r>
      <w:r w:rsidR="00103605" w:rsidRPr="00103605">
        <w:rPr>
          <w:rFonts w:ascii="Arial" w:eastAsia="Times New Roman" w:hAnsi="Arial" w:cs="Arial"/>
          <w:b/>
          <w:sz w:val="22"/>
          <w:lang w:val="x-none" w:eastAsia="cs-CZ"/>
        </w:rPr>
        <w:t>/OSR</w:t>
      </w:r>
      <w:r w:rsidR="00103605">
        <w:rPr>
          <w:rFonts w:ascii="Arial" w:eastAsia="Times New Roman" w:hAnsi="Arial" w:cs="Arial"/>
          <w:b/>
          <w:sz w:val="22"/>
          <w:lang w:eastAsia="cs-CZ"/>
        </w:rPr>
        <w:t>S</w:t>
      </w:r>
      <w:r w:rsidR="00103605" w:rsidRPr="00103605">
        <w:rPr>
          <w:rFonts w:ascii="Arial" w:eastAsia="Times New Roman" w:hAnsi="Arial" w:cs="Arial"/>
          <w:b/>
          <w:sz w:val="22"/>
          <w:lang w:val="x-none" w:eastAsia="cs-CZ"/>
        </w:rPr>
        <w:t>K/2025</w:t>
      </w:r>
    </w:p>
    <w:p w14:paraId="44FCC738" w14:textId="77777777" w:rsidR="001C459E" w:rsidRPr="00745010" w:rsidRDefault="001C459E" w:rsidP="001C459E">
      <w:pPr>
        <w:keepNext/>
        <w:jc w:val="center"/>
        <w:rPr>
          <w:rFonts w:ascii="Arial" w:eastAsia="Times New Roman" w:hAnsi="Arial" w:cs="Arial"/>
          <w:b/>
          <w:sz w:val="22"/>
          <w:lang w:val="x-none" w:eastAsia="cs-CZ"/>
        </w:rPr>
      </w:pPr>
      <w:r w:rsidRPr="00745010">
        <w:rPr>
          <w:rFonts w:ascii="Arial" w:eastAsia="Times New Roman" w:hAnsi="Arial" w:cs="Arial"/>
          <w:b/>
          <w:sz w:val="22"/>
          <w:lang w:eastAsia="cs-CZ"/>
        </w:rPr>
        <w:t xml:space="preserve">o </w:t>
      </w:r>
      <w:bookmarkStart w:id="0" w:name="_Hlk143518763"/>
      <w:r w:rsidRPr="00745010">
        <w:rPr>
          <w:rFonts w:ascii="Arial" w:eastAsia="Times New Roman" w:hAnsi="Arial" w:cs="Arial"/>
          <w:b/>
          <w:sz w:val="22"/>
          <w:lang w:eastAsia="cs-CZ"/>
        </w:rPr>
        <w:t xml:space="preserve">zajištění </w:t>
      </w:r>
      <w:r w:rsidRPr="00745010">
        <w:rPr>
          <w:rFonts w:ascii="Arial" w:eastAsia="Times New Roman" w:hAnsi="Arial" w:cs="Arial"/>
          <w:b/>
          <w:sz w:val="22"/>
          <w:lang w:val="x-none" w:eastAsia="cs-CZ"/>
        </w:rPr>
        <w:t xml:space="preserve">komplexního řešení přístupnosti služeb </w:t>
      </w:r>
      <w:r w:rsidRPr="00745010">
        <w:rPr>
          <w:rFonts w:ascii="Arial" w:eastAsia="Times New Roman" w:hAnsi="Arial" w:cs="Arial"/>
          <w:b/>
          <w:sz w:val="22"/>
          <w:lang w:eastAsia="cs-CZ"/>
        </w:rPr>
        <w:t>VZP ČR</w:t>
      </w:r>
      <w:r w:rsidRPr="00745010">
        <w:rPr>
          <w:rFonts w:ascii="Arial" w:eastAsia="Times New Roman" w:hAnsi="Arial" w:cs="Arial"/>
          <w:b/>
          <w:sz w:val="22"/>
          <w:lang w:val="x-none" w:eastAsia="cs-CZ"/>
        </w:rPr>
        <w:t xml:space="preserve"> </w:t>
      </w:r>
    </w:p>
    <w:p w14:paraId="30738776" w14:textId="5698534E" w:rsidR="001C459E" w:rsidRPr="00745010" w:rsidRDefault="001C459E" w:rsidP="001C459E">
      <w:pPr>
        <w:keepNext/>
        <w:jc w:val="center"/>
        <w:rPr>
          <w:rFonts w:ascii="Arial" w:eastAsia="Times New Roman" w:hAnsi="Arial" w:cs="Arial"/>
          <w:b/>
          <w:sz w:val="22"/>
          <w:lang w:val="x-none" w:eastAsia="cs-CZ"/>
        </w:rPr>
      </w:pPr>
      <w:r w:rsidRPr="00745010">
        <w:rPr>
          <w:rFonts w:ascii="Arial" w:eastAsia="Times New Roman" w:hAnsi="Arial" w:cs="Arial"/>
          <w:b/>
          <w:sz w:val="22"/>
          <w:lang w:val="x-none" w:eastAsia="cs-CZ"/>
        </w:rPr>
        <w:t>osobám</w:t>
      </w:r>
      <w:r w:rsidRPr="00745010">
        <w:rPr>
          <w:rFonts w:ascii="Arial" w:eastAsia="Times New Roman" w:hAnsi="Arial" w:cs="Arial"/>
          <w:b/>
          <w:sz w:val="22"/>
          <w:lang w:eastAsia="cs-CZ"/>
        </w:rPr>
        <w:t xml:space="preserve"> </w:t>
      </w:r>
      <w:r w:rsidRPr="00745010">
        <w:rPr>
          <w:rFonts w:ascii="Arial" w:eastAsia="Times New Roman" w:hAnsi="Arial" w:cs="Arial"/>
          <w:b/>
          <w:sz w:val="22"/>
          <w:lang w:val="x-none" w:eastAsia="cs-CZ"/>
        </w:rPr>
        <w:t>se sluchovým postižením</w:t>
      </w:r>
      <w:bookmarkEnd w:id="0"/>
    </w:p>
    <w:p w14:paraId="13FFAF3E" w14:textId="77777777" w:rsidR="00835DF2" w:rsidRPr="00745010" w:rsidRDefault="00835DF2" w:rsidP="001C459E">
      <w:pPr>
        <w:keepNext/>
        <w:jc w:val="center"/>
        <w:rPr>
          <w:rFonts w:ascii="Arial" w:eastAsia="Times New Roman" w:hAnsi="Arial" w:cs="Arial"/>
          <w:sz w:val="22"/>
          <w:lang w:val="x-none" w:eastAsia="cs-CZ"/>
        </w:rPr>
      </w:pPr>
    </w:p>
    <w:p w14:paraId="0990724B" w14:textId="293C93D2" w:rsidR="001C459E" w:rsidRPr="00745010" w:rsidRDefault="001C459E" w:rsidP="001C459E">
      <w:pPr>
        <w:keepNext/>
        <w:jc w:val="center"/>
        <w:rPr>
          <w:rFonts w:ascii="Arial" w:eastAsia="Times New Roman" w:hAnsi="Arial" w:cs="Arial"/>
          <w:color w:val="000000"/>
          <w:sz w:val="22"/>
          <w:lang w:eastAsia="cs-CZ"/>
        </w:rPr>
      </w:pPr>
      <w:r w:rsidRPr="00745010">
        <w:rPr>
          <w:rFonts w:ascii="Arial" w:eastAsia="Times New Roman" w:hAnsi="Arial" w:cs="Arial"/>
          <w:sz w:val="22"/>
          <w:lang w:val="x-none" w:eastAsia="cs-CZ"/>
        </w:rPr>
        <w:t xml:space="preserve">uzavřená dle § </w:t>
      </w:r>
      <w:r w:rsidRPr="00745010">
        <w:rPr>
          <w:rFonts w:ascii="Arial" w:eastAsia="Times New Roman" w:hAnsi="Arial" w:cs="Arial"/>
          <w:sz w:val="22"/>
          <w:lang w:eastAsia="cs-CZ"/>
        </w:rPr>
        <w:t>1746 odst. (2)</w:t>
      </w:r>
      <w:r w:rsidRPr="00745010">
        <w:rPr>
          <w:rFonts w:ascii="Arial" w:eastAsia="Times New Roman" w:hAnsi="Arial" w:cs="Arial"/>
          <w:sz w:val="22"/>
          <w:lang w:val="x-none" w:eastAsia="cs-CZ"/>
        </w:rPr>
        <w:t xml:space="preserve"> a násl. zákona č. 89/2012 Sb., občanský zákoník</w:t>
      </w:r>
      <w:r w:rsidRPr="00745010">
        <w:rPr>
          <w:rFonts w:ascii="Arial" w:eastAsia="Times New Roman" w:hAnsi="Arial" w:cs="Arial"/>
          <w:sz w:val="22"/>
          <w:lang w:eastAsia="cs-CZ"/>
        </w:rPr>
        <w:t xml:space="preserve">, </w:t>
      </w:r>
      <w:r w:rsidRPr="00745010">
        <w:rPr>
          <w:rFonts w:ascii="Arial" w:eastAsia="Times New Roman" w:hAnsi="Arial" w:cs="Arial"/>
          <w:color w:val="000000"/>
          <w:sz w:val="22"/>
          <w:lang w:eastAsia="cs-CZ"/>
        </w:rPr>
        <w:t xml:space="preserve">ve znění pozdějších předpisů </w:t>
      </w:r>
    </w:p>
    <w:p w14:paraId="057D6CDC" w14:textId="77777777" w:rsidR="001C459E" w:rsidRPr="00745010" w:rsidRDefault="001C459E" w:rsidP="001C459E">
      <w:pPr>
        <w:keepNext/>
        <w:jc w:val="center"/>
        <w:rPr>
          <w:rFonts w:ascii="Arial" w:eastAsia="Times New Roman" w:hAnsi="Arial" w:cs="Arial"/>
          <w:color w:val="000000"/>
          <w:sz w:val="22"/>
          <w:lang w:eastAsia="cs-CZ"/>
        </w:rPr>
      </w:pPr>
      <w:r w:rsidRPr="00745010">
        <w:rPr>
          <w:rFonts w:ascii="Arial" w:eastAsia="Times New Roman" w:hAnsi="Arial" w:cs="Arial"/>
          <w:color w:val="000000"/>
          <w:sz w:val="22"/>
          <w:lang w:eastAsia="cs-CZ"/>
        </w:rPr>
        <w:t>(</w:t>
      </w:r>
      <w:r w:rsidRPr="00745010">
        <w:rPr>
          <w:rFonts w:ascii="Arial" w:eastAsia="Times New Roman" w:hAnsi="Arial" w:cs="Arial"/>
          <w:b/>
          <w:color w:val="000000"/>
          <w:sz w:val="22"/>
          <w:lang w:eastAsia="cs-CZ"/>
        </w:rPr>
        <w:t>dále jen „Smlouva“</w:t>
      </w:r>
      <w:r w:rsidRPr="00745010">
        <w:rPr>
          <w:rFonts w:ascii="Arial" w:eastAsia="Times New Roman" w:hAnsi="Arial" w:cs="Arial"/>
          <w:color w:val="000000"/>
          <w:sz w:val="22"/>
          <w:lang w:eastAsia="cs-CZ"/>
        </w:rPr>
        <w:t>)</w:t>
      </w:r>
    </w:p>
    <w:p w14:paraId="37C5DD95" w14:textId="77777777" w:rsidR="001C459E" w:rsidRPr="00745010" w:rsidRDefault="001C459E" w:rsidP="001C459E">
      <w:pPr>
        <w:keepNext/>
        <w:spacing w:after="240" w:line="240" w:lineRule="atLeast"/>
        <w:jc w:val="center"/>
        <w:rPr>
          <w:rFonts w:ascii="Arial" w:eastAsia="Times New Roman" w:hAnsi="Arial" w:cs="Arial"/>
          <w:sz w:val="22"/>
          <w:lang w:eastAsia="cs-CZ"/>
        </w:rPr>
      </w:pPr>
    </w:p>
    <w:p w14:paraId="3CD276AB" w14:textId="77777777" w:rsidR="001C459E" w:rsidRPr="00745010" w:rsidRDefault="001C459E" w:rsidP="001C459E">
      <w:pPr>
        <w:keepNext/>
        <w:spacing w:after="120" w:line="240" w:lineRule="atLeast"/>
        <w:jc w:val="center"/>
        <w:rPr>
          <w:rFonts w:ascii="Arial" w:eastAsia="Times New Roman" w:hAnsi="Arial" w:cs="Arial"/>
          <w:b/>
          <w:sz w:val="22"/>
          <w:lang w:eastAsia="cs-CZ"/>
        </w:rPr>
      </w:pPr>
      <w:r w:rsidRPr="00745010">
        <w:rPr>
          <w:rFonts w:ascii="Arial" w:eastAsia="Times New Roman" w:hAnsi="Arial" w:cs="Arial"/>
          <w:b/>
          <w:sz w:val="22"/>
          <w:lang w:eastAsia="cs-CZ"/>
        </w:rPr>
        <w:t>Smluvní strany</w:t>
      </w:r>
    </w:p>
    <w:p w14:paraId="711F5A48" w14:textId="77777777" w:rsidR="001C459E" w:rsidRPr="00745010" w:rsidRDefault="001C459E" w:rsidP="001C459E">
      <w:pPr>
        <w:widowControl w:val="0"/>
        <w:spacing w:line="240" w:lineRule="atLeast"/>
        <w:jc w:val="both"/>
        <w:outlineLvl w:val="1"/>
        <w:rPr>
          <w:rFonts w:ascii="Arial" w:eastAsia="Times New Roman" w:hAnsi="Arial" w:cs="Arial"/>
          <w:b/>
          <w:sz w:val="22"/>
          <w:lang w:eastAsia="cs-CZ"/>
        </w:rPr>
      </w:pPr>
      <w:r w:rsidRPr="00745010">
        <w:rPr>
          <w:rFonts w:ascii="Arial" w:eastAsia="Times New Roman" w:hAnsi="Arial" w:cs="Arial"/>
          <w:b/>
          <w:sz w:val="22"/>
          <w:lang w:eastAsia="cs-CZ"/>
        </w:rPr>
        <w:t>Všeobecná zdravotní pojišťovna České republiky</w:t>
      </w:r>
    </w:p>
    <w:p w14:paraId="5AD76607" w14:textId="4140035D" w:rsidR="001C459E" w:rsidRPr="00745010" w:rsidRDefault="001C459E" w:rsidP="001C459E">
      <w:pPr>
        <w:tabs>
          <w:tab w:val="left" w:pos="1701"/>
        </w:tabs>
        <w:spacing w:line="240" w:lineRule="atLeast"/>
        <w:jc w:val="both"/>
        <w:rPr>
          <w:rFonts w:ascii="Arial" w:eastAsia="Times New Roman" w:hAnsi="Arial" w:cs="Arial"/>
          <w:sz w:val="22"/>
          <w:lang w:eastAsia="cs-CZ"/>
        </w:rPr>
      </w:pPr>
      <w:r w:rsidRPr="00745010">
        <w:rPr>
          <w:rFonts w:ascii="Arial" w:eastAsia="Times New Roman" w:hAnsi="Arial" w:cs="Arial"/>
          <w:sz w:val="22"/>
          <w:lang w:eastAsia="cs-CZ"/>
        </w:rPr>
        <w:t>se sídlem:</w:t>
      </w:r>
      <w:r w:rsidRPr="00745010">
        <w:rPr>
          <w:rFonts w:ascii="Arial" w:eastAsia="Times New Roman" w:hAnsi="Arial" w:cs="Arial"/>
          <w:sz w:val="22"/>
          <w:lang w:eastAsia="cs-CZ"/>
        </w:rPr>
        <w:tab/>
        <w:t xml:space="preserve"> </w:t>
      </w:r>
      <w:r w:rsidRPr="00745010">
        <w:rPr>
          <w:rFonts w:ascii="Arial" w:eastAsia="Times New Roman" w:hAnsi="Arial" w:cs="Arial"/>
          <w:sz w:val="22"/>
          <w:lang w:eastAsia="cs-CZ"/>
        </w:rPr>
        <w:tab/>
      </w:r>
      <w:r w:rsidRPr="00745010">
        <w:rPr>
          <w:rFonts w:ascii="Arial" w:eastAsia="Times New Roman" w:hAnsi="Arial" w:cs="Arial"/>
          <w:sz w:val="22"/>
          <w:lang w:eastAsia="cs-CZ"/>
        </w:rPr>
        <w:tab/>
        <w:t>Orlická 2020/4, 130 000 Praha 3</w:t>
      </w:r>
    </w:p>
    <w:p w14:paraId="14720DB6" w14:textId="77777777" w:rsidR="001C459E" w:rsidRPr="00745010" w:rsidRDefault="001C459E" w:rsidP="001C459E">
      <w:pPr>
        <w:tabs>
          <w:tab w:val="left" w:pos="1701"/>
        </w:tabs>
        <w:ind w:left="2832" w:hanging="2832"/>
        <w:jc w:val="both"/>
        <w:rPr>
          <w:rFonts w:ascii="Arial" w:eastAsia="Times New Roman" w:hAnsi="Arial" w:cs="Arial"/>
          <w:sz w:val="22"/>
          <w:lang w:eastAsia="cs-CZ"/>
        </w:rPr>
      </w:pPr>
      <w:r w:rsidRPr="00745010">
        <w:rPr>
          <w:rFonts w:ascii="Arial" w:eastAsia="Times New Roman" w:hAnsi="Arial" w:cs="Arial"/>
          <w:sz w:val="22"/>
          <w:lang w:eastAsia="cs-CZ"/>
        </w:rPr>
        <w:t xml:space="preserve">kterou zastupuje: </w:t>
      </w:r>
      <w:r w:rsidRPr="00745010">
        <w:rPr>
          <w:rFonts w:ascii="Arial" w:eastAsia="Times New Roman" w:hAnsi="Arial" w:cs="Arial"/>
          <w:sz w:val="22"/>
          <w:lang w:eastAsia="cs-CZ"/>
        </w:rPr>
        <w:tab/>
      </w:r>
      <w:bookmarkStart w:id="1" w:name="_Hlk143519862"/>
      <w:r w:rsidRPr="00745010">
        <w:rPr>
          <w:rFonts w:ascii="Arial" w:eastAsia="Times New Roman" w:hAnsi="Arial" w:cs="Arial"/>
          <w:sz w:val="22"/>
          <w:lang w:eastAsia="cs-CZ"/>
        </w:rPr>
        <w:t>Ing. Zdeněk Kabátek, ředitel</w:t>
      </w:r>
    </w:p>
    <w:p w14:paraId="7684B98F" w14:textId="77777777" w:rsidR="001C459E" w:rsidRPr="00745010" w:rsidRDefault="001C459E" w:rsidP="001C459E">
      <w:pPr>
        <w:tabs>
          <w:tab w:val="left" w:pos="1701"/>
        </w:tabs>
        <w:ind w:left="3261" w:hanging="3261"/>
        <w:jc w:val="both"/>
        <w:rPr>
          <w:rFonts w:ascii="Arial" w:eastAsia="Times New Roman" w:hAnsi="Arial" w:cs="Arial"/>
          <w:sz w:val="22"/>
          <w:lang w:eastAsia="cs-CZ"/>
        </w:rPr>
      </w:pPr>
      <w:r w:rsidRPr="00745010">
        <w:rPr>
          <w:rFonts w:ascii="Arial" w:eastAsia="Times New Roman" w:hAnsi="Arial" w:cs="Arial"/>
          <w:sz w:val="22"/>
          <w:lang w:eastAsia="cs-CZ"/>
        </w:rPr>
        <w:t xml:space="preserve">k podpisu Smlouvy je </w:t>
      </w:r>
      <w:proofErr w:type="gramStart"/>
      <w:r w:rsidRPr="00745010">
        <w:rPr>
          <w:rFonts w:ascii="Arial" w:eastAsia="Times New Roman" w:hAnsi="Arial" w:cs="Arial"/>
          <w:sz w:val="22"/>
          <w:lang w:eastAsia="cs-CZ"/>
        </w:rPr>
        <w:t>pověřen:  PhDr.</w:t>
      </w:r>
      <w:proofErr w:type="gramEnd"/>
      <w:r w:rsidRPr="00745010">
        <w:rPr>
          <w:rFonts w:ascii="Arial" w:eastAsia="Times New Roman" w:hAnsi="Arial" w:cs="Arial"/>
          <w:sz w:val="22"/>
          <w:lang w:eastAsia="cs-CZ"/>
        </w:rPr>
        <w:t xml:space="preserve"> Ivan Duškov, náměstek ředitele VZP ČR pro služby    klientům</w:t>
      </w:r>
      <w:bookmarkEnd w:id="1"/>
    </w:p>
    <w:p w14:paraId="5CCF96DD" w14:textId="77777777" w:rsidR="001C459E" w:rsidRPr="00745010" w:rsidRDefault="001C459E" w:rsidP="001C459E">
      <w:pPr>
        <w:tabs>
          <w:tab w:val="left" w:pos="1701"/>
        </w:tabs>
        <w:jc w:val="both"/>
        <w:rPr>
          <w:rFonts w:ascii="Arial" w:eastAsia="Times New Roman" w:hAnsi="Arial" w:cs="Arial"/>
          <w:sz w:val="22"/>
          <w:lang w:eastAsia="cs-CZ"/>
        </w:rPr>
      </w:pPr>
      <w:r w:rsidRPr="00745010">
        <w:rPr>
          <w:rFonts w:ascii="Arial" w:eastAsia="Times New Roman" w:hAnsi="Arial" w:cs="Arial"/>
          <w:sz w:val="22"/>
          <w:lang w:eastAsia="cs-CZ"/>
        </w:rPr>
        <w:t xml:space="preserve">IČO: </w:t>
      </w:r>
      <w:r w:rsidRPr="00745010">
        <w:rPr>
          <w:rFonts w:ascii="Arial" w:eastAsia="Times New Roman" w:hAnsi="Arial" w:cs="Arial"/>
          <w:sz w:val="22"/>
          <w:lang w:eastAsia="cs-CZ"/>
        </w:rPr>
        <w:tab/>
      </w:r>
      <w:r w:rsidRPr="00745010">
        <w:rPr>
          <w:rFonts w:ascii="Arial" w:eastAsia="Times New Roman" w:hAnsi="Arial" w:cs="Arial"/>
          <w:sz w:val="22"/>
          <w:lang w:eastAsia="cs-CZ"/>
        </w:rPr>
        <w:tab/>
      </w:r>
      <w:r w:rsidRPr="00745010">
        <w:rPr>
          <w:rFonts w:ascii="Arial" w:eastAsia="Times New Roman" w:hAnsi="Arial" w:cs="Arial"/>
          <w:sz w:val="22"/>
          <w:lang w:eastAsia="cs-CZ"/>
        </w:rPr>
        <w:tab/>
        <w:t>41197518</w:t>
      </w:r>
    </w:p>
    <w:p w14:paraId="584F7B4C" w14:textId="70632C81" w:rsidR="001C459E" w:rsidRPr="00745010" w:rsidRDefault="001C459E" w:rsidP="001C459E">
      <w:pPr>
        <w:tabs>
          <w:tab w:val="left" w:pos="1701"/>
        </w:tabs>
        <w:jc w:val="both"/>
        <w:rPr>
          <w:rFonts w:ascii="Arial" w:eastAsia="Times New Roman" w:hAnsi="Arial" w:cs="Arial"/>
          <w:sz w:val="22"/>
          <w:lang w:eastAsia="cs-CZ"/>
        </w:rPr>
      </w:pPr>
      <w:r w:rsidRPr="00745010">
        <w:rPr>
          <w:rFonts w:ascii="Arial" w:eastAsia="Times New Roman" w:hAnsi="Arial" w:cs="Arial"/>
          <w:sz w:val="22"/>
          <w:lang w:eastAsia="cs-CZ"/>
        </w:rPr>
        <w:t>datová schránka:</w:t>
      </w:r>
      <w:r w:rsidRPr="00745010">
        <w:rPr>
          <w:rFonts w:ascii="Arial" w:eastAsia="Times New Roman" w:hAnsi="Arial" w:cs="Arial"/>
          <w:sz w:val="22"/>
          <w:lang w:eastAsia="cs-CZ"/>
        </w:rPr>
        <w:tab/>
      </w:r>
      <w:r w:rsidRPr="00745010">
        <w:rPr>
          <w:rFonts w:ascii="Arial" w:eastAsia="Times New Roman" w:hAnsi="Arial" w:cs="Arial"/>
          <w:sz w:val="22"/>
          <w:lang w:eastAsia="cs-CZ"/>
        </w:rPr>
        <w:tab/>
      </w:r>
      <w:r w:rsidR="00E355E1" w:rsidRPr="00745010">
        <w:rPr>
          <w:rFonts w:ascii="Arial" w:eastAsia="Times New Roman" w:hAnsi="Arial" w:cs="Arial"/>
          <w:sz w:val="22"/>
          <w:lang w:eastAsia="cs-CZ"/>
        </w:rPr>
        <w:tab/>
      </w:r>
      <w:r w:rsidRPr="00745010">
        <w:rPr>
          <w:rFonts w:ascii="Arial" w:eastAsia="Times New Roman" w:hAnsi="Arial" w:cs="Arial"/>
          <w:sz w:val="22"/>
          <w:lang w:eastAsia="cs-CZ"/>
        </w:rPr>
        <w:t>i48ae3q</w:t>
      </w:r>
    </w:p>
    <w:p w14:paraId="36069ED3" w14:textId="77777777" w:rsidR="001C459E" w:rsidRPr="00745010" w:rsidRDefault="001C459E" w:rsidP="001C459E">
      <w:pPr>
        <w:tabs>
          <w:tab w:val="left" w:pos="1701"/>
        </w:tabs>
        <w:jc w:val="both"/>
        <w:rPr>
          <w:rFonts w:ascii="Arial" w:eastAsia="Times New Roman" w:hAnsi="Arial" w:cs="Arial"/>
          <w:sz w:val="22"/>
          <w:lang w:eastAsia="cs-CZ"/>
        </w:rPr>
      </w:pPr>
      <w:r w:rsidRPr="00745010">
        <w:rPr>
          <w:rFonts w:ascii="Arial" w:eastAsia="Times New Roman" w:hAnsi="Arial" w:cs="Arial"/>
          <w:sz w:val="22"/>
          <w:lang w:eastAsia="cs-CZ"/>
        </w:rPr>
        <w:t>zřízená zákonem č. 551/1991 Sb., o Všeobecné zdravotní pojišťovně České republiky, není zapsána v obchodním rejstříku</w:t>
      </w:r>
    </w:p>
    <w:p w14:paraId="3707D0A1" w14:textId="77777777" w:rsidR="001C459E" w:rsidRPr="00745010" w:rsidRDefault="001C459E" w:rsidP="001C459E">
      <w:pPr>
        <w:tabs>
          <w:tab w:val="left" w:pos="1701"/>
        </w:tabs>
        <w:jc w:val="both"/>
        <w:rPr>
          <w:rFonts w:ascii="Arial" w:eastAsia="Times New Roman" w:hAnsi="Arial" w:cs="Arial"/>
          <w:b/>
          <w:sz w:val="22"/>
          <w:lang w:eastAsia="cs-CZ"/>
        </w:rPr>
      </w:pPr>
      <w:r w:rsidRPr="00745010">
        <w:rPr>
          <w:rFonts w:ascii="Arial" w:eastAsia="Times New Roman" w:hAnsi="Arial" w:cs="Arial"/>
          <w:b/>
          <w:sz w:val="22"/>
          <w:lang w:eastAsia="cs-CZ"/>
        </w:rPr>
        <w:t>(dále jen „Objednatel“ nebo též „VZP ČR“)</w:t>
      </w:r>
    </w:p>
    <w:p w14:paraId="41DB915F" w14:textId="77777777" w:rsidR="001C459E" w:rsidRPr="00745010" w:rsidRDefault="001C459E" w:rsidP="001C459E">
      <w:pPr>
        <w:autoSpaceDE w:val="0"/>
        <w:autoSpaceDN w:val="0"/>
        <w:adjustRightInd w:val="0"/>
        <w:rPr>
          <w:rFonts w:ascii="Arial" w:hAnsi="Arial" w:cs="Arial"/>
          <w:sz w:val="22"/>
          <w:lang w:eastAsia="cs-CZ"/>
        </w:rPr>
      </w:pPr>
    </w:p>
    <w:p w14:paraId="1F64BE08" w14:textId="77777777" w:rsidR="001C459E" w:rsidRPr="00745010" w:rsidRDefault="001C459E" w:rsidP="001C459E">
      <w:pPr>
        <w:autoSpaceDE w:val="0"/>
        <w:autoSpaceDN w:val="0"/>
        <w:adjustRightInd w:val="0"/>
        <w:jc w:val="center"/>
        <w:rPr>
          <w:rFonts w:ascii="Arial" w:hAnsi="Arial" w:cs="Arial"/>
          <w:sz w:val="22"/>
          <w:lang w:eastAsia="cs-CZ"/>
        </w:rPr>
      </w:pPr>
      <w:r w:rsidRPr="00745010">
        <w:rPr>
          <w:rFonts w:ascii="Arial" w:hAnsi="Arial" w:cs="Arial"/>
          <w:sz w:val="22"/>
          <w:lang w:eastAsia="cs-CZ"/>
        </w:rPr>
        <w:t>a</w:t>
      </w:r>
    </w:p>
    <w:p w14:paraId="76DB0E8C" w14:textId="77777777" w:rsidR="001C459E" w:rsidRPr="00745010" w:rsidRDefault="001C459E" w:rsidP="001C459E">
      <w:pPr>
        <w:autoSpaceDE w:val="0"/>
        <w:autoSpaceDN w:val="0"/>
        <w:adjustRightInd w:val="0"/>
        <w:rPr>
          <w:rFonts w:ascii="Arial" w:hAnsi="Arial" w:cs="Arial"/>
          <w:sz w:val="22"/>
          <w:lang w:eastAsia="cs-CZ"/>
        </w:rPr>
      </w:pPr>
    </w:p>
    <w:p w14:paraId="5266D7AF" w14:textId="77777777" w:rsidR="00E355E1" w:rsidRPr="00745010" w:rsidRDefault="00E355E1" w:rsidP="00E355E1">
      <w:pPr>
        <w:autoSpaceDE w:val="0"/>
        <w:autoSpaceDN w:val="0"/>
        <w:adjustRightInd w:val="0"/>
        <w:jc w:val="both"/>
        <w:rPr>
          <w:rFonts w:ascii="Arial" w:eastAsia="Times New Roman" w:hAnsi="Arial" w:cs="Arial"/>
          <w:b/>
          <w:sz w:val="22"/>
          <w:lang w:eastAsia="cs-CZ"/>
        </w:rPr>
      </w:pPr>
      <w:bookmarkStart w:id="2" w:name="_Hlk209529005"/>
      <w:r w:rsidRPr="00745010">
        <w:rPr>
          <w:rFonts w:ascii="Arial" w:eastAsia="Times New Roman" w:hAnsi="Arial" w:cs="Arial"/>
          <w:b/>
          <w:sz w:val="22"/>
          <w:lang w:eastAsia="cs-CZ"/>
        </w:rPr>
        <w:t>Tichý svět, o.p.s.</w:t>
      </w:r>
    </w:p>
    <w:p w14:paraId="4E6D3395" w14:textId="77777777" w:rsidR="00E355E1" w:rsidRPr="00745010" w:rsidRDefault="00E355E1" w:rsidP="00E355E1">
      <w:pPr>
        <w:autoSpaceDE w:val="0"/>
        <w:autoSpaceDN w:val="0"/>
        <w:adjustRightInd w:val="0"/>
        <w:jc w:val="both"/>
        <w:rPr>
          <w:rFonts w:ascii="Arial" w:hAnsi="Arial" w:cs="Arial"/>
          <w:bCs/>
          <w:sz w:val="22"/>
          <w:lang w:eastAsia="cs-CZ"/>
        </w:rPr>
      </w:pPr>
      <w:r w:rsidRPr="00745010">
        <w:rPr>
          <w:rFonts w:ascii="Arial" w:hAnsi="Arial" w:cs="Arial"/>
          <w:bCs/>
          <w:sz w:val="22"/>
          <w:lang w:eastAsia="cs-CZ"/>
        </w:rPr>
        <w:t>se sídlem:</w:t>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sz w:val="22"/>
        </w:rPr>
        <w:t>Na strži 1683/40, Krč, 140 00 Praha 4</w:t>
      </w:r>
    </w:p>
    <w:p w14:paraId="4E60C141" w14:textId="77777777" w:rsidR="00E355E1" w:rsidRPr="00745010" w:rsidRDefault="00E355E1" w:rsidP="00E355E1">
      <w:pPr>
        <w:autoSpaceDE w:val="0"/>
        <w:autoSpaceDN w:val="0"/>
        <w:adjustRightInd w:val="0"/>
        <w:jc w:val="both"/>
        <w:rPr>
          <w:rFonts w:ascii="Arial" w:hAnsi="Arial" w:cs="Arial"/>
          <w:bCs/>
          <w:sz w:val="22"/>
          <w:lang w:eastAsia="cs-CZ"/>
        </w:rPr>
      </w:pPr>
      <w:r w:rsidRPr="00745010">
        <w:rPr>
          <w:rFonts w:ascii="Arial" w:hAnsi="Arial" w:cs="Arial"/>
          <w:bCs/>
          <w:sz w:val="22"/>
          <w:lang w:eastAsia="cs-CZ"/>
        </w:rPr>
        <w:t>kterou zastupuje</w:t>
      </w:r>
      <w:r w:rsidRPr="00745010">
        <w:rPr>
          <w:rFonts w:ascii="Arial" w:hAnsi="Arial" w:cs="Arial"/>
          <w:bCs/>
          <w:sz w:val="22"/>
          <w:lang w:eastAsia="cs-CZ"/>
        </w:rPr>
        <w:tab/>
      </w:r>
      <w:r w:rsidRPr="00745010">
        <w:rPr>
          <w:rFonts w:ascii="Arial" w:hAnsi="Arial" w:cs="Arial"/>
          <w:bCs/>
          <w:sz w:val="22"/>
          <w:lang w:eastAsia="cs-CZ"/>
        </w:rPr>
        <w:tab/>
        <w:t>Mgr. Marie Horáková, ředitelka</w:t>
      </w:r>
    </w:p>
    <w:p w14:paraId="70E2CA8E" w14:textId="77777777" w:rsidR="00E355E1" w:rsidRPr="00745010" w:rsidRDefault="00E355E1" w:rsidP="00E355E1">
      <w:pPr>
        <w:autoSpaceDE w:val="0"/>
        <w:autoSpaceDN w:val="0"/>
        <w:adjustRightInd w:val="0"/>
        <w:jc w:val="both"/>
        <w:rPr>
          <w:rFonts w:ascii="Arial" w:hAnsi="Arial" w:cs="Arial"/>
          <w:bCs/>
          <w:sz w:val="22"/>
          <w:lang w:eastAsia="cs-CZ"/>
        </w:rPr>
      </w:pPr>
      <w:proofErr w:type="gramStart"/>
      <w:r w:rsidRPr="00745010">
        <w:rPr>
          <w:rFonts w:ascii="Arial" w:hAnsi="Arial" w:cs="Arial"/>
          <w:bCs/>
          <w:sz w:val="22"/>
          <w:lang w:eastAsia="cs-CZ"/>
        </w:rPr>
        <w:t xml:space="preserve">IČO:   </w:t>
      </w:r>
      <w:proofErr w:type="gramEnd"/>
      <w:r w:rsidRPr="00745010">
        <w:rPr>
          <w:rFonts w:ascii="Arial" w:hAnsi="Arial" w:cs="Arial"/>
          <w:bCs/>
          <w:sz w:val="22"/>
          <w:lang w:eastAsia="cs-CZ"/>
        </w:rPr>
        <w:t xml:space="preserve">     </w:t>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bCs/>
          <w:sz w:val="22"/>
          <w:lang w:eastAsia="cs-CZ"/>
        </w:rPr>
        <w:tab/>
      </w:r>
      <w:bookmarkStart w:id="3" w:name="_Hlk201587563"/>
      <w:r w:rsidRPr="00745010">
        <w:rPr>
          <w:rFonts w:ascii="Arial" w:hAnsi="Arial" w:cs="Arial"/>
          <w:bCs/>
          <w:sz w:val="22"/>
          <w:lang w:eastAsia="cs-CZ"/>
        </w:rPr>
        <w:t>26611716</w:t>
      </w:r>
      <w:bookmarkEnd w:id="3"/>
    </w:p>
    <w:p w14:paraId="50BDE5C6" w14:textId="6CA4D420" w:rsidR="00E355E1" w:rsidRPr="00E11E07" w:rsidRDefault="00E355E1" w:rsidP="00E355E1">
      <w:pPr>
        <w:autoSpaceDE w:val="0"/>
        <w:autoSpaceDN w:val="0"/>
        <w:adjustRightInd w:val="0"/>
        <w:jc w:val="both"/>
        <w:rPr>
          <w:rFonts w:ascii="Arial" w:hAnsi="Arial" w:cs="Arial"/>
          <w:bCs/>
          <w:sz w:val="22"/>
          <w:lang w:eastAsia="cs-CZ"/>
        </w:rPr>
      </w:pPr>
      <w:r w:rsidRPr="00E11E07">
        <w:rPr>
          <w:rFonts w:ascii="Arial" w:hAnsi="Arial" w:cs="Arial"/>
          <w:bCs/>
          <w:sz w:val="22"/>
          <w:lang w:eastAsia="cs-CZ"/>
        </w:rPr>
        <w:t>datová schránka:</w:t>
      </w:r>
      <w:r w:rsidRPr="00E11E07">
        <w:rPr>
          <w:rFonts w:ascii="Arial" w:hAnsi="Arial" w:cs="Arial"/>
          <w:bCs/>
          <w:sz w:val="22"/>
          <w:lang w:eastAsia="cs-CZ"/>
        </w:rPr>
        <w:tab/>
      </w:r>
      <w:r w:rsidRPr="00E11E07">
        <w:rPr>
          <w:rFonts w:ascii="Arial" w:hAnsi="Arial" w:cs="Arial"/>
          <w:bCs/>
          <w:sz w:val="22"/>
          <w:lang w:eastAsia="cs-CZ"/>
        </w:rPr>
        <w:tab/>
      </w:r>
      <w:r w:rsidR="00E11E07" w:rsidRPr="00E11E07">
        <w:rPr>
          <w:rFonts w:ascii="Arial" w:hAnsi="Arial" w:cs="Arial"/>
          <w:bCs/>
          <w:sz w:val="22"/>
          <w:lang w:eastAsia="cs-CZ"/>
        </w:rPr>
        <w:t>2sfe26j</w:t>
      </w:r>
      <w:r w:rsidRPr="00E11E07">
        <w:rPr>
          <w:rFonts w:ascii="Arial" w:hAnsi="Arial" w:cs="Arial"/>
          <w:bCs/>
          <w:sz w:val="22"/>
          <w:lang w:eastAsia="cs-CZ"/>
        </w:rPr>
        <w:tab/>
      </w:r>
    </w:p>
    <w:p w14:paraId="67BD9DFF" w14:textId="56F651D5" w:rsidR="00E355E1" w:rsidRPr="00745010" w:rsidRDefault="00E355E1" w:rsidP="00E355E1">
      <w:pPr>
        <w:autoSpaceDE w:val="0"/>
        <w:autoSpaceDN w:val="0"/>
        <w:adjustRightInd w:val="0"/>
        <w:jc w:val="both"/>
        <w:rPr>
          <w:rFonts w:ascii="Arial" w:hAnsi="Arial" w:cs="Arial"/>
          <w:bCs/>
          <w:sz w:val="22"/>
          <w:lang w:eastAsia="cs-CZ"/>
        </w:rPr>
      </w:pPr>
      <w:r w:rsidRPr="00745010">
        <w:rPr>
          <w:rFonts w:ascii="Arial" w:hAnsi="Arial" w:cs="Arial"/>
          <w:bCs/>
          <w:sz w:val="22"/>
          <w:lang w:eastAsia="cs-CZ"/>
        </w:rPr>
        <w:t xml:space="preserve">zapsaná v rejstříku </w:t>
      </w:r>
      <w:r w:rsidR="001F0AE3">
        <w:rPr>
          <w:rFonts w:ascii="Arial" w:hAnsi="Arial" w:cs="Arial"/>
          <w:bCs/>
          <w:sz w:val="22"/>
          <w:lang w:eastAsia="cs-CZ"/>
        </w:rPr>
        <w:t xml:space="preserve">obecně prospěšných společností </w:t>
      </w:r>
      <w:r w:rsidRPr="00745010">
        <w:rPr>
          <w:rFonts w:ascii="Arial" w:hAnsi="Arial" w:cs="Arial"/>
          <w:bCs/>
          <w:sz w:val="22"/>
          <w:lang w:eastAsia="cs-CZ"/>
        </w:rPr>
        <w:t xml:space="preserve">vedeném u Městského soudu v Praze, </w:t>
      </w:r>
      <w:r w:rsidR="005F07D1">
        <w:rPr>
          <w:rFonts w:ascii="Arial" w:hAnsi="Arial" w:cs="Arial"/>
          <w:bCs/>
          <w:sz w:val="22"/>
          <w:lang w:eastAsia="cs-CZ"/>
        </w:rPr>
        <w:t>o</w:t>
      </w:r>
      <w:r w:rsidR="001F0AE3">
        <w:rPr>
          <w:rFonts w:ascii="Arial" w:hAnsi="Arial" w:cs="Arial"/>
          <w:bCs/>
          <w:sz w:val="22"/>
          <w:lang w:eastAsia="cs-CZ"/>
        </w:rPr>
        <w:t xml:space="preserve">ddíl O, vložka č. </w:t>
      </w:r>
      <w:r w:rsidRPr="00745010">
        <w:rPr>
          <w:rFonts w:ascii="Arial" w:hAnsi="Arial" w:cs="Arial"/>
          <w:bCs/>
          <w:sz w:val="22"/>
          <w:lang w:eastAsia="cs-CZ"/>
        </w:rPr>
        <w:t>1485</w:t>
      </w:r>
    </w:p>
    <w:bookmarkEnd w:id="2"/>
    <w:p w14:paraId="15BF5EA5" w14:textId="77777777" w:rsidR="001C459E" w:rsidRPr="00745010" w:rsidRDefault="001C459E" w:rsidP="001C459E">
      <w:pPr>
        <w:autoSpaceDE w:val="0"/>
        <w:autoSpaceDN w:val="0"/>
        <w:adjustRightInd w:val="0"/>
        <w:jc w:val="both"/>
        <w:rPr>
          <w:rFonts w:ascii="Arial" w:hAnsi="Arial" w:cs="Arial"/>
          <w:b/>
          <w:bCs/>
          <w:sz w:val="22"/>
          <w:lang w:eastAsia="cs-CZ"/>
        </w:rPr>
      </w:pPr>
      <w:r w:rsidRPr="00745010">
        <w:rPr>
          <w:rFonts w:ascii="Arial" w:hAnsi="Arial" w:cs="Arial"/>
          <w:b/>
          <w:bCs/>
          <w:sz w:val="22"/>
          <w:lang w:eastAsia="cs-CZ"/>
        </w:rPr>
        <w:t>(dále jen „Poskytovatel“)</w:t>
      </w:r>
    </w:p>
    <w:p w14:paraId="699EAF23" w14:textId="77777777" w:rsidR="001C459E" w:rsidRPr="00745010" w:rsidRDefault="001C459E" w:rsidP="001C459E">
      <w:pPr>
        <w:autoSpaceDE w:val="0"/>
        <w:autoSpaceDN w:val="0"/>
        <w:adjustRightInd w:val="0"/>
        <w:jc w:val="both"/>
        <w:rPr>
          <w:rFonts w:ascii="Arial" w:hAnsi="Arial" w:cs="Arial"/>
          <w:b/>
          <w:bCs/>
          <w:sz w:val="22"/>
          <w:lang w:eastAsia="cs-CZ"/>
        </w:rPr>
      </w:pPr>
    </w:p>
    <w:p w14:paraId="07B1D1B2" w14:textId="77777777" w:rsidR="001C459E" w:rsidRPr="00745010" w:rsidRDefault="001C459E" w:rsidP="001C459E">
      <w:pPr>
        <w:autoSpaceDE w:val="0"/>
        <w:autoSpaceDN w:val="0"/>
        <w:adjustRightInd w:val="0"/>
        <w:jc w:val="both"/>
        <w:rPr>
          <w:rFonts w:ascii="Arial" w:hAnsi="Arial" w:cs="Arial"/>
          <w:bCs/>
          <w:sz w:val="22"/>
          <w:lang w:eastAsia="cs-CZ"/>
        </w:rPr>
      </w:pPr>
      <w:r w:rsidRPr="00745010">
        <w:rPr>
          <w:rFonts w:ascii="Arial" w:hAnsi="Arial" w:cs="Arial"/>
          <w:bCs/>
          <w:sz w:val="22"/>
          <w:lang w:eastAsia="cs-CZ"/>
        </w:rPr>
        <w:t xml:space="preserve">Objednatel i Poskytovatel dále též jako </w:t>
      </w:r>
      <w:r w:rsidRPr="00745010">
        <w:rPr>
          <w:rFonts w:ascii="Arial" w:hAnsi="Arial" w:cs="Arial"/>
          <w:b/>
          <w:bCs/>
          <w:sz w:val="22"/>
          <w:lang w:eastAsia="cs-CZ"/>
        </w:rPr>
        <w:t>„Smluvní strany“</w:t>
      </w:r>
      <w:r w:rsidRPr="00745010">
        <w:rPr>
          <w:rFonts w:ascii="Arial" w:hAnsi="Arial" w:cs="Arial"/>
          <w:bCs/>
          <w:sz w:val="22"/>
          <w:lang w:eastAsia="cs-CZ"/>
        </w:rPr>
        <w:t xml:space="preserve"> nebo jednotlivě </w:t>
      </w:r>
      <w:r w:rsidRPr="00745010">
        <w:rPr>
          <w:rFonts w:ascii="Arial" w:hAnsi="Arial" w:cs="Arial"/>
          <w:b/>
          <w:bCs/>
          <w:sz w:val="22"/>
          <w:lang w:eastAsia="cs-CZ"/>
        </w:rPr>
        <w:t>„Smluvní strana“</w:t>
      </w:r>
      <w:r w:rsidRPr="00745010">
        <w:rPr>
          <w:rFonts w:ascii="Arial" w:hAnsi="Arial" w:cs="Arial"/>
          <w:bCs/>
          <w:sz w:val="22"/>
          <w:lang w:eastAsia="cs-CZ"/>
        </w:rPr>
        <w:t>.</w:t>
      </w:r>
    </w:p>
    <w:p w14:paraId="4BC6566E" w14:textId="77777777" w:rsidR="001C459E" w:rsidRPr="00745010" w:rsidRDefault="001C459E" w:rsidP="001C459E">
      <w:pPr>
        <w:autoSpaceDE w:val="0"/>
        <w:autoSpaceDN w:val="0"/>
        <w:adjustRightInd w:val="0"/>
        <w:rPr>
          <w:rFonts w:ascii="Arial" w:hAnsi="Arial" w:cs="Arial"/>
          <w:b/>
          <w:bCs/>
          <w:sz w:val="22"/>
          <w:lang w:eastAsia="cs-CZ"/>
        </w:rPr>
      </w:pPr>
    </w:p>
    <w:p w14:paraId="12EE9FB7" w14:textId="6EBCC7F9" w:rsidR="001C459E" w:rsidRDefault="001C459E" w:rsidP="001C459E">
      <w:pPr>
        <w:jc w:val="center"/>
        <w:rPr>
          <w:rFonts w:ascii="Arial" w:hAnsi="Arial" w:cs="Arial"/>
          <w:b/>
          <w:sz w:val="22"/>
        </w:rPr>
      </w:pPr>
    </w:p>
    <w:p w14:paraId="5B508781" w14:textId="77777777" w:rsidR="00775730" w:rsidRPr="00745010" w:rsidRDefault="00775730" w:rsidP="001C459E">
      <w:pPr>
        <w:jc w:val="center"/>
        <w:rPr>
          <w:rFonts w:ascii="Arial" w:hAnsi="Arial" w:cs="Arial"/>
          <w:b/>
          <w:sz w:val="22"/>
        </w:rPr>
      </w:pPr>
    </w:p>
    <w:p w14:paraId="6771FC94" w14:textId="77777777" w:rsidR="001C459E" w:rsidRPr="00745010" w:rsidRDefault="001C459E" w:rsidP="001C459E">
      <w:pPr>
        <w:jc w:val="center"/>
        <w:rPr>
          <w:rFonts w:ascii="Arial" w:hAnsi="Arial" w:cs="Arial"/>
          <w:b/>
          <w:sz w:val="22"/>
        </w:rPr>
      </w:pPr>
    </w:p>
    <w:p w14:paraId="1AF3B673" w14:textId="703B06C4" w:rsidR="001C459E" w:rsidRDefault="001C459E" w:rsidP="001C459E">
      <w:pPr>
        <w:jc w:val="center"/>
        <w:rPr>
          <w:rStyle w:val="Nadpis1Char"/>
          <w:rFonts w:ascii="Arial" w:eastAsia="Calibri" w:hAnsi="Arial" w:cs="Arial"/>
          <w:color w:val="2C4B73"/>
          <w:sz w:val="22"/>
          <w:szCs w:val="22"/>
        </w:rPr>
      </w:pPr>
      <w:r w:rsidRPr="00745010">
        <w:rPr>
          <w:rFonts w:ascii="Arial" w:hAnsi="Arial" w:cs="Arial"/>
          <w:b/>
          <w:sz w:val="22"/>
        </w:rPr>
        <w:t>Preambule</w:t>
      </w:r>
      <w:r w:rsidRPr="00745010">
        <w:rPr>
          <w:rStyle w:val="Nadpis1Char"/>
          <w:rFonts w:ascii="Arial" w:eastAsia="Calibri" w:hAnsi="Arial" w:cs="Arial"/>
          <w:color w:val="2C4B73"/>
          <w:sz w:val="22"/>
          <w:szCs w:val="22"/>
        </w:rPr>
        <w:t xml:space="preserve"> </w:t>
      </w:r>
    </w:p>
    <w:p w14:paraId="237F8923" w14:textId="77777777" w:rsidR="00775730" w:rsidRPr="00745010" w:rsidRDefault="00775730" w:rsidP="001C459E">
      <w:pPr>
        <w:jc w:val="center"/>
        <w:rPr>
          <w:rFonts w:ascii="Arial" w:hAnsi="Arial" w:cs="Arial"/>
          <w:sz w:val="22"/>
        </w:rPr>
      </w:pPr>
    </w:p>
    <w:p w14:paraId="12AB16D9" w14:textId="77777777" w:rsidR="001C459E" w:rsidRPr="00745010" w:rsidRDefault="001C459E" w:rsidP="00E355E1">
      <w:pPr>
        <w:jc w:val="center"/>
        <w:rPr>
          <w:rFonts w:ascii="Arial" w:hAnsi="Arial" w:cs="Arial"/>
          <w:sz w:val="22"/>
        </w:rPr>
      </w:pPr>
    </w:p>
    <w:p w14:paraId="0FAC85B9" w14:textId="7322476E" w:rsidR="001C459E" w:rsidRPr="00745010" w:rsidRDefault="001C459E" w:rsidP="0041450B">
      <w:pPr>
        <w:pStyle w:val="Odstavecseseznamem"/>
        <w:numPr>
          <w:ilvl w:val="0"/>
          <w:numId w:val="15"/>
        </w:numPr>
        <w:suppressAutoHyphens/>
        <w:spacing w:after="120"/>
        <w:jc w:val="both"/>
        <w:rPr>
          <w:rFonts w:ascii="Arial" w:hAnsi="Arial" w:cs="Arial"/>
          <w:sz w:val="22"/>
        </w:rPr>
      </w:pPr>
      <w:r w:rsidRPr="00745010">
        <w:rPr>
          <w:rFonts w:ascii="Arial" w:hAnsi="Arial" w:cs="Arial"/>
          <w:sz w:val="22"/>
        </w:rPr>
        <w:t>Objednatel</w:t>
      </w:r>
      <w:r w:rsidR="00E355E1" w:rsidRPr="00745010">
        <w:rPr>
          <w:rFonts w:ascii="Arial" w:hAnsi="Arial" w:cs="Arial"/>
          <w:sz w:val="22"/>
        </w:rPr>
        <w:t xml:space="preserve"> </w:t>
      </w:r>
      <w:r w:rsidRPr="00745010">
        <w:rPr>
          <w:rFonts w:ascii="Arial" w:hAnsi="Arial" w:cs="Arial"/>
          <w:sz w:val="22"/>
        </w:rPr>
        <w:t>si je plně vědom své společenské odpovědnosti a zákonné povinnosti zajišťovat rovný a bezbariérový přístup ke svým službám pro všechny klienty, včetně osob se sluchovým postižením.</w:t>
      </w:r>
    </w:p>
    <w:p w14:paraId="56B6D330" w14:textId="01E88D4F" w:rsidR="00E355E1" w:rsidRPr="00745010" w:rsidRDefault="001C459E" w:rsidP="0041450B">
      <w:pPr>
        <w:pStyle w:val="Odstavecseseznamem"/>
        <w:numPr>
          <w:ilvl w:val="0"/>
          <w:numId w:val="15"/>
        </w:numPr>
        <w:suppressAutoHyphens/>
        <w:spacing w:after="120"/>
        <w:jc w:val="both"/>
        <w:rPr>
          <w:rFonts w:ascii="Arial" w:hAnsi="Arial" w:cs="Arial"/>
          <w:sz w:val="22"/>
        </w:rPr>
      </w:pPr>
      <w:r w:rsidRPr="00745010">
        <w:rPr>
          <w:rFonts w:ascii="Arial" w:hAnsi="Arial" w:cs="Arial"/>
          <w:sz w:val="22"/>
        </w:rPr>
        <w:t>Poskytovatel</w:t>
      </w:r>
      <w:r w:rsidR="00E355E1" w:rsidRPr="00745010">
        <w:rPr>
          <w:rFonts w:ascii="Arial" w:hAnsi="Arial" w:cs="Arial"/>
          <w:sz w:val="22"/>
        </w:rPr>
        <w:t xml:space="preserve"> </w:t>
      </w:r>
      <w:r w:rsidRPr="00745010">
        <w:rPr>
          <w:rFonts w:ascii="Arial" w:hAnsi="Arial" w:cs="Arial"/>
          <w:sz w:val="22"/>
        </w:rPr>
        <w:t xml:space="preserve">je zavedenou obecně prospěšnou společností, jejímž posláním je podpora osob se sluchovým postižením a odstraňování komunikačních bariér. Prostřednictvím své služby „Tichá linka“, financované z veřejných </w:t>
      </w:r>
      <w:r w:rsidR="00E355E1" w:rsidRPr="00745010">
        <w:rPr>
          <w:rFonts w:ascii="Arial" w:hAnsi="Arial" w:cs="Arial"/>
          <w:sz w:val="22"/>
        </w:rPr>
        <w:t>i</w:t>
      </w:r>
      <w:r w:rsidRPr="00745010">
        <w:rPr>
          <w:rFonts w:ascii="Arial" w:hAnsi="Arial" w:cs="Arial"/>
          <w:sz w:val="22"/>
        </w:rPr>
        <w:t xml:space="preserve"> soukromých zdrojů, nabízí komplexní a moderní tlumočnické a </w:t>
      </w:r>
      <w:proofErr w:type="spellStart"/>
      <w:r w:rsidRPr="00745010">
        <w:rPr>
          <w:rFonts w:ascii="Arial" w:hAnsi="Arial" w:cs="Arial"/>
          <w:sz w:val="22"/>
        </w:rPr>
        <w:t>přepisovatelské</w:t>
      </w:r>
      <w:proofErr w:type="spellEnd"/>
      <w:r w:rsidRPr="00745010">
        <w:rPr>
          <w:rFonts w:ascii="Arial" w:hAnsi="Arial" w:cs="Arial"/>
          <w:sz w:val="22"/>
        </w:rPr>
        <w:t xml:space="preserve"> služby, které úspěšně využívá řada institucí veřejné správy.</w:t>
      </w:r>
    </w:p>
    <w:p w14:paraId="0CFA3959" w14:textId="27032808" w:rsidR="00E355E1" w:rsidRPr="00745010" w:rsidRDefault="001C459E" w:rsidP="00FC2A50">
      <w:pPr>
        <w:pStyle w:val="Odstavecseseznamem"/>
        <w:numPr>
          <w:ilvl w:val="0"/>
          <w:numId w:val="15"/>
        </w:numPr>
        <w:spacing w:after="120"/>
        <w:jc w:val="both"/>
        <w:rPr>
          <w:rFonts w:ascii="Arial" w:hAnsi="Arial" w:cs="Arial"/>
          <w:sz w:val="22"/>
        </w:rPr>
      </w:pPr>
      <w:r w:rsidRPr="00745010">
        <w:rPr>
          <w:rFonts w:ascii="Arial" w:hAnsi="Arial" w:cs="Arial"/>
          <w:sz w:val="22"/>
        </w:rPr>
        <w:t>Vzhledem k tomu, že Poskytovatel oslovil Objednatele s nabídkou bezplatného poskytování svých služeb, které svým rozsahem a kvalitou plně odpovídají potřeb</w:t>
      </w:r>
      <w:r w:rsidR="00E355E1" w:rsidRPr="00745010">
        <w:rPr>
          <w:rFonts w:ascii="Arial" w:hAnsi="Arial" w:cs="Arial"/>
          <w:sz w:val="22"/>
        </w:rPr>
        <w:t>ám</w:t>
      </w:r>
      <w:r w:rsidRPr="00745010">
        <w:rPr>
          <w:rFonts w:ascii="Arial" w:hAnsi="Arial" w:cs="Arial"/>
          <w:sz w:val="22"/>
        </w:rPr>
        <w:t xml:space="preserve"> Objednatele a jeho klientů, rozhodly se </w:t>
      </w:r>
      <w:r w:rsidR="001F0AE3">
        <w:rPr>
          <w:rFonts w:ascii="Arial" w:hAnsi="Arial" w:cs="Arial"/>
          <w:sz w:val="22"/>
        </w:rPr>
        <w:t>S</w:t>
      </w:r>
      <w:r w:rsidRPr="00745010">
        <w:rPr>
          <w:rFonts w:ascii="Arial" w:hAnsi="Arial" w:cs="Arial"/>
          <w:sz w:val="22"/>
        </w:rPr>
        <w:t xml:space="preserve">mluvní strany projevit svou svobodnou a vážnou vůli a uzavřít tuto </w:t>
      </w:r>
      <w:r w:rsidR="001F0AE3">
        <w:rPr>
          <w:rFonts w:ascii="Arial" w:hAnsi="Arial" w:cs="Arial"/>
          <w:sz w:val="22"/>
        </w:rPr>
        <w:t>S</w:t>
      </w:r>
      <w:r w:rsidRPr="00745010">
        <w:rPr>
          <w:rFonts w:ascii="Arial" w:hAnsi="Arial" w:cs="Arial"/>
          <w:sz w:val="22"/>
        </w:rPr>
        <w:t>mlouvu za účelem formalizace vzájemné spolupráce a zajištění maximální dostupnosti služeb Objednatele pro osoby se sluchovým postižením.</w:t>
      </w:r>
    </w:p>
    <w:p w14:paraId="749A5FD2" w14:textId="39605682" w:rsidR="001C459E" w:rsidRPr="00745010" w:rsidRDefault="001C459E" w:rsidP="0041450B">
      <w:pPr>
        <w:pStyle w:val="Odstavecseseznamem"/>
        <w:numPr>
          <w:ilvl w:val="0"/>
          <w:numId w:val="15"/>
        </w:numPr>
        <w:jc w:val="both"/>
        <w:rPr>
          <w:rFonts w:ascii="Arial" w:hAnsi="Arial" w:cs="Arial"/>
          <w:sz w:val="22"/>
        </w:rPr>
      </w:pPr>
      <w:r w:rsidRPr="00745010">
        <w:rPr>
          <w:rFonts w:ascii="Arial" w:hAnsi="Arial" w:cs="Arial"/>
          <w:sz w:val="22"/>
        </w:rPr>
        <w:lastRenderedPageBreak/>
        <w:t>Poskytovatel prohlašuje, že je oprávněn a schopen plnění dle této Smlouvy Objednateli po celou dobu účinnosti Smlouvy poskytovat.</w:t>
      </w:r>
    </w:p>
    <w:p w14:paraId="79C26A47" w14:textId="77777777" w:rsidR="001C459E" w:rsidRPr="00745010" w:rsidRDefault="001C459E" w:rsidP="001C459E">
      <w:pPr>
        <w:autoSpaceDE w:val="0"/>
        <w:autoSpaceDN w:val="0"/>
        <w:adjustRightInd w:val="0"/>
        <w:jc w:val="center"/>
        <w:rPr>
          <w:rFonts w:ascii="Arial" w:hAnsi="Arial" w:cs="Arial"/>
          <w:b/>
          <w:sz w:val="22"/>
          <w:lang w:eastAsia="cs-CZ"/>
        </w:rPr>
      </w:pPr>
      <w:r w:rsidRPr="00745010">
        <w:rPr>
          <w:rFonts w:ascii="Arial" w:hAnsi="Arial" w:cs="Arial"/>
          <w:b/>
          <w:sz w:val="22"/>
          <w:lang w:eastAsia="cs-CZ"/>
        </w:rPr>
        <w:t>Článek I.</w:t>
      </w:r>
    </w:p>
    <w:p w14:paraId="3274173C" w14:textId="77777777" w:rsidR="001C459E" w:rsidRPr="00745010" w:rsidRDefault="001C459E" w:rsidP="001C459E">
      <w:pPr>
        <w:autoSpaceDE w:val="0"/>
        <w:autoSpaceDN w:val="0"/>
        <w:adjustRightInd w:val="0"/>
        <w:jc w:val="center"/>
        <w:rPr>
          <w:rFonts w:ascii="Arial" w:hAnsi="Arial" w:cs="Arial"/>
          <w:b/>
          <w:sz w:val="22"/>
          <w:lang w:eastAsia="cs-CZ"/>
        </w:rPr>
      </w:pPr>
      <w:r w:rsidRPr="00745010">
        <w:rPr>
          <w:rFonts w:ascii="Arial" w:hAnsi="Arial" w:cs="Arial"/>
          <w:b/>
          <w:sz w:val="22"/>
          <w:lang w:eastAsia="cs-CZ"/>
        </w:rPr>
        <w:t>Předmět Smlouvy</w:t>
      </w:r>
    </w:p>
    <w:p w14:paraId="2AAC32F0" w14:textId="77777777" w:rsidR="001C459E" w:rsidRPr="00745010" w:rsidRDefault="001C459E" w:rsidP="001C459E">
      <w:pPr>
        <w:autoSpaceDE w:val="0"/>
        <w:autoSpaceDN w:val="0"/>
        <w:adjustRightInd w:val="0"/>
        <w:jc w:val="center"/>
        <w:rPr>
          <w:rFonts w:ascii="Arial" w:hAnsi="Arial" w:cs="Arial"/>
          <w:sz w:val="22"/>
          <w:lang w:eastAsia="cs-CZ"/>
        </w:rPr>
      </w:pPr>
    </w:p>
    <w:p w14:paraId="2B2AE85F" w14:textId="7CB449A1" w:rsidR="001C459E" w:rsidRPr="00745010" w:rsidRDefault="001C459E" w:rsidP="001C459E">
      <w:pPr>
        <w:numPr>
          <w:ilvl w:val="0"/>
          <w:numId w:val="2"/>
        </w:numPr>
        <w:tabs>
          <w:tab w:val="left" w:pos="0"/>
        </w:tabs>
        <w:suppressAutoHyphens/>
        <w:spacing w:after="120"/>
        <w:ind w:left="426" w:hanging="426"/>
        <w:jc w:val="both"/>
        <w:rPr>
          <w:rFonts w:ascii="Arial" w:hAnsi="Arial" w:cs="Arial"/>
          <w:sz w:val="22"/>
        </w:rPr>
      </w:pPr>
      <w:r w:rsidRPr="00745010">
        <w:rPr>
          <w:rFonts w:ascii="Arial" w:hAnsi="Arial" w:cs="Arial"/>
          <w:sz w:val="22"/>
        </w:rPr>
        <w:t xml:space="preserve">Předmětem Smlouvy je na straně jedné závazek Poskytovatele </w:t>
      </w:r>
      <w:r w:rsidRPr="00745010">
        <w:rPr>
          <w:rFonts w:ascii="Arial" w:hAnsi="Arial" w:cs="Arial"/>
          <w:bCs/>
          <w:sz w:val="22"/>
        </w:rPr>
        <w:t>sjednaným způsobem, ve smluveném rozsahu, místě a čase, na svůj náklad a nebezpečí poskytovat Objednateli po dobu účinnosti Smlouvy služby spočívající v</w:t>
      </w:r>
      <w:r w:rsidRPr="00745010">
        <w:rPr>
          <w:rFonts w:ascii="Arial" w:hAnsi="Arial" w:cs="Arial"/>
          <w:b/>
          <w:bCs/>
          <w:sz w:val="22"/>
        </w:rPr>
        <w:t> </w:t>
      </w:r>
      <w:r w:rsidRPr="00745010">
        <w:rPr>
          <w:rFonts w:ascii="Arial" w:hAnsi="Arial" w:cs="Arial"/>
          <w:sz w:val="22"/>
          <w:lang w:eastAsia="cs-CZ"/>
        </w:rPr>
        <w:t xml:space="preserve">technickém a personálním řešení komplexního zpřístupnění služeb osobám se sluchovým postižením (dále jen </w:t>
      </w:r>
      <w:r w:rsidRPr="00745010">
        <w:rPr>
          <w:rFonts w:ascii="Arial" w:hAnsi="Arial" w:cs="Arial"/>
          <w:b/>
          <w:sz w:val="22"/>
          <w:lang w:eastAsia="cs-CZ"/>
        </w:rPr>
        <w:t>„Služby“</w:t>
      </w:r>
      <w:r w:rsidRPr="00745010">
        <w:rPr>
          <w:rFonts w:ascii="Arial" w:hAnsi="Arial" w:cs="Arial"/>
          <w:sz w:val="22"/>
          <w:lang w:eastAsia="cs-CZ"/>
        </w:rPr>
        <w:t>). Služby budou využitelné zejména pro osoby se sluchovým postižením, ale i pro</w:t>
      </w:r>
      <w:r w:rsidR="001F0AE3">
        <w:rPr>
          <w:rFonts w:ascii="Arial" w:hAnsi="Arial" w:cs="Arial"/>
          <w:sz w:val="22"/>
          <w:lang w:eastAsia="cs-CZ"/>
        </w:rPr>
        <w:t xml:space="preserve"> osoby</w:t>
      </w:r>
      <w:r w:rsidRPr="00745010">
        <w:rPr>
          <w:rFonts w:ascii="Arial" w:hAnsi="Arial" w:cs="Arial"/>
          <w:sz w:val="22"/>
          <w:lang w:eastAsia="cs-CZ"/>
        </w:rPr>
        <w:t xml:space="preserve"> </w:t>
      </w:r>
      <w:r w:rsidR="00E355E1" w:rsidRPr="00745010">
        <w:rPr>
          <w:rFonts w:ascii="Arial" w:hAnsi="Arial" w:cs="Arial"/>
          <w:sz w:val="22"/>
          <w:lang w:eastAsia="cs-CZ"/>
        </w:rPr>
        <w:t>se zhoršenou kvalitou sluchu.</w:t>
      </w:r>
    </w:p>
    <w:p w14:paraId="28214D6B" w14:textId="3F2391F9" w:rsidR="001C459E" w:rsidRPr="00745010" w:rsidRDefault="001F0AE3" w:rsidP="00745010">
      <w:pPr>
        <w:numPr>
          <w:ilvl w:val="0"/>
          <w:numId w:val="2"/>
        </w:numPr>
        <w:tabs>
          <w:tab w:val="left" w:pos="0"/>
        </w:tabs>
        <w:suppressAutoHyphens/>
        <w:spacing w:after="120"/>
        <w:ind w:left="426" w:hanging="426"/>
        <w:jc w:val="both"/>
        <w:rPr>
          <w:rFonts w:ascii="Arial" w:hAnsi="Arial" w:cs="Arial"/>
          <w:sz w:val="22"/>
        </w:rPr>
      </w:pPr>
      <w:r>
        <w:rPr>
          <w:rFonts w:ascii="Arial" w:hAnsi="Arial" w:cs="Arial"/>
          <w:sz w:val="22"/>
          <w:lang w:eastAsia="cs-CZ"/>
        </w:rPr>
        <w:t xml:space="preserve">V rámci poskytování Služeb se </w:t>
      </w:r>
      <w:r w:rsidR="001C459E" w:rsidRPr="00745010">
        <w:rPr>
          <w:rFonts w:ascii="Arial" w:hAnsi="Arial" w:cs="Arial"/>
          <w:sz w:val="22"/>
          <w:lang w:eastAsia="cs-CZ"/>
        </w:rPr>
        <w:t>Poskytovatel zejména zavazuje:</w:t>
      </w:r>
    </w:p>
    <w:p w14:paraId="483D635A" w14:textId="7162AED7" w:rsidR="000F1870" w:rsidRPr="00745010" w:rsidRDefault="001C459E" w:rsidP="001F0AE3">
      <w:pPr>
        <w:pStyle w:val="Odstavecseseznamem"/>
        <w:tabs>
          <w:tab w:val="left" w:pos="426"/>
        </w:tabs>
        <w:autoSpaceDE w:val="0"/>
        <w:autoSpaceDN w:val="0"/>
        <w:adjustRightInd w:val="0"/>
        <w:spacing w:before="120" w:after="120"/>
        <w:ind w:left="851" w:hanging="425"/>
        <w:jc w:val="both"/>
        <w:rPr>
          <w:rFonts w:ascii="Arial" w:hAnsi="Arial" w:cs="Arial"/>
          <w:sz w:val="22"/>
          <w:lang w:eastAsia="cs-CZ"/>
        </w:rPr>
      </w:pPr>
      <w:r w:rsidRPr="00745010">
        <w:rPr>
          <w:rFonts w:ascii="Arial" w:hAnsi="Arial" w:cs="Arial"/>
          <w:sz w:val="22"/>
          <w:lang w:eastAsia="cs-CZ"/>
        </w:rPr>
        <w:t>a)</w:t>
      </w:r>
      <w:r w:rsidRPr="00745010">
        <w:rPr>
          <w:rFonts w:ascii="Arial" w:hAnsi="Arial" w:cs="Arial"/>
          <w:sz w:val="22"/>
          <w:lang w:eastAsia="cs-CZ"/>
        </w:rPr>
        <w:tab/>
      </w:r>
      <w:r w:rsidR="000F1870" w:rsidRPr="00745010">
        <w:rPr>
          <w:rFonts w:ascii="Arial" w:hAnsi="Arial" w:cs="Arial"/>
          <w:sz w:val="22"/>
          <w:lang w:eastAsia="cs-CZ"/>
        </w:rPr>
        <w:t>zpřístupnit Objednateli systém pro on</w:t>
      </w:r>
      <w:r w:rsidR="001F0AE3">
        <w:rPr>
          <w:rFonts w:ascii="Arial" w:hAnsi="Arial" w:cs="Arial"/>
          <w:sz w:val="22"/>
          <w:lang w:eastAsia="cs-CZ"/>
        </w:rPr>
        <w:t>-</w:t>
      </w:r>
      <w:r w:rsidR="000F1870" w:rsidRPr="00745010">
        <w:rPr>
          <w:rFonts w:ascii="Arial" w:hAnsi="Arial" w:cs="Arial"/>
          <w:sz w:val="22"/>
          <w:lang w:eastAsia="cs-CZ"/>
        </w:rPr>
        <w:t xml:space="preserve">line transkripci telefonních hovorů prostřednictvím modulu </w:t>
      </w:r>
      <w:r w:rsidR="00835DF2" w:rsidRPr="00745010">
        <w:rPr>
          <w:rFonts w:ascii="Arial" w:hAnsi="Arial" w:cs="Arial"/>
          <w:sz w:val="22"/>
          <w:lang w:eastAsia="cs-CZ"/>
        </w:rPr>
        <w:t>Poskytovatel</w:t>
      </w:r>
      <w:r w:rsidR="00DA45CF" w:rsidRPr="00745010">
        <w:rPr>
          <w:rFonts w:ascii="Arial" w:hAnsi="Arial" w:cs="Arial"/>
          <w:sz w:val="22"/>
          <w:lang w:eastAsia="cs-CZ"/>
        </w:rPr>
        <w:t>e</w:t>
      </w:r>
      <w:r w:rsidR="000F1870" w:rsidRPr="00745010">
        <w:rPr>
          <w:rFonts w:ascii="Arial" w:hAnsi="Arial" w:cs="Arial"/>
          <w:sz w:val="22"/>
          <w:lang w:eastAsia="cs-CZ"/>
        </w:rPr>
        <w:t>;</w:t>
      </w:r>
    </w:p>
    <w:p w14:paraId="76193CF9" w14:textId="52A3D9D8" w:rsidR="000F1870" w:rsidRPr="00745010" w:rsidRDefault="000F1870" w:rsidP="001F0AE3">
      <w:pPr>
        <w:pStyle w:val="Odstavecseseznamem"/>
        <w:tabs>
          <w:tab w:val="left" w:pos="567"/>
          <w:tab w:val="left" w:pos="851"/>
        </w:tabs>
        <w:autoSpaceDE w:val="0"/>
        <w:autoSpaceDN w:val="0"/>
        <w:adjustRightInd w:val="0"/>
        <w:spacing w:before="120" w:after="120"/>
        <w:ind w:left="851" w:hanging="425"/>
        <w:jc w:val="both"/>
        <w:rPr>
          <w:rFonts w:ascii="Arial" w:hAnsi="Arial" w:cs="Arial"/>
          <w:sz w:val="22"/>
          <w:lang w:eastAsia="cs-CZ"/>
        </w:rPr>
      </w:pPr>
      <w:r w:rsidRPr="00745010">
        <w:rPr>
          <w:rFonts w:ascii="Arial" w:hAnsi="Arial" w:cs="Arial"/>
          <w:sz w:val="22"/>
          <w:lang w:eastAsia="cs-CZ"/>
        </w:rPr>
        <w:t>b)</w:t>
      </w:r>
      <w:r w:rsidR="00694B7D" w:rsidRPr="00745010">
        <w:rPr>
          <w:rFonts w:ascii="Arial" w:hAnsi="Arial" w:cs="Arial"/>
          <w:sz w:val="22"/>
          <w:lang w:eastAsia="cs-CZ"/>
        </w:rPr>
        <w:t xml:space="preserve"> </w:t>
      </w:r>
      <w:r w:rsidR="001F0AE3">
        <w:rPr>
          <w:rFonts w:ascii="Arial" w:hAnsi="Arial" w:cs="Arial"/>
          <w:sz w:val="22"/>
          <w:lang w:eastAsia="cs-CZ"/>
        </w:rPr>
        <w:tab/>
      </w:r>
      <w:r w:rsidRPr="00745010">
        <w:rPr>
          <w:rFonts w:ascii="Arial" w:hAnsi="Arial" w:cs="Arial"/>
          <w:sz w:val="22"/>
          <w:lang w:eastAsia="cs-CZ"/>
        </w:rPr>
        <w:t>zajistit Služby přepisovatele a tlumočníka pro on</w:t>
      </w:r>
      <w:r w:rsidR="001F0AE3">
        <w:rPr>
          <w:rFonts w:ascii="Arial" w:hAnsi="Arial" w:cs="Arial"/>
          <w:sz w:val="22"/>
          <w:lang w:eastAsia="cs-CZ"/>
        </w:rPr>
        <w:t>-</w:t>
      </w:r>
      <w:r w:rsidRPr="00745010">
        <w:rPr>
          <w:rFonts w:ascii="Arial" w:hAnsi="Arial" w:cs="Arial"/>
          <w:sz w:val="22"/>
          <w:lang w:eastAsia="cs-CZ"/>
        </w:rPr>
        <w:t>line i osobní komunikaci v pracovní dny</w:t>
      </w:r>
      <w:r w:rsidR="00CF7481" w:rsidRPr="00745010">
        <w:rPr>
          <w:rFonts w:ascii="Arial" w:hAnsi="Arial" w:cs="Arial"/>
          <w:sz w:val="22"/>
          <w:lang w:eastAsia="cs-CZ"/>
        </w:rPr>
        <w:t xml:space="preserve"> od 8:00 do 18:00 hod.;</w:t>
      </w:r>
    </w:p>
    <w:p w14:paraId="41450F06" w14:textId="1962101E" w:rsidR="000F1870" w:rsidRPr="00745010" w:rsidRDefault="000F1870" w:rsidP="001F0AE3">
      <w:pPr>
        <w:pStyle w:val="Odstavecseseznamem"/>
        <w:tabs>
          <w:tab w:val="left" w:pos="426"/>
          <w:tab w:val="left" w:pos="851"/>
        </w:tabs>
        <w:spacing w:before="120" w:after="120"/>
        <w:ind w:left="851" w:hanging="425"/>
        <w:jc w:val="both"/>
        <w:rPr>
          <w:rFonts w:ascii="Arial" w:hAnsi="Arial" w:cs="Arial"/>
          <w:sz w:val="22"/>
          <w:lang w:eastAsia="cs-CZ"/>
        </w:rPr>
      </w:pPr>
      <w:r w:rsidRPr="00745010">
        <w:rPr>
          <w:rFonts w:ascii="Arial" w:hAnsi="Arial" w:cs="Arial"/>
          <w:sz w:val="22"/>
          <w:lang w:eastAsia="cs-CZ"/>
        </w:rPr>
        <w:t>c)</w:t>
      </w:r>
      <w:r w:rsidR="00694B7D" w:rsidRPr="00745010">
        <w:rPr>
          <w:rFonts w:ascii="Arial" w:hAnsi="Arial" w:cs="Arial"/>
          <w:sz w:val="22"/>
          <w:lang w:eastAsia="cs-CZ"/>
        </w:rPr>
        <w:t xml:space="preserve"> </w:t>
      </w:r>
      <w:r w:rsidR="001F0AE3">
        <w:rPr>
          <w:rFonts w:ascii="Arial" w:hAnsi="Arial" w:cs="Arial"/>
          <w:sz w:val="22"/>
          <w:lang w:eastAsia="cs-CZ"/>
        </w:rPr>
        <w:tab/>
      </w:r>
      <w:r w:rsidRPr="00745010">
        <w:rPr>
          <w:rFonts w:ascii="Arial" w:hAnsi="Arial" w:cs="Arial"/>
          <w:sz w:val="22"/>
          <w:lang w:eastAsia="cs-CZ"/>
        </w:rPr>
        <w:t>zajistit, že tlumočník</w:t>
      </w:r>
      <w:r w:rsidR="005C7AC1">
        <w:rPr>
          <w:rFonts w:ascii="Arial" w:hAnsi="Arial" w:cs="Arial"/>
          <w:sz w:val="22"/>
          <w:lang w:eastAsia="cs-CZ"/>
        </w:rPr>
        <w:t xml:space="preserve"> nebo přepisovatel</w:t>
      </w:r>
      <w:r w:rsidRPr="00745010">
        <w:rPr>
          <w:rFonts w:ascii="Arial" w:hAnsi="Arial" w:cs="Arial"/>
          <w:sz w:val="22"/>
          <w:lang w:eastAsia="cs-CZ"/>
        </w:rPr>
        <w:t xml:space="preserve"> na začátku hovoru s operátorem informační linky VZP ČR upozorní, že prostřednictvím daného hovoru je uskutečňována služba telefonického spojení s informační linkou za pomoci on</w:t>
      </w:r>
      <w:r w:rsidR="00FA6379">
        <w:rPr>
          <w:rFonts w:ascii="Arial" w:hAnsi="Arial" w:cs="Arial"/>
          <w:sz w:val="22"/>
          <w:lang w:eastAsia="cs-CZ"/>
        </w:rPr>
        <w:t>-</w:t>
      </w:r>
      <w:r w:rsidRPr="00745010">
        <w:rPr>
          <w:rFonts w:ascii="Arial" w:hAnsi="Arial" w:cs="Arial"/>
          <w:sz w:val="22"/>
          <w:lang w:eastAsia="cs-CZ"/>
        </w:rPr>
        <w:t>line přepisu či on</w:t>
      </w:r>
      <w:r w:rsidR="00FA6379">
        <w:rPr>
          <w:rFonts w:ascii="Arial" w:hAnsi="Arial" w:cs="Arial"/>
          <w:sz w:val="22"/>
          <w:lang w:eastAsia="cs-CZ"/>
        </w:rPr>
        <w:t>-</w:t>
      </w:r>
      <w:r w:rsidRPr="00745010">
        <w:rPr>
          <w:rFonts w:ascii="Arial" w:hAnsi="Arial" w:cs="Arial"/>
          <w:sz w:val="22"/>
          <w:lang w:eastAsia="cs-CZ"/>
        </w:rPr>
        <w:t>line tlumočení;</w:t>
      </w:r>
    </w:p>
    <w:p w14:paraId="115E28AF" w14:textId="5639C1BD" w:rsidR="000F1870" w:rsidRPr="00745010" w:rsidRDefault="000F1870" w:rsidP="001F0AE3">
      <w:pPr>
        <w:pStyle w:val="Odstavecseseznamem"/>
        <w:tabs>
          <w:tab w:val="left" w:pos="426"/>
          <w:tab w:val="left" w:pos="851"/>
        </w:tabs>
        <w:spacing w:before="120" w:after="120"/>
        <w:ind w:left="851" w:hanging="425"/>
        <w:jc w:val="both"/>
        <w:rPr>
          <w:rFonts w:ascii="Arial" w:hAnsi="Arial" w:cs="Arial"/>
          <w:sz w:val="22"/>
          <w:lang w:eastAsia="cs-CZ"/>
        </w:rPr>
      </w:pPr>
      <w:r w:rsidRPr="00745010">
        <w:rPr>
          <w:rFonts w:ascii="Arial" w:hAnsi="Arial" w:cs="Arial"/>
          <w:sz w:val="22"/>
          <w:lang w:eastAsia="cs-CZ"/>
        </w:rPr>
        <w:t>d)</w:t>
      </w:r>
      <w:r w:rsidR="00694B7D" w:rsidRPr="00745010">
        <w:rPr>
          <w:rFonts w:ascii="Arial" w:hAnsi="Arial" w:cs="Arial"/>
          <w:sz w:val="22"/>
          <w:lang w:eastAsia="cs-CZ"/>
        </w:rPr>
        <w:t xml:space="preserve"> </w:t>
      </w:r>
      <w:r w:rsidR="001F0AE3">
        <w:rPr>
          <w:rFonts w:ascii="Arial" w:hAnsi="Arial" w:cs="Arial"/>
          <w:sz w:val="22"/>
          <w:lang w:eastAsia="cs-CZ"/>
        </w:rPr>
        <w:tab/>
      </w:r>
      <w:r w:rsidRPr="00745010">
        <w:rPr>
          <w:rFonts w:ascii="Arial" w:hAnsi="Arial" w:cs="Arial"/>
          <w:sz w:val="22"/>
          <w:lang w:eastAsia="cs-CZ"/>
        </w:rPr>
        <w:t>zajistit, že tlumočník</w:t>
      </w:r>
      <w:r w:rsidR="005C7AC1">
        <w:rPr>
          <w:rFonts w:ascii="Arial" w:hAnsi="Arial" w:cs="Arial"/>
          <w:sz w:val="22"/>
          <w:lang w:eastAsia="cs-CZ"/>
        </w:rPr>
        <w:t xml:space="preserve"> nebo přepisovatel</w:t>
      </w:r>
      <w:r w:rsidRPr="00745010">
        <w:rPr>
          <w:rFonts w:ascii="Arial" w:hAnsi="Arial" w:cs="Arial"/>
          <w:sz w:val="22"/>
          <w:lang w:eastAsia="cs-CZ"/>
        </w:rPr>
        <w:t xml:space="preserve"> na začátku osobního hovoru s pracovníkem klientského pracoviště VZP ČR upozorní, že prostřednictvím hovoru je uskutečňována služba osobního tlumočení do znakového jazyka </w:t>
      </w:r>
      <w:r w:rsidR="005C7AC1">
        <w:rPr>
          <w:rFonts w:ascii="Arial" w:hAnsi="Arial" w:cs="Arial"/>
          <w:sz w:val="22"/>
          <w:lang w:eastAsia="cs-CZ"/>
        </w:rPr>
        <w:t xml:space="preserve">nebo přepisu mluvené řeči </w:t>
      </w:r>
      <w:r w:rsidRPr="00745010">
        <w:rPr>
          <w:rFonts w:ascii="Arial" w:hAnsi="Arial" w:cs="Arial"/>
          <w:sz w:val="22"/>
          <w:lang w:eastAsia="cs-CZ"/>
        </w:rPr>
        <w:t>pro klienta VZP ČR;</w:t>
      </w:r>
    </w:p>
    <w:p w14:paraId="3C3B37E3" w14:textId="44C4FF05" w:rsidR="000F1870" w:rsidRPr="00745010" w:rsidRDefault="000F1870" w:rsidP="001F0AE3">
      <w:pPr>
        <w:pStyle w:val="Odstavecseseznamem"/>
        <w:tabs>
          <w:tab w:val="left" w:pos="426"/>
          <w:tab w:val="left" w:pos="851"/>
        </w:tabs>
        <w:spacing w:before="120" w:after="120"/>
        <w:ind w:left="851" w:hanging="425"/>
        <w:jc w:val="both"/>
        <w:rPr>
          <w:rFonts w:ascii="Arial" w:hAnsi="Arial" w:cs="Arial"/>
          <w:sz w:val="22"/>
          <w:lang w:eastAsia="cs-CZ"/>
        </w:rPr>
      </w:pPr>
      <w:r w:rsidRPr="00745010">
        <w:rPr>
          <w:rFonts w:ascii="Arial" w:hAnsi="Arial" w:cs="Arial"/>
          <w:sz w:val="22"/>
          <w:lang w:eastAsia="cs-CZ"/>
        </w:rPr>
        <w:t xml:space="preserve">e) </w:t>
      </w:r>
      <w:r w:rsidR="001F0AE3">
        <w:rPr>
          <w:rFonts w:ascii="Arial" w:hAnsi="Arial" w:cs="Arial"/>
          <w:sz w:val="22"/>
          <w:lang w:eastAsia="cs-CZ"/>
        </w:rPr>
        <w:tab/>
      </w:r>
      <w:r w:rsidRPr="00745010">
        <w:rPr>
          <w:rFonts w:ascii="Arial" w:hAnsi="Arial" w:cs="Arial"/>
          <w:sz w:val="22"/>
          <w:lang w:eastAsia="cs-CZ"/>
        </w:rPr>
        <w:t>poskytovat VZP ČR technickou podporu během provozu. Technick</w:t>
      </w:r>
      <w:r w:rsidR="00FA6379">
        <w:rPr>
          <w:rFonts w:ascii="Arial" w:hAnsi="Arial" w:cs="Arial"/>
          <w:sz w:val="22"/>
          <w:lang w:eastAsia="cs-CZ"/>
        </w:rPr>
        <w:t>á</w:t>
      </w:r>
      <w:r w:rsidRPr="00745010">
        <w:rPr>
          <w:rFonts w:ascii="Arial" w:hAnsi="Arial" w:cs="Arial"/>
          <w:sz w:val="22"/>
          <w:lang w:eastAsia="cs-CZ"/>
        </w:rPr>
        <w:t xml:space="preserve"> podpor</w:t>
      </w:r>
      <w:r w:rsidR="00FA6379">
        <w:rPr>
          <w:rFonts w:ascii="Arial" w:hAnsi="Arial" w:cs="Arial"/>
          <w:sz w:val="22"/>
          <w:lang w:eastAsia="cs-CZ"/>
        </w:rPr>
        <w:t>a</w:t>
      </w:r>
      <w:r w:rsidRPr="00745010">
        <w:rPr>
          <w:rFonts w:ascii="Arial" w:hAnsi="Arial" w:cs="Arial"/>
          <w:sz w:val="22"/>
          <w:lang w:eastAsia="cs-CZ"/>
        </w:rPr>
        <w:t xml:space="preserve"> bude poskytována prostřednictvím </w:t>
      </w:r>
      <w:r w:rsidR="00566C13">
        <w:rPr>
          <w:rFonts w:ascii="Arial" w:hAnsi="Arial" w:cs="Arial"/>
          <w:sz w:val="22"/>
          <w:lang w:eastAsia="cs-CZ"/>
        </w:rPr>
        <w:t>telefonní linky</w:t>
      </w:r>
      <w:r w:rsidRPr="00745010">
        <w:rPr>
          <w:rFonts w:ascii="Arial" w:hAnsi="Arial" w:cs="Arial"/>
          <w:sz w:val="22"/>
          <w:lang w:eastAsia="cs-CZ"/>
        </w:rPr>
        <w:t xml:space="preserve"> </w:t>
      </w:r>
      <w:r w:rsidR="0057190E">
        <w:rPr>
          <w:rFonts w:ascii="Arial" w:hAnsi="Arial" w:cs="Arial"/>
          <w:sz w:val="22"/>
          <w:lang w:eastAsia="cs-CZ"/>
        </w:rPr>
        <w:t>XXXXX</w:t>
      </w:r>
      <w:r w:rsidR="0057190E" w:rsidRPr="00745010">
        <w:rPr>
          <w:rFonts w:ascii="Arial" w:hAnsi="Arial" w:cs="Arial"/>
          <w:sz w:val="22"/>
          <w:lang w:eastAsia="cs-CZ"/>
        </w:rPr>
        <w:t xml:space="preserve"> </w:t>
      </w:r>
      <w:r w:rsidR="00835DF2" w:rsidRPr="00745010">
        <w:rPr>
          <w:rFonts w:ascii="Arial" w:hAnsi="Arial" w:cs="Arial"/>
          <w:sz w:val="22"/>
          <w:lang w:eastAsia="cs-CZ"/>
        </w:rPr>
        <w:t>Poskytovatele</w:t>
      </w:r>
      <w:r w:rsidRPr="00745010">
        <w:rPr>
          <w:rFonts w:ascii="Arial" w:hAnsi="Arial" w:cs="Arial"/>
          <w:sz w:val="22"/>
          <w:lang w:eastAsia="cs-CZ"/>
        </w:rPr>
        <w:t>;</w:t>
      </w:r>
    </w:p>
    <w:p w14:paraId="46DBE6B7" w14:textId="389ADD80" w:rsidR="000F1870" w:rsidRPr="00745010" w:rsidRDefault="000F1870" w:rsidP="001F0AE3">
      <w:pPr>
        <w:pStyle w:val="Odstavecseseznamem"/>
        <w:tabs>
          <w:tab w:val="left" w:pos="851"/>
        </w:tabs>
        <w:spacing w:before="120" w:after="120"/>
        <w:ind w:left="851" w:hanging="425"/>
        <w:jc w:val="both"/>
        <w:rPr>
          <w:rFonts w:ascii="Arial" w:hAnsi="Arial" w:cs="Arial"/>
          <w:sz w:val="22"/>
          <w:lang w:eastAsia="cs-CZ"/>
        </w:rPr>
      </w:pPr>
      <w:r w:rsidRPr="00745010">
        <w:rPr>
          <w:rFonts w:ascii="Arial" w:hAnsi="Arial" w:cs="Arial"/>
          <w:sz w:val="22"/>
          <w:lang w:eastAsia="cs-CZ"/>
        </w:rPr>
        <w:t>f)</w:t>
      </w:r>
      <w:r w:rsidR="00835DF2" w:rsidRPr="00745010">
        <w:rPr>
          <w:rFonts w:ascii="Arial" w:hAnsi="Arial" w:cs="Arial"/>
          <w:sz w:val="22"/>
          <w:lang w:eastAsia="cs-CZ"/>
        </w:rPr>
        <w:t xml:space="preserve"> </w:t>
      </w:r>
      <w:r w:rsidR="001F0AE3">
        <w:rPr>
          <w:rFonts w:ascii="Arial" w:hAnsi="Arial" w:cs="Arial"/>
          <w:sz w:val="22"/>
          <w:lang w:eastAsia="cs-CZ"/>
        </w:rPr>
        <w:tab/>
      </w:r>
      <w:r w:rsidRPr="00745010">
        <w:rPr>
          <w:rFonts w:ascii="Arial" w:hAnsi="Arial" w:cs="Arial"/>
          <w:sz w:val="22"/>
          <w:lang w:eastAsia="cs-CZ"/>
        </w:rPr>
        <w:t xml:space="preserve">uvést VZP ČR na webových stránkách </w:t>
      </w:r>
      <w:r w:rsidR="00835DF2" w:rsidRPr="00745010">
        <w:rPr>
          <w:rFonts w:ascii="Arial" w:hAnsi="Arial" w:cs="Arial"/>
          <w:sz w:val="22"/>
          <w:lang w:eastAsia="cs-CZ"/>
        </w:rPr>
        <w:t>Poskytovatel</w:t>
      </w:r>
      <w:r w:rsidR="00DA45CF" w:rsidRPr="00745010">
        <w:rPr>
          <w:rFonts w:ascii="Arial" w:hAnsi="Arial" w:cs="Arial"/>
          <w:sz w:val="22"/>
          <w:lang w:eastAsia="cs-CZ"/>
        </w:rPr>
        <w:t>e</w:t>
      </w:r>
      <w:r w:rsidRPr="00745010">
        <w:rPr>
          <w:rFonts w:ascii="Arial" w:hAnsi="Arial" w:cs="Arial"/>
          <w:sz w:val="22"/>
          <w:lang w:eastAsia="cs-CZ"/>
        </w:rPr>
        <w:t xml:space="preserve"> </w:t>
      </w:r>
      <w:r w:rsidR="00FA6379">
        <w:rPr>
          <w:rFonts w:ascii="Arial" w:hAnsi="Arial" w:cs="Arial"/>
          <w:sz w:val="22"/>
          <w:lang w:eastAsia="cs-CZ"/>
        </w:rPr>
        <w:t>v</w:t>
      </w:r>
      <w:r w:rsidRPr="00745010">
        <w:rPr>
          <w:rFonts w:ascii="Arial" w:hAnsi="Arial" w:cs="Arial"/>
          <w:sz w:val="22"/>
          <w:lang w:eastAsia="cs-CZ"/>
        </w:rPr>
        <w:t xml:space="preserve"> seznamu spolupracujících subjektů</w:t>
      </w:r>
      <w:r w:rsidR="00FA6379">
        <w:rPr>
          <w:rFonts w:ascii="Arial" w:hAnsi="Arial" w:cs="Arial"/>
          <w:sz w:val="22"/>
          <w:lang w:eastAsia="cs-CZ"/>
        </w:rPr>
        <w:t xml:space="preserve"> Poskytovatele.</w:t>
      </w:r>
    </w:p>
    <w:p w14:paraId="3EFDD85D" w14:textId="1496223D" w:rsidR="001C459E" w:rsidRPr="00FC2A50" w:rsidRDefault="00FA6379" w:rsidP="005F07D1">
      <w:pPr>
        <w:tabs>
          <w:tab w:val="left" w:pos="0"/>
          <w:tab w:val="left" w:pos="426"/>
        </w:tabs>
        <w:spacing w:before="120" w:after="120"/>
        <w:jc w:val="both"/>
        <w:rPr>
          <w:rFonts w:ascii="Arial" w:hAnsi="Arial" w:cs="Arial"/>
          <w:sz w:val="22"/>
          <w:lang w:eastAsia="cs-CZ"/>
        </w:rPr>
      </w:pPr>
      <w:r>
        <w:rPr>
          <w:rFonts w:ascii="Arial" w:hAnsi="Arial" w:cs="Arial"/>
          <w:sz w:val="22"/>
          <w:lang w:eastAsia="cs-CZ"/>
        </w:rPr>
        <w:t>3.</w:t>
      </w:r>
      <w:r>
        <w:rPr>
          <w:rFonts w:ascii="Arial" w:hAnsi="Arial" w:cs="Arial"/>
          <w:sz w:val="22"/>
          <w:lang w:eastAsia="cs-CZ"/>
        </w:rPr>
        <w:tab/>
      </w:r>
      <w:r w:rsidR="001C459E" w:rsidRPr="00FC2A50">
        <w:rPr>
          <w:rFonts w:ascii="Arial" w:hAnsi="Arial" w:cs="Arial"/>
          <w:sz w:val="22"/>
          <w:lang w:eastAsia="cs-CZ"/>
        </w:rPr>
        <w:t xml:space="preserve">Detailní popis </w:t>
      </w:r>
      <w:r w:rsidRPr="00FC2A50">
        <w:rPr>
          <w:rFonts w:ascii="Arial" w:hAnsi="Arial" w:cs="Arial"/>
          <w:sz w:val="22"/>
          <w:lang w:eastAsia="cs-CZ"/>
        </w:rPr>
        <w:t xml:space="preserve">poskytovaných Služeb je uveden v </w:t>
      </w:r>
      <w:r w:rsidR="001C459E" w:rsidRPr="00FC2A50">
        <w:rPr>
          <w:rFonts w:ascii="Arial" w:hAnsi="Arial" w:cs="Arial"/>
          <w:sz w:val="22"/>
          <w:u w:val="single"/>
          <w:lang w:eastAsia="cs-CZ"/>
        </w:rPr>
        <w:t>Přílo</w:t>
      </w:r>
      <w:r w:rsidRPr="00FC2A50">
        <w:rPr>
          <w:rFonts w:ascii="Arial" w:hAnsi="Arial" w:cs="Arial"/>
          <w:sz w:val="22"/>
          <w:u w:val="single"/>
          <w:lang w:eastAsia="cs-CZ"/>
        </w:rPr>
        <w:t>ze</w:t>
      </w:r>
      <w:r w:rsidR="001C459E" w:rsidRPr="00FC2A50">
        <w:rPr>
          <w:rFonts w:ascii="Arial" w:hAnsi="Arial" w:cs="Arial"/>
          <w:sz w:val="22"/>
          <w:u w:val="single"/>
          <w:lang w:eastAsia="cs-CZ"/>
        </w:rPr>
        <w:t xml:space="preserve"> č. 1</w:t>
      </w:r>
      <w:r w:rsidR="001C459E" w:rsidRPr="00FC2A50">
        <w:rPr>
          <w:rFonts w:ascii="Arial" w:hAnsi="Arial" w:cs="Arial"/>
          <w:sz w:val="22"/>
          <w:lang w:eastAsia="cs-CZ"/>
        </w:rPr>
        <w:t>. této Smlouvy.</w:t>
      </w:r>
    </w:p>
    <w:p w14:paraId="2B623AA8" w14:textId="68863882" w:rsidR="001C459E" w:rsidRDefault="001C459E" w:rsidP="00780737">
      <w:pPr>
        <w:pStyle w:val="Odstavecseseznamem"/>
        <w:numPr>
          <w:ilvl w:val="0"/>
          <w:numId w:val="24"/>
        </w:numPr>
        <w:suppressAutoHyphens/>
        <w:spacing w:after="120"/>
        <w:jc w:val="both"/>
        <w:rPr>
          <w:rFonts w:ascii="Arial" w:hAnsi="Arial" w:cs="Arial"/>
          <w:sz w:val="22"/>
        </w:rPr>
      </w:pPr>
      <w:r w:rsidRPr="00745010">
        <w:rPr>
          <w:rFonts w:ascii="Arial" w:hAnsi="Arial" w:cs="Arial"/>
          <w:sz w:val="22"/>
        </w:rPr>
        <w:t>Předmětem této Smlouvy je na druhé straně závazek Objednatele poskytovat Poskytovateli součinnost nezbytnou ke splnění jeho závazků vyplývajících z této Smlouvy</w:t>
      </w:r>
      <w:r w:rsidR="000F1870" w:rsidRPr="00745010">
        <w:rPr>
          <w:rFonts w:ascii="Arial" w:hAnsi="Arial" w:cs="Arial"/>
          <w:sz w:val="22"/>
        </w:rPr>
        <w:t xml:space="preserve"> a </w:t>
      </w:r>
      <w:r w:rsidRPr="00745010">
        <w:rPr>
          <w:rFonts w:ascii="Arial" w:hAnsi="Arial" w:cs="Arial"/>
          <w:sz w:val="22"/>
        </w:rPr>
        <w:t xml:space="preserve">řádně poskytnuté Služby převzít. </w:t>
      </w:r>
    </w:p>
    <w:p w14:paraId="363CB349" w14:textId="5CC7AD74" w:rsidR="001F0AE3" w:rsidRDefault="00FA6379" w:rsidP="001F0AE3">
      <w:pPr>
        <w:pStyle w:val="Odstavecseseznamem"/>
        <w:numPr>
          <w:ilvl w:val="0"/>
          <w:numId w:val="24"/>
        </w:numPr>
        <w:suppressAutoHyphens/>
        <w:spacing w:after="120"/>
        <w:jc w:val="both"/>
        <w:rPr>
          <w:rFonts w:ascii="Arial" w:hAnsi="Arial" w:cs="Arial"/>
          <w:sz w:val="22"/>
        </w:rPr>
      </w:pPr>
      <w:r>
        <w:rPr>
          <w:rFonts w:ascii="Arial" w:hAnsi="Arial" w:cs="Arial"/>
          <w:sz w:val="22"/>
        </w:rPr>
        <w:t>Služby dle této Smlouvy jsou ze strany Poskytovatele poskytovány bezúplatně, z</w:t>
      </w:r>
      <w:r w:rsidR="001F0AE3" w:rsidRPr="00745010">
        <w:rPr>
          <w:rFonts w:ascii="Arial" w:hAnsi="Arial" w:cs="Arial"/>
          <w:sz w:val="22"/>
        </w:rPr>
        <w:t xml:space="preserve">e smluvního vztahu založeného touto Smlouvou neplynou Smluvním stranám vůči sobě žádné </w:t>
      </w:r>
      <w:r>
        <w:rPr>
          <w:rFonts w:ascii="Arial" w:hAnsi="Arial" w:cs="Arial"/>
          <w:sz w:val="22"/>
        </w:rPr>
        <w:t xml:space="preserve">další </w:t>
      </w:r>
      <w:r w:rsidR="001F0AE3" w:rsidRPr="00745010">
        <w:rPr>
          <w:rFonts w:ascii="Arial" w:hAnsi="Arial" w:cs="Arial"/>
          <w:sz w:val="22"/>
        </w:rPr>
        <w:t xml:space="preserve">finanční závazky. </w:t>
      </w:r>
    </w:p>
    <w:p w14:paraId="727114D2" w14:textId="77777777" w:rsidR="001C459E" w:rsidRPr="00745010" w:rsidRDefault="001C459E" w:rsidP="001C459E">
      <w:pPr>
        <w:suppressAutoHyphens/>
        <w:ind w:left="426" w:hanging="426"/>
        <w:jc w:val="both"/>
        <w:rPr>
          <w:rFonts w:ascii="Arial" w:hAnsi="Arial" w:cs="Arial"/>
          <w:sz w:val="22"/>
          <w:lang w:eastAsia="cs-CZ"/>
        </w:rPr>
      </w:pPr>
    </w:p>
    <w:p w14:paraId="7738BBAA" w14:textId="77777777" w:rsidR="001C459E" w:rsidRPr="00745010" w:rsidRDefault="001C459E" w:rsidP="001C459E">
      <w:pPr>
        <w:autoSpaceDE w:val="0"/>
        <w:autoSpaceDN w:val="0"/>
        <w:adjustRightInd w:val="0"/>
        <w:jc w:val="center"/>
        <w:rPr>
          <w:rFonts w:ascii="Arial" w:hAnsi="Arial" w:cs="Arial"/>
          <w:b/>
          <w:sz w:val="22"/>
          <w:lang w:eastAsia="cs-CZ"/>
        </w:rPr>
      </w:pPr>
      <w:r w:rsidRPr="00745010">
        <w:rPr>
          <w:rFonts w:ascii="Arial" w:hAnsi="Arial" w:cs="Arial"/>
          <w:b/>
          <w:sz w:val="22"/>
          <w:lang w:eastAsia="cs-CZ"/>
        </w:rPr>
        <w:t xml:space="preserve">Článek II. </w:t>
      </w:r>
    </w:p>
    <w:p w14:paraId="568460DE" w14:textId="77777777" w:rsidR="001C459E" w:rsidRPr="00745010" w:rsidRDefault="001C459E" w:rsidP="001C459E">
      <w:pPr>
        <w:autoSpaceDE w:val="0"/>
        <w:autoSpaceDN w:val="0"/>
        <w:adjustRightInd w:val="0"/>
        <w:jc w:val="center"/>
        <w:rPr>
          <w:rFonts w:ascii="Arial" w:hAnsi="Arial" w:cs="Arial"/>
          <w:b/>
          <w:sz w:val="22"/>
          <w:lang w:eastAsia="cs-CZ"/>
        </w:rPr>
      </w:pPr>
      <w:r w:rsidRPr="00745010">
        <w:rPr>
          <w:rFonts w:ascii="Arial" w:hAnsi="Arial" w:cs="Arial"/>
          <w:b/>
          <w:sz w:val="22"/>
          <w:lang w:eastAsia="cs-CZ"/>
        </w:rPr>
        <w:t>Další práva a povinnosti Poskytovatele a Objednatele</w:t>
      </w:r>
    </w:p>
    <w:p w14:paraId="2F850515" w14:textId="77777777" w:rsidR="001C459E" w:rsidRPr="00745010" w:rsidRDefault="001C459E" w:rsidP="001C459E">
      <w:pPr>
        <w:autoSpaceDE w:val="0"/>
        <w:autoSpaceDN w:val="0"/>
        <w:adjustRightInd w:val="0"/>
        <w:jc w:val="center"/>
        <w:rPr>
          <w:rFonts w:ascii="Arial" w:hAnsi="Arial" w:cs="Arial"/>
          <w:b/>
          <w:sz w:val="22"/>
          <w:lang w:eastAsia="cs-CZ"/>
        </w:rPr>
      </w:pPr>
    </w:p>
    <w:p w14:paraId="1D20C7B4" w14:textId="77777777" w:rsidR="001C459E" w:rsidRPr="00745010" w:rsidRDefault="001C459E" w:rsidP="001C459E">
      <w:pPr>
        <w:numPr>
          <w:ilvl w:val="0"/>
          <w:numId w:val="3"/>
        </w:numPr>
        <w:autoSpaceDE w:val="0"/>
        <w:autoSpaceDN w:val="0"/>
        <w:adjustRightInd w:val="0"/>
        <w:ind w:left="426" w:hanging="426"/>
        <w:jc w:val="both"/>
        <w:rPr>
          <w:rFonts w:ascii="Arial" w:hAnsi="Arial" w:cs="Arial"/>
          <w:sz w:val="22"/>
          <w:lang w:eastAsia="cs-CZ"/>
        </w:rPr>
      </w:pPr>
      <w:r w:rsidRPr="00745010">
        <w:rPr>
          <w:rFonts w:ascii="Arial" w:hAnsi="Arial" w:cs="Arial"/>
          <w:sz w:val="22"/>
          <w:lang w:eastAsia="cs-CZ"/>
        </w:rPr>
        <w:t>Poskytovatel se zavazuje zajišťovat včasné, bezchybné a bezporuchové poskytování Služby v rozsahu daném touto Smlouvou.</w:t>
      </w:r>
    </w:p>
    <w:p w14:paraId="0D9A0C66" w14:textId="77777777" w:rsidR="001C459E" w:rsidRPr="00745010" w:rsidRDefault="001C459E" w:rsidP="001C459E">
      <w:pPr>
        <w:numPr>
          <w:ilvl w:val="0"/>
          <w:numId w:val="3"/>
        </w:numPr>
        <w:autoSpaceDE w:val="0"/>
        <w:autoSpaceDN w:val="0"/>
        <w:adjustRightInd w:val="0"/>
        <w:spacing w:before="120" w:after="120"/>
        <w:ind w:left="426" w:hanging="426"/>
        <w:jc w:val="both"/>
        <w:rPr>
          <w:rFonts w:ascii="Arial" w:hAnsi="Arial" w:cs="Arial"/>
          <w:sz w:val="22"/>
          <w:lang w:eastAsia="cs-CZ"/>
        </w:rPr>
      </w:pPr>
      <w:r w:rsidRPr="00745010">
        <w:rPr>
          <w:rFonts w:ascii="Arial" w:hAnsi="Arial" w:cs="Arial"/>
          <w:sz w:val="22"/>
          <w:lang w:eastAsia="cs-CZ"/>
        </w:rPr>
        <w:t xml:space="preserve">Poskytovatel se dále zavazuje, že bude Objednatele bezodkladně informovat o všech skutečnostech (jako jsou např. provozní poruchy a nepravidelnosti), které nastaly v průběhu účinnosti této Smlouvy, a které by mohly mít vliv na kvalitu plnění předmětu Smlouvy, a/nebo které by mohly způsobit prodlení s plněním předmětu Smlouvy či jinak ovlivnit řádné plnění této Smlouvy. Pokud se Poskytovatel dozví o jakémkoli možném prodlení s plněním předmětu Smlouvy, je o něm povinen Objednatele předem informovat. </w:t>
      </w:r>
    </w:p>
    <w:p w14:paraId="4E62B809" w14:textId="10A47A77" w:rsidR="000F1870" w:rsidRPr="00745010" w:rsidRDefault="001C459E" w:rsidP="000F1870">
      <w:pPr>
        <w:numPr>
          <w:ilvl w:val="0"/>
          <w:numId w:val="3"/>
        </w:numPr>
        <w:autoSpaceDE w:val="0"/>
        <w:autoSpaceDN w:val="0"/>
        <w:adjustRightInd w:val="0"/>
        <w:ind w:left="426" w:hanging="426"/>
        <w:jc w:val="both"/>
        <w:rPr>
          <w:rFonts w:ascii="Arial" w:hAnsi="Arial" w:cs="Arial"/>
          <w:sz w:val="22"/>
          <w:lang w:eastAsia="cs-CZ"/>
        </w:rPr>
      </w:pPr>
      <w:r w:rsidRPr="00745010">
        <w:rPr>
          <w:rFonts w:ascii="Arial" w:hAnsi="Arial" w:cs="Arial"/>
          <w:sz w:val="22"/>
          <w:lang w:eastAsia="cs-CZ"/>
        </w:rPr>
        <w:lastRenderedPageBreak/>
        <w:t xml:space="preserve">Objednatel se zavazuje neprodleně informovat Poskytovatele o zjištěných závadách poskytované Služby prostřednictvím </w:t>
      </w:r>
      <w:r w:rsidR="00566C13">
        <w:rPr>
          <w:rFonts w:ascii="Arial" w:hAnsi="Arial" w:cs="Arial"/>
          <w:sz w:val="22"/>
          <w:lang w:eastAsia="cs-CZ"/>
        </w:rPr>
        <w:t>telefon</w:t>
      </w:r>
      <w:r w:rsidR="009B6187">
        <w:rPr>
          <w:rFonts w:ascii="Arial" w:hAnsi="Arial" w:cs="Arial"/>
          <w:sz w:val="22"/>
          <w:lang w:eastAsia="cs-CZ"/>
        </w:rPr>
        <w:t>ní linky</w:t>
      </w:r>
      <w:r w:rsidR="00566C13">
        <w:rPr>
          <w:rFonts w:ascii="Arial" w:hAnsi="Arial" w:cs="Arial"/>
          <w:sz w:val="22"/>
          <w:lang w:eastAsia="cs-CZ"/>
        </w:rPr>
        <w:t xml:space="preserve"> </w:t>
      </w:r>
      <w:r w:rsidR="0057190E">
        <w:rPr>
          <w:rFonts w:ascii="Arial" w:hAnsi="Arial" w:cs="Arial"/>
          <w:sz w:val="22"/>
          <w:lang w:eastAsia="cs-CZ"/>
        </w:rPr>
        <w:t>XXXXX</w:t>
      </w:r>
      <w:r w:rsidR="005F07D1">
        <w:rPr>
          <w:rFonts w:ascii="Arial" w:hAnsi="Arial" w:cs="Arial"/>
          <w:sz w:val="22"/>
          <w:lang w:eastAsia="cs-CZ"/>
        </w:rPr>
        <w:t>,</w:t>
      </w:r>
      <w:r w:rsidRPr="00745010">
        <w:rPr>
          <w:rFonts w:ascii="Arial" w:hAnsi="Arial" w:cs="Arial"/>
          <w:sz w:val="22"/>
          <w:lang w:eastAsia="cs-CZ"/>
        </w:rPr>
        <w:t xml:space="preserve"> aby mohlo dojít k odstranění problému, a to nejpozději do 48 hodin od nahlášení problému.</w:t>
      </w:r>
    </w:p>
    <w:p w14:paraId="50586A7B" w14:textId="77777777" w:rsidR="000F1870" w:rsidRPr="00745010" w:rsidRDefault="000F1870" w:rsidP="00B34A44">
      <w:pPr>
        <w:autoSpaceDE w:val="0"/>
        <w:autoSpaceDN w:val="0"/>
        <w:adjustRightInd w:val="0"/>
        <w:jc w:val="both"/>
        <w:rPr>
          <w:rFonts w:ascii="Arial" w:hAnsi="Arial" w:cs="Arial"/>
          <w:sz w:val="22"/>
          <w:lang w:eastAsia="cs-CZ"/>
        </w:rPr>
      </w:pPr>
    </w:p>
    <w:p w14:paraId="00B0C48C" w14:textId="4E5D6BC7" w:rsidR="00835DF2" w:rsidRPr="00745010" w:rsidRDefault="000F1870" w:rsidP="00780737">
      <w:pPr>
        <w:numPr>
          <w:ilvl w:val="0"/>
          <w:numId w:val="3"/>
        </w:numPr>
        <w:autoSpaceDE w:val="0"/>
        <w:autoSpaceDN w:val="0"/>
        <w:adjustRightInd w:val="0"/>
        <w:spacing w:after="120"/>
        <w:ind w:left="426" w:hanging="426"/>
        <w:jc w:val="both"/>
        <w:rPr>
          <w:rFonts w:ascii="Arial" w:hAnsi="Arial" w:cs="Arial"/>
          <w:sz w:val="22"/>
          <w:lang w:eastAsia="cs-CZ"/>
        </w:rPr>
      </w:pPr>
      <w:r w:rsidRPr="00745010">
        <w:rPr>
          <w:rFonts w:ascii="Arial" w:hAnsi="Arial" w:cs="Arial"/>
          <w:sz w:val="22"/>
          <w:lang w:eastAsia="cs-CZ"/>
        </w:rPr>
        <w:t xml:space="preserve">VZP ČR se zavazuje umístit na webové stránky </w:t>
      </w:r>
      <w:hyperlink r:id="rId8" w:history="1">
        <w:r w:rsidRPr="00745010">
          <w:rPr>
            <w:rStyle w:val="Hypertextovodkaz"/>
            <w:rFonts w:ascii="Arial" w:hAnsi="Arial" w:cs="Arial"/>
            <w:sz w:val="22"/>
            <w:lang w:eastAsia="cs-CZ"/>
          </w:rPr>
          <w:t>www.vzp.cz</w:t>
        </w:r>
      </w:hyperlink>
      <w:r w:rsidRPr="00745010">
        <w:rPr>
          <w:rFonts w:ascii="Arial" w:hAnsi="Arial" w:cs="Arial"/>
          <w:sz w:val="22"/>
          <w:lang w:eastAsia="cs-CZ"/>
        </w:rPr>
        <w:t xml:space="preserve"> odkaz na modul </w:t>
      </w:r>
      <w:r w:rsidR="00835DF2" w:rsidRPr="00745010">
        <w:rPr>
          <w:rFonts w:ascii="Arial" w:hAnsi="Arial" w:cs="Arial"/>
          <w:sz w:val="22"/>
          <w:lang w:eastAsia="cs-CZ"/>
        </w:rPr>
        <w:t>Poskytovatele</w:t>
      </w:r>
      <w:r w:rsidRPr="00745010">
        <w:rPr>
          <w:rFonts w:ascii="Arial" w:hAnsi="Arial" w:cs="Arial"/>
          <w:sz w:val="22"/>
          <w:lang w:eastAsia="cs-CZ"/>
        </w:rPr>
        <w:t xml:space="preserve">, </w:t>
      </w:r>
      <w:r w:rsidR="005C7AC1" w:rsidRPr="005C7AC1">
        <w:rPr>
          <w:rFonts w:ascii="Arial" w:hAnsi="Arial" w:cs="Arial"/>
          <w:sz w:val="22"/>
          <w:lang w:eastAsia="cs-CZ"/>
        </w:rPr>
        <w:t>jehož pomocí bude moci klient komunikovat s VZP ČR prostřednictvím tlumočníka nebo přepisovatele.</w:t>
      </w:r>
    </w:p>
    <w:p w14:paraId="16F08059" w14:textId="4A191FB7" w:rsidR="000F1870" w:rsidRDefault="000F1870" w:rsidP="00835DF2">
      <w:pPr>
        <w:numPr>
          <w:ilvl w:val="0"/>
          <w:numId w:val="3"/>
        </w:numPr>
        <w:autoSpaceDE w:val="0"/>
        <w:autoSpaceDN w:val="0"/>
        <w:adjustRightInd w:val="0"/>
        <w:ind w:left="426" w:hanging="426"/>
        <w:jc w:val="both"/>
        <w:rPr>
          <w:rFonts w:ascii="Arial" w:hAnsi="Arial" w:cs="Arial"/>
          <w:sz w:val="22"/>
          <w:lang w:eastAsia="cs-CZ"/>
        </w:rPr>
      </w:pPr>
      <w:r w:rsidRPr="00745010">
        <w:rPr>
          <w:rFonts w:ascii="Arial" w:hAnsi="Arial" w:cs="Arial"/>
          <w:sz w:val="22"/>
          <w:lang w:eastAsia="cs-CZ"/>
        </w:rPr>
        <w:t xml:space="preserve">VZP ČR se zavazuje poskytovat na klientských pracovištích VZP ČR kontaktní údaje na zprostředkování Služeb </w:t>
      </w:r>
      <w:r w:rsidR="00835DF2" w:rsidRPr="00745010">
        <w:rPr>
          <w:rFonts w:ascii="Arial" w:hAnsi="Arial" w:cs="Arial"/>
          <w:sz w:val="22"/>
          <w:lang w:eastAsia="cs-CZ"/>
        </w:rPr>
        <w:t>Poskytovatele</w:t>
      </w:r>
      <w:r w:rsidRPr="00745010">
        <w:rPr>
          <w:rFonts w:ascii="Arial" w:hAnsi="Arial" w:cs="Arial"/>
          <w:sz w:val="22"/>
          <w:lang w:eastAsia="cs-CZ"/>
        </w:rPr>
        <w:t>.</w:t>
      </w:r>
    </w:p>
    <w:p w14:paraId="40E28CEB" w14:textId="77777777" w:rsidR="004862AF" w:rsidRPr="00745010" w:rsidRDefault="004862AF" w:rsidP="004862AF">
      <w:pPr>
        <w:autoSpaceDE w:val="0"/>
        <w:autoSpaceDN w:val="0"/>
        <w:adjustRightInd w:val="0"/>
        <w:ind w:left="426"/>
        <w:jc w:val="both"/>
        <w:rPr>
          <w:rFonts w:ascii="Arial" w:hAnsi="Arial" w:cs="Arial"/>
          <w:sz w:val="22"/>
          <w:lang w:eastAsia="cs-CZ"/>
        </w:rPr>
      </w:pPr>
    </w:p>
    <w:p w14:paraId="7FC2FFB2" w14:textId="77777777" w:rsidR="001C459E" w:rsidRPr="00745010" w:rsidRDefault="001C459E" w:rsidP="001C459E">
      <w:pPr>
        <w:jc w:val="center"/>
        <w:rPr>
          <w:rFonts w:ascii="Arial" w:hAnsi="Arial" w:cs="Arial"/>
          <w:b/>
          <w:bCs/>
          <w:sz w:val="22"/>
        </w:rPr>
      </w:pPr>
    </w:p>
    <w:p w14:paraId="76D84B98" w14:textId="5FBEBFF1" w:rsidR="001C459E" w:rsidRPr="00745010" w:rsidRDefault="001C459E" w:rsidP="001C459E">
      <w:pPr>
        <w:jc w:val="center"/>
        <w:rPr>
          <w:rFonts w:ascii="Arial" w:hAnsi="Arial" w:cs="Arial"/>
          <w:sz w:val="22"/>
        </w:rPr>
      </w:pPr>
      <w:r w:rsidRPr="00745010">
        <w:rPr>
          <w:rFonts w:ascii="Arial" w:hAnsi="Arial" w:cs="Arial"/>
          <w:b/>
          <w:bCs/>
          <w:sz w:val="22"/>
        </w:rPr>
        <w:t xml:space="preserve">Článek </w:t>
      </w:r>
      <w:r w:rsidR="00835DF2" w:rsidRPr="00745010">
        <w:rPr>
          <w:rFonts w:ascii="Arial" w:hAnsi="Arial" w:cs="Arial"/>
          <w:b/>
          <w:bCs/>
          <w:sz w:val="22"/>
        </w:rPr>
        <w:t>III</w:t>
      </w:r>
      <w:r w:rsidRPr="00745010">
        <w:rPr>
          <w:rFonts w:ascii="Arial" w:hAnsi="Arial" w:cs="Arial"/>
          <w:b/>
          <w:bCs/>
          <w:sz w:val="22"/>
        </w:rPr>
        <w:t>.</w:t>
      </w:r>
    </w:p>
    <w:p w14:paraId="62D8F0D7" w14:textId="77777777" w:rsidR="001C459E" w:rsidRPr="00745010" w:rsidRDefault="001C459E" w:rsidP="001C459E">
      <w:pPr>
        <w:pStyle w:val="Zkladntext"/>
        <w:spacing w:after="0"/>
        <w:jc w:val="center"/>
        <w:rPr>
          <w:rFonts w:ascii="Arial" w:hAnsi="Arial" w:cs="Arial"/>
          <w:b/>
          <w:sz w:val="22"/>
          <w:szCs w:val="22"/>
        </w:rPr>
      </w:pPr>
      <w:r w:rsidRPr="00745010">
        <w:rPr>
          <w:rFonts w:ascii="Arial" w:hAnsi="Arial" w:cs="Arial"/>
          <w:b/>
          <w:color w:val="0D0D0D"/>
          <w:sz w:val="22"/>
          <w:szCs w:val="22"/>
        </w:rPr>
        <w:t>Místo a doba plnění</w:t>
      </w:r>
    </w:p>
    <w:p w14:paraId="379C543A" w14:textId="77777777" w:rsidR="001C459E" w:rsidRPr="00745010" w:rsidRDefault="001C459E" w:rsidP="001C459E">
      <w:pPr>
        <w:pStyle w:val="Zkladntext"/>
        <w:spacing w:after="0"/>
        <w:jc w:val="center"/>
        <w:rPr>
          <w:rFonts w:ascii="Arial" w:hAnsi="Arial" w:cs="Arial"/>
          <w:color w:val="0D0D0D"/>
          <w:sz w:val="22"/>
          <w:szCs w:val="22"/>
        </w:rPr>
      </w:pPr>
    </w:p>
    <w:p w14:paraId="30912984" w14:textId="3D86EAA0" w:rsidR="00745010" w:rsidRPr="00FA6379" w:rsidRDefault="001C459E" w:rsidP="00780737">
      <w:pPr>
        <w:pStyle w:val="Zkladntext"/>
        <w:numPr>
          <w:ilvl w:val="0"/>
          <w:numId w:val="4"/>
        </w:numPr>
        <w:tabs>
          <w:tab w:val="clear" w:pos="708"/>
          <w:tab w:val="num" w:pos="426"/>
        </w:tabs>
        <w:suppressAutoHyphens/>
        <w:ind w:left="426" w:hanging="426"/>
        <w:jc w:val="both"/>
        <w:rPr>
          <w:rFonts w:ascii="Arial" w:hAnsi="Arial" w:cs="Arial"/>
          <w:sz w:val="22"/>
          <w:szCs w:val="22"/>
        </w:rPr>
      </w:pPr>
      <w:r w:rsidRPr="00FA6379">
        <w:rPr>
          <w:rFonts w:ascii="Arial" w:hAnsi="Arial" w:cs="Arial"/>
          <w:sz w:val="22"/>
          <w:szCs w:val="22"/>
        </w:rPr>
        <w:t xml:space="preserve">Místem </w:t>
      </w:r>
      <w:r w:rsidR="00FA6379" w:rsidRPr="00FA6379">
        <w:rPr>
          <w:rFonts w:ascii="Arial" w:hAnsi="Arial" w:cs="Arial"/>
          <w:sz w:val="22"/>
          <w:szCs w:val="22"/>
        </w:rPr>
        <w:t xml:space="preserve">poskytování </w:t>
      </w:r>
      <w:r w:rsidRPr="00FA6379">
        <w:rPr>
          <w:rFonts w:ascii="Arial" w:hAnsi="Arial" w:cs="Arial"/>
          <w:sz w:val="22"/>
          <w:szCs w:val="22"/>
        </w:rPr>
        <w:t>Služeb je Česká republika.</w:t>
      </w:r>
    </w:p>
    <w:p w14:paraId="64DEEB34" w14:textId="7BE3C002" w:rsidR="001C459E" w:rsidRDefault="001C459E" w:rsidP="001C459E">
      <w:pPr>
        <w:pStyle w:val="Zkladntext"/>
        <w:numPr>
          <w:ilvl w:val="0"/>
          <w:numId w:val="4"/>
        </w:numPr>
        <w:tabs>
          <w:tab w:val="clear" w:pos="708"/>
          <w:tab w:val="num" w:pos="426"/>
        </w:tabs>
        <w:suppressAutoHyphens/>
        <w:spacing w:after="0"/>
        <w:ind w:left="426" w:hanging="426"/>
        <w:jc w:val="both"/>
        <w:rPr>
          <w:rFonts w:ascii="Arial" w:hAnsi="Arial" w:cs="Arial"/>
          <w:sz w:val="22"/>
          <w:szCs w:val="22"/>
        </w:rPr>
      </w:pPr>
      <w:r w:rsidRPr="00745010">
        <w:rPr>
          <w:rFonts w:ascii="Arial" w:hAnsi="Arial" w:cs="Arial"/>
          <w:sz w:val="22"/>
          <w:szCs w:val="22"/>
        </w:rPr>
        <w:t>Poskytovatel se zavazuje poskytovat Služby dle této Smlouvy po celou dobu její účinnosti.</w:t>
      </w:r>
    </w:p>
    <w:p w14:paraId="2EA2E0DC" w14:textId="77777777" w:rsidR="00FA6379" w:rsidRPr="00745010" w:rsidRDefault="00FA6379" w:rsidP="00780737">
      <w:pPr>
        <w:pStyle w:val="Zkladntext"/>
        <w:suppressAutoHyphens/>
        <w:spacing w:after="0"/>
        <w:ind w:left="426"/>
        <w:jc w:val="both"/>
        <w:rPr>
          <w:rFonts w:ascii="Arial" w:hAnsi="Arial" w:cs="Arial"/>
          <w:sz w:val="22"/>
          <w:szCs w:val="22"/>
        </w:rPr>
      </w:pPr>
    </w:p>
    <w:p w14:paraId="56F206CD" w14:textId="77777777" w:rsidR="001C459E" w:rsidRPr="00745010" w:rsidRDefault="001C459E" w:rsidP="001C459E">
      <w:pPr>
        <w:rPr>
          <w:rFonts w:ascii="Arial" w:hAnsi="Arial" w:cs="Arial"/>
          <w:bCs/>
          <w:sz w:val="22"/>
        </w:rPr>
      </w:pPr>
    </w:p>
    <w:p w14:paraId="1DFBC94E" w14:textId="33D671EB" w:rsidR="001C459E" w:rsidRPr="00745010" w:rsidRDefault="001C459E" w:rsidP="001C459E">
      <w:pPr>
        <w:jc w:val="center"/>
        <w:rPr>
          <w:rFonts w:ascii="Arial" w:hAnsi="Arial" w:cs="Arial"/>
          <w:sz w:val="22"/>
        </w:rPr>
      </w:pPr>
      <w:r w:rsidRPr="00745010">
        <w:rPr>
          <w:rFonts w:ascii="Arial" w:hAnsi="Arial" w:cs="Arial"/>
          <w:b/>
          <w:bCs/>
          <w:sz w:val="22"/>
        </w:rPr>
        <w:t xml:space="preserve">Článek </w:t>
      </w:r>
      <w:r w:rsidR="00835DF2" w:rsidRPr="00745010">
        <w:rPr>
          <w:rFonts w:ascii="Arial" w:hAnsi="Arial" w:cs="Arial"/>
          <w:b/>
          <w:bCs/>
          <w:sz w:val="22"/>
        </w:rPr>
        <w:t>I</w:t>
      </w:r>
      <w:r w:rsidRPr="00745010">
        <w:rPr>
          <w:rFonts w:ascii="Arial" w:hAnsi="Arial" w:cs="Arial"/>
          <w:b/>
          <w:bCs/>
          <w:sz w:val="22"/>
        </w:rPr>
        <w:t>V.</w:t>
      </w:r>
    </w:p>
    <w:p w14:paraId="5F667F37" w14:textId="77777777" w:rsidR="001C459E" w:rsidRPr="00745010" w:rsidRDefault="001C459E" w:rsidP="001C459E">
      <w:pPr>
        <w:jc w:val="center"/>
        <w:rPr>
          <w:rFonts w:ascii="Arial" w:hAnsi="Arial" w:cs="Arial"/>
          <w:sz w:val="22"/>
        </w:rPr>
      </w:pPr>
      <w:r w:rsidRPr="00745010">
        <w:rPr>
          <w:rFonts w:ascii="Arial" w:hAnsi="Arial" w:cs="Arial"/>
          <w:b/>
          <w:sz w:val="22"/>
        </w:rPr>
        <w:t xml:space="preserve">Splnění závazku a odpovědnost za vady </w:t>
      </w:r>
    </w:p>
    <w:p w14:paraId="7A2B3E90" w14:textId="77777777" w:rsidR="001C459E" w:rsidRPr="00745010" w:rsidRDefault="001C459E" w:rsidP="001C459E">
      <w:pPr>
        <w:ind w:left="426" w:hanging="426"/>
        <w:jc w:val="center"/>
        <w:rPr>
          <w:rFonts w:ascii="Arial" w:hAnsi="Arial" w:cs="Arial"/>
          <w:b/>
          <w:sz w:val="22"/>
        </w:rPr>
      </w:pPr>
    </w:p>
    <w:p w14:paraId="680C157E" w14:textId="77777777" w:rsidR="001C459E" w:rsidRPr="00745010" w:rsidRDefault="001C459E" w:rsidP="001C459E">
      <w:pPr>
        <w:numPr>
          <w:ilvl w:val="0"/>
          <w:numId w:val="6"/>
        </w:numPr>
        <w:suppressAutoHyphens/>
        <w:spacing w:after="120"/>
        <w:ind w:left="426" w:hanging="426"/>
        <w:jc w:val="both"/>
        <w:rPr>
          <w:rFonts w:ascii="Arial" w:hAnsi="Arial" w:cs="Arial"/>
          <w:sz w:val="22"/>
        </w:rPr>
      </w:pPr>
      <w:r w:rsidRPr="00745010">
        <w:rPr>
          <w:rFonts w:ascii="Arial" w:hAnsi="Arial" w:cs="Arial"/>
          <w:sz w:val="22"/>
        </w:rPr>
        <w:t>Poskytovatel se zavazuje při plnění svých závazků plynoucích z této Smlouvy postupovat v souladu s příslušnými právními předpisy, s maximální odbornou péčí tak, aby dosáhl výsledku určeného touto Smlouvou.</w:t>
      </w:r>
    </w:p>
    <w:p w14:paraId="32A1744A" w14:textId="77777777" w:rsidR="001C459E" w:rsidRPr="00745010" w:rsidRDefault="001C459E" w:rsidP="001C459E">
      <w:pPr>
        <w:numPr>
          <w:ilvl w:val="0"/>
          <w:numId w:val="6"/>
        </w:numPr>
        <w:suppressAutoHyphens/>
        <w:spacing w:after="120"/>
        <w:ind w:left="426" w:hanging="426"/>
        <w:jc w:val="both"/>
        <w:rPr>
          <w:rFonts w:ascii="Arial" w:hAnsi="Arial" w:cs="Arial"/>
          <w:sz w:val="22"/>
        </w:rPr>
      </w:pPr>
      <w:r w:rsidRPr="00745010">
        <w:rPr>
          <w:rFonts w:ascii="Arial" w:hAnsi="Arial" w:cs="Arial"/>
          <w:sz w:val="22"/>
        </w:rPr>
        <w:t>Poskytovatel je povinen poskytovat Objednateli Služby dle této Smlouvy v kvalitě odpovídající jeho odborným znalostem a zkušenostem, které lze od něj vzhledem k jeho profesnímu zaměření právem očekávat.</w:t>
      </w:r>
    </w:p>
    <w:p w14:paraId="00F3E299" w14:textId="77777777" w:rsidR="001C459E" w:rsidRPr="00745010" w:rsidRDefault="001C459E" w:rsidP="001C459E">
      <w:pPr>
        <w:numPr>
          <w:ilvl w:val="0"/>
          <w:numId w:val="6"/>
        </w:numPr>
        <w:suppressAutoHyphens/>
        <w:spacing w:after="120"/>
        <w:ind w:left="426" w:hanging="426"/>
        <w:jc w:val="both"/>
        <w:rPr>
          <w:rFonts w:ascii="Arial" w:hAnsi="Arial" w:cs="Arial"/>
          <w:sz w:val="22"/>
        </w:rPr>
      </w:pPr>
      <w:r w:rsidRPr="00745010">
        <w:rPr>
          <w:rFonts w:ascii="Arial" w:hAnsi="Arial" w:cs="Arial"/>
          <w:sz w:val="22"/>
        </w:rPr>
        <w:t>Poskytovatel odpovídá za to, že veškerá plnění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2748B2D1" w14:textId="2AFF28FF" w:rsidR="001C459E" w:rsidRDefault="001C459E" w:rsidP="001C459E">
      <w:pPr>
        <w:numPr>
          <w:ilvl w:val="0"/>
          <w:numId w:val="6"/>
        </w:numPr>
        <w:suppressAutoHyphens/>
        <w:spacing w:after="120"/>
        <w:ind w:left="426" w:hanging="426"/>
        <w:jc w:val="both"/>
        <w:rPr>
          <w:rFonts w:ascii="Arial" w:hAnsi="Arial" w:cs="Arial"/>
          <w:sz w:val="22"/>
        </w:rPr>
      </w:pPr>
      <w:r w:rsidRPr="00745010">
        <w:rPr>
          <w:rFonts w:ascii="Arial" w:hAnsi="Arial" w:cs="Arial"/>
          <w:sz w:val="22"/>
        </w:rPr>
        <w:t>Objednatel je povinen vytknout Poskytovateli vady poskytnutých plnění dle této Smlouvy písemně, bez zbytečného odkladu po jejich zjištění, nejpozději ve lhůtě do 15 dnů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w:t>
      </w:r>
      <w:r w:rsidR="00FA6379">
        <w:rPr>
          <w:rFonts w:ascii="Arial" w:hAnsi="Arial" w:cs="Arial"/>
          <w:sz w:val="22"/>
        </w:rPr>
        <w:t> čl. I</w:t>
      </w:r>
      <w:r w:rsidRPr="00745010">
        <w:rPr>
          <w:rFonts w:ascii="Arial" w:hAnsi="Arial" w:cs="Arial"/>
          <w:sz w:val="22"/>
        </w:rPr>
        <w:t xml:space="preserve">X. odst. </w:t>
      </w:r>
      <w:r w:rsidR="00FA6379">
        <w:rPr>
          <w:rFonts w:ascii="Arial" w:hAnsi="Arial" w:cs="Arial"/>
          <w:sz w:val="22"/>
        </w:rPr>
        <w:t xml:space="preserve"> 9. písm. b)</w:t>
      </w:r>
      <w:r w:rsidRPr="00745010">
        <w:rPr>
          <w:rFonts w:ascii="Arial" w:hAnsi="Arial" w:cs="Arial"/>
          <w:sz w:val="22"/>
        </w:rPr>
        <w:t xml:space="preserve"> této Smlouvy.</w:t>
      </w:r>
    </w:p>
    <w:p w14:paraId="1296AFEC" w14:textId="77777777" w:rsidR="00FA6379" w:rsidRPr="00745010" w:rsidRDefault="00FA6379" w:rsidP="00780737">
      <w:pPr>
        <w:suppressAutoHyphens/>
        <w:spacing w:after="120"/>
        <w:ind w:left="426"/>
        <w:jc w:val="both"/>
        <w:rPr>
          <w:rFonts w:ascii="Arial" w:hAnsi="Arial" w:cs="Arial"/>
          <w:sz w:val="22"/>
        </w:rPr>
      </w:pPr>
    </w:p>
    <w:p w14:paraId="36920D60" w14:textId="44DD1764" w:rsidR="001C459E" w:rsidRPr="00745010" w:rsidRDefault="001C459E" w:rsidP="001C459E">
      <w:pPr>
        <w:ind w:left="360"/>
        <w:jc w:val="center"/>
        <w:rPr>
          <w:rFonts w:ascii="Arial" w:hAnsi="Arial" w:cs="Arial"/>
          <w:sz w:val="22"/>
        </w:rPr>
      </w:pPr>
      <w:r w:rsidRPr="00745010">
        <w:rPr>
          <w:rFonts w:ascii="Arial" w:hAnsi="Arial" w:cs="Arial"/>
          <w:b/>
          <w:bCs/>
          <w:sz w:val="22"/>
        </w:rPr>
        <w:t>Článek V.</w:t>
      </w:r>
    </w:p>
    <w:p w14:paraId="1C17D9EB" w14:textId="32B47ADA" w:rsidR="001C459E" w:rsidRPr="00745010" w:rsidRDefault="001C459E" w:rsidP="001C459E">
      <w:pPr>
        <w:ind w:left="360"/>
        <w:jc w:val="center"/>
        <w:rPr>
          <w:rFonts w:ascii="Arial" w:hAnsi="Arial" w:cs="Arial"/>
          <w:sz w:val="22"/>
        </w:rPr>
      </w:pPr>
      <w:r w:rsidRPr="00745010">
        <w:rPr>
          <w:rFonts w:ascii="Arial" w:hAnsi="Arial" w:cs="Arial"/>
          <w:b/>
          <w:sz w:val="22"/>
        </w:rPr>
        <w:t xml:space="preserve">Odpovědnost za škodu </w:t>
      </w:r>
    </w:p>
    <w:p w14:paraId="5A0FCF22" w14:textId="77777777" w:rsidR="001C459E" w:rsidRPr="00745010" w:rsidRDefault="001C459E" w:rsidP="001C459E">
      <w:pPr>
        <w:ind w:left="360"/>
        <w:jc w:val="center"/>
        <w:rPr>
          <w:rFonts w:ascii="Arial" w:hAnsi="Arial" w:cs="Arial"/>
          <w:b/>
          <w:sz w:val="22"/>
        </w:rPr>
      </w:pPr>
    </w:p>
    <w:p w14:paraId="2B8A1F1F" w14:textId="0B6BD7B0" w:rsidR="001C459E" w:rsidRPr="00745010" w:rsidRDefault="001C459E" w:rsidP="001C459E">
      <w:pPr>
        <w:numPr>
          <w:ilvl w:val="0"/>
          <w:numId w:val="7"/>
        </w:numPr>
        <w:tabs>
          <w:tab w:val="left" w:pos="426"/>
        </w:tabs>
        <w:suppressAutoHyphens/>
        <w:spacing w:after="120"/>
        <w:ind w:left="426" w:hanging="426"/>
        <w:jc w:val="both"/>
        <w:rPr>
          <w:rFonts w:ascii="Arial" w:hAnsi="Arial" w:cs="Arial"/>
          <w:sz w:val="22"/>
        </w:rPr>
      </w:pPr>
      <w:r w:rsidRPr="00745010">
        <w:rPr>
          <w:rFonts w:ascii="Arial" w:hAnsi="Arial" w:cs="Arial"/>
          <w:sz w:val="22"/>
        </w:rPr>
        <w:t>Odpovědnost za škodu se řídí ustanovením § 2894 a násl.</w:t>
      </w:r>
      <w:r w:rsidR="00FA6379">
        <w:rPr>
          <w:rFonts w:ascii="Arial" w:hAnsi="Arial" w:cs="Arial"/>
          <w:sz w:val="22"/>
        </w:rPr>
        <w:t xml:space="preserve"> zákona č. 89/2012 Sb., občanský zákoník, ve znění pozdějších předpisů (dále jen </w:t>
      </w:r>
      <w:r w:rsidR="00FA6379" w:rsidRPr="0089122E">
        <w:rPr>
          <w:rFonts w:ascii="Arial" w:hAnsi="Arial" w:cs="Arial"/>
          <w:b/>
          <w:sz w:val="22"/>
        </w:rPr>
        <w:t>„</w:t>
      </w:r>
      <w:r w:rsidRPr="0089122E">
        <w:rPr>
          <w:rFonts w:ascii="Arial" w:hAnsi="Arial" w:cs="Arial"/>
          <w:b/>
          <w:sz w:val="22"/>
        </w:rPr>
        <w:t>Občansk</w:t>
      </w:r>
      <w:r w:rsidR="00FA6379" w:rsidRPr="0089122E">
        <w:rPr>
          <w:rFonts w:ascii="Arial" w:hAnsi="Arial" w:cs="Arial"/>
          <w:b/>
          <w:sz w:val="22"/>
        </w:rPr>
        <w:t>ý zákoník“</w:t>
      </w:r>
      <w:r w:rsidR="00FA6379">
        <w:rPr>
          <w:rFonts w:ascii="Arial" w:hAnsi="Arial" w:cs="Arial"/>
          <w:sz w:val="22"/>
        </w:rPr>
        <w:t>)</w:t>
      </w:r>
      <w:r w:rsidRPr="00745010">
        <w:rPr>
          <w:rFonts w:ascii="Arial" w:hAnsi="Arial" w:cs="Arial"/>
          <w:sz w:val="22"/>
        </w:rPr>
        <w:t xml:space="preserve">. Smluvní strany se zavazují vyvinout maximální úsilí k předcházení škodám. Poskytovatel odpovídá za škodu rovněž v případě, že část plnění dle Smlouvy provádí prostřednictvím </w:t>
      </w:r>
      <w:r w:rsidR="00E22EFC">
        <w:rPr>
          <w:rFonts w:ascii="Arial" w:hAnsi="Arial" w:cs="Arial"/>
          <w:sz w:val="22"/>
        </w:rPr>
        <w:t>sub</w:t>
      </w:r>
      <w:r w:rsidRPr="00745010">
        <w:rPr>
          <w:rFonts w:ascii="Arial" w:hAnsi="Arial" w:cs="Arial"/>
          <w:sz w:val="22"/>
        </w:rPr>
        <w:t>dodavatele.</w:t>
      </w:r>
    </w:p>
    <w:p w14:paraId="6CD8C4F2" w14:textId="77777777" w:rsidR="001C459E" w:rsidRPr="00745010" w:rsidRDefault="001C459E" w:rsidP="001C459E">
      <w:pPr>
        <w:numPr>
          <w:ilvl w:val="0"/>
          <w:numId w:val="7"/>
        </w:numPr>
        <w:tabs>
          <w:tab w:val="left" w:pos="426"/>
        </w:tabs>
        <w:suppressAutoHyphens/>
        <w:spacing w:after="120"/>
        <w:ind w:left="426" w:hanging="426"/>
        <w:jc w:val="both"/>
        <w:rPr>
          <w:rFonts w:ascii="Arial" w:hAnsi="Arial" w:cs="Arial"/>
          <w:sz w:val="22"/>
        </w:rPr>
      </w:pPr>
      <w:r w:rsidRPr="00745010">
        <w:rPr>
          <w:rFonts w:ascii="Arial" w:hAnsi="Arial" w:cs="Arial"/>
          <w:sz w:val="22"/>
        </w:rPr>
        <w:t>Smluvní strana, která poruší svoji povinnost z této Smlouvy, je povinna nahradit škodu tím způsobenou druhé Smluvní straně. Povinnosti k náhradě škody se zprostí, prokáže – </w:t>
      </w:r>
      <w:proofErr w:type="spellStart"/>
      <w:r w:rsidRPr="00745010">
        <w:rPr>
          <w:rFonts w:ascii="Arial" w:hAnsi="Arial" w:cs="Arial"/>
          <w:sz w:val="22"/>
        </w:rPr>
        <w:t>li</w:t>
      </w:r>
      <w:proofErr w:type="spellEnd"/>
      <w:r w:rsidRPr="00745010">
        <w:rPr>
          <w:rFonts w:ascii="Arial" w:hAnsi="Arial" w:cs="Arial"/>
          <w:sz w:val="22"/>
        </w:rPr>
        <w:t xml:space="preserve">, že jí ve splnění povinnosti ze Smlouvy dočasně nebo trvale zabránila mimořádná nepředvídatelná a nepřekonatelná překážka vzniklá nezávisle na její vůli. Škoda, </w:t>
      </w:r>
      <w:r w:rsidRPr="00745010">
        <w:rPr>
          <w:rFonts w:ascii="Arial" w:hAnsi="Arial" w:cs="Arial"/>
          <w:sz w:val="22"/>
        </w:rPr>
        <w:lastRenderedPageBreak/>
        <w:t>způsobená zaměstnanci zavázané Smluvní strany nebo třetími osobami, které zavázaná Smluvní strana pověří plněním svých závazků dle Smlouvy, bude posuzována jako škoda způsobená zavázanou Smluvní stranou.</w:t>
      </w:r>
    </w:p>
    <w:p w14:paraId="53086C34" w14:textId="77777777" w:rsidR="001C459E" w:rsidRPr="00745010" w:rsidRDefault="001C459E" w:rsidP="001C459E">
      <w:pPr>
        <w:numPr>
          <w:ilvl w:val="0"/>
          <w:numId w:val="7"/>
        </w:numPr>
        <w:tabs>
          <w:tab w:val="left" w:pos="426"/>
        </w:tabs>
        <w:suppressAutoHyphens/>
        <w:spacing w:after="120"/>
        <w:ind w:left="426" w:hanging="426"/>
        <w:jc w:val="both"/>
        <w:rPr>
          <w:rFonts w:ascii="Arial" w:hAnsi="Arial" w:cs="Arial"/>
          <w:sz w:val="22"/>
        </w:rPr>
      </w:pPr>
      <w:r w:rsidRPr="00745010">
        <w:rPr>
          <w:rFonts w:ascii="Arial" w:hAnsi="Arial" w:cs="Arial"/>
          <w:sz w:val="22"/>
        </w:rPr>
        <w:t xml:space="preserve">Není-li ve Smlouvě stanoveno jinak, odpovídá zavázaná Smluvní strana za jakoukoli škodu, která druhé Smluvní straně vznikne v souvislosti s porušením povinností zavázané Smluvní strany podle Smlouvy. </w:t>
      </w:r>
    </w:p>
    <w:p w14:paraId="052BDD23" w14:textId="77777777" w:rsidR="001C459E" w:rsidRPr="00745010" w:rsidRDefault="001C459E" w:rsidP="001C459E">
      <w:pPr>
        <w:numPr>
          <w:ilvl w:val="0"/>
          <w:numId w:val="7"/>
        </w:numPr>
        <w:tabs>
          <w:tab w:val="left" w:pos="426"/>
        </w:tabs>
        <w:suppressAutoHyphens/>
        <w:spacing w:after="200"/>
        <w:ind w:left="426" w:hanging="426"/>
        <w:jc w:val="both"/>
        <w:rPr>
          <w:rFonts w:ascii="Arial" w:hAnsi="Arial" w:cs="Arial"/>
          <w:sz w:val="22"/>
        </w:rPr>
      </w:pPr>
      <w:r w:rsidRPr="00745010">
        <w:rPr>
          <w:rFonts w:ascii="Arial" w:hAnsi="Arial" w:cs="Arial"/>
          <w:sz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7ECF3DCF" w14:textId="77777777" w:rsidR="001C459E" w:rsidRPr="00745010" w:rsidRDefault="001C459E" w:rsidP="001C459E">
      <w:pPr>
        <w:numPr>
          <w:ilvl w:val="0"/>
          <w:numId w:val="7"/>
        </w:numPr>
        <w:tabs>
          <w:tab w:val="left" w:pos="426"/>
        </w:tabs>
        <w:suppressAutoHyphens/>
        <w:spacing w:after="120"/>
        <w:ind w:left="426" w:hanging="426"/>
        <w:jc w:val="both"/>
        <w:rPr>
          <w:rFonts w:ascii="Arial" w:hAnsi="Arial" w:cs="Arial"/>
          <w:sz w:val="22"/>
        </w:rPr>
      </w:pPr>
      <w:r w:rsidRPr="00745010">
        <w:rPr>
          <w:rFonts w:ascii="Arial" w:hAnsi="Arial" w:cs="Arial"/>
          <w:bCs/>
          <w:sz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745010">
        <w:rPr>
          <w:rFonts w:ascii="Arial" w:hAnsi="Arial" w:cs="Arial"/>
          <w:sz w:val="22"/>
        </w:rPr>
        <w:t xml:space="preserve"> Jestliže zavázaná Smluvní strana tuto povinnost nesplní nebo oprávněné straně není oznámení včas doručeno, má poškozená Smluvní strana nárok na náhradu škody, která jí tím vznikla.</w:t>
      </w:r>
    </w:p>
    <w:p w14:paraId="76899D2F" w14:textId="77777777" w:rsidR="001C459E" w:rsidRPr="00745010" w:rsidRDefault="001C459E" w:rsidP="001C459E">
      <w:pPr>
        <w:jc w:val="center"/>
        <w:rPr>
          <w:rFonts w:ascii="Arial" w:hAnsi="Arial" w:cs="Arial"/>
          <w:b/>
          <w:bCs/>
          <w:sz w:val="22"/>
        </w:rPr>
      </w:pPr>
    </w:p>
    <w:p w14:paraId="18600D16" w14:textId="73986146" w:rsidR="001C459E" w:rsidRPr="00745010" w:rsidRDefault="005F07D1" w:rsidP="001C459E">
      <w:pPr>
        <w:jc w:val="center"/>
        <w:rPr>
          <w:rFonts w:ascii="Arial" w:hAnsi="Arial" w:cs="Arial"/>
          <w:sz w:val="22"/>
        </w:rPr>
      </w:pPr>
      <w:r>
        <w:rPr>
          <w:rFonts w:ascii="Arial" w:hAnsi="Arial" w:cs="Arial"/>
          <w:b/>
          <w:bCs/>
          <w:sz w:val="22"/>
        </w:rPr>
        <w:t xml:space="preserve">              </w:t>
      </w:r>
      <w:r w:rsidR="001C459E" w:rsidRPr="00745010">
        <w:rPr>
          <w:rFonts w:ascii="Arial" w:hAnsi="Arial" w:cs="Arial"/>
          <w:b/>
          <w:bCs/>
          <w:sz w:val="22"/>
        </w:rPr>
        <w:t>Článek VI.</w:t>
      </w:r>
    </w:p>
    <w:p w14:paraId="37E2C5F5" w14:textId="4CDC7C94" w:rsidR="001C459E" w:rsidRPr="00745010" w:rsidRDefault="001C459E" w:rsidP="001C459E">
      <w:pPr>
        <w:pStyle w:val="Zkladntext1"/>
        <w:shd w:val="clear" w:color="auto" w:fill="auto"/>
        <w:tabs>
          <w:tab w:val="left" w:pos="425"/>
        </w:tabs>
        <w:spacing w:after="0"/>
        <w:ind w:left="440"/>
        <w:jc w:val="center"/>
        <w:rPr>
          <w:rFonts w:ascii="Arial" w:hAnsi="Arial" w:cs="Arial"/>
          <w:b/>
          <w:bCs/>
          <w:color w:val="000000"/>
        </w:rPr>
      </w:pPr>
      <w:r w:rsidRPr="00745010">
        <w:rPr>
          <w:rFonts w:ascii="Arial" w:hAnsi="Arial" w:cs="Arial"/>
          <w:b/>
          <w:bCs/>
          <w:color w:val="000000"/>
        </w:rPr>
        <w:t>Ochrana informací</w:t>
      </w:r>
      <w:r w:rsidR="00E22EFC">
        <w:rPr>
          <w:rFonts w:ascii="Arial" w:hAnsi="Arial" w:cs="Arial"/>
          <w:b/>
          <w:bCs/>
          <w:color w:val="000000"/>
        </w:rPr>
        <w:t xml:space="preserve"> a osobních údajů</w:t>
      </w:r>
    </w:p>
    <w:p w14:paraId="11D10DFD" w14:textId="77777777" w:rsidR="001C459E" w:rsidRPr="00745010" w:rsidRDefault="001C459E" w:rsidP="001C459E">
      <w:pPr>
        <w:pStyle w:val="Zkladntext1"/>
        <w:shd w:val="clear" w:color="auto" w:fill="auto"/>
        <w:tabs>
          <w:tab w:val="left" w:pos="425"/>
        </w:tabs>
        <w:spacing w:after="0"/>
        <w:ind w:left="440"/>
        <w:jc w:val="center"/>
        <w:rPr>
          <w:rFonts w:ascii="Arial" w:hAnsi="Arial" w:cs="Arial"/>
        </w:rPr>
      </w:pPr>
    </w:p>
    <w:p w14:paraId="1C126F6A" w14:textId="77777777" w:rsidR="001C459E" w:rsidRPr="00745010" w:rsidRDefault="001C459E" w:rsidP="001C459E">
      <w:pPr>
        <w:pStyle w:val="Zkladntext1"/>
        <w:numPr>
          <w:ilvl w:val="0"/>
          <w:numId w:val="10"/>
        </w:numPr>
        <w:shd w:val="clear" w:color="auto" w:fill="auto"/>
        <w:tabs>
          <w:tab w:val="left" w:pos="425"/>
        </w:tabs>
        <w:spacing w:after="120"/>
        <w:ind w:left="440" w:hanging="440"/>
        <w:rPr>
          <w:rFonts w:ascii="Arial" w:hAnsi="Arial" w:cs="Arial"/>
        </w:rPr>
      </w:pPr>
      <w:r w:rsidRPr="00745010">
        <w:rPr>
          <w:rFonts w:ascii="Arial" w:hAnsi="Arial" w:cs="Arial"/>
          <w:color w:val="000000"/>
        </w:rPr>
        <w:t xml:space="preserve">Smluvní strany </w:t>
      </w:r>
      <w:r w:rsidRPr="00745010">
        <w:rPr>
          <w:rFonts w:ascii="Arial" w:hAnsi="Arial" w:cs="Arial"/>
          <w:color w:val="000000"/>
          <w:lang w:bidi="cs-CZ"/>
        </w:rPr>
        <w:t xml:space="preserve">konstatují, že označily při jednání o uzavření této Smlouvy všechny informace týkající se specifických činností a postupů, strategických plánů a záměrů </w:t>
      </w:r>
      <w:r w:rsidRPr="00745010">
        <w:rPr>
          <w:rFonts w:ascii="Arial" w:hAnsi="Arial" w:cs="Arial"/>
          <w:color w:val="000000"/>
          <w:lang w:eastAsia="en-US" w:bidi="en-US"/>
        </w:rPr>
        <w:t xml:space="preserve">a know-how </w:t>
      </w:r>
      <w:r w:rsidRPr="00745010">
        <w:rPr>
          <w:rFonts w:ascii="Arial" w:hAnsi="Arial" w:cs="Arial"/>
          <w:color w:val="000000"/>
          <w:lang w:bidi="cs-CZ"/>
        </w:rPr>
        <w:t>Smluvních stran jako důvěrné. Na tyto důvěrné informace se vztahuje ochrana podle § 1730 odst. (2) Občanského zákoníku.</w:t>
      </w:r>
    </w:p>
    <w:p w14:paraId="0A48FA72" w14:textId="77777777" w:rsidR="001C459E" w:rsidRPr="00745010" w:rsidRDefault="001C459E" w:rsidP="001C459E">
      <w:pPr>
        <w:pStyle w:val="Zkladntext1"/>
        <w:numPr>
          <w:ilvl w:val="0"/>
          <w:numId w:val="10"/>
        </w:numPr>
        <w:shd w:val="clear" w:color="auto" w:fill="auto"/>
        <w:tabs>
          <w:tab w:val="left" w:pos="425"/>
        </w:tabs>
        <w:spacing w:after="120"/>
        <w:ind w:left="440" w:hanging="440"/>
        <w:rPr>
          <w:rFonts w:ascii="Arial" w:hAnsi="Arial" w:cs="Arial"/>
        </w:rPr>
      </w:pPr>
      <w:r w:rsidRPr="00745010">
        <w:rPr>
          <w:rFonts w:ascii="Arial" w:hAnsi="Arial" w:cs="Arial"/>
          <w:color w:val="000000"/>
          <w:lang w:bidi="cs-CZ"/>
        </w:rPr>
        <w:t>Povinnost mlčenlivosti o důvěrných informacích a ochrany důvěrných informací podle této Smlouvy se vztahuje na Smluvní strany, na jejich zaměstnance, pomocníky i na všechny další třetí osoby, které některá ze Smluvních stran přizve s předchozím písemným souhlasem strany druhé, byť i k parciálnímu jednání, nebo které se vzájemně se sdělovanými skutečnostmi jinak seznámí.</w:t>
      </w:r>
    </w:p>
    <w:p w14:paraId="2CBC9F16" w14:textId="77777777" w:rsidR="001C459E" w:rsidRPr="00745010" w:rsidRDefault="001C459E" w:rsidP="001C459E">
      <w:pPr>
        <w:pStyle w:val="Zkladntext1"/>
        <w:numPr>
          <w:ilvl w:val="0"/>
          <w:numId w:val="10"/>
        </w:numPr>
        <w:shd w:val="clear" w:color="auto" w:fill="auto"/>
        <w:tabs>
          <w:tab w:val="left" w:pos="425"/>
        </w:tabs>
        <w:spacing w:after="120"/>
        <w:ind w:left="440" w:hanging="440"/>
        <w:rPr>
          <w:rFonts w:ascii="Arial" w:hAnsi="Arial" w:cs="Arial"/>
        </w:rPr>
      </w:pPr>
      <w:r w:rsidRPr="00745010">
        <w:rPr>
          <w:rFonts w:ascii="Arial" w:hAnsi="Arial" w:cs="Arial"/>
          <w:color w:val="000000"/>
          <w:lang w:bidi="cs-CZ"/>
        </w:rPr>
        <w:t>Smluvní strany jsou oprávněny sdělit důvěrné informace třetí osobě pouze s předchozím písemným souhlasem druhé Smluvní stany s tím, že tento souhlas je vázán na povinnost zavázat tuto třetí osobu, aby nakládala s těmito informacemi jako s důvěrnými a na souhlas této třetí osoby, že závazek přijímá, a to alespoň v rozsahu stanoveném touto Smlouvou; tím nejsou dotčeny povinnosti Smluvních stran stanovené právními předpisy pro nakládání s informacemi označenými těmito předpisy za důvěrné.</w:t>
      </w:r>
    </w:p>
    <w:p w14:paraId="5B2FE742" w14:textId="77777777" w:rsidR="001C459E" w:rsidRPr="00745010" w:rsidRDefault="001C459E" w:rsidP="00780737">
      <w:pPr>
        <w:pStyle w:val="Zkladntext1"/>
        <w:numPr>
          <w:ilvl w:val="0"/>
          <w:numId w:val="10"/>
        </w:numPr>
        <w:shd w:val="clear" w:color="auto" w:fill="auto"/>
        <w:tabs>
          <w:tab w:val="left" w:pos="425"/>
        </w:tabs>
        <w:spacing w:after="120"/>
        <w:ind w:left="440" w:hanging="440"/>
        <w:rPr>
          <w:rFonts w:ascii="Arial" w:hAnsi="Arial" w:cs="Arial"/>
        </w:rPr>
      </w:pPr>
      <w:r w:rsidRPr="00745010">
        <w:rPr>
          <w:rFonts w:ascii="Arial" w:hAnsi="Arial" w:cs="Arial"/>
          <w:color w:val="000000"/>
          <w:lang w:bidi="cs-CZ"/>
        </w:rPr>
        <w:t>Důvěrnými informacemi nejsou nebo přestávají být:</w:t>
      </w:r>
    </w:p>
    <w:p w14:paraId="57C7A7C4" w14:textId="433E2379" w:rsidR="001C459E" w:rsidRPr="00745010" w:rsidRDefault="001C459E" w:rsidP="00780737">
      <w:pPr>
        <w:pStyle w:val="Zkladntext1"/>
        <w:shd w:val="clear" w:color="auto" w:fill="auto"/>
        <w:spacing w:after="120"/>
        <w:ind w:left="580" w:hanging="154"/>
        <w:rPr>
          <w:rFonts w:ascii="Arial" w:hAnsi="Arial" w:cs="Arial"/>
        </w:rPr>
      </w:pPr>
      <w:r w:rsidRPr="00745010">
        <w:rPr>
          <w:rFonts w:ascii="Arial" w:hAnsi="Arial" w:cs="Arial"/>
          <w:color w:val="000000"/>
          <w:lang w:bidi="cs-CZ"/>
        </w:rPr>
        <w:t>a)</w:t>
      </w:r>
      <w:r w:rsidRPr="00745010">
        <w:rPr>
          <w:rFonts w:ascii="Arial" w:hAnsi="Arial" w:cs="Arial"/>
          <w:color w:val="000000"/>
          <w:lang w:bidi="cs-CZ"/>
        </w:rPr>
        <w:tab/>
        <w:t xml:space="preserve">informace, které byly v době, kdy byly </w:t>
      </w:r>
      <w:r w:rsidR="00E22EFC">
        <w:rPr>
          <w:rFonts w:ascii="Arial" w:hAnsi="Arial" w:cs="Arial"/>
          <w:color w:val="000000"/>
          <w:lang w:bidi="cs-CZ"/>
        </w:rPr>
        <w:t>S</w:t>
      </w:r>
      <w:r w:rsidRPr="00745010">
        <w:rPr>
          <w:rFonts w:ascii="Arial" w:hAnsi="Arial" w:cs="Arial"/>
          <w:color w:val="000000"/>
          <w:lang w:bidi="cs-CZ"/>
        </w:rPr>
        <w:t xml:space="preserve">mluvní straně poskytnuty, veřejně známé, nebo </w:t>
      </w:r>
    </w:p>
    <w:p w14:paraId="217BED69" w14:textId="41E3BD10" w:rsidR="001C459E" w:rsidRPr="00745010" w:rsidRDefault="001C459E" w:rsidP="00780737">
      <w:pPr>
        <w:pStyle w:val="Zkladntext1"/>
        <w:shd w:val="clear" w:color="auto" w:fill="auto"/>
        <w:spacing w:after="120"/>
        <w:ind w:left="708" w:hanging="282"/>
        <w:rPr>
          <w:rFonts w:ascii="Arial" w:hAnsi="Arial" w:cs="Arial"/>
        </w:rPr>
      </w:pPr>
      <w:r w:rsidRPr="00745010">
        <w:rPr>
          <w:rFonts w:ascii="Arial" w:hAnsi="Arial" w:cs="Arial"/>
          <w:color w:val="000000"/>
          <w:lang w:bidi="cs-CZ"/>
        </w:rPr>
        <w:t>b)</w:t>
      </w:r>
      <w:r w:rsidRPr="00745010">
        <w:rPr>
          <w:rFonts w:ascii="Arial" w:hAnsi="Arial" w:cs="Arial"/>
          <w:color w:val="000000"/>
          <w:lang w:bidi="cs-CZ"/>
        </w:rPr>
        <w:tab/>
        <w:t xml:space="preserve">informace, které se stanou veřejně známými poté, co byly </w:t>
      </w:r>
      <w:r w:rsidR="00E22EFC">
        <w:rPr>
          <w:rFonts w:ascii="Arial" w:hAnsi="Arial" w:cs="Arial"/>
          <w:color w:val="000000"/>
          <w:lang w:bidi="cs-CZ"/>
        </w:rPr>
        <w:t>S</w:t>
      </w:r>
      <w:r w:rsidRPr="00745010">
        <w:rPr>
          <w:rFonts w:ascii="Arial" w:hAnsi="Arial" w:cs="Arial"/>
          <w:color w:val="000000"/>
          <w:lang w:bidi="cs-CZ"/>
        </w:rPr>
        <w:t>mluvní straně poskytnuty s</w:t>
      </w:r>
      <w:r w:rsidRPr="00745010">
        <w:rPr>
          <w:rFonts w:ascii="Arial" w:hAnsi="Arial" w:cs="Arial"/>
          <w:color w:val="000000"/>
        </w:rPr>
        <w:t xml:space="preserve"> </w:t>
      </w:r>
      <w:r w:rsidRPr="00745010">
        <w:rPr>
          <w:rFonts w:ascii="Arial" w:hAnsi="Arial" w:cs="Arial"/>
          <w:color w:val="000000"/>
          <w:lang w:bidi="cs-CZ"/>
        </w:rPr>
        <w:t>výjimkou případů, kdy se tyto informace stanou veřejně známými v důsledku porušení</w:t>
      </w:r>
      <w:r w:rsidRPr="00745010">
        <w:rPr>
          <w:rFonts w:ascii="Arial" w:hAnsi="Arial" w:cs="Arial"/>
          <w:color w:val="000000"/>
        </w:rPr>
        <w:t xml:space="preserve"> </w:t>
      </w:r>
      <w:r w:rsidRPr="00745010">
        <w:rPr>
          <w:rFonts w:ascii="Arial" w:hAnsi="Arial" w:cs="Arial"/>
          <w:color w:val="000000"/>
          <w:lang w:bidi="cs-CZ"/>
        </w:rPr>
        <w:t>závazků Smluvní strany podle této Smlouvy, nebo</w:t>
      </w:r>
    </w:p>
    <w:p w14:paraId="2A4F9B81" w14:textId="58D8DC10" w:rsidR="001C459E" w:rsidRPr="00745010" w:rsidRDefault="001C459E" w:rsidP="001C459E">
      <w:pPr>
        <w:pStyle w:val="Zkladntext1"/>
        <w:shd w:val="clear" w:color="auto" w:fill="auto"/>
        <w:spacing w:after="0"/>
        <w:ind w:left="708" w:hanging="282"/>
        <w:rPr>
          <w:rFonts w:ascii="Arial" w:hAnsi="Arial" w:cs="Arial"/>
        </w:rPr>
      </w:pPr>
      <w:r w:rsidRPr="00745010">
        <w:rPr>
          <w:rFonts w:ascii="Arial" w:hAnsi="Arial" w:cs="Arial"/>
          <w:color w:val="000000"/>
          <w:lang w:bidi="cs-CZ"/>
        </w:rPr>
        <w:t>c)</w:t>
      </w:r>
      <w:r w:rsidRPr="00745010">
        <w:rPr>
          <w:rFonts w:ascii="Arial" w:hAnsi="Arial" w:cs="Arial"/>
          <w:color w:val="000000"/>
          <w:lang w:bidi="cs-CZ"/>
        </w:rPr>
        <w:tab/>
        <w:t xml:space="preserve">informace, které byly </w:t>
      </w:r>
      <w:r w:rsidR="00E22EFC">
        <w:rPr>
          <w:rFonts w:ascii="Arial" w:hAnsi="Arial" w:cs="Arial"/>
          <w:color w:val="000000"/>
          <w:lang w:bidi="cs-CZ"/>
        </w:rPr>
        <w:t>S</w:t>
      </w:r>
      <w:r w:rsidRPr="00745010">
        <w:rPr>
          <w:rFonts w:ascii="Arial" w:hAnsi="Arial" w:cs="Arial"/>
          <w:color w:val="000000"/>
          <w:lang w:bidi="cs-CZ"/>
        </w:rPr>
        <w:t>mluvní straně prokazatelně známé před jejich poskytnutím, nebo</w:t>
      </w:r>
    </w:p>
    <w:p w14:paraId="4B0D6CD8" w14:textId="127F3612" w:rsidR="001C459E" w:rsidRPr="00745010" w:rsidRDefault="001C459E" w:rsidP="001C459E">
      <w:pPr>
        <w:pStyle w:val="Zkladntext1"/>
        <w:shd w:val="clear" w:color="auto" w:fill="auto"/>
        <w:spacing w:before="120" w:after="120"/>
        <w:ind w:left="708" w:hanging="282"/>
        <w:rPr>
          <w:rFonts w:ascii="Arial" w:hAnsi="Arial" w:cs="Arial"/>
        </w:rPr>
      </w:pPr>
      <w:r w:rsidRPr="00745010">
        <w:rPr>
          <w:rFonts w:ascii="Arial" w:hAnsi="Arial" w:cs="Arial"/>
          <w:color w:val="000000"/>
          <w:lang w:bidi="cs-CZ"/>
        </w:rPr>
        <w:t>d)</w:t>
      </w:r>
      <w:r w:rsidRPr="00745010">
        <w:rPr>
          <w:rFonts w:ascii="Arial" w:hAnsi="Arial" w:cs="Arial"/>
          <w:color w:val="000000"/>
          <w:lang w:bidi="cs-CZ"/>
        </w:rPr>
        <w:tab/>
        <w:t xml:space="preserve">informace, které je </w:t>
      </w:r>
      <w:r w:rsidR="00E22EFC">
        <w:rPr>
          <w:rFonts w:ascii="Arial" w:hAnsi="Arial" w:cs="Arial"/>
          <w:color w:val="000000"/>
          <w:lang w:bidi="cs-CZ"/>
        </w:rPr>
        <w:t>S</w:t>
      </w:r>
      <w:r w:rsidRPr="00745010">
        <w:rPr>
          <w:rFonts w:ascii="Arial" w:hAnsi="Arial" w:cs="Arial"/>
          <w:color w:val="000000"/>
          <w:lang w:bidi="cs-CZ"/>
        </w:rPr>
        <w:t>mluvní strana povinna sdělit oprávněným osobám na základě obecně závazných právních předpisů.</w:t>
      </w:r>
    </w:p>
    <w:p w14:paraId="5D157129" w14:textId="354A055D" w:rsidR="001C459E" w:rsidRPr="005A3A63" w:rsidRDefault="001C459E" w:rsidP="001C459E">
      <w:pPr>
        <w:pStyle w:val="Zkladntext1"/>
        <w:numPr>
          <w:ilvl w:val="0"/>
          <w:numId w:val="10"/>
        </w:numPr>
        <w:shd w:val="clear" w:color="auto" w:fill="auto"/>
        <w:tabs>
          <w:tab w:val="left" w:pos="426"/>
        </w:tabs>
        <w:spacing w:after="120"/>
        <w:ind w:left="420" w:hanging="420"/>
        <w:rPr>
          <w:rFonts w:ascii="Arial" w:hAnsi="Arial" w:cs="Arial"/>
        </w:rPr>
      </w:pPr>
      <w:r w:rsidRPr="00745010">
        <w:rPr>
          <w:rFonts w:ascii="Arial" w:hAnsi="Arial" w:cs="Arial"/>
          <w:color w:val="000000"/>
          <w:lang w:bidi="cs-CZ"/>
        </w:rPr>
        <w:t xml:space="preserve">Poskytnutí informací na základě povinností stanovených Smluvním stranám obecně závaznými předpisy není považováno za porušení povinností Smluvních stran sjednaných v tomto článku Smlouvy. Jedná se zejména o případ, kdy Objednatel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Za porušení povinnosti ochrany informací nelze rovněž považovat uveřejnění </w:t>
      </w:r>
      <w:r w:rsidRPr="00745010">
        <w:rPr>
          <w:rFonts w:ascii="Arial" w:hAnsi="Arial" w:cs="Arial"/>
          <w:color w:val="000000"/>
          <w:lang w:bidi="cs-CZ"/>
        </w:rPr>
        <w:lastRenderedPageBreak/>
        <w:t xml:space="preserve">této Smlouvy v souvislosti s plněním zákonné uveřejňovací povinnosti objednatele dle </w:t>
      </w:r>
      <w:r w:rsidR="00E22EFC">
        <w:rPr>
          <w:rFonts w:ascii="Arial" w:hAnsi="Arial" w:cs="Arial"/>
          <w:color w:val="000000"/>
          <w:lang w:bidi="cs-CZ"/>
        </w:rPr>
        <w:t>čl. VIII</w:t>
      </w:r>
      <w:r w:rsidRPr="00745010">
        <w:rPr>
          <w:rFonts w:ascii="Arial" w:hAnsi="Arial" w:cs="Arial"/>
          <w:color w:val="000000"/>
          <w:lang w:bidi="cs-CZ"/>
        </w:rPr>
        <w:t>. Smlouvy.</w:t>
      </w:r>
    </w:p>
    <w:p w14:paraId="06C0859D" w14:textId="0D6861F4" w:rsidR="00E22EFC" w:rsidRPr="00745010" w:rsidRDefault="00E22EFC" w:rsidP="005A3A63">
      <w:pPr>
        <w:suppressAutoHyphens/>
        <w:spacing w:after="120"/>
        <w:ind w:left="420" w:right="28" w:hanging="420"/>
        <w:jc w:val="both"/>
      </w:pPr>
      <w:r>
        <w:rPr>
          <w:rFonts w:ascii="Arial" w:hAnsi="Arial" w:cs="Arial"/>
          <w:sz w:val="22"/>
        </w:rPr>
        <w:t>6.</w:t>
      </w:r>
      <w:r>
        <w:rPr>
          <w:rFonts w:ascii="Arial" w:hAnsi="Arial" w:cs="Arial"/>
          <w:sz w:val="22"/>
        </w:rPr>
        <w:tab/>
      </w:r>
      <w:r w:rsidRPr="00745010">
        <w:rPr>
          <w:rFonts w:ascii="Arial" w:hAnsi="Arial" w:cs="Arial"/>
          <w:sz w:val="22"/>
        </w:rPr>
        <w:t>Smluvní strany s odkazem na zákon č. 110/2019 Sb., o zpracování osobních údajů, v platném znění a Nařízení Evropského parlamentu a Rady (EU) 2016/679 o ochraně osobních údajů shodně</w:t>
      </w:r>
      <w:r>
        <w:rPr>
          <w:rFonts w:ascii="Arial" w:hAnsi="Arial" w:cs="Arial"/>
          <w:sz w:val="22"/>
        </w:rPr>
        <w:t xml:space="preserve"> </w:t>
      </w:r>
      <w:r w:rsidRPr="00745010">
        <w:rPr>
          <w:rFonts w:ascii="Arial" w:hAnsi="Arial" w:cs="Arial"/>
          <w:sz w:val="22"/>
        </w:rPr>
        <w:t xml:space="preserve">prohlašují, že v otázkách zpracování osobních údajů vystupují jako samostatní správci osobních údajů, kteří samostatně plní povinnosti ze zpracování osobních údajů jim vyplývající. V případě, že při plnění Smlouvy bude Poskytovatelem identifikována potřeba zpracovávat osobní údaje tak, že by mělo dojít ke změně jeho postavení na zpracovatele osobních údajů, je Poskytovatel povinen o tom bezodkladně informovat Objednatele. Pokud Objednatel sezná, že zpracování osobních údajů Poskytovatelem jako zpracovatelem osobních údajů je pro další plnění Smlouvy nezbytné, zavazuje se Poskytovatel uzavřít s Objednatelem </w:t>
      </w:r>
      <w:r>
        <w:rPr>
          <w:rFonts w:ascii="Arial" w:hAnsi="Arial" w:cs="Arial"/>
          <w:sz w:val="22"/>
        </w:rPr>
        <w:t>d</w:t>
      </w:r>
      <w:r w:rsidRPr="00745010">
        <w:rPr>
          <w:rFonts w:ascii="Arial" w:hAnsi="Arial" w:cs="Arial"/>
          <w:sz w:val="22"/>
        </w:rPr>
        <w:t xml:space="preserve">odatek o zpracování osobních údajů ke Smlouvě. Nabytí účinnosti </w:t>
      </w:r>
      <w:r>
        <w:rPr>
          <w:rFonts w:ascii="Arial" w:hAnsi="Arial" w:cs="Arial"/>
          <w:sz w:val="22"/>
        </w:rPr>
        <w:t>takového d</w:t>
      </w:r>
      <w:r w:rsidRPr="00745010">
        <w:rPr>
          <w:rFonts w:ascii="Arial" w:hAnsi="Arial" w:cs="Arial"/>
          <w:sz w:val="22"/>
        </w:rPr>
        <w:t xml:space="preserve">odatku se bere jako pokyn Objednatele Poskytovateli ke zpracování osobních údajů v rozsahu daném příslušným </w:t>
      </w:r>
      <w:r>
        <w:rPr>
          <w:rFonts w:ascii="Arial" w:hAnsi="Arial" w:cs="Arial"/>
          <w:sz w:val="22"/>
        </w:rPr>
        <w:t>d</w:t>
      </w:r>
      <w:r w:rsidRPr="00745010">
        <w:rPr>
          <w:rFonts w:ascii="Arial" w:hAnsi="Arial" w:cs="Arial"/>
          <w:sz w:val="22"/>
        </w:rPr>
        <w:t xml:space="preserve">odatkem. Poskytovatel je povinen v okamžiku zjištění potřeby zpracovávat osobní údaje v postavení zpracovatele osobních údajů pozastavit plnění předmětu Smlouvy do okamžiku, než bude podepsán </w:t>
      </w:r>
      <w:r>
        <w:rPr>
          <w:rFonts w:ascii="Arial" w:hAnsi="Arial" w:cs="Arial"/>
          <w:sz w:val="22"/>
        </w:rPr>
        <w:t>d</w:t>
      </w:r>
      <w:r w:rsidRPr="00745010">
        <w:rPr>
          <w:rFonts w:ascii="Arial" w:hAnsi="Arial" w:cs="Arial"/>
          <w:sz w:val="22"/>
        </w:rPr>
        <w:t>odatek o zpracování osobních údajů, nebo do okamžiku, kdy obdrží od Objednatele pokyn k pokračování v plnění Smlouvy.</w:t>
      </w:r>
    </w:p>
    <w:p w14:paraId="1AA311CE" w14:textId="315E3296" w:rsidR="001C459E" w:rsidRPr="00745010" w:rsidRDefault="00E22EFC" w:rsidP="00780737">
      <w:pPr>
        <w:pStyle w:val="Zkladntext1"/>
        <w:shd w:val="clear" w:color="auto" w:fill="auto"/>
        <w:tabs>
          <w:tab w:val="left" w:pos="426"/>
        </w:tabs>
        <w:spacing w:after="0"/>
        <w:rPr>
          <w:rFonts w:ascii="Arial" w:hAnsi="Arial" w:cs="Arial"/>
        </w:rPr>
      </w:pPr>
      <w:r>
        <w:rPr>
          <w:rFonts w:ascii="Arial" w:hAnsi="Arial" w:cs="Arial"/>
          <w:color w:val="000000"/>
          <w:lang w:bidi="cs-CZ"/>
        </w:rPr>
        <w:t>7.</w:t>
      </w:r>
      <w:r>
        <w:rPr>
          <w:rFonts w:ascii="Arial" w:hAnsi="Arial" w:cs="Arial"/>
          <w:color w:val="000000"/>
          <w:lang w:bidi="cs-CZ"/>
        </w:rPr>
        <w:tab/>
      </w:r>
      <w:r w:rsidR="001C459E" w:rsidRPr="00745010">
        <w:rPr>
          <w:rFonts w:ascii="Arial" w:hAnsi="Arial" w:cs="Arial"/>
          <w:color w:val="000000"/>
          <w:lang w:bidi="cs-CZ"/>
        </w:rPr>
        <w:t>Závazky Smluvních stran uvedené v tomto článku trvají i po skončení této Smlouvy.</w:t>
      </w:r>
    </w:p>
    <w:p w14:paraId="7CEED27D" w14:textId="53E34AFE" w:rsidR="001C459E" w:rsidRPr="00745010" w:rsidRDefault="001C459E" w:rsidP="001C459E">
      <w:pPr>
        <w:jc w:val="center"/>
        <w:rPr>
          <w:rFonts w:ascii="Arial" w:hAnsi="Arial" w:cs="Arial"/>
          <w:b/>
          <w:sz w:val="22"/>
        </w:rPr>
      </w:pPr>
    </w:p>
    <w:p w14:paraId="51C0D28E" w14:textId="77777777" w:rsidR="00FF6621" w:rsidRPr="00745010" w:rsidRDefault="00FF6621" w:rsidP="001C459E">
      <w:pPr>
        <w:jc w:val="center"/>
        <w:rPr>
          <w:rFonts w:ascii="Arial" w:hAnsi="Arial" w:cs="Arial"/>
          <w:b/>
          <w:sz w:val="22"/>
        </w:rPr>
      </w:pPr>
    </w:p>
    <w:p w14:paraId="710E10A0" w14:textId="0C017F3A" w:rsidR="001C459E" w:rsidRPr="00745010" w:rsidRDefault="001C459E" w:rsidP="001C459E">
      <w:pPr>
        <w:jc w:val="center"/>
        <w:rPr>
          <w:rFonts w:ascii="Arial" w:hAnsi="Arial" w:cs="Arial"/>
          <w:b/>
          <w:sz w:val="22"/>
        </w:rPr>
      </w:pPr>
      <w:r w:rsidRPr="00745010">
        <w:rPr>
          <w:rFonts w:ascii="Arial" w:hAnsi="Arial" w:cs="Arial"/>
          <w:b/>
          <w:sz w:val="22"/>
        </w:rPr>
        <w:t>Článek VII.</w:t>
      </w:r>
    </w:p>
    <w:p w14:paraId="43A0B6D9" w14:textId="77777777" w:rsidR="001C459E" w:rsidRPr="00745010" w:rsidRDefault="001C459E" w:rsidP="001C459E">
      <w:pPr>
        <w:pStyle w:val="Nadpis2"/>
        <w:numPr>
          <w:ilvl w:val="1"/>
          <w:numId w:val="0"/>
        </w:numPr>
        <w:tabs>
          <w:tab w:val="num" w:pos="0"/>
        </w:tabs>
        <w:suppressAutoHyphens/>
        <w:spacing w:before="0" w:after="0"/>
        <w:ind w:left="576"/>
        <w:jc w:val="center"/>
        <w:rPr>
          <w:rFonts w:ascii="Arial" w:hAnsi="Arial" w:cs="Arial"/>
          <w:i w:val="0"/>
          <w:sz w:val="22"/>
          <w:szCs w:val="22"/>
        </w:rPr>
      </w:pPr>
      <w:r w:rsidRPr="00745010">
        <w:rPr>
          <w:rFonts w:ascii="Arial" w:hAnsi="Arial" w:cs="Arial"/>
          <w:i w:val="0"/>
          <w:sz w:val="22"/>
          <w:szCs w:val="22"/>
        </w:rPr>
        <w:t>Doba trvání Smlouvy a ukončení Smlouvy</w:t>
      </w:r>
    </w:p>
    <w:p w14:paraId="07936BE4" w14:textId="77777777" w:rsidR="001C459E" w:rsidRPr="00745010" w:rsidRDefault="001C459E" w:rsidP="001C459E">
      <w:pPr>
        <w:rPr>
          <w:rFonts w:ascii="Arial" w:hAnsi="Arial" w:cs="Arial"/>
          <w:sz w:val="22"/>
        </w:rPr>
      </w:pPr>
    </w:p>
    <w:p w14:paraId="3D9EC120" w14:textId="6E6448C9" w:rsidR="001C459E" w:rsidRPr="00745010" w:rsidRDefault="001C459E" w:rsidP="001C459E">
      <w:pPr>
        <w:pStyle w:val="Zkladntext"/>
        <w:numPr>
          <w:ilvl w:val="0"/>
          <w:numId w:val="12"/>
        </w:numPr>
        <w:tabs>
          <w:tab w:val="left" w:pos="426"/>
        </w:tabs>
        <w:suppressAutoHyphens/>
        <w:ind w:hanging="426"/>
        <w:jc w:val="both"/>
        <w:rPr>
          <w:rFonts w:ascii="Arial" w:hAnsi="Arial" w:cs="Arial"/>
          <w:sz w:val="22"/>
          <w:szCs w:val="22"/>
        </w:rPr>
      </w:pPr>
      <w:r w:rsidRPr="00745010">
        <w:rPr>
          <w:rFonts w:ascii="Arial" w:hAnsi="Arial" w:cs="Arial"/>
          <w:sz w:val="22"/>
          <w:szCs w:val="22"/>
        </w:rPr>
        <w:t xml:space="preserve">Tato Smlouva se uzavírá na dobu </w:t>
      </w:r>
      <w:r w:rsidR="00B34A44" w:rsidRPr="00745010">
        <w:rPr>
          <w:rFonts w:ascii="Arial" w:hAnsi="Arial" w:cs="Arial"/>
          <w:sz w:val="22"/>
          <w:szCs w:val="22"/>
        </w:rPr>
        <w:t>ne</w:t>
      </w:r>
      <w:r w:rsidRPr="00745010">
        <w:rPr>
          <w:rFonts w:ascii="Arial" w:hAnsi="Arial" w:cs="Arial"/>
          <w:sz w:val="22"/>
          <w:szCs w:val="22"/>
        </w:rPr>
        <w:t>určitou.</w:t>
      </w:r>
    </w:p>
    <w:p w14:paraId="0E63C46A" w14:textId="274082A2" w:rsidR="001C459E" w:rsidRPr="00745010" w:rsidRDefault="001C459E" w:rsidP="001C459E">
      <w:pPr>
        <w:pStyle w:val="Zkladntext"/>
        <w:numPr>
          <w:ilvl w:val="0"/>
          <w:numId w:val="12"/>
        </w:numPr>
        <w:tabs>
          <w:tab w:val="left" w:pos="426"/>
        </w:tabs>
        <w:suppressAutoHyphens/>
        <w:ind w:hanging="426"/>
        <w:jc w:val="both"/>
        <w:rPr>
          <w:rFonts w:ascii="Arial" w:hAnsi="Arial" w:cs="Arial"/>
          <w:sz w:val="22"/>
          <w:szCs w:val="22"/>
        </w:rPr>
      </w:pPr>
      <w:r w:rsidRPr="00745010">
        <w:rPr>
          <w:rFonts w:ascii="Arial" w:hAnsi="Arial" w:cs="Arial"/>
          <w:sz w:val="22"/>
          <w:szCs w:val="22"/>
        </w:rPr>
        <w:t>Tato Smlouva nabývá platnosti dnem jejího podpisu poslední Smluvní stranou, účinnosti Smlouva nabývá dnem</w:t>
      </w:r>
      <w:r w:rsidR="00E22EFC">
        <w:rPr>
          <w:rFonts w:ascii="Arial" w:hAnsi="Arial" w:cs="Arial"/>
          <w:sz w:val="22"/>
          <w:szCs w:val="22"/>
        </w:rPr>
        <w:t xml:space="preserve"> jejího </w:t>
      </w:r>
      <w:r w:rsidRPr="00745010">
        <w:rPr>
          <w:rFonts w:ascii="Arial" w:hAnsi="Arial" w:cs="Arial"/>
          <w:sz w:val="22"/>
          <w:szCs w:val="22"/>
        </w:rPr>
        <w:t>uveřejněn</w:t>
      </w:r>
      <w:r w:rsidR="00E22EFC">
        <w:rPr>
          <w:rFonts w:ascii="Arial" w:hAnsi="Arial" w:cs="Arial"/>
          <w:sz w:val="22"/>
          <w:szCs w:val="22"/>
        </w:rPr>
        <w:t>í</w:t>
      </w:r>
      <w:r w:rsidRPr="00745010">
        <w:rPr>
          <w:rFonts w:ascii="Arial" w:hAnsi="Arial" w:cs="Arial"/>
          <w:sz w:val="22"/>
          <w:szCs w:val="22"/>
        </w:rPr>
        <w:t xml:space="preserve"> prostřednictvím registru smluv</w:t>
      </w:r>
      <w:r w:rsidR="00E22EFC">
        <w:rPr>
          <w:rFonts w:ascii="Arial" w:hAnsi="Arial" w:cs="Arial"/>
          <w:sz w:val="22"/>
          <w:szCs w:val="22"/>
        </w:rPr>
        <w:t xml:space="preserve"> </w:t>
      </w:r>
      <w:r w:rsidRPr="00745010">
        <w:rPr>
          <w:rFonts w:ascii="Arial" w:hAnsi="Arial" w:cs="Arial"/>
          <w:sz w:val="22"/>
          <w:szCs w:val="22"/>
        </w:rPr>
        <w:t xml:space="preserve">dle </w:t>
      </w:r>
      <w:r w:rsidR="00E22EFC">
        <w:rPr>
          <w:rFonts w:ascii="Arial" w:hAnsi="Arial" w:cs="Arial"/>
          <w:sz w:val="22"/>
          <w:szCs w:val="22"/>
        </w:rPr>
        <w:t>čl. VIII</w:t>
      </w:r>
      <w:r w:rsidRPr="00745010">
        <w:rPr>
          <w:rFonts w:ascii="Arial" w:hAnsi="Arial" w:cs="Arial"/>
          <w:sz w:val="22"/>
          <w:szCs w:val="22"/>
        </w:rPr>
        <w:t>. této Smlouvy.</w:t>
      </w:r>
    </w:p>
    <w:p w14:paraId="2472DD8B" w14:textId="77777777" w:rsidR="001C459E" w:rsidRPr="00745010" w:rsidRDefault="001C459E" w:rsidP="001C459E">
      <w:pPr>
        <w:pStyle w:val="Zkladntext"/>
        <w:numPr>
          <w:ilvl w:val="0"/>
          <w:numId w:val="12"/>
        </w:numPr>
        <w:tabs>
          <w:tab w:val="left" w:pos="426"/>
          <w:tab w:val="left" w:pos="709"/>
        </w:tabs>
        <w:suppressAutoHyphens/>
        <w:ind w:left="709" w:hanging="709"/>
        <w:jc w:val="both"/>
        <w:rPr>
          <w:rFonts w:ascii="Arial" w:hAnsi="Arial" w:cs="Arial"/>
          <w:sz w:val="22"/>
          <w:szCs w:val="22"/>
        </w:rPr>
      </w:pPr>
      <w:r w:rsidRPr="00745010">
        <w:rPr>
          <w:rFonts w:ascii="Arial" w:hAnsi="Arial" w:cs="Arial"/>
          <w:sz w:val="22"/>
          <w:szCs w:val="22"/>
        </w:rPr>
        <w:t>Závazky dle této Smlouvy mohou zaniknout písemnou dohodou Smluvních stran.</w:t>
      </w:r>
    </w:p>
    <w:p w14:paraId="65A9D876" w14:textId="137BDC40" w:rsidR="001C459E" w:rsidRPr="00745010" w:rsidRDefault="001C459E" w:rsidP="001C459E">
      <w:pPr>
        <w:pStyle w:val="Zkladntext"/>
        <w:numPr>
          <w:ilvl w:val="0"/>
          <w:numId w:val="12"/>
        </w:numPr>
        <w:tabs>
          <w:tab w:val="clear" w:pos="426"/>
          <w:tab w:val="left" w:pos="0"/>
        </w:tabs>
        <w:suppressAutoHyphens/>
        <w:ind w:hanging="426"/>
        <w:jc w:val="both"/>
        <w:rPr>
          <w:rFonts w:ascii="Arial" w:hAnsi="Arial" w:cs="Arial"/>
          <w:sz w:val="22"/>
          <w:szCs w:val="22"/>
        </w:rPr>
      </w:pPr>
      <w:r w:rsidRPr="00745010">
        <w:rPr>
          <w:rFonts w:ascii="Arial" w:hAnsi="Arial" w:cs="Arial"/>
          <w:sz w:val="22"/>
          <w:szCs w:val="22"/>
        </w:rPr>
        <w:t xml:space="preserve">Každá ze Smluvních stran může tuto Smlouvu písemně vypovědět, a to bez udání důvodu. Výpovědní lhůta činí </w:t>
      </w:r>
      <w:r w:rsidR="0089122E">
        <w:rPr>
          <w:rFonts w:ascii="Arial" w:hAnsi="Arial" w:cs="Arial"/>
          <w:sz w:val="22"/>
          <w:szCs w:val="22"/>
        </w:rPr>
        <w:t>dva</w:t>
      </w:r>
      <w:r w:rsidR="0089122E" w:rsidRPr="00745010">
        <w:rPr>
          <w:rFonts w:ascii="Arial" w:hAnsi="Arial" w:cs="Arial"/>
          <w:sz w:val="22"/>
          <w:szCs w:val="22"/>
        </w:rPr>
        <w:t xml:space="preserve"> </w:t>
      </w:r>
      <w:r w:rsidRPr="00745010">
        <w:rPr>
          <w:rFonts w:ascii="Arial" w:hAnsi="Arial" w:cs="Arial"/>
          <w:sz w:val="22"/>
          <w:szCs w:val="22"/>
        </w:rPr>
        <w:t>(</w:t>
      </w:r>
      <w:r w:rsidR="00B34A44" w:rsidRPr="00745010">
        <w:rPr>
          <w:rFonts w:ascii="Arial" w:hAnsi="Arial" w:cs="Arial"/>
          <w:sz w:val="22"/>
          <w:szCs w:val="22"/>
        </w:rPr>
        <w:t>2</w:t>
      </w:r>
      <w:r w:rsidRPr="00745010">
        <w:rPr>
          <w:rFonts w:ascii="Arial" w:hAnsi="Arial" w:cs="Arial"/>
          <w:sz w:val="22"/>
          <w:szCs w:val="22"/>
        </w:rPr>
        <w:t>) měsíc</w:t>
      </w:r>
      <w:r w:rsidR="00B34A44" w:rsidRPr="00745010">
        <w:rPr>
          <w:rFonts w:ascii="Arial" w:hAnsi="Arial" w:cs="Arial"/>
          <w:sz w:val="22"/>
          <w:szCs w:val="22"/>
        </w:rPr>
        <w:t>e</w:t>
      </w:r>
      <w:r w:rsidRPr="00745010">
        <w:rPr>
          <w:rFonts w:ascii="Arial" w:hAnsi="Arial" w:cs="Arial"/>
          <w:sz w:val="22"/>
          <w:szCs w:val="22"/>
        </w:rPr>
        <w:t xml:space="preserve"> a začne běžet prvním dnem měsíce následujícího po měsíci, v němž byla výpověď doručena druhé Smluvní straně. Uplynutím výpovědní doby závazek dle Smlouvy zaniká.</w:t>
      </w:r>
    </w:p>
    <w:p w14:paraId="3FE22532" w14:textId="77777777" w:rsidR="001C459E" w:rsidRPr="00745010" w:rsidRDefault="001C459E" w:rsidP="001C459E">
      <w:pPr>
        <w:pStyle w:val="Zkladntext"/>
        <w:numPr>
          <w:ilvl w:val="0"/>
          <w:numId w:val="12"/>
        </w:numPr>
        <w:tabs>
          <w:tab w:val="left" w:pos="426"/>
        </w:tabs>
        <w:suppressAutoHyphens/>
        <w:spacing w:after="0"/>
        <w:ind w:hanging="426"/>
        <w:jc w:val="both"/>
        <w:rPr>
          <w:rFonts w:ascii="Arial" w:hAnsi="Arial" w:cs="Arial"/>
          <w:sz w:val="22"/>
          <w:szCs w:val="22"/>
        </w:rPr>
      </w:pPr>
      <w:r w:rsidRPr="00745010">
        <w:rPr>
          <w:rFonts w:ascii="Arial" w:hAnsi="Arial" w:cs="Arial"/>
          <w:sz w:val="22"/>
          <w:szCs w:val="22"/>
        </w:rPr>
        <w:t xml:space="preserve">Kterákoliv ze Smluvních stran může odstoupit od této Smlouvy v případech stanovených touto Smlouvou nebo zákonem, a to zejména ustanovení § 1977 a násl. a § 2001 a násl. Občanského zákoníku. </w:t>
      </w:r>
    </w:p>
    <w:p w14:paraId="61B9D271" w14:textId="77777777" w:rsidR="001C459E" w:rsidRPr="00745010" w:rsidRDefault="001C459E" w:rsidP="001C459E">
      <w:pPr>
        <w:numPr>
          <w:ilvl w:val="0"/>
          <w:numId w:val="12"/>
        </w:numPr>
        <w:tabs>
          <w:tab w:val="left" w:pos="709"/>
        </w:tabs>
        <w:suppressAutoHyphens/>
        <w:spacing w:before="240" w:after="120"/>
        <w:ind w:left="709" w:hanging="709"/>
        <w:jc w:val="both"/>
        <w:rPr>
          <w:rFonts w:ascii="Arial" w:hAnsi="Arial" w:cs="Arial"/>
          <w:sz w:val="22"/>
        </w:rPr>
      </w:pPr>
      <w:r w:rsidRPr="00745010">
        <w:rPr>
          <w:rFonts w:ascii="Arial" w:hAnsi="Arial" w:cs="Arial"/>
          <w:sz w:val="22"/>
        </w:rPr>
        <w:t xml:space="preserve">Pro účel této Smlouvy bude za podstatné porušení smluvních povinností považováno: </w:t>
      </w:r>
    </w:p>
    <w:p w14:paraId="5BF05F69" w14:textId="5414B1BF" w:rsidR="00835DF2" w:rsidRPr="00745010" w:rsidRDefault="00B34A44" w:rsidP="005A3A63">
      <w:pPr>
        <w:pStyle w:val="Odstavecseseznamem"/>
        <w:numPr>
          <w:ilvl w:val="0"/>
          <w:numId w:val="20"/>
        </w:numPr>
        <w:tabs>
          <w:tab w:val="left" w:pos="142"/>
          <w:tab w:val="left" w:pos="567"/>
        </w:tabs>
        <w:spacing w:after="120"/>
        <w:ind w:hanging="501"/>
        <w:jc w:val="both"/>
        <w:rPr>
          <w:rFonts w:ascii="Arial" w:hAnsi="Arial" w:cs="Arial"/>
          <w:sz w:val="22"/>
        </w:rPr>
      </w:pPr>
      <w:r w:rsidRPr="00745010">
        <w:rPr>
          <w:rFonts w:ascii="Arial" w:hAnsi="Arial" w:cs="Arial"/>
          <w:sz w:val="22"/>
        </w:rPr>
        <w:t>je-li s přihlédnutím ke všem okolnostem zřejmé, že druhá Smluvní strana není schopna plnit podmínky spolupráce dle této Smlouvy;</w:t>
      </w:r>
    </w:p>
    <w:p w14:paraId="098F65A9" w14:textId="77777777" w:rsidR="00835DF2" w:rsidRPr="00745010" w:rsidRDefault="00B34A44" w:rsidP="005A3A63">
      <w:pPr>
        <w:pStyle w:val="Odstavecseseznamem"/>
        <w:numPr>
          <w:ilvl w:val="0"/>
          <w:numId w:val="20"/>
        </w:numPr>
        <w:tabs>
          <w:tab w:val="left" w:pos="142"/>
          <w:tab w:val="left" w:pos="567"/>
        </w:tabs>
        <w:spacing w:after="120"/>
        <w:ind w:hanging="501"/>
        <w:jc w:val="both"/>
        <w:rPr>
          <w:rFonts w:ascii="Arial" w:hAnsi="Arial" w:cs="Arial"/>
          <w:sz w:val="22"/>
        </w:rPr>
      </w:pPr>
      <w:r w:rsidRPr="00745010">
        <w:rPr>
          <w:rFonts w:ascii="Arial" w:hAnsi="Arial" w:cs="Arial"/>
          <w:sz w:val="22"/>
        </w:rPr>
        <w:t xml:space="preserve">dopustí-li se druhá Smluvní strana vážného neprofesionálního chování nebo bude vyvíjet činnost, která bude v rozporu s obsahem nebo účelem této Smlouvy; </w:t>
      </w:r>
    </w:p>
    <w:p w14:paraId="2A4DBFBF" w14:textId="4756F77E" w:rsidR="00835DF2" w:rsidRPr="00745010" w:rsidRDefault="00B34A44" w:rsidP="005A3A63">
      <w:pPr>
        <w:pStyle w:val="Odstavecseseznamem"/>
        <w:numPr>
          <w:ilvl w:val="0"/>
          <w:numId w:val="20"/>
        </w:numPr>
        <w:tabs>
          <w:tab w:val="left" w:pos="142"/>
          <w:tab w:val="left" w:pos="567"/>
        </w:tabs>
        <w:spacing w:after="120"/>
        <w:ind w:hanging="501"/>
        <w:jc w:val="both"/>
        <w:rPr>
          <w:rFonts w:ascii="Arial" w:hAnsi="Arial" w:cs="Arial"/>
          <w:sz w:val="22"/>
        </w:rPr>
      </w:pPr>
      <w:r w:rsidRPr="00745010">
        <w:rPr>
          <w:rFonts w:ascii="Arial" w:hAnsi="Arial" w:cs="Arial"/>
          <w:sz w:val="22"/>
        </w:rPr>
        <w:t>s ohledem na formu, obsah či zacílení Služeb doj</w:t>
      </w:r>
      <w:r w:rsidR="005A3A63">
        <w:rPr>
          <w:rFonts w:ascii="Arial" w:hAnsi="Arial" w:cs="Arial"/>
          <w:sz w:val="22"/>
        </w:rPr>
        <w:t>de</w:t>
      </w:r>
      <w:r w:rsidRPr="00745010">
        <w:rPr>
          <w:rFonts w:ascii="Arial" w:hAnsi="Arial" w:cs="Arial"/>
          <w:sz w:val="22"/>
        </w:rPr>
        <w:t>:</w:t>
      </w:r>
    </w:p>
    <w:p w14:paraId="32E677BD" w14:textId="63DAA24C" w:rsidR="00B34A44" w:rsidRPr="00745010" w:rsidRDefault="00B34A44" w:rsidP="005A3A63">
      <w:pPr>
        <w:pStyle w:val="Odstavecseseznamem"/>
        <w:numPr>
          <w:ilvl w:val="0"/>
          <w:numId w:val="21"/>
        </w:numPr>
        <w:tabs>
          <w:tab w:val="clear" w:pos="928"/>
          <w:tab w:val="left" w:pos="142"/>
          <w:tab w:val="left" w:pos="567"/>
          <w:tab w:val="num" w:pos="1276"/>
        </w:tabs>
        <w:spacing w:after="120"/>
        <w:ind w:firstLine="65"/>
        <w:jc w:val="both"/>
        <w:rPr>
          <w:rFonts w:ascii="Arial" w:hAnsi="Arial" w:cs="Arial"/>
          <w:sz w:val="22"/>
        </w:rPr>
      </w:pPr>
      <w:r w:rsidRPr="00745010">
        <w:rPr>
          <w:rFonts w:ascii="Arial" w:hAnsi="Arial" w:cs="Arial"/>
          <w:sz w:val="22"/>
        </w:rPr>
        <w:t>k porušení platných právních předpisů nebo dobrých mravů;</w:t>
      </w:r>
    </w:p>
    <w:p w14:paraId="4E8C5B6F" w14:textId="77777777" w:rsidR="00B34A44" w:rsidRPr="00745010" w:rsidRDefault="00B34A44" w:rsidP="005A3A63">
      <w:pPr>
        <w:numPr>
          <w:ilvl w:val="0"/>
          <w:numId w:val="21"/>
        </w:numPr>
        <w:tabs>
          <w:tab w:val="clear" w:pos="928"/>
          <w:tab w:val="num" w:pos="1276"/>
        </w:tabs>
        <w:spacing w:after="120"/>
        <w:ind w:firstLine="65"/>
        <w:jc w:val="both"/>
        <w:rPr>
          <w:rFonts w:ascii="Arial" w:hAnsi="Arial" w:cs="Arial"/>
          <w:sz w:val="22"/>
        </w:rPr>
      </w:pPr>
      <w:r w:rsidRPr="00745010">
        <w:rPr>
          <w:rFonts w:ascii="Arial" w:hAnsi="Arial" w:cs="Arial"/>
          <w:sz w:val="22"/>
        </w:rPr>
        <w:t>k postihu ze strany třetích osob či orgánů veřejné moci;</w:t>
      </w:r>
    </w:p>
    <w:p w14:paraId="799C9FFD" w14:textId="77777777" w:rsidR="00B34A44" w:rsidRPr="00745010" w:rsidRDefault="00B34A44" w:rsidP="005A3A63">
      <w:pPr>
        <w:numPr>
          <w:ilvl w:val="0"/>
          <w:numId w:val="21"/>
        </w:numPr>
        <w:tabs>
          <w:tab w:val="clear" w:pos="928"/>
          <w:tab w:val="num" w:pos="1276"/>
        </w:tabs>
        <w:spacing w:after="120"/>
        <w:ind w:left="1276" w:hanging="283"/>
        <w:jc w:val="both"/>
        <w:rPr>
          <w:rFonts w:ascii="Arial" w:hAnsi="Arial" w:cs="Arial"/>
          <w:sz w:val="22"/>
        </w:rPr>
      </w:pPr>
      <w:r w:rsidRPr="00745010">
        <w:rPr>
          <w:rFonts w:ascii="Arial" w:hAnsi="Arial" w:cs="Arial"/>
          <w:sz w:val="22"/>
        </w:rPr>
        <w:t>k porušení vnitřních předpisů či etických pravidel, kterými se příslušná Smluvní strana cítí být vázána;</w:t>
      </w:r>
    </w:p>
    <w:p w14:paraId="08B2B7FB" w14:textId="77777777" w:rsidR="00B34A44" w:rsidRPr="00745010" w:rsidRDefault="00B34A44" w:rsidP="005A3A63">
      <w:pPr>
        <w:numPr>
          <w:ilvl w:val="0"/>
          <w:numId w:val="21"/>
        </w:numPr>
        <w:tabs>
          <w:tab w:val="clear" w:pos="928"/>
          <w:tab w:val="num" w:pos="1276"/>
        </w:tabs>
        <w:spacing w:after="120"/>
        <w:ind w:left="1276" w:hanging="283"/>
        <w:jc w:val="both"/>
        <w:rPr>
          <w:rFonts w:ascii="Arial" w:hAnsi="Arial" w:cs="Arial"/>
          <w:sz w:val="22"/>
        </w:rPr>
      </w:pPr>
      <w:r w:rsidRPr="00745010">
        <w:rPr>
          <w:rFonts w:ascii="Arial" w:hAnsi="Arial" w:cs="Arial"/>
          <w:sz w:val="22"/>
        </w:rPr>
        <w:t>k porušení oprávněných zájmů kterékoliv Smluvní strany ve vztahu k třetím osobám;</w:t>
      </w:r>
    </w:p>
    <w:p w14:paraId="4B48D074" w14:textId="77777777" w:rsidR="00B34A44" w:rsidRPr="00745010" w:rsidRDefault="00B34A44" w:rsidP="005A3A63">
      <w:pPr>
        <w:numPr>
          <w:ilvl w:val="0"/>
          <w:numId w:val="21"/>
        </w:numPr>
        <w:tabs>
          <w:tab w:val="clear" w:pos="928"/>
          <w:tab w:val="num" w:pos="1276"/>
        </w:tabs>
        <w:spacing w:after="120"/>
        <w:ind w:left="1276" w:hanging="283"/>
        <w:jc w:val="both"/>
        <w:rPr>
          <w:rFonts w:ascii="Arial" w:hAnsi="Arial" w:cs="Arial"/>
          <w:sz w:val="22"/>
        </w:rPr>
      </w:pPr>
      <w:r w:rsidRPr="00745010">
        <w:rPr>
          <w:rFonts w:ascii="Arial" w:hAnsi="Arial" w:cs="Arial"/>
          <w:sz w:val="22"/>
        </w:rPr>
        <w:lastRenderedPageBreak/>
        <w:t>k porušení oprávněných zájmů kterékoliv Smluvní strany v závislosti na obsahu prezentace a propagace Projektu či druhé Smluvní strany;</w:t>
      </w:r>
    </w:p>
    <w:p w14:paraId="4371DBCA" w14:textId="77777777" w:rsidR="00B34A44" w:rsidRPr="00745010" w:rsidRDefault="00B34A44" w:rsidP="005A3A63">
      <w:pPr>
        <w:numPr>
          <w:ilvl w:val="0"/>
          <w:numId w:val="21"/>
        </w:numPr>
        <w:tabs>
          <w:tab w:val="clear" w:pos="928"/>
          <w:tab w:val="num" w:pos="1276"/>
        </w:tabs>
        <w:spacing w:after="120"/>
        <w:ind w:left="1276" w:hanging="283"/>
        <w:jc w:val="both"/>
        <w:rPr>
          <w:rFonts w:ascii="Arial" w:hAnsi="Arial" w:cs="Arial"/>
          <w:sz w:val="22"/>
        </w:rPr>
      </w:pPr>
      <w:r w:rsidRPr="00745010">
        <w:rPr>
          <w:rFonts w:ascii="Arial" w:hAnsi="Arial" w:cs="Arial"/>
          <w:sz w:val="22"/>
        </w:rPr>
        <w:t xml:space="preserve">ke kolizi obchodních vztahů s třetími osobami nebo ke snížení důvěryhodnosti vlastní firmy či obchodní značky.   </w:t>
      </w:r>
    </w:p>
    <w:p w14:paraId="5490E096" w14:textId="77777777" w:rsidR="001C459E" w:rsidRPr="00745010" w:rsidRDefault="001C459E" w:rsidP="001C459E">
      <w:pPr>
        <w:numPr>
          <w:ilvl w:val="0"/>
          <w:numId w:val="12"/>
        </w:numPr>
        <w:tabs>
          <w:tab w:val="left" w:pos="426"/>
        </w:tabs>
        <w:suppressAutoHyphens/>
        <w:spacing w:after="120"/>
        <w:ind w:hanging="426"/>
        <w:jc w:val="both"/>
        <w:rPr>
          <w:rFonts w:ascii="Arial" w:hAnsi="Arial" w:cs="Arial"/>
          <w:sz w:val="22"/>
        </w:rPr>
      </w:pPr>
      <w:r w:rsidRPr="00745010">
        <w:rPr>
          <w:rFonts w:ascii="Arial" w:hAnsi="Arial" w:cs="Arial"/>
          <w:sz w:val="22"/>
        </w:rPr>
        <w:t>Odstoupení od Smlouvy musí být učiněno písemnou formou a prokazatelně doručeno do sídla druhé Smluvní strany. Právní účinky odstoupení nastávají dnem doručení oznámení o odstoupení od Smlouvy druhé Smluvní straně.</w:t>
      </w:r>
    </w:p>
    <w:p w14:paraId="5504B634" w14:textId="7C5B2BC9" w:rsidR="001C459E" w:rsidRPr="00745010" w:rsidRDefault="001C459E" w:rsidP="0041450B">
      <w:pPr>
        <w:suppressAutoHyphens/>
        <w:spacing w:after="120"/>
        <w:ind w:left="426"/>
        <w:jc w:val="both"/>
        <w:rPr>
          <w:rFonts w:ascii="Arial" w:hAnsi="Arial" w:cs="Arial"/>
          <w:sz w:val="22"/>
        </w:rPr>
      </w:pPr>
      <w:r w:rsidRPr="00745010">
        <w:rPr>
          <w:rFonts w:ascii="Arial" w:hAnsi="Arial" w:cs="Arial"/>
          <w:sz w:val="22"/>
        </w:rPr>
        <w:t xml:space="preserve">. </w:t>
      </w:r>
    </w:p>
    <w:p w14:paraId="1CA9FE55" w14:textId="5C158892" w:rsidR="001C459E" w:rsidRPr="00745010" w:rsidRDefault="001C459E" w:rsidP="001C459E">
      <w:pPr>
        <w:jc w:val="center"/>
        <w:rPr>
          <w:rFonts w:ascii="Arial" w:hAnsi="Arial" w:cs="Arial"/>
          <w:sz w:val="22"/>
        </w:rPr>
      </w:pPr>
      <w:r w:rsidRPr="00745010">
        <w:rPr>
          <w:rFonts w:ascii="Arial" w:hAnsi="Arial" w:cs="Arial"/>
          <w:b/>
          <w:sz w:val="22"/>
        </w:rPr>
        <w:t xml:space="preserve">Článek </w:t>
      </w:r>
      <w:r w:rsidR="00835DF2" w:rsidRPr="00745010">
        <w:rPr>
          <w:rFonts w:ascii="Arial" w:hAnsi="Arial" w:cs="Arial"/>
          <w:b/>
          <w:sz w:val="22"/>
        </w:rPr>
        <w:t>VIII</w:t>
      </w:r>
      <w:r w:rsidRPr="00745010">
        <w:rPr>
          <w:rFonts w:ascii="Arial" w:hAnsi="Arial" w:cs="Arial"/>
          <w:b/>
          <w:sz w:val="22"/>
        </w:rPr>
        <w:t>.</w:t>
      </w:r>
    </w:p>
    <w:p w14:paraId="408EC351" w14:textId="4E44DA41" w:rsidR="001C459E" w:rsidRDefault="001C459E" w:rsidP="001C459E">
      <w:pPr>
        <w:jc w:val="center"/>
        <w:rPr>
          <w:rFonts w:ascii="Arial" w:hAnsi="Arial" w:cs="Arial"/>
          <w:b/>
          <w:color w:val="000000"/>
          <w:sz w:val="22"/>
        </w:rPr>
      </w:pPr>
      <w:r w:rsidRPr="00745010">
        <w:rPr>
          <w:rFonts w:ascii="Arial" w:hAnsi="Arial" w:cs="Arial"/>
          <w:b/>
          <w:color w:val="000000"/>
          <w:sz w:val="22"/>
        </w:rPr>
        <w:t>Uveřejnění Smlouvy</w:t>
      </w:r>
    </w:p>
    <w:p w14:paraId="4275C302" w14:textId="77777777" w:rsidR="004862AF" w:rsidRPr="00745010" w:rsidRDefault="004862AF" w:rsidP="001C459E">
      <w:pPr>
        <w:jc w:val="center"/>
        <w:rPr>
          <w:rFonts w:ascii="Arial" w:hAnsi="Arial" w:cs="Arial"/>
          <w:b/>
          <w:color w:val="000000"/>
          <w:sz w:val="22"/>
        </w:rPr>
      </w:pPr>
    </w:p>
    <w:p w14:paraId="72CAE97A" w14:textId="77777777" w:rsidR="00B34A44" w:rsidRPr="00745010" w:rsidRDefault="00B34A44" w:rsidP="005A3A63">
      <w:pPr>
        <w:pStyle w:val="Odstavecseseznamem"/>
        <w:numPr>
          <w:ilvl w:val="0"/>
          <w:numId w:val="18"/>
        </w:numPr>
        <w:tabs>
          <w:tab w:val="left" w:pos="5670"/>
        </w:tabs>
        <w:suppressAutoHyphens/>
        <w:ind w:left="567" w:hanging="567"/>
        <w:contextualSpacing/>
        <w:jc w:val="both"/>
        <w:rPr>
          <w:rFonts w:ascii="Arial" w:hAnsi="Arial" w:cs="Arial"/>
          <w:sz w:val="22"/>
        </w:rPr>
      </w:pPr>
      <w:r w:rsidRPr="00745010">
        <w:rPr>
          <w:rFonts w:ascii="Arial" w:hAnsi="Arial" w:cs="Arial"/>
          <w:sz w:val="22"/>
        </w:rPr>
        <w:t>Smluvní strany konstatují, že předpokládaná ekonomická hodnota plnění předmětu této Smlouvy přesáhne ke dni skončení její účinnosti částku 50 000 Kč (slovy: padesát tisíc korun českých) bez DPH.</w:t>
      </w:r>
    </w:p>
    <w:p w14:paraId="6D6BDD43" w14:textId="77777777" w:rsidR="00B34A44" w:rsidRPr="00745010" w:rsidRDefault="00B34A44" w:rsidP="005A3A63">
      <w:pPr>
        <w:pStyle w:val="Odstavecseseznamem"/>
        <w:tabs>
          <w:tab w:val="left" w:pos="5670"/>
        </w:tabs>
        <w:ind w:left="567" w:hanging="425"/>
        <w:rPr>
          <w:rFonts w:ascii="Arial" w:hAnsi="Arial" w:cs="Arial"/>
          <w:sz w:val="22"/>
        </w:rPr>
      </w:pPr>
    </w:p>
    <w:p w14:paraId="5E143B90" w14:textId="77777777" w:rsidR="00B34A44" w:rsidRPr="00745010" w:rsidRDefault="00B34A44" w:rsidP="005A3A63">
      <w:pPr>
        <w:pStyle w:val="Odstavecseseznamem"/>
        <w:numPr>
          <w:ilvl w:val="0"/>
          <w:numId w:val="19"/>
        </w:numPr>
        <w:tabs>
          <w:tab w:val="left" w:pos="5670"/>
        </w:tabs>
        <w:suppressAutoHyphens/>
        <w:ind w:left="567" w:hanging="567"/>
        <w:contextualSpacing/>
        <w:jc w:val="both"/>
        <w:rPr>
          <w:rFonts w:ascii="Arial" w:hAnsi="Arial" w:cs="Arial"/>
          <w:sz w:val="22"/>
        </w:rPr>
      </w:pPr>
      <w:r w:rsidRPr="00745010">
        <w:rPr>
          <w:rFonts w:ascii="Arial" w:hAnsi="Arial" w:cs="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93DF6A0" w14:textId="77777777" w:rsidR="00B34A44" w:rsidRPr="00745010" w:rsidRDefault="00B34A44" w:rsidP="005A3A63">
      <w:pPr>
        <w:pStyle w:val="Odstavecseseznamem"/>
        <w:tabs>
          <w:tab w:val="left" w:pos="5670"/>
        </w:tabs>
        <w:ind w:left="567"/>
        <w:rPr>
          <w:rFonts w:ascii="Arial" w:hAnsi="Arial" w:cs="Arial"/>
          <w:sz w:val="22"/>
        </w:rPr>
      </w:pPr>
    </w:p>
    <w:p w14:paraId="692B46DE" w14:textId="477C055C" w:rsidR="00B34A44" w:rsidRPr="00745010" w:rsidRDefault="00B34A44" w:rsidP="005A3A63">
      <w:pPr>
        <w:pStyle w:val="Odstavecseseznamem"/>
        <w:numPr>
          <w:ilvl w:val="0"/>
          <w:numId w:val="19"/>
        </w:numPr>
        <w:tabs>
          <w:tab w:val="left" w:pos="5670"/>
        </w:tabs>
        <w:suppressAutoHyphens/>
        <w:ind w:left="567" w:hanging="567"/>
        <w:contextualSpacing/>
        <w:jc w:val="both"/>
        <w:rPr>
          <w:rFonts w:ascii="Arial" w:hAnsi="Arial" w:cs="Arial"/>
          <w:sz w:val="22"/>
        </w:rPr>
      </w:pPr>
      <w:r w:rsidRPr="00745010">
        <w:rPr>
          <w:rFonts w:ascii="Arial" w:hAnsi="Arial" w:cs="Arial"/>
          <w:sz w:val="22"/>
        </w:rPr>
        <w:t>Smluvní strany se dohodly, že tuto Smlouvu zašle správci registru smluv k uveřejnění prostřednictvím registru smluv VZP ČR. P</w:t>
      </w:r>
      <w:r w:rsidR="00266BD8" w:rsidRPr="00745010">
        <w:rPr>
          <w:rFonts w:ascii="Arial" w:hAnsi="Arial" w:cs="Arial"/>
          <w:sz w:val="22"/>
        </w:rPr>
        <w:t>o</w:t>
      </w:r>
      <w:r w:rsidRPr="00745010">
        <w:rPr>
          <w:rFonts w:ascii="Arial" w:hAnsi="Arial" w:cs="Arial"/>
          <w:sz w:val="22"/>
        </w:rPr>
        <w:t>skytovatel je povinen zkontrolovat, že tato Smlouva včetně všech příloh a metadat byla řádně v registru smluv uveřejněna. V případě, že P</w:t>
      </w:r>
      <w:r w:rsidR="00266BD8" w:rsidRPr="00745010">
        <w:rPr>
          <w:rFonts w:ascii="Arial" w:hAnsi="Arial" w:cs="Arial"/>
          <w:sz w:val="22"/>
        </w:rPr>
        <w:t>oskytovatel</w:t>
      </w:r>
      <w:r w:rsidRPr="00745010">
        <w:rPr>
          <w:rFonts w:ascii="Arial" w:hAnsi="Arial" w:cs="Arial"/>
          <w:sz w:val="22"/>
        </w:rPr>
        <w:t xml:space="preserve">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3C4A9E52" w14:textId="77777777" w:rsidR="00B34A44" w:rsidRPr="00745010" w:rsidRDefault="00B34A44" w:rsidP="005A3A63">
      <w:pPr>
        <w:pStyle w:val="Odstavecseseznamem"/>
        <w:rPr>
          <w:rFonts w:ascii="Arial" w:hAnsi="Arial" w:cs="Arial"/>
          <w:sz w:val="22"/>
        </w:rPr>
      </w:pPr>
    </w:p>
    <w:p w14:paraId="2A031392" w14:textId="2286CE9B" w:rsidR="001C459E" w:rsidRDefault="00B34A44" w:rsidP="005A3A63">
      <w:pPr>
        <w:pStyle w:val="Odstavecseseznamem"/>
        <w:numPr>
          <w:ilvl w:val="0"/>
          <w:numId w:val="19"/>
        </w:numPr>
        <w:tabs>
          <w:tab w:val="left" w:pos="567"/>
          <w:tab w:val="left" w:pos="5670"/>
        </w:tabs>
        <w:suppressAutoHyphens/>
        <w:ind w:left="567" w:hanging="567"/>
        <w:contextualSpacing/>
        <w:jc w:val="both"/>
        <w:rPr>
          <w:rFonts w:ascii="Arial" w:hAnsi="Arial" w:cs="Arial"/>
          <w:sz w:val="22"/>
        </w:rPr>
      </w:pPr>
      <w:r w:rsidRPr="00745010">
        <w:rPr>
          <w:rFonts w:ascii="Arial" w:hAnsi="Arial" w:cs="Arial"/>
          <w:sz w:val="22"/>
        </w:rPr>
        <w:t>P</w:t>
      </w:r>
      <w:r w:rsidR="00266BD8" w:rsidRPr="00745010">
        <w:rPr>
          <w:rFonts w:ascii="Arial" w:hAnsi="Arial" w:cs="Arial"/>
          <w:sz w:val="22"/>
        </w:rPr>
        <w:t>oskytovatel</w:t>
      </w:r>
      <w:r w:rsidRPr="00745010">
        <w:rPr>
          <w:rFonts w:ascii="Arial" w:hAnsi="Arial" w:cs="Arial"/>
          <w:sz w:val="22"/>
        </w:rPr>
        <w:t xml:space="preserve"> výslovně souhlasí s tím, že s výjimkou údajů, dat a ustanovení znečitelněných v souladu se zákonem bude uveřejněno plné znění Smlouvy.</w:t>
      </w:r>
    </w:p>
    <w:p w14:paraId="28B0D060" w14:textId="77777777" w:rsidR="005A3A63" w:rsidRPr="00745010" w:rsidRDefault="005A3A63" w:rsidP="005A3A63">
      <w:pPr>
        <w:pStyle w:val="Odstavecseseznamem"/>
        <w:tabs>
          <w:tab w:val="left" w:pos="567"/>
          <w:tab w:val="left" w:pos="5670"/>
        </w:tabs>
        <w:suppressAutoHyphens/>
        <w:ind w:left="567"/>
        <w:contextualSpacing/>
        <w:jc w:val="both"/>
        <w:rPr>
          <w:rFonts w:ascii="Arial" w:hAnsi="Arial" w:cs="Arial"/>
          <w:sz w:val="22"/>
        </w:rPr>
      </w:pPr>
    </w:p>
    <w:p w14:paraId="531286AE" w14:textId="77777777" w:rsidR="001C459E" w:rsidRPr="00745010" w:rsidRDefault="001C459E" w:rsidP="001C459E">
      <w:pPr>
        <w:rPr>
          <w:rFonts w:ascii="Arial" w:hAnsi="Arial" w:cs="Arial"/>
          <w:b/>
          <w:color w:val="000000"/>
          <w:sz w:val="22"/>
        </w:rPr>
      </w:pPr>
    </w:p>
    <w:p w14:paraId="08C5955C" w14:textId="41252A99" w:rsidR="001C459E" w:rsidRPr="00745010" w:rsidRDefault="001C459E" w:rsidP="001C459E">
      <w:pPr>
        <w:jc w:val="center"/>
        <w:rPr>
          <w:rFonts w:ascii="Arial" w:hAnsi="Arial" w:cs="Arial"/>
          <w:sz w:val="22"/>
        </w:rPr>
      </w:pPr>
      <w:r w:rsidRPr="00745010">
        <w:rPr>
          <w:rFonts w:ascii="Arial" w:hAnsi="Arial" w:cs="Arial"/>
          <w:b/>
          <w:sz w:val="22"/>
        </w:rPr>
        <w:t xml:space="preserve">Článek </w:t>
      </w:r>
      <w:r w:rsidR="00835DF2" w:rsidRPr="00745010">
        <w:rPr>
          <w:rFonts w:ascii="Arial" w:hAnsi="Arial" w:cs="Arial"/>
          <w:b/>
          <w:sz w:val="22"/>
        </w:rPr>
        <w:t>I</w:t>
      </w:r>
      <w:r w:rsidRPr="00745010">
        <w:rPr>
          <w:rFonts w:ascii="Arial" w:hAnsi="Arial" w:cs="Arial"/>
          <w:b/>
          <w:sz w:val="22"/>
        </w:rPr>
        <w:t>X.</w:t>
      </w:r>
    </w:p>
    <w:p w14:paraId="1EFF9D3A" w14:textId="77777777" w:rsidR="001C459E" w:rsidRPr="00745010" w:rsidRDefault="001C459E" w:rsidP="001C459E">
      <w:pPr>
        <w:pStyle w:val="Nadpis1"/>
        <w:keepLines w:val="0"/>
        <w:tabs>
          <w:tab w:val="num" w:pos="0"/>
        </w:tabs>
        <w:suppressAutoHyphens/>
        <w:spacing w:before="0" w:line="240" w:lineRule="auto"/>
        <w:jc w:val="center"/>
        <w:rPr>
          <w:rFonts w:ascii="Arial" w:hAnsi="Arial" w:cs="Arial"/>
          <w:color w:val="auto"/>
          <w:sz w:val="22"/>
          <w:szCs w:val="22"/>
        </w:rPr>
      </w:pPr>
      <w:r w:rsidRPr="00745010">
        <w:rPr>
          <w:rFonts w:ascii="Arial" w:hAnsi="Arial" w:cs="Arial"/>
          <w:color w:val="auto"/>
          <w:sz w:val="22"/>
          <w:szCs w:val="22"/>
        </w:rPr>
        <w:t>Závěrečná ustanovení</w:t>
      </w:r>
    </w:p>
    <w:p w14:paraId="4F3F7364" w14:textId="77777777" w:rsidR="001C459E" w:rsidRPr="00745010" w:rsidRDefault="001C459E" w:rsidP="001C459E">
      <w:pPr>
        <w:jc w:val="center"/>
        <w:rPr>
          <w:rFonts w:ascii="Arial" w:hAnsi="Arial" w:cs="Arial"/>
          <w:sz w:val="22"/>
        </w:rPr>
      </w:pPr>
    </w:p>
    <w:p w14:paraId="736A2F44" w14:textId="32885B4A" w:rsidR="001C459E" w:rsidRPr="004862AF" w:rsidRDefault="001C459E" w:rsidP="00F97CE7">
      <w:pPr>
        <w:numPr>
          <w:ilvl w:val="1"/>
          <w:numId w:val="8"/>
        </w:numPr>
        <w:tabs>
          <w:tab w:val="left" w:pos="426"/>
        </w:tabs>
        <w:suppressAutoHyphens/>
        <w:spacing w:after="120"/>
        <w:ind w:left="426" w:hanging="426"/>
        <w:jc w:val="both"/>
        <w:rPr>
          <w:rFonts w:ascii="Arial" w:hAnsi="Arial" w:cs="Arial"/>
          <w:sz w:val="22"/>
        </w:rPr>
      </w:pPr>
      <w:r w:rsidRPr="004862AF">
        <w:rPr>
          <w:rFonts w:ascii="Arial" w:hAnsi="Arial" w:cs="Arial"/>
          <w:sz w:val="22"/>
        </w:rPr>
        <w:t xml:space="preserve"> Tato Smlouva a vztahy z této Smlouvy vyplývající se řídí právním řádem České republiky, zejména příslušnými ustanoveními Občanského zákoníku.</w:t>
      </w:r>
    </w:p>
    <w:p w14:paraId="4BA42F26" w14:textId="77777777" w:rsidR="001C459E" w:rsidRPr="00745010" w:rsidRDefault="001C459E" w:rsidP="001C459E">
      <w:pPr>
        <w:numPr>
          <w:ilvl w:val="1"/>
          <w:numId w:val="8"/>
        </w:numPr>
        <w:tabs>
          <w:tab w:val="left" w:pos="426"/>
        </w:tabs>
        <w:suppressAutoHyphens/>
        <w:spacing w:after="120"/>
        <w:ind w:left="426" w:hanging="426"/>
        <w:jc w:val="both"/>
        <w:rPr>
          <w:rFonts w:ascii="Arial" w:hAnsi="Arial" w:cs="Arial"/>
          <w:sz w:val="22"/>
        </w:rPr>
      </w:pPr>
      <w:r w:rsidRPr="00745010">
        <w:rPr>
          <w:rFonts w:ascii="Arial" w:hAnsi="Arial" w:cs="Arial"/>
          <w:sz w:val="22"/>
        </w:rPr>
        <w:t xml:space="preserve"> 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14:paraId="74B1B0EC" w14:textId="2B949C45" w:rsidR="001C459E" w:rsidRPr="00745010" w:rsidRDefault="001C459E" w:rsidP="001C459E">
      <w:pPr>
        <w:pStyle w:val="Zkladntextodsazen21"/>
        <w:numPr>
          <w:ilvl w:val="1"/>
          <w:numId w:val="8"/>
        </w:numPr>
        <w:tabs>
          <w:tab w:val="left" w:pos="426"/>
          <w:tab w:val="left" w:pos="1440"/>
        </w:tabs>
        <w:spacing w:line="240" w:lineRule="auto"/>
        <w:ind w:left="426" w:hanging="426"/>
        <w:rPr>
          <w:rFonts w:ascii="Arial" w:hAnsi="Arial" w:cs="Arial"/>
          <w:sz w:val="22"/>
          <w:szCs w:val="22"/>
        </w:rPr>
      </w:pPr>
      <w:r w:rsidRPr="00745010">
        <w:rPr>
          <w:rFonts w:ascii="Arial" w:hAnsi="Arial" w:cs="Arial"/>
          <w:sz w:val="22"/>
          <w:szCs w:val="22"/>
        </w:rPr>
        <w:t xml:space="preserve"> Tato Smlouva může být měněna a doplňována pouze po oboustranné dohodě Smluvních stran na celém obsahu její změny či doplnění, a to formou písemných,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odstavci </w:t>
      </w:r>
      <w:r w:rsidR="00266BD8" w:rsidRPr="00745010">
        <w:rPr>
          <w:rFonts w:ascii="Arial" w:hAnsi="Arial" w:cs="Arial"/>
          <w:sz w:val="22"/>
          <w:szCs w:val="22"/>
        </w:rPr>
        <w:t>9</w:t>
      </w:r>
      <w:r w:rsidRPr="00745010">
        <w:rPr>
          <w:rFonts w:ascii="Arial" w:hAnsi="Arial" w:cs="Arial"/>
          <w:sz w:val="22"/>
          <w:szCs w:val="22"/>
        </w:rPr>
        <w:t xml:space="preserve">. tohoto </w:t>
      </w:r>
      <w:r w:rsidR="00F56CC0">
        <w:rPr>
          <w:rFonts w:ascii="Arial" w:hAnsi="Arial" w:cs="Arial"/>
          <w:sz w:val="22"/>
          <w:szCs w:val="22"/>
        </w:rPr>
        <w:t>č</w:t>
      </w:r>
      <w:r w:rsidRPr="00745010">
        <w:rPr>
          <w:rFonts w:ascii="Arial" w:hAnsi="Arial" w:cs="Arial"/>
          <w:sz w:val="22"/>
          <w:szCs w:val="22"/>
        </w:rPr>
        <w:t xml:space="preserve">lánku. Tyto změny mohou být činěny písemným </w:t>
      </w:r>
      <w:r w:rsidRPr="00745010">
        <w:rPr>
          <w:rFonts w:ascii="Arial" w:hAnsi="Arial" w:cs="Arial"/>
          <w:sz w:val="22"/>
          <w:szCs w:val="22"/>
        </w:rPr>
        <w:lastRenderedPageBreak/>
        <w:t>oznámením, zaslaným příslušné Smluvní straně prostřednictvím datové schránky uvedené v záhlaví Smlouvy bez zbytečného odkladu po vzniku takové změny. Jakákoliv ústní ujednání, týkající se plnění této Smlouvy, která nejsou písemně potvrzena oběma Smluvními stranami, jsou právně neúčinná.</w:t>
      </w:r>
    </w:p>
    <w:p w14:paraId="5FDD520E" w14:textId="77777777" w:rsidR="001C459E" w:rsidRPr="00745010" w:rsidRDefault="001C459E" w:rsidP="001C459E">
      <w:pPr>
        <w:pStyle w:val="Zkladntextodsazen21"/>
        <w:numPr>
          <w:ilvl w:val="1"/>
          <w:numId w:val="8"/>
        </w:numPr>
        <w:tabs>
          <w:tab w:val="left" w:pos="426"/>
        </w:tabs>
        <w:spacing w:before="120" w:line="240" w:lineRule="auto"/>
        <w:ind w:left="426" w:hanging="426"/>
        <w:rPr>
          <w:rFonts w:ascii="Arial" w:hAnsi="Arial" w:cs="Arial"/>
          <w:sz w:val="22"/>
          <w:szCs w:val="22"/>
        </w:rPr>
      </w:pPr>
      <w:r w:rsidRPr="00745010">
        <w:rPr>
          <w:rFonts w:ascii="Arial" w:hAnsi="Arial" w:cs="Arial"/>
          <w:sz w:val="22"/>
          <w:szCs w:val="22"/>
        </w:rPr>
        <w:t xml:space="preserve">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C4C58BE" w14:textId="0B85F9A7" w:rsidR="00266BD8" w:rsidRPr="00745010" w:rsidRDefault="001C459E" w:rsidP="001C459E">
      <w:pPr>
        <w:numPr>
          <w:ilvl w:val="1"/>
          <w:numId w:val="8"/>
        </w:numPr>
        <w:tabs>
          <w:tab w:val="left" w:pos="426"/>
        </w:tabs>
        <w:suppressAutoHyphens/>
        <w:spacing w:after="120"/>
        <w:ind w:left="426" w:hanging="426"/>
        <w:jc w:val="both"/>
        <w:rPr>
          <w:rFonts w:ascii="Arial" w:hAnsi="Arial" w:cs="Arial"/>
          <w:sz w:val="22"/>
        </w:rPr>
      </w:pPr>
      <w:r w:rsidRPr="00745010">
        <w:rPr>
          <w:rFonts w:ascii="Arial" w:hAnsi="Arial" w:cs="Arial"/>
          <w:sz w:val="22"/>
        </w:rPr>
        <w:t xml:space="preserve"> Nadpisy jednotlivých článků Smlouvy mají pouze orientační charakter a v žádném případě nebudou sloužit, resp. napomáhat výkladu jednotlivých ustanovení Smlouvy.</w:t>
      </w:r>
    </w:p>
    <w:p w14:paraId="66AAC473" w14:textId="2DC73BB2" w:rsidR="00266BD8" w:rsidRPr="00745010" w:rsidRDefault="001C459E" w:rsidP="00266BD8">
      <w:pPr>
        <w:numPr>
          <w:ilvl w:val="1"/>
          <w:numId w:val="8"/>
        </w:numPr>
        <w:tabs>
          <w:tab w:val="left" w:pos="426"/>
        </w:tabs>
        <w:suppressAutoHyphens/>
        <w:spacing w:after="120"/>
        <w:ind w:left="426" w:hanging="426"/>
        <w:jc w:val="both"/>
        <w:rPr>
          <w:rFonts w:ascii="Arial" w:hAnsi="Arial" w:cs="Arial"/>
          <w:sz w:val="22"/>
        </w:rPr>
      </w:pPr>
      <w:r w:rsidRPr="00745010">
        <w:rPr>
          <w:rFonts w:ascii="Arial" w:hAnsi="Arial" w:cs="Arial"/>
          <w:sz w:val="22"/>
        </w:rPr>
        <w:t xml:space="preserve"> Poskytovatel není oprávněn bez předchozího písemného souhlasu Objednatele postoupit či převést jakákoliv práva či povinnosti vyplývající z této Smlouvy na jakoukoliv třetí osobu.</w:t>
      </w:r>
    </w:p>
    <w:p w14:paraId="405512A0" w14:textId="4F49EA73" w:rsidR="00266BD8" w:rsidRPr="00745010" w:rsidRDefault="00266BD8" w:rsidP="00266BD8">
      <w:pPr>
        <w:numPr>
          <w:ilvl w:val="1"/>
          <w:numId w:val="8"/>
        </w:numPr>
        <w:tabs>
          <w:tab w:val="left" w:pos="426"/>
        </w:tabs>
        <w:suppressAutoHyphens/>
        <w:spacing w:after="120"/>
        <w:ind w:left="426" w:hanging="426"/>
        <w:jc w:val="both"/>
        <w:rPr>
          <w:rFonts w:ascii="Arial" w:hAnsi="Arial" w:cs="Arial"/>
          <w:sz w:val="22"/>
        </w:rPr>
      </w:pPr>
      <w:r w:rsidRPr="00745010">
        <w:rPr>
          <w:rFonts w:ascii="Arial" w:hAnsi="Arial" w:cs="Arial"/>
          <w:sz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26D36AC9" w14:textId="7F3BCDEB" w:rsidR="001C459E" w:rsidRPr="00745010" w:rsidRDefault="001C459E" w:rsidP="0041450B">
      <w:pPr>
        <w:numPr>
          <w:ilvl w:val="1"/>
          <w:numId w:val="8"/>
        </w:numPr>
        <w:tabs>
          <w:tab w:val="left" w:pos="426"/>
        </w:tabs>
        <w:suppressAutoHyphens/>
        <w:spacing w:after="120"/>
        <w:ind w:left="426" w:hanging="426"/>
        <w:jc w:val="both"/>
        <w:rPr>
          <w:rFonts w:ascii="Arial" w:hAnsi="Arial" w:cs="Arial"/>
          <w:sz w:val="22"/>
        </w:rPr>
      </w:pPr>
      <w:r w:rsidRPr="00745010">
        <w:rPr>
          <w:rFonts w:ascii="Arial" w:hAnsi="Arial" w:cs="Arial"/>
          <w:sz w:val="22"/>
        </w:rPr>
        <w:t>Nedílnou součástí této Smlouvy j</w:t>
      </w:r>
      <w:r w:rsidR="0041450B" w:rsidRPr="00745010">
        <w:rPr>
          <w:rFonts w:ascii="Arial" w:hAnsi="Arial" w:cs="Arial"/>
          <w:sz w:val="22"/>
        </w:rPr>
        <w:t>e</w:t>
      </w:r>
      <w:r w:rsidRPr="00745010">
        <w:rPr>
          <w:rFonts w:ascii="Arial" w:hAnsi="Arial" w:cs="Arial"/>
          <w:sz w:val="22"/>
        </w:rPr>
        <w:t xml:space="preserve"> její </w:t>
      </w:r>
      <w:r w:rsidRPr="00745010">
        <w:rPr>
          <w:rFonts w:ascii="Arial" w:hAnsi="Arial" w:cs="Arial"/>
          <w:sz w:val="22"/>
          <w:u w:val="single"/>
        </w:rPr>
        <w:t>Příloha č. 1</w:t>
      </w:r>
      <w:r w:rsidRPr="00745010">
        <w:rPr>
          <w:rFonts w:ascii="Arial" w:hAnsi="Arial" w:cs="Arial"/>
          <w:sz w:val="22"/>
        </w:rPr>
        <w:t xml:space="preserve"> – Popis Služby</w:t>
      </w:r>
      <w:r w:rsidR="00F56CC0">
        <w:rPr>
          <w:rFonts w:ascii="Arial" w:hAnsi="Arial" w:cs="Arial"/>
          <w:sz w:val="22"/>
        </w:rPr>
        <w:t>.</w:t>
      </w:r>
    </w:p>
    <w:p w14:paraId="49A2D62D" w14:textId="77777777" w:rsidR="001C459E" w:rsidRPr="00745010" w:rsidRDefault="001C459E" w:rsidP="001C459E">
      <w:pPr>
        <w:pStyle w:val="Zkladntextodsazen21"/>
        <w:numPr>
          <w:ilvl w:val="1"/>
          <w:numId w:val="8"/>
        </w:numPr>
        <w:tabs>
          <w:tab w:val="left" w:pos="426"/>
          <w:tab w:val="left" w:pos="567"/>
          <w:tab w:val="left" w:pos="1440"/>
        </w:tabs>
        <w:spacing w:before="120" w:line="240" w:lineRule="auto"/>
        <w:ind w:left="0" w:firstLine="0"/>
        <w:rPr>
          <w:rFonts w:ascii="Arial" w:hAnsi="Arial" w:cs="Arial"/>
          <w:sz w:val="22"/>
          <w:szCs w:val="22"/>
        </w:rPr>
      </w:pPr>
      <w:r w:rsidRPr="00745010">
        <w:rPr>
          <w:rFonts w:ascii="Arial" w:hAnsi="Arial" w:cs="Arial"/>
          <w:sz w:val="22"/>
          <w:szCs w:val="22"/>
        </w:rPr>
        <w:t>K jednání ve věci plnění závazků Smluvních stran dle této Smlouvy jsou pověřeni:</w:t>
      </w:r>
    </w:p>
    <w:p w14:paraId="06FF5D75" w14:textId="3BEF1F49" w:rsidR="001C459E" w:rsidRPr="00F56CC0" w:rsidRDefault="001C459E" w:rsidP="001C459E">
      <w:pPr>
        <w:pStyle w:val="Zkladntextodsazen21"/>
        <w:numPr>
          <w:ilvl w:val="1"/>
          <w:numId w:val="9"/>
        </w:numPr>
        <w:tabs>
          <w:tab w:val="left" w:pos="851"/>
        </w:tabs>
        <w:spacing w:after="0" w:line="240" w:lineRule="auto"/>
        <w:ind w:left="851" w:hanging="425"/>
        <w:rPr>
          <w:rFonts w:ascii="Arial" w:hAnsi="Arial" w:cs="Arial"/>
          <w:sz w:val="22"/>
          <w:szCs w:val="22"/>
        </w:rPr>
      </w:pPr>
      <w:r w:rsidRPr="0089122E">
        <w:rPr>
          <w:rFonts w:ascii="Arial" w:hAnsi="Arial" w:cs="Arial"/>
          <w:sz w:val="22"/>
          <w:szCs w:val="22"/>
        </w:rPr>
        <w:t>za Objednatele</w:t>
      </w:r>
      <w:r w:rsidRPr="00F56CC0">
        <w:rPr>
          <w:rFonts w:ascii="Arial" w:hAnsi="Arial" w:cs="Arial"/>
          <w:sz w:val="22"/>
          <w:szCs w:val="22"/>
        </w:rPr>
        <w:t>:</w:t>
      </w:r>
    </w:p>
    <w:p w14:paraId="5A0D880A" w14:textId="77777777" w:rsidR="0052194F" w:rsidRPr="0089122E" w:rsidRDefault="001C459E" w:rsidP="0052194F">
      <w:pPr>
        <w:pStyle w:val="Zkladntextodsazen21"/>
        <w:tabs>
          <w:tab w:val="left" w:pos="851"/>
        </w:tabs>
        <w:spacing w:after="0" w:line="240" w:lineRule="auto"/>
        <w:ind w:left="851" w:hanging="425"/>
        <w:rPr>
          <w:rFonts w:ascii="Arial" w:hAnsi="Arial" w:cs="Arial"/>
          <w:sz w:val="22"/>
          <w:szCs w:val="22"/>
        </w:rPr>
      </w:pPr>
      <w:r w:rsidRPr="00F56CC0">
        <w:rPr>
          <w:rFonts w:ascii="Arial" w:hAnsi="Arial" w:cs="Arial"/>
          <w:sz w:val="22"/>
          <w:szCs w:val="22"/>
        </w:rPr>
        <w:tab/>
      </w:r>
      <w:r w:rsidR="0052194F" w:rsidRPr="0089122E">
        <w:rPr>
          <w:rFonts w:ascii="Arial" w:hAnsi="Arial" w:cs="Arial"/>
          <w:sz w:val="22"/>
          <w:szCs w:val="22"/>
        </w:rPr>
        <w:t xml:space="preserve">ve věcech smluvních a podmínek provozu Služby: </w:t>
      </w:r>
    </w:p>
    <w:p w14:paraId="5428C90A" w14:textId="0785FD33" w:rsidR="0052194F" w:rsidRPr="00F56CC0" w:rsidRDefault="0052194F" w:rsidP="0052194F">
      <w:pPr>
        <w:pStyle w:val="Zkladntextodsazen21"/>
        <w:tabs>
          <w:tab w:val="left" w:pos="851"/>
        </w:tabs>
        <w:spacing w:after="0" w:line="240" w:lineRule="auto"/>
        <w:ind w:left="851" w:hanging="425"/>
        <w:rPr>
          <w:rFonts w:ascii="Arial" w:hAnsi="Arial" w:cs="Arial"/>
          <w:sz w:val="22"/>
          <w:szCs w:val="22"/>
        </w:rPr>
      </w:pPr>
      <w:r w:rsidRPr="00F56CC0">
        <w:rPr>
          <w:rFonts w:ascii="Arial" w:hAnsi="Arial" w:cs="Arial"/>
          <w:sz w:val="22"/>
          <w:szCs w:val="22"/>
        </w:rPr>
        <w:tab/>
      </w:r>
      <w:r w:rsidR="0057190E">
        <w:rPr>
          <w:rFonts w:ascii="Arial" w:hAnsi="Arial" w:cs="Arial"/>
          <w:sz w:val="22"/>
          <w:lang w:eastAsia="cs-CZ"/>
        </w:rPr>
        <w:t>XXXXX</w:t>
      </w:r>
      <w:r w:rsidRPr="00775730">
        <w:rPr>
          <w:rFonts w:ascii="Arial" w:hAnsi="Arial" w:cs="Arial"/>
          <w:sz w:val="22"/>
          <w:szCs w:val="22"/>
        </w:rPr>
        <w:t>,</w:t>
      </w:r>
      <w:r w:rsidRPr="00F56CC0">
        <w:rPr>
          <w:rFonts w:ascii="Arial" w:hAnsi="Arial" w:cs="Arial"/>
          <w:sz w:val="22"/>
          <w:szCs w:val="22"/>
        </w:rPr>
        <w:t xml:space="preserve"> tel.: </w:t>
      </w:r>
      <w:r w:rsidR="0057190E">
        <w:rPr>
          <w:rFonts w:ascii="Arial" w:hAnsi="Arial" w:cs="Arial"/>
          <w:sz w:val="22"/>
          <w:lang w:eastAsia="cs-CZ"/>
        </w:rPr>
        <w:t>XXXXX</w:t>
      </w:r>
      <w:r w:rsidRPr="00775730">
        <w:rPr>
          <w:rFonts w:ascii="Arial" w:hAnsi="Arial" w:cs="Arial"/>
          <w:sz w:val="22"/>
          <w:szCs w:val="22"/>
        </w:rPr>
        <w:t>,</w:t>
      </w:r>
      <w:r w:rsidRPr="00F56CC0">
        <w:rPr>
          <w:rFonts w:ascii="Arial" w:hAnsi="Arial" w:cs="Arial"/>
          <w:sz w:val="22"/>
          <w:szCs w:val="22"/>
        </w:rPr>
        <w:t xml:space="preserve"> e-mail: </w:t>
      </w:r>
      <w:r w:rsidR="0057190E">
        <w:rPr>
          <w:rFonts w:ascii="Arial" w:hAnsi="Arial" w:cs="Arial"/>
          <w:sz w:val="22"/>
          <w:lang w:eastAsia="cs-CZ"/>
        </w:rPr>
        <w:t>XXXXX</w:t>
      </w:r>
    </w:p>
    <w:p w14:paraId="3BB56391" w14:textId="77777777" w:rsidR="0052194F" w:rsidRPr="00F56CC0" w:rsidRDefault="0052194F" w:rsidP="0052194F">
      <w:pPr>
        <w:pStyle w:val="Zkladntextodsazen21"/>
        <w:tabs>
          <w:tab w:val="left" w:pos="851"/>
        </w:tabs>
        <w:spacing w:after="0" w:line="240" w:lineRule="auto"/>
        <w:ind w:left="851" w:hanging="425"/>
        <w:rPr>
          <w:rFonts w:ascii="Arial" w:hAnsi="Arial" w:cs="Arial"/>
          <w:sz w:val="22"/>
          <w:szCs w:val="22"/>
        </w:rPr>
      </w:pPr>
    </w:p>
    <w:p w14:paraId="38B990D6" w14:textId="77777777" w:rsidR="0052194F" w:rsidRPr="0089122E" w:rsidRDefault="0052194F" w:rsidP="0052194F">
      <w:pPr>
        <w:pStyle w:val="Zkladntextodsazen21"/>
        <w:tabs>
          <w:tab w:val="left" w:pos="851"/>
        </w:tabs>
        <w:spacing w:after="0" w:line="240" w:lineRule="auto"/>
        <w:ind w:left="851" w:hanging="425"/>
        <w:rPr>
          <w:rFonts w:ascii="Arial" w:hAnsi="Arial" w:cs="Arial"/>
          <w:sz w:val="22"/>
          <w:szCs w:val="22"/>
        </w:rPr>
      </w:pPr>
      <w:r w:rsidRPr="00F56CC0">
        <w:rPr>
          <w:rFonts w:ascii="Arial" w:hAnsi="Arial" w:cs="Arial"/>
          <w:sz w:val="22"/>
          <w:szCs w:val="22"/>
        </w:rPr>
        <w:tab/>
      </w:r>
      <w:r w:rsidRPr="0089122E">
        <w:rPr>
          <w:rFonts w:ascii="Arial" w:hAnsi="Arial" w:cs="Arial"/>
          <w:sz w:val="22"/>
          <w:szCs w:val="22"/>
        </w:rPr>
        <w:t xml:space="preserve">ve věcech technických a technické podpory: </w:t>
      </w:r>
    </w:p>
    <w:p w14:paraId="510C745C" w14:textId="2F73B0E5" w:rsidR="005C7AC1" w:rsidRPr="005C7AC1" w:rsidRDefault="0052194F" w:rsidP="005C7AC1">
      <w:pPr>
        <w:pStyle w:val="Zkladntextodsazen21"/>
        <w:tabs>
          <w:tab w:val="left" w:pos="851"/>
        </w:tabs>
        <w:ind w:left="851" w:hanging="425"/>
        <w:rPr>
          <w:rFonts w:ascii="Arial" w:hAnsi="Arial" w:cs="Arial"/>
          <w:sz w:val="22"/>
          <w:szCs w:val="22"/>
        </w:rPr>
      </w:pPr>
      <w:r w:rsidRPr="00F56CC0">
        <w:rPr>
          <w:rFonts w:ascii="Arial" w:hAnsi="Arial" w:cs="Arial"/>
          <w:sz w:val="22"/>
          <w:szCs w:val="22"/>
        </w:rPr>
        <w:tab/>
      </w:r>
      <w:r w:rsidR="0057190E">
        <w:rPr>
          <w:rFonts w:ascii="Arial" w:hAnsi="Arial" w:cs="Arial"/>
          <w:sz w:val="22"/>
          <w:lang w:eastAsia="cs-CZ"/>
        </w:rPr>
        <w:t>XXXXX</w:t>
      </w:r>
      <w:r w:rsidR="005C7AC1" w:rsidRPr="005C7AC1">
        <w:rPr>
          <w:rFonts w:ascii="Arial" w:hAnsi="Arial" w:cs="Arial"/>
          <w:sz w:val="22"/>
          <w:szCs w:val="22"/>
        </w:rPr>
        <w:t xml:space="preserve">, tel.: </w:t>
      </w:r>
      <w:r w:rsidR="0057190E">
        <w:rPr>
          <w:rFonts w:ascii="Arial" w:hAnsi="Arial" w:cs="Arial"/>
          <w:sz w:val="22"/>
          <w:lang w:eastAsia="cs-CZ"/>
        </w:rPr>
        <w:t>XXXXX</w:t>
      </w:r>
      <w:r w:rsidR="005C7AC1" w:rsidRPr="005C7AC1">
        <w:rPr>
          <w:rFonts w:ascii="Arial" w:hAnsi="Arial" w:cs="Arial"/>
          <w:sz w:val="22"/>
          <w:szCs w:val="22"/>
        </w:rPr>
        <w:t xml:space="preserve">, e-mail: </w:t>
      </w:r>
      <w:r w:rsidR="0057190E">
        <w:rPr>
          <w:rFonts w:ascii="Arial" w:hAnsi="Arial" w:cs="Arial"/>
          <w:sz w:val="22"/>
          <w:lang w:eastAsia="cs-CZ"/>
        </w:rPr>
        <w:t>XXXXX</w:t>
      </w:r>
    </w:p>
    <w:p w14:paraId="716E74C1" w14:textId="77777777" w:rsidR="001C459E" w:rsidRPr="0089122E" w:rsidRDefault="001C459E" w:rsidP="001C459E">
      <w:pPr>
        <w:pStyle w:val="Zkladntextodsazen21"/>
        <w:numPr>
          <w:ilvl w:val="1"/>
          <w:numId w:val="9"/>
        </w:numPr>
        <w:tabs>
          <w:tab w:val="left" w:pos="426"/>
          <w:tab w:val="left" w:pos="851"/>
          <w:tab w:val="left" w:pos="1134"/>
        </w:tabs>
        <w:spacing w:after="0" w:line="240" w:lineRule="auto"/>
        <w:ind w:left="426" w:firstLine="0"/>
        <w:rPr>
          <w:rFonts w:ascii="Arial" w:hAnsi="Arial" w:cs="Arial"/>
          <w:sz w:val="22"/>
          <w:szCs w:val="22"/>
        </w:rPr>
      </w:pPr>
      <w:r w:rsidRPr="0089122E">
        <w:rPr>
          <w:rFonts w:ascii="Arial" w:hAnsi="Arial" w:cs="Arial"/>
          <w:sz w:val="22"/>
          <w:szCs w:val="22"/>
        </w:rPr>
        <w:t>za Poskytovatele:</w:t>
      </w:r>
    </w:p>
    <w:p w14:paraId="67FEF6AC" w14:textId="77777777" w:rsidR="0052194F" w:rsidRPr="0089122E" w:rsidRDefault="001C459E" w:rsidP="0052194F">
      <w:pPr>
        <w:pStyle w:val="Zkladntextodsazen21"/>
        <w:tabs>
          <w:tab w:val="left" w:pos="851"/>
        </w:tabs>
        <w:spacing w:after="0" w:line="240" w:lineRule="auto"/>
        <w:ind w:left="851" w:hanging="425"/>
        <w:rPr>
          <w:rFonts w:ascii="Arial" w:hAnsi="Arial" w:cs="Arial"/>
          <w:sz w:val="22"/>
          <w:szCs w:val="22"/>
        </w:rPr>
      </w:pPr>
      <w:r w:rsidRPr="00F56CC0">
        <w:rPr>
          <w:rFonts w:ascii="Arial" w:hAnsi="Arial" w:cs="Arial"/>
          <w:sz w:val="22"/>
          <w:szCs w:val="22"/>
        </w:rPr>
        <w:tab/>
      </w:r>
      <w:r w:rsidR="0052194F" w:rsidRPr="0089122E">
        <w:rPr>
          <w:rFonts w:ascii="Arial" w:hAnsi="Arial" w:cs="Arial"/>
          <w:sz w:val="22"/>
          <w:szCs w:val="22"/>
        </w:rPr>
        <w:t xml:space="preserve">ve věcech smluvních a podmínek provozu Služby: </w:t>
      </w:r>
    </w:p>
    <w:p w14:paraId="3B4A0DE9" w14:textId="3B808857" w:rsidR="0052194F" w:rsidRPr="00F56CC0" w:rsidRDefault="00370C53" w:rsidP="0052194F">
      <w:pPr>
        <w:pStyle w:val="FormtovanvHTML"/>
        <w:rPr>
          <w:rFonts w:ascii="Arial" w:hAnsi="Arial" w:cs="Arial"/>
          <w:sz w:val="22"/>
          <w:szCs w:val="22"/>
        </w:rPr>
      </w:pPr>
      <w:r>
        <w:rPr>
          <w:rFonts w:ascii="Arial" w:hAnsi="Arial" w:cs="Arial"/>
          <w:sz w:val="22"/>
          <w:szCs w:val="22"/>
        </w:rPr>
        <w:tab/>
      </w:r>
      <w:r w:rsidR="0057190E">
        <w:rPr>
          <w:rFonts w:ascii="Arial" w:hAnsi="Arial" w:cs="Arial"/>
          <w:sz w:val="22"/>
        </w:rPr>
        <w:t>XXXXX</w:t>
      </w:r>
      <w:r w:rsidR="0052194F">
        <w:rPr>
          <w:rFonts w:ascii="Arial" w:hAnsi="Arial" w:cs="Arial"/>
          <w:sz w:val="22"/>
          <w:szCs w:val="22"/>
        </w:rPr>
        <w:t xml:space="preserve">, tel.: </w:t>
      </w:r>
      <w:r w:rsidR="0057190E">
        <w:rPr>
          <w:rFonts w:ascii="Arial" w:hAnsi="Arial" w:cs="Arial"/>
          <w:sz w:val="22"/>
        </w:rPr>
        <w:t>XXXXX</w:t>
      </w:r>
      <w:r w:rsidR="0052194F">
        <w:rPr>
          <w:rFonts w:ascii="Arial" w:hAnsi="Arial" w:cs="Arial"/>
          <w:sz w:val="22"/>
          <w:szCs w:val="22"/>
        </w:rPr>
        <w:t xml:space="preserve">, </w:t>
      </w:r>
      <w:r w:rsidR="0052194F" w:rsidRPr="00F56CC0">
        <w:rPr>
          <w:rFonts w:ascii="Arial" w:hAnsi="Arial" w:cs="Arial"/>
          <w:sz w:val="22"/>
          <w:szCs w:val="22"/>
        </w:rPr>
        <w:t xml:space="preserve">e-mail: </w:t>
      </w:r>
      <w:r w:rsidR="0057190E">
        <w:rPr>
          <w:rFonts w:ascii="Arial" w:hAnsi="Arial" w:cs="Arial"/>
          <w:sz w:val="22"/>
        </w:rPr>
        <w:t>XXXXX</w:t>
      </w:r>
    </w:p>
    <w:p w14:paraId="23046CED" w14:textId="77777777" w:rsidR="0052194F" w:rsidRPr="00F56CC0" w:rsidRDefault="0052194F" w:rsidP="0052194F">
      <w:pPr>
        <w:pStyle w:val="Zkladntextodsazen21"/>
        <w:tabs>
          <w:tab w:val="left" w:pos="851"/>
        </w:tabs>
        <w:spacing w:after="0" w:line="240" w:lineRule="auto"/>
        <w:ind w:left="851" w:hanging="425"/>
        <w:rPr>
          <w:rFonts w:ascii="Arial" w:hAnsi="Arial" w:cs="Arial"/>
          <w:sz w:val="22"/>
          <w:szCs w:val="22"/>
        </w:rPr>
      </w:pPr>
    </w:p>
    <w:p w14:paraId="7BD38C4C" w14:textId="77777777" w:rsidR="0052194F" w:rsidRPr="0089122E" w:rsidRDefault="0052194F" w:rsidP="0052194F">
      <w:pPr>
        <w:pStyle w:val="Zkladntextodsazen21"/>
        <w:tabs>
          <w:tab w:val="left" w:pos="851"/>
        </w:tabs>
        <w:spacing w:after="0" w:line="240" w:lineRule="auto"/>
        <w:ind w:left="851" w:hanging="425"/>
        <w:rPr>
          <w:rFonts w:ascii="Arial" w:hAnsi="Arial" w:cs="Arial"/>
          <w:sz w:val="22"/>
          <w:szCs w:val="22"/>
        </w:rPr>
      </w:pPr>
      <w:r w:rsidRPr="00F56CC0">
        <w:rPr>
          <w:rFonts w:ascii="Arial" w:hAnsi="Arial" w:cs="Arial"/>
          <w:sz w:val="22"/>
          <w:szCs w:val="22"/>
        </w:rPr>
        <w:tab/>
      </w:r>
      <w:r w:rsidRPr="0089122E">
        <w:rPr>
          <w:rFonts w:ascii="Arial" w:hAnsi="Arial" w:cs="Arial"/>
          <w:sz w:val="22"/>
          <w:szCs w:val="22"/>
        </w:rPr>
        <w:t xml:space="preserve">ve věcech technických a technické podpory: </w:t>
      </w:r>
    </w:p>
    <w:p w14:paraId="7DBA3565" w14:textId="05354AF4" w:rsidR="0052194F" w:rsidRPr="00F56CC0" w:rsidRDefault="0052194F" w:rsidP="0052194F">
      <w:pPr>
        <w:pStyle w:val="Zkladntextodsazen21"/>
        <w:tabs>
          <w:tab w:val="left" w:pos="851"/>
        </w:tabs>
        <w:spacing w:after="0" w:line="240" w:lineRule="auto"/>
        <w:ind w:left="851" w:hanging="425"/>
        <w:rPr>
          <w:rStyle w:val="Hypertextovodkaz"/>
          <w:rFonts w:ascii="Arial" w:eastAsia="Calibri" w:hAnsi="Arial" w:cs="Arial"/>
          <w:sz w:val="22"/>
          <w:szCs w:val="22"/>
        </w:rPr>
      </w:pPr>
      <w:r w:rsidRPr="00F56CC0">
        <w:rPr>
          <w:rFonts w:ascii="Arial" w:hAnsi="Arial" w:cs="Arial"/>
          <w:sz w:val="22"/>
          <w:szCs w:val="22"/>
        </w:rPr>
        <w:tab/>
      </w:r>
      <w:r w:rsidR="0057190E">
        <w:rPr>
          <w:rFonts w:ascii="Arial" w:hAnsi="Arial" w:cs="Arial"/>
          <w:sz w:val="22"/>
          <w:lang w:eastAsia="cs-CZ"/>
        </w:rPr>
        <w:t>XXXXX</w:t>
      </w:r>
      <w:r>
        <w:rPr>
          <w:rFonts w:ascii="Arial" w:hAnsi="Arial" w:cs="Arial"/>
          <w:sz w:val="22"/>
          <w:szCs w:val="22"/>
        </w:rPr>
        <w:t xml:space="preserve">, tel.: </w:t>
      </w:r>
      <w:r w:rsidR="0057190E">
        <w:rPr>
          <w:rFonts w:ascii="Arial" w:hAnsi="Arial" w:cs="Arial"/>
          <w:sz w:val="22"/>
          <w:lang w:eastAsia="cs-CZ"/>
        </w:rPr>
        <w:t>XXXXX</w:t>
      </w:r>
      <w:r>
        <w:rPr>
          <w:rFonts w:ascii="Arial" w:hAnsi="Arial" w:cs="Arial"/>
          <w:sz w:val="22"/>
          <w:szCs w:val="22"/>
        </w:rPr>
        <w:t xml:space="preserve">, </w:t>
      </w:r>
      <w:r w:rsidRPr="00F56CC0">
        <w:rPr>
          <w:rFonts w:ascii="Arial" w:hAnsi="Arial" w:cs="Arial"/>
          <w:sz w:val="22"/>
          <w:szCs w:val="22"/>
        </w:rPr>
        <w:t xml:space="preserve">e-mail: </w:t>
      </w:r>
      <w:r w:rsidR="0057190E">
        <w:rPr>
          <w:rFonts w:ascii="Arial" w:hAnsi="Arial" w:cs="Arial"/>
          <w:sz w:val="22"/>
          <w:lang w:eastAsia="cs-CZ"/>
        </w:rPr>
        <w:t>XXXXX</w:t>
      </w:r>
    </w:p>
    <w:p w14:paraId="09364522" w14:textId="5E4361D8" w:rsidR="00DB3AA6" w:rsidRPr="00F56CC0" w:rsidRDefault="00DB3AA6" w:rsidP="0052194F">
      <w:pPr>
        <w:pStyle w:val="Zkladntextodsazen21"/>
        <w:tabs>
          <w:tab w:val="left" w:pos="851"/>
        </w:tabs>
        <w:spacing w:after="0" w:line="240" w:lineRule="auto"/>
        <w:ind w:left="851" w:hanging="425"/>
        <w:rPr>
          <w:rStyle w:val="Hypertextovodkaz"/>
          <w:rFonts w:ascii="Arial" w:eastAsia="Calibri" w:hAnsi="Arial" w:cs="Arial"/>
          <w:sz w:val="22"/>
          <w:szCs w:val="22"/>
        </w:rPr>
      </w:pPr>
    </w:p>
    <w:p w14:paraId="5FC27AD7" w14:textId="5230F20A" w:rsidR="001C459E" w:rsidRPr="00745010" w:rsidRDefault="001C459E" w:rsidP="00DB3AA6">
      <w:pPr>
        <w:jc w:val="both"/>
        <w:rPr>
          <w:rFonts w:ascii="Arial" w:hAnsi="Arial" w:cs="Arial"/>
          <w:sz w:val="22"/>
        </w:rPr>
      </w:pPr>
    </w:p>
    <w:p w14:paraId="42EF6332" w14:textId="34579BD2" w:rsidR="001C459E" w:rsidRPr="00745010" w:rsidRDefault="00F56CC0" w:rsidP="00F56CC0">
      <w:pPr>
        <w:numPr>
          <w:ilvl w:val="1"/>
          <w:numId w:val="8"/>
        </w:numPr>
        <w:tabs>
          <w:tab w:val="clear" w:pos="360"/>
          <w:tab w:val="left" w:pos="426"/>
          <w:tab w:val="num" w:pos="567"/>
        </w:tabs>
        <w:spacing w:after="120"/>
        <w:ind w:left="567" w:hanging="567"/>
        <w:jc w:val="both"/>
        <w:rPr>
          <w:rFonts w:ascii="Arial" w:hAnsi="Arial" w:cs="Arial"/>
          <w:sz w:val="22"/>
        </w:rPr>
      </w:pPr>
      <w:r>
        <w:rPr>
          <w:rFonts w:ascii="Arial" w:hAnsi="Arial" w:cs="Arial"/>
          <w:sz w:val="22"/>
        </w:rPr>
        <w:t xml:space="preserve">   </w:t>
      </w:r>
      <w:r w:rsidR="001C459E" w:rsidRPr="00745010">
        <w:rPr>
          <w:rFonts w:ascii="Arial" w:hAnsi="Arial" w:cs="Arial"/>
          <w:sz w:val="22"/>
        </w:rPr>
        <w:t xml:space="preserve">Smluvní strany prohlašují, že si tuto </w:t>
      </w:r>
      <w:r w:rsidR="001C459E" w:rsidRPr="00745010">
        <w:rPr>
          <w:rFonts w:ascii="Arial" w:eastAsia="Times New Roman" w:hAnsi="Arial" w:cs="Arial"/>
          <w:sz w:val="22"/>
          <w:lang w:eastAsia="cs-CZ"/>
        </w:rPr>
        <w:t>Smlouv</w:t>
      </w:r>
      <w:r w:rsidR="001C459E" w:rsidRPr="00745010">
        <w:rPr>
          <w:rFonts w:ascii="Arial" w:hAnsi="Arial" w:cs="Arial"/>
          <w:sz w:val="22"/>
        </w:rPr>
        <w:t xml:space="preserve">u řádně přečetly a svůj souhlas s obsahem jednotlivých ustanovení Smlouvy stvrzují svými podpisy. Tato Smlouva se uzavírá písemně v elektronické podobě. Smlouva je podepsána elektronickým podpisem dle zákona č. 297/2016 Sb., o službách vytvářejících důvěru pro elektronické transakce, ve znění pozdějších předpisů </w:t>
      </w:r>
      <w:r w:rsidR="001C459E" w:rsidRPr="00745010">
        <w:rPr>
          <w:rFonts w:ascii="Arial" w:hAnsi="Arial" w:cs="Arial"/>
          <w:b/>
          <w:sz w:val="22"/>
        </w:rPr>
        <w:t>(dále jen „ZSVD“)</w:t>
      </w:r>
      <w:r w:rsidR="001C459E" w:rsidRPr="00745010">
        <w:rPr>
          <w:rFonts w:ascii="Arial" w:hAnsi="Arial" w:cs="Arial"/>
          <w:sz w:val="22"/>
        </w:rPr>
        <w:t xml:space="preserve">. Smluvní strany se dohodly, že </w:t>
      </w:r>
      <w:r>
        <w:rPr>
          <w:rFonts w:ascii="Arial" w:hAnsi="Arial" w:cs="Arial"/>
          <w:sz w:val="22"/>
        </w:rPr>
        <w:t xml:space="preserve">Poskytovatel </w:t>
      </w:r>
      <w:r w:rsidR="001C459E" w:rsidRPr="00745010">
        <w:rPr>
          <w:rFonts w:ascii="Arial" w:hAnsi="Arial" w:cs="Arial"/>
          <w:sz w:val="22"/>
        </w:rPr>
        <w:t>podepíše Smlouvu uznávaným elektronickým podpisem ve smyslu § 6 odst. (2) ZSVD; Objednatel Smlouvu podepíše v souladu s § 5 ZSVD kvalifikovaným elektronickým podpisem.</w:t>
      </w:r>
    </w:p>
    <w:p w14:paraId="16DC1851" w14:textId="77777777" w:rsidR="00775730" w:rsidRDefault="00775730" w:rsidP="001C459E">
      <w:pPr>
        <w:autoSpaceDE w:val="0"/>
        <w:autoSpaceDN w:val="0"/>
        <w:adjustRightInd w:val="0"/>
        <w:spacing w:before="120" w:after="120"/>
        <w:rPr>
          <w:rFonts w:ascii="Arial" w:hAnsi="Arial" w:cs="Arial"/>
          <w:bCs/>
          <w:sz w:val="22"/>
          <w:lang w:eastAsia="cs-CZ"/>
        </w:rPr>
      </w:pPr>
    </w:p>
    <w:p w14:paraId="7E8DE269" w14:textId="77777777" w:rsidR="00775730" w:rsidRDefault="00775730" w:rsidP="001C459E">
      <w:pPr>
        <w:autoSpaceDE w:val="0"/>
        <w:autoSpaceDN w:val="0"/>
        <w:adjustRightInd w:val="0"/>
        <w:spacing w:before="120" w:after="120"/>
        <w:rPr>
          <w:rFonts w:ascii="Arial" w:hAnsi="Arial" w:cs="Arial"/>
          <w:bCs/>
          <w:sz w:val="22"/>
          <w:lang w:eastAsia="cs-CZ"/>
        </w:rPr>
      </w:pPr>
    </w:p>
    <w:p w14:paraId="725FB556" w14:textId="77777777" w:rsidR="00775730" w:rsidRDefault="00775730" w:rsidP="001C459E">
      <w:pPr>
        <w:autoSpaceDE w:val="0"/>
        <w:autoSpaceDN w:val="0"/>
        <w:adjustRightInd w:val="0"/>
        <w:spacing w:before="120" w:after="120"/>
        <w:rPr>
          <w:rFonts w:ascii="Arial" w:hAnsi="Arial" w:cs="Arial"/>
          <w:bCs/>
          <w:sz w:val="22"/>
          <w:lang w:eastAsia="cs-CZ"/>
        </w:rPr>
      </w:pPr>
    </w:p>
    <w:p w14:paraId="4B1A654D" w14:textId="77777777" w:rsidR="00775730" w:rsidRDefault="00775730" w:rsidP="001C459E">
      <w:pPr>
        <w:autoSpaceDE w:val="0"/>
        <w:autoSpaceDN w:val="0"/>
        <w:adjustRightInd w:val="0"/>
        <w:spacing w:before="120" w:after="120"/>
        <w:rPr>
          <w:rFonts w:ascii="Arial" w:hAnsi="Arial" w:cs="Arial"/>
          <w:bCs/>
          <w:sz w:val="22"/>
          <w:lang w:eastAsia="cs-CZ"/>
        </w:rPr>
      </w:pPr>
    </w:p>
    <w:p w14:paraId="63BEC1CE" w14:textId="77777777" w:rsidR="00775730" w:rsidRDefault="00775730" w:rsidP="001C459E">
      <w:pPr>
        <w:autoSpaceDE w:val="0"/>
        <w:autoSpaceDN w:val="0"/>
        <w:adjustRightInd w:val="0"/>
        <w:spacing w:before="120" w:after="120"/>
        <w:rPr>
          <w:rFonts w:ascii="Arial" w:hAnsi="Arial" w:cs="Arial"/>
          <w:bCs/>
          <w:sz w:val="22"/>
          <w:lang w:eastAsia="cs-CZ"/>
        </w:rPr>
      </w:pPr>
    </w:p>
    <w:p w14:paraId="1D618CFA" w14:textId="4EAD2705" w:rsidR="001C459E" w:rsidRPr="00745010" w:rsidRDefault="001C459E" w:rsidP="001C459E">
      <w:pPr>
        <w:autoSpaceDE w:val="0"/>
        <w:autoSpaceDN w:val="0"/>
        <w:adjustRightInd w:val="0"/>
        <w:spacing w:before="120" w:after="120"/>
        <w:rPr>
          <w:rFonts w:ascii="Arial" w:hAnsi="Arial" w:cs="Arial"/>
          <w:bCs/>
          <w:sz w:val="22"/>
          <w:lang w:eastAsia="cs-CZ"/>
        </w:rPr>
      </w:pPr>
      <w:r w:rsidRPr="00745010">
        <w:rPr>
          <w:rFonts w:ascii="Arial" w:hAnsi="Arial" w:cs="Arial"/>
          <w:bCs/>
          <w:sz w:val="22"/>
          <w:lang w:eastAsia="cs-CZ"/>
        </w:rPr>
        <w:t>V Praze</w:t>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bCs/>
          <w:sz w:val="22"/>
          <w:lang w:eastAsia="cs-CZ"/>
        </w:rPr>
        <w:tab/>
      </w:r>
      <w:r w:rsidRPr="00745010">
        <w:rPr>
          <w:rFonts w:ascii="Arial" w:hAnsi="Arial" w:cs="Arial"/>
          <w:bCs/>
          <w:sz w:val="22"/>
          <w:lang w:eastAsia="cs-CZ"/>
        </w:rPr>
        <w:tab/>
      </w:r>
      <w:r w:rsidR="00266BD8" w:rsidRPr="00745010">
        <w:rPr>
          <w:rFonts w:ascii="Arial" w:hAnsi="Arial" w:cs="Arial"/>
          <w:bCs/>
          <w:sz w:val="22"/>
          <w:lang w:eastAsia="cs-CZ"/>
        </w:rPr>
        <w:t xml:space="preserve">         </w:t>
      </w:r>
      <w:r w:rsidR="00F56CC0">
        <w:rPr>
          <w:rFonts w:ascii="Arial" w:hAnsi="Arial" w:cs="Arial"/>
          <w:bCs/>
          <w:sz w:val="22"/>
          <w:lang w:eastAsia="cs-CZ"/>
        </w:rPr>
        <w:t xml:space="preserve">  </w:t>
      </w:r>
      <w:r w:rsidR="00266BD8" w:rsidRPr="00745010">
        <w:rPr>
          <w:rFonts w:ascii="Arial" w:hAnsi="Arial" w:cs="Arial"/>
          <w:bCs/>
          <w:sz w:val="22"/>
          <w:lang w:eastAsia="cs-CZ"/>
        </w:rPr>
        <w:t xml:space="preserve"> </w:t>
      </w:r>
      <w:r w:rsidRPr="00745010">
        <w:rPr>
          <w:rFonts w:ascii="Arial" w:hAnsi="Arial" w:cs="Arial"/>
          <w:bCs/>
          <w:sz w:val="22"/>
          <w:lang w:eastAsia="cs-CZ"/>
        </w:rPr>
        <w:t>V</w:t>
      </w:r>
      <w:r w:rsidR="00F56CC0">
        <w:rPr>
          <w:rFonts w:ascii="Arial" w:hAnsi="Arial" w:cs="Arial"/>
          <w:bCs/>
          <w:sz w:val="22"/>
          <w:lang w:eastAsia="cs-CZ"/>
        </w:rPr>
        <w:t xml:space="preserve"> Praze</w:t>
      </w:r>
      <w:r w:rsidRPr="00745010">
        <w:rPr>
          <w:rFonts w:ascii="Arial" w:hAnsi="Arial" w:cs="Arial"/>
          <w:bCs/>
          <w:sz w:val="22"/>
          <w:lang w:eastAsia="cs-CZ"/>
        </w:rPr>
        <w:t xml:space="preserve"> </w:t>
      </w:r>
    </w:p>
    <w:p w14:paraId="7BF5BB72" w14:textId="20018D0D" w:rsidR="001C459E" w:rsidRPr="00745010" w:rsidRDefault="001C459E" w:rsidP="001C459E">
      <w:pPr>
        <w:autoSpaceDE w:val="0"/>
        <w:autoSpaceDN w:val="0"/>
        <w:adjustRightInd w:val="0"/>
        <w:rPr>
          <w:rFonts w:ascii="Arial" w:hAnsi="Arial" w:cs="Arial"/>
          <w:b/>
          <w:bCs/>
          <w:sz w:val="22"/>
          <w:lang w:eastAsia="cs-CZ"/>
        </w:rPr>
      </w:pPr>
      <w:r w:rsidRPr="00745010">
        <w:rPr>
          <w:rFonts w:ascii="Arial" w:hAnsi="Arial" w:cs="Arial"/>
          <w:b/>
          <w:bCs/>
          <w:sz w:val="22"/>
          <w:lang w:eastAsia="cs-CZ"/>
        </w:rPr>
        <w:t>Všeobecná zdravotní pojišťovna</w:t>
      </w:r>
      <w:r w:rsidRPr="00745010">
        <w:rPr>
          <w:rFonts w:ascii="Arial" w:hAnsi="Arial" w:cs="Arial"/>
          <w:b/>
          <w:bCs/>
          <w:sz w:val="22"/>
          <w:lang w:eastAsia="cs-CZ"/>
        </w:rPr>
        <w:tab/>
      </w:r>
      <w:r w:rsidRPr="00745010">
        <w:rPr>
          <w:rFonts w:ascii="Arial" w:hAnsi="Arial" w:cs="Arial"/>
          <w:b/>
          <w:bCs/>
          <w:sz w:val="22"/>
          <w:lang w:eastAsia="cs-CZ"/>
        </w:rPr>
        <w:tab/>
      </w:r>
      <w:r w:rsidRPr="00745010">
        <w:rPr>
          <w:rFonts w:ascii="Arial" w:hAnsi="Arial" w:cs="Arial"/>
          <w:b/>
          <w:bCs/>
          <w:sz w:val="22"/>
          <w:lang w:eastAsia="cs-CZ"/>
        </w:rPr>
        <w:tab/>
      </w:r>
      <w:r w:rsidR="00F56CC0">
        <w:rPr>
          <w:rFonts w:ascii="Arial" w:hAnsi="Arial" w:cs="Arial"/>
          <w:b/>
          <w:bCs/>
          <w:sz w:val="22"/>
          <w:lang w:eastAsia="cs-CZ"/>
        </w:rPr>
        <w:t>Tichý svět, o.p.s.</w:t>
      </w:r>
    </w:p>
    <w:p w14:paraId="1D2500DF" w14:textId="77777777" w:rsidR="001C459E" w:rsidRPr="00745010" w:rsidRDefault="001C459E" w:rsidP="001C459E">
      <w:pPr>
        <w:autoSpaceDE w:val="0"/>
        <w:autoSpaceDN w:val="0"/>
        <w:adjustRightInd w:val="0"/>
        <w:rPr>
          <w:rFonts w:ascii="Arial" w:hAnsi="Arial" w:cs="Arial"/>
          <w:b/>
          <w:bCs/>
          <w:sz w:val="22"/>
          <w:lang w:eastAsia="cs-CZ"/>
        </w:rPr>
      </w:pPr>
      <w:r w:rsidRPr="00745010">
        <w:rPr>
          <w:rFonts w:ascii="Arial" w:hAnsi="Arial" w:cs="Arial"/>
          <w:b/>
          <w:bCs/>
          <w:sz w:val="22"/>
          <w:lang w:eastAsia="cs-CZ"/>
        </w:rPr>
        <w:t>České republiky</w:t>
      </w:r>
    </w:p>
    <w:p w14:paraId="2F9F399D" w14:textId="77777777" w:rsidR="001C459E" w:rsidRPr="00745010" w:rsidRDefault="001C459E" w:rsidP="001C459E">
      <w:pPr>
        <w:autoSpaceDE w:val="0"/>
        <w:autoSpaceDN w:val="0"/>
        <w:adjustRightInd w:val="0"/>
        <w:spacing w:before="120" w:after="120"/>
        <w:rPr>
          <w:rFonts w:ascii="Arial" w:hAnsi="Arial" w:cs="Arial"/>
          <w:bCs/>
          <w:sz w:val="22"/>
          <w:lang w:eastAsia="cs-CZ"/>
        </w:rPr>
      </w:pPr>
    </w:p>
    <w:p w14:paraId="0A720445" w14:textId="77777777" w:rsidR="001C459E" w:rsidRPr="00745010" w:rsidRDefault="001C459E" w:rsidP="001C459E">
      <w:pPr>
        <w:autoSpaceDE w:val="0"/>
        <w:autoSpaceDN w:val="0"/>
        <w:adjustRightInd w:val="0"/>
        <w:spacing w:before="120" w:after="120"/>
        <w:rPr>
          <w:rFonts w:ascii="Arial" w:hAnsi="Arial" w:cs="Arial"/>
          <w:bCs/>
          <w:sz w:val="22"/>
          <w:lang w:eastAsia="cs-CZ"/>
        </w:rPr>
      </w:pPr>
    </w:p>
    <w:p w14:paraId="531A8270" w14:textId="77777777" w:rsidR="001C459E" w:rsidRPr="00745010" w:rsidRDefault="001C459E" w:rsidP="001C459E">
      <w:pPr>
        <w:autoSpaceDE w:val="0"/>
        <w:autoSpaceDN w:val="0"/>
        <w:adjustRightInd w:val="0"/>
        <w:spacing w:before="120" w:after="120"/>
        <w:rPr>
          <w:rFonts w:ascii="Arial" w:hAnsi="Arial" w:cs="Arial"/>
          <w:bCs/>
          <w:sz w:val="22"/>
          <w:lang w:eastAsia="cs-CZ"/>
        </w:rPr>
      </w:pPr>
    </w:p>
    <w:p w14:paraId="3B0AE572" w14:textId="77777777" w:rsidR="001C459E" w:rsidRPr="00F56CC0" w:rsidRDefault="001C459E" w:rsidP="001C459E">
      <w:pPr>
        <w:autoSpaceDE w:val="0"/>
        <w:autoSpaceDN w:val="0"/>
        <w:adjustRightInd w:val="0"/>
        <w:spacing w:before="120" w:after="120"/>
        <w:rPr>
          <w:rFonts w:ascii="Arial" w:hAnsi="Arial" w:cs="Arial"/>
          <w:bCs/>
          <w:sz w:val="22"/>
          <w:lang w:eastAsia="cs-CZ"/>
        </w:rPr>
      </w:pPr>
      <w:r w:rsidRPr="00745010">
        <w:rPr>
          <w:rFonts w:ascii="Arial" w:hAnsi="Arial" w:cs="Arial"/>
          <w:bCs/>
          <w:sz w:val="22"/>
          <w:lang w:eastAsia="cs-CZ"/>
        </w:rPr>
        <w:t>…………………………………………..</w:t>
      </w:r>
      <w:r w:rsidRPr="00745010">
        <w:rPr>
          <w:rFonts w:ascii="Arial" w:hAnsi="Arial" w:cs="Arial"/>
          <w:bCs/>
          <w:sz w:val="22"/>
          <w:lang w:eastAsia="cs-CZ"/>
        </w:rPr>
        <w:tab/>
      </w:r>
      <w:r w:rsidRPr="00745010">
        <w:rPr>
          <w:rFonts w:ascii="Arial" w:hAnsi="Arial" w:cs="Arial"/>
          <w:bCs/>
          <w:sz w:val="22"/>
          <w:lang w:eastAsia="cs-CZ"/>
        </w:rPr>
        <w:tab/>
      </w:r>
      <w:r w:rsidRPr="0089122E">
        <w:rPr>
          <w:rFonts w:ascii="Arial" w:hAnsi="Arial" w:cs="Arial"/>
          <w:bCs/>
          <w:sz w:val="22"/>
          <w:lang w:eastAsia="cs-CZ"/>
        </w:rPr>
        <w:t>…………………………………………</w:t>
      </w:r>
    </w:p>
    <w:p w14:paraId="2C110954" w14:textId="768CE351" w:rsidR="001C459E" w:rsidRPr="0089122E" w:rsidRDefault="001C459E" w:rsidP="001C459E">
      <w:pPr>
        <w:autoSpaceDE w:val="0"/>
        <w:autoSpaceDN w:val="0"/>
        <w:adjustRightInd w:val="0"/>
        <w:rPr>
          <w:rFonts w:ascii="Arial" w:hAnsi="Arial" w:cs="Arial"/>
          <w:bCs/>
          <w:sz w:val="22"/>
          <w:lang w:eastAsia="cs-CZ"/>
        </w:rPr>
      </w:pPr>
      <w:r w:rsidRPr="00F56CC0">
        <w:rPr>
          <w:rFonts w:ascii="Arial" w:hAnsi="Arial" w:cs="Arial"/>
          <w:bCs/>
          <w:sz w:val="22"/>
          <w:lang w:eastAsia="cs-CZ"/>
        </w:rPr>
        <w:t>PhDr. Ivan Duškov</w:t>
      </w:r>
      <w:r w:rsidR="00266BD8" w:rsidRPr="00F56CC0">
        <w:rPr>
          <w:rFonts w:ascii="Arial" w:hAnsi="Arial" w:cs="Arial"/>
          <w:bCs/>
          <w:sz w:val="22"/>
          <w:lang w:eastAsia="cs-CZ"/>
        </w:rPr>
        <w:t>, MSc.</w:t>
      </w:r>
      <w:r w:rsidRPr="00F56CC0">
        <w:rPr>
          <w:rFonts w:ascii="Arial" w:hAnsi="Arial" w:cs="Arial"/>
          <w:bCs/>
          <w:sz w:val="22"/>
          <w:lang w:eastAsia="cs-CZ"/>
        </w:rPr>
        <w:tab/>
      </w:r>
      <w:r w:rsidRPr="00F56CC0">
        <w:rPr>
          <w:rFonts w:ascii="Arial" w:hAnsi="Arial" w:cs="Arial"/>
          <w:bCs/>
          <w:sz w:val="22"/>
          <w:lang w:eastAsia="cs-CZ"/>
        </w:rPr>
        <w:tab/>
      </w:r>
      <w:r w:rsidRPr="00F56CC0">
        <w:rPr>
          <w:rFonts w:ascii="Arial" w:hAnsi="Arial" w:cs="Arial"/>
          <w:bCs/>
          <w:sz w:val="22"/>
          <w:lang w:eastAsia="cs-CZ"/>
        </w:rPr>
        <w:tab/>
      </w:r>
      <w:r w:rsidRPr="00F56CC0">
        <w:rPr>
          <w:rFonts w:ascii="Arial" w:hAnsi="Arial" w:cs="Arial"/>
          <w:bCs/>
          <w:sz w:val="22"/>
          <w:lang w:eastAsia="cs-CZ"/>
        </w:rPr>
        <w:tab/>
      </w:r>
      <w:r w:rsidRPr="00F56CC0">
        <w:rPr>
          <w:rFonts w:ascii="Arial" w:hAnsi="Arial" w:cs="Arial"/>
          <w:bCs/>
          <w:sz w:val="22"/>
          <w:lang w:eastAsia="cs-CZ"/>
        </w:rPr>
        <w:tab/>
      </w:r>
      <w:r w:rsidR="00F56CC0">
        <w:rPr>
          <w:rFonts w:ascii="Arial" w:hAnsi="Arial" w:cs="Arial"/>
          <w:bCs/>
          <w:sz w:val="22"/>
          <w:lang w:eastAsia="cs-CZ"/>
        </w:rPr>
        <w:t>Mgr. Marie Horáková</w:t>
      </w:r>
    </w:p>
    <w:p w14:paraId="249F96DC" w14:textId="2A41880F" w:rsidR="001C459E" w:rsidRPr="00745010" w:rsidRDefault="001C459E" w:rsidP="001C459E">
      <w:pPr>
        <w:autoSpaceDE w:val="0"/>
        <w:autoSpaceDN w:val="0"/>
        <w:adjustRightInd w:val="0"/>
        <w:rPr>
          <w:rFonts w:ascii="Arial" w:hAnsi="Arial" w:cs="Arial"/>
          <w:bCs/>
          <w:sz w:val="22"/>
          <w:lang w:eastAsia="cs-CZ"/>
        </w:rPr>
      </w:pPr>
      <w:r w:rsidRPr="00745010">
        <w:rPr>
          <w:rFonts w:ascii="Arial" w:hAnsi="Arial" w:cs="Arial"/>
          <w:bCs/>
          <w:sz w:val="22"/>
          <w:lang w:eastAsia="cs-CZ"/>
        </w:rPr>
        <w:t xml:space="preserve">náměstek ředitele VZP ČR pro služby </w:t>
      </w:r>
      <w:r w:rsidR="00F56CC0">
        <w:rPr>
          <w:rFonts w:ascii="Arial" w:hAnsi="Arial" w:cs="Arial"/>
          <w:bCs/>
          <w:sz w:val="22"/>
          <w:lang w:eastAsia="cs-CZ"/>
        </w:rPr>
        <w:tab/>
      </w:r>
      <w:r w:rsidR="00F56CC0">
        <w:rPr>
          <w:rFonts w:ascii="Arial" w:hAnsi="Arial" w:cs="Arial"/>
          <w:bCs/>
          <w:sz w:val="22"/>
          <w:lang w:eastAsia="cs-CZ"/>
        </w:rPr>
        <w:tab/>
      </w:r>
      <w:r w:rsidR="00F56CC0">
        <w:rPr>
          <w:rFonts w:ascii="Arial" w:hAnsi="Arial" w:cs="Arial"/>
          <w:bCs/>
          <w:sz w:val="22"/>
          <w:lang w:eastAsia="cs-CZ"/>
        </w:rPr>
        <w:tab/>
        <w:t xml:space="preserve">           ředitelka</w:t>
      </w:r>
    </w:p>
    <w:p w14:paraId="4DB88ED8" w14:textId="6945E1DC" w:rsidR="004862AF" w:rsidRDefault="001C459E" w:rsidP="004862AF">
      <w:pPr>
        <w:autoSpaceDE w:val="0"/>
        <w:autoSpaceDN w:val="0"/>
        <w:adjustRightInd w:val="0"/>
        <w:rPr>
          <w:rFonts w:ascii="Arial" w:hAnsi="Arial" w:cs="Arial"/>
          <w:bCs/>
          <w:sz w:val="22"/>
          <w:lang w:eastAsia="cs-CZ"/>
        </w:rPr>
      </w:pPr>
      <w:r w:rsidRPr="00745010">
        <w:rPr>
          <w:rFonts w:ascii="Arial" w:hAnsi="Arial" w:cs="Arial"/>
          <w:bCs/>
          <w:sz w:val="22"/>
          <w:lang w:eastAsia="cs-CZ"/>
        </w:rPr>
        <w:t>klientům</w:t>
      </w:r>
    </w:p>
    <w:p w14:paraId="38F6B0DB" w14:textId="6AEB85AB" w:rsidR="004862AF" w:rsidRDefault="004862AF" w:rsidP="004862AF">
      <w:pPr>
        <w:autoSpaceDE w:val="0"/>
        <w:autoSpaceDN w:val="0"/>
        <w:adjustRightInd w:val="0"/>
        <w:rPr>
          <w:rFonts w:ascii="Arial" w:hAnsi="Arial" w:cs="Arial"/>
        </w:rPr>
      </w:pPr>
    </w:p>
    <w:p w14:paraId="6873CF3B" w14:textId="3DE1E9AB" w:rsidR="004862AF" w:rsidRDefault="004862AF" w:rsidP="004862AF">
      <w:pPr>
        <w:autoSpaceDE w:val="0"/>
        <w:autoSpaceDN w:val="0"/>
        <w:adjustRightInd w:val="0"/>
        <w:rPr>
          <w:rFonts w:ascii="Arial" w:hAnsi="Arial" w:cs="Arial"/>
        </w:rPr>
      </w:pPr>
    </w:p>
    <w:p w14:paraId="1ECE19CB" w14:textId="63C03DF6" w:rsidR="004862AF" w:rsidRDefault="004862AF" w:rsidP="004862AF">
      <w:pPr>
        <w:autoSpaceDE w:val="0"/>
        <w:autoSpaceDN w:val="0"/>
        <w:adjustRightInd w:val="0"/>
        <w:rPr>
          <w:rFonts w:ascii="Arial" w:hAnsi="Arial" w:cs="Arial"/>
        </w:rPr>
      </w:pPr>
    </w:p>
    <w:p w14:paraId="6115EF91" w14:textId="2194686B" w:rsidR="004862AF" w:rsidRDefault="004862AF" w:rsidP="004862AF">
      <w:pPr>
        <w:autoSpaceDE w:val="0"/>
        <w:autoSpaceDN w:val="0"/>
        <w:adjustRightInd w:val="0"/>
        <w:rPr>
          <w:rFonts w:ascii="Arial" w:hAnsi="Arial" w:cs="Arial"/>
        </w:rPr>
      </w:pPr>
    </w:p>
    <w:p w14:paraId="55768312" w14:textId="3E8F3E34" w:rsidR="004862AF" w:rsidRDefault="004862AF" w:rsidP="004862AF">
      <w:pPr>
        <w:autoSpaceDE w:val="0"/>
        <w:autoSpaceDN w:val="0"/>
        <w:adjustRightInd w:val="0"/>
        <w:rPr>
          <w:rFonts w:ascii="Arial" w:hAnsi="Arial" w:cs="Arial"/>
        </w:rPr>
      </w:pPr>
    </w:p>
    <w:p w14:paraId="1852239D" w14:textId="222D05E5" w:rsidR="004862AF" w:rsidRDefault="004862AF" w:rsidP="004862AF">
      <w:pPr>
        <w:autoSpaceDE w:val="0"/>
        <w:autoSpaceDN w:val="0"/>
        <w:adjustRightInd w:val="0"/>
        <w:rPr>
          <w:rFonts w:ascii="Arial" w:hAnsi="Arial" w:cs="Arial"/>
        </w:rPr>
      </w:pPr>
    </w:p>
    <w:p w14:paraId="3447DD16" w14:textId="43F965FD" w:rsidR="004862AF" w:rsidRDefault="004862AF" w:rsidP="004862AF">
      <w:pPr>
        <w:autoSpaceDE w:val="0"/>
        <w:autoSpaceDN w:val="0"/>
        <w:adjustRightInd w:val="0"/>
        <w:rPr>
          <w:rFonts w:ascii="Arial" w:hAnsi="Arial" w:cs="Arial"/>
        </w:rPr>
      </w:pPr>
    </w:p>
    <w:p w14:paraId="51CA824F" w14:textId="60F60403" w:rsidR="004862AF" w:rsidRDefault="004862AF" w:rsidP="004862AF">
      <w:pPr>
        <w:autoSpaceDE w:val="0"/>
        <w:autoSpaceDN w:val="0"/>
        <w:adjustRightInd w:val="0"/>
        <w:rPr>
          <w:rFonts w:ascii="Arial" w:hAnsi="Arial" w:cs="Arial"/>
        </w:rPr>
      </w:pPr>
    </w:p>
    <w:p w14:paraId="5904D5D5" w14:textId="298C380D" w:rsidR="004862AF" w:rsidRDefault="004862AF" w:rsidP="004862AF">
      <w:pPr>
        <w:autoSpaceDE w:val="0"/>
        <w:autoSpaceDN w:val="0"/>
        <w:adjustRightInd w:val="0"/>
        <w:rPr>
          <w:rFonts w:ascii="Arial" w:hAnsi="Arial" w:cs="Arial"/>
        </w:rPr>
      </w:pPr>
    </w:p>
    <w:p w14:paraId="034F253D" w14:textId="0E5458D3" w:rsidR="004862AF" w:rsidRDefault="004862AF" w:rsidP="004862AF">
      <w:pPr>
        <w:autoSpaceDE w:val="0"/>
        <w:autoSpaceDN w:val="0"/>
        <w:adjustRightInd w:val="0"/>
        <w:rPr>
          <w:rFonts w:ascii="Arial" w:hAnsi="Arial" w:cs="Arial"/>
        </w:rPr>
      </w:pPr>
    </w:p>
    <w:p w14:paraId="54E04AF4" w14:textId="3BA85B3E" w:rsidR="004862AF" w:rsidRDefault="004862AF" w:rsidP="004862AF">
      <w:pPr>
        <w:autoSpaceDE w:val="0"/>
        <w:autoSpaceDN w:val="0"/>
        <w:adjustRightInd w:val="0"/>
        <w:rPr>
          <w:rFonts w:ascii="Arial" w:hAnsi="Arial" w:cs="Arial"/>
        </w:rPr>
      </w:pPr>
    </w:p>
    <w:p w14:paraId="44C122E1" w14:textId="4063E4E9" w:rsidR="004862AF" w:rsidRDefault="004862AF" w:rsidP="004862AF">
      <w:pPr>
        <w:autoSpaceDE w:val="0"/>
        <w:autoSpaceDN w:val="0"/>
        <w:adjustRightInd w:val="0"/>
        <w:rPr>
          <w:rFonts w:ascii="Arial" w:hAnsi="Arial" w:cs="Arial"/>
        </w:rPr>
      </w:pPr>
    </w:p>
    <w:p w14:paraId="535189F2" w14:textId="7A25F7CE" w:rsidR="004862AF" w:rsidRDefault="004862AF" w:rsidP="004862AF">
      <w:pPr>
        <w:autoSpaceDE w:val="0"/>
        <w:autoSpaceDN w:val="0"/>
        <w:adjustRightInd w:val="0"/>
        <w:rPr>
          <w:rFonts w:ascii="Arial" w:hAnsi="Arial" w:cs="Arial"/>
        </w:rPr>
      </w:pPr>
    </w:p>
    <w:p w14:paraId="1DA09372" w14:textId="34454EC3" w:rsidR="004862AF" w:rsidRDefault="004862AF" w:rsidP="004862AF">
      <w:pPr>
        <w:autoSpaceDE w:val="0"/>
        <w:autoSpaceDN w:val="0"/>
        <w:adjustRightInd w:val="0"/>
        <w:rPr>
          <w:rFonts w:ascii="Arial" w:hAnsi="Arial" w:cs="Arial"/>
        </w:rPr>
      </w:pPr>
    </w:p>
    <w:p w14:paraId="61EB5A37" w14:textId="1CF0E5D8" w:rsidR="004862AF" w:rsidRDefault="004862AF" w:rsidP="004862AF">
      <w:pPr>
        <w:autoSpaceDE w:val="0"/>
        <w:autoSpaceDN w:val="0"/>
        <w:adjustRightInd w:val="0"/>
        <w:rPr>
          <w:rFonts w:ascii="Arial" w:hAnsi="Arial" w:cs="Arial"/>
        </w:rPr>
      </w:pPr>
    </w:p>
    <w:p w14:paraId="60AE5E97" w14:textId="1C6FBFDE" w:rsidR="004862AF" w:rsidRDefault="004862AF" w:rsidP="004862AF">
      <w:pPr>
        <w:autoSpaceDE w:val="0"/>
        <w:autoSpaceDN w:val="0"/>
        <w:adjustRightInd w:val="0"/>
        <w:rPr>
          <w:rFonts w:ascii="Arial" w:hAnsi="Arial" w:cs="Arial"/>
        </w:rPr>
      </w:pPr>
    </w:p>
    <w:p w14:paraId="0620688A" w14:textId="24573526" w:rsidR="004862AF" w:rsidRDefault="004862AF" w:rsidP="004862AF">
      <w:pPr>
        <w:autoSpaceDE w:val="0"/>
        <w:autoSpaceDN w:val="0"/>
        <w:adjustRightInd w:val="0"/>
        <w:rPr>
          <w:rFonts w:ascii="Arial" w:hAnsi="Arial" w:cs="Arial"/>
        </w:rPr>
      </w:pPr>
    </w:p>
    <w:p w14:paraId="409EC36E" w14:textId="25BC1786" w:rsidR="004862AF" w:rsidRDefault="004862AF" w:rsidP="004862AF">
      <w:pPr>
        <w:autoSpaceDE w:val="0"/>
        <w:autoSpaceDN w:val="0"/>
        <w:adjustRightInd w:val="0"/>
        <w:rPr>
          <w:rFonts w:ascii="Arial" w:hAnsi="Arial" w:cs="Arial"/>
        </w:rPr>
      </w:pPr>
    </w:p>
    <w:p w14:paraId="3BDF2AE0" w14:textId="7B7C99E1" w:rsidR="004862AF" w:rsidRDefault="004862AF" w:rsidP="004862AF">
      <w:pPr>
        <w:autoSpaceDE w:val="0"/>
        <w:autoSpaceDN w:val="0"/>
        <w:adjustRightInd w:val="0"/>
        <w:rPr>
          <w:rFonts w:ascii="Arial" w:hAnsi="Arial" w:cs="Arial"/>
        </w:rPr>
      </w:pPr>
    </w:p>
    <w:p w14:paraId="76284A04" w14:textId="02AC7045" w:rsidR="004862AF" w:rsidRDefault="004862AF" w:rsidP="004862AF">
      <w:pPr>
        <w:autoSpaceDE w:val="0"/>
        <w:autoSpaceDN w:val="0"/>
        <w:adjustRightInd w:val="0"/>
        <w:rPr>
          <w:rFonts w:ascii="Arial" w:hAnsi="Arial" w:cs="Arial"/>
        </w:rPr>
      </w:pPr>
    </w:p>
    <w:p w14:paraId="2C5BC170" w14:textId="5718AC45" w:rsidR="004862AF" w:rsidRDefault="004862AF" w:rsidP="004862AF">
      <w:pPr>
        <w:autoSpaceDE w:val="0"/>
        <w:autoSpaceDN w:val="0"/>
        <w:adjustRightInd w:val="0"/>
        <w:rPr>
          <w:rFonts w:ascii="Arial" w:hAnsi="Arial" w:cs="Arial"/>
        </w:rPr>
      </w:pPr>
    </w:p>
    <w:p w14:paraId="6895C7F4" w14:textId="5524C344" w:rsidR="004862AF" w:rsidRDefault="004862AF" w:rsidP="004862AF">
      <w:pPr>
        <w:autoSpaceDE w:val="0"/>
        <w:autoSpaceDN w:val="0"/>
        <w:adjustRightInd w:val="0"/>
        <w:rPr>
          <w:rFonts w:ascii="Arial" w:hAnsi="Arial" w:cs="Arial"/>
        </w:rPr>
      </w:pPr>
    </w:p>
    <w:p w14:paraId="7E63E98E" w14:textId="5A03F554" w:rsidR="004862AF" w:rsidRDefault="004862AF" w:rsidP="004862AF">
      <w:pPr>
        <w:autoSpaceDE w:val="0"/>
        <w:autoSpaceDN w:val="0"/>
        <w:adjustRightInd w:val="0"/>
        <w:rPr>
          <w:rFonts w:ascii="Arial" w:hAnsi="Arial" w:cs="Arial"/>
        </w:rPr>
      </w:pPr>
    </w:p>
    <w:p w14:paraId="64E78462" w14:textId="20CEA0E2" w:rsidR="004862AF" w:rsidRDefault="004862AF" w:rsidP="004862AF">
      <w:pPr>
        <w:autoSpaceDE w:val="0"/>
        <w:autoSpaceDN w:val="0"/>
        <w:adjustRightInd w:val="0"/>
        <w:rPr>
          <w:rFonts w:ascii="Arial" w:hAnsi="Arial" w:cs="Arial"/>
        </w:rPr>
      </w:pPr>
    </w:p>
    <w:p w14:paraId="31FECC8D" w14:textId="16FA1DE2" w:rsidR="004862AF" w:rsidRDefault="004862AF" w:rsidP="004862AF">
      <w:pPr>
        <w:autoSpaceDE w:val="0"/>
        <w:autoSpaceDN w:val="0"/>
        <w:adjustRightInd w:val="0"/>
        <w:rPr>
          <w:rFonts w:ascii="Arial" w:hAnsi="Arial" w:cs="Arial"/>
        </w:rPr>
      </w:pPr>
    </w:p>
    <w:p w14:paraId="145926B8" w14:textId="3B2F1C7D" w:rsidR="004862AF" w:rsidRDefault="004862AF" w:rsidP="004862AF">
      <w:pPr>
        <w:autoSpaceDE w:val="0"/>
        <w:autoSpaceDN w:val="0"/>
        <w:adjustRightInd w:val="0"/>
        <w:rPr>
          <w:rFonts w:ascii="Arial" w:hAnsi="Arial" w:cs="Arial"/>
        </w:rPr>
      </w:pPr>
    </w:p>
    <w:p w14:paraId="1964B15E" w14:textId="46F52157" w:rsidR="004862AF" w:rsidRDefault="004862AF" w:rsidP="004862AF">
      <w:pPr>
        <w:autoSpaceDE w:val="0"/>
        <w:autoSpaceDN w:val="0"/>
        <w:adjustRightInd w:val="0"/>
        <w:rPr>
          <w:rFonts w:ascii="Arial" w:hAnsi="Arial" w:cs="Arial"/>
        </w:rPr>
      </w:pPr>
    </w:p>
    <w:p w14:paraId="450CD74E" w14:textId="18AC96DE" w:rsidR="004862AF" w:rsidRDefault="004862AF" w:rsidP="004862AF">
      <w:pPr>
        <w:autoSpaceDE w:val="0"/>
        <w:autoSpaceDN w:val="0"/>
        <w:adjustRightInd w:val="0"/>
        <w:rPr>
          <w:rFonts w:ascii="Arial" w:hAnsi="Arial" w:cs="Arial"/>
        </w:rPr>
      </w:pPr>
    </w:p>
    <w:p w14:paraId="302479B9" w14:textId="025E7518" w:rsidR="004862AF" w:rsidRDefault="004862AF" w:rsidP="004862AF">
      <w:pPr>
        <w:autoSpaceDE w:val="0"/>
        <w:autoSpaceDN w:val="0"/>
        <w:adjustRightInd w:val="0"/>
        <w:rPr>
          <w:rFonts w:ascii="Arial" w:hAnsi="Arial" w:cs="Arial"/>
        </w:rPr>
      </w:pPr>
    </w:p>
    <w:p w14:paraId="7CBEC6BF" w14:textId="3DDB93F6" w:rsidR="004862AF" w:rsidRDefault="004862AF" w:rsidP="004862AF">
      <w:pPr>
        <w:autoSpaceDE w:val="0"/>
        <w:autoSpaceDN w:val="0"/>
        <w:adjustRightInd w:val="0"/>
        <w:rPr>
          <w:rFonts w:ascii="Arial" w:hAnsi="Arial" w:cs="Arial"/>
        </w:rPr>
      </w:pPr>
    </w:p>
    <w:p w14:paraId="2BC8179D" w14:textId="363EB44F" w:rsidR="004862AF" w:rsidRDefault="004862AF" w:rsidP="004862AF">
      <w:pPr>
        <w:autoSpaceDE w:val="0"/>
        <w:autoSpaceDN w:val="0"/>
        <w:adjustRightInd w:val="0"/>
        <w:rPr>
          <w:rFonts w:ascii="Arial" w:hAnsi="Arial" w:cs="Arial"/>
        </w:rPr>
      </w:pPr>
    </w:p>
    <w:p w14:paraId="1E97FF1C" w14:textId="4822A8CB" w:rsidR="004862AF" w:rsidRDefault="004862AF" w:rsidP="004862AF">
      <w:pPr>
        <w:autoSpaceDE w:val="0"/>
        <w:autoSpaceDN w:val="0"/>
        <w:adjustRightInd w:val="0"/>
        <w:rPr>
          <w:rFonts w:ascii="Arial" w:hAnsi="Arial" w:cs="Arial"/>
        </w:rPr>
      </w:pPr>
    </w:p>
    <w:p w14:paraId="74B2427E" w14:textId="75ADD84D" w:rsidR="004862AF" w:rsidRDefault="004862AF" w:rsidP="004862AF">
      <w:pPr>
        <w:autoSpaceDE w:val="0"/>
        <w:autoSpaceDN w:val="0"/>
        <w:adjustRightInd w:val="0"/>
        <w:rPr>
          <w:rFonts w:ascii="Arial" w:hAnsi="Arial" w:cs="Arial"/>
        </w:rPr>
      </w:pPr>
    </w:p>
    <w:p w14:paraId="294FFDFB" w14:textId="7CCF5155" w:rsidR="004862AF" w:rsidRDefault="004862AF" w:rsidP="004862AF">
      <w:pPr>
        <w:autoSpaceDE w:val="0"/>
        <w:autoSpaceDN w:val="0"/>
        <w:adjustRightInd w:val="0"/>
        <w:rPr>
          <w:rFonts w:ascii="Arial" w:hAnsi="Arial" w:cs="Arial"/>
        </w:rPr>
      </w:pPr>
    </w:p>
    <w:p w14:paraId="38703133" w14:textId="431C4D2A" w:rsidR="004862AF" w:rsidRDefault="004862AF" w:rsidP="004862AF">
      <w:pPr>
        <w:autoSpaceDE w:val="0"/>
        <w:autoSpaceDN w:val="0"/>
        <w:adjustRightInd w:val="0"/>
        <w:rPr>
          <w:rFonts w:ascii="Arial" w:hAnsi="Arial" w:cs="Arial"/>
        </w:rPr>
      </w:pPr>
    </w:p>
    <w:p w14:paraId="2FC923B8" w14:textId="526C0D0E" w:rsidR="004862AF" w:rsidRDefault="004862AF" w:rsidP="004862AF">
      <w:pPr>
        <w:autoSpaceDE w:val="0"/>
        <w:autoSpaceDN w:val="0"/>
        <w:adjustRightInd w:val="0"/>
        <w:rPr>
          <w:rFonts w:ascii="Arial" w:hAnsi="Arial" w:cs="Arial"/>
        </w:rPr>
      </w:pPr>
    </w:p>
    <w:p w14:paraId="163DA94E" w14:textId="5694D94B" w:rsidR="004862AF" w:rsidRDefault="004862AF" w:rsidP="004862AF">
      <w:pPr>
        <w:autoSpaceDE w:val="0"/>
        <w:autoSpaceDN w:val="0"/>
        <w:adjustRightInd w:val="0"/>
        <w:rPr>
          <w:rFonts w:ascii="Arial" w:hAnsi="Arial" w:cs="Arial"/>
        </w:rPr>
      </w:pPr>
    </w:p>
    <w:p w14:paraId="276108C9" w14:textId="509AC822" w:rsidR="004862AF" w:rsidRDefault="004862AF" w:rsidP="004862AF">
      <w:pPr>
        <w:autoSpaceDE w:val="0"/>
        <w:autoSpaceDN w:val="0"/>
        <w:adjustRightInd w:val="0"/>
        <w:rPr>
          <w:rFonts w:ascii="Arial" w:hAnsi="Arial" w:cs="Arial"/>
        </w:rPr>
      </w:pPr>
    </w:p>
    <w:p w14:paraId="5CFC9445" w14:textId="60D105B0" w:rsidR="004862AF" w:rsidRDefault="004862AF" w:rsidP="004862AF">
      <w:pPr>
        <w:autoSpaceDE w:val="0"/>
        <w:autoSpaceDN w:val="0"/>
        <w:adjustRightInd w:val="0"/>
        <w:rPr>
          <w:rFonts w:ascii="Arial" w:hAnsi="Arial" w:cs="Arial"/>
        </w:rPr>
      </w:pPr>
    </w:p>
    <w:p w14:paraId="4DD41CFC" w14:textId="5D68C68A" w:rsidR="004862AF" w:rsidRDefault="004862AF" w:rsidP="004862AF">
      <w:pPr>
        <w:autoSpaceDE w:val="0"/>
        <w:autoSpaceDN w:val="0"/>
        <w:adjustRightInd w:val="0"/>
        <w:rPr>
          <w:rFonts w:ascii="Arial" w:hAnsi="Arial" w:cs="Arial"/>
        </w:rPr>
      </w:pPr>
    </w:p>
    <w:p w14:paraId="1795718E" w14:textId="5B320AC2" w:rsidR="004862AF" w:rsidRDefault="004862AF" w:rsidP="004862AF">
      <w:pPr>
        <w:autoSpaceDE w:val="0"/>
        <w:autoSpaceDN w:val="0"/>
        <w:adjustRightInd w:val="0"/>
        <w:rPr>
          <w:rFonts w:ascii="Arial" w:hAnsi="Arial" w:cs="Arial"/>
        </w:rPr>
      </w:pPr>
    </w:p>
    <w:p w14:paraId="29D39AD5" w14:textId="35E79580" w:rsidR="004862AF" w:rsidRDefault="004862AF" w:rsidP="004862AF">
      <w:pPr>
        <w:autoSpaceDE w:val="0"/>
        <w:autoSpaceDN w:val="0"/>
        <w:adjustRightInd w:val="0"/>
        <w:rPr>
          <w:rFonts w:ascii="Arial" w:hAnsi="Arial" w:cs="Arial"/>
        </w:rPr>
      </w:pPr>
    </w:p>
    <w:p w14:paraId="105F2B37" w14:textId="2E099D0C" w:rsidR="004862AF" w:rsidRDefault="004862AF" w:rsidP="004862AF">
      <w:pPr>
        <w:autoSpaceDE w:val="0"/>
        <w:autoSpaceDN w:val="0"/>
        <w:adjustRightInd w:val="0"/>
        <w:rPr>
          <w:rFonts w:ascii="Arial" w:hAnsi="Arial" w:cs="Arial"/>
        </w:rPr>
      </w:pPr>
    </w:p>
    <w:p w14:paraId="41DA9473" w14:textId="77777777" w:rsidR="004862AF" w:rsidRDefault="004862AF" w:rsidP="004862AF">
      <w:pPr>
        <w:autoSpaceDE w:val="0"/>
        <w:autoSpaceDN w:val="0"/>
        <w:adjustRightInd w:val="0"/>
        <w:rPr>
          <w:rFonts w:ascii="Arial" w:hAnsi="Arial" w:cs="Arial"/>
        </w:rPr>
      </w:pPr>
    </w:p>
    <w:p w14:paraId="5EDC967F" w14:textId="0C5D0592" w:rsidR="0041450B" w:rsidRDefault="0041450B" w:rsidP="0041450B">
      <w:pPr>
        <w:pStyle w:val="Nadpis1"/>
        <w:spacing w:before="120" w:after="120" w:line="240" w:lineRule="auto"/>
        <w:jc w:val="both"/>
        <w:rPr>
          <w:rFonts w:ascii="Arial" w:hAnsi="Arial" w:cs="Arial"/>
          <w:color w:val="auto"/>
        </w:rPr>
      </w:pPr>
      <w:r w:rsidRPr="0089122E">
        <w:rPr>
          <w:rFonts w:ascii="Arial" w:hAnsi="Arial" w:cs="Arial"/>
          <w:color w:val="auto"/>
        </w:rPr>
        <w:t>Příloha č. 1: Popis Služby</w:t>
      </w:r>
    </w:p>
    <w:p w14:paraId="7E41CB8F" w14:textId="77777777" w:rsidR="00F56CC0" w:rsidRPr="0089122E" w:rsidRDefault="00F56CC0" w:rsidP="00F56CC0"/>
    <w:p w14:paraId="4F867495" w14:textId="3A9B77EC" w:rsidR="0041450B" w:rsidRDefault="0041450B" w:rsidP="0041450B">
      <w:pPr>
        <w:pStyle w:val="Nadpis1"/>
        <w:spacing w:before="120" w:after="120" w:line="240" w:lineRule="auto"/>
        <w:jc w:val="both"/>
        <w:rPr>
          <w:rFonts w:ascii="Arial" w:eastAsia="Calibri" w:hAnsi="Arial" w:cs="Arial"/>
          <w:bCs w:val="0"/>
          <w:color w:val="auto"/>
          <w:sz w:val="22"/>
          <w:szCs w:val="22"/>
          <w:u w:val="single"/>
        </w:rPr>
      </w:pPr>
      <w:r w:rsidRPr="00745010">
        <w:rPr>
          <w:rFonts w:ascii="Arial" w:eastAsia="Calibri" w:hAnsi="Arial" w:cs="Arial"/>
          <w:bCs w:val="0"/>
          <w:color w:val="auto"/>
          <w:sz w:val="22"/>
          <w:szCs w:val="22"/>
          <w:u w:val="single"/>
        </w:rPr>
        <w:t>Zpřístupnění telefonních linek Objednatele pomocí on</w:t>
      </w:r>
      <w:r w:rsidR="00F56CC0">
        <w:rPr>
          <w:rFonts w:ascii="Arial" w:eastAsia="Calibri" w:hAnsi="Arial" w:cs="Arial"/>
          <w:bCs w:val="0"/>
          <w:color w:val="auto"/>
          <w:sz w:val="22"/>
          <w:szCs w:val="22"/>
          <w:u w:val="single"/>
        </w:rPr>
        <w:t>-</w:t>
      </w:r>
      <w:r w:rsidRPr="00745010">
        <w:rPr>
          <w:rFonts w:ascii="Arial" w:eastAsia="Calibri" w:hAnsi="Arial" w:cs="Arial"/>
          <w:bCs w:val="0"/>
          <w:color w:val="auto"/>
          <w:sz w:val="22"/>
          <w:szCs w:val="22"/>
          <w:u w:val="single"/>
        </w:rPr>
        <w:t>line přepisu a tlumočení do znakového jazyka</w:t>
      </w:r>
    </w:p>
    <w:p w14:paraId="79545F50" w14:textId="77777777" w:rsidR="00F56CC0" w:rsidRPr="00F56CC0" w:rsidRDefault="00F56CC0" w:rsidP="00F56CC0"/>
    <w:p w14:paraId="23FE2DD9" w14:textId="078406D3" w:rsidR="0052194F" w:rsidRPr="00745010" w:rsidRDefault="0052194F" w:rsidP="0052194F">
      <w:pPr>
        <w:spacing w:before="120" w:after="120"/>
        <w:ind w:left="426" w:hanging="426"/>
        <w:jc w:val="both"/>
        <w:rPr>
          <w:rFonts w:ascii="Arial" w:hAnsi="Arial" w:cs="Arial"/>
          <w:b/>
          <w:sz w:val="22"/>
        </w:rPr>
      </w:pPr>
      <w:r w:rsidRPr="00745010">
        <w:rPr>
          <w:rFonts w:ascii="Arial" w:hAnsi="Arial" w:cs="Arial"/>
          <w:b/>
          <w:sz w:val="22"/>
        </w:rPr>
        <w:t>1.</w:t>
      </w:r>
      <w:r>
        <w:rPr>
          <w:rFonts w:ascii="Arial" w:hAnsi="Arial" w:cs="Arial"/>
          <w:b/>
          <w:sz w:val="22"/>
        </w:rPr>
        <w:tab/>
      </w:r>
      <w:r w:rsidRPr="00745010">
        <w:rPr>
          <w:rFonts w:ascii="Arial" w:hAnsi="Arial" w:cs="Arial"/>
          <w:b/>
          <w:sz w:val="22"/>
        </w:rPr>
        <w:t xml:space="preserve"> Popis Služb</w:t>
      </w:r>
      <w:r>
        <w:rPr>
          <w:rFonts w:ascii="Arial" w:hAnsi="Arial" w:cs="Arial"/>
          <w:b/>
          <w:sz w:val="22"/>
        </w:rPr>
        <w:t>y</w:t>
      </w:r>
    </w:p>
    <w:p w14:paraId="6931AB15" w14:textId="3B81722A" w:rsidR="0052194F" w:rsidRPr="00745010" w:rsidRDefault="0052194F" w:rsidP="0052194F">
      <w:pPr>
        <w:ind w:left="426"/>
        <w:jc w:val="both"/>
        <w:rPr>
          <w:rFonts w:ascii="Arial" w:hAnsi="Arial" w:cs="Arial"/>
          <w:sz w:val="22"/>
        </w:rPr>
      </w:pPr>
      <w:r w:rsidRPr="00745010">
        <w:rPr>
          <w:rFonts w:ascii="Arial" w:hAnsi="Arial" w:cs="Arial"/>
          <w:sz w:val="22"/>
        </w:rPr>
        <w:t xml:space="preserve">Služba je určena osobám, </w:t>
      </w:r>
      <w:r w:rsidR="00243162">
        <w:rPr>
          <w:rFonts w:ascii="Arial" w:hAnsi="Arial" w:cs="Arial"/>
          <w:sz w:val="22"/>
        </w:rPr>
        <w:t>které jsou nedoslýchavé, ohluchlé nebo</w:t>
      </w:r>
      <w:r w:rsidR="00243162" w:rsidRPr="00745010">
        <w:rPr>
          <w:rFonts w:ascii="Arial" w:hAnsi="Arial" w:cs="Arial"/>
          <w:sz w:val="22"/>
        </w:rPr>
        <w:t xml:space="preserve"> senioři s poruchami sluchu </w:t>
      </w:r>
      <w:r w:rsidRPr="00745010">
        <w:rPr>
          <w:rFonts w:ascii="Arial" w:hAnsi="Arial" w:cs="Arial"/>
          <w:sz w:val="22"/>
        </w:rPr>
        <w:t xml:space="preserve">a potřebují zprostředkovat řeč operátora informační linky </w:t>
      </w:r>
      <w:r w:rsidR="00243162">
        <w:rPr>
          <w:rFonts w:ascii="Arial" w:hAnsi="Arial" w:cs="Arial"/>
          <w:sz w:val="22"/>
        </w:rPr>
        <w:t xml:space="preserve">prostřednictvím přepisu mluvené řeči. Dále je určena lidem, kteří komunikují v českém, případně </w:t>
      </w:r>
      <w:r w:rsidR="00243162" w:rsidRPr="00745010">
        <w:rPr>
          <w:rFonts w:ascii="Arial" w:hAnsi="Arial" w:cs="Arial"/>
          <w:sz w:val="22"/>
        </w:rPr>
        <w:t>ukrajinském</w:t>
      </w:r>
      <w:r w:rsidR="00243162">
        <w:rPr>
          <w:rFonts w:ascii="Arial" w:hAnsi="Arial" w:cs="Arial"/>
          <w:sz w:val="22"/>
        </w:rPr>
        <w:t xml:space="preserve"> znakovém</w:t>
      </w:r>
      <w:r w:rsidR="00243162" w:rsidRPr="00745010">
        <w:rPr>
          <w:rFonts w:ascii="Arial" w:hAnsi="Arial" w:cs="Arial"/>
          <w:sz w:val="22"/>
        </w:rPr>
        <w:t xml:space="preserve"> jazyce</w:t>
      </w:r>
      <w:r w:rsidR="00243162" w:rsidRPr="00243162">
        <w:rPr>
          <w:rFonts w:ascii="Arial" w:hAnsi="Arial" w:cs="Arial"/>
          <w:sz w:val="22"/>
        </w:rPr>
        <w:t xml:space="preserve"> </w:t>
      </w:r>
      <w:r w:rsidR="00243162" w:rsidRPr="00745010">
        <w:rPr>
          <w:rFonts w:ascii="Arial" w:hAnsi="Arial" w:cs="Arial"/>
          <w:sz w:val="22"/>
        </w:rPr>
        <w:t>a potřebují zprostředkovat</w:t>
      </w:r>
      <w:r w:rsidR="00243162">
        <w:rPr>
          <w:rFonts w:ascii="Arial" w:hAnsi="Arial" w:cs="Arial"/>
          <w:sz w:val="22"/>
        </w:rPr>
        <w:t xml:space="preserve"> řeč operátora informační linky</w:t>
      </w:r>
      <w:r w:rsidR="00243162" w:rsidRPr="00745010">
        <w:rPr>
          <w:rFonts w:ascii="Arial" w:hAnsi="Arial" w:cs="Arial"/>
          <w:sz w:val="22"/>
        </w:rPr>
        <w:t xml:space="preserve"> </w:t>
      </w:r>
      <w:r w:rsidR="00243162">
        <w:rPr>
          <w:rFonts w:ascii="Arial" w:hAnsi="Arial" w:cs="Arial"/>
          <w:sz w:val="22"/>
        </w:rPr>
        <w:t>tlumočením do českého nebo</w:t>
      </w:r>
      <w:r w:rsidRPr="00745010">
        <w:rPr>
          <w:rFonts w:ascii="Arial" w:hAnsi="Arial" w:cs="Arial"/>
          <w:sz w:val="22"/>
        </w:rPr>
        <w:t xml:space="preserve"> ukrajinského znakového jazyka. Tyto osoby jsou dnes z klasické telefonické komunikace vyloučeny. Mohou buď posílat textové zprávy, nebo využívat asistenční služby založené na předávání vzkazů mezi slyšícím a neslyšícím třetí osobou. Simultánní </w:t>
      </w:r>
      <w:r w:rsidR="00243162">
        <w:rPr>
          <w:rFonts w:ascii="Arial" w:hAnsi="Arial" w:cs="Arial"/>
          <w:sz w:val="22"/>
        </w:rPr>
        <w:t xml:space="preserve">tlumočení a </w:t>
      </w:r>
      <w:r w:rsidRPr="00745010">
        <w:rPr>
          <w:rFonts w:ascii="Arial" w:hAnsi="Arial" w:cs="Arial"/>
          <w:sz w:val="22"/>
        </w:rPr>
        <w:t>přepis je oproti uvedeným alternativám doslovný, autentický, probíhá v reálném čase. Volající mají bezprostřední možnost vzájemně se ptát a odpovídat si.</w:t>
      </w:r>
    </w:p>
    <w:p w14:paraId="317D28E2" w14:textId="7CEB864D" w:rsidR="0052194F" w:rsidRPr="00745010" w:rsidRDefault="0052194F" w:rsidP="0052194F">
      <w:pPr>
        <w:ind w:left="426"/>
        <w:jc w:val="both"/>
        <w:rPr>
          <w:rFonts w:ascii="Arial" w:hAnsi="Arial" w:cs="Arial"/>
          <w:sz w:val="22"/>
        </w:rPr>
      </w:pPr>
      <w:r w:rsidRPr="00745010">
        <w:rPr>
          <w:rFonts w:ascii="Arial" w:hAnsi="Arial" w:cs="Arial"/>
          <w:sz w:val="22"/>
        </w:rPr>
        <w:t xml:space="preserve">Tlumočení do českého a ukrajinského znakového jazyka probíhá prostřednictvím videohovoru </w:t>
      </w:r>
      <w:r w:rsidR="00243162">
        <w:rPr>
          <w:rFonts w:ascii="Arial" w:hAnsi="Arial" w:cs="Arial"/>
          <w:sz w:val="22"/>
        </w:rPr>
        <w:t>klienta s</w:t>
      </w:r>
      <w:r w:rsidR="00F97CE7">
        <w:rPr>
          <w:rFonts w:ascii="Arial" w:hAnsi="Arial" w:cs="Arial"/>
          <w:sz w:val="22"/>
        </w:rPr>
        <w:t> </w:t>
      </w:r>
      <w:r w:rsidR="00243162">
        <w:rPr>
          <w:rFonts w:ascii="Arial" w:hAnsi="Arial" w:cs="Arial"/>
          <w:sz w:val="22"/>
        </w:rPr>
        <w:t>tlumočníkem</w:t>
      </w:r>
      <w:r w:rsidR="00F97CE7">
        <w:rPr>
          <w:rFonts w:ascii="Arial" w:hAnsi="Arial" w:cs="Arial"/>
          <w:sz w:val="22"/>
        </w:rPr>
        <w:t>, který přetlumočí</w:t>
      </w:r>
      <w:r w:rsidR="00AF11D6">
        <w:rPr>
          <w:rFonts w:ascii="Arial" w:hAnsi="Arial" w:cs="Arial"/>
          <w:sz w:val="22"/>
        </w:rPr>
        <w:t xml:space="preserve"> </w:t>
      </w:r>
      <w:r w:rsidR="00F97CE7">
        <w:rPr>
          <w:rFonts w:ascii="Arial" w:hAnsi="Arial" w:cs="Arial"/>
          <w:sz w:val="22"/>
        </w:rPr>
        <w:t>klientův projev ze znakového jazyka do mluvené češtiny ope</w:t>
      </w:r>
      <w:r w:rsidRPr="00745010">
        <w:rPr>
          <w:rFonts w:ascii="Arial" w:hAnsi="Arial" w:cs="Arial"/>
          <w:sz w:val="22"/>
        </w:rPr>
        <w:t>rátorovi call centra nebo pracovníkovi klientského pracoviště.</w:t>
      </w:r>
    </w:p>
    <w:p w14:paraId="2996414A" w14:textId="77777777" w:rsidR="0052194F" w:rsidRPr="00745010" w:rsidRDefault="0052194F" w:rsidP="0052194F">
      <w:pPr>
        <w:ind w:left="426"/>
        <w:jc w:val="both"/>
        <w:rPr>
          <w:rFonts w:ascii="Arial" w:hAnsi="Arial" w:cs="Arial"/>
          <w:sz w:val="22"/>
        </w:rPr>
      </w:pPr>
      <w:r w:rsidRPr="00745010">
        <w:rPr>
          <w:rFonts w:ascii="Arial" w:hAnsi="Arial" w:cs="Arial"/>
          <w:sz w:val="22"/>
        </w:rPr>
        <w:t>Klient VZP ČR má možnost využít v případě online tlumočení a přepisu okamžitého spojení s pracovníkem Poskytovatele, případně si jej objednat na konkrétní datum a čas.</w:t>
      </w:r>
    </w:p>
    <w:p w14:paraId="04538FE6" w14:textId="77777777" w:rsidR="0052194F" w:rsidRPr="00745010" w:rsidRDefault="0052194F" w:rsidP="0052194F">
      <w:pPr>
        <w:ind w:left="426"/>
        <w:jc w:val="both"/>
        <w:rPr>
          <w:rFonts w:ascii="Arial" w:hAnsi="Arial" w:cs="Arial"/>
          <w:sz w:val="22"/>
        </w:rPr>
      </w:pPr>
    </w:p>
    <w:p w14:paraId="14C42022" w14:textId="77777777" w:rsidR="0052194F" w:rsidRPr="00745010" w:rsidRDefault="0052194F" w:rsidP="0052194F">
      <w:pPr>
        <w:ind w:left="426" w:hanging="426"/>
        <w:jc w:val="both"/>
        <w:rPr>
          <w:rFonts w:ascii="Arial" w:hAnsi="Arial" w:cs="Arial"/>
          <w:b/>
          <w:sz w:val="22"/>
        </w:rPr>
      </w:pPr>
      <w:r w:rsidRPr="00745010">
        <w:rPr>
          <w:rFonts w:ascii="Arial" w:hAnsi="Arial" w:cs="Arial"/>
          <w:b/>
          <w:sz w:val="22"/>
        </w:rPr>
        <w:t xml:space="preserve">2. </w:t>
      </w:r>
      <w:r>
        <w:rPr>
          <w:rFonts w:ascii="Arial" w:hAnsi="Arial" w:cs="Arial"/>
          <w:b/>
          <w:sz w:val="22"/>
        </w:rPr>
        <w:tab/>
      </w:r>
      <w:r w:rsidRPr="00745010">
        <w:rPr>
          <w:rFonts w:ascii="Arial" w:hAnsi="Arial" w:cs="Arial"/>
          <w:b/>
          <w:sz w:val="22"/>
        </w:rPr>
        <w:t>Uživatelský scénář Služby</w:t>
      </w:r>
    </w:p>
    <w:p w14:paraId="431166F5" w14:textId="7B6DD157" w:rsidR="0052194F" w:rsidRPr="00745010" w:rsidRDefault="0052194F" w:rsidP="0052194F">
      <w:pPr>
        <w:ind w:left="426"/>
        <w:jc w:val="both"/>
        <w:rPr>
          <w:rFonts w:ascii="Arial" w:hAnsi="Arial" w:cs="Arial"/>
          <w:sz w:val="22"/>
        </w:rPr>
      </w:pPr>
      <w:r w:rsidRPr="00745010">
        <w:rPr>
          <w:rFonts w:ascii="Arial" w:hAnsi="Arial" w:cs="Arial"/>
          <w:sz w:val="22"/>
        </w:rPr>
        <w:t>Na webu VZP ČR je umístěn odkaz na modul Poskytovatele, kde si klient vybere službu, kterou chce využít – tlumočení do českého znakového jazyka pomocí videohovoru nebo simultánní přepis řeči operátora call centra, případně pracovníka klientského centra VZP ČR.</w:t>
      </w:r>
    </w:p>
    <w:p w14:paraId="7C6553BD" w14:textId="77777777" w:rsidR="00AF11D6" w:rsidRDefault="0052194F" w:rsidP="0052194F">
      <w:pPr>
        <w:ind w:left="426"/>
        <w:jc w:val="both"/>
        <w:rPr>
          <w:rFonts w:ascii="Arial" w:hAnsi="Arial" w:cs="Arial"/>
          <w:sz w:val="22"/>
        </w:rPr>
      </w:pPr>
      <w:r w:rsidRPr="00745010">
        <w:rPr>
          <w:rFonts w:ascii="Arial" w:hAnsi="Arial" w:cs="Arial"/>
          <w:sz w:val="22"/>
        </w:rPr>
        <w:t xml:space="preserve">Kliknutím na odkaz se klient </w:t>
      </w:r>
      <w:r w:rsidR="00F97CE7">
        <w:rPr>
          <w:rFonts w:ascii="Arial" w:hAnsi="Arial" w:cs="Arial"/>
          <w:sz w:val="22"/>
        </w:rPr>
        <w:t>přímo dle své volby spojí s tlumočníkem neb</w:t>
      </w:r>
      <w:r w:rsidR="001E70E8">
        <w:rPr>
          <w:rFonts w:ascii="Arial" w:hAnsi="Arial" w:cs="Arial"/>
          <w:sz w:val="22"/>
        </w:rPr>
        <w:t xml:space="preserve">o přepisovatelem. Tlumočník i </w:t>
      </w:r>
      <w:proofErr w:type="gramStart"/>
      <w:r w:rsidR="001E70E8">
        <w:rPr>
          <w:rFonts w:ascii="Arial" w:hAnsi="Arial" w:cs="Arial"/>
          <w:sz w:val="22"/>
        </w:rPr>
        <w:t xml:space="preserve">přepisovatel </w:t>
      </w:r>
      <w:r w:rsidR="00F97CE7">
        <w:rPr>
          <w:rFonts w:ascii="Arial" w:hAnsi="Arial" w:cs="Arial"/>
          <w:sz w:val="22"/>
        </w:rPr>
        <w:t xml:space="preserve"> v</w:t>
      </w:r>
      <w:proofErr w:type="gramEnd"/>
      <w:r w:rsidR="00F97CE7">
        <w:rPr>
          <w:rFonts w:ascii="Arial" w:hAnsi="Arial" w:cs="Arial"/>
          <w:sz w:val="22"/>
        </w:rPr>
        <w:t xml:space="preserve"> systému vidí telefonní číslo, které při registraci Objednavatel do systému zadal (call centrum) a po domluvě s klientem </w:t>
      </w:r>
      <w:r w:rsidR="001E70E8">
        <w:rPr>
          <w:rFonts w:ascii="Arial" w:hAnsi="Arial" w:cs="Arial"/>
          <w:sz w:val="22"/>
        </w:rPr>
        <w:t xml:space="preserve">na něj </w:t>
      </w:r>
      <w:r w:rsidR="00AF11D6">
        <w:rPr>
          <w:rFonts w:ascii="Arial" w:hAnsi="Arial" w:cs="Arial"/>
          <w:sz w:val="22"/>
        </w:rPr>
        <w:t>zatelefonuje</w:t>
      </w:r>
      <w:r w:rsidR="001E70E8">
        <w:rPr>
          <w:rFonts w:ascii="Arial" w:hAnsi="Arial" w:cs="Arial"/>
          <w:sz w:val="22"/>
        </w:rPr>
        <w:t>.</w:t>
      </w:r>
      <w:r w:rsidR="00F97CE7">
        <w:rPr>
          <w:rFonts w:ascii="Arial" w:hAnsi="Arial" w:cs="Arial"/>
          <w:sz w:val="22"/>
        </w:rPr>
        <w:t xml:space="preserve"> </w:t>
      </w:r>
    </w:p>
    <w:p w14:paraId="66B3EDB9" w14:textId="58D19C48" w:rsidR="00F97CE7" w:rsidRDefault="00F97CE7" w:rsidP="0052194F">
      <w:pPr>
        <w:ind w:left="426"/>
        <w:jc w:val="both"/>
        <w:rPr>
          <w:rFonts w:ascii="Arial" w:hAnsi="Arial" w:cs="Arial"/>
          <w:sz w:val="22"/>
        </w:rPr>
      </w:pPr>
      <w:r>
        <w:rPr>
          <w:rFonts w:ascii="Arial" w:hAnsi="Arial" w:cs="Arial"/>
          <w:sz w:val="22"/>
        </w:rPr>
        <w:t>Pokud klient zvolí možnost tlumočení, spojí se s tlumočníkem českého znakového jazyka prostřednictvím videohovoru, tlumočník se telefonicky spojí s operátorem, případně pracovníkem klientského centra a tlumočí z/do českého znakového jazyka. Pokud klient zvolí přepis, spojí se s přepisovatelem pomocí textového okna a dle svých možností vybere typ přepisu. Pokud je kli</w:t>
      </w:r>
      <w:r w:rsidR="001E70E8">
        <w:rPr>
          <w:rFonts w:ascii="Arial" w:hAnsi="Arial" w:cs="Arial"/>
          <w:sz w:val="22"/>
        </w:rPr>
        <w:t>ent schopen srozumitelně mluvit a potřebuje pouze podporu v porozumění pomocí psaného textu,</w:t>
      </w:r>
      <w:r>
        <w:rPr>
          <w:rFonts w:ascii="Arial" w:hAnsi="Arial" w:cs="Arial"/>
          <w:sz w:val="22"/>
        </w:rPr>
        <w:t xml:space="preserve"> spojí ho přepisovatel pomocí </w:t>
      </w:r>
      <w:proofErr w:type="spellStart"/>
      <w:r>
        <w:rPr>
          <w:rFonts w:ascii="Arial" w:hAnsi="Arial" w:cs="Arial"/>
          <w:sz w:val="22"/>
        </w:rPr>
        <w:t>audiokanálu</w:t>
      </w:r>
      <w:proofErr w:type="spellEnd"/>
      <w:r>
        <w:rPr>
          <w:rFonts w:ascii="Arial" w:hAnsi="Arial" w:cs="Arial"/>
          <w:sz w:val="22"/>
        </w:rPr>
        <w:t xml:space="preserve"> s operátorem nebo pracovníkem klientského centra, klient mluví, operátor nebo pracovník klientského centra ho slyší a jeho odpovědi přepisovatel pro klienta přepisuje, klient je vidí na obrazovce svého zařízení.</w:t>
      </w:r>
      <w:r w:rsidR="001E70E8">
        <w:rPr>
          <w:rFonts w:ascii="Arial" w:hAnsi="Arial" w:cs="Arial"/>
          <w:sz w:val="22"/>
        </w:rPr>
        <w:t xml:space="preserve"> Pokud klient mluvenou řeč nepoužívá, komunikuje s operátorem nebo pracovníkem klientského centra písemnou formou – jeho vyjádření čte operátorovi nebo pracovníkovi klientského centra přepisovatel a přepisuje jeho odpovědi pro klienta.</w:t>
      </w:r>
    </w:p>
    <w:p w14:paraId="7998F3DD" w14:textId="77777777" w:rsidR="0052194F" w:rsidRPr="00745010" w:rsidRDefault="0052194F" w:rsidP="0052194F">
      <w:pPr>
        <w:ind w:left="426"/>
        <w:jc w:val="both"/>
        <w:rPr>
          <w:rFonts w:ascii="Arial" w:hAnsi="Arial" w:cs="Arial"/>
          <w:sz w:val="22"/>
        </w:rPr>
      </w:pPr>
    </w:p>
    <w:p w14:paraId="7BD05B38" w14:textId="77777777" w:rsidR="0052194F" w:rsidRPr="0089122E" w:rsidRDefault="0052194F" w:rsidP="0052194F">
      <w:pPr>
        <w:ind w:left="426" w:hanging="426"/>
        <w:rPr>
          <w:rFonts w:ascii="Arial" w:hAnsi="Arial" w:cs="Arial"/>
          <w:b/>
          <w:sz w:val="22"/>
        </w:rPr>
      </w:pPr>
      <w:r w:rsidRPr="00745010">
        <w:rPr>
          <w:rFonts w:ascii="Arial" w:hAnsi="Arial" w:cs="Arial"/>
          <w:b/>
          <w:sz w:val="22"/>
        </w:rPr>
        <w:lastRenderedPageBreak/>
        <w:t>3.</w:t>
      </w:r>
      <w:r>
        <w:rPr>
          <w:rFonts w:ascii="Arial" w:hAnsi="Arial" w:cs="Arial"/>
          <w:b/>
          <w:sz w:val="22"/>
        </w:rPr>
        <w:t xml:space="preserve">   </w:t>
      </w:r>
      <w:r w:rsidRPr="00745010">
        <w:rPr>
          <w:rFonts w:ascii="Arial" w:hAnsi="Arial" w:cs="Arial"/>
          <w:b/>
          <w:sz w:val="22"/>
        </w:rPr>
        <w:t xml:space="preserve">Kvalitativní parametry Služby online přepisu </w:t>
      </w:r>
      <w:r w:rsidRPr="00F56CC0">
        <w:rPr>
          <w:rFonts w:ascii="Arial" w:hAnsi="Arial" w:cs="Arial"/>
          <w:b/>
          <w:sz w:val="22"/>
        </w:rPr>
        <w:t>mluvené</w:t>
      </w:r>
      <w:r w:rsidRPr="0089122E">
        <w:rPr>
          <w:rFonts w:ascii="Arial" w:hAnsi="Arial" w:cs="Arial"/>
          <w:b/>
          <w:sz w:val="22"/>
        </w:rPr>
        <w:t xml:space="preserve"> řeči či tlumočení do znakového jazyka </w:t>
      </w:r>
    </w:p>
    <w:p w14:paraId="03486FF4" w14:textId="77777777" w:rsidR="0052194F" w:rsidRDefault="0052194F" w:rsidP="0052194F">
      <w:pPr>
        <w:spacing w:before="120" w:after="120"/>
        <w:ind w:left="426"/>
        <w:jc w:val="both"/>
        <w:rPr>
          <w:rFonts w:ascii="Arial" w:hAnsi="Arial" w:cs="Arial"/>
          <w:sz w:val="22"/>
        </w:rPr>
      </w:pPr>
      <w:r w:rsidRPr="00745010">
        <w:rPr>
          <w:rFonts w:ascii="Arial" w:hAnsi="Arial" w:cs="Arial"/>
          <w:sz w:val="22"/>
        </w:rPr>
        <w:t>Dostupnost technického řešení je minimálně 98 % provozní doby uvedené v čl. I</w:t>
      </w:r>
      <w:r>
        <w:rPr>
          <w:rFonts w:ascii="Arial" w:hAnsi="Arial" w:cs="Arial"/>
          <w:sz w:val="22"/>
        </w:rPr>
        <w:t>.</w:t>
      </w:r>
      <w:r w:rsidRPr="00745010">
        <w:rPr>
          <w:rFonts w:ascii="Arial" w:hAnsi="Arial" w:cs="Arial"/>
          <w:sz w:val="22"/>
        </w:rPr>
        <w:t xml:space="preserve"> odst. 2</w:t>
      </w:r>
      <w:r>
        <w:rPr>
          <w:rFonts w:ascii="Arial" w:hAnsi="Arial" w:cs="Arial"/>
          <w:sz w:val="22"/>
        </w:rPr>
        <w:t>.</w:t>
      </w:r>
      <w:r w:rsidRPr="00745010">
        <w:rPr>
          <w:rFonts w:ascii="Arial" w:hAnsi="Arial" w:cs="Arial"/>
          <w:sz w:val="22"/>
        </w:rPr>
        <w:t xml:space="preserve"> písm. b)</w:t>
      </w:r>
      <w:r>
        <w:rPr>
          <w:rFonts w:ascii="Arial" w:hAnsi="Arial" w:cs="Arial"/>
          <w:sz w:val="22"/>
        </w:rPr>
        <w:t xml:space="preserve"> Smlouvy</w:t>
      </w:r>
      <w:r w:rsidRPr="00745010">
        <w:rPr>
          <w:rFonts w:ascii="Arial" w:hAnsi="Arial" w:cs="Arial"/>
          <w:sz w:val="22"/>
        </w:rPr>
        <w:t>.</w:t>
      </w:r>
    </w:p>
    <w:p w14:paraId="0CFB99D1" w14:textId="77777777" w:rsidR="0052194F" w:rsidRPr="00745010" w:rsidRDefault="0052194F" w:rsidP="0052194F">
      <w:pPr>
        <w:rPr>
          <w:rFonts w:ascii="Arial" w:hAnsi="Arial" w:cs="Arial"/>
          <w:sz w:val="22"/>
        </w:rPr>
      </w:pPr>
    </w:p>
    <w:p w14:paraId="6C49F722" w14:textId="77777777" w:rsidR="0041450B" w:rsidRPr="00745010" w:rsidRDefault="0041450B">
      <w:pPr>
        <w:rPr>
          <w:rFonts w:ascii="Arial" w:hAnsi="Arial" w:cs="Arial"/>
          <w:sz w:val="22"/>
        </w:rPr>
      </w:pPr>
    </w:p>
    <w:sectPr w:rsidR="0041450B" w:rsidRPr="007450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DE8C" w14:textId="77777777" w:rsidR="00532BE1" w:rsidRDefault="00532BE1" w:rsidP="001F0AE3">
      <w:r>
        <w:separator/>
      </w:r>
    </w:p>
  </w:endnote>
  <w:endnote w:type="continuationSeparator" w:id="0">
    <w:p w14:paraId="5B1FA4DA" w14:textId="77777777" w:rsidR="00532BE1" w:rsidRDefault="00532BE1" w:rsidP="001F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16519"/>
      <w:docPartObj>
        <w:docPartGallery w:val="Page Numbers (Bottom of Page)"/>
        <w:docPartUnique/>
      </w:docPartObj>
    </w:sdtPr>
    <w:sdtEndPr/>
    <w:sdtContent>
      <w:p w14:paraId="5FE6E49F" w14:textId="5CB931EA" w:rsidR="00F97CE7" w:rsidRDefault="00F97CE7">
        <w:pPr>
          <w:pStyle w:val="Zpat"/>
          <w:jc w:val="center"/>
        </w:pPr>
        <w:r>
          <w:fldChar w:fldCharType="begin"/>
        </w:r>
        <w:r>
          <w:instrText>PAGE   \* MERGEFORMAT</w:instrText>
        </w:r>
        <w:r>
          <w:fldChar w:fldCharType="separate"/>
        </w:r>
        <w:r w:rsidR="00370C53">
          <w:rPr>
            <w:noProof/>
          </w:rPr>
          <w:t>9</w:t>
        </w:r>
        <w:r>
          <w:fldChar w:fldCharType="end"/>
        </w:r>
      </w:p>
    </w:sdtContent>
  </w:sdt>
  <w:p w14:paraId="433880E3" w14:textId="77777777" w:rsidR="00F97CE7" w:rsidRDefault="00F97C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4799" w14:textId="77777777" w:rsidR="00532BE1" w:rsidRDefault="00532BE1" w:rsidP="001F0AE3">
      <w:r>
        <w:separator/>
      </w:r>
    </w:p>
  </w:footnote>
  <w:footnote w:type="continuationSeparator" w:id="0">
    <w:p w14:paraId="2B478529" w14:textId="77777777" w:rsidR="00532BE1" w:rsidRDefault="00532BE1" w:rsidP="001F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CC4413C"/>
    <w:name w:val="WW8Num1"/>
    <w:lvl w:ilvl="0">
      <w:start w:val="1"/>
      <w:numFmt w:val="decimal"/>
      <w:lvlText w:val="%1."/>
      <w:lvlJc w:val="left"/>
      <w:pPr>
        <w:tabs>
          <w:tab w:val="num" w:pos="708"/>
        </w:tabs>
        <w:ind w:left="720" w:hanging="360"/>
      </w:pPr>
      <w:rPr>
        <w:rFonts w:cs="Arial" w:hint="default"/>
        <w:b w:val="0"/>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Arial" w:hAnsi="Arial" w:cs="Arial" w:hint="default"/>
        <w:sz w:val="22"/>
        <w:szCs w:val="22"/>
      </w:rPr>
    </w:lvl>
  </w:abstractNum>
  <w:abstractNum w:abstractNumId="3" w15:restartNumberingAfterBreak="0">
    <w:nsid w:val="00000007"/>
    <w:multiLevelType w:val="multilevel"/>
    <w:tmpl w:val="00000007"/>
    <w:name w:val="WW8Num14"/>
    <w:lvl w:ilvl="0">
      <w:start w:val="1"/>
      <w:numFmt w:val="lowerLetter"/>
      <w:lvlText w:val="%1)"/>
      <w:lvlJc w:val="left"/>
      <w:pPr>
        <w:tabs>
          <w:tab w:val="num" w:pos="928"/>
        </w:tabs>
        <w:ind w:left="928" w:hanging="360"/>
      </w:pPr>
    </w:lvl>
    <w:lvl w:ilvl="1">
      <w:start w:val="1"/>
      <w:numFmt w:val="decimal"/>
      <w:lvlText w:val="%2."/>
      <w:lvlJc w:val="left"/>
      <w:pPr>
        <w:tabs>
          <w:tab w:val="num" w:pos="360"/>
        </w:tabs>
        <w:ind w:left="360" w:hanging="360"/>
      </w:pPr>
      <w:rPr>
        <w:rFonts w:ascii="Arial" w:hAnsi="Arial" w:cs="Arial" w:hint="default"/>
        <w:i w:val="0"/>
        <w:color w:val="auto"/>
        <w:sz w:val="22"/>
        <w:szCs w:val="22"/>
      </w:rPr>
    </w:lvl>
    <w:lvl w:ilvl="2">
      <w:start w:val="1"/>
      <w:numFmt w:val="decimal"/>
      <w:lvlText w:val="%3)"/>
      <w:lvlJc w:val="left"/>
      <w:pPr>
        <w:tabs>
          <w:tab w:val="num" w:pos="0"/>
        </w:tabs>
        <w:ind w:left="2337" w:hanging="360"/>
      </w:pPr>
      <w:rPr>
        <w:rFonts w:hint="default"/>
        <w:color w:val="auto"/>
        <w:sz w:val="32"/>
        <w:szCs w:val="32"/>
      </w:r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 w15:restartNumberingAfterBreak="0">
    <w:nsid w:val="00000008"/>
    <w:multiLevelType w:val="multilevel"/>
    <w:tmpl w:val="00000008"/>
    <w:name w:val="WW8Num15"/>
    <w:lvl w:ilvl="0">
      <w:start w:val="8"/>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Arial" w:hAnsi="Arial" w:cs="Arial"/>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9"/>
    <w:multiLevelType w:val="singleLevel"/>
    <w:tmpl w:val="00000009"/>
    <w:name w:val="WW8Num17"/>
    <w:lvl w:ilvl="0">
      <w:start w:val="1"/>
      <w:numFmt w:val="decimal"/>
      <w:lvlText w:val="%1."/>
      <w:lvlJc w:val="left"/>
      <w:pPr>
        <w:tabs>
          <w:tab w:val="num" w:pos="0"/>
        </w:tabs>
        <w:ind w:left="360" w:hanging="360"/>
      </w:pPr>
      <w:rPr>
        <w:rFonts w:ascii="Arial" w:eastAsia="Calibri" w:hAnsi="Arial" w:cs="Arial" w:hint="default"/>
        <w:sz w:val="22"/>
        <w:szCs w:val="22"/>
      </w:rPr>
    </w:lvl>
  </w:abstractNum>
  <w:abstractNum w:abstractNumId="6" w15:restartNumberingAfterBreak="0">
    <w:nsid w:val="0000000B"/>
    <w:multiLevelType w:val="multilevel"/>
    <w:tmpl w:val="8D56C126"/>
    <w:name w:val="WW8Num26"/>
    <w:lvl w:ilvl="0">
      <w:start w:val="1"/>
      <w:numFmt w:val="decimal"/>
      <w:lvlText w:val="%1."/>
      <w:lvlJc w:val="left"/>
      <w:pPr>
        <w:tabs>
          <w:tab w:val="num" w:pos="0"/>
        </w:tabs>
        <w:ind w:left="0" w:firstLine="0"/>
      </w:pPr>
      <w:rPr>
        <w:rFonts w:ascii="Arial" w:eastAsia="Times New Roman" w:hAnsi="Arial" w:cs="Arial"/>
        <w:b w:val="0"/>
        <w:bCs w:val="0"/>
        <w:i w:val="0"/>
        <w:iCs w:val="0"/>
        <w:caps w:val="0"/>
        <w:smallCaps w:val="0"/>
        <w:strike w:val="0"/>
        <w:dstrike w:val="0"/>
        <w:color w:val="616161"/>
        <w:spacing w:val="0"/>
        <w:w w:val="100"/>
        <w:position w:val="0"/>
        <w:sz w:val="22"/>
        <w:szCs w:val="22"/>
        <w:u w:val="none"/>
        <w:shd w:val="clear" w:color="auto" w:fill="auto"/>
        <w:vertAlign w:val="baseline"/>
        <w:lang w:val="cs-CZ" w:bidi="cs-CZ"/>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D"/>
    <w:multiLevelType w:val="singleLevel"/>
    <w:tmpl w:val="0000000D"/>
    <w:name w:val="WW8Num34"/>
    <w:lvl w:ilvl="0">
      <w:start w:val="1"/>
      <w:numFmt w:val="lowerLetter"/>
      <w:lvlText w:val="%1)"/>
      <w:lvlJc w:val="left"/>
      <w:pPr>
        <w:tabs>
          <w:tab w:val="num" w:pos="720"/>
        </w:tabs>
        <w:ind w:left="720" w:hanging="360"/>
      </w:pPr>
      <w:rPr>
        <w:rFonts w:cs="Arial"/>
      </w:rPr>
    </w:lvl>
  </w:abstractNum>
  <w:abstractNum w:abstractNumId="8" w15:restartNumberingAfterBreak="0">
    <w:nsid w:val="0000000E"/>
    <w:multiLevelType w:val="singleLevel"/>
    <w:tmpl w:val="0000000E"/>
    <w:name w:val="WW8Num35"/>
    <w:lvl w:ilvl="0">
      <w:start w:val="1"/>
      <w:numFmt w:val="decimal"/>
      <w:lvlText w:val="%1."/>
      <w:lvlJc w:val="left"/>
      <w:pPr>
        <w:tabs>
          <w:tab w:val="num" w:pos="0"/>
        </w:tabs>
        <w:ind w:left="360" w:hanging="360"/>
      </w:pPr>
      <w:rPr>
        <w:rFonts w:ascii="Arial" w:hAnsi="Arial" w:cs="Arial" w:hint="default"/>
        <w:b w:val="0"/>
        <w:i w:val="0"/>
        <w:sz w:val="22"/>
        <w:szCs w:val="22"/>
        <w:u w:val="none"/>
      </w:rPr>
    </w:lvl>
  </w:abstractNum>
  <w:abstractNum w:abstractNumId="9" w15:restartNumberingAfterBreak="0">
    <w:nsid w:val="00000011"/>
    <w:multiLevelType w:val="singleLevel"/>
    <w:tmpl w:val="00000011"/>
    <w:lvl w:ilvl="0">
      <w:start w:val="1"/>
      <w:numFmt w:val="decimal"/>
      <w:lvlText w:val="%1."/>
      <w:lvlJc w:val="left"/>
      <w:pPr>
        <w:tabs>
          <w:tab w:val="num" w:pos="708"/>
        </w:tabs>
        <w:ind w:left="720" w:hanging="360"/>
      </w:pPr>
      <w:rPr>
        <w:rFonts w:ascii="Arial" w:hAnsi="Arial" w:cs="Arial" w:hint="default"/>
        <w:sz w:val="22"/>
        <w:szCs w:val="22"/>
      </w:rPr>
    </w:lvl>
  </w:abstractNum>
  <w:abstractNum w:abstractNumId="10" w15:restartNumberingAfterBreak="0">
    <w:nsid w:val="00000012"/>
    <w:multiLevelType w:val="multilevel"/>
    <w:tmpl w:val="00000012"/>
    <w:lvl w:ilvl="0">
      <w:start w:val="1"/>
      <w:numFmt w:val="decimal"/>
      <w:lvlText w:val="%1."/>
      <w:lvlJc w:val="left"/>
      <w:pPr>
        <w:tabs>
          <w:tab w:val="num" w:pos="426"/>
        </w:tabs>
        <w:ind w:left="426" w:hanging="360"/>
      </w:pPr>
      <w:rPr>
        <w:rFonts w:ascii="Arial" w:hAnsi="Arial" w:cs="Arial"/>
        <w:b w:val="0"/>
        <w:i w:val="0"/>
        <w:sz w:val="22"/>
        <w:szCs w:val="22"/>
      </w:rPr>
    </w:lvl>
    <w:lvl w:ilvl="1">
      <w:start w:val="1"/>
      <w:numFmt w:val="lowerLetter"/>
      <w:lvlText w:val="%2."/>
      <w:lvlJc w:val="left"/>
      <w:pPr>
        <w:tabs>
          <w:tab w:val="num" w:pos="66"/>
        </w:tabs>
        <w:ind w:left="1146" w:hanging="360"/>
      </w:pPr>
    </w:lvl>
    <w:lvl w:ilvl="2">
      <w:start w:val="1"/>
      <w:numFmt w:val="lowerRoman"/>
      <w:lvlText w:val="%3."/>
      <w:lvlJc w:val="right"/>
      <w:pPr>
        <w:tabs>
          <w:tab w:val="num" w:pos="66"/>
        </w:tabs>
        <w:ind w:left="1866" w:hanging="180"/>
      </w:pPr>
    </w:lvl>
    <w:lvl w:ilvl="3">
      <w:start w:val="1"/>
      <w:numFmt w:val="decimal"/>
      <w:lvlText w:val="%4."/>
      <w:lvlJc w:val="left"/>
      <w:pPr>
        <w:tabs>
          <w:tab w:val="num" w:pos="66"/>
        </w:tabs>
        <w:ind w:left="2586" w:hanging="360"/>
      </w:pPr>
    </w:lvl>
    <w:lvl w:ilvl="4">
      <w:start w:val="1"/>
      <w:numFmt w:val="lowerLetter"/>
      <w:lvlText w:val="%5."/>
      <w:lvlJc w:val="left"/>
      <w:pPr>
        <w:tabs>
          <w:tab w:val="num" w:pos="66"/>
        </w:tabs>
        <w:ind w:left="3306" w:hanging="360"/>
      </w:pPr>
    </w:lvl>
    <w:lvl w:ilvl="5">
      <w:start w:val="1"/>
      <w:numFmt w:val="lowerRoman"/>
      <w:lvlText w:val="%6."/>
      <w:lvlJc w:val="right"/>
      <w:pPr>
        <w:tabs>
          <w:tab w:val="num" w:pos="66"/>
        </w:tabs>
        <w:ind w:left="4026" w:hanging="180"/>
      </w:pPr>
    </w:lvl>
    <w:lvl w:ilvl="6">
      <w:start w:val="1"/>
      <w:numFmt w:val="decimal"/>
      <w:lvlText w:val="%7."/>
      <w:lvlJc w:val="left"/>
      <w:pPr>
        <w:tabs>
          <w:tab w:val="num" w:pos="66"/>
        </w:tabs>
        <w:ind w:left="4746" w:hanging="360"/>
      </w:pPr>
    </w:lvl>
    <w:lvl w:ilvl="7">
      <w:start w:val="1"/>
      <w:numFmt w:val="lowerLetter"/>
      <w:lvlText w:val="%8."/>
      <w:lvlJc w:val="left"/>
      <w:pPr>
        <w:tabs>
          <w:tab w:val="num" w:pos="66"/>
        </w:tabs>
        <w:ind w:left="5466" w:hanging="360"/>
      </w:pPr>
    </w:lvl>
    <w:lvl w:ilvl="8">
      <w:start w:val="1"/>
      <w:numFmt w:val="lowerRoman"/>
      <w:lvlText w:val="%9."/>
      <w:lvlJc w:val="right"/>
      <w:pPr>
        <w:tabs>
          <w:tab w:val="num" w:pos="66"/>
        </w:tabs>
        <w:ind w:left="6186" w:hanging="180"/>
      </w:pPr>
    </w:lvl>
  </w:abstractNum>
  <w:abstractNum w:abstractNumId="11" w15:restartNumberingAfterBreak="0">
    <w:nsid w:val="03905DBE"/>
    <w:multiLevelType w:val="hybridMultilevel"/>
    <w:tmpl w:val="8D3CD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1B018E"/>
    <w:multiLevelType w:val="hybridMultilevel"/>
    <w:tmpl w:val="B47224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66F0425"/>
    <w:multiLevelType w:val="hybridMultilevel"/>
    <w:tmpl w:val="5A585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C603C7"/>
    <w:multiLevelType w:val="hybridMultilevel"/>
    <w:tmpl w:val="17624A00"/>
    <w:lvl w:ilvl="0" w:tplc="0405000F">
      <w:start w:val="1"/>
      <w:numFmt w:val="decimal"/>
      <w:lvlText w:val="%1."/>
      <w:lvlJc w:val="lef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D0B4241"/>
    <w:multiLevelType w:val="hybridMultilevel"/>
    <w:tmpl w:val="E56620C8"/>
    <w:lvl w:ilvl="0" w:tplc="028E62E2">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E0110B7"/>
    <w:multiLevelType w:val="multilevel"/>
    <w:tmpl w:val="48567B7C"/>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7" w15:restartNumberingAfterBreak="0">
    <w:nsid w:val="3C973E32"/>
    <w:multiLevelType w:val="hybridMultilevel"/>
    <w:tmpl w:val="C1849EA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D0E7FE5"/>
    <w:multiLevelType w:val="multilevel"/>
    <w:tmpl w:val="31AE58CC"/>
    <w:lvl w:ilvl="0">
      <w:start w:val="1"/>
      <w:numFmt w:val="lowerRoman"/>
      <w:lvlText w:val="%1."/>
      <w:lvlJc w:val="right"/>
      <w:pPr>
        <w:tabs>
          <w:tab w:val="num" w:pos="928"/>
        </w:tabs>
        <w:ind w:left="928" w:hanging="360"/>
      </w:pPr>
    </w:lvl>
    <w:lvl w:ilvl="1">
      <w:start w:val="1"/>
      <w:numFmt w:val="decimal"/>
      <w:lvlText w:val="%2."/>
      <w:lvlJc w:val="left"/>
      <w:pPr>
        <w:tabs>
          <w:tab w:val="num" w:pos="360"/>
        </w:tabs>
        <w:ind w:left="360" w:hanging="360"/>
      </w:pPr>
      <w:rPr>
        <w:rFonts w:ascii="Arial" w:hAnsi="Arial" w:cs="Arial" w:hint="default"/>
        <w:i w:val="0"/>
        <w:color w:val="auto"/>
        <w:sz w:val="22"/>
        <w:szCs w:val="22"/>
      </w:rPr>
    </w:lvl>
    <w:lvl w:ilvl="2">
      <w:start w:val="1"/>
      <w:numFmt w:val="decimal"/>
      <w:lvlText w:val="%3)"/>
      <w:lvlJc w:val="left"/>
      <w:pPr>
        <w:tabs>
          <w:tab w:val="num" w:pos="0"/>
        </w:tabs>
        <w:ind w:left="2337" w:hanging="360"/>
      </w:pPr>
      <w:rPr>
        <w:rFonts w:hint="default"/>
        <w:color w:val="auto"/>
        <w:sz w:val="32"/>
        <w:szCs w:val="32"/>
      </w:r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9" w15:restartNumberingAfterBreak="0">
    <w:nsid w:val="5F102095"/>
    <w:multiLevelType w:val="hybridMultilevel"/>
    <w:tmpl w:val="2692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2475C9"/>
    <w:multiLevelType w:val="hybridMultilevel"/>
    <w:tmpl w:val="78B40CC0"/>
    <w:lvl w:ilvl="0" w:tplc="118EDAAE">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A9799D"/>
    <w:multiLevelType w:val="multilevel"/>
    <w:tmpl w:val="8000DF8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5B85337"/>
    <w:multiLevelType w:val="hybridMultilevel"/>
    <w:tmpl w:val="4D76F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0"/>
  </w:num>
  <w:num w:numId="5">
    <w:abstractNumId w:val="5"/>
  </w:num>
  <w:num w:numId="6">
    <w:abstractNumId w:val="1"/>
  </w:num>
  <w:num w:numId="7">
    <w:abstractNumId w:val="2"/>
  </w:num>
  <w:num w:numId="8">
    <w:abstractNumId w:val="3"/>
  </w:num>
  <w:num w:numId="9">
    <w:abstractNumId w:val="4"/>
  </w:num>
  <w:num w:numId="10">
    <w:abstractNumId w:val="6"/>
  </w:num>
  <w:num w:numId="11">
    <w:abstractNumId w:val="7"/>
  </w:num>
  <w:num w:numId="12">
    <w:abstractNumId w:val="10"/>
  </w:num>
  <w:num w:numId="13">
    <w:abstractNumId w:val="15"/>
  </w:num>
  <w:num w:numId="14">
    <w:abstractNumId w:val="13"/>
  </w:num>
  <w:num w:numId="15">
    <w:abstractNumId w:val="12"/>
  </w:num>
  <w:num w:numId="16">
    <w:abstractNumId w:val="1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16"/>
  </w:num>
  <w:num w:numId="20">
    <w:abstractNumId w:val="17"/>
  </w:num>
  <w:num w:numId="21">
    <w:abstractNumId w:val="18"/>
  </w:num>
  <w:num w:numId="22">
    <w:abstractNumId w:val="21"/>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9E"/>
    <w:rsid w:val="000902F4"/>
    <w:rsid w:val="000F1870"/>
    <w:rsid w:val="00103605"/>
    <w:rsid w:val="001B3515"/>
    <w:rsid w:val="001C459E"/>
    <w:rsid w:val="001E70E8"/>
    <w:rsid w:val="001F0AE3"/>
    <w:rsid w:val="0020704E"/>
    <w:rsid w:val="00243162"/>
    <w:rsid w:val="00266BD8"/>
    <w:rsid w:val="003207A3"/>
    <w:rsid w:val="00370C53"/>
    <w:rsid w:val="003A5EB8"/>
    <w:rsid w:val="003E79B5"/>
    <w:rsid w:val="0041450B"/>
    <w:rsid w:val="004862AF"/>
    <w:rsid w:val="0052194F"/>
    <w:rsid w:val="005239CC"/>
    <w:rsid w:val="00532BE1"/>
    <w:rsid w:val="00566C13"/>
    <w:rsid w:val="0057190E"/>
    <w:rsid w:val="005A3A63"/>
    <w:rsid w:val="005C7AC1"/>
    <w:rsid w:val="005D025A"/>
    <w:rsid w:val="005F07D1"/>
    <w:rsid w:val="005F20C3"/>
    <w:rsid w:val="005F3232"/>
    <w:rsid w:val="00643178"/>
    <w:rsid w:val="00694B7D"/>
    <w:rsid w:val="006E7D6D"/>
    <w:rsid w:val="007172A1"/>
    <w:rsid w:val="00721CB2"/>
    <w:rsid w:val="00745010"/>
    <w:rsid w:val="00775730"/>
    <w:rsid w:val="00780737"/>
    <w:rsid w:val="007A6552"/>
    <w:rsid w:val="0080270B"/>
    <w:rsid w:val="008102EF"/>
    <w:rsid w:val="00835DF2"/>
    <w:rsid w:val="0089122E"/>
    <w:rsid w:val="008A3C5C"/>
    <w:rsid w:val="008D2C63"/>
    <w:rsid w:val="008F4FAB"/>
    <w:rsid w:val="00941528"/>
    <w:rsid w:val="009974DA"/>
    <w:rsid w:val="009B6187"/>
    <w:rsid w:val="00AD0DA4"/>
    <w:rsid w:val="00AF11D6"/>
    <w:rsid w:val="00B27D2D"/>
    <w:rsid w:val="00B34A44"/>
    <w:rsid w:val="00B76D40"/>
    <w:rsid w:val="00BC27B3"/>
    <w:rsid w:val="00C21B2E"/>
    <w:rsid w:val="00C646C9"/>
    <w:rsid w:val="00CA5B99"/>
    <w:rsid w:val="00CB02CB"/>
    <w:rsid w:val="00CF7481"/>
    <w:rsid w:val="00D02C20"/>
    <w:rsid w:val="00DA45CF"/>
    <w:rsid w:val="00DB3AA6"/>
    <w:rsid w:val="00DC53DB"/>
    <w:rsid w:val="00E11E07"/>
    <w:rsid w:val="00E22EFC"/>
    <w:rsid w:val="00E355E1"/>
    <w:rsid w:val="00E5022B"/>
    <w:rsid w:val="00E81E53"/>
    <w:rsid w:val="00EB5ED3"/>
    <w:rsid w:val="00ED1C79"/>
    <w:rsid w:val="00EE64BB"/>
    <w:rsid w:val="00F56CC0"/>
    <w:rsid w:val="00F65BF6"/>
    <w:rsid w:val="00F97CE7"/>
    <w:rsid w:val="00FA2FA1"/>
    <w:rsid w:val="00FA6379"/>
    <w:rsid w:val="00FB7C92"/>
    <w:rsid w:val="00FC2A50"/>
    <w:rsid w:val="00FC4B22"/>
    <w:rsid w:val="00FF6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46FD"/>
  <w15:chartTrackingRefBased/>
  <w15:docId w15:val="{30895DAD-4663-4D90-B773-69E84A23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459E"/>
    <w:pPr>
      <w:spacing w:after="0" w:line="240" w:lineRule="auto"/>
    </w:pPr>
    <w:rPr>
      <w:rFonts w:ascii="Calibri" w:eastAsia="Calibri" w:hAnsi="Calibri" w:cs="Times New Roman"/>
      <w:sz w:val="24"/>
    </w:rPr>
  </w:style>
  <w:style w:type="paragraph" w:styleId="Nadpis1">
    <w:name w:val="heading 1"/>
    <w:basedOn w:val="Normln"/>
    <w:next w:val="Normln"/>
    <w:link w:val="Nadpis1Char"/>
    <w:uiPriority w:val="99"/>
    <w:qFormat/>
    <w:rsid w:val="001C459E"/>
    <w:pPr>
      <w:keepNext/>
      <w:keepLines/>
      <w:spacing w:before="480" w:line="276" w:lineRule="auto"/>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semiHidden/>
    <w:unhideWhenUsed/>
    <w:qFormat/>
    <w:rsid w:val="001C459E"/>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C459E"/>
    <w:rPr>
      <w:rFonts w:ascii="Cambria" w:eastAsia="Times New Roman" w:hAnsi="Cambria" w:cs="Times New Roman"/>
      <w:b/>
      <w:bCs/>
      <w:color w:val="365F91"/>
      <w:sz w:val="28"/>
      <w:szCs w:val="28"/>
    </w:rPr>
  </w:style>
  <w:style w:type="character" w:customStyle="1" w:styleId="Nadpis2Char">
    <w:name w:val="Nadpis 2 Char"/>
    <w:basedOn w:val="Standardnpsmoodstavce"/>
    <w:link w:val="Nadpis2"/>
    <w:uiPriority w:val="9"/>
    <w:semiHidden/>
    <w:rsid w:val="001C459E"/>
    <w:rPr>
      <w:rFonts w:ascii="Cambria" w:eastAsia="Times New Roman" w:hAnsi="Cambria" w:cs="Times New Roman"/>
      <w:b/>
      <w:bCs/>
      <w:i/>
      <w:iCs/>
      <w:sz w:val="28"/>
      <w:szCs w:val="28"/>
    </w:rPr>
  </w:style>
  <w:style w:type="paragraph" w:styleId="Odstavecseseznamem">
    <w:name w:val="List Paragraph"/>
    <w:aliases w:val="Odstavec se seznamem a odrážkou,1 úroveň Odstavec se seznamem"/>
    <w:basedOn w:val="Normln"/>
    <w:link w:val="OdstavecseseznamemChar"/>
    <w:uiPriority w:val="34"/>
    <w:qFormat/>
    <w:rsid w:val="001C459E"/>
    <w:pPr>
      <w:ind w:left="708"/>
    </w:pPr>
  </w:style>
  <w:style w:type="character" w:styleId="Hypertextovodkaz">
    <w:name w:val="Hyperlink"/>
    <w:uiPriority w:val="99"/>
    <w:rsid w:val="001C459E"/>
    <w:rPr>
      <w:rFonts w:cs="Times New Roman"/>
      <w:color w:val="0000FF"/>
      <w:u w:val="single"/>
    </w:rPr>
  </w:style>
  <w:style w:type="paragraph" w:styleId="Zkladntext">
    <w:name w:val="Body Text"/>
    <w:basedOn w:val="Normln"/>
    <w:link w:val="ZkladntextChar"/>
    <w:uiPriority w:val="99"/>
    <w:unhideWhenUsed/>
    <w:rsid w:val="001C459E"/>
    <w:pPr>
      <w:spacing w:after="120"/>
    </w:pPr>
    <w:rPr>
      <w:rFonts w:ascii="Times New Roman" w:eastAsia="Times New Roman" w:hAnsi="Times New Roman"/>
      <w:szCs w:val="24"/>
      <w:lang w:eastAsia="cs-CZ"/>
    </w:rPr>
  </w:style>
  <w:style w:type="character" w:customStyle="1" w:styleId="ZkladntextChar">
    <w:name w:val="Základní text Char"/>
    <w:basedOn w:val="Standardnpsmoodstavce"/>
    <w:link w:val="Zkladntext"/>
    <w:uiPriority w:val="99"/>
    <w:rsid w:val="001C459E"/>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
    <w:link w:val="Odstavecseseznamem"/>
    <w:uiPriority w:val="34"/>
    <w:qFormat/>
    <w:locked/>
    <w:rsid w:val="001C459E"/>
    <w:rPr>
      <w:rFonts w:ascii="Calibri" w:eastAsia="Calibri" w:hAnsi="Calibri" w:cs="Times New Roman"/>
      <w:sz w:val="24"/>
    </w:rPr>
  </w:style>
  <w:style w:type="paragraph" w:customStyle="1" w:styleId="Zkladntextodsazen21">
    <w:name w:val="Základní text odsazený 21"/>
    <w:basedOn w:val="Normln"/>
    <w:rsid w:val="001C459E"/>
    <w:pPr>
      <w:suppressAutoHyphens/>
      <w:spacing w:after="120" w:line="480" w:lineRule="auto"/>
      <w:ind w:left="283"/>
      <w:jc w:val="both"/>
    </w:pPr>
    <w:rPr>
      <w:rFonts w:ascii="Arial Narrow" w:eastAsia="Times New Roman" w:hAnsi="Arial Narrow" w:cs="Arial Narrow"/>
      <w:szCs w:val="24"/>
      <w:lang w:eastAsia="zh-CN"/>
    </w:rPr>
  </w:style>
  <w:style w:type="paragraph" w:customStyle="1" w:styleId="Zkladntext1">
    <w:name w:val="Základní text1"/>
    <w:basedOn w:val="Normln"/>
    <w:rsid w:val="001C459E"/>
    <w:pPr>
      <w:widowControl w:val="0"/>
      <w:shd w:val="clear" w:color="auto" w:fill="FFFFFF"/>
      <w:suppressAutoHyphens/>
      <w:spacing w:after="100"/>
      <w:jc w:val="both"/>
    </w:pPr>
    <w:rPr>
      <w:rFonts w:ascii="Times New Roman" w:eastAsia="Times New Roman" w:hAnsi="Times New Roman"/>
      <w:color w:val="565656"/>
      <w:sz w:val="22"/>
      <w:lang w:eastAsia="zh-CN"/>
    </w:rPr>
  </w:style>
  <w:style w:type="character" w:styleId="Odkaznakoment">
    <w:name w:val="annotation reference"/>
    <w:basedOn w:val="Standardnpsmoodstavce"/>
    <w:uiPriority w:val="99"/>
    <w:semiHidden/>
    <w:unhideWhenUsed/>
    <w:rsid w:val="000F1870"/>
    <w:rPr>
      <w:sz w:val="16"/>
      <w:szCs w:val="16"/>
    </w:rPr>
  </w:style>
  <w:style w:type="paragraph" w:styleId="Textkomente">
    <w:name w:val="annotation text"/>
    <w:basedOn w:val="Normln"/>
    <w:link w:val="TextkomenteChar"/>
    <w:uiPriority w:val="99"/>
    <w:semiHidden/>
    <w:unhideWhenUsed/>
    <w:rsid w:val="000F1870"/>
    <w:rPr>
      <w:sz w:val="20"/>
      <w:szCs w:val="20"/>
    </w:rPr>
  </w:style>
  <w:style w:type="character" w:customStyle="1" w:styleId="TextkomenteChar">
    <w:name w:val="Text komentáře Char"/>
    <w:basedOn w:val="Standardnpsmoodstavce"/>
    <w:link w:val="Textkomente"/>
    <w:uiPriority w:val="99"/>
    <w:semiHidden/>
    <w:rsid w:val="000F1870"/>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FA2F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2FA1"/>
    <w:rPr>
      <w:rFonts w:ascii="Segoe UI" w:eastAsia="Calibri" w:hAnsi="Segoe UI" w:cs="Segoe UI"/>
      <w:sz w:val="18"/>
      <w:szCs w:val="18"/>
    </w:rPr>
  </w:style>
  <w:style w:type="paragraph" w:styleId="Zhlav">
    <w:name w:val="header"/>
    <w:basedOn w:val="Normln"/>
    <w:link w:val="ZhlavChar"/>
    <w:uiPriority w:val="99"/>
    <w:unhideWhenUsed/>
    <w:rsid w:val="001F0AE3"/>
    <w:pPr>
      <w:tabs>
        <w:tab w:val="center" w:pos="4536"/>
        <w:tab w:val="right" w:pos="9072"/>
      </w:tabs>
    </w:pPr>
  </w:style>
  <w:style w:type="character" w:customStyle="1" w:styleId="ZhlavChar">
    <w:name w:val="Záhlaví Char"/>
    <w:basedOn w:val="Standardnpsmoodstavce"/>
    <w:link w:val="Zhlav"/>
    <w:uiPriority w:val="99"/>
    <w:rsid w:val="001F0AE3"/>
    <w:rPr>
      <w:rFonts w:ascii="Calibri" w:eastAsia="Calibri" w:hAnsi="Calibri" w:cs="Times New Roman"/>
      <w:sz w:val="24"/>
    </w:rPr>
  </w:style>
  <w:style w:type="paragraph" w:styleId="Zpat">
    <w:name w:val="footer"/>
    <w:basedOn w:val="Normln"/>
    <w:link w:val="ZpatChar"/>
    <w:uiPriority w:val="99"/>
    <w:unhideWhenUsed/>
    <w:rsid w:val="001F0AE3"/>
    <w:pPr>
      <w:tabs>
        <w:tab w:val="center" w:pos="4536"/>
        <w:tab w:val="right" w:pos="9072"/>
      </w:tabs>
    </w:pPr>
  </w:style>
  <w:style w:type="character" w:customStyle="1" w:styleId="ZpatChar">
    <w:name w:val="Zápatí Char"/>
    <w:basedOn w:val="Standardnpsmoodstavce"/>
    <w:link w:val="Zpat"/>
    <w:uiPriority w:val="99"/>
    <w:rsid w:val="001F0AE3"/>
    <w:rPr>
      <w:rFonts w:ascii="Calibri" w:eastAsia="Calibri" w:hAnsi="Calibri" w:cs="Times New Roman"/>
      <w:sz w:val="24"/>
    </w:rPr>
  </w:style>
  <w:style w:type="paragraph" w:styleId="Pedmtkomente">
    <w:name w:val="annotation subject"/>
    <w:basedOn w:val="Textkomente"/>
    <w:next w:val="Textkomente"/>
    <w:link w:val="PedmtkomenteChar"/>
    <w:uiPriority w:val="99"/>
    <w:semiHidden/>
    <w:unhideWhenUsed/>
    <w:rsid w:val="001F0AE3"/>
    <w:rPr>
      <w:b/>
      <w:bCs/>
    </w:rPr>
  </w:style>
  <w:style w:type="character" w:customStyle="1" w:styleId="PedmtkomenteChar">
    <w:name w:val="Předmět komentáře Char"/>
    <w:basedOn w:val="TextkomenteChar"/>
    <w:link w:val="Pedmtkomente"/>
    <w:uiPriority w:val="99"/>
    <w:semiHidden/>
    <w:rsid w:val="001F0AE3"/>
    <w:rPr>
      <w:rFonts w:ascii="Calibri" w:eastAsia="Calibri" w:hAnsi="Calibri" w:cs="Times New Roman"/>
      <w:b/>
      <w:bCs/>
      <w:sz w:val="20"/>
      <w:szCs w:val="20"/>
    </w:rPr>
  </w:style>
  <w:style w:type="paragraph" w:styleId="FormtovanvHTML">
    <w:name w:val="HTML Preformatted"/>
    <w:basedOn w:val="Normln"/>
    <w:link w:val="FormtovanvHTMLChar"/>
    <w:uiPriority w:val="99"/>
    <w:unhideWhenUsed/>
    <w:rsid w:val="00E1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E11E07"/>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19699">
      <w:bodyDiv w:val="1"/>
      <w:marLeft w:val="0"/>
      <w:marRight w:val="0"/>
      <w:marTop w:val="0"/>
      <w:marBottom w:val="0"/>
      <w:divBdr>
        <w:top w:val="none" w:sz="0" w:space="0" w:color="auto"/>
        <w:left w:val="none" w:sz="0" w:space="0" w:color="auto"/>
        <w:bottom w:val="none" w:sz="0" w:space="0" w:color="auto"/>
        <w:right w:val="none" w:sz="0" w:space="0" w:color="auto"/>
      </w:divBdr>
    </w:div>
    <w:div w:id="768768713">
      <w:bodyDiv w:val="1"/>
      <w:marLeft w:val="0"/>
      <w:marRight w:val="0"/>
      <w:marTop w:val="0"/>
      <w:marBottom w:val="0"/>
      <w:divBdr>
        <w:top w:val="none" w:sz="0" w:space="0" w:color="auto"/>
        <w:left w:val="none" w:sz="0" w:space="0" w:color="auto"/>
        <w:bottom w:val="none" w:sz="0" w:space="0" w:color="auto"/>
        <w:right w:val="none" w:sz="0" w:space="0" w:color="auto"/>
      </w:divBdr>
    </w:div>
    <w:div w:id="964694000">
      <w:bodyDiv w:val="1"/>
      <w:marLeft w:val="0"/>
      <w:marRight w:val="0"/>
      <w:marTop w:val="0"/>
      <w:marBottom w:val="0"/>
      <w:divBdr>
        <w:top w:val="none" w:sz="0" w:space="0" w:color="auto"/>
        <w:left w:val="none" w:sz="0" w:space="0" w:color="auto"/>
        <w:bottom w:val="none" w:sz="0" w:space="0" w:color="auto"/>
        <w:right w:val="none" w:sz="0" w:space="0" w:color="auto"/>
      </w:divBdr>
    </w:div>
    <w:div w:id="1261373463">
      <w:bodyDiv w:val="1"/>
      <w:marLeft w:val="0"/>
      <w:marRight w:val="0"/>
      <w:marTop w:val="0"/>
      <w:marBottom w:val="0"/>
      <w:divBdr>
        <w:top w:val="none" w:sz="0" w:space="0" w:color="auto"/>
        <w:left w:val="none" w:sz="0" w:space="0" w:color="auto"/>
        <w:bottom w:val="none" w:sz="0" w:space="0" w:color="auto"/>
        <w:right w:val="none" w:sz="0" w:space="0" w:color="auto"/>
      </w:divBdr>
    </w:div>
    <w:div w:id="21396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AD16-56E0-4165-ABB2-8EAC157A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3379</Words>
  <Characters>19939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Očenášková Zuzana Mgr. (VZP ČR Ústředí)</dc:creator>
  <cp:keywords/>
  <dc:description/>
  <cp:lastModifiedBy>Macáková Lenka DiS. (VZP ČR Ústředí)</cp:lastModifiedBy>
  <cp:revision>2</cp:revision>
  <cp:lastPrinted>2025-11-26T07:52:00Z</cp:lastPrinted>
  <dcterms:created xsi:type="dcterms:W3CDTF">2025-12-22T08:49:00Z</dcterms:created>
  <dcterms:modified xsi:type="dcterms:W3CDTF">2025-12-22T08:49:00Z</dcterms:modified>
</cp:coreProperties>
</file>