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D6F4" w14:textId="113D46EC" w:rsidR="00B843B7" w:rsidRDefault="007D46B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969482C" w14:textId="77777777" w:rsidR="00B843B7" w:rsidRDefault="007D46B6">
      <w:pPr>
        <w:pStyle w:val="Zkladntext1"/>
        <w:pBdr>
          <w:bottom w:val="single" w:sz="4" w:space="0" w:color="auto"/>
        </w:pBdr>
        <w:shd w:val="clear" w:color="auto" w:fill="auto"/>
        <w:spacing w:after="400" w:line="240" w:lineRule="auto"/>
        <w:ind w:firstLine="360"/>
      </w:pPr>
      <w:r>
        <w:t>Kosovská 1122/16, 586 01 Jihlava</w:t>
      </w:r>
    </w:p>
    <w:p w14:paraId="0702B1CE" w14:textId="77777777" w:rsidR="00B843B7" w:rsidRDefault="007D46B6">
      <w:pPr>
        <w:pStyle w:val="Nadpis20"/>
        <w:keepNext/>
        <w:keepLines/>
        <w:shd w:val="clear" w:color="auto" w:fill="auto"/>
        <w:tabs>
          <w:tab w:val="left" w:leader="dot" w:pos="4661"/>
        </w:tabs>
      </w:pPr>
      <w:bookmarkStart w:id="2" w:name="bookmark2"/>
      <w:bookmarkStart w:id="3" w:name="bookmark3"/>
      <w:r>
        <w:t>KUPNÍ SMLOUVA č</w:t>
      </w:r>
      <w:r>
        <w:tab/>
      </w:r>
      <w:bookmarkEnd w:id="2"/>
      <w:bookmarkEnd w:id="3"/>
    </w:p>
    <w:p w14:paraId="0D6BDBF1" w14:textId="77777777" w:rsidR="00B843B7" w:rsidRDefault="007D46B6">
      <w:pPr>
        <w:pStyle w:val="Zkladntext1"/>
        <w:shd w:val="clear" w:color="auto" w:fill="auto"/>
        <w:spacing w:after="580" w:line="254" w:lineRule="auto"/>
        <w:ind w:left="1040" w:firstLine="40"/>
      </w:pPr>
      <w:r>
        <w:t>Smluvní strany se dohodly, že jejich závazkový vztah se řídí § 2079 a násl. zákona č. 89/2012 Sb., občanského zákoníku v platném znění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5645"/>
      </w:tblGrid>
      <w:tr w:rsidR="00B843B7" w14:paraId="1A44FF0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46" w:type="dxa"/>
            <w:shd w:val="clear" w:color="auto" w:fill="FFFFFF"/>
          </w:tcPr>
          <w:p w14:paraId="7DE1778D" w14:textId="77777777" w:rsidR="00B843B7" w:rsidRDefault="00B843B7">
            <w:pPr>
              <w:rPr>
                <w:sz w:val="10"/>
                <w:szCs w:val="10"/>
              </w:rPr>
            </w:pPr>
          </w:p>
        </w:tc>
        <w:tc>
          <w:tcPr>
            <w:tcW w:w="5645" w:type="dxa"/>
            <w:tcBorders>
              <w:bottom w:val="single" w:sz="4" w:space="0" w:color="auto"/>
            </w:tcBorders>
            <w:shd w:val="clear" w:color="auto" w:fill="FFFFFF"/>
          </w:tcPr>
          <w:p w14:paraId="4DB4559B" w14:textId="77777777" w:rsidR="00B843B7" w:rsidRDefault="007D46B6">
            <w:pPr>
              <w:pStyle w:val="Jin0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Smluvní strany</w:t>
            </w:r>
          </w:p>
        </w:tc>
      </w:tr>
    </w:tbl>
    <w:p w14:paraId="63F8F367" w14:textId="77777777" w:rsidR="00B843B7" w:rsidRDefault="00B843B7">
      <w:pPr>
        <w:spacing w:after="239" w:line="1" w:lineRule="exact"/>
      </w:pPr>
    </w:p>
    <w:p w14:paraId="609EAF47" w14:textId="77777777" w:rsidR="00B843B7" w:rsidRDefault="007D46B6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Prodávající: Krajská správa a údržba silnic Vysočiny, příspěvková organizace</w:t>
      </w:r>
    </w:p>
    <w:p w14:paraId="42B7101C" w14:textId="77777777" w:rsidR="00B843B7" w:rsidRDefault="007D46B6">
      <w:pPr>
        <w:pStyle w:val="Titulektabulky0"/>
        <w:shd w:val="clear" w:color="auto" w:fill="auto"/>
        <w:spacing w:line="240" w:lineRule="auto"/>
      </w:pPr>
      <w:r>
        <w:t>Kosovská 1122/16, 586 01 Jihlava</w:t>
      </w:r>
    </w:p>
    <w:p w14:paraId="03F1C96F" w14:textId="77777777" w:rsidR="00B843B7" w:rsidRDefault="007D46B6">
      <w:pPr>
        <w:pStyle w:val="Titulektabulky0"/>
        <w:shd w:val="clear" w:color="auto" w:fill="auto"/>
        <w:spacing w:line="240" w:lineRule="auto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5650"/>
      </w:tblGrid>
      <w:tr w:rsidR="00B843B7" w14:paraId="26542D73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346" w:type="dxa"/>
            <w:shd w:val="clear" w:color="auto" w:fill="FFFFFF"/>
          </w:tcPr>
          <w:p w14:paraId="6DC950D5" w14:textId="77777777" w:rsidR="00B843B7" w:rsidRDefault="007D46B6">
            <w:pPr>
              <w:pStyle w:val="Jin0"/>
              <w:shd w:val="clear" w:color="auto" w:fill="auto"/>
              <w:ind w:left="1420"/>
            </w:pPr>
            <w:r>
              <w:t>organizace jednající ve věci:</w:t>
            </w:r>
          </w:p>
        </w:tc>
        <w:tc>
          <w:tcPr>
            <w:tcW w:w="5650" w:type="dxa"/>
            <w:shd w:val="clear" w:color="auto" w:fill="FFFFFF"/>
            <w:vAlign w:val="bottom"/>
          </w:tcPr>
          <w:p w14:paraId="5F2EED58" w14:textId="77777777" w:rsidR="00B843B7" w:rsidRDefault="007D46B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- vedoucí výrobního oddělení Pelhřimov,</w:t>
            </w:r>
          </w:p>
        </w:tc>
      </w:tr>
    </w:tbl>
    <w:p w14:paraId="06605E83" w14:textId="77777777" w:rsidR="00B843B7" w:rsidRDefault="007D46B6">
      <w:pPr>
        <w:pStyle w:val="Titulektabulky0"/>
        <w:shd w:val="clear" w:color="auto" w:fill="auto"/>
        <w:ind w:left="1397"/>
      </w:pPr>
      <w:proofErr w:type="spellStart"/>
      <w:r>
        <w:t>Myslotínská</w:t>
      </w:r>
      <w:proofErr w:type="spellEnd"/>
      <w:r>
        <w:t xml:space="preserve"> 1887, 393 82 Pelhřimov</w:t>
      </w:r>
    </w:p>
    <w:p w14:paraId="3A1670E0" w14:textId="77777777" w:rsidR="00B843B7" w:rsidRDefault="007D46B6">
      <w:pPr>
        <w:pStyle w:val="Titulektabulky0"/>
        <w:shd w:val="clear" w:color="auto" w:fill="auto"/>
        <w:tabs>
          <w:tab w:val="left" w:pos="5510"/>
        </w:tabs>
        <w:ind w:left="1397"/>
      </w:pPr>
      <w:r>
        <w:t>IČ: 00090450 DIČ: CZ00090450 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09F51E71" w14:textId="77777777" w:rsidR="00B843B7" w:rsidRDefault="007D46B6">
      <w:pPr>
        <w:pStyle w:val="Titulektabulky0"/>
        <w:shd w:val="clear" w:color="auto" w:fill="auto"/>
        <w:tabs>
          <w:tab w:val="left" w:pos="6413"/>
        </w:tabs>
        <w:ind w:left="1397"/>
      </w:pPr>
      <w:r>
        <w:t xml:space="preserve">zástupce oprávněný jednat ve věcech technických: pan vedoucí </w:t>
      </w:r>
      <w:proofErr w:type="spellStart"/>
      <w:r>
        <w:t>cestmistrovství</w:t>
      </w:r>
      <w:proofErr w:type="spellEnd"/>
      <w:r>
        <w:t xml:space="preserve"> Pelhřimov, tel.</w:t>
      </w:r>
      <w:r>
        <w:tab/>
        <w:t>, mob.</w:t>
      </w:r>
    </w:p>
    <w:p w14:paraId="1B9D7918" w14:textId="77777777" w:rsidR="00B843B7" w:rsidRDefault="00B843B7">
      <w:pPr>
        <w:spacing w:after="1059" w:line="1" w:lineRule="exact"/>
      </w:pPr>
    </w:p>
    <w:p w14:paraId="033B4F5C" w14:textId="77777777" w:rsidR="00B843B7" w:rsidRDefault="007D46B6">
      <w:pPr>
        <w:pStyle w:val="Nadpis40"/>
        <w:keepNext/>
        <w:keepLines/>
        <w:shd w:val="clear" w:color="auto" w:fill="auto"/>
        <w:spacing w:after="0" w:line="240" w:lineRule="auto"/>
        <w:ind w:firstLine="360"/>
      </w:pPr>
      <w:bookmarkStart w:id="4" w:name="bookmark4"/>
      <w:bookmarkStart w:id="5" w:name="bookmark5"/>
      <w:r>
        <w:t>Kupující: Město Počátky</w:t>
      </w:r>
      <w:bookmarkEnd w:id="4"/>
      <w:bookmarkEnd w:id="5"/>
    </w:p>
    <w:p w14:paraId="069EE8C4" w14:textId="77777777" w:rsidR="007D46B6" w:rsidRDefault="007D46B6">
      <w:pPr>
        <w:pStyle w:val="Zkladntext1"/>
        <w:shd w:val="clear" w:color="auto" w:fill="auto"/>
        <w:spacing w:line="262" w:lineRule="auto"/>
        <w:ind w:left="1820"/>
        <w:jc w:val="both"/>
      </w:pPr>
      <w:r>
        <w:t xml:space="preserve">Palackého nám. 1, 394 64 Počátky </w:t>
      </w:r>
    </w:p>
    <w:p w14:paraId="15603465" w14:textId="3777B671" w:rsidR="00B843B7" w:rsidRDefault="007D46B6">
      <w:pPr>
        <w:pStyle w:val="Zkladntext1"/>
        <w:shd w:val="clear" w:color="auto" w:fill="auto"/>
        <w:spacing w:line="262" w:lineRule="auto"/>
        <w:ind w:left="1820"/>
        <w:jc w:val="both"/>
      </w:pPr>
      <w:r>
        <w:t xml:space="preserve">zastoupené: Mgr. Karlem </w:t>
      </w:r>
      <w:proofErr w:type="gramStart"/>
      <w:r>
        <w:t>Šteflem - starostou</w:t>
      </w:r>
      <w:proofErr w:type="gramEnd"/>
      <w:r>
        <w:t xml:space="preserve"> města tel. </w:t>
      </w:r>
    </w:p>
    <w:p w14:paraId="26C6D479" w14:textId="77777777" w:rsidR="00B843B7" w:rsidRDefault="007D46B6">
      <w:pPr>
        <w:pStyle w:val="Zkladntext1"/>
        <w:shd w:val="clear" w:color="auto" w:fill="auto"/>
        <w:tabs>
          <w:tab w:val="left" w:pos="4661"/>
        </w:tabs>
        <w:spacing w:line="262" w:lineRule="auto"/>
        <w:ind w:left="1820"/>
        <w:jc w:val="both"/>
      </w:pPr>
      <w:r>
        <w:t>IČO: 00248843</w:t>
      </w:r>
      <w:r>
        <w:tab/>
        <w:t>DIČ: CZ00248843</w:t>
      </w:r>
    </w:p>
    <w:p w14:paraId="34D1DEE7" w14:textId="77777777" w:rsidR="00B843B7" w:rsidRDefault="007D46B6">
      <w:pPr>
        <w:pStyle w:val="Zkladntext1"/>
        <w:shd w:val="clear" w:color="auto" w:fill="auto"/>
        <w:tabs>
          <w:tab w:val="left" w:pos="6010"/>
        </w:tabs>
        <w:spacing w:after="520" w:line="262" w:lineRule="auto"/>
        <w:ind w:left="1820"/>
        <w:jc w:val="both"/>
      </w:pPr>
      <w:r>
        <w:t>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72611F8D" w14:textId="77777777" w:rsidR="00B843B7" w:rsidRDefault="007D46B6">
      <w:pPr>
        <w:pStyle w:val="Zkladntext1"/>
        <w:numPr>
          <w:ilvl w:val="0"/>
          <w:numId w:val="1"/>
        </w:numPr>
        <w:shd w:val="clear" w:color="auto" w:fill="auto"/>
        <w:tabs>
          <w:tab w:val="left" w:pos="4470"/>
        </w:tabs>
        <w:spacing w:after="240" w:line="240" w:lineRule="auto"/>
        <w:ind w:left="40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13046A0C" w14:textId="77777777" w:rsidR="00B843B7" w:rsidRDefault="007D46B6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1113"/>
        </w:tabs>
        <w:spacing w:after="240" w:line="262" w:lineRule="auto"/>
        <w:ind w:firstLine="740"/>
      </w:pPr>
      <w:bookmarkStart w:id="6" w:name="bookmark6"/>
      <w:bookmarkStart w:id="7" w:name="bookmark7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v zimním období roku 2025/2026</w:t>
      </w:r>
      <w:bookmarkEnd w:id="6"/>
      <w:bookmarkEnd w:id="7"/>
    </w:p>
    <w:p w14:paraId="2B6511B9" w14:textId="77777777" w:rsidR="00B843B7" w:rsidRDefault="007D46B6">
      <w:pPr>
        <w:pStyle w:val="Zkladntext1"/>
        <w:numPr>
          <w:ilvl w:val="0"/>
          <w:numId w:val="2"/>
        </w:numPr>
        <w:shd w:val="clear" w:color="auto" w:fill="auto"/>
        <w:tabs>
          <w:tab w:val="left" w:pos="1137"/>
        </w:tabs>
        <w:spacing w:after="240"/>
        <w:ind w:left="1040" w:hanging="300"/>
      </w:pPr>
      <w:r>
        <w:t>Množství prodávané soli: dle skutečné potřeby kupujícího a s ohledem na množství skladových zásob prodávajícího.</w:t>
      </w:r>
    </w:p>
    <w:p w14:paraId="5F65A4FF" w14:textId="77777777" w:rsidR="00B843B7" w:rsidRDefault="007D46B6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520" w:line="259" w:lineRule="auto"/>
        <w:ind w:left="1040" w:hanging="300"/>
      </w:pPr>
      <w:r>
        <w:t>Prodávající se touto smlouvou zavazuje k prodeji soli a kupující se zavazuje sůl převzít a zaplatit.</w:t>
      </w:r>
    </w:p>
    <w:p w14:paraId="5977ACB7" w14:textId="77777777" w:rsidR="00B843B7" w:rsidRDefault="007D46B6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5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Doba plnění</w:t>
      </w:r>
    </w:p>
    <w:p w14:paraId="5F29DFC4" w14:textId="77777777" w:rsidR="00B843B7" w:rsidRDefault="007D46B6">
      <w:pPr>
        <w:pStyle w:val="Zkladntext1"/>
        <w:shd w:val="clear" w:color="auto" w:fill="auto"/>
        <w:spacing w:after="320" w:line="240" w:lineRule="auto"/>
        <w:ind w:left="1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1.1.2026 do 31.3.2026</w:t>
      </w:r>
    </w:p>
    <w:p w14:paraId="560A8128" w14:textId="77777777" w:rsidR="007D46B6" w:rsidRDefault="007D46B6">
      <w:pPr>
        <w:pStyle w:val="Zkladntext1"/>
        <w:shd w:val="clear" w:color="auto" w:fill="auto"/>
        <w:spacing w:after="320" w:line="240" w:lineRule="auto"/>
        <w:ind w:left="1040"/>
        <w:rPr>
          <w:sz w:val="24"/>
          <w:szCs w:val="24"/>
        </w:rPr>
      </w:pPr>
    </w:p>
    <w:p w14:paraId="647A42A2" w14:textId="77777777" w:rsidR="00B843B7" w:rsidRDefault="007D46B6">
      <w:pPr>
        <w:pStyle w:val="Zkladntext1"/>
        <w:numPr>
          <w:ilvl w:val="0"/>
          <w:numId w:val="1"/>
        </w:numPr>
        <w:shd w:val="clear" w:color="auto" w:fill="auto"/>
        <w:tabs>
          <w:tab w:val="left" w:pos="508"/>
        </w:tabs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Cena předmětu smlouvy</w:t>
      </w:r>
    </w:p>
    <w:p w14:paraId="415B384A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778"/>
        </w:tabs>
        <w:spacing w:after="240" w:line="276" w:lineRule="auto"/>
        <w:ind w:firstLine="380"/>
        <w:jc w:val="both"/>
        <w:rPr>
          <w:sz w:val="24"/>
          <w:szCs w:val="24"/>
        </w:rPr>
      </w:pPr>
      <w:r>
        <w:t xml:space="preserve">Smluvní cena: </w:t>
      </w:r>
      <w:r>
        <w:rPr>
          <w:b/>
          <w:bCs/>
          <w:sz w:val="24"/>
          <w:szCs w:val="24"/>
        </w:rPr>
        <w:t>3.900,- Kč za 1 tunu soli bez DPH (</w:t>
      </w:r>
      <w:proofErr w:type="gramStart"/>
      <w:r>
        <w:rPr>
          <w:b/>
          <w:bCs/>
          <w:sz w:val="24"/>
          <w:szCs w:val="24"/>
        </w:rPr>
        <w:t>4.719,-</w:t>
      </w:r>
      <w:proofErr w:type="gramEnd"/>
      <w:r>
        <w:rPr>
          <w:b/>
          <w:bCs/>
          <w:sz w:val="24"/>
          <w:szCs w:val="24"/>
        </w:rPr>
        <w:t>Kč/t s DPH)</w:t>
      </w:r>
    </w:p>
    <w:p w14:paraId="638B36E3" w14:textId="77777777" w:rsidR="00B843B7" w:rsidRDefault="007D46B6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7"/>
        </w:tabs>
        <w:spacing w:after="520" w:line="276" w:lineRule="auto"/>
        <w:ind w:firstLine="0"/>
        <w:jc w:val="center"/>
      </w:pPr>
      <w:bookmarkStart w:id="8" w:name="bookmark8"/>
      <w:bookmarkStart w:id="9" w:name="bookmark9"/>
      <w:r>
        <w:rPr>
          <w:u w:val="single"/>
        </w:rPr>
        <w:t>Fakturační a platební podmínky</w:t>
      </w:r>
      <w:bookmarkEnd w:id="8"/>
      <w:bookmarkEnd w:id="9"/>
    </w:p>
    <w:p w14:paraId="6EC591A8" w14:textId="77777777" w:rsidR="00B843B7" w:rsidRDefault="007D46B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259" w:lineRule="auto"/>
        <w:ind w:left="380"/>
        <w:jc w:val="both"/>
      </w:pPr>
      <w:r>
        <w:t>Kupující prohlašuje, že má zajištěny finanční prostředky na úhradu veškerých dodávek dle této smlouvy po celou dobu plnění.</w:t>
      </w:r>
    </w:p>
    <w:p w14:paraId="2C71C927" w14:textId="77777777" w:rsidR="00B843B7" w:rsidRDefault="007D46B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>Účtování a placení probíhá dle podmínek této kupní smlouvy.</w:t>
      </w:r>
    </w:p>
    <w:p w14:paraId="243E9F08" w14:textId="77777777" w:rsidR="00B843B7" w:rsidRDefault="007D46B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1167C2C9" w14:textId="77777777" w:rsidR="00B843B7" w:rsidRDefault="007D46B6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520"/>
        <w:ind w:left="38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0,2 % z dlužné částky za každý den prodlení. Tím není dotčeno právo na náhradu škody a úhradu běžného úroku.</w:t>
      </w:r>
    </w:p>
    <w:p w14:paraId="54A85A6E" w14:textId="77777777" w:rsidR="00B843B7" w:rsidRDefault="007D46B6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03"/>
        </w:tabs>
        <w:spacing w:after="320" w:line="276" w:lineRule="auto"/>
        <w:ind w:firstLine="0"/>
        <w:jc w:val="center"/>
      </w:pPr>
      <w:bookmarkStart w:id="10" w:name="bookmark10"/>
      <w:bookmarkStart w:id="11" w:name="bookmark11"/>
      <w:r>
        <w:rPr>
          <w:u w:val="single"/>
        </w:rPr>
        <w:t>Závěrečná ustanovení</w:t>
      </w:r>
      <w:bookmarkEnd w:id="10"/>
      <w:bookmarkEnd w:id="11"/>
    </w:p>
    <w:p w14:paraId="59A21DC1" w14:textId="77777777" w:rsidR="00B843B7" w:rsidRDefault="007D46B6">
      <w:pPr>
        <w:pStyle w:val="Zkladntext1"/>
        <w:shd w:val="clear" w:color="auto" w:fill="auto"/>
        <w:spacing w:line="300" w:lineRule="auto"/>
      </w:pPr>
      <w:r>
        <w:t>1) Ustanovení neupravená touto Smlouvou se řídí občanským zákoníkem.</w:t>
      </w:r>
    </w:p>
    <w:p w14:paraId="3B5C4F41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F5937CB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CBE5603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CF6A72E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D784D61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 xml:space="preserve">Kupující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B3D4885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</w:p>
    <w:p w14:paraId="5913FEB1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F1EA71C" w14:textId="77777777" w:rsidR="00B843B7" w:rsidRDefault="007D46B6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after="240" w:line="300" w:lineRule="auto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5FDE313" w14:textId="77777777" w:rsidR="00B843B7" w:rsidRDefault="007D46B6">
      <w:pPr>
        <w:pStyle w:val="Zkladntext1"/>
        <w:shd w:val="clear" w:color="auto" w:fill="auto"/>
        <w:ind w:left="380"/>
        <w:sectPr w:rsidR="00B843B7">
          <w:pgSz w:w="11900" w:h="16840"/>
          <w:pgMar w:top="1385" w:right="1373" w:bottom="1335" w:left="1009" w:header="957" w:footer="907" w:gutter="0"/>
          <w:pgNumType w:start="1"/>
          <w:cols w:space="720"/>
          <w:noEndnote/>
          <w:docGrid w:linePitch="360"/>
        </w:sectPr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7FCF3CA" w14:textId="77777777" w:rsidR="00B843B7" w:rsidRDefault="00B843B7">
      <w:pPr>
        <w:spacing w:line="240" w:lineRule="exact"/>
        <w:rPr>
          <w:sz w:val="19"/>
          <w:szCs w:val="19"/>
        </w:rPr>
      </w:pPr>
    </w:p>
    <w:p w14:paraId="3E218CCF" w14:textId="77777777" w:rsidR="00B843B7" w:rsidRDefault="00B843B7">
      <w:pPr>
        <w:spacing w:line="240" w:lineRule="exact"/>
        <w:rPr>
          <w:sz w:val="19"/>
          <w:szCs w:val="19"/>
        </w:rPr>
      </w:pPr>
    </w:p>
    <w:p w14:paraId="2823C7ED" w14:textId="77777777" w:rsidR="00B843B7" w:rsidRDefault="00B843B7">
      <w:pPr>
        <w:spacing w:before="49" w:after="49" w:line="240" w:lineRule="exact"/>
        <w:rPr>
          <w:sz w:val="19"/>
          <w:szCs w:val="19"/>
        </w:rPr>
      </w:pPr>
    </w:p>
    <w:p w14:paraId="7FB9AA0F" w14:textId="77777777" w:rsidR="00B843B7" w:rsidRDefault="00B843B7">
      <w:pPr>
        <w:spacing w:line="1" w:lineRule="exact"/>
        <w:sectPr w:rsidR="00B843B7">
          <w:type w:val="continuous"/>
          <w:pgSz w:w="11900" w:h="16840"/>
          <w:pgMar w:top="1378" w:right="0" w:bottom="9223" w:left="0" w:header="0" w:footer="3" w:gutter="0"/>
          <w:cols w:space="720"/>
          <w:noEndnote/>
          <w:docGrid w:linePitch="360"/>
        </w:sectPr>
      </w:pPr>
    </w:p>
    <w:p w14:paraId="10BDEEEC" w14:textId="77777777" w:rsidR="00B843B7" w:rsidRDefault="007D46B6">
      <w:pPr>
        <w:pStyle w:val="Zkladntext1"/>
        <w:shd w:val="clear" w:color="auto" w:fill="auto"/>
        <w:spacing w:after="280" w:line="240" w:lineRule="auto"/>
      </w:pPr>
      <w:r>
        <w:t>V Jihlavě dne: viz podpis</w:t>
      </w:r>
    </w:p>
    <w:p w14:paraId="618395BF" w14:textId="77777777" w:rsidR="00B843B7" w:rsidRDefault="007D46B6">
      <w:pPr>
        <w:pStyle w:val="Zkladntext1"/>
        <w:shd w:val="clear" w:color="auto" w:fill="auto"/>
        <w:spacing w:line="240" w:lineRule="auto"/>
      </w:pPr>
      <w:r>
        <w:t>Prodávající:</w:t>
      </w:r>
    </w:p>
    <w:p w14:paraId="10149B34" w14:textId="77777777" w:rsidR="00B843B7" w:rsidRDefault="007D46B6">
      <w:pPr>
        <w:pStyle w:val="Zkladntext1"/>
        <w:shd w:val="clear" w:color="auto" w:fill="auto"/>
        <w:spacing w:after="280" w:line="240" w:lineRule="auto"/>
      </w:pPr>
      <w:r>
        <w:t>V Počátkách dne: viz podpis</w:t>
      </w:r>
    </w:p>
    <w:p w14:paraId="0192D311" w14:textId="77777777" w:rsidR="00B843B7" w:rsidRDefault="007D46B6">
      <w:pPr>
        <w:pStyle w:val="Zkladntext1"/>
        <w:shd w:val="clear" w:color="auto" w:fill="auto"/>
        <w:spacing w:line="240" w:lineRule="auto"/>
        <w:sectPr w:rsidR="00B843B7">
          <w:type w:val="continuous"/>
          <w:pgSz w:w="11900" w:h="16840"/>
          <w:pgMar w:top="1378" w:right="2299" w:bottom="9223" w:left="1369" w:header="0" w:footer="3" w:gutter="0"/>
          <w:cols w:num="2" w:space="720" w:equalWidth="0">
            <w:col w:w="2530" w:space="2870"/>
            <w:col w:w="2832"/>
          </w:cols>
          <w:noEndnote/>
          <w:docGrid w:linePitch="360"/>
        </w:sectPr>
      </w:pPr>
      <w:r>
        <w:t>Kupující:</w:t>
      </w:r>
    </w:p>
    <w:p w14:paraId="78B7D6FD" w14:textId="77777777" w:rsidR="00B843B7" w:rsidRDefault="00B843B7">
      <w:pPr>
        <w:spacing w:line="240" w:lineRule="exact"/>
        <w:rPr>
          <w:sz w:val="19"/>
          <w:szCs w:val="19"/>
        </w:rPr>
      </w:pPr>
    </w:p>
    <w:p w14:paraId="3FBFA15F" w14:textId="77777777" w:rsidR="00B843B7" w:rsidRDefault="00B843B7">
      <w:pPr>
        <w:spacing w:line="240" w:lineRule="exact"/>
        <w:rPr>
          <w:sz w:val="19"/>
          <w:szCs w:val="19"/>
        </w:rPr>
      </w:pPr>
    </w:p>
    <w:p w14:paraId="359E8976" w14:textId="77777777" w:rsidR="00B843B7" w:rsidRDefault="00B843B7">
      <w:pPr>
        <w:spacing w:before="39" w:after="39" w:line="240" w:lineRule="exact"/>
        <w:rPr>
          <w:sz w:val="19"/>
          <w:szCs w:val="19"/>
        </w:rPr>
      </w:pPr>
    </w:p>
    <w:p w14:paraId="1E0C4671" w14:textId="77777777" w:rsidR="00B843B7" w:rsidRDefault="00B843B7">
      <w:pPr>
        <w:spacing w:line="1" w:lineRule="exact"/>
        <w:sectPr w:rsidR="00B843B7">
          <w:type w:val="continuous"/>
          <w:pgSz w:w="11900" w:h="16840"/>
          <w:pgMar w:top="1378" w:right="0" w:bottom="9223" w:left="0" w:header="0" w:footer="3" w:gutter="0"/>
          <w:cols w:space="720"/>
          <w:noEndnote/>
          <w:docGrid w:linePitch="360"/>
        </w:sectPr>
      </w:pPr>
    </w:p>
    <w:p w14:paraId="3D391198" w14:textId="77777777" w:rsidR="00B843B7" w:rsidRDefault="007D46B6">
      <w:pPr>
        <w:pStyle w:val="Zkladntext20"/>
        <w:framePr w:w="1800" w:h="1099" w:wrap="none" w:vAnchor="text" w:hAnchor="page" w:x="3194" w:y="21"/>
        <w:shd w:val="clear" w:color="auto" w:fill="auto"/>
      </w:pPr>
      <w:r>
        <w:t>Digitálně podepsal Ing. Radovan Necid Datum: 2025.12.19 13:03:08 +01'00'</w:t>
      </w:r>
    </w:p>
    <w:p w14:paraId="0F1777A6" w14:textId="77777777" w:rsidR="00B843B7" w:rsidRDefault="007D46B6">
      <w:pPr>
        <w:pStyle w:val="Zkladntext30"/>
        <w:framePr w:w="1339" w:h="826" w:wrap="none" w:vAnchor="text" w:hAnchor="page" w:x="8253" w:y="116"/>
        <w:shd w:val="clear" w:color="auto" w:fill="auto"/>
      </w:pPr>
      <w:r>
        <w:t xml:space="preserve">Digitálně podepsal Mgr. Karel </w:t>
      </w:r>
      <w:proofErr w:type="spellStart"/>
      <w:r>
        <w:t>Stefl</w:t>
      </w:r>
      <w:proofErr w:type="spellEnd"/>
      <w:r>
        <w:t xml:space="preserve"> Datum: 2025.12.17 14:19:09 +01'00'</w:t>
      </w:r>
    </w:p>
    <w:p w14:paraId="1255DFF1" w14:textId="6C09B31F" w:rsidR="00B843B7" w:rsidRDefault="00B843B7">
      <w:pPr>
        <w:spacing w:line="360" w:lineRule="exact"/>
      </w:pPr>
    </w:p>
    <w:p w14:paraId="037CE2B7" w14:textId="77777777" w:rsidR="00B843B7" w:rsidRDefault="00B843B7">
      <w:pPr>
        <w:spacing w:line="360" w:lineRule="exact"/>
      </w:pPr>
    </w:p>
    <w:p w14:paraId="691248DD" w14:textId="77777777" w:rsidR="00B843B7" w:rsidRDefault="00B843B7">
      <w:pPr>
        <w:spacing w:after="431" w:line="1" w:lineRule="exact"/>
      </w:pPr>
    </w:p>
    <w:p w14:paraId="7D8243F0" w14:textId="77777777" w:rsidR="00B843B7" w:rsidRDefault="00B843B7">
      <w:pPr>
        <w:spacing w:line="1" w:lineRule="exact"/>
        <w:sectPr w:rsidR="00B843B7">
          <w:type w:val="continuous"/>
          <w:pgSz w:w="11900" w:h="16840"/>
          <w:pgMar w:top="1378" w:right="1373" w:bottom="9223" w:left="1009" w:header="0" w:footer="3" w:gutter="0"/>
          <w:cols w:space="720"/>
          <w:noEndnote/>
          <w:docGrid w:linePitch="360"/>
        </w:sectPr>
      </w:pPr>
    </w:p>
    <w:p w14:paraId="09753F7C" w14:textId="77777777" w:rsidR="00B843B7" w:rsidRDefault="007D46B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321DFA6" wp14:editId="058DC8FC">
                <wp:simplePos x="0" y="0"/>
                <wp:positionH relativeFrom="page">
                  <wp:posOffset>4264660</wp:posOffset>
                </wp:positionH>
                <wp:positionV relativeFrom="paragraph">
                  <wp:posOffset>12700</wp:posOffset>
                </wp:positionV>
                <wp:extent cx="1057910" cy="3873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848D5" w14:textId="77777777" w:rsidR="00B843B7" w:rsidRDefault="007D46B6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</w:pPr>
                            <w:r>
                              <w:t>Mgr. Karel Štefl starosta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21DFA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35.8pt;margin-top:1pt;width:83.3pt;height:30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/8bgEAANoCAAAOAAAAZHJzL2Uyb0RvYy54bWysUlFLwzAQfhf8DyHvrt3G3CxrBzImgqgw&#10;/QFpmqyFJheSuHb/3ktsN9E38eX65S757rvvut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" filled="f" stroked="f">
                <v:textbox inset="0,0,0,0">
                  <w:txbxContent>
                    <w:p w14:paraId="08A848D5" w14:textId="77777777" w:rsidR="00B843B7" w:rsidRDefault="007D46B6">
                      <w:pPr>
                        <w:pStyle w:val="Zkladntext1"/>
                        <w:shd w:val="clear" w:color="auto" w:fill="auto"/>
                        <w:spacing w:line="259" w:lineRule="auto"/>
                      </w:pPr>
                      <w:r>
                        <w:t>Mgr. Karel Štefl starosta města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C15D30" w14:textId="77777777" w:rsidR="007D46B6" w:rsidRDefault="007D46B6">
      <w:pPr>
        <w:pStyle w:val="Zkladntext1"/>
        <w:shd w:val="clear" w:color="auto" w:fill="auto"/>
        <w:spacing w:line="262" w:lineRule="auto"/>
      </w:pPr>
      <w:r>
        <w:t xml:space="preserve">Ing. Radovan Necid </w:t>
      </w:r>
    </w:p>
    <w:p w14:paraId="14FBAEBF" w14:textId="166B9860" w:rsidR="007D46B6" w:rsidRDefault="007D46B6">
      <w:pPr>
        <w:pStyle w:val="Zkladntext1"/>
        <w:shd w:val="clear" w:color="auto" w:fill="auto"/>
        <w:spacing w:line="262" w:lineRule="auto"/>
      </w:pPr>
      <w:r>
        <w:t xml:space="preserve">ředitel organizace </w:t>
      </w:r>
    </w:p>
    <w:p w14:paraId="72111DBC" w14:textId="4B299310" w:rsidR="00B843B7" w:rsidRDefault="007D46B6">
      <w:pPr>
        <w:pStyle w:val="Zkladntext1"/>
        <w:shd w:val="clear" w:color="auto" w:fill="auto"/>
        <w:spacing w:line="262" w:lineRule="auto"/>
      </w:pP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B843B7">
      <w:type w:val="continuous"/>
      <w:pgSz w:w="11900" w:h="16840"/>
      <w:pgMar w:top="1378" w:right="5184" w:bottom="1378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2944" w14:textId="77777777" w:rsidR="007D46B6" w:rsidRDefault="007D46B6">
      <w:r>
        <w:separator/>
      </w:r>
    </w:p>
  </w:endnote>
  <w:endnote w:type="continuationSeparator" w:id="0">
    <w:p w14:paraId="49F8C4C0" w14:textId="77777777" w:rsidR="007D46B6" w:rsidRDefault="007D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BAA6" w14:textId="77777777" w:rsidR="00B843B7" w:rsidRDefault="00B843B7"/>
  </w:footnote>
  <w:footnote w:type="continuationSeparator" w:id="0">
    <w:p w14:paraId="768A8934" w14:textId="77777777" w:rsidR="00B843B7" w:rsidRDefault="00B84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A9A"/>
    <w:multiLevelType w:val="multilevel"/>
    <w:tmpl w:val="63E02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B4274"/>
    <w:multiLevelType w:val="multilevel"/>
    <w:tmpl w:val="2826B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FC0E49"/>
    <w:multiLevelType w:val="multilevel"/>
    <w:tmpl w:val="4B8EE76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0766FC"/>
    <w:multiLevelType w:val="multilevel"/>
    <w:tmpl w:val="5BAC5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9702058">
    <w:abstractNumId w:val="2"/>
  </w:num>
  <w:num w:numId="2" w16cid:durableId="1177227590">
    <w:abstractNumId w:val="0"/>
  </w:num>
  <w:num w:numId="3" w16cid:durableId="1794471608">
    <w:abstractNumId w:val="1"/>
  </w:num>
  <w:num w:numId="4" w16cid:durableId="210391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B7"/>
    <w:rsid w:val="007D46B6"/>
    <w:rsid w:val="009642E6"/>
    <w:rsid w:val="00B8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30F9"/>
  <w15:docId w15:val="{D1DD0422-EB12-4A32-A928-88285E4D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360" w:firstLine="20"/>
      <w:outlineLvl w:val="0"/>
    </w:pPr>
    <w:rPr>
      <w:rFonts w:ascii="Candara" w:eastAsia="Candara" w:hAnsi="Candara" w:cs="Candara"/>
      <w:b/>
      <w:bCs/>
      <w:i/>
      <w:iCs/>
      <w:color w:val="323551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80" w:line="269" w:lineRule="auto"/>
      <w:ind w:firstLine="18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1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M˙sto Po
átky - KS sol -ZÚ 25-26 el.podpis</dc:title>
  <dc:subject/>
  <dc:creator>Proaová Ivana</dc:creator>
  <cp:keywords/>
  <cp:lastModifiedBy>Marešová Marie</cp:lastModifiedBy>
  <cp:revision>2</cp:revision>
  <dcterms:created xsi:type="dcterms:W3CDTF">2025-12-22T08:34:00Z</dcterms:created>
  <dcterms:modified xsi:type="dcterms:W3CDTF">2025-12-22T08:36:00Z</dcterms:modified>
</cp:coreProperties>
</file>