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6B141" w14:textId="176BB8E0" w:rsidR="00CC1B9F" w:rsidRPr="009B7FCE" w:rsidRDefault="002F2B32" w:rsidP="00897CF4">
      <w:pPr>
        <w:pStyle w:val="Zkladntext21"/>
        <w:shd w:val="clear" w:color="auto" w:fill="auto"/>
        <w:spacing w:before="0" w:after="0" w:line="240" w:lineRule="auto"/>
        <w:jc w:val="center"/>
        <w:rPr>
          <w:rFonts w:asciiTheme="minorHAnsi" w:hAnsiTheme="minorHAnsi" w:cstheme="minorHAnsi"/>
          <w:color w:val="auto"/>
          <w:sz w:val="28"/>
          <w:szCs w:val="28"/>
        </w:rPr>
      </w:pPr>
      <w:bookmarkStart w:id="0" w:name="bookmark1"/>
      <w:r w:rsidRPr="009B7FCE">
        <w:rPr>
          <w:rFonts w:asciiTheme="minorHAnsi" w:hAnsiTheme="minorHAnsi" w:cstheme="minorHAnsi"/>
          <w:color w:val="auto"/>
          <w:sz w:val="28"/>
          <w:szCs w:val="28"/>
        </w:rPr>
        <w:t>Smlouva o poskytnutí úklidových služeb</w:t>
      </w:r>
      <w:bookmarkEnd w:id="0"/>
    </w:p>
    <w:p w14:paraId="1AA0203A" w14:textId="77777777" w:rsidR="00A724C6" w:rsidRPr="009B7FCE" w:rsidRDefault="00A724C6" w:rsidP="00A724C6">
      <w:pPr>
        <w:pStyle w:val="Zkladntext21"/>
        <w:shd w:val="clear" w:color="auto" w:fill="auto"/>
        <w:spacing w:before="0" w:after="0" w:line="240" w:lineRule="auto"/>
        <w:jc w:val="center"/>
        <w:rPr>
          <w:rFonts w:asciiTheme="minorHAnsi" w:hAnsiTheme="minorHAnsi" w:cstheme="minorHAnsi"/>
          <w:color w:val="auto"/>
          <w:sz w:val="6"/>
          <w:szCs w:val="6"/>
        </w:rPr>
      </w:pPr>
    </w:p>
    <w:p w14:paraId="72DCC36A" w14:textId="529F30CA" w:rsidR="00CC1B9F" w:rsidRPr="009B7FCE" w:rsidRDefault="002F2B32" w:rsidP="00A724C6">
      <w:pPr>
        <w:pStyle w:val="Zkladntext2"/>
        <w:shd w:val="clear" w:color="auto" w:fill="auto"/>
        <w:spacing w:before="0" w:after="0" w:line="240" w:lineRule="auto"/>
        <w:ind w:left="20" w:firstLine="0"/>
        <w:jc w:val="center"/>
        <w:rPr>
          <w:rFonts w:asciiTheme="minorHAnsi" w:hAnsiTheme="minorHAnsi" w:cstheme="minorHAnsi"/>
          <w:b/>
          <w:bCs/>
          <w:color w:val="auto"/>
          <w:sz w:val="22"/>
          <w:szCs w:val="22"/>
        </w:rPr>
      </w:pPr>
      <w:r w:rsidRPr="009B7FCE">
        <w:rPr>
          <w:rFonts w:asciiTheme="minorHAnsi" w:hAnsiTheme="minorHAnsi" w:cstheme="minorHAnsi"/>
          <w:b/>
          <w:bCs/>
          <w:color w:val="auto"/>
          <w:sz w:val="22"/>
          <w:szCs w:val="22"/>
        </w:rPr>
        <w:t>uzavřená dle § 1746 odst. 2 zákona C. 89/2012 Sb., ob</w:t>
      </w:r>
      <w:r w:rsidR="00897CF4" w:rsidRPr="009B7FCE">
        <w:rPr>
          <w:rFonts w:asciiTheme="minorHAnsi" w:hAnsiTheme="minorHAnsi" w:cstheme="minorHAnsi"/>
          <w:b/>
          <w:bCs/>
          <w:color w:val="auto"/>
          <w:sz w:val="22"/>
          <w:szCs w:val="22"/>
        </w:rPr>
        <w:t>č</w:t>
      </w:r>
      <w:r w:rsidRPr="009B7FCE">
        <w:rPr>
          <w:rFonts w:asciiTheme="minorHAnsi" w:hAnsiTheme="minorHAnsi" w:cstheme="minorHAnsi"/>
          <w:b/>
          <w:bCs/>
          <w:color w:val="auto"/>
          <w:sz w:val="22"/>
          <w:szCs w:val="22"/>
        </w:rPr>
        <w:t>anský zákoník, v</w:t>
      </w:r>
      <w:r w:rsidR="00897CF4" w:rsidRPr="009B7FCE">
        <w:rPr>
          <w:rFonts w:asciiTheme="minorHAnsi" w:hAnsiTheme="minorHAnsi" w:cstheme="minorHAnsi"/>
          <w:b/>
          <w:bCs/>
          <w:color w:val="auto"/>
          <w:sz w:val="22"/>
          <w:szCs w:val="22"/>
        </w:rPr>
        <w:t xml:space="preserve"> platném znění</w:t>
      </w:r>
    </w:p>
    <w:p w14:paraId="32984A6B" w14:textId="77777777" w:rsidR="00A724C6" w:rsidRPr="009B7FCE" w:rsidRDefault="00A724C6" w:rsidP="00A724C6">
      <w:pPr>
        <w:pStyle w:val="Zkladntext2"/>
        <w:shd w:val="clear" w:color="auto" w:fill="auto"/>
        <w:spacing w:before="0" w:after="0" w:line="240" w:lineRule="auto"/>
        <w:ind w:left="20" w:firstLine="0"/>
        <w:jc w:val="center"/>
        <w:rPr>
          <w:rFonts w:asciiTheme="minorHAnsi" w:hAnsiTheme="minorHAnsi" w:cstheme="minorHAnsi"/>
          <w:color w:val="auto"/>
          <w:sz w:val="22"/>
          <w:szCs w:val="22"/>
        </w:rPr>
      </w:pPr>
    </w:p>
    <w:p w14:paraId="1A41A03D" w14:textId="642C0E3C" w:rsidR="00CC1B9F" w:rsidRPr="009B7FCE" w:rsidRDefault="002F2B32" w:rsidP="00A724C6">
      <w:pPr>
        <w:pStyle w:val="Zkladntext2"/>
        <w:shd w:val="clear" w:color="auto" w:fill="auto"/>
        <w:spacing w:before="0" w:after="0" w:line="240" w:lineRule="auto"/>
        <w:ind w:left="20"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Níže uvedeného dne, měsíce a roku</w:t>
      </w:r>
      <w:r w:rsidR="00897CF4" w:rsidRPr="009B7FCE">
        <w:rPr>
          <w:rFonts w:asciiTheme="minorHAnsi" w:hAnsiTheme="minorHAnsi" w:cstheme="minorHAnsi"/>
          <w:color w:val="auto"/>
          <w:sz w:val="22"/>
          <w:szCs w:val="22"/>
        </w:rPr>
        <w:t>:</w:t>
      </w:r>
    </w:p>
    <w:p w14:paraId="77316953" w14:textId="77777777" w:rsidR="00897CF4" w:rsidRPr="009B7FCE" w:rsidRDefault="00897CF4" w:rsidP="00A724C6">
      <w:pPr>
        <w:pStyle w:val="Zkladntext2"/>
        <w:shd w:val="clear" w:color="auto" w:fill="auto"/>
        <w:spacing w:before="0" w:after="0" w:line="240" w:lineRule="auto"/>
        <w:ind w:left="20" w:firstLine="0"/>
        <w:jc w:val="both"/>
        <w:rPr>
          <w:rFonts w:asciiTheme="minorHAnsi" w:hAnsiTheme="minorHAnsi" w:cstheme="minorHAnsi"/>
          <w:color w:val="auto"/>
          <w:sz w:val="12"/>
          <w:szCs w:val="12"/>
        </w:rPr>
      </w:pPr>
    </w:p>
    <w:p w14:paraId="503A3247" w14:textId="77777777"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b/>
          <w:color w:val="auto"/>
          <w:sz w:val="22"/>
          <w:szCs w:val="22"/>
        </w:rPr>
        <w:t>Národní památkový ústav, státní příspěvková organizace</w:t>
      </w:r>
    </w:p>
    <w:p w14:paraId="63A7B3FE"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IČO: 75032333, DIČ: CZ75032333</w:t>
      </w:r>
    </w:p>
    <w:p w14:paraId="33B10E30" w14:textId="77777777" w:rsidR="00897CF4" w:rsidRPr="009B7FCE" w:rsidRDefault="00897CF4" w:rsidP="00897CF4">
      <w:pPr>
        <w:rPr>
          <w:rFonts w:asciiTheme="minorHAnsi" w:eastAsia="Times New Roman" w:hAnsiTheme="minorHAnsi" w:cstheme="minorHAnsi"/>
          <w:color w:val="auto"/>
          <w:sz w:val="22"/>
          <w:szCs w:val="22"/>
          <w:lang w:eastAsia="en-US"/>
        </w:rPr>
      </w:pPr>
      <w:r w:rsidRPr="009B7FCE">
        <w:rPr>
          <w:rFonts w:asciiTheme="minorHAnsi" w:eastAsia="Times New Roman" w:hAnsiTheme="minorHAnsi" w:cstheme="minorHAnsi"/>
          <w:color w:val="auto"/>
          <w:sz w:val="22"/>
          <w:szCs w:val="22"/>
          <w:lang w:eastAsia="en-US"/>
        </w:rPr>
        <w:t xml:space="preserve">se sídlem 118 01 Praha 1 – Malá Strana, Valdštejnské nám. 3, IČO: 75032333     </w:t>
      </w:r>
    </w:p>
    <w:p w14:paraId="5C8BA761"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jednající generální ředitelkou Ing. arch. Naděždou </w:t>
      </w:r>
      <w:proofErr w:type="spellStart"/>
      <w:r w:rsidRPr="009B7FCE">
        <w:rPr>
          <w:rFonts w:asciiTheme="minorHAnsi" w:hAnsiTheme="minorHAnsi" w:cstheme="minorHAnsi"/>
          <w:color w:val="auto"/>
          <w:sz w:val="22"/>
          <w:szCs w:val="22"/>
        </w:rPr>
        <w:t>Goryczkovou</w:t>
      </w:r>
      <w:proofErr w:type="spellEnd"/>
    </w:p>
    <w:p w14:paraId="74A120A8"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kterou zastupuje:</w:t>
      </w:r>
      <w:r w:rsidRPr="009B7FCE">
        <w:rPr>
          <w:rFonts w:asciiTheme="minorHAnsi" w:hAnsiTheme="minorHAnsi" w:cstheme="minorHAnsi"/>
          <w:color w:val="auto"/>
          <w:sz w:val="22"/>
          <w:szCs w:val="22"/>
        </w:rPr>
        <w:tab/>
      </w:r>
    </w:p>
    <w:p w14:paraId="646EC6DD"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Územní památková správa NPÚ v Kroměříži</w:t>
      </w:r>
    </w:p>
    <w:p w14:paraId="08CFF39D" w14:textId="77777777"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se sídlem Sněmovní nám. 1, 767 01 Kroměříž,</w:t>
      </w:r>
    </w:p>
    <w:p w14:paraId="2CC19405" w14:textId="247A8BDE" w:rsidR="00C61447" w:rsidRPr="009B7FCE" w:rsidRDefault="00C61447" w:rsidP="00C61447">
      <w:pPr>
        <w:rPr>
          <w:rFonts w:asciiTheme="minorHAnsi" w:hAnsiTheme="minorHAnsi" w:cstheme="minorHAnsi"/>
          <w:b/>
          <w:bCs/>
          <w:color w:val="auto"/>
          <w:sz w:val="22"/>
          <w:szCs w:val="22"/>
        </w:rPr>
      </w:pPr>
      <w:r w:rsidRPr="009B7FCE">
        <w:rPr>
          <w:rFonts w:asciiTheme="minorHAnsi" w:hAnsiTheme="minorHAnsi" w:cstheme="minorHAnsi"/>
          <w:b/>
          <w:bCs/>
          <w:color w:val="auto"/>
          <w:sz w:val="22"/>
          <w:szCs w:val="22"/>
        </w:rPr>
        <w:t xml:space="preserve">jednající ředitelem Ing. Petrem </w:t>
      </w:r>
      <w:proofErr w:type="spellStart"/>
      <w:r w:rsidRPr="009B7FCE">
        <w:rPr>
          <w:rFonts w:asciiTheme="minorHAnsi" w:hAnsiTheme="minorHAnsi" w:cstheme="minorHAnsi"/>
          <w:b/>
          <w:bCs/>
          <w:color w:val="auto"/>
          <w:sz w:val="22"/>
          <w:szCs w:val="22"/>
        </w:rPr>
        <w:t>Šubíkem</w:t>
      </w:r>
      <w:proofErr w:type="spellEnd"/>
      <w:r w:rsidRPr="009B7FCE">
        <w:rPr>
          <w:rFonts w:asciiTheme="minorHAnsi" w:hAnsiTheme="minorHAnsi" w:cstheme="minorHAnsi"/>
          <w:b/>
          <w:bCs/>
          <w:color w:val="auto"/>
          <w:sz w:val="22"/>
          <w:szCs w:val="22"/>
        </w:rPr>
        <w:t>,</w:t>
      </w:r>
    </w:p>
    <w:p w14:paraId="19585052" w14:textId="181A9084" w:rsidR="00C61447" w:rsidRPr="009B7FCE" w:rsidRDefault="00C61447" w:rsidP="00C61447">
      <w:pPr>
        <w:rPr>
          <w:rFonts w:asciiTheme="minorHAnsi" w:hAnsiTheme="minorHAnsi" w:cstheme="minorHAnsi"/>
          <w:color w:val="auto"/>
          <w:sz w:val="22"/>
          <w:szCs w:val="22"/>
        </w:rPr>
      </w:pPr>
      <w:r w:rsidRPr="009B7FCE">
        <w:rPr>
          <w:rFonts w:asciiTheme="minorHAnsi" w:hAnsiTheme="minorHAnsi" w:cstheme="minorHAnsi"/>
          <w:color w:val="auto"/>
          <w:sz w:val="22"/>
          <w:szCs w:val="22"/>
        </w:rPr>
        <w:t>zástupce pr</w:t>
      </w:r>
      <w:r w:rsidR="005A3D53">
        <w:rPr>
          <w:rFonts w:asciiTheme="minorHAnsi" w:hAnsiTheme="minorHAnsi" w:cstheme="minorHAnsi"/>
          <w:color w:val="auto"/>
          <w:sz w:val="22"/>
          <w:szCs w:val="22"/>
        </w:rPr>
        <w:t xml:space="preserve">o </w:t>
      </w:r>
      <w:r w:rsidR="00E37DCF">
        <w:rPr>
          <w:rFonts w:asciiTheme="minorHAnsi" w:hAnsiTheme="minorHAnsi" w:cstheme="minorHAnsi"/>
          <w:color w:val="auto"/>
          <w:sz w:val="22"/>
          <w:szCs w:val="22"/>
        </w:rPr>
        <w:t xml:space="preserve">věcná jednání: </w:t>
      </w:r>
      <w:proofErr w:type="spellStart"/>
      <w:r w:rsidR="00E37DCF">
        <w:rPr>
          <w:rFonts w:asciiTheme="minorHAnsi" w:hAnsiTheme="minorHAnsi" w:cstheme="minorHAnsi"/>
          <w:color w:val="auto"/>
          <w:sz w:val="22"/>
          <w:szCs w:val="22"/>
        </w:rPr>
        <w:t>xxxxxxxxxxx</w:t>
      </w:r>
      <w:proofErr w:type="spellEnd"/>
      <w:r w:rsidR="005A3D53">
        <w:rPr>
          <w:rFonts w:asciiTheme="minorHAnsi" w:hAnsiTheme="minorHAnsi" w:cstheme="minorHAnsi"/>
          <w:color w:val="auto"/>
          <w:sz w:val="22"/>
          <w:szCs w:val="22"/>
        </w:rPr>
        <w:t>, kastelán</w:t>
      </w:r>
    </w:p>
    <w:p w14:paraId="2A7A0508" w14:textId="4004414F" w:rsidR="00897CF4" w:rsidRPr="009B7FCE" w:rsidRDefault="00897CF4" w:rsidP="00897CF4">
      <w:pPr>
        <w:rPr>
          <w:rFonts w:asciiTheme="minorHAnsi" w:eastAsia="Times New Roman" w:hAnsiTheme="minorHAnsi" w:cstheme="minorHAnsi"/>
          <w:color w:val="auto"/>
          <w:sz w:val="22"/>
          <w:szCs w:val="22"/>
          <w:lang w:eastAsia="en-US"/>
        </w:rPr>
      </w:pPr>
      <w:r w:rsidRPr="009B7FCE">
        <w:rPr>
          <w:rFonts w:asciiTheme="minorHAnsi" w:hAnsiTheme="minorHAnsi" w:cstheme="minorHAnsi"/>
          <w:color w:val="auto"/>
          <w:sz w:val="22"/>
          <w:szCs w:val="22"/>
        </w:rPr>
        <w:t>bankovní spojení: ČNB, č. účtu: ČNB, č. účtu 710002-60039011/0710</w:t>
      </w:r>
    </w:p>
    <w:p w14:paraId="7AB23D8A" w14:textId="2F28227A"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eastAsia="Times New Roman" w:hAnsiTheme="minorHAnsi" w:cstheme="minorHAnsi"/>
          <w:b/>
          <w:color w:val="auto"/>
          <w:sz w:val="22"/>
          <w:szCs w:val="22"/>
          <w:lang w:eastAsia="en-US"/>
        </w:rPr>
        <w:t>doručovací adresa</w:t>
      </w:r>
      <w:r w:rsidRPr="009B7FCE">
        <w:rPr>
          <w:rFonts w:asciiTheme="minorHAnsi" w:eastAsia="Times New Roman" w:hAnsiTheme="minorHAnsi" w:cstheme="minorHAnsi"/>
          <w:color w:val="auto"/>
          <w:sz w:val="22"/>
          <w:szCs w:val="22"/>
          <w:lang w:eastAsia="en-US"/>
        </w:rPr>
        <w:t xml:space="preserve">: </w:t>
      </w:r>
      <w:r w:rsidR="00C61447" w:rsidRPr="009B7FCE">
        <w:rPr>
          <w:rFonts w:asciiTheme="minorHAnsi" w:eastAsia="Times New Roman" w:hAnsiTheme="minorHAnsi" w:cstheme="minorHAnsi"/>
          <w:color w:val="auto"/>
          <w:sz w:val="22"/>
          <w:szCs w:val="22"/>
          <w:lang w:eastAsia="en-US"/>
        </w:rPr>
        <w:t>Palackého třída 262/34</w:t>
      </w:r>
      <w:r w:rsidRPr="009B7FCE">
        <w:rPr>
          <w:rFonts w:asciiTheme="minorHAnsi" w:eastAsia="Times New Roman" w:hAnsiTheme="minorHAnsi" w:cstheme="minorHAnsi"/>
          <w:color w:val="auto"/>
          <w:sz w:val="22"/>
          <w:szCs w:val="22"/>
          <w:lang w:eastAsia="en-US"/>
        </w:rPr>
        <w:t>, 6</w:t>
      </w:r>
      <w:r w:rsidR="00C61447" w:rsidRPr="009B7FCE">
        <w:rPr>
          <w:rFonts w:asciiTheme="minorHAnsi" w:eastAsia="Times New Roman" w:hAnsiTheme="minorHAnsi" w:cstheme="minorHAnsi"/>
          <w:color w:val="auto"/>
          <w:sz w:val="22"/>
          <w:szCs w:val="22"/>
          <w:lang w:eastAsia="en-US"/>
        </w:rPr>
        <w:t>12</w:t>
      </w:r>
      <w:r w:rsidRPr="009B7FCE">
        <w:rPr>
          <w:rFonts w:asciiTheme="minorHAnsi" w:eastAsia="Times New Roman" w:hAnsiTheme="minorHAnsi" w:cstheme="minorHAnsi"/>
          <w:color w:val="auto"/>
          <w:sz w:val="22"/>
          <w:szCs w:val="22"/>
          <w:lang w:eastAsia="en-US"/>
        </w:rPr>
        <w:t xml:space="preserve"> </w:t>
      </w:r>
      <w:r w:rsidR="00F440EB" w:rsidRPr="009B7FCE">
        <w:rPr>
          <w:rFonts w:asciiTheme="minorHAnsi" w:eastAsia="Times New Roman" w:hAnsiTheme="minorHAnsi" w:cstheme="minorHAnsi"/>
          <w:color w:val="auto"/>
          <w:sz w:val="22"/>
          <w:szCs w:val="22"/>
          <w:lang w:eastAsia="en-US"/>
        </w:rPr>
        <w:t>00</w:t>
      </w:r>
      <w:r w:rsidRPr="009B7FCE">
        <w:rPr>
          <w:rFonts w:asciiTheme="minorHAnsi" w:eastAsia="Times New Roman" w:hAnsiTheme="minorHAnsi" w:cstheme="minorHAnsi"/>
          <w:color w:val="auto"/>
          <w:sz w:val="22"/>
          <w:szCs w:val="22"/>
          <w:lang w:eastAsia="en-US"/>
        </w:rPr>
        <w:t xml:space="preserve"> Brno</w:t>
      </w:r>
    </w:p>
    <w:p w14:paraId="22EFE08E"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6"/>
          <w:szCs w:val="6"/>
        </w:rPr>
      </w:pPr>
    </w:p>
    <w:p w14:paraId="67866028" w14:textId="77777777" w:rsidR="00897CF4" w:rsidRPr="009B7FCE" w:rsidRDefault="00897CF4" w:rsidP="00897CF4">
      <w:pPr>
        <w:pBdr>
          <w:top w:val="nil"/>
          <w:left w:val="nil"/>
          <w:bottom w:val="nil"/>
          <w:right w:val="nil"/>
          <w:between w:val="nil"/>
        </w:pBd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(dále jen </w:t>
      </w:r>
      <w:r w:rsidRPr="009B7FCE">
        <w:rPr>
          <w:rFonts w:asciiTheme="minorHAnsi" w:hAnsiTheme="minorHAnsi" w:cstheme="minorHAnsi"/>
          <w:b/>
          <w:bCs/>
          <w:color w:val="auto"/>
          <w:sz w:val="22"/>
          <w:szCs w:val="22"/>
        </w:rPr>
        <w:t>„Objednatel“)</w:t>
      </w:r>
    </w:p>
    <w:p w14:paraId="2923BDB1" w14:textId="77777777" w:rsidR="00897CF4" w:rsidRPr="009B7FCE" w:rsidRDefault="00897CF4" w:rsidP="00897CF4">
      <w:pPr>
        <w:rPr>
          <w:rFonts w:asciiTheme="minorHAnsi" w:hAnsiTheme="minorHAnsi" w:cstheme="minorHAnsi"/>
          <w:color w:val="auto"/>
          <w:sz w:val="6"/>
          <w:szCs w:val="6"/>
        </w:rPr>
      </w:pPr>
    </w:p>
    <w:p w14:paraId="5B30FD00" w14:textId="77777777"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a</w:t>
      </w:r>
    </w:p>
    <w:p w14:paraId="0166D0B4" w14:textId="77777777" w:rsidR="00897CF4" w:rsidRPr="009B7FCE" w:rsidRDefault="00897CF4" w:rsidP="00897CF4">
      <w:pPr>
        <w:rPr>
          <w:rFonts w:asciiTheme="minorHAnsi" w:hAnsiTheme="minorHAnsi" w:cstheme="minorHAnsi"/>
          <w:color w:val="auto"/>
          <w:sz w:val="6"/>
          <w:szCs w:val="6"/>
        </w:rPr>
      </w:pPr>
    </w:p>
    <w:p w14:paraId="60614BDA" w14:textId="08D8B9E5" w:rsidR="00897CF4" w:rsidRPr="009B7FCE" w:rsidRDefault="00BE2ABE" w:rsidP="00897CF4">
      <w:pPr>
        <w:rPr>
          <w:rFonts w:asciiTheme="minorHAnsi" w:hAnsiTheme="minorHAnsi" w:cstheme="minorHAnsi"/>
          <w:b/>
          <w:color w:val="auto"/>
          <w:sz w:val="22"/>
          <w:szCs w:val="22"/>
        </w:rPr>
      </w:pPr>
      <w:r>
        <w:rPr>
          <w:rFonts w:asciiTheme="minorHAnsi" w:hAnsiTheme="minorHAnsi" w:cstheme="minorHAnsi"/>
          <w:b/>
          <w:color w:val="auto"/>
          <w:sz w:val="22"/>
          <w:szCs w:val="22"/>
        </w:rPr>
        <w:t>CLEANCAT s.r.o.</w:t>
      </w:r>
    </w:p>
    <w:p w14:paraId="0FA7C876" w14:textId="46650345" w:rsidR="00897CF4" w:rsidRPr="00543AF4" w:rsidRDefault="00897CF4" w:rsidP="00897CF4">
      <w:pPr>
        <w:rPr>
          <w:rFonts w:asciiTheme="minorHAnsi" w:hAnsiTheme="minorHAnsi" w:cstheme="minorHAnsi"/>
          <w:bCs/>
          <w:color w:val="auto"/>
          <w:sz w:val="22"/>
          <w:szCs w:val="22"/>
        </w:rPr>
      </w:pPr>
      <w:r w:rsidRPr="00543AF4">
        <w:rPr>
          <w:rFonts w:asciiTheme="minorHAnsi" w:hAnsiTheme="minorHAnsi" w:cstheme="minorHAnsi"/>
          <w:bCs/>
          <w:color w:val="auto"/>
          <w:sz w:val="22"/>
          <w:szCs w:val="22"/>
        </w:rPr>
        <w:t xml:space="preserve">zapsaný/á v obchodní rejstříku vedeném </w:t>
      </w:r>
      <w:r w:rsidR="00D0061F" w:rsidRPr="00543AF4">
        <w:rPr>
          <w:rFonts w:asciiTheme="minorHAnsi" w:hAnsiTheme="minorHAnsi" w:cstheme="minorHAnsi"/>
          <w:bCs/>
          <w:color w:val="auto"/>
          <w:sz w:val="22"/>
          <w:szCs w:val="22"/>
        </w:rPr>
        <w:t xml:space="preserve">Krajským soudem v </w:t>
      </w:r>
      <w:r w:rsidR="00BE2ABE">
        <w:rPr>
          <w:rFonts w:asciiTheme="minorHAnsi" w:hAnsiTheme="minorHAnsi" w:cstheme="minorHAnsi"/>
          <w:bCs/>
          <w:color w:val="auto"/>
          <w:sz w:val="22"/>
          <w:szCs w:val="22"/>
        </w:rPr>
        <w:t>Ostravě</w:t>
      </w:r>
      <w:r w:rsidRPr="00543AF4">
        <w:rPr>
          <w:rFonts w:asciiTheme="minorHAnsi" w:hAnsiTheme="minorHAnsi" w:cstheme="minorHAnsi"/>
          <w:bCs/>
          <w:color w:val="auto"/>
          <w:sz w:val="22"/>
          <w:szCs w:val="22"/>
        </w:rPr>
        <w:t xml:space="preserve">, v oddíle </w:t>
      </w:r>
      <w:r w:rsidR="00D0061F" w:rsidRPr="00543AF4">
        <w:rPr>
          <w:rFonts w:asciiTheme="minorHAnsi" w:hAnsiTheme="minorHAnsi" w:cstheme="minorHAnsi"/>
          <w:bCs/>
          <w:color w:val="auto"/>
          <w:sz w:val="22"/>
          <w:szCs w:val="22"/>
        </w:rPr>
        <w:t>C</w:t>
      </w:r>
      <w:r w:rsidRPr="00543AF4">
        <w:rPr>
          <w:rFonts w:asciiTheme="minorHAnsi" w:hAnsiTheme="minorHAnsi" w:cstheme="minorHAnsi"/>
          <w:bCs/>
          <w:color w:val="auto"/>
          <w:sz w:val="22"/>
          <w:szCs w:val="22"/>
        </w:rPr>
        <w:t xml:space="preserve">, vložka </w:t>
      </w:r>
      <w:r w:rsidR="00BE2ABE">
        <w:rPr>
          <w:rFonts w:asciiTheme="minorHAnsi" w:hAnsiTheme="minorHAnsi" w:cstheme="minorHAnsi"/>
          <w:bCs/>
          <w:color w:val="auto"/>
          <w:sz w:val="22"/>
          <w:szCs w:val="22"/>
        </w:rPr>
        <w:t>54594</w:t>
      </w:r>
    </w:p>
    <w:p w14:paraId="32C202C7" w14:textId="0690D2D9" w:rsidR="00897CF4" w:rsidRPr="009B7FCE" w:rsidRDefault="00897CF4" w:rsidP="00897CF4">
      <w:pPr>
        <w:rPr>
          <w:rFonts w:asciiTheme="minorHAnsi" w:hAnsiTheme="minorHAnsi" w:cstheme="minorHAnsi"/>
          <w:color w:val="auto"/>
          <w:sz w:val="22"/>
          <w:szCs w:val="22"/>
        </w:rPr>
      </w:pPr>
      <w:r w:rsidRPr="00543AF4">
        <w:rPr>
          <w:rFonts w:asciiTheme="minorHAnsi" w:hAnsiTheme="minorHAnsi" w:cstheme="minorHAnsi"/>
          <w:color w:val="auto"/>
          <w:sz w:val="22"/>
          <w:szCs w:val="22"/>
        </w:rPr>
        <w:t xml:space="preserve">IČO: </w:t>
      </w:r>
      <w:r w:rsidR="00BE2ABE">
        <w:rPr>
          <w:rFonts w:asciiTheme="minorHAnsi" w:hAnsiTheme="minorHAnsi" w:cstheme="minorHAnsi"/>
          <w:color w:val="auto"/>
          <w:sz w:val="22"/>
          <w:szCs w:val="22"/>
        </w:rPr>
        <w:t>294 53 810</w:t>
      </w:r>
      <w:r w:rsidRPr="00543AF4">
        <w:rPr>
          <w:rFonts w:asciiTheme="minorHAnsi" w:hAnsiTheme="minorHAnsi" w:cstheme="minorHAnsi"/>
          <w:color w:val="auto"/>
          <w:sz w:val="22"/>
          <w:szCs w:val="22"/>
        </w:rPr>
        <w:t>, DIČ:</w:t>
      </w:r>
      <w:r w:rsidR="00D0061F" w:rsidRPr="00543AF4">
        <w:rPr>
          <w:rFonts w:asciiTheme="minorHAnsi" w:hAnsiTheme="minorHAnsi" w:cstheme="minorHAnsi"/>
          <w:color w:val="auto"/>
          <w:sz w:val="22"/>
          <w:szCs w:val="22"/>
        </w:rPr>
        <w:t xml:space="preserve"> CZ</w:t>
      </w:r>
      <w:r w:rsidR="00BE2ABE">
        <w:rPr>
          <w:rFonts w:asciiTheme="minorHAnsi" w:hAnsiTheme="minorHAnsi" w:cstheme="minorHAnsi"/>
          <w:color w:val="auto"/>
          <w:sz w:val="22"/>
          <w:szCs w:val="22"/>
        </w:rPr>
        <w:t>29453810</w:t>
      </w:r>
    </w:p>
    <w:p w14:paraId="57F150B4" w14:textId="5DB1AE59"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se sídlem: </w:t>
      </w:r>
      <w:r w:rsidR="00BE2ABE">
        <w:rPr>
          <w:rFonts w:asciiTheme="minorHAnsi" w:hAnsiTheme="minorHAnsi" w:cstheme="minorHAnsi"/>
          <w:color w:val="auto"/>
          <w:sz w:val="22"/>
          <w:szCs w:val="22"/>
        </w:rPr>
        <w:t>Keramická 602/19, Hrušov, 711 00 Ostrava</w:t>
      </w:r>
    </w:p>
    <w:p w14:paraId="5FB1DD02" w14:textId="0F05A274"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zastoupen: oprávněná osoba</w:t>
      </w:r>
      <w:r w:rsidR="00E34C1E" w:rsidRPr="009B7FCE">
        <w:rPr>
          <w:rFonts w:asciiTheme="minorHAnsi" w:hAnsiTheme="minorHAnsi" w:cstheme="minorHAnsi"/>
          <w:color w:val="auto"/>
          <w:sz w:val="22"/>
          <w:szCs w:val="22"/>
        </w:rPr>
        <w:t xml:space="preserve"> poskytovatele</w:t>
      </w:r>
      <w:r w:rsidR="008F0145" w:rsidRPr="009B7FCE">
        <w:rPr>
          <w:rFonts w:asciiTheme="minorHAnsi" w:hAnsiTheme="minorHAnsi" w:cstheme="minorHAnsi"/>
          <w:color w:val="auto"/>
          <w:sz w:val="22"/>
          <w:szCs w:val="22"/>
        </w:rPr>
        <w:t xml:space="preserve">: </w:t>
      </w:r>
      <w:proofErr w:type="spellStart"/>
      <w:r w:rsidR="00EE598E">
        <w:rPr>
          <w:rFonts w:asciiTheme="minorHAnsi" w:hAnsiTheme="minorHAnsi" w:cstheme="minorHAnsi"/>
          <w:color w:val="auto"/>
          <w:sz w:val="22"/>
          <w:szCs w:val="22"/>
        </w:rPr>
        <w:t>xxxxxxxxxxx</w:t>
      </w:r>
      <w:proofErr w:type="spellEnd"/>
      <w:r w:rsidR="00D0061F">
        <w:rPr>
          <w:rFonts w:asciiTheme="minorHAnsi" w:hAnsiTheme="minorHAnsi" w:cstheme="minorHAnsi"/>
          <w:color w:val="auto"/>
          <w:sz w:val="22"/>
          <w:szCs w:val="22"/>
        </w:rPr>
        <w:t>, jednatelem</w:t>
      </w:r>
    </w:p>
    <w:p w14:paraId="45788AD7" w14:textId="4B6341AD" w:rsidR="00897CF4" w:rsidRPr="00BE2AB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bankovní spojení: </w:t>
      </w:r>
      <w:proofErr w:type="spellStart"/>
      <w:r w:rsidR="00EE598E">
        <w:rPr>
          <w:rFonts w:asciiTheme="minorHAnsi" w:hAnsiTheme="minorHAnsi" w:cstheme="minorHAnsi"/>
          <w:color w:val="auto"/>
          <w:sz w:val="22"/>
          <w:szCs w:val="22"/>
        </w:rPr>
        <w:t>xxxxxxxxxxxx</w:t>
      </w:r>
      <w:proofErr w:type="spellEnd"/>
    </w:p>
    <w:p w14:paraId="7C2CC8EE" w14:textId="53FC71EA" w:rsidR="00B75CEE" w:rsidRDefault="00B75CEE" w:rsidP="00B75CEE">
      <w:pPr>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Kontaktní osoba: </w:t>
      </w:r>
      <w:proofErr w:type="spellStart"/>
      <w:r w:rsidR="00EE598E">
        <w:rPr>
          <w:rFonts w:asciiTheme="minorHAnsi" w:hAnsiTheme="minorHAnsi" w:cstheme="minorHAnsi"/>
          <w:color w:val="auto"/>
          <w:sz w:val="22"/>
          <w:szCs w:val="22"/>
        </w:rPr>
        <w:t>xxxxxxxxxxx</w:t>
      </w:r>
      <w:proofErr w:type="spellEnd"/>
      <w:r>
        <w:rPr>
          <w:rFonts w:asciiTheme="minorHAnsi" w:hAnsiTheme="minorHAnsi" w:cstheme="minorHAnsi"/>
          <w:color w:val="auto"/>
          <w:sz w:val="22"/>
          <w:szCs w:val="22"/>
        </w:rPr>
        <w:t>, man</w:t>
      </w:r>
      <w:r w:rsidR="00EE598E">
        <w:rPr>
          <w:rFonts w:asciiTheme="minorHAnsi" w:hAnsiTheme="minorHAnsi" w:cstheme="minorHAnsi"/>
          <w:color w:val="auto"/>
          <w:sz w:val="22"/>
          <w:szCs w:val="22"/>
        </w:rPr>
        <w:t xml:space="preserve">ažerka oblasti, tel: </w:t>
      </w:r>
      <w:proofErr w:type="spellStart"/>
      <w:r w:rsidR="00EE598E">
        <w:rPr>
          <w:rFonts w:asciiTheme="minorHAnsi" w:hAnsiTheme="minorHAnsi" w:cstheme="minorHAnsi"/>
          <w:color w:val="auto"/>
          <w:sz w:val="22"/>
          <w:szCs w:val="22"/>
        </w:rPr>
        <w:t>xxxxxxxxxxxx</w:t>
      </w:r>
      <w:proofErr w:type="spellEnd"/>
    </w:p>
    <w:p w14:paraId="66921212" w14:textId="3A5F7C35" w:rsidR="00B75CEE" w:rsidRPr="009B7FCE" w:rsidRDefault="00B75CEE" w:rsidP="00B75CEE">
      <w:pPr>
        <w:rPr>
          <w:rFonts w:asciiTheme="minorHAnsi" w:hAnsiTheme="minorHAnsi" w:cstheme="minorHAnsi"/>
          <w:color w:val="auto"/>
          <w:sz w:val="22"/>
          <w:szCs w:val="22"/>
        </w:rPr>
      </w:pPr>
      <w:r w:rsidRPr="009B7FCE">
        <w:rPr>
          <w:rFonts w:asciiTheme="minorHAnsi" w:hAnsiTheme="minorHAnsi" w:cstheme="minorHAnsi"/>
          <w:color w:val="auto"/>
          <w:sz w:val="22"/>
          <w:szCs w:val="22"/>
        </w:rPr>
        <w:t>(dále jen „Zástupce poskytovatele“)</w:t>
      </w:r>
    </w:p>
    <w:p w14:paraId="39B5BB3D" w14:textId="1AD9876D" w:rsidR="00897CF4" w:rsidRPr="009B7FCE" w:rsidRDefault="00897CF4" w:rsidP="00897CF4">
      <w:pPr>
        <w:rPr>
          <w:rFonts w:asciiTheme="minorHAnsi" w:hAnsiTheme="minorHAnsi" w:cstheme="minorHAnsi"/>
          <w:color w:val="auto"/>
          <w:sz w:val="22"/>
          <w:szCs w:val="22"/>
        </w:rPr>
      </w:pPr>
      <w:r w:rsidRPr="009B7FCE">
        <w:rPr>
          <w:rFonts w:asciiTheme="minorHAnsi" w:hAnsiTheme="minorHAnsi" w:cstheme="minorHAnsi"/>
          <w:color w:val="auto"/>
          <w:sz w:val="22"/>
          <w:szCs w:val="22"/>
        </w:rPr>
        <w:t>(dále jen „</w:t>
      </w:r>
      <w:r w:rsidR="000A630E" w:rsidRPr="009B7FCE">
        <w:rPr>
          <w:rFonts w:asciiTheme="minorHAnsi" w:hAnsiTheme="minorHAnsi" w:cstheme="minorHAnsi"/>
          <w:b/>
          <w:color w:val="auto"/>
          <w:sz w:val="22"/>
          <w:szCs w:val="22"/>
        </w:rPr>
        <w:t>Poskytovatel</w:t>
      </w:r>
      <w:r w:rsidRPr="009B7FCE">
        <w:rPr>
          <w:rFonts w:asciiTheme="minorHAnsi" w:hAnsiTheme="minorHAnsi" w:cstheme="minorHAnsi"/>
          <w:color w:val="auto"/>
          <w:sz w:val="22"/>
          <w:szCs w:val="22"/>
        </w:rPr>
        <w:t>“)</w:t>
      </w:r>
    </w:p>
    <w:p w14:paraId="544CA16C" w14:textId="77777777" w:rsidR="00BE2ABE" w:rsidRDefault="00BE2ABE" w:rsidP="00897CF4">
      <w:pPr>
        <w:pStyle w:val="Default"/>
        <w:ind w:left="0" w:firstLine="0"/>
        <w:jc w:val="both"/>
        <w:rPr>
          <w:rFonts w:asciiTheme="minorHAnsi" w:hAnsiTheme="minorHAnsi" w:cstheme="minorHAnsi"/>
          <w:color w:val="auto"/>
          <w:sz w:val="22"/>
          <w:szCs w:val="22"/>
        </w:rPr>
      </w:pPr>
    </w:p>
    <w:p w14:paraId="0BDCF565" w14:textId="04192928" w:rsidR="00897CF4" w:rsidRPr="009B7FCE" w:rsidRDefault="00897CF4" w:rsidP="00897CF4">
      <w:pPr>
        <w:pStyle w:val="Default"/>
        <w:ind w:left="0"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(společně jako „</w:t>
      </w:r>
      <w:r w:rsidRPr="009B7FCE">
        <w:rPr>
          <w:rFonts w:asciiTheme="minorHAnsi" w:hAnsiTheme="minorHAnsi" w:cstheme="minorHAnsi"/>
          <w:b/>
          <w:color w:val="auto"/>
          <w:sz w:val="22"/>
          <w:szCs w:val="22"/>
        </w:rPr>
        <w:t>Smluvní strany</w:t>
      </w:r>
      <w:r w:rsidRPr="009B7FCE">
        <w:rPr>
          <w:rFonts w:asciiTheme="minorHAnsi" w:hAnsiTheme="minorHAnsi" w:cstheme="minorHAnsi"/>
          <w:color w:val="auto"/>
          <w:sz w:val="22"/>
          <w:szCs w:val="22"/>
        </w:rPr>
        <w:t>“)</w:t>
      </w:r>
    </w:p>
    <w:p w14:paraId="1AB0CB73" w14:textId="77777777" w:rsidR="00373853" w:rsidRPr="009B7FCE" w:rsidRDefault="00373853" w:rsidP="00373853">
      <w:pPr>
        <w:pStyle w:val="Zkladntext21"/>
        <w:shd w:val="clear" w:color="auto" w:fill="auto"/>
        <w:spacing w:before="0" w:after="0" w:line="240" w:lineRule="auto"/>
        <w:jc w:val="center"/>
        <w:rPr>
          <w:rFonts w:asciiTheme="minorHAnsi" w:hAnsiTheme="minorHAnsi" w:cstheme="minorHAnsi"/>
          <w:b w:val="0"/>
          <w:bCs w:val="0"/>
          <w:color w:val="auto"/>
          <w:sz w:val="22"/>
          <w:szCs w:val="22"/>
        </w:rPr>
      </w:pPr>
    </w:p>
    <w:p w14:paraId="36BEDC30" w14:textId="7E5CB944" w:rsidR="00897CF4" w:rsidRPr="009B7FCE" w:rsidRDefault="008F0145" w:rsidP="00373853">
      <w:pPr>
        <w:pStyle w:val="Zkladntext21"/>
        <w:shd w:val="clear" w:color="auto" w:fill="auto"/>
        <w:spacing w:before="0" w:after="0" w:line="240" w:lineRule="auto"/>
        <w:jc w:val="center"/>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Smluvní strany </w:t>
      </w:r>
      <w:r w:rsidR="00897CF4" w:rsidRPr="009B7FCE">
        <w:rPr>
          <w:rFonts w:asciiTheme="minorHAnsi" w:hAnsiTheme="minorHAnsi" w:cstheme="minorHAnsi"/>
          <w:b w:val="0"/>
          <w:bCs w:val="0"/>
          <w:color w:val="auto"/>
          <w:sz w:val="22"/>
          <w:szCs w:val="22"/>
        </w:rPr>
        <w:t>uzavřely tuto smlouvu</w:t>
      </w:r>
      <w:r w:rsidR="00373853" w:rsidRPr="009B7FCE">
        <w:rPr>
          <w:rFonts w:asciiTheme="minorHAnsi" w:hAnsiTheme="minorHAnsi" w:cstheme="minorHAnsi"/>
          <w:b w:val="0"/>
          <w:bCs w:val="0"/>
          <w:color w:val="auto"/>
          <w:sz w:val="22"/>
          <w:szCs w:val="22"/>
        </w:rPr>
        <w:t xml:space="preserve"> o poskytnutí úklidových služeb</w:t>
      </w:r>
    </w:p>
    <w:p w14:paraId="5311F5A1" w14:textId="0640F008" w:rsidR="00897CF4" w:rsidRPr="009B7FCE" w:rsidRDefault="00897CF4" w:rsidP="00897CF4">
      <w:pPr>
        <w:pStyle w:val="Nzev"/>
        <w:numPr>
          <w:ilvl w:val="0"/>
          <w:numId w:val="0"/>
        </w:numPr>
        <w:tabs>
          <w:tab w:val="left" w:pos="1341"/>
        </w:tabs>
        <w:rPr>
          <w:rFonts w:asciiTheme="minorHAnsi" w:hAnsiTheme="minorHAnsi" w:cstheme="minorHAnsi"/>
          <w:bCs/>
          <w:sz w:val="22"/>
          <w:szCs w:val="22"/>
          <w:u w:val="none"/>
          <w:lang w:val="cs-CZ"/>
        </w:rPr>
      </w:pPr>
      <w:r w:rsidRPr="009B7FCE">
        <w:rPr>
          <w:rFonts w:asciiTheme="minorHAnsi" w:hAnsiTheme="minorHAnsi" w:cstheme="minorHAnsi"/>
          <w:bCs/>
          <w:sz w:val="22"/>
          <w:szCs w:val="22"/>
          <w:u w:val="none"/>
          <w:lang w:val="cs-CZ"/>
        </w:rPr>
        <w:t>(dále jen „</w:t>
      </w:r>
      <w:r w:rsidR="00373853" w:rsidRPr="009B7FCE">
        <w:rPr>
          <w:rFonts w:asciiTheme="minorHAnsi" w:hAnsiTheme="minorHAnsi" w:cstheme="minorHAnsi"/>
          <w:bCs/>
          <w:sz w:val="22"/>
          <w:szCs w:val="22"/>
          <w:u w:val="none"/>
          <w:lang w:val="cs-CZ"/>
        </w:rPr>
        <w:t>s</w:t>
      </w:r>
      <w:r w:rsidRPr="009B7FCE">
        <w:rPr>
          <w:rFonts w:asciiTheme="minorHAnsi" w:hAnsiTheme="minorHAnsi" w:cstheme="minorHAnsi"/>
          <w:bCs/>
          <w:sz w:val="22"/>
          <w:szCs w:val="22"/>
          <w:u w:val="none"/>
          <w:lang w:val="cs-CZ"/>
        </w:rPr>
        <w:t>mlouva“)</w:t>
      </w:r>
    </w:p>
    <w:p w14:paraId="7308F34F" w14:textId="77777777" w:rsidR="00897CF4" w:rsidRPr="009B7FCE" w:rsidRDefault="00897CF4" w:rsidP="00897CF4">
      <w:pPr>
        <w:pStyle w:val="Nzev"/>
        <w:numPr>
          <w:ilvl w:val="0"/>
          <w:numId w:val="0"/>
        </w:numPr>
        <w:tabs>
          <w:tab w:val="left" w:pos="1341"/>
        </w:tabs>
        <w:rPr>
          <w:rFonts w:asciiTheme="minorHAnsi" w:hAnsiTheme="minorHAnsi" w:cstheme="minorHAnsi"/>
          <w:b/>
          <w:bCs/>
          <w:sz w:val="22"/>
          <w:szCs w:val="22"/>
          <w:u w:val="none"/>
          <w:lang w:val="cs-CZ"/>
        </w:rPr>
      </w:pPr>
    </w:p>
    <w:p w14:paraId="396B0507" w14:textId="77777777" w:rsidR="00897CF4" w:rsidRPr="009B7FCE" w:rsidRDefault="00897CF4" w:rsidP="00E56670">
      <w:pPr>
        <w:pStyle w:val="Nzev"/>
        <w:numPr>
          <w:ilvl w:val="0"/>
          <w:numId w:val="11"/>
        </w:numPr>
        <w:ind w:left="357" w:hanging="357"/>
        <w:jc w:val="left"/>
        <w:rPr>
          <w:rFonts w:asciiTheme="minorHAnsi" w:hAnsiTheme="minorHAnsi" w:cstheme="minorHAnsi"/>
          <w:b/>
          <w:bCs/>
          <w:sz w:val="22"/>
          <w:szCs w:val="22"/>
          <w:u w:val="none"/>
          <w:lang w:val="cs-CZ"/>
        </w:rPr>
      </w:pPr>
      <w:r w:rsidRPr="009B7FCE">
        <w:rPr>
          <w:rFonts w:asciiTheme="minorHAnsi" w:hAnsiTheme="minorHAnsi" w:cstheme="minorHAnsi"/>
          <w:b/>
          <w:bCs/>
          <w:sz w:val="22"/>
          <w:szCs w:val="22"/>
          <w:u w:val="none"/>
          <w:lang w:val="cs-CZ"/>
        </w:rPr>
        <w:t>Preambule</w:t>
      </w:r>
    </w:p>
    <w:p w14:paraId="1CE36ECB" w14:textId="77777777" w:rsidR="0012099B" w:rsidRDefault="00897CF4" w:rsidP="00EE4BC8">
      <w:pPr>
        <w:pStyle w:val="Nzev"/>
        <w:numPr>
          <w:ilvl w:val="0"/>
          <w:numId w:val="0"/>
        </w:numPr>
        <w:ind w:left="357"/>
        <w:jc w:val="both"/>
        <w:rPr>
          <w:rFonts w:asciiTheme="minorHAnsi" w:hAnsiTheme="minorHAnsi" w:cstheme="minorHAnsi"/>
          <w:sz w:val="22"/>
          <w:szCs w:val="22"/>
          <w:u w:val="none"/>
          <w:lang w:val="cs-CZ"/>
        </w:rPr>
      </w:pPr>
      <w:r w:rsidRPr="009B7FCE">
        <w:rPr>
          <w:rFonts w:asciiTheme="minorHAnsi" w:hAnsiTheme="minorHAnsi" w:cstheme="minorHAnsi"/>
          <w:sz w:val="22"/>
          <w:szCs w:val="22"/>
          <w:u w:val="none"/>
          <w:lang w:val="cs-CZ"/>
        </w:rPr>
        <w:t xml:space="preserve">Tato smlouva je uzavřena na základě výsledku </w:t>
      </w:r>
      <w:r w:rsidR="00121EA3" w:rsidRPr="009B7FCE">
        <w:rPr>
          <w:rFonts w:asciiTheme="minorHAnsi" w:hAnsiTheme="minorHAnsi" w:cstheme="minorHAnsi"/>
          <w:sz w:val="22"/>
          <w:szCs w:val="22"/>
          <w:u w:val="none"/>
          <w:lang w:val="cs-CZ"/>
        </w:rPr>
        <w:t xml:space="preserve">výběrového řízení </w:t>
      </w:r>
      <w:r w:rsidRPr="009B7FCE">
        <w:rPr>
          <w:rFonts w:asciiTheme="minorHAnsi" w:hAnsiTheme="minorHAnsi" w:cstheme="minorHAnsi"/>
          <w:sz w:val="22"/>
          <w:szCs w:val="22"/>
          <w:u w:val="none"/>
          <w:lang w:val="cs-CZ"/>
        </w:rPr>
        <w:t xml:space="preserve">s názvem: </w:t>
      </w:r>
    </w:p>
    <w:p w14:paraId="42B5BF9E" w14:textId="212B803D" w:rsidR="008D1AB2" w:rsidRDefault="00D95842" w:rsidP="00EE4BC8">
      <w:pPr>
        <w:pStyle w:val="Nzev"/>
        <w:numPr>
          <w:ilvl w:val="0"/>
          <w:numId w:val="0"/>
        </w:numPr>
        <w:ind w:left="357"/>
        <w:jc w:val="both"/>
        <w:rPr>
          <w:rFonts w:asciiTheme="minorHAnsi" w:hAnsiTheme="minorHAnsi" w:cstheme="minorHAnsi"/>
          <w:b/>
          <w:bCs/>
          <w:sz w:val="22"/>
          <w:szCs w:val="22"/>
          <w:u w:val="none"/>
          <w:lang w:val="cs-CZ"/>
        </w:rPr>
      </w:pPr>
      <w:r w:rsidRPr="009B7FCE">
        <w:rPr>
          <w:rFonts w:asciiTheme="minorHAnsi" w:hAnsiTheme="minorHAnsi" w:cstheme="minorHAnsi"/>
          <w:sz w:val="22"/>
          <w:szCs w:val="22"/>
          <w:u w:val="none"/>
          <w:lang w:val="cs-CZ"/>
        </w:rPr>
        <w:t>„</w:t>
      </w:r>
      <w:r w:rsidR="00121EA3" w:rsidRPr="009B7FCE">
        <w:rPr>
          <w:rFonts w:asciiTheme="minorHAnsi" w:hAnsiTheme="minorHAnsi" w:cstheme="minorHAnsi"/>
          <w:b/>
          <w:bCs/>
          <w:sz w:val="22"/>
          <w:szCs w:val="22"/>
          <w:u w:val="none"/>
          <w:lang w:val="cs-CZ"/>
        </w:rPr>
        <w:t xml:space="preserve">Komplexní úklidové služby </w:t>
      </w:r>
      <w:r w:rsidR="00121EA3" w:rsidRPr="009B7FCE">
        <w:rPr>
          <w:rFonts w:cstheme="minorHAnsi"/>
          <w:b/>
          <w:bCs/>
          <w:u w:val="none"/>
        </w:rPr>
        <w:t>NPÚ</w:t>
      </w:r>
      <w:r w:rsidR="008D1AB2">
        <w:rPr>
          <w:rFonts w:cstheme="minorHAnsi"/>
          <w:b/>
          <w:bCs/>
          <w:u w:val="none"/>
          <w:lang w:val="cs-CZ"/>
        </w:rPr>
        <w:t>,</w:t>
      </w:r>
      <w:r w:rsidR="00121EA3" w:rsidRPr="009B7FCE">
        <w:rPr>
          <w:rFonts w:cstheme="minorHAnsi"/>
          <w:b/>
          <w:bCs/>
          <w:u w:val="none"/>
        </w:rPr>
        <w:t xml:space="preserve"> </w:t>
      </w:r>
      <w:r w:rsidR="008D1AB2">
        <w:rPr>
          <w:rFonts w:asciiTheme="minorHAnsi" w:hAnsiTheme="minorHAnsi" w:cstheme="minorHAnsi"/>
          <w:b/>
          <w:bCs/>
          <w:sz w:val="22"/>
          <w:szCs w:val="22"/>
          <w:u w:val="none"/>
          <w:lang w:val="cs-CZ"/>
        </w:rPr>
        <w:t xml:space="preserve">územní památková správa v </w:t>
      </w:r>
      <w:r w:rsidR="00121EA3" w:rsidRPr="009B7FCE">
        <w:rPr>
          <w:rFonts w:asciiTheme="minorHAnsi" w:hAnsiTheme="minorHAnsi" w:cstheme="minorHAnsi"/>
          <w:b/>
          <w:bCs/>
          <w:sz w:val="22"/>
          <w:szCs w:val="22"/>
          <w:u w:val="none"/>
          <w:lang w:val="cs-CZ"/>
        </w:rPr>
        <w:t>Kroměříž</w:t>
      </w:r>
      <w:r w:rsidR="00015717" w:rsidRPr="009B7FCE">
        <w:rPr>
          <w:rFonts w:asciiTheme="minorHAnsi" w:hAnsiTheme="minorHAnsi" w:cstheme="minorHAnsi"/>
          <w:b/>
          <w:bCs/>
          <w:sz w:val="22"/>
          <w:szCs w:val="22"/>
          <w:u w:val="none"/>
          <w:lang w:val="cs-CZ"/>
        </w:rPr>
        <w:t>i</w:t>
      </w:r>
      <w:r w:rsidR="00121EA3" w:rsidRPr="009B7FCE">
        <w:rPr>
          <w:rFonts w:asciiTheme="minorHAnsi" w:hAnsiTheme="minorHAnsi" w:cstheme="minorHAnsi"/>
          <w:b/>
          <w:bCs/>
          <w:sz w:val="22"/>
          <w:szCs w:val="22"/>
          <w:u w:val="none"/>
          <w:lang w:val="cs-CZ"/>
        </w:rPr>
        <w:t>,</w:t>
      </w:r>
    </w:p>
    <w:p w14:paraId="441D28F1" w14:textId="430C1CB2" w:rsidR="00EE4BC8" w:rsidRDefault="00121EA3" w:rsidP="00EE4BC8">
      <w:pPr>
        <w:pStyle w:val="Nzev"/>
        <w:numPr>
          <w:ilvl w:val="0"/>
          <w:numId w:val="0"/>
        </w:numPr>
        <w:ind w:left="357"/>
        <w:jc w:val="both"/>
        <w:rPr>
          <w:rFonts w:asciiTheme="minorHAnsi" w:hAnsiTheme="minorHAnsi" w:cstheme="minorHAnsi"/>
          <w:b/>
          <w:bCs/>
          <w:sz w:val="22"/>
          <w:szCs w:val="22"/>
          <w:u w:val="none"/>
          <w:lang w:val="cs-CZ"/>
        </w:rPr>
      </w:pPr>
      <w:r w:rsidRPr="009B7FCE">
        <w:rPr>
          <w:rFonts w:asciiTheme="minorHAnsi" w:hAnsiTheme="minorHAnsi" w:cstheme="minorHAnsi"/>
          <w:b/>
          <w:bCs/>
          <w:sz w:val="22"/>
          <w:szCs w:val="22"/>
          <w:u w:val="none"/>
          <w:lang w:val="cs-CZ"/>
        </w:rPr>
        <w:t xml:space="preserve"> </w:t>
      </w:r>
      <w:r w:rsidR="00EE4BC8">
        <w:rPr>
          <w:rFonts w:asciiTheme="minorHAnsi" w:hAnsiTheme="minorHAnsi" w:cstheme="minorHAnsi"/>
          <w:b/>
          <w:bCs/>
          <w:sz w:val="22"/>
          <w:szCs w:val="22"/>
          <w:u w:val="none"/>
          <w:lang w:val="cs-CZ"/>
        </w:rPr>
        <w:t>Květná zahrada Kroměříž</w:t>
      </w:r>
      <w:r w:rsidR="00EE4BC8" w:rsidRPr="001E27B1">
        <w:rPr>
          <w:rFonts w:asciiTheme="minorHAnsi" w:hAnsiTheme="minorHAnsi" w:cstheme="minorHAnsi"/>
          <w:b/>
          <w:bCs/>
          <w:sz w:val="22"/>
          <w:szCs w:val="22"/>
          <w:u w:val="none"/>
          <w:lang w:val="cs-CZ"/>
        </w:rPr>
        <w:t>,</w:t>
      </w:r>
      <w:r w:rsidR="00EE4BC8">
        <w:rPr>
          <w:rFonts w:asciiTheme="minorHAnsi" w:hAnsiTheme="minorHAnsi" w:cstheme="minorHAnsi"/>
          <w:b/>
          <w:bCs/>
          <w:sz w:val="22"/>
          <w:szCs w:val="22"/>
          <w:u w:val="none"/>
          <w:lang w:val="cs-CZ"/>
        </w:rPr>
        <w:t xml:space="preserve"> Generála Svobody 1192/39, Kroměříž</w:t>
      </w:r>
    </w:p>
    <w:p w14:paraId="2DB88443" w14:textId="77777777" w:rsidR="00EE4BC8" w:rsidRDefault="00EE4BC8" w:rsidP="00EE4BC8">
      <w:pPr>
        <w:pStyle w:val="Nzev"/>
        <w:numPr>
          <w:ilvl w:val="0"/>
          <w:numId w:val="0"/>
        </w:numPr>
        <w:ind w:left="357"/>
        <w:jc w:val="both"/>
        <w:rPr>
          <w:rFonts w:asciiTheme="minorHAnsi" w:hAnsiTheme="minorHAnsi" w:cstheme="minorHAnsi"/>
          <w:b/>
          <w:bCs/>
          <w:sz w:val="22"/>
          <w:szCs w:val="22"/>
          <w:u w:val="none"/>
          <w:lang w:val="cs-CZ"/>
        </w:rPr>
      </w:pPr>
      <w:r>
        <w:rPr>
          <w:rFonts w:asciiTheme="minorHAnsi" w:hAnsiTheme="minorHAnsi" w:cstheme="minorHAnsi"/>
          <w:b/>
          <w:bCs/>
          <w:sz w:val="22"/>
          <w:szCs w:val="22"/>
          <w:u w:val="none"/>
          <w:lang w:val="cs-CZ"/>
        </w:rPr>
        <w:t>Podzámecká zahrada Kroměříž, Sněmovní náměstí 1, Kroměříž</w:t>
      </w:r>
    </w:p>
    <w:p w14:paraId="64AA8E93" w14:textId="5F5EC0BA" w:rsidR="00EE4BC8" w:rsidRDefault="008D1AB2" w:rsidP="00EE4BC8">
      <w:pPr>
        <w:pStyle w:val="Nzev"/>
        <w:numPr>
          <w:ilvl w:val="0"/>
          <w:numId w:val="0"/>
        </w:numPr>
        <w:ind w:left="357"/>
        <w:jc w:val="both"/>
        <w:rPr>
          <w:rFonts w:asciiTheme="minorHAnsi" w:hAnsiTheme="minorHAnsi" w:cstheme="minorHAnsi"/>
          <w:b/>
          <w:bCs/>
          <w:sz w:val="22"/>
          <w:szCs w:val="22"/>
          <w:u w:val="none"/>
          <w:lang w:val="cs-CZ"/>
        </w:rPr>
      </w:pPr>
      <w:r>
        <w:rPr>
          <w:rFonts w:asciiTheme="minorHAnsi" w:hAnsiTheme="minorHAnsi" w:cstheme="minorHAnsi"/>
          <w:b/>
          <w:bCs/>
          <w:sz w:val="22"/>
          <w:szCs w:val="22"/>
          <w:u w:val="none"/>
          <w:lang w:val="cs-CZ"/>
        </w:rPr>
        <w:t>Územní památková správa v</w:t>
      </w:r>
      <w:r w:rsidR="00EE4BC8">
        <w:rPr>
          <w:rFonts w:asciiTheme="minorHAnsi" w:hAnsiTheme="minorHAnsi" w:cstheme="minorHAnsi"/>
          <w:b/>
          <w:bCs/>
          <w:sz w:val="22"/>
          <w:szCs w:val="22"/>
          <w:u w:val="none"/>
          <w:lang w:val="cs-CZ"/>
        </w:rPr>
        <w:t xml:space="preserve"> Kroměříž</w:t>
      </w:r>
      <w:r>
        <w:rPr>
          <w:rFonts w:asciiTheme="minorHAnsi" w:hAnsiTheme="minorHAnsi" w:cstheme="minorHAnsi"/>
          <w:b/>
          <w:bCs/>
          <w:sz w:val="22"/>
          <w:szCs w:val="22"/>
          <w:u w:val="none"/>
          <w:lang w:val="cs-CZ"/>
        </w:rPr>
        <w:t>i</w:t>
      </w:r>
      <w:r w:rsidR="00EE4BC8">
        <w:rPr>
          <w:rFonts w:asciiTheme="minorHAnsi" w:hAnsiTheme="minorHAnsi" w:cstheme="minorHAnsi"/>
          <w:b/>
          <w:bCs/>
          <w:sz w:val="22"/>
          <w:szCs w:val="22"/>
          <w:u w:val="none"/>
          <w:lang w:val="cs-CZ"/>
        </w:rPr>
        <w:t>, Sněmovní náměstí ½, Kroměříž</w:t>
      </w:r>
    </w:p>
    <w:p w14:paraId="59ACA39A" w14:textId="7F96B7A0" w:rsidR="00897CF4" w:rsidRPr="009B7FCE" w:rsidRDefault="00121EA3" w:rsidP="00EE4BC8">
      <w:pPr>
        <w:pStyle w:val="Nzev"/>
        <w:numPr>
          <w:ilvl w:val="0"/>
          <w:numId w:val="0"/>
        </w:numPr>
        <w:ind w:left="357"/>
        <w:jc w:val="both"/>
        <w:rPr>
          <w:rFonts w:asciiTheme="minorHAnsi" w:hAnsiTheme="minorHAnsi" w:cstheme="minorHAnsi"/>
          <w:sz w:val="22"/>
          <w:szCs w:val="22"/>
          <w:highlight w:val="yellow"/>
          <w:u w:val="none"/>
          <w:lang w:val="cs-CZ"/>
        </w:rPr>
      </w:pPr>
      <w:r w:rsidRPr="009B7FCE">
        <w:rPr>
          <w:rFonts w:asciiTheme="minorHAnsi" w:hAnsiTheme="minorHAnsi" w:cstheme="minorHAnsi"/>
          <w:b/>
          <w:bCs/>
          <w:sz w:val="22"/>
          <w:szCs w:val="22"/>
          <w:u w:val="none"/>
          <w:lang w:val="cs-CZ"/>
        </w:rPr>
        <w:t>od</w:t>
      </w:r>
      <w:r w:rsidR="00EE4BC8">
        <w:rPr>
          <w:rFonts w:cstheme="minorHAnsi"/>
          <w:b/>
          <w:bCs/>
          <w:u w:val="none"/>
        </w:rPr>
        <w:t xml:space="preserve"> </w:t>
      </w:r>
      <w:r w:rsidR="00EE4BC8">
        <w:rPr>
          <w:rFonts w:cstheme="minorHAnsi"/>
          <w:b/>
          <w:bCs/>
          <w:u w:val="none"/>
          <w:lang w:val="cs-CZ"/>
        </w:rPr>
        <w:t>5</w:t>
      </w:r>
      <w:r w:rsidR="00EE4BC8">
        <w:rPr>
          <w:rFonts w:cstheme="minorHAnsi"/>
          <w:b/>
          <w:bCs/>
          <w:u w:val="none"/>
        </w:rPr>
        <w:t xml:space="preserve">. </w:t>
      </w:r>
      <w:r w:rsidR="00EE4BC8">
        <w:rPr>
          <w:rFonts w:cstheme="minorHAnsi"/>
          <w:b/>
          <w:bCs/>
          <w:u w:val="none"/>
          <w:lang w:val="cs-CZ"/>
        </w:rPr>
        <w:t>1</w:t>
      </w:r>
      <w:r w:rsidRPr="009B7FCE">
        <w:rPr>
          <w:rFonts w:cstheme="minorHAnsi"/>
          <w:b/>
          <w:bCs/>
          <w:u w:val="none"/>
        </w:rPr>
        <w:t>.</w:t>
      </w:r>
      <w:r w:rsidR="00EE4BC8">
        <w:rPr>
          <w:rFonts w:asciiTheme="minorHAnsi" w:hAnsiTheme="minorHAnsi" w:cstheme="minorHAnsi"/>
          <w:b/>
          <w:bCs/>
          <w:sz w:val="22"/>
          <w:szCs w:val="22"/>
          <w:u w:val="none"/>
          <w:lang w:val="cs-CZ"/>
        </w:rPr>
        <w:t xml:space="preserve"> 2026</w:t>
      </w:r>
      <w:r w:rsidRPr="009B7FCE">
        <w:rPr>
          <w:rFonts w:asciiTheme="minorHAnsi" w:hAnsiTheme="minorHAnsi" w:cstheme="minorHAnsi"/>
          <w:b/>
          <w:bCs/>
          <w:sz w:val="22"/>
          <w:szCs w:val="22"/>
          <w:u w:val="none"/>
          <w:lang w:val="cs-CZ"/>
        </w:rPr>
        <w:t xml:space="preserve"> do</w:t>
      </w:r>
      <w:r w:rsidR="00EE4BC8">
        <w:rPr>
          <w:rFonts w:cstheme="minorHAnsi"/>
          <w:b/>
          <w:bCs/>
          <w:u w:val="none"/>
        </w:rPr>
        <w:t xml:space="preserve"> 31. </w:t>
      </w:r>
      <w:r w:rsidR="00EE4BC8">
        <w:rPr>
          <w:rFonts w:cstheme="minorHAnsi"/>
          <w:b/>
          <w:bCs/>
          <w:u w:val="none"/>
          <w:lang w:val="cs-CZ"/>
        </w:rPr>
        <w:t>12</w:t>
      </w:r>
      <w:r w:rsidRPr="009B7FCE">
        <w:rPr>
          <w:rFonts w:cstheme="minorHAnsi"/>
          <w:b/>
          <w:bCs/>
          <w:u w:val="none"/>
        </w:rPr>
        <w:t>.</w:t>
      </w:r>
      <w:r w:rsidR="008D1AB2">
        <w:rPr>
          <w:rFonts w:asciiTheme="minorHAnsi" w:hAnsiTheme="minorHAnsi" w:cstheme="minorHAnsi"/>
          <w:b/>
          <w:bCs/>
          <w:sz w:val="22"/>
          <w:szCs w:val="22"/>
          <w:u w:val="none"/>
          <w:lang w:val="cs-CZ"/>
        </w:rPr>
        <w:t xml:space="preserve"> 2026</w:t>
      </w:r>
      <w:r w:rsidRPr="009B7FCE">
        <w:rPr>
          <w:rFonts w:asciiTheme="minorHAnsi" w:hAnsiTheme="minorHAnsi" w:cstheme="minorHAnsi"/>
          <w:b/>
          <w:bCs/>
          <w:sz w:val="22"/>
          <w:szCs w:val="22"/>
          <w:u w:val="none"/>
          <w:lang w:val="cs-CZ"/>
        </w:rPr>
        <w:t>“</w:t>
      </w:r>
      <w:r w:rsidRPr="009B7FCE">
        <w:rPr>
          <w:rFonts w:asciiTheme="minorHAnsi" w:hAnsiTheme="minorHAnsi" w:cstheme="minorHAnsi"/>
          <w:sz w:val="22"/>
          <w:szCs w:val="22"/>
          <w:u w:val="none"/>
          <w:lang w:val="cs-CZ"/>
        </w:rPr>
        <w:t>. Jedná se o výběrové řízení, které není zadáváno v žádném zadávacím řízení dle zákona č. 134/2016 Sb., o zadávání veřejných zakázek, ve znění pozdějších předpisů, neboť jde o veřejnou zakázku malého rozsahu ve smyslu § 27 zákona, a to v souladu s § 31 zákona.</w:t>
      </w:r>
      <w:r w:rsidR="00F440EB" w:rsidRPr="009B7FCE">
        <w:rPr>
          <w:rFonts w:asciiTheme="minorHAnsi" w:hAnsiTheme="minorHAnsi" w:cstheme="minorHAnsi"/>
          <w:sz w:val="22"/>
          <w:szCs w:val="22"/>
          <w:highlight w:val="yellow"/>
          <w:u w:val="none"/>
          <w:lang w:val="cs-CZ"/>
        </w:rPr>
        <w:t xml:space="preserve"> </w:t>
      </w:r>
    </w:p>
    <w:p w14:paraId="3D483767" w14:textId="5BD7039A" w:rsidR="00CC1B9F" w:rsidRPr="009B7FCE" w:rsidRDefault="00CC1B9F" w:rsidP="00A724C6">
      <w:pPr>
        <w:pStyle w:val="Nadpis20"/>
        <w:keepNext/>
        <w:keepLines/>
        <w:shd w:val="clear" w:color="auto" w:fill="auto"/>
        <w:spacing w:before="0" w:after="0" w:line="240" w:lineRule="auto"/>
        <w:ind w:left="708"/>
        <w:jc w:val="left"/>
        <w:rPr>
          <w:rFonts w:asciiTheme="minorHAnsi" w:hAnsiTheme="minorHAnsi" w:cstheme="minorHAnsi"/>
          <w:color w:val="auto"/>
          <w:sz w:val="12"/>
          <w:szCs w:val="12"/>
        </w:rPr>
      </w:pPr>
    </w:p>
    <w:p w14:paraId="1682374C" w14:textId="1EF9C1C7" w:rsidR="00CC1B9F" w:rsidRPr="009B7FCE" w:rsidRDefault="002F2B32" w:rsidP="00E56670">
      <w:pPr>
        <w:pStyle w:val="Nadpis20"/>
        <w:keepNext/>
        <w:keepLines/>
        <w:numPr>
          <w:ilvl w:val="0"/>
          <w:numId w:val="2"/>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1" w:name="bookmark5"/>
      <w:r w:rsidRPr="009B7FCE">
        <w:rPr>
          <w:rFonts w:asciiTheme="minorHAnsi" w:hAnsiTheme="minorHAnsi" w:cstheme="minorHAnsi"/>
          <w:color w:val="auto"/>
          <w:sz w:val="22"/>
          <w:szCs w:val="22"/>
          <w:u w:val="single"/>
        </w:rPr>
        <w:t>Předmět smlouvy</w:t>
      </w:r>
      <w:bookmarkEnd w:id="1"/>
    </w:p>
    <w:p w14:paraId="6E8BA46A"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32C2F753" w14:textId="77777777" w:rsidR="00EE4BC8" w:rsidRDefault="00EE4BC8" w:rsidP="00EE4BC8">
      <w:pPr>
        <w:pStyle w:val="Zkladntext2"/>
        <w:numPr>
          <w:ilvl w:val="1"/>
          <w:numId w:val="3"/>
        </w:numPr>
        <w:shd w:val="clear" w:color="auto" w:fill="auto"/>
        <w:tabs>
          <w:tab w:val="left" w:pos="1148"/>
        </w:tabs>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Poskytovatel se touto smlouvou zavazuje pro Objednatele za touto smlouvou sjednaných podmínek realizovat: „</w:t>
      </w:r>
      <w:r w:rsidRPr="009B7FCE">
        <w:rPr>
          <w:rFonts w:asciiTheme="minorHAnsi" w:hAnsiTheme="minorHAnsi" w:cstheme="minorHAnsi"/>
          <w:b/>
          <w:bCs/>
          <w:color w:val="auto"/>
          <w:sz w:val="22"/>
          <w:szCs w:val="22"/>
        </w:rPr>
        <w:t>Komplexní úklidové práce a služby s nimi související dle harmonogramu“</w:t>
      </w:r>
      <w:r w:rsidRPr="009B7FCE">
        <w:rPr>
          <w:rFonts w:asciiTheme="minorHAnsi" w:hAnsiTheme="minorHAnsi" w:cstheme="minorHAnsi"/>
          <w:color w:val="auto"/>
          <w:sz w:val="22"/>
          <w:szCs w:val="22"/>
        </w:rPr>
        <w:t xml:space="preserve">, vše specifikováno v příloze č. 1, 2 a 3 této smlouvy (dále jen „Plnění“) </w:t>
      </w:r>
      <w:r>
        <w:rPr>
          <w:rFonts w:asciiTheme="minorHAnsi" w:hAnsiTheme="minorHAnsi" w:cstheme="minorHAnsi"/>
          <w:color w:val="auto"/>
          <w:sz w:val="22"/>
          <w:szCs w:val="22"/>
        </w:rPr>
        <w:t>v:</w:t>
      </w:r>
    </w:p>
    <w:p w14:paraId="7C96EB70" w14:textId="40BE8AE0" w:rsidR="00EE4BC8" w:rsidRDefault="00EE4BC8" w:rsidP="00EE4BC8">
      <w:pPr>
        <w:pStyle w:val="Zkladntext2"/>
        <w:shd w:val="clear" w:color="auto" w:fill="auto"/>
        <w:tabs>
          <w:tab w:val="left" w:pos="1148"/>
        </w:tabs>
        <w:spacing w:before="0" w:after="0" w:line="240" w:lineRule="auto"/>
        <w:ind w:left="357" w:firstLine="0"/>
        <w:jc w:val="both"/>
        <w:rPr>
          <w:rFonts w:asciiTheme="minorHAnsi" w:hAnsiTheme="minorHAnsi" w:cstheme="minorHAnsi"/>
          <w:color w:val="auto"/>
          <w:sz w:val="22"/>
          <w:szCs w:val="22"/>
        </w:rPr>
      </w:pPr>
      <w:r>
        <w:rPr>
          <w:rFonts w:asciiTheme="minorHAnsi" w:hAnsiTheme="minorHAnsi" w:cstheme="minorHAnsi"/>
          <w:color w:val="auto"/>
          <w:sz w:val="22"/>
          <w:szCs w:val="22"/>
        </w:rPr>
        <w:t> </w:t>
      </w:r>
      <w:r w:rsidR="0012099B">
        <w:rPr>
          <w:rFonts w:asciiTheme="minorHAnsi" w:hAnsiTheme="minorHAnsi" w:cstheme="minorHAnsi"/>
          <w:color w:val="auto"/>
          <w:sz w:val="22"/>
          <w:szCs w:val="22"/>
        </w:rPr>
        <w:t xml:space="preserve">objektu Květné zahrady Kroměříž, </w:t>
      </w:r>
      <w:r>
        <w:rPr>
          <w:rFonts w:asciiTheme="minorHAnsi" w:hAnsiTheme="minorHAnsi" w:cstheme="minorHAnsi"/>
          <w:color w:val="auto"/>
          <w:sz w:val="22"/>
          <w:szCs w:val="22"/>
        </w:rPr>
        <w:t>Generála Svobody 1192/39, 767 01 Kroměříž</w:t>
      </w:r>
    </w:p>
    <w:p w14:paraId="44D3220C" w14:textId="77777777" w:rsidR="00EE4BC8" w:rsidRDefault="00EE4BC8" w:rsidP="00EE4BC8">
      <w:pPr>
        <w:pStyle w:val="Zkladntext2"/>
        <w:shd w:val="clear" w:color="auto" w:fill="auto"/>
        <w:tabs>
          <w:tab w:val="left" w:pos="1148"/>
        </w:tabs>
        <w:spacing w:before="0" w:after="0" w:line="240" w:lineRule="auto"/>
        <w:ind w:left="357" w:firstLine="0"/>
        <w:jc w:val="both"/>
        <w:rPr>
          <w:rFonts w:asciiTheme="minorHAnsi" w:hAnsiTheme="minorHAnsi" w:cstheme="minorHAnsi"/>
          <w:color w:val="auto"/>
          <w:sz w:val="22"/>
          <w:szCs w:val="22"/>
        </w:rPr>
      </w:pPr>
      <w:r>
        <w:rPr>
          <w:rFonts w:asciiTheme="minorHAnsi" w:hAnsiTheme="minorHAnsi" w:cstheme="minorHAnsi"/>
          <w:color w:val="auto"/>
          <w:sz w:val="22"/>
          <w:szCs w:val="22"/>
        </w:rPr>
        <w:t>budova A v Podzámecké zahradě Kroměříž, Sněmovní náměstí 1, 767 01 Kroměříž</w:t>
      </w:r>
    </w:p>
    <w:p w14:paraId="72CDF1A9" w14:textId="650FC5E5" w:rsidR="00EE4BC8" w:rsidRDefault="008D1AB2" w:rsidP="00EE4BC8">
      <w:pPr>
        <w:pStyle w:val="Zkladntext2"/>
        <w:shd w:val="clear" w:color="auto" w:fill="auto"/>
        <w:tabs>
          <w:tab w:val="left" w:pos="1148"/>
        </w:tabs>
        <w:spacing w:before="0" w:after="0" w:line="240" w:lineRule="auto"/>
        <w:ind w:left="357" w:firstLine="0"/>
        <w:jc w:val="both"/>
        <w:rPr>
          <w:rFonts w:asciiTheme="minorHAnsi" w:hAnsiTheme="minorHAnsi" w:cstheme="minorHAnsi"/>
          <w:color w:val="auto"/>
          <w:sz w:val="22"/>
          <w:szCs w:val="22"/>
        </w:rPr>
      </w:pPr>
      <w:r>
        <w:rPr>
          <w:rFonts w:asciiTheme="minorHAnsi" w:hAnsiTheme="minorHAnsi" w:cstheme="minorHAnsi"/>
          <w:color w:val="auto"/>
          <w:sz w:val="22"/>
          <w:szCs w:val="22"/>
        </w:rPr>
        <w:t>kanceláře ÚPS</w:t>
      </w:r>
      <w:r w:rsidR="00EE4BC8">
        <w:rPr>
          <w:rFonts w:asciiTheme="minorHAnsi" w:hAnsiTheme="minorHAnsi" w:cstheme="minorHAnsi"/>
          <w:color w:val="auto"/>
          <w:sz w:val="22"/>
          <w:szCs w:val="22"/>
        </w:rPr>
        <w:t xml:space="preserve"> Kroměříž, Sněmovní náměstí ½, 767 01 Kroměříž</w:t>
      </w:r>
    </w:p>
    <w:p w14:paraId="77C12FF9" w14:textId="371EF1AA" w:rsidR="00EE4BC8" w:rsidRPr="00EE4BC8" w:rsidRDefault="00EE4BC8" w:rsidP="00EE4BC8">
      <w:pPr>
        <w:pStyle w:val="Zkladntext2"/>
        <w:shd w:val="clear" w:color="auto" w:fill="auto"/>
        <w:tabs>
          <w:tab w:val="left" w:pos="1148"/>
        </w:tabs>
        <w:spacing w:before="0" w:after="0" w:line="240" w:lineRule="auto"/>
        <w:ind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9B7FCE">
        <w:rPr>
          <w:rFonts w:asciiTheme="minorHAnsi" w:hAnsiTheme="minorHAnsi" w:cstheme="minorHAnsi"/>
          <w:color w:val="auto"/>
          <w:sz w:val="22"/>
          <w:szCs w:val="22"/>
        </w:rPr>
        <w:t xml:space="preserve"> (dále jen „Objekt" nebo také „místo Plnění“) </w:t>
      </w:r>
    </w:p>
    <w:p w14:paraId="7F7DFD8C" w14:textId="6103BAE7" w:rsidR="00BC08E0" w:rsidRPr="009B7FCE" w:rsidRDefault="00373853" w:rsidP="00E56670">
      <w:pPr>
        <w:pStyle w:val="Zkladntext2"/>
        <w:numPr>
          <w:ilvl w:val="1"/>
          <w:numId w:val="3"/>
        </w:numPr>
        <w:shd w:val="clear" w:color="auto" w:fill="auto"/>
        <w:tabs>
          <w:tab w:val="left" w:pos="1148"/>
        </w:tabs>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lastRenderedPageBreak/>
        <w:t>O</w:t>
      </w:r>
      <w:r w:rsidR="002F2B32" w:rsidRPr="009B7FCE">
        <w:rPr>
          <w:rFonts w:asciiTheme="minorHAnsi" w:hAnsiTheme="minorHAnsi" w:cstheme="minorHAnsi"/>
          <w:color w:val="auto"/>
          <w:sz w:val="22"/>
          <w:szCs w:val="22"/>
        </w:rPr>
        <w:t xml:space="preserve">bjednatel se zavazuje </w:t>
      </w:r>
      <w:r w:rsidR="00C71A04" w:rsidRPr="009B7FCE">
        <w:rPr>
          <w:rFonts w:asciiTheme="minorHAnsi" w:hAnsiTheme="minorHAnsi" w:cstheme="minorHAnsi"/>
          <w:color w:val="auto"/>
          <w:sz w:val="22"/>
          <w:szCs w:val="22"/>
        </w:rPr>
        <w:t xml:space="preserve">jednotlivá </w:t>
      </w:r>
      <w:r w:rsidR="00F90993" w:rsidRPr="009B7FCE">
        <w:rPr>
          <w:rFonts w:asciiTheme="minorHAnsi" w:hAnsiTheme="minorHAnsi" w:cstheme="minorHAnsi"/>
          <w:color w:val="auto"/>
          <w:sz w:val="22"/>
          <w:szCs w:val="22"/>
        </w:rPr>
        <w:t>P</w:t>
      </w:r>
      <w:r w:rsidR="00C71A04" w:rsidRPr="009B7FCE">
        <w:rPr>
          <w:rFonts w:asciiTheme="minorHAnsi" w:hAnsiTheme="minorHAnsi" w:cstheme="minorHAnsi"/>
          <w:color w:val="auto"/>
          <w:sz w:val="22"/>
          <w:szCs w:val="22"/>
        </w:rPr>
        <w:t xml:space="preserve">lnění bez vad a nedodělků </w:t>
      </w:r>
      <w:r w:rsidR="00D94B50" w:rsidRPr="009B7FCE">
        <w:rPr>
          <w:rFonts w:asciiTheme="minorHAnsi" w:hAnsiTheme="minorHAnsi" w:cstheme="minorHAnsi"/>
          <w:color w:val="auto"/>
          <w:sz w:val="22"/>
          <w:szCs w:val="22"/>
        </w:rPr>
        <w:t xml:space="preserve">převzít a </w:t>
      </w:r>
      <w:r w:rsidR="002F2B32" w:rsidRPr="009B7FCE">
        <w:rPr>
          <w:rFonts w:asciiTheme="minorHAnsi" w:hAnsiTheme="minorHAnsi" w:cstheme="minorHAnsi"/>
          <w:color w:val="auto"/>
          <w:sz w:val="22"/>
          <w:szCs w:val="22"/>
        </w:rPr>
        <w:t xml:space="preserve">za </w:t>
      </w:r>
      <w:r w:rsidR="00D94B50" w:rsidRPr="009B7FCE">
        <w:rPr>
          <w:rFonts w:asciiTheme="minorHAnsi" w:hAnsiTheme="minorHAnsi" w:cstheme="minorHAnsi"/>
          <w:color w:val="auto"/>
          <w:sz w:val="22"/>
          <w:szCs w:val="22"/>
        </w:rPr>
        <w:t>takováto</w:t>
      </w:r>
      <w:r w:rsidR="00220312" w:rsidRPr="009B7FCE">
        <w:rPr>
          <w:rFonts w:asciiTheme="minorHAnsi" w:hAnsiTheme="minorHAnsi" w:cstheme="minorHAnsi"/>
          <w:color w:val="auto"/>
          <w:sz w:val="22"/>
          <w:szCs w:val="22"/>
        </w:rPr>
        <w:t xml:space="preserve"> </w:t>
      </w:r>
      <w:r w:rsidR="00F90993" w:rsidRPr="009B7FCE">
        <w:rPr>
          <w:rFonts w:asciiTheme="minorHAnsi" w:hAnsiTheme="minorHAnsi" w:cstheme="minorHAnsi"/>
          <w:color w:val="auto"/>
          <w:sz w:val="22"/>
          <w:szCs w:val="22"/>
        </w:rPr>
        <w:t>P</w:t>
      </w:r>
      <w:r w:rsidR="000A630E" w:rsidRPr="009B7FCE">
        <w:rPr>
          <w:rFonts w:asciiTheme="minorHAnsi" w:hAnsiTheme="minorHAnsi" w:cstheme="minorHAnsi"/>
          <w:color w:val="auto"/>
          <w:sz w:val="22"/>
          <w:szCs w:val="22"/>
        </w:rPr>
        <w:t>lnění</w:t>
      </w:r>
      <w:r w:rsidR="002F2B32" w:rsidRPr="009B7FCE">
        <w:rPr>
          <w:rFonts w:asciiTheme="minorHAnsi" w:hAnsiTheme="minorHAnsi" w:cstheme="minorHAnsi"/>
          <w:color w:val="auto"/>
          <w:sz w:val="22"/>
          <w:szCs w:val="22"/>
        </w:rPr>
        <w:t xml:space="preserve"> zaplatit </w:t>
      </w:r>
      <w:r w:rsidR="000A630E" w:rsidRPr="009B7FCE">
        <w:rPr>
          <w:rFonts w:asciiTheme="minorHAnsi" w:hAnsiTheme="minorHAnsi" w:cstheme="minorHAnsi"/>
          <w:color w:val="auto"/>
          <w:sz w:val="22"/>
          <w:szCs w:val="22"/>
        </w:rPr>
        <w:t>Poskytovatel</w:t>
      </w:r>
      <w:r w:rsidR="00C71A04" w:rsidRPr="009B7FCE">
        <w:rPr>
          <w:rFonts w:asciiTheme="minorHAnsi" w:hAnsiTheme="minorHAnsi" w:cstheme="minorHAnsi"/>
          <w:color w:val="auto"/>
          <w:sz w:val="22"/>
          <w:szCs w:val="22"/>
        </w:rPr>
        <w:t>i</w:t>
      </w:r>
      <w:r w:rsidRPr="009B7FCE">
        <w:rPr>
          <w:rFonts w:asciiTheme="minorHAnsi" w:hAnsiTheme="minorHAnsi" w:cstheme="minorHAnsi"/>
          <w:color w:val="auto"/>
          <w:sz w:val="22"/>
          <w:szCs w:val="22"/>
        </w:rPr>
        <w:t xml:space="preserve"> článkem č. </w:t>
      </w:r>
      <w:r w:rsidR="009F46F9" w:rsidRPr="009B7FCE">
        <w:rPr>
          <w:rFonts w:asciiTheme="minorHAnsi" w:hAnsiTheme="minorHAnsi" w:cstheme="minorHAnsi"/>
          <w:color w:val="auto"/>
          <w:sz w:val="22"/>
          <w:szCs w:val="22"/>
        </w:rPr>
        <w:t>6</w:t>
      </w:r>
      <w:r w:rsidRPr="009B7FCE">
        <w:rPr>
          <w:rFonts w:asciiTheme="minorHAnsi" w:hAnsiTheme="minorHAnsi" w:cstheme="minorHAnsi"/>
          <w:color w:val="auto"/>
          <w:sz w:val="22"/>
          <w:szCs w:val="22"/>
        </w:rPr>
        <w:t xml:space="preserve"> této smlouvy</w:t>
      </w:r>
      <w:r w:rsidR="002F2B32" w:rsidRPr="009B7FCE">
        <w:rPr>
          <w:rFonts w:asciiTheme="minorHAnsi" w:hAnsiTheme="minorHAnsi" w:cstheme="minorHAnsi"/>
          <w:color w:val="auto"/>
          <w:sz w:val="22"/>
          <w:szCs w:val="22"/>
        </w:rPr>
        <w:t xml:space="preserve"> sjednanou cenu.</w:t>
      </w:r>
    </w:p>
    <w:p w14:paraId="3DC206D2" w14:textId="77777777" w:rsidR="00D94B50" w:rsidRPr="009B7FCE" w:rsidRDefault="00D94B50" w:rsidP="00E56670">
      <w:pPr>
        <w:widowControl w:val="0"/>
        <w:numPr>
          <w:ilvl w:val="1"/>
          <w:numId w:val="3"/>
        </w:numPr>
        <w:tabs>
          <w:tab w:val="left" w:pos="426"/>
        </w:tabs>
        <w:ind w:left="357"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 xml:space="preserve">Poskytovatel prohlašuje, že: </w:t>
      </w:r>
    </w:p>
    <w:p w14:paraId="6B463D65" w14:textId="67118AFE"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je způsobilý dílo provést</w:t>
      </w:r>
      <w:r w:rsidR="00C71A04" w:rsidRPr="009B7FCE">
        <w:rPr>
          <w:rFonts w:asciiTheme="minorHAnsi" w:eastAsia="Times New Roman" w:hAnsiTheme="minorHAnsi" w:cstheme="minorHAnsi"/>
          <w:color w:val="auto"/>
          <w:sz w:val="22"/>
          <w:szCs w:val="22"/>
          <w:lang w:val="cs-CZ"/>
        </w:rPr>
        <w:t>,</w:t>
      </w:r>
    </w:p>
    <w:p w14:paraId="2E31083F" w14:textId="621E78C1"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v rozsahu odpovídajícím jeho odborné kvalifikaci veškeré místní či technické podmínky shledal způsobilé ke zhotovení díla</w:t>
      </w:r>
      <w:r w:rsidR="00C71A04" w:rsidRPr="009B7FCE">
        <w:rPr>
          <w:rFonts w:asciiTheme="minorHAnsi" w:eastAsia="Times New Roman" w:hAnsiTheme="minorHAnsi" w:cstheme="minorHAnsi"/>
          <w:color w:val="auto"/>
          <w:sz w:val="22"/>
          <w:szCs w:val="22"/>
          <w:lang w:val="cs-CZ"/>
        </w:rPr>
        <w:t>,</w:t>
      </w:r>
    </w:p>
    <w:p w14:paraId="2096DEFC" w14:textId="7333600E" w:rsidR="00D94B50" w:rsidRPr="009B7FCE" w:rsidRDefault="00D94B50" w:rsidP="00E56670">
      <w:pPr>
        <w:pStyle w:val="Odstavecseseznamem"/>
        <w:widowControl w:val="0"/>
        <w:numPr>
          <w:ilvl w:val="0"/>
          <w:numId w:val="20"/>
        </w:numPr>
        <w:tabs>
          <w:tab w:val="left" w:pos="426"/>
        </w:tabs>
        <w:ind w:left="714" w:hanging="357"/>
        <w:jc w:val="both"/>
        <w:rPr>
          <w:rFonts w:asciiTheme="minorHAnsi" w:eastAsia="Times New Roman" w:hAnsiTheme="minorHAnsi" w:cstheme="minorHAnsi"/>
          <w:color w:val="auto"/>
          <w:sz w:val="22"/>
          <w:szCs w:val="22"/>
          <w:lang w:val="cs-CZ"/>
        </w:rPr>
      </w:pPr>
      <w:r w:rsidRPr="009B7FCE">
        <w:rPr>
          <w:rFonts w:asciiTheme="minorHAnsi" w:eastAsia="Times New Roman" w:hAnsiTheme="minorHAnsi" w:cstheme="minorHAnsi"/>
          <w:color w:val="auto"/>
          <w:sz w:val="22"/>
          <w:szCs w:val="22"/>
          <w:lang w:val="cs-CZ"/>
        </w:rPr>
        <w:t xml:space="preserve">zadání Objednatele je kompletní a nepotřebuje žádné změny či úpravy. </w:t>
      </w:r>
    </w:p>
    <w:p w14:paraId="19B75B04" w14:textId="6F89B939" w:rsidR="00B765FF" w:rsidRPr="009B7FCE" w:rsidRDefault="00B765FF" w:rsidP="00D94B50">
      <w:pPr>
        <w:pStyle w:val="Zkladntext2"/>
        <w:shd w:val="clear" w:color="auto" w:fill="auto"/>
        <w:tabs>
          <w:tab w:val="left" w:pos="1148"/>
        </w:tabs>
        <w:spacing w:before="0" w:after="0" w:line="240" w:lineRule="auto"/>
        <w:ind w:left="357" w:firstLine="0"/>
        <w:jc w:val="both"/>
        <w:rPr>
          <w:rFonts w:asciiTheme="minorHAnsi" w:hAnsiTheme="minorHAnsi" w:cstheme="minorHAnsi"/>
          <w:color w:val="auto"/>
          <w:sz w:val="12"/>
          <w:szCs w:val="12"/>
        </w:rPr>
      </w:pPr>
    </w:p>
    <w:p w14:paraId="4C7A68D1" w14:textId="5401B2B2" w:rsidR="00CC1B9F" w:rsidRPr="009B7FCE" w:rsidRDefault="00957327"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 xml:space="preserve">Realizace </w:t>
      </w:r>
      <w:r w:rsidR="00F90993" w:rsidRPr="009B7FCE">
        <w:rPr>
          <w:rFonts w:asciiTheme="minorHAnsi" w:hAnsiTheme="minorHAnsi" w:cstheme="minorHAnsi"/>
          <w:color w:val="auto"/>
          <w:sz w:val="22"/>
          <w:szCs w:val="22"/>
          <w:u w:val="single"/>
        </w:rPr>
        <w:t>P</w:t>
      </w:r>
      <w:r w:rsidRPr="009B7FCE">
        <w:rPr>
          <w:rFonts w:asciiTheme="minorHAnsi" w:hAnsiTheme="minorHAnsi" w:cstheme="minorHAnsi"/>
          <w:color w:val="auto"/>
          <w:sz w:val="22"/>
          <w:szCs w:val="22"/>
          <w:u w:val="single"/>
        </w:rPr>
        <w:t>lnění a jeho převzetí</w:t>
      </w:r>
    </w:p>
    <w:p w14:paraId="6677482B"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65DDB090" w14:textId="222D9E0C"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Poskytovatel </w:t>
      </w:r>
      <w:r w:rsidR="00F90993" w:rsidRPr="009B7FCE">
        <w:rPr>
          <w:rFonts w:ascii="Calibri" w:hAnsi="Calibri" w:cs="Calibri"/>
          <w:color w:val="auto"/>
          <w:sz w:val="22"/>
          <w:szCs w:val="22"/>
          <w:lang w:val="cs-CZ"/>
        </w:rPr>
        <w:t>realizuje Plnění</w:t>
      </w:r>
      <w:r w:rsidRPr="009B7FCE">
        <w:rPr>
          <w:rFonts w:ascii="Calibri" w:hAnsi="Calibri" w:cs="Calibri"/>
          <w:color w:val="auto"/>
          <w:sz w:val="22"/>
          <w:szCs w:val="22"/>
          <w:lang w:val="cs-CZ"/>
        </w:rPr>
        <w:t xml:space="preserve"> každý pracovní den dle harmonogramu uvedeného v příloze č. </w:t>
      </w:r>
      <w:r w:rsidR="00121EA3" w:rsidRPr="009B7FCE">
        <w:rPr>
          <w:rFonts w:ascii="Calibri" w:hAnsi="Calibri" w:cs="Calibri"/>
          <w:color w:val="auto"/>
          <w:sz w:val="22"/>
          <w:szCs w:val="22"/>
          <w:lang w:val="cs-CZ"/>
        </w:rPr>
        <w:t>1,</w:t>
      </w:r>
      <w:r w:rsidR="0072008B" w:rsidRPr="009B7FCE">
        <w:rPr>
          <w:rFonts w:ascii="Calibri" w:hAnsi="Calibri" w:cs="Calibri"/>
          <w:color w:val="auto"/>
          <w:sz w:val="22"/>
          <w:szCs w:val="22"/>
          <w:lang w:val="cs-CZ"/>
        </w:rPr>
        <w:t xml:space="preserve"> v prostorách dle přílohy</w:t>
      </w:r>
      <w:r w:rsidR="00121EA3" w:rsidRPr="009B7FCE">
        <w:rPr>
          <w:rFonts w:ascii="Calibri" w:hAnsi="Calibri" w:cs="Calibri"/>
          <w:color w:val="auto"/>
          <w:sz w:val="22"/>
          <w:szCs w:val="22"/>
          <w:lang w:val="cs-CZ"/>
        </w:rPr>
        <w:t xml:space="preserve"> </w:t>
      </w:r>
      <w:r w:rsidR="0072008B" w:rsidRPr="009B7FCE">
        <w:rPr>
          <w:rFonts w:ascii="Calibri" w:hAnsi="Calibri" w:cs="Calibri"/>
          <w:color w:val="auto"/>
          <w:sz w:val="22"/>
          <w:szCs w:val="22"/>
          <w:lang w:val="cs-CZ"/>
        </w:rPr>
        <w:t xml:space="preserve">č. </w:t>
      </w:r>
      <w:r w:rsidR="00121EA3" w:rsidRPr="009B7FCE">
        <w:rPr>
          <w:rFonts w:ascii="Calibri" w:hAnsi="Calibri" w:cs="Calibri"/>
          <w:color w:val="auto"/>
          <w:sz w:val="22"/>
          <w:szCs w:val="22"/>
          <w:lang w:val="cs-CZ"/>
        </w:rPr>
        <w:t>2</w:t>
      </w:r>
      <w:r w:rsidR="0072008B"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a standardu</w:t>
      </w:r>
      <w:r w:rsidR="00F90993"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 xml:space="preserve">v příloze č. </w:t>
      </w:r>
      <w:r w:rsidR="009F46F9" w:rsidRPr="009B7FCE">
        <w:rPr>
          <w:rFonts w:ascii="Calibri" w:hAnsi="Calibri" w:cs="Calibri"/>
          <w:color w:val="auto"/>
          <w:sz w:val="22"/>
          <w:szCs w:val="22"/>
          <w:lang w:val="cs-CZ"/>
        </w:rPr>
        <w:t>3</w:t>
      </w:r>
      <w:r w:rsidRPr="009B7FCE">
        <w:rPr>
          <w:rFonts w:ascii="Calibri" w:hAnsi="Calibri" w:cs="Calibri"/>
          <w:color w:val="auto"/>
          <w:sz w:val="22"/>
          <w:szCs w:val="22"/>
          <w:lang w:val="cs-CZ"/>
        </w:rPr>
        <w:t xml:space="preserve"> této smlouvy.</w:t>
      </w:r>
    </w:p>
    <w:p w14:paraId="76A48446" w14:textId="77777777" w:rsidR="00F90993" w:rsidRPr="009B7FCE" w:rsidRDefault="00F90993"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Poskytovatel</w:t>
      </w:r>
      <w:r w:rsidR="00957327" w:rsidRPr="009B7FCE">
        <w:rPr>
          <w:rFonts w:ascii="Calibri" w:hAnsi="Calibri" w:cs="Calibri"/>
          <w:color w:val="auto"/>
          <w:sz w:val="22"/>
          <w:szCs w:val="22"/>
          <w:lang w:val="cs-CZ"/>
        </w:rPr>
        <w:t xml:space="preserve"> je povinen </w:t>
      </w:r>
      <w:r w:rsidRPr="009B7FCE">
        <w:rPr>
          <w:rFonts w:ascii="Calibri" w:hAnsi="Calibri" w:cs="Calibri"/>
          <w:color w:val="auto"/>
          <w:sz w:val="22"/>
          <w:szCs w:val="22"/>
          <w:lang w:val="cs-CZ"/>
        </w:rPr>
        <w:t>Plnění</w:t>
      </w:r>
      <w:r w:rsidR="00957327" w:rsidRPr="009B7FCE">
        <w:rPr>
          <w:rFonts w:ascii="Calibri" w:hAnsi="Calibri" w:cs="Calibri"/>
          <w:color w:val="auto"/>
          <w:sz w:val="22"/>
          <w:szCs w:val="22"/>
          <w:lang w:val="cs-CZ"/>
        </w:rPr>
        <w:t xml:space="preserve"> dokončit a předat </w:t>
      </w:r>
      <w:r w:rsidRPr="009B7FCE">
        <w:rPr>
          <w:rFonts w:ascii="Calibri" w:hAnsi="Calibri" w:cs="Calibri"/>
          <w:color w:val="auto"/>
          <w:sz w:val="22"/>
          <w:szCs w:val="22"/>
          <w:lang w:val="cs-CZ"/>
        </w:rPr>
        <w:t>O</w:t>
      </w:r>
      <w:r w:rsidR="00957327" w:rsidRPr="009B7FCE">
        <w:rPr>
          <w:rFonts w:ascii="Calibri" w:hAnsi="Calibri" w:cs="Calibri"/>
          <w:color w:val="auto"/>
          <w:sz w:val="22"/>
          <w:szCs w:val="22"/>
          <w:lang w:val="cs-CZ"/>
        </w:rPr>
        <w:t xml:space="preserve">bjednateli v bezvadném stavu v den, ve kterém </w:t>
      </w:r>
      <w:r w:rsidRPr="009B7FCE">
        <w:rPr>
          <w:rFonts w:ascii="Calibri" w:hAnsi="Calibri" w:cs="Calibri"/>
          <w:color w:val="auto"/>
          <w:sz w:val="22"/>
          <w:szCs w:val="22"/>
          <w:lang w:val="cs-CZ"/>
        </w:rPr>
        <w:t>Plnění</w:t>
      </w:r>
      <w:r w:rsidR="00957327" w:rsidRPr="009B7FCE">
        <w:rPr>
          <w:rFonts w:ascii="Calibri" w:hAnsi="Calibri" w:cs="Calibri"/>
          <w:color w:val="auto"/>
          <w:sz w:val="22"/>
          <w:szCs w:val="22"/>
          <w:lang w:val="cs-CZ"/>
        </w:rPr>
        <w:t xml:space="preserve"> započal.</w:t>
      </w:r>
    </w:p>
    <w:p w14:paraId="429E8515" w14:textId="77777777"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Předání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je prováděno formou zápisu do knihy úklidu, a to každý den.</w:t>
      </w:r>
    </w:p>
    <w:p w14:paraId="79977CA3" w14:textId="77777777" w:rsidR="00F90993"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V případech nepravidelného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na základě vzájemné dohody </w:t>
      </w:r>
      <w:r w:rsidR="00F90993" w:rsidRPr="009B7FCE">
        <w:rPr>
          <w:rFonts w:ascii="Calibri" w:hAnsi="Calibri" w:cs="Calibri"/>
          <w:color w:val="auto"/>
          <w:sz w:val="22"/>
          <w:szCs w:val="22"/>
          <w:lang w:val="cs-CZ"/>
        </w:rPr>
        <w:t>S</w:t>
      </w:r>
      <w:r w:rsidRPr="009B7FCE">
        <w:rPr>
          <w:rFonts w:ascii="Calibri" w:hAnsi="Calibri" w:cs="Calibri"/>
          <w:color w:val="auto"/>
          <w:sz w:val="22"/>
          <w:szCs w:val="22"/>
          <w:lang w:val="cs-CZ"/>
        </w:rPr>
        <w:t xml:space="preserve">mluvních stran, může </w:t>
      </w:r>
      <w:r w:rsidR="00F90993" w:rsidRPr="009B7FCE">
        <w:rPr>
          <w:rFonts w:ascii="Calibri" w:hAnsi="Calibri" w:cs="Calibri"/>
          <w:color w:val="auto"/>
          <w:sz w:val="22"/>
          <w:szCs w:val="22"/>
          <w:lang w:val="cs-CZ"/>
        </w:rPr>
        <w:t xml:space="preserve">Poskytovatel Plnění </w:t>
      </w:r>
      <w:r w:rsidRPr="009B7FCE">
        <w:rPr>
          <w:rFonts w:ascii="Calibri" w:hAnsi="Calibri" w:cs="Calibri"/>
          <w:color w:val="auto"/>
          <w:sz w:val="22"/>
          <w:szCs w:val="22"/>
          <w:lang w:val="cs-CZ"/>
        </w:rPr>
        <w:t xml:space="preserve">dokončit a předat </w:t>
      </w:r>
      <w:r w:rsidR="00F90993" w:rsidRPr="009B7FCE">
        <w:rPr>
          <w:rFonts w:ascii="Calibri" w:hAnsi="Calibri" w:cs="Calibri"/>
          <w:color w:val="auto"/>
          <w:sz w:val="22"/>
          <w:szCs w:val="22"/>
          <w:lang w:val="cs-CZ"/>
        </w:rPr>
        <w:t>O</w:t>
      </w:r>
      <w:r w:rsidRPr="009B7FCE">
        <w:rPr>
          <w:rFonts w:ascii="Calibri" w:hAnsi="Calibri" w:cs="Calibri"/>
          <w:color w:val="auto"/>
          <w:sz w:val="22"/>
          <w:szCs w:val="22"/>
          <w:lang w:val="cs-CZ"/>
        </w:rPr>
        <w:t>bjednateli v bezvadném stavu v předem dohodnutém termínu.</w:t>
      </w:r>
    </w:p>
    <w:p w14:paraId="1ED0FD80" w14:textId="3F2E42CF" w:rsidR="00957327" w:rsidRPr="009B7FCE" w:rsidRDefault="00957327" w:rsidP="00E56670">
      <w:pPr>
        <w:pStyle w:val="Zkladntext2"/>
        <w:numPr>
          <w:ilvl w:val="1"/>
          <w:numId w:val="15"/>
        </w:numPr>
        <w:shd w:val="clear" w:color="auto" w:fill="auto"/>
        <w:tabs>
          <w:tab w:val="left" w:pos="1282"/>
        </w:tabs>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Případné nedostatky </w:t>
      </w:r>
      <w:r w:rsidR="00F90993" w:rsidRPr="009B7FCE">
        <w:rPr>
          <w:rFonts w:ascii="Calibri" w:hAnsi="Calibri" w:cs="Calibri"/>
          <w:color w:val="auto"/>
          <w:sz w:val="22"/>
          <w:szCs w:val="22"/>
          <w:lang w:val="cs-CZ"/>
        </w:rPr>
        <w:t>Plnění</w:t>
      </w:r>
      <w:r w:rsidRPr="009B7FCE">
        <w:rPr>
          <w:rFonts w:ascii="Calibri" w:hAnsi="Calibri" w:cs="Calibri"/>
          <w:color w:val="auto"/>
          <w:sz w:val="22"/>
          <w:szCs w:val="22"/>
          <w:lang w:val="cs-CZ"/>
        </w:rPr>
        <w:t xml:space="preserve"> bude zástupce </w:t>
      </w:r>
      <w:r w:rsidR="00F90993" w:rsidRPr="009B7FCE">
        <w:rPr>
          <w:rFonts w:ascii="Calibri" w:hAnsi="Calibri" w:cs="Calibri"/>
          <w:color w:val="auto"/>
          <w:sz w:val="22"/>
          <w:szCs w:val="22"/>
          <w:lang w:val="cs-CZ"/>
        </w:rPr>
        <w:t>O</w:t>
      </w:r>
      <w:r w:rsidRPr="009B7FCE">
        <w:rPr>
          <w:rFonts w:ascii="Calibri" w:hAnsi="Calibri" w:cs="Calibri"/>
          <w:color w:val="auto"/>
          <w:sz w:val="22"/>
          <w:szCs w:val="22"/>
          <w:lang w:val="cs-CZ"/>
        </w:rPr>
        <w:t xml:space="preserve">bjednatele zaznamenávat do knihy úklidu. </w:t>
      </w:r>
      <w:r w:rsidR="00F90993" w:rsidRPr="009B7FCE">
        <w:rPr>
          <w:rFonts w:ascii="Calibri" w:hAnsi="Calibri" w:cs="Calibri"/>
          <w:color w:val="auto"/>
          <w:sz w:val="22"/>
          <w:szCs w:val="22"/>
          <w:lang w:val="cs-CZ"/>
        </w:rPr>
        <w:t>Poskytovatel</w:t>
      </w:r>
      <w:r w:rsidRPr="009B7FCE">
        <w:rPr>
          <w:rFonts w:ascii="Calibri" w:hAnsi="Calibri" w:cs="Calibri"/>
          <w:color w:val="auto"/>
          <w:sz w:val="22"/>
          <w:szCs w:val="22"/>
          <w:lang w:val="cs-CZ"/>
        </w:rPr>
        <w:t xml:space="preserve"> je povinen</w:t>
      </w:r>
      <w:r w:rsidR="00F90993"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tyto nedostatky bezodkladně, nejpozději do druhého dne, odstranit a</w:t>
      </w:r>
      <w:r w:rsidR="00F440EB" w:rsidRPr="009B7FCE">
        <w:rPr>
          <w:rFonts w:ascii="Calibri" w:hAnsi="Calibri" w:cs="Calibri"/>
          <w:color w:val="auto"/>
          <w:sz w:val="22"/>
          <w:szCs w:val="22"/>
          <w:lang w:val="cs-CZ"/>
        </w:rPr>
        <w:t> </w:t>
      </w:r>
      <w:r w:rsidRPr="009B7FCE">
        <w:rPr>
          <w:rFonts w:ascii="Calibri" w:hAnsi="Calibri" w:cs="Calibri"/>
          <w:color w:val="auto"/>
          <w:sz w:val="22"/>
          <w:szCs w:val="22"/>
          <w:lang w:val="cs-CZ"/>
        </w:rPr>
        <w:t>o</w:t>
      </w:r>
      <w:r w:rsidR="00F440EB" w:rsidRPr="009B7FCE">
        <w:rPr>
          <w:rFonts w:ascii="Calibri" w:hAnsi="Calibri" w:cs="Calibri"/>
          <w:color w:val="auto"/>
          <w:sz w:val="22"/>
          <w:szCs w:val="22"/>
          <w:lang w:val="cs-CZ"/>
        </w:rPr>
        <w:t> </w:t>
      </w:r>
      <w:r w:rsidRPr="009B7FCE">
        <w:rPr>
          <w:rFonts w:ascii="Calibri" w:hAnsi="Calibri" w:cs="Calibri"/>
          <w:color w:val="auto"/>
          <w:sz w:val="22"/>
          <w:szCs w:val="22"/>
          <w:lang w:val="cs-CZ"/>
        </w:rPr>
        <w:t>jejich odstranění provést záznam</w:t>
      </w:r>
      <w:r w:rsidR="00F90993" w:rsidRPr="009B7FCE">
        <w:rPr>
          <w:rFonts w:asciiTheme="minorHAnsi" w:hAnsiTheme="minorHAnsi" w:cstheme="minorHAnsi"/>
          <w:color w:val="auto"/>
          <w:sz w:val="22"/>
          <w:szCs w:val="22"/>
        </w:rPr>
        <w:t xml:space="preserve"> </w:t>
      </w:r>
      <w:r w:rsidRPr="009B7FCE">
        <w:rPr>
          <w:rFonts w:ascii="Calibri" w:hAnsi="Calibri" w:cs="Calibri"/>
          <w:color w:val="auto"/>
          <w:sz w:val="22"/>
          <w:szCs w:val="22"/>
          <w:lang w:val="cs-CZ"/>
        </w:rPr>
        <w:t>do knihy úklidu</w:t>
      </w:r>
      <w:r w:rsidR="0072008B" w:rsidRPr="009B7FCE">
        <w:rPr>
          <w:rFonts w:ascii="Calibri" w:hAnsi="Calibri" w:cs="Calibri"/>
          <w:color w:val="auto"/>
          <w:sz w:val="22"/>
          <w:szCs w:val="22"/>
          <w:lang w:val="cs-CZ"/>
        </w:rPr>
        <w:t xml:space="preserve">, </w:t>
      </w:r>
      <w:r w:rsidR="0072008B" w:rsidRPr="009B7FCE">
        <w:rPr>
          <w:rFonts w:asciiTheme="minorHAnsi" w:hAnsiTheme="minorHAnsi" w:cstheme="minorHAnsi"/>
          <w:color w:val="auto"/>
          <w:sz w:val="22"/>
          <w:szCs w:val="22"/>
          <w:lang w:val="cs-CZ"/>
        </w:rPr>
        <w:t>pokud se smluvní strany nedohodnou jinak</w:t>
      </w:r>
      <w:r w:rsidRPr="009B7FCE">
        <w:rPr>
          <w:rFonts w:ascii="Calibri" w:hAnsi="Calibri" w:cs="Calibri"/>
          <w:color w:val="auto"/>
          <w:sz w:val="22"/>
          <w:szCs w:val="22"/>
          <w:lang w:val="cs-CZ"/>
        </w:rPr>
        <w:t>.</w:t>
      </w:r>
    </w:p>
    <w:p w14:paraId="53894A13" w14:textId="77777777" w:rsidR="00F90993" w:rsidRPr="009B7FCE" w:rsidRDefault="00F90993" w:rsidP="00F90993">
      <w:pPr>
        <w:pStyle w:val="Zkladntext2"/>
        <w:shd w:val="clear" w:color="auto" w:fill="auto"/>
        <w:tabs>
          <w:tab w:val="left" w:pos="1282"/>
        </w:tabs>
        <w:spacing w:before="0" w:after="0" w:line="240" w:lineRule="auto"/>
        <w:ind w:left="357" w:firstLine="0"/>
        <w:jc w:val="both"/>
        <w:rPr>
          <w:rFonts w:asciiTheme="minorHAnsi" w:hAnsiTheme="minorHAnsi" w:cstheme="minorHAnsi"/>
          <w:color w:val="auto"/>
          <w:sz w:val="12"/>
          <w:szCs w:val="12"/>
        </w:rPr>
      </w:pPr>
    </w:p>
    <w:p w14:paraId="0019C191" w14:textId="48CB0E47" w:rsidR="00F90993" w:rsidRPr="009B7FCE" w:rsidRDefault="00F90993"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2" w:name="bookmark9"/>
      <w:r w:rsidRPr="009B7FCE">
        <w:rPr>
          <w:rFonts w:asciiTheme="minorHAnsi" w:hAnsiTheme="minorHAnsi" w:cstheme="minorHAnsi"/>
          <w:color w:val="auto"/>
          <w:sz w:val="22"/>
          <w:szCs w:val="22"/>
          <w:u w:val="single"/>
        </w:rPr>
        <w:t>Povinnosti Poskytovatele</w:t>
      </w:r>
    </w:p>
    <w:p w14:paraId="30EF85B2" w14:textId="77777777" w:rsidR="003B52FD" w:rsidRPr="009B7FCE" w:rsidRDefault="003B52FD" w:rsidP="003B52F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156B8257" w14:textId="77777777" w:rsidR="003B52FD" w:rsidRPr="009B7FCE" w:rsidRDefault="003B52FD" w:rsidP="00E56670">
      <w:pPr>
        <w:pStyle w:val="Nadpis20"/>
        <w:keepNext/>
        <w:keepLines/>
        <w:numPr>
          <w:ilvl w:val="1"/>
          <w:numId w:val="25"/>
        </w:numPr>
        <w:shd w:val="clear" w:color="auto" w:fill="auto"/>
        <w:spacing w:before="0" w:after="0" w:line="240" w:lineRule="auto"/>
        <w:ind w:left="357" w:hanging="357"/>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Poskytovatel </w:t>
      </w:r>
      <w:r w:rsidRPr="009B7FCE">
        <w:rPr>
          <w:rFonts w:asciiTheme="minorHAnsi" w:hAnsiTheme="minorHAnsi" w:cstheme="minorHAnsi"/>
          <w:b w:val="0"/>
          <w:bCs w:val="0"/>
          <w:color w:val="auto"/>
          <w:sz w:val="22"/>
          <w:szCs w:val="22"/>
          <w:lang w:val="cs-CZ"/>
        </w:rPr>
        <w:t>se zavazuje provést dílo v souladu s platnými právními předpisy, s potřebnou odbornou péčí, na své nebezpečí a ve sjednané době, dle pokynů objednatele. Za prováděné dílo nese odpovědnost až do jeho řádného ukončení a předání objednateli.</w:t>
      </w:r>
    </w:p>
    <w:p w14:paraId="6B1A2AFB" w14:textId="50256759" w:rsidR="003B52FD" w:rsidRPr="009B7FCE" w:rsidRDefault="003B52FD" w:rsidP="00E56670">
      <w:pPr>
        <w:pStyle w:val="Nadpis20"/>
        <w:keepNext/>
        <w:keepLines/>
        <w:numPr>
          <w:ilvl w:val="1"/>
          <w:numId w:val="25"/>
        </w:numPr>
        <w:shd w:val="clear" w:color="auto" w:fill="auto"/>
        <w:spacing w:before="0" w:after="0" w:line="240" w:lineRule="auto"/>
        <w:ind w:left="357" w:hanging="357"/>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lang w:val="cs-CZ"/>
        </w:rPr>
        <w:t>Poskytovatel realizuje Plnění a činnosti sním související prostřednictvím:</w:t>
      </w:r>
    </w:p>
    <w:p w14:paraId="65EFD951" w14:textId="385C7744" w:rsidR="003B52FD" w:rsidRPr="009B7FCE" w:rsidRDefault="003B52FD" w:rsidP="00E56670">
      <w:pPr>
        <w:pStyle w:val="Odstavecseseznamem"/>
        <w:numPr>
          <w:ilvl w:val="0"/>
          <w:numId w:val="26"/>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svých zaměstnanců a na vlastní odpovědnost, přičemž jsou zaměstnanci výlučně podřízeni</w:t>
      </w:r>
    </w:p>
    <w:p w14:paraId="3D70D543" w14:textId="1F7EE7C9" w:rsidR="003B52FD" w:rsidRPr="009B7FCE" w:rsidRDefault="003B52FD" w:rsidP="007A4769">
      <w:pPr>
        <w:pStyle w:val="Odstavecseseznamem"/>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Objednateli, jehož vnitřní předpisy musí dodržovat,</w:t>
      </w:r>
    </w:p>
    <w:p w14:paraId="4E6263E4" w14:textId="2E7B1567" w:rsidR="003B52FD" w:rsidRPr="009B7FCE" w:rsidRDefault="003B52FD" w:rsidP="00E56670">
      <w:pPr>
        <w:pStyle w:val="Odstavecseseznamem"/>
        <w:numPr>
          <w:ilvl w:val="0"/>
          <w:numId w:val="26"/>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vlastních strojů a úklidovými prostředky splňujícími předepsané normy (hygienické předpisy, revize apod.), přičemž údržbu, opravy a doplňování zajišťuje na vlastní náklady Poskytovatel.</w:t>
      </w:r>
    </w:p>
    <w:p w14:paraId="74F12A92" w14:textId="4D49B928"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Poskytovatel před zahájením Plnění předá objednateli seznam pracovníků, kteří budou dílo provádět. Tento seznam bude zhotovitel průběžně aktualizovat. Zajistí, aby se jeho pracovníci </w:t>
      </w:r>
      <w:proofErr w:type="gramStart"/>
      <w:r w:rsidRPr="009B7FCE">
        <w:rPr>
          <w:rFonts w:asciiTheme="minorHAnsi" w:hAnsiTheme="minorHAnsi" w:cstheme="minorHAnsi"/>
          <w:color w:val="auto"/>
          <w:sz w:val="22"/>
          <w:szCs w:val="22"/>
          <w:lang w:val="cs-CZ"/>
        </w:rPr>
        <w:t>pohybovali</w:t>
      </w:r>
      <w:proofErr w:type="gramEnd"/>
      <w:r w:rsidRPr="009B7FCE">
        <w:rPr>
          <w:rFonts w:asciiTheme="minorHAnsi" w:hAnsiTheme="minorHAnsi" w:cstheme="minorHAnsi"/>
          <w:color w:val="auto"/>
          <w:sz w:val="22"/>
          <w:szCs w:val="22"/>
          <w:lang w:val="cs-CZ"/>
        </w:rPr>
        <w:t xml:space="preserve"> pouze v prostorách určených objednatelem Současně </w:t>
      </w:r>
      <w:proofErr w:type="gramStart"/>
      <w:r w:rsidRPr="009B7FCE">
        <w:rPr>
          <w:rFonts w:asciiTheme="minorHAnsi" w:hAnsiTheme="minorHAnsi" w:cstheme="minorHAnsi"/>
          <w:color w:val="auto"/>
          <w:sz w:val="22"/>
          <w:szCs w:val="22"/>
          <w:lang w:val="cs-CZ"/>
        </w:rPr>
        <w:t>zajistí</w:t>
      </w:r>
      <w:proofErr w:type="gramEnd"/>
      <w:r w:rsidRPr="009B7FCE">
        <w:rPr>
          <w:rFonts w:asciiTheme="minorHAnsi" w:hAnsiTheme="minorHAnsi" w:cstheme="minorHAnsi"/>
          <w:color w:val="auto"/>
          <w:sz w:val="22"/>
          <w:szCs w:val="22"/>
          <w:lang w:val="cs-CZ"/>
        </w:rPr>
        <w:t>, aby k provádění díla byly využívány pouze osoby (trestně) bezúhonné.</w:t>
      </w:r>
    </w:p>
    <w:p w14:paraId="205123C7" w14:textId="251FD154" w:rsidR="00DA6627" w:rsidRPr="009B7FCE" w:rsidRDefault="00DA6627"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 zajistí tzv. knihu</w:t>
      </w:r>
      <w:r w:rsidR="0072008B" w:rsidRPr="009B7FCE">
        <w:rPr>
          <w:rFonts w:asciiTheme="minorHAnsi" w:hAnsiTheme="minorHAnsi" w:cstheme="minorHAnsi"/>
          <w:color w:val="auto"/>
          <w:sz w:val="22"/>
          <w:szCs w:val="22"/>
          <w:lang w:val="cs-CZ"/>
        </w:rPr>
        <w:t xml:space="preserve"> úklidu</w:t>
      </w:r>
      <w:r w:rsidRPr="009B7FCE">
        <w:rPr>
          <w:rFonts w:asciiTheme="minorHAnsi" w:hAnsiTheme="minorHAnsi" w:cstheme="minorHAnsi"/>
          <w:color w:val="auto"/>
          <w:sz w:val="22"/>
          <w:szCs w:val="22"/>
          <w:lang w:val="cs-CZ"/>
        </w:rPr>
        <w:t>, kterou poskytovatel předloží objednateli do 15 dnů od písemné žádosti objednatele na jeho předložení. Provozní knihou úklidu se myslí kniha, kde bude také uvedena osoba poskytovatele, která bude provádět kontrolu kvality a jakosti úklidových prací a služeb, a to minimálně 1 x za měsíc, pokud se smluvní strany nedohodnou jinak.</w:t>
      </w:r>
    </w:p>
    <w:p w14:paraId="3344C677"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Zhotoviteli a jeho zaměstnancům je v místě plnění zakázáno používat veškeré zařízení objednatele</w:t>
      </w:r>
      <w:r w:rsidR="007A4769"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(výpočetní techniku, telekomunikační prostředky apod.).</w:t>
      </w:r>
    </w:p>
    <w:p w14:paraId="44FD7AFE" w14:textId="77777777" w:rsidR="007A4769" w:rsidRPr="009B7FCE" w:rsidRDefault="007A4769"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a jeho zaměstnanci budou při </w:t>
      </w:r>
      <w:r w:rsidRPr="009B7FCE">
        <w:rPr>
          <w:rFonts w:asciiTheme="minorHAnsi" w:hAnsiTheme="minorHAnsi" w:cstheme="minorHAnsi"/>
          <w:color w:val="auto"/>
          <w:sz w:val="22"/>
          <w:szCs w:val="22"/>
          <w:lang w:val="cs-CZ"/>
        </w:rPr>
        <w:t>realizaci Plnění</w:t>
      </w:r>
      <w:r w:rsidR="003B52FD" w:rsidRPr="009B7FCE">
        <w:rPr>
          <w:rFonts w:asciiTheme="minorHAnsi" w:hAnsiTheme="minorHAnsi" w:cstheme="minorHAnsi"/>
          <w:color w:val="auto"/>
          <w:sz w:val="22"/>
          <w:szCs w:val="22"/>
          <w:lang w:val="cs-CZ"/>
        </w:rPr>
        <w:t xml:space="preserve"> postupovat</w:t>
      </w:r>
      <w:r w:rsidRPr="009B7FCE">
        <w:rPr>
          <w:rFonts w:asciiTheme="minorHAnsi" w:hAnsiTheme="minorHAnsi" w:cstheme="minorHAnsi"/>
          <w:color w:val="auto"/>
          <w:sz w:val="22"/>
          <w:szCs w:val="22"/>
          <w:lang w:val="cs-CZ"/>
        </w:rPr>
        <w:t xml:space="preserve"> touto smlouvou</w:t>
      </w:r>
      <w:r w:rsidR="003B52FD" w:rsidRPr="009B7FCE">
        <w:rPr>
          <w:rFonts w:asciiTheme="minorHAnsi" w:hAnsiTheme="minorHAnsi" w:cstheme="minorHAnsi"/>
          <w:color w:val="auto"/>
          <w:sz w:val="22"/>
          <w:szCs w:val="22"/>
          <w:lang w:val="cs-CZ"/>
        </w:rPr>
        <w:t xml:space="preserve"> sjednaným způsobem, zejména</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se zdrží jakékoliv manipulace s mobiliářem.</w:t>
      </w:r>
    </w:p>
    <w:p w14:paraId="1AE2C082"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Zaměstnanci </w:t>
      </w:r>
      <w:r w:rsidR="007A4769" w:rsidRPr="009B7FCE">
        <w:rPr>
          <w:rFonts w:asciiTheme="minorHAnsi" w:hAnsiTheme="minorHAnsi" w:cstheme="minorHAnsi"/>
          <w:color w:val="auto"/>
          <w:sz w:val="22"/>
          <w:szCs w:val="22"/>
          <w:lang w:val="cs-CZ"/>
        </w:rPr>
        <w:t>Poskytovatele</w:t>
      </w:r>
      <w:r w:rsidRPr="009B7FCE">
        <w:rPr>
          <w:rFonts w:asciiTheme="minorHAnsi" w:hAnsiTheme="minorHAnsi" w:cstheme="minorHAnsi"/>
          <w:color w:val="auto"/>
          <w:sz w:val="22"/>
          <w:szCs w:val="22"/>
          <w:lang w:val="cs-CZ"/>
        </w:rPr>
        <w:t xml:space="preserve"> jsou povinni v místě plnění dodržovat vnitřní předpisy </w:t>
      </w:r>
      <w:r w:rsidR="007A4769"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bjednatele.</w:t>
      </w:r>
    </w:p>
    <w:p w14:paraId="5CC68CE6" w14:textId="77777777" w:rsidR="007A4769" w:rsidRPr="009B7FCE" w:rsidRDefault="003B52FD"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Zaměstnanci </w:t>
      </w:r>
      <w:r w:rsidR="007A4769" w:rsidRPr="009B7FCE">
        <w:rPr>
          <w:rFonts w:asciiTheme="minorHAnsi" w:hAnsiTheme="minorHAnsi" w:cstheme="minorHAnsi"/>
          <w:color w:val="auto"/>
          <w:sz w:val="22"/>
          <w:szCs w:val="22"/>
          <w:lang w:val="cs-CZ"/>
        </w:rPr>
        <w:t xml:space="preserve">Poskytovatele </w:t>
      </w:r>
      <w:r w:rsidRPr="009B7FCE">
        <w:rPr>
          <w:rFonts w:asciiTheme="minorHAnsi" w:hAnsiTheme="minorHAnsi" w:cstheme="minorHAnsi"/>
          <w:color w:val="auto"/>
          <w:sz w:val="22"/>
          <w:szCs w:val="22"/>
          <w:lang w:val="cs-CZ"/>
        </w:rPr>
        <w:t>nesmějí v objektu objednatele přijímat návštěvy.</w:t>
      </w:r>
    </w:p>
    <w:p w14:paraId="1225C146" w14:textId="4502C2ED" w:rsidR="007A4769" w:rsidRPr="009B7FCE" w:rsidRDefault="007A4769" w:rsidP="0055097F">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třídit odpad podle vnitřních předpisů či pokynů Objednatele, s nimiž byl</w:t>
      </w:r>
      <w:r w:rsidR="00F440EB"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Objednatelem před </w:t>
      </w:r>
      <w:r w:rsidRPr="009B7FCE">
        <w:rPr>
          <w:rFonts w:asciiTheme="minorHAnsi" w:hAnsiTheme="minorHAnsi" w:cstheme="minorHAnsi"/>
          <w:color w:val="auto"/>
          <w:sz w:val="22"/>
          <w:szCs w:val="22"/>
          <w:lang w:val="cs-CZ"/>
        </w:rPr>
        <w:t>zahájením realizace Plnění seznámen</w:t>
      </w:r>
      <w:r w:rsidR="003B52FD" w:rsidRPr="009B7FCE">
        <w:rPr>
          <w:rFonts w:asciiTheme="minorHAnsi" w:hAnsiTheme="minorHAnsi" w:cstheme="minorHAnsi"/>
          <w:color w:val="auto"/>
          <w:sz w:val="22"/>
          <w:szCs w:val="22"/>
          <w:lang w:val="cs-CZ"/>
        </w:rPr>
        <w:t xml:space="preserve">. Především bude </w:t>
      </w: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vynášet již</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vytříděný odpad z jednotlivých místností a ukládat jej na určené místo, kde jsou umístěny nádoby na</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tříděný odpad</w:t>
      </w:r>
      <w:r w:rsidRPr="009B7FCE">
        <w:rPr>
          <w:rFonts w:asciiTheme="minorHAnsi" w:hAnsiTheme="minorHAnsi" w:cstheme="minorHAnsi"/>
          <w:color w:val="auto"/>
          <w:sz w:val="22"/>
          <w:szCs w:val="22"/>
          <w:lang w:val="cs-CZ"/>
        </w:rPr>
        <w:t>.</w:t>
      </w:r>
    </w:p>
    <w:p w14:paraId="234DF3C2" w14:textId="77777777" w:rsidR="007A4769" w:rsidRPr="009B7FCE" w:rsidRDefault="007A4769" w:rsidP="00E56670">
      <w:pPr>
        <w:pStyle w:val="Odstavecseseznamem"/>
        <w:numPr>
          <w:ilvl w:val="1"/>
          <w:numId w:val="25"/>
        </w:numPr>
        <w:autoSpaceDE w:val="0"/>
        <w:autoSpaceDN w:val="0"/>
        <w:adjustRightInd w:val="0"/>
        <w:ind w:left="357" w:hanging="357"/>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se zavazuje jak za sebe, tak za své zaměstnance, že nebude sdělovat třetím osobám jakékoliv</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informace, které získal při plnění díla.</w:t>
      </w:r>
    </w:p>
    <w:p w14:paraId="478657FF" w14:textId="77777777" w:rsidR="003B620E" w:rsidRPr="009B7FCE" w:rsidRDefault="003B52FD"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Zaměstnancům </w:t>
      </w:r>
      <w:r w:rsidR="007A4769" w:rsidRPr="009B7FCE">
        <w:rPr>
          <w:rFonts w:asciiTheme="minorHAnsi" w:hAnsiTheme="minorHAnsi" w:cstheme="minorHAnsi"/>
          <w:color w:val="auto"/>
          <w:sz w:val="22"/>
          <w:szCs w:val="22"/>
          <w:lang w:val="cs-CZ"/>
        </w:rPr>
        <w:t>Poskytovatele</w:t>
      </w:r>
      <w:r w:rsidRPr="009B7FCE">
        <w:rPr>
          <w:rFonts w:asciiTheme="minorHAnsi" w:hAnsiTheme="minorHAnsi" w:cstheme="minorHAnsi"/>
          <w:color w:val="auto"/>
          <w:sz w:val="22"/>
          <w:szCs w:val="22"/>
          <w:lang w:val="cs-CZ"/>
        </w:rPr>
        <w:t xml:space="preserve"> jsou po dobu výkonu jejich činnosti poskytnuty klíče potřebné pro </w:t>
      </w:r>
      <w:r w:rsidR="007A4769" w:rsidRPr="009B7FCE">
        <w:rPr>
          <w:rFonts w:asciiTheme="minorHAnsi" w:hAnsiTheme="minorHAnsi" w:cstheme="minorHAnsi"/>
          <w:color w:val="auto"/>
          <w:sz w:val="22"/>
          <w:szCs w:val="22"/>
          <w:lang w:val="cs-CZ"/>
        </w:rPr>
        <w:t>realizaci Plnění</w:t>
      </w:r>
      <w:r w:rsidRPr="009B7FCE">
        <w:rPr>
          <w:rFonts w:asciiTheme="minorHAnsi" w:hAnsiTheme="minorHAnsi" w:cstheme="minorHAnsi"/>
          <w:color w:val="auto"/>
          <w:sz w:val="22"/>
          <w:szCs w:val="22"/>
          <w:lang w:val="cs-CZ"/>
        </w:rPr>
        <w:t xml:space="preserve"> v </w:t>
      </w:r>
      <w:r w:rsidR="007A4769"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 xml:space="preserve">bjektu. K převzetí a vracení klíčů dochází denně oproti podpisu. Zaměstnanci </w:t>
      </w:r>
      <w:r w:rsidR="003B620E" w:rsidRPr="009B7FCE">
        <w:rPr>
          <w:rFonts w:asciiTheme="minorHAnsi" w:hAnsiTheme="minorHAnsi" w:cstheme="minorHAnsi"/>
          <w:color w:val="auto"/>
          <w:sz w:val="22"/>
          <w:szCs w:val="22"/>
          <w:lang w:val="cs-CZ"/>
        </w:rPr>
        <w:t xml:space="preserve">Poskytovatele </w:t>
      </w:r>
      <w:r w:rsidRPr="009B7FCE">
        <w:rPr>
          <w:rFonts w:asciiTheme="minorHAnsi" w:hAnsiTheme="minorHAnsi" w:cstheme="minorHAnsi"/>
          <w:color w:val="auto"/>
          <w:sz w:val="22"/>
          <w:szCs w:val="22"/>
          <w:lang w:val="cs-CZ"/>
        </w:rPr>
        <w:t>mají</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přísný zákaz vynášet klíče mimo objekt objednatele.</w:t>
      </w:r>
    </w:p>
    <w:p w14:paraId="76AFEEDF" w14:textId="15FCD41E" w:rsidR="003B620E"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lastRenderedPageBreak/>
        <w:t>Poskytovatel</w:t>
      </w:r>
      <w:r w:rsidR="003B52FD" w:rsidRPr="009B7FCE">
        <w:rPr>
          <w:rFonts w:asciiTheme="minorHAnsi" w:hAnsiTheme="minorHAnsi" w:cstheme="minorHAnsi"/>
          <w:color w:val="auto"/>
          <w:sz w:val="22"/>
          <w:szCs w:val="22"/>
          <w:lang w:val="cs-CZ"/>
        </w:rPr>
        <w:t xml:space="preserve"> byl před započetím práce seznámen s riziky v místě plnění, je povinen na tato rizika upozornit</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 xml:space="preserve">své zaměstnance, po dohodě s objednatelem určí způsob ochrany </w:t>
      </w:r>
      <w:proofErr w:type="gramStart"/>
      <w:r w:rsidR="003B52FD" w:rsidRPr="009B7FCE">
        <w:rPr>
          <w:rFonts w:asciiTheme="minorHAnsi" w:hAnsiTheme="minorHAnsi" w:cstheme="minorHAnsi"/>
          <w:color w:val="auto"/>
          <w:sz w:val="22"/>
          <w:szCs w:val="22"/>
          <w:lang w:val="cs-CZ"/>
        </w:rPr>
        <w:t xml:space="preserve">zaměstnanců </w:t>
      </w:r>
      <w:r w:rsidR="0019198B"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a prevence</w:t>
      </w:r>
      <w:proofErr w:type="gramEnd"/>
      <w:r w:rsidR="003B52FD" w:rsidRPr="009B7FCE">
        <w:rPr>
          <w:rFonts w:asciiTheme="minorHAnsi" w:hAnsiTheme="minorHAnsi" w:cstheme="minorHAnsi"/>
          <w:color w:val="auto"/>
          <w:sz w:val="22"/>
          <w:szCs w:val="22"/>
          <w:lang w:val="cs-CZ"/>
        </w:rPr>
        <w:t xml:space="preserve"> proti úrazům</w:t>
      </w:r>
      <w:r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a poškození zdraví.</w:t>
      </w:r>
    </w:p>
    <w:p w14:paraId="61419641" w14:textId="77777777" w:rsidR="003B620E" w:rsidRPr="009B7FCE" w:rsidRDefault="003B52FD"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Zhotovitel vybaví své zaměstnance osobními ochrannými prostředky podle činností a rizik v místě plnění,</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zaměstnanci zhotovitele jsou povinni tyto ochranné prostředky při práci předepsaným způsobem</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používat.</w:t>
      </w:r>
    </w:p>
    <w:p w14:paraId="3CEF966E" w14:textId="00913FD8" w:rsidR="003B52FD"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bude:</w:t>
      </w:r>
    </w:p>
    <w:p w14:paraId="4E6AD0A7" w14:textId="03244526"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vykonávat úklidové a čistící práce v předem dohodnutých dnech a časech, které je možno po</w:t>
      </w:r>
    </w:p>
    <w:p w14:paraId="72D37693" w14:textId="77777777" w:rsidR="003B52FD" w:rsidRPr="009B7FCE" w:rsidRDefault="003B52FD" w:rsidP="00F440EB">
      <w:pPr>
        <w:pStyle w:val="Odstavecseseznamem"/>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vzájemné dohodě Smluvních stran operativně měnit,</w:t>
      </w:r>
    </w:p>
    <w:p w14:paraId="115F842D" w14:textId="269F1737" w:rsidR="00357223" w:rsidRPr="009B7FCE" w:rsidRDefault="00357223" w:rsidP="00357223">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průběžně doplňovat dle potřeby po celý pracovní den hygienický a jiný spotřební materiál. Jedná se zejména o materiál na hygienická zařízení - toaletní papír, papírové ručníky, tekutá mýdla, hygienické sáčky,</w:t>
      </w:r>
      <w:r w:rsidR="00DA6627" w:rsidRPr="009B7FCE">
        <w:rPr>
          <w:rFonts w:asciiTheme="minorHAnsi" w:hAnsiTheme="minorHAnsi" w:cstheme="minorHAnsi"/>
          <w:color w:val="auto"/>
          <w:sz w:val="22"/>
          <w:szCs w:val="22"/>
          <w:lang w:val="cs-CZ"/>
        </w:rPr>
        <w:t xml:space="preserve"> sáčky do košů</w:t>
      </w:r>
      <w:r w:rsidRPr="009B7FCE">
        <w:rPr>
          <w:rFonts w:asciiTheme="minorHAnsi" w:hAnsiTheme="minorHAnsi" w:cstheme="minorHAnsi"/>
          <w:color w:val="auto"/>
          <w:sz w:val="22"/>
          <w:szCs w:val="22"/>
          <w:lang w:val="cs-CZ"/>
        </w:rPr>
        <w:t xml:space="preserve"> a podobně. Uvedený spotřební materiál dodá poskytovateli objednatel. Poskytovatel je povinen zaznamenávat denně na konci pracovní doby do Provozní knihy úklidu požadavky na druh a množství spotřebního materiálu, který v následujícím pracovním dni doplní na příslušná místa, pokud se smluvní strany nedohodnou jinak. Objednatel se zavazuje Provozní knihu úklidu pravidelně na konci každého pracovního dne kontrolovat, pokud se smluvní strany nedohodnou jinak,</w:t>
      </w:r>
    </w:p>
    <w:p w14:paraId="2DE2B62E" w14:textId="1EFD05FC" w:rsidR="007811E2" w:rsidRPr="009B7FCE" w:rsidRDefault="007811E2" w:rsidP="007811E2">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vlastním jménem a na vlastní účet zajistí sáčky do odpadkových košů na separovaný odpad v kancelářích včetně jejich výměny,</w:t>
      </w:r>
    </w:p>
    <w:p w14:paraId="6D73DDAC" w14:textId="28F02D98" w:rsidR="007811E2" w:rsidRPr="009B7FCE" w:rsidRDefault="007811E2" w:rsidP="007811E2">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vlastním jménem a na vlastní úče zajistí pytle na komunální a separovaný odpad včetně jejich výměny,</w:t>
      </w:r>
    </w:p>
    <w:p w14:paraId="404A4F3B" w14:textId="0A097C3F" w:rsidR="007811E2" w:rsidRPr="009B7FCE" w:rsidRDefault="007811E2" w:rsidP="007811E2">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zajistí manipulaci a ukládání směsného a separovaného odpadu z odpadových košů, včetně ukládání odpadů do kontejnerů pro separovaný odpad u objektů objednatele, pokud jsou tyto k dispozici, </w:t>
      </w:r>
    </w:p>
    <w:p w14:paraId="1CEF1221" w14:textId="2DB6CBF1" w:rsidR="00357223" w:rsidRPr="009B7FCE" w:rsidRDefault="00357223" w:rsidP="00357223">
      <w:pPr>
        <w:pStyle w:val="Odstavecseseznamem"/>
        <w:numPr>
          <w:ilvl w:val="0"/>
          <w:numId w:val="29"/>
        </w:numPr>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při poskytování úklidových prací a služeb používat vlastní čistící, desinfekční a technické prostředky,</w:t>
      </w:r>
    </w:p>
    <w:p w14:paraId="22823E70" w14:textId="2D839D8B"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dodržovat obecně závazné bezpečnostní, hygienické, požární a ekologické předpisy v místě plnění,</w:t>
      </w:r>
    </w:p>
    <w:p w14:paraId="57C3D0B9" w14:textId="6F40C41D"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zajistí pravidelnou obměnu a údržbu používaného vybavení tak, aby byl</w:t>
      </w:r>
      <w:r w:rsidR="003B620E" w:rsidRPr="009B7FCE">
        <w:rPr>
          <w:rFonts w:asciiTheme="minorHAnsi" w:hAnsiTheme="minorHAnsi" w:cstheme="minorHAnsi"/>
          <w:color w:val="auto"/>
          <w:sz w:val="22"/>
          <w:szCs w:val="22"/>
          <w:lang w:val="cs-CZ"/>
        </w:rPr>
        <w:t xml:space="preserve">o Plnění realizováno </w:t>
      </w:r>
      <w:r w:rsidRPr="009B7FCE">
        <w:rPr>
          <w:rFonts w:asciiTheme="minorHAnsi" w:hAnsiTheme="minorHAnsi" w:cstheme="minorHAnsi"/>
          <w:color w:val="auto"/>
          <w:sz w:val="22"/>
          <w:szCs w:val="22"/>
          <w:lang w:val="cs-CZ"/>
        </w:rPr>
        <w:t>čistým</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vybavením a nástroji,</w:t>
      </w:r>
    </w:p>
    <w:p w14:paraId="26FADFE5" w14:textId="74E0A08E" w:rsidR="003B52FD" w:rsidRPr="009B7FCE" w:rsidRDefault="003B52FD" w:rsidP="00E56670">
      <w:pPr>
        <w:pStyle w:val="Odstavecseseznamem"/>
        <w:numPr>
          <w:ilvl w:val="0"/>
          <w:numId w:val="29"/>
        </w:numPr>
        <w:autoSpaceDE w:val="0"/>
        <w:autoSpaceDN w:val="0"/>
        <w:adjustRightInd w:val="0"/>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 xml:space="preserve">zajistí vlastní dozor nad bezpečností práce ve smyslu platných norem, vyhlášek, </w:t>
      </w:r>
      <w:proofErr w:type="gramStart"/>
      <w:r w:rsidRPr="009B7FCE">
        <w:rPr>
          <w:rFonts w:asciiTheme="minorHAnsi" w:hAnsiTheme="minorHAnsi" w:cstheme="minorHAnsi"/>
          <w:color w:val="auto"/>
          <w:sz w:val="22"/>
          <w:szCs w:val="22"/>
          <w:lang w:val="cs-CZ"/>
        </w:rPr>
        <w:t xml:space="preserve">nařízení </w:t>
      </w:r>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a vnitřních</w:t>
      </w:r>
      <w:proofErr w:type="gramEnd"/>
      <w:r w:rsidR="003B620E" w:rsidRPr="009B7FCE">
        <w:rPr>
          <w:rFonts w:asciiTheme="minorHAnsi" w:hAnsiTheme="minorHAnsi" w:cstheme="minorHAnsi"/>
          <w:color w:val="auto"/>
          <w:sz w:val="22"/>
          <w:szCs w:val="22"/>
          <w:lang w:val="cs-CZ"/>
        </w:rPr>
        <w:t xml:space="preserve"> </w:t>
      </w:r>
      <w:r w:rsidRPr="009B7FCE">
        <w:rPr>
          <w:rFonts w:asciiTheme="minorHAnsi" w:hAnsiTheme="minorHAnsi" w:cstheme="minorHAnsi"/>
          <w:color w:val="auto"/>
          <w:sz w:val="22"/>
          <w:szCs w:val="22"/>
          <w:lang w:val="cs-CZ"/>
        </w:rPr>
        <w:t xml:space="preserve">předpisů </w:t>
      </w:r>
      <w:r w:rsidR="003B620E" w:rsidRPr="009B7FCE">
        <w:rPr>
          <w:rFonts w:asciiTheme="minorHAnsi" w:hAnsiTheme="minorHAnsi" w:cstheme="minorHAnsi"/>
          <w:color w:val="auto"/>
          <w:sz w:val="22"/>
          <w:szCs w:val="22"/>
          <w:lang w:val="cs-CZ"/>
        </w:rPr>
        <w:t>O</w:t>
      </w:r>
      <w:r w:rsidRPr="009B7FCE">
        <w:rPr>
          <w:rFonts w:asciiTheme="minorHAnsi" w:hAnsiTheme="minorHAnsi" w:cstheme="minorHAnsi"/>
          <w:color w:val="auto"/>
          <w:sz w:val="22"/>
          <w:szCs w:val="22"/>
          <w:lang w:val="cs-CZ"/>
        </w:rPr>
        <w:t>bjednatele.</w:t>
      </w:r>
    </w:p>
    <w:p w14:paraId="720BA8BE" w14:textId="7637378B" w:rsidR="003B620E" w:rsidRPr="009B7FCE" w:rsidRDefault="004C0A54"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neodkladně nahlásit objednateli (nahlášením zástupci objednatele a</w:t>
      </w:r>
      <w:r w:rsidR="00CE7571" w:rsidRPr="009B7FCE">
        <w:rPr>
          <w:rFonts w:asciiTheme="minorHAnsi" w:hAnsiTheme="minorHAnsi" w:cstheme="minorHAnsi"/>
          <w:color w:val="auto"/>
          <w:sz w:val="22"/>
          <w:szCs w:val="22"/>
          <w:lang w:val="cs-CZ"/>
        </w:rPr>
        <w:t> </w:t>
      </w:r>
      <w:r w:rsidR="003B52FD" w:rsidRPr="009B7FCE">
        <w:rPr>
          <w:rFonts w:asciiTheme="minorHAnsi" w:hAnsiTheme="minorHAnsi" w:cstheme="minorHAnsi"/>
          <w:color w:val="auto"/>
          <w:sz w:val="22"/>
          <w:szCs w:val="22"/>
          <w:lang w:val="cs-CZ"/>
        </w:rPr>
        <w:t>zápisem</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 knize úklidu) vznik mimořádné situace v důsledku úklidových prací, za kterou se považuje zejména</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vznik škody na straně objednatele.</w:t>
      </w:r>
    </w:p>
    <w:p w14:paraId="19B14343" w14:textId="1A1F40AA" w:rsidR="003B620E" w:rsidRPr="009B7FCE" w:rsidRDefault="004C0A54"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je povinen upozornit objednatele na zjištěné závady v místech plnění, které by mohly vést ke</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vzniku mimořádné situace</w:t>
      </w:r>
      <w:r w:rsidR="00CE7571" w:rsidRPr="009B7FCE">
        <w:rPr>
          <w:rFonts w:asciiTheme="minorHAnsi" w:hAnsiTheme="minorHAnsi" w:cstheme="minorHAnsi"/>
          <w:color w:val="auto"/>
          <w:sz w:val="22"/>
          <w:szCs w:val="22"/>
          <w:lang w:val="cs-CZ"/>
        </w:rPr>
        <w:t xml:space="preserve"> nebo</w:t>
      </w:r>
      <w:r w:rsidR="003B52FD" w:rsidRPr="009B7FCE">
        <w:rPr>
          <w:rFonts w:asciiTheme="minorHAnsi" w:hAnsiTheme="minorHAnsi" w:cstheme="minorHAnsi"/>
          <w:color w:val="auto"/>
          <w:sz w:val="22"/>
          <w:szCs w:val="22"/>
          <w:lang w:val="cs-CZ"/>
        </w:rPr>
        <w:t xml:space="preserve"> škody na straně objednatele. Objednatel je povinen bezodkladně přijmout</w:t>
      </w:r>
      <w:r w:rsidR="003B620E"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odpovídající opatření k účinné nápravě.</w:t>
      </w:r>
    </w:p>
    <w:p w14:paraId="7973254F" w14:textId="3CC74E94" w:rsidR="003B52FD" w:rsidRPr="009B7FCE" w:rsidRDefault="003B620E" w:rsidP="00E56670">
      <w:pPr>
        <w:pStyle w:val="Odstavecseseznamem"/>
        <w:numPr>
          <w:ilvl w:val="1"/>
          <w:numId w:val="25"/>
        </w:numPr>
        <w:autoSpaceDE w:val="0"/>
        <w:autoSpaceDN w:val="0"/>
        <w:adjustRightInd w:val="0"/>
        <w:ind w:left="426" w:hanging="426"/>
        <w:jc w:val="both"/>
        <w:rPr>
          <w:rFonts w:asciiTheme="minorHAnsi" w:hAnsiTheme="minorHAnsi" w:cstheme="minorHAnsi"/>
          <w:color w:val="auto"/>
          <w:sz w:val="22"/>
          <w:szCs w:val="22"/>
          <w:lang w:val="cs-CZ"/>
        </w:rPr>
      </w:pPr>
      <w:r w:rsidRPr="009B7FCE">
        <w:rPr>
          <w:rFonts w:asciiTheme="minorHAnsi" w:hAnsiTheme="minorHAnsi" w:cstheme="minorHAnsi"/>
          <w:color w:val="auto"/>
          <w:sz w:val="22"/>
          <w:szCs w:val="22"/>
          <w:lang w:val="cs-CZ"/>
        </w:rPr>
        <w:t>Poskytovatel</w:t>
      </w:r>
      <w:r w:rsidR="003B52FD" w:rsidRPr="009B7FCE">
        <w:rPr>
          <w:rFonts w:asciiTheme="minorHAnsi" w:hAnsiTheme="minorHAnsi" w:cstheme="minorHAnsi"/>
          <w:color w:val="auto"/>
          <w:sz w:val="22"/>
          <w:szCs w:val="22"/>
          <w:lang w:val="cs-CZ"/>
        </w:rPr>
        <w:t xml:space="preserve"> se zavazuje poskytnout veškeré služby pro účely náhradního plnění. Potvrzení o</w:t>
      </w:r>
      <w:r w:rsidR="00CE7571" w:rsidRPr="009B7FCE">
        <w:rPr>
          <w:rFonts w:asciiTheme="minorHAnsi" w:hAnsiTheme="minorHAnsi" w:cstheme="minorHAnsi"/>
          <w:color w:val="auto"/>
          <w:sz w:val="22"/>
          <w:szCs w:val="22"/>
          <w:lang w:val="cs-CZ"/>
        </w:rPr>
        <w:t> </w:t>
      </w:r>
      <w:r w:rsidR="003B52FD" w:rsidRPr="009B7FCE">
        <w:rPr>
          <w:rFonts w:asciiTheme="minorHAnsi" w:hAnsiTheme="minorHAnsi" w:cstheme="minorHAnsi"/>
          <w:color w:val="auto"/>
          <w:sz w:val="22"/>
          <w:szCs w:val="22"/>
          <w:lang w:val="cs-CZ"/>
        </w:rPr>
        <w:t>možnosti</w:t>
      </w:r>
      <w:r w:rsidR="004C0A54" w:rsidRPr="009B7FCE">
        <w:rPr>
          <w:rFonts w:asciiTheme="minorHAnsi" w:hAnsiTheme="minorHAnsi" w:cstheme="minorHAnsi"/>
          <w:color w:val="auto"/>
          <w:sz w:val="22"/>
          <w:szCs w:val="22"/>
          <w:lang w:val="cs-CZ"/>
        </w:rPr>
        <w:t xml:space="preserve"> </w:t>
      </w:r>
      <w:r w:rsidR="003B52FD" w:rsidRPr="009B7FCE">
        <w:rPr>
          <w:rFonts w:asciiTheme="minorHAnsi" w:hAnsiTheme="minorHAnsi" w:cstheme="minorHAnsi"/>
          <w:color w:val="auto"/>
          <w:sz w:val="22"/>
          <w:szCs w:val="22"/>
          <w:lang w:val="cs-CZ"/>
        </w:rPr>
        <w:t>využití náhradního plnění zhotovitel doloží při podpisu této smlouvy.</w:t>
      </w:r>
    </w:p>
    <w:p w14:paraId="4CF55342" w14:textId="77777777" w:rsidR="003B52FD" w:rsidRPr="009B7FCE" w:rsidRDefault="003B52FD" w:rsidP="003B52FD">
      <w:pPr>
        <w:pStyle w:val="Nadpis20"/>
        <w:keepNext/>
        <w:keepLines/>
        <w:shd w:val="clear" w:color="auto" w:fill="auto"/>
        <w:spacing w:before="0" w:after="0" w:line="240" w:lineRule="auto"/>
        <w:ind w:left="357"/>
        <w:jc w:val="left"/>
        <w:rPr>
          <w:rFonts w:asciiTheme="minorHAnsi" w:hAnsiTheme="minorHAnsi" w:cstheme="minorHAnsi"/>
          <w:color w:val="auto"/>
          <w:sz w:val="12"/>
          <w:szCs w:val="12"/>
          <w:u w:val="single"/>
        </w:rPr>
      </w:pPr>
    </w:p>
    <w:p w14:paraId="2C7D46F0" w14:textId="7DC6CB3A" w:rsidR="004C0A54" w:rsidRPr="009B7FCE" w:rsidRDefault="004C0A54"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Práva a povinnosti Objednatele</w:t>
      </w:r>
    </w:p>
    <w:p w14:paraId="4E6F69FA" w14:textId="23418A0B" w:rsidR="004C0A54" w:rsidRPr="009B7FCE" w:rsidRDefault="004C0A54" w:rsidP="004C0A54">
      <w:pPr>
        <w:pStyle w:val="Nadpis20"/>
        <w:keepNext/>
        <w:keepLines/>
        <w:shd w:val="clear" w:color="auto" w:fill="auto"/>
        <w:spacing w:before="0" w:after="0" w:line="240" w:lineRule="auto"/>
        <w:ind w:left="357"/>
        <w:jc w:val="left"/>
        <w:rPr>
          <w:rFonts w:asciiTheme="minorHAnsi" w:hAnsiTheme="minorHAnsi" w:cstheme="minorHAnsi"/>
          <w:b w:val="0"/>
          <w:bCs w:val="0"/>
          <w:color w:val="auto"/>
          <w:sz w:val="6"/>
          <w:szCs w:val="6"/>
        </w:rPr>
      </w:pPr>
    </w:p>
    <w:p w14:paraId="11CA25CC" w14:textId="56955BAA" w:rsidR="004C0A54"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Objednatel má právo kontroly Plnění v každé fázi jeho realizace. K tomuto se Poskytovatel zavazuje poskytnout Objednateli nezbytnou součinnost. Zjistí-li Objednatel, že Poskytovatel porušuje touto smlouvou sjednanou povinnost, může požadovat, aby Poskytovatel odstranil vady takto vzniklé či</w:t>
      </w:r>
      <w:r w:rsidR="00CE7571" w:rsidRPr="009B7FCE">
        <w:rPr>
          <w:rFonts w:ascii="Calibri" w:hAnsi="Calibri" w:cs="Calibri"/>
          <w:color w:val="auto"/>
          <w:sz w:val="22"/>
          <w:szCs w:val="22"/>
          <w:lang w:val="cs-CZ"/>
        </w:rPr>
        <w:t> </w:t>
      </w:r>
      <w:r w:rsidRPr="009B7FCE">
        <w:rPr>
          <w:rFonts w:ascii="Calibri" w:hAnsi="Calibri" w:cs="Calibri"/>
          <w:color w:val="auto"/>
          <w:sz w:val="22"/>
          <w:szCs w:val="22"/>
          <w:lang w:val="cs-CZ"/>
        </w:rPr>
        <w:t>zajistil jinak nápravu a realizaci Plnění sjednaným způsobem. Neučiní-li tak Poskytovatel na základě výzvy Objednatele, je Objednatel oprávněn od této smlouvy odstoupit.</w:t>
      </w:r>
    </w:p>
    <w:p w14:paraId="3AEA6465" w14:textId="283115BD" w:rsidR="00DA6627" w:rsidRPr="009B7FCE" w:rsidRDefault="00DA6627"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Theme="minorHAnsi" w:hAnsiTheme="minorHAnsi" w:cstheme="minorHAnsi"/>
          <w:color w:val="auto"/>
          <w:sz w:val="22"/>
          <w:szCs w:val="22"/>
          <w:lang w:val="cs-CZ"/>
        </w:rPr>
        <w:t xml:space="preserve">Objednatel dodá poskytovateli spotřební materiál na své náklady, konkrétně toaletní papír a ubrousky, a to na základě potřeby a způsobem uvedený v čl. 4, práva a povinnosti poskytovatele, odst. 4.13. písm. b), této smlouvy.   </w:t>
      </w:r>
    </w:p>
    <w:p w14:paraId="47559AAC" w14:textId="4BEB19AB" w:rsidR="005D01A5" w:rsidRPr="009B7FCE" w:rsidRDefault="005D01A5"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Objednatel má právo požadovat výměnu pracovníků vykonávajících Plnění díla bez udání důvodu.</w:t>
      </w:r>
      <w:r w:rsidR="007E35B5" w:rsidRPr="009B7FCE">
        <w:rPr>
          <w:rFonts w:ascii="Calibri" w:hAnsi="Calibri" w:cs="Calibri"/>
          <w:color w:val="auto"/>
          <w:sz w:val="22"/>
          <w:szCs w:val="22"/>
          <w:lang w:val="cs-CZ"/>
        </w:rPr>
        <w:t xml:space="preserve"> Neučiní-li tak Poskytovatel na základě výzvy Objednatele, je Objednatel oprávněn od této smlouvy odstoupit.</w:t>
      </w:r>
      <w:r w:rsidRPr="009B7FCE">
        <w:rPr>
          <w:rFonts w:ascii="Calibri" w:hAnsi="Calibri" w:cs="Calibri"/>
          <w:color w:val="auto"/>
          <w:sz w:val="22"/>
          <w:szCs w:val="22"/>
          <w:lang w:val="cs-CZ"/>
        </w:rPr>
        <w:t xml:space="preserve"> </w:t>
      </w:r>
    </w:p>
    <w:p w14:paraId="03839AFB" w14:textId="77777777" w:rsidR="00576A4C"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lastRenderedPageBreak/>
        <w:t>Objednatel poskytne zhotoviteli v místech plnění energie potřebné pro řádný provoz a fungování nářadí</w:t>
      </w:r>
      <w:r w:rsidR="00576A4C"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a strojů pro zhotovení díla.</w:t>
      </w:r>
    </w:p>
    <w:p w14:paraId="559E2CDC" w14:textId="1C441376" w:rsidR="000B2F68"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 xml:space="preserve">Objednatel poskytne </w:t>
      </w:r>
      <w:r w:rsidR="000B2F68" w:rsidRPr="009B7FCE">
        <w:rPr>
          <w:rFonts w:ascii="Calibri" w:hAnsi="Calibri" w:cs="Calibri"/>
          <w:color w:val="auto"/>
          <w:sz w:val="22"/>
          <w:szCs w:val="22"/>
          <w:lang w:val="cs-CZ"/>
        </w:rPr>
        <w:t>Poskytovateli</w:t>
      </w:r>
      <w:r w:rsidRPr="009B7FCE">
        <w:rPr>
          <w:rFonts w:ascii="Calibri" w:hAnsi="Calibri" w:cs="Calibri"/>
          <w:color w:val="auto"/>
          <w:sz w:val="22"/>
          <w:szCs w:val="22"/>
          <w:lang w:val="cs-CZ"/>
        </w:rPr>
        <w:t xml:space="preserve"> bezplatně potřebný počet uzamykatelných místností, které bude</w:t>
      </w:r>
      <w:r w:rsidR="000B2F68" w:rsidRPr="009B7FCE">
        <w:rPr>
          <w:rFonts w:ascii="Calibri" w:hAnsi="Calibri" w:cs="Calibri"/>
          <w:color w:val="auto"/>
          <w:sz w:val="22"/>
          <w:szCs w:val="22"/>
          <w:lang w:val="cs-CZ"/>
        </w:rPr>
        <w:t xml:space="preserve"> Poskytovatel</w:t>
      </w:r>
      <w:r w:rsidRPr="009B7FCE">
        <w:rPr>
          <w:rFonts w:ascii="Calibri" w:hAnsi="Calibri" w:cs="Calibri"/>
          <w:color w:val="auto"/>
          <w:sz w:val="22"/>
          <w:szCs w:val="22"/>
          <w:lang w:val="cs-CZ"/>
        </w:rPr>
        <w:t xml:space="preserve"> využívat výhradně k uložení nářadí, strojů, čisticích prostředků a případně jako šatny svých</w:t>
      </w:r>
      <w:r w:rsidR="000B2F68" w:rsidRPr="009B7FCE">
        <w:rPr>
          <w:rFonts w:ascii="Calibri" w:hAnsi="Calibri" w:cs="Calibri"/>
          <w:color w:val="auto"/>
          <w:sz w:val="22"/>
          <w:szCs w:val="22"/>
          <w:lang w:val="cs-CZ"/>
        </w:rPr>
        <w:t xml:space="preserve"> </w:t>
      </w:r>
      <w:r w:rsidRPr="009B7FCE">
        <w:rPr>
          <w:rFonts w:ascii="Calibri" w:hAnsi="Calibri" w:cs="Calibri"/>
          <w:color w:val="auto"/>
          <w:sz w:val="22"/>
          <w:szCs w:val="22"/>
          <w:lang w:val="cs-CZ"/>
        </w:rPr>
        <w:t>zaměstnanců.</w:t>
      </w:r>
    </w:p>
    <w:p w14:paraId="245982E4" w14:textId="65DE16EF" w:rsidR="004C0A54" w:rsidRPr="009B7FCE" w:rsidRDefault="004C0A54" w:rsidP="00E56670">
      <w:pPr>
        <w:pStyle w:val="Odstavecseseznamem"/>
        <w:numPr>
          <w:ilvl w:val="1"/>
          <w:numId w:val="33"/>
        </w:numPr>
        <w:autoSpaceDE w:val="0"/>
        <w:autoSpaceDN w:val="0"/>
        <w:adjustRightInd w:val="0"/>
        <w:ind w:left="357" w:hanging="357"/>
        <w:jc w:val="both"/>
        <w:rPr>
          <w:rFonts w:ascii="Calibri" w:hAnsi="Calibri" w:cs="Calibri"/>
          <w:color w:val="auto"/>
          <w:sz w:val="22"/>
          <w:szCs w:val="22"/>
          <w:lang w:val="cs-CZ"/>
        </w:rPr>
      </w:pPr>
      <w:r w:rsidRPr="009B7FCE">
        <w:rPr>
          <w:rFonts w:ascii="Calibri" w:hAnsi="Calibri" w:cs="Calibri"/>
          <w:color w:val="auto"/>
          <w:sz w:val="22"/>
          <w:szCs w:val="22"/>
          <w:lang w:val="cs-CZ"/>
        </w:rPr>
        <w:t xml:space="preserve">Odpovědnost za případný vznik mimořádné situace v poskytnutých místnostech (požár, únik vody apod.) je na straně </w:t>
      </w:r>
      <w:r w:rsidR="000B2F68" w:rsidRPr="009B7FCE">
        <w:rPr>
          <w:rFonts w:ascii="Calibri" w:hAnsi="Calibri" w:cs="Calibri"/>
          <w:color w:val="auto"/>
          <w:sz w:val="22"/>
          <w:szCs w:val="22"/>
          <w:lang w:val="cs-CZ"/>
        </w:rPr>
        <w:t>Poskytovatele</w:t>
      </w:r>
      <w:r w:rsidRPr="009B7FCE">
        <w:rPr>
          <w:rFonts w:ascii="Calibri" w:hAnsi="Calibri" w:cs="Calibri"/>
          <w:color w:val="auto"/>
          <w:sz w:val="22"/>
          <w:szCs w:val="22"/>
          <w:lang w:val="cs-CZ"/>
        </w:rPr>
        <w:t>.</w:t>
      </w:r>
    </w:p>
    <w:p w14:paraId="1422BF12" w14:textId="77777777" w:rsidR="00207CE4" w:rsidRPr="009B7FCE" w:rsidRDefault="00207CE4" w:rsidP="00C61447">
      <w:pPr>
        <w:pStyle w:val="Odstavecseseznamem"/>
        <w:autoSpaceDE w:val="0"/>
        <w:autoSpaceDN w:val="0"/>
        <w:adjustRightInd w:val="0"/>
        <w:ind w:left="357"/>
        <w:jc w:val="both"/>
        <w:rPr>
          <w:rFonts w:ascii="Calibri" w:hAnsi="Calibri" w:cs="Calibri"/>
          <w:color w:val="auto"/>
          <w:sz w:val="22"/>
          <w:szCs w:val="22"/>
          <w:lang w:val="cs-CZ"/>
        </w:rPr>
      </w:pPr>
    </w:p>
    <w:p w14:paraId="27B44272" w14:textId="77777777" w:rsidR="004C0A54" w:rsidRPr="009B7FCE" w:rsidRDefault="004C0A54" w:rsidP="004C0A54">
      <w:pPr>
        <w:autoSpaceDE w:val="0"/>
        <w:autoSpaceDN w:val="0"/>
        <w:adjustRightInd w:val="0"/>
        <w:rPr>
          <w:rFonts w:ascii="Calibri" w:hAnsi="Calibri" w:cs="Calibri"/>
          <w:color w:val="auto"/>
          <w:sz w:val="12"/>
          <w:szCs w:val="12"/>
          <w:lang w:val="cs-CZ"/>
        </w:rPr>
      </w:pPr>
    </w:p>
    <w:p w14:paraId="57FB0062" w14:textId="46B1C271" w:rsidR="00CC1B9F" w:rsidRPr="009B7FCE" w:rsidRDefault="002F2B32" w:rsidP="00E56670">
      <w:pPr>
        <w:pStyle w:val="Nadpis20"/>
        <w:keepNext/>
        <w:keepLines/>
        <w:numPr>
          <w:ilvl w:val="0"/>
          <w:numId w:val="4"/>
        </w:numPr>
        <w:shd w:val="clear" w:color="auto" w:fill="auto"/>
        <w:spacing w:before="0" w:after="0" w:line="240" w:lineRule="auto"/>
        <w:ind w:left="357" w:hanging="357"/>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Cena a platební podmínky</w:t>
      </w:r>
      <w:bookmarkEnd w:id="2"/>
    </w:p>
    <w:p w14:paraId="13CF65D1"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75F1B55B" w14:textId="05C3B390" w:rsidR="00207CE4" w:rsidRDefault="00207CE4" w:rsidP="00207CE4">
      <w:pPr>
        <w:pStyle w:val="Zkladntext2"/>
        <w:numPr>
          <w:ilvl w:val="1"/>
          <w:numId w:val="34"/>
        </w:numP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Objednatel je povinen zaplatit poskytovateli cenu za poskytování úklidových prací a služeb dle této smlouvy cenu ve výši: </w:t>
      </w:r>
    </w:p>
    <w:p w14:paraId="173614A8" w14:textId="0F91BCE6" w:rsidR="00EE4BC8" w:rsidRPr="004D6C42" w:rsidRDefault="00EE4BC8" w:rsidP="00EE4BC8">
      <w:pPr>
        <w:pStyle w:val="Zkladntext2"/>
        <w:spacing w:before="0" w:after="0"/>
        <w:ind w:left="360" w:firstLine="0"/>
        <w:jc w:val="both"/>
        <w:rPr>
          <w:rFonts w:asciiTheme="minorHAnsi" w:hAnsiTheme="minorHAnsi" w:cstheme="minorHAnsi"/>
          <w:b/>
          <w:bCs/>
          <w:color w:val="auto"/>
          <w:sz w:val="22"/>
          <w:szCs w:val="22"/>
        </w:rPr>
      </w:pPr>
      <w:r w:rsidRPr="004D6C42">
        <w:rPr>
          <w:rFonts w:asciiTheme="minorHAnsi" w:hAnsiTheme="minorHAnsi" w:cstheme="minorHAnsi"/>
          <w:b/>
          <w:bCs/>
          <w:color w:val="auto"/>
          <w:sz w:val="22"/>
          <w:szCs w:val="22"/>
        </w:rPr>
        <w:t>Celková cena za 12 měsíců</w:t>
      </w:r>
      <w:r>
        <w:rPr>
          <w:rFonts w:asciiTheme="minorHAnsi" w:hAnsiTheme="minorHAnsi" w:cstheme="minorHAnsi"/>
          <w:b/>
          <w:bCs/>
          <w:color w:val="auto"/>
          <w:sz w:val="22"/>
          <w:szCs w:val="22"/>
        </w:rPr>
        <w:t xml:space="preserve"> Květná a Podzámecká zahrada</w:t>
      </w:r>
      <w:r w:rsidR="00397C54">
        <w:rPr>
          <w:rFonts w:asciiTheme="minorHAnsi" w:hAnsiTheme="minorHAnsi" w:cstheme="minorHAnsi"/>
          <w:b/>
          <w:bCs/>
          <w:color w:val="auto"/>
          <w:sz w:val="22"/>
          <w:szCs w:val="22"/>
        </w:rPr>
        <w:t xml:space="preserve"> Kroměříž</w:t>
      </w:r>
    </w:p>
    <w:p w14:paraId="10C33093" w14:textId="4EE06D69"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bez DPH</w:t>
      </w:r>
      <w:r w:rsidR="00C94FEB" w:rsidRPr="00524379">
        <w:rPr>
          <w:rFonts w:asciiTheme="minorHAnsi" w:hAnsiTheme="minorHAnsi" w:cstheme="minorHAnsi"/>
          <w:color w:val="auto"/>
          <w:sz w:val="22"/>
          <w:szCs w:val="22"/>
        </w:rPr>
        <w:tab/>
        <w:t xml:space="preserve"> </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 xml:space="preserve"> </w:t>
      </w:r>
      <w:r w:rsidRPr="00524379">
        <w:rPr>
          <w:rFonts w:asciiTheme="minorHAnsi" w:hAnsiTheme="minorHAnsi" w:cstheme="minorHAnsi"/>
          <w:color w:val="auto"/>
          <w:sz w:val="22"/>
          <w:szCs w:val="22"/>
        </w:rPr>
        <w:t xml:space="preserve">                </w:t>
      </w:r>
      <w:r w:rsidR="00C94FEB" w:rsidRPr="00524379">
        <w:rPr>
          <w:rFonts w:asciiTheme="minorHAnsi" w:hAnsiTheme="minorHAnsi" w:cstheme="minorHAnsi"/>
          <w:color w:val="auto"/>
          <w:sz w:val="22"/>
          <w:szCs w:val="22"/>
        </w:rPr>
        <w:t xml:space="preserve">            </w:t>
      </w:r>
      <w:r w:rsidRPr="00524379">
        <w:rPr>
          <w:rFonts w:asciiTheme="minorHAnsi" w:hAnsiTheme="minorHAnsi" w:cstheme="minorHAnsi"/>
          <w:color w:val="auto"/>
          <w:sz w:val="22"/>
          <w:szCs w:val="22"/>
        </w:rPr>
        <w:t xml:space="preserve">   </w:t>
      </w:r>
      <w:r w:rsidR="00524379" w:rsidRPr="00524379">
        <w:rPr>
          <w:rFonts w:asciiTheme="minorHAnsi" w:hAnsiTheme="minorHAnsi" w:cstheme="minorHAnsi"/>
          <w:color w:val="auto"/>
          <w:sz w:val="22"/>
          <w:szCs w:val="22"/>
        </w:rPr>
        <w:t xml:space="preserve">286 350,36 </w:t>
      </w:r>
      <w:r w:rsidRPr="00524379">
        <w:rPr>
          <w:rFonts w:asciiTheme="minorHAnsi" w:hAnsiTheme="minorHAnsi" w:cstheme="minorHAnsi"/>
          <w:color w:val="auto"/>
          <w:sz w:val="22"/>
          <w:szCs w:val="22"/>
        </w:rPr>
        <w:t>Kč</w:t>
      </w:r>
    </w:p>
    <w:p w14:paraId="2B2B2C14" w14:textId="29155050"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DPH v %:</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 xml:space="preserve"> </w:t>
      </w:r>
      <w:r w:rsidRPr="00524379">
        <w:rPr>
          <w:rFonts w:asciiTheme="minorHAnsi" w:hAnsiTheme="minorHAnsi" w:cstheme="minorHAnsi"/>
          <w:color w:val="auto"/>
          <w:sz w:val="22"/>
          <w:szCs w:val="22"/>
        </w:rPr>
        <w:t>21 %</w:t>
      </w:r>
    </w:p>
    <w:p w14:paraId="3246C958" w14:textId="59C3F78B"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DPH v Kč:</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w:t>
      </w:r>
      <w:r w:rsidR="00C94FEB" w:rsidRPr="00524379">
        <w:rPr>
          <w:rFonts w:asciiTheme="minorHAnsi" w:hAnsiTheme="minorHAnsi" w:cstheme="minorHAnsi"/>
          <w:color w:val="auto"/>
          <w:sz w:val="22"/>
          <w:szCs w:val="22"/>
        </w:rPr>
        <w:t xml:space="preserve"> </w:t>
      </w:r>
      <w:r w:rsidRPr="00524379">
        <w:rPr>
          <w:rFonts w:asciiTheme="minorHAnsi" w:hAnsiTheme="minorHAnsi" w:cstheme="minorHAnsi"/>
          <w:color w:val="auto"/>
          <w:sz w:val="22"/>
          <w:szCs w:val="22"/>
        </w:rPr>
        <w:t xml:space="preserve">             </w:t>
      </w:r>
      <w:r w:rsidR="00C94FEB" w:rsidRPr="00524379">
        <w:rPr>
          <w:rFonts w:asciiTheme="minorHAnsi" w:hAnsiTheme="minorHAnsi" w:cstheme="minorHAnsi"/>
          <w:color w:val="auto"/>
          <w:sz w:val="22"/>
          <w:szCs w:val="22"/>
        </w:rPr>
        <w:t xml:space="preserve">  </w:t>
      </w:r>
      <w:r w:rsidR="00524379" w:rsidRPr="00524379">
        <w:rPr>
          <w:rFonts w:asciiTheme="minorHAnsi" w:hAnsiTheme="minorHAnsi" w:cstheme="minorHAnsi"/>
          <w:color w:val="auto"/>
          <w:sz w:val="22"/>
          <w:szCs w:val="22"/>
        </w:rPr>
        <w:t xml:space="preserve">   60 133,58 </w:t>
      </w:r>
      <w:r w:rsidRPr="00524379">
        <w:rPr>
          <w:rFonts w:asciiTheme="minorHAnsi" w:hAnsiTheme="minorHAnsi" w:cstheme="minorHAnsi"/>
          <w:color w:val="auto"/>
          <w:sz w:val="22"/>
          <w:szCs w:val="22"/>
        </w:rPr>
        <w:t>Kč</w:t>
      </w:r>
    </w:p>
    <w:p w14:paraId="60A6F2C8" w14:textId="1A9D8C1F"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Celková cena za 12 měsíců v Kč včetně DPH:   </w:t>
      </w:r>
      <w:r w:rsidR="00524379" w:rsidRPr="00524379">
        <w:rPr>
          <w:rFonts w:asciiTheme="minorHAnsi" w:hAnsiTheme="minorHAnsi" w:cstheme="minorHAnsi"/>
          <w:color w:val="auto"/>
          <w:sz w:val="22"/>
          <w:szCs w:val="22"/>
        </w:rPr>
        <w:t>346 483,94</w:t>
      </w:r>
      <w:r w:rsidRPr="00524379">
        <w:rPr>
          <w:rFonts w:asciiTheme="minorHAnsi" w:hAnsiTheme="minorHAnsi" w:cstheme="minorHAnsi"/>
          <w:color w:val="auto"/>
          <w:sz w:val="22"/>
          <w:szCs w:val="22"/>
        </w:rPr>
        <w:t xml:space="preserve"> Kč</w:t>
      </w:r>
    </w:p>
    <w:p w14:paraId="7FBCDD3C"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p>
    <w:p w14:paraId="0B804D4C" w14:textId="0F2538B6" w:rsidR="00EE4BC8" w:rsidRPr="00524379" w:rsidRDefault="00397C54" w:rsidP="00EE4BC8">
      <w:pPr>
        <w:pStyle w:val="Zkladntext2"/>
        <w:spacing w:before="0" w:after="0"/>
        <w:ind w:left="360" w:firstLine="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Cena za měsíční plnění Květná a Podzámecká zahrada Kroměříž</w:t>
      </w:r>
      <w:r w:rsidR="00EE4BC8" w:rsidRPr="00524379">
        <w:rPr>
          <w:rFonts w:asciiTheme="minorHAnsi" w:hAnsiTheme="minorHAnsi" w:cstheme="minorHAnsi"/>
          <w:b/>
          <w:bCs/>
          <w:color w:val="auto"/>
          <w:sz w:val="22"/>
          <w:szCs w:val="22"/>
        </w:rPr>
        <w:tab/>
      </w:r>
      <w:r w:rsidR="00EE4BC8" w:rsidRPr="00524379">
        <w:rPr>
          <w:rFonts w:asciiTheme="minorHAnsi" w:hAnsiTheme="minorHAnsi" w:cstheme="minorHAnsi"/>
          <w:b/>
          <w:bCs/>
          <w:color w:val="auto"/>
          <w:sz w:val="22"/>
          <w:szCs w:val="22"/>
        </w:rPr>
        <w:tab/>
      </w:r>
    </w:p>
    <w:p w14:paraId="542211E2" w14:textId="4ECF80F1"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bez DPH</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 xml:space="preserve">23 862,53 </w:t>
      </w:r>
      <w:r w:rsidRPr="00524379">
        <w:rPr>
          <w:rFonts w:asciiTheme="minorHAnsi" w:hAnsiTheme="minorHAnsi" w:cstheme="minorHAnsi"/>
          <w:color w:val="auto"/>
          <w:sz w:val="22"/>
          <w:szCs w:val="22"/>
        </w:rPr>
        <w:t>Kč</w:t>
      </w:r>
    </w:p>
    <w:p w14:paraId="3A14EA90"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DPH v %:</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21 %</w:t>
      </w:r>
    </w:p>
    <w:p w14:paraId="4F775986" w14:textId="72E1298F"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 </w:t>
      </w:r>
      <w:r w:rsidR="00C94FEB" w:rsidRPr="00524379">
        <w:rPr>
          <w:rFonts w:asciiTheme="minorHAnsi" w:hAnsiTheme="minorHAnsi" w:cstheme="minorHAnsi"/>
          <w:color w:val="auto"/>
          <w:sz w:val="22"/>
          <w:szCs w:val="22"/>
        </w:rPr>
        <w:t>DPH v Kč:</w:t>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t xml:space="preserve">     </w:t>
      </w:r>
      <w:r w:rsidR="00C94FEB"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 xml:space="preserve">  5 011,13</w:t>
      </w:r>
      <w:r w:rsidRPr="00524379">
        <w:rPr>
          <w:rFonts w:asciiTheme="minorHAnsi" w:hAnsiTheme="minorHAnsi" w:cstheme="minorHAnsi"/>
          <w:color w:val="auto"/>
          <w:sz w:val="22"/>
          <w:szCs w:val="22"/>
        </w:rPr>
        <w:t xml:space="preserve"> Kč</w:t>
      </w:r>
    </w:p>
    <w:p w14:paraId="30B240E6" w14:textId="6F732BC2"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Celková cena za měsíc v Kč včetně DPH:        </w:t>
      </w:r>
      <w:r w:rsidR="00C94FEB" w:rsidRPr="00524379">
        <w:rPr>
          <w:rFonts w:asciiTheme="minorHAnsi" w:hAnsiTheme="minorHAnsi" w:cstheme="minorHAnsi"/>
          <w:color w:val="auto"/>
          <w:sz w:val="22"/>
          <w:szCs w:val="22"/>
        </w:rPr>
        <w:t xml:space="preserve">    </w:t>
      </w:r>
      <w:r w:rsidR="00524379" w:rsidRPr="00524379">
        <w:rPr>
          <w:rFonts w:asciiTheme="minorHAnsi" w:hAnsiTheme="minorHAnsi" w:cstheme="minorHAnsi"/>
          <w:color w:val="auto"/>
          <w:sz w:val="22"/>
          <w:szCs w:val="22"/>
        </w:rPr>
        <w:t>28 873,66</w:t>
      </w:r>
      <w:r w:rsidRPr="00524379">
        <w:rPr>
          <w:rFonts w:asciiTheme="minorHAnsi" w:hAnsiTheme="minorHAnsi" w:cstheme="minorHAnsi"/>
          <w:color w:val="auto"/>
          <w:sz w:val="22"/>
          <w:szCs w:val="22"/>
        </w:rPr>
        <w:t xml:space="preserve"> Kč</w:t>
      </w:r>
    </w:p>
    <w:p w14:paraId="41707B84"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p>
    <w:p w14:paraId="133F4721" w14:textId="7810A5DB" w:rsidR="00EE4BC8" w:rsidRPr="00524379" w:rsidRDefault="00EE4BC8" w:rsidP="00EE4BC8">
      <w:pPr>
        <w:pStyle w:val="Zkladntext2"/>
        <w:spacing w:before="0" w:after="0"/>
        <w:ind w:left="360" w:firstLine="0"/>
        <w:jc w:val="both"/>
        <w:rPr>
          <w:rFonts w:asciiTheme="minorHAnsi" w:hAnsiTheme="minorHAnsi" w:cstheme="minorHAnsi"/>
          <w:b/>
          <w:bCs/>
          <w:color w:val="auto"/>
          <w:sz w:val="22"/>
          <w:szCs w:val="22"/>
        </w:rPr>
      </w:pPr>
      <w:r w:rsidRPr="00524379">
        <w:rPr>
          <w:rFonts w:asciiTheme="minorHAnsi" w:hAnsiTheme="minorHAnsi" w:cstheme="minorHAnsi"/>
          <w:b/>
          <w:bCs/>
          <w:color w:val="auto"/>
          <w:sz w:val="22"/>
          <w:szCs w:val="22"/>
        </w:rPr>
        <w:t>Mytí oken</w:t>
      </w:r>
      <w:r w:rsidR="00397C54">
        <w:rPr>
          <w:rFonts w:asciiTheme="minorHAnsi" w:hAnsiTheme="minorHAnsi" w:cstheme="minorHAnsi"/>
          <w:b/>
          <w:bCs/>
          <w:color w:val="auto"/>
          <w:sz w:val="22"/>
          <w:szCs w:val="22"/>
        </w:rPr>
        <w:t xml:space="preserve"> 1x ročně</w:t>
      </w:r>
      <w:r w:rsidRPr="00524379">
        <w:rPr>
          <w:rFonts w:asciiTheme="minorHAnsi" w:hAnsiTheme="minorHAnsi" w:cstheme="minorHAnsi"/>
          <w:b/>
          <w:bCs/>
          <w:color w:val="auto"/>
          <w:sz w:val="22"/>
          <w:szCs w:val="22"/>
        </w:rPr>
        <w:t xml:space="preserve"> Květn</w:t>
      </w:r>
      <w:r w:rsidR="00397C54">
        <w:rPr>
          <w:rFonts w:asciiTheme="minorHAnsi" w:hAnsiTheme="minorHAnsi" w:cstheme="minorHAnsi"/>
          <w:b/>
          <w:bCs/>
          <w:color w:val="auto"/>
          <w:sz w:val="22"/>
          <w:szCs w:val="22"/>
        </w:rPr>
        <w:t>á a Podzámecká zahrada Kroměříž</w:t>
      </w:r>
      <w:r w:rsidRPr="00524379">
        <w:rPr>
          <w:rFonts w:asciiTheme="minorHAnsi" w:hAnsiTheme="minorHAnsi" w:cstheme="minorHAnsi"/>
          <w:b/>
          <w:bCs/>
          <w:color w:val="auto"/>
          <w:sz w:val="22"/>
          <w:szCs w:val="22"/>
        </w:rPr>
        <w:tab/>
      </w:r>
      <w:r w:rsidRPr="00524379">
        <w:rPr>
          <w:rFonts w:asciiTheme="minorHAnsi" w:hAnsiTheme="minorHAnsi" w:cstheme="minorHAnsi"/>
          <w:b/>
          <w:bCs/>
          <w:color w:val="auto"/>
          <w:sz w:val="22"/>
          <w:szCs w:val="22"/>
        </w:rPr>
        <w:tab/>
      </w:r>
    </w:p>
    <w:p w14:paraId="7D987E19" w14:textId="25642EAB"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bez DPH</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w:t>
      </w:r>
      <w:r w:rsidR="00C94FEB" w:rsidRPr="00524379">
        <w:rPr>
          <w:rFonts w:asciiTheme="minorHAnsi" w:hAnsiTheme="minorHAnsi" w:cstheme="minorHAnsi"/>
          <w:color w:val="auto"/>
          <w:sz w:val="22"/>
          <w:szCs w:val="22"/>
        </w:rPr>
        <w:t xml:space="preserve">  </w:t>
      </w:r>
      <w:r w:rsidR="00524379" w:rsidRPr="00524379">
        <w:rPr>
          <w:rFonts w:asciiTheme="minorHAnsi" w:hAnsiTheme="minorHAnsi" w:cstheme="minorHAnsi"/>
          <w:color w:val="auto"/>
          <w:sz w:val="22"/>
          <w:szCs w:val="22"/>
        </w:rPr>
        <w:t>23 494,00</w:t>
      </w:r>
      <w:r w:rsidRPr="00524379">
        <w:rPr>
          <w:rFonts w:asciiTheme="minorHAnsi" w:hAnsiTheme="minorHAnsi" w:cstheme="minorHAnsi"/>
          <w:color w:val="auto"/>
          <w:sz w:val="22"/>
          <w:szCs w:val="22"/>
        </w:rPr>
        <w:t xml:space="preserve"> Kč</w:t>
      </w:r>
    </w:p>
    <w:p w14:paraId="5E2A7F5D"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DPH v %:</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21 %</w:t>
      </w:r>
    </w:p>
    <w:p w14:paraId="1F64FD69" w14:textId="00E54963"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 DP</w:t>
      </w:r>
      <w:r w:rsidR="00C94FEB" w:rsidRPr="00524379">
        <w:rPr>
          <w:rFonts w:asciiTheme="minorHAnsi" w:hAnsiTheme="minorHAnsi" w:cstheme="minorHAnsi"/>
          <w:color w:val="auto"/>
          <w:sz w:val="22"/>
          <w:szCs w:val="22"/>
        </w:rPr>
        <w:t>H v Kč:</w:t>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t xml:space="preserve">     </w:t>
      </w:r>
      <w:r w:rsidR="00C94FEB"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 xml:space="preserve">  4 933,74</w:t>
      </w:r>
      <w:r w:rsidRPr="00524379">
        <w:rPr>
          <w:rFonts w:asciiTheme="minorHAnsi" w:hAnsiTheme="minorHAnsi" w:cstheme="minorHAnsi"/>
          <w:color w:val="auto"/>
          <w:sz w:val="22"/>
          <w:szCs w:val="22"/>
        </w:rPr>
        <w:t xml:space="preserve"> Kč</w:t>
      </w:r>
    </w:p>
    <w:p w14:paraId="005A6AD5" w14:textId="51975B4D"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Celková cena za měsíc v Kč </w:t>
      </w:r>
      <w:r w:rsidR="00C94FEB" w:rsidRPr="00524379">
        <w:rPr>
          <w:rFonts w:asciiTheme="minorHAnsi" w:hAnsiTheme="minorHAnsi" w:cstheme="minorHAnsi"/>
          <w:color w:val="auto"/>
          <w:sz w:val="22"/>
          <w:szCs w:val="22"/>
        </w:rPr>
        <w:t xml:space="preserve">včetně DPH:            </w:t>
      </w:r>
      <w:r w:rsidR="00524379" w:rsidRPr="00524379">
        <w:rPr>
          <w:rFonts w:asciiTheme="minorHAnsi" w:hAnsiTheme="minorHAnsi" w:cstheme="minorHAnsi"/>
          <w:color w:val="auto"/>
          <w:sz w:val="22"/>
          <w:szCs w:val="22"/>
        </w:rPr>
        <w:t>28 427,74</w:t>
      </w:r>
      <w:r w:rsidRPr="00524379">
        <w:rPr>
          <w:rFonts w:asciiTheme="minorHAnsi" w:hAnsiTheme="minorHAnsi" w:cstheme="minorHAnsi"/>
          <w:color w:val="auto"/>
          <w:sz w:val="22"/>
          <w:szCs w:val="22"/>
        </w:rPr>
        <w:t xml:space="preserve"> Kč</w:t>
      </w:r>
    </w:p>
    <w:p w14:paraId="27C11E02"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p>
    <w:p w14:paraId="36A90826"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p>
    <w:p w14:paraId="0DAA5E5E"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p>
    <w:p w14:paraId="5BF2F757" w14:textId="584DEABC" w:rsidR="00EE4BC8" w:rsidRPr="00524379" w:rsidRDefault="008D1AB2" w:rsidP="00EE4BC8">
      <w:pPr>
        <w:pStyle w:val="Zkladntext2"/>
        <w:spacing w:before="0" w:after="0"/>
        <w:ind w:left="360" w:firstLine="0"/>
        <w:jc w:val="both"/>
        <w:rPr>
          <w:rFonts w:asciiTheme="minorHAnsi" w:hAnsiTheme="minorHAnsi" w:cstheme="minorHAnsi"/>
          <w:b/>
          <w:bCs/>
          <w:color w:val="auto"/>
          <w:sz w:val="22"/>
          <w:szCs w:val="22"/>
        </w:rPr>
      </w:pPr>
      <w:r w:rsidRPr="00524379">
        <w:rPr>
          <w:rFonts w:asciiTheme="minorHAnsi" w:hAnsiTheme="minorHAnsi" w:cstheme="minorHAnsi"/>
          <w:b/>
          <w:bCs/>
          <w:color w:val="auto"/>
          <w:sz w:val="22"/>
          <w:szCs w:val="22"/>
        </w:rPr>
        <w:t>Celková cena za 12 měsíců Ú</w:t>
      </w:r>
      <w:r w:rsidR="00EE4BC8" w:rsidRPr="00524379">
        <w:rPr>
          <w:rFonts w:asciiTheme="minorHAnsi" w:hAnsiTheme="minorHAnsi" w:cstheme="minorHAnsi"/>
          <w:b/>
          <w:bCs/>
          <w:color w:val="auto"/>
          <w:sz w:val="22"/>
          <w:szCs w:val="22"/>
        </w:rPr>
        <w:t>PS Kroměříž</w:t>
      </w:r>
      <w:r w:rsidR="00397C54">
        <w:rPr>
          <w:rFonts w:asciiTheme="minorHAnsi" w:hAnsiTheme="minorHAnsi" w:cstheme="minorHAnsi"/>
          <w:b/>
          <w:bCs/>
          <w:color w:val="auto"/>
          <w:sz w:val="22"/>
          <w:szCs w:val="22"/>
        </w:rPr>
        <w:t xml:space="preserve"> – centrála, Sněmovní náměstí ½, Kroměříž</w:t>
      </w:r>
    </w:p>
    <w:p w14:paraId="1307B17B" w14:textId="757C2C05"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bez D</w:t>
      </w:r>
      <w:r w:rsidR="00C94FEB" w:rsidRPr="00524379">
        <w:rPr>
          <w:rFonts w:asciiTheme="minorHAnsi" w:hAnsiTheme="minorHAnsi" w:cstheme="minorHAnsi"/>
          <w:color w:val="auto"/>
          <w:sz w:val="22"/>
          <w:szCs w:val="22"/>
        </w:rPr>
        <w:t>PH</w:t>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169 395,54</w:t>
      </w:r>
      <w:r w:rsidRPr="00524379">
        <w:rPr>
          <w:rFonts w:asciiTheme="minorHAnsi" w:hAnsiTheme="minorHAnsi" w:cstheme="minorHAnsi"/>
          <w:color w:val="auto"/>
          <w:sz w:val="22"/>
          <w:szCs w:val="22"/>
        </w:rPr>
        <w:t xml:space="preserve"> Kč</w:t>
      </w:r>
    </w:p>
    <w:p w14:paraId="29306C3D"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DPH v %:</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21 %</w:t>
      </w:r>
    </w:p>
    <w:p w14:paraId="41B52E9C" w14:textId="26D7C5CE"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DPH </w:t>
      </w:r>
      <w:r w:rsidR="00C94FEB" w:rsidRPr="00524379">
        <w:rPr>
          <w:rFonts w:asciiTheme="minorHAnsi" w:hAnsiTheme="minorHAnsi" w:cstheme="minorHAnsi"/>
          <w:color w:val="auto"/>
          <w:sz w:val="22"/>
          <w:szCs w:val="22"/>
        </w:rPr>
        <w:t>v Kč:</w:t>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 xml:space="preserve">  35 573,06 </w:t>
      </w:r>
      <w:r w:rsidRPr="00524379">
        <w:rPr>
          <w:rFonts w:asciiTheme="minorHAnsi" w:hAnsiTheme="minorHAnsi" w:cstheme="minorHAnsi"/>
          <w:color w:val="auto"/>
          <w:sz w:val="22"/>
          <w:szCs w:val="22"/>
        </w:rPr>
        <w:t>Kč</w:t>
      </w:r>
    </w:p>
    <w:p w14:paraId="5EC9F754" w14:textId="089602F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Celková cena za 12 měs</w:t>
      </w:r>
      <w:r w:rsidR="00C94FEB" w:rsidRPr="00524379">
        <w:rPr>
          <w:rFonts w:asciiTheme="minorHAnsi" w:hAnsiTheme="minorHAnsi" w:cstheme="minorHAnsi"/>
          <w:color w:val="auto"/>
          <w:sz w:val="22"/>
          <w:szCs w:val="22"/>
        </w:rPr>
        <w:t xml:space="preserve">íců v Kč včetně DPH:  </w:t>
      </w:r>
      <w:r w:rsidR="00524379" w:rsidRPr="00524379">
        <w:rPr>
          <w:rFonts w:asciiTheme="minorHAnsi" w:hAnsiTheme="minorHAnsi" w:cstheme="minorHAnsi"/>
          <w:color w:val="auto"/>
          <w:sz w:val="22"/>
          <w:szCs w:val="22"/>
        </w:rPr>
        <w:t xml:space="preserve">204 968,61 </w:t>
      </w:r>
      <w:r w:rsidRPr="00524379">
        <w:rPr>
          <w:rFonts w:asciiTheme="minorHAnsi" w:hAnsiTheme="minorHAnsi" w:cstheme="minorHAnsi"/>
          <w:color w:val="auto"/>
          <w:sz w:val="22"/>
          <w:szCs w:val="22"/>
        </w:rPr>
        <w:t>Kč</w:t>
      </w:r>
    </w:p>
    <w:p w14:paraId="0522377F" w14:textId="77777777" w:rsidR="00EE4BC8" w:rsidRPr="00524379" w:rsidRDefault="00EE4BC8" w:rsidP="00EE4BC8">
      <w:pPr>
        <w:pStyle w:val="Zkladntext2"/>
        <w:spacing w:before="0" w:after="0"/>
        <w:ind w:left="360" w:firstLine="0"/>
        <w:jc w:val="both"/>
        <w:rPr>
          <w:rFonts w:asciiTheme="minorHAnsi" w:hAnsiTheme="minorHAnsi" w:cstheme="minorHAnsi"/>
          <w:color w:val="auto"/>
          <w:sz w:val="22"/>
          <w:szCs w:val="22"/>
        </w:rPr>
      </w:pPr>
    </w:p>
    <w:p w14:paraId="0CB7BEC8" w14:textId="6AAFBAB6" w:rsidR="00EE4BC8" w:rsidRPr="00524379" w:rsidRDefault="00397C54" w:rsidP="00EE4BC8">
      <w:pPr>
        <w:pStyle w:val="Zkladntext2"/>
        <w:spacing w:before="0" w:after="0"/>
        <w:ind w:left="360" w:firstLine="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Cena za měsíční plnění </w:t>
      </w:r>
      <w:r w:rsidRPr="00524379">
        <w:rPr>
          <w:rFonts w:asciiTheme="minorHAnsi" w:hAnsiTheme="minorHAnsi" w:cstheme="minorHAnsi"/>
          <w:b/>
          <w:bCs/>
          <w:color w:val="auto"/>
          <w:sz w:val="22"/>
          <w:szCs w:val="22"/>
        </w:rPr>
        <w:t>ÚPS Kroměříž</w:t>
      </w:r>
      <w:r>
        <w:rPr>
          <w:rFonts w:asciiTheme="minorHAnsi" w:hAnsiTheme="minorHAnsi" w:cstheme="minorHAnsi"/>
          <w:b/>
          <w:bCs/>
          <w:color w:val="auto"/>
          <w:sz w:val="22"/>
          <w:szCs w:val="22"/>
        </w:rPr>
        <w:t xml:space="preserve"> – centrála, Sněmovní náměstí ½, Kroměříž</w:t>
      </w:r>
      <w:r w:rsidR="00EE4BC8" w:rsidRPr="00524379">
        <w:rPr>
          <w:rFonts w:asciiTheme="minorHAnsi" w:hAnsiTheme="minorHAnsi" w:cstheme="minorHAnsi"/>
          <w:b/>
          <w:bCs/>
          <w:color w:val="auto"/>
          <w:sz w:val="22"/>
          <w:szCs w:val="22"/>
        </w:rPr>
        <w:tab/>
      </w:r>
      <w:r w:rsidR="00EE4BC8" w:rsidRPr="00524379">
        <w:rPr>
          <w:rFonts w:asciiTheme="minorHAnsi" w:hAnsiTheme="minorHAnsi" w:cstheme="minorHAnsi"/>
          <w:b/>
          <w:bCs/>
          <w:color w:val="auto"/>
          <w:sz w:val="22"/>
          <w:szCs w:val="22"/>
        </w:rPr>
        <w:tab/>
      </w:r>
    </w:p>
    <w:p w14:paraId="001EC89D" w14:textId="505A21C4" w:rsidR="00EE4BC8" w:rsidRPr="00524379" w:rsidRDefault="00C94FEB"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bez DPH</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14 116,30</w:t>
      </w:r>
      <w:r w:rsidR="00EE4BC8" w:rsidRPr="00524379">
        <w:rPr>
          <w:rFonts w:asciiTheme="minorHAnsi" w:hAnsiTheme="minorHAnsi" w:cstheme="minorHAnsi"/>
          <w:color w:val="auto"/>
          <w:sz w:val="22"/>
          <w:szCs w:val="22"/>
        </w:rPr>
        <w:t xml:space="preserve"> Kč</w:t>
      </w:r>
    </w:p>
    <w:p w14:paraId="3802ED3A" w14:textId="77777777" w:rsidR="00EE4BC8" w:rsidRPr="00524379" w:rsidRDefault="00EE4BC8"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DPH v %:</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21 %</w:t>
      </w:r>
    </w:p>
    <w:p w14:paraId="63539AC5" w14:textId="5DE8A8F3" w:rsidR="00EE4BC8" w:rsidRPr="00524379" w:rsidRDefault="00EE4BC8"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 </w:t>
      </w:r>
      <w:r w:rsidR="00C94FEB" w:rsidRPr="00524379">
        <w:rPr>
          <w:rFonts w:asciiTheme="minorHAnsi" w:hAnsiTheme="minorHAnsi" w:cstheme="minorHAnsi"/>
          <w:color w:val="auto"/>
          <w:sz w:val="22"/>
          <w:szCs w:val="22"/>
        </w:rPr>
        <w:t>DPH v Kč:</w:t>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t xml:space="preserve">     </w:t>
      </w:r>
      <w:r w:rsidR="00C94FEB"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 xml:space="preserve">  2 964,42</w:t>
      </w:r>
      <w:r w:rsidRPr="00524379">
        <w:rPr>
          <w:rFonts w:asciiTheme="minorHAnsi" w:hAnsiTheme="minorHAnsi" w:cstheme="minorHAnsi"/>
          <w:color w:val="auto"/>
          <w:sz w:val="22"/>
          <w:szCs w:val="22"/>
        </w:rPr>
        <w:t xml:space="preserve"> Kč</w:t>
      </w:r>
    </w:p>
    <w:p w14:paraId="1965517C" w14:textId="38DE6847" w:rsidR="00EE4BC8" w:rsidRPr="00524379" w:rsidRDefault="00EE4BC8"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Celková cena za měsíc v Kč </w:t>
      </w:r>
      <w:r w:rsidR="00C94FEB" w:rsidRPr="00524379">
        <w:rPr>
          <w:rFonts w:asciiTheme="minorHAnsi" w:hAnsiTheme="minorHAnsi" w:cstheme="minorHAnsi"/>
          <w:color w:val="auto"/>
          <w:sz w:val="22"/>
          <w:szCs w:val="22"/>
        </w:rPr>
        <w:t xml:space="preserve">včetně DPH:            </w:t>
      </w:r>
      <w:r w:rsidR="00524379" w:rsidRPr="00524379">
        <w:rPr>
          <w:rFonts w:asciiTheme="minorHAnsi" w:hAnsiTheme="minorHAnsi" w:cstheme="minorHAnsi"/>
          <w:color w:val="auto"/>
          <w:sz w:val="22"/>
          <w:szCs w:val="22"/>
        </w:rPr>
        <w:t>17 080,72</w:t>
      </w:r>
      <w:r w:rsidRPr="00524379">
        <w:rPr>
          <w:rFonts w:asciiTheme="minorHAnsi" w:hAnsiTheme="minorHAnsi" w:cstheme="minorHAnsi"/>
          <w:color w:val="auto"/>
          <w:sz w:val="22"/>
          <w:szCs w:val="22"/>
        </w:rPr>
        <w:t xml:space="preserve"> Kč</w:t>
      </w:r>
    </w:p>
    <w:p w14:paraId="5EF3B452" w14:textId="77777777" w:rsidR="00EE4BC8" w:rsidRPr="00524379" w:rsidRDefault="00EE4BC8" w:rsidP="00C94FEB">
      <w:pPr>
        <w:pStyle w:val="Zkladntext2"/>
        <w:spacing w:before="0" w:after="0"/>
        <w:ind w:left="360" w:firstLine="0"/>
        <w:jc w:val="both"/>
        <w:rPr>
          <w:rFonts w:asciiTheme="minorHAnsi" w:hAnsiTheme="minorHAnsi" w:cstheme="minorHAnsi"/>
          <w:color w:val="auto"/>
          <w:sz w:val="22"/>
          <w:szCs w:val="22"/>
        </w:rPr>
      </w:pPr>
    </w:p>
    <w:p w14:paraId="4659A96C" w14:textId="52FD5D0F" w:rsidR="00EE4BC8" w:rsidRPr="00524379" w:rsidRDefault="008D1AB2" w:rsidP="00C94FEB">
      <w:pPr>
        <w:pStyle w:val="Zkladntext2"/>
        <w:spacing w:before="0" w:after="0"/>
        <w:ind w:left="360" w:firstLine="0"/>
        <w:jc w:val="both"/>
        <w:rPr>
          <w:rFonts w:asciiTheme="minorHAnsi" w:hAnsiTheme="minorHAnsi" w:cstheme="minorHAnsi"/>
          <w:b/>
          <w:bCs/>
          <w:color w:val="auto"/>
          <w:sz w:val="22"/>
          <w:szCs w:val="22"/>
        </w:rPr>
      </w:pPr>
      <w:r w:rsidRPr="00524379">
        <w:rPr>
          <w:rFonts w:asciiTheme="minorHAnsi" w:hAnsiTheme="minorHAnsi" w:cstheme="minorHAnsi"/>
          <w:b/>
          <w:bCs/>
          <w:color w:val="auto"/>
          <w:sz w:val="22"/>
          <w:szCs w:val="22"/>
        </w:rPr>
        <w:t xml:space="preserve">Mytí oken </w:t>
      </w:r>
      <w:r w:rsidR="00397C54">
        <w:rPr>
          <w:rFonts w:asciiTheme="minorHAnsi" w:hAnsiTheme="minorHAnsi" w:cstheme="minorHAnsi"/>
          <w:b/>
          <w:bCs/>
          <w:color w:val="auto"/>
          <w:sz w:val="22"/>
          <w:szCs w:val="22"/>
        </w:rPr>
        <w:t xml:space="preserve">1x ročně </w:t>
      </w:r>
      <w:r w:rsidRPr="00524379">
        <w:rPr>
          <w:rFonts w:asciiTheme="minorHAnsi" w:hAnsiTheme="minorHAnsi" w:cstheme="minorHAnsi"/>
          <w:b/>
          <w:bCs/>
          <w:color w:val="auto"/>
          <w:sz w:val="22"/>
          <w:szCs w:val="22"/>
        </w:rPr>
        <w:t>Ú</w:t>
      </w:r>
      <w:r w:rsidR="00397C54">
        <w:rPr>
          <w:rFonts w:asciiTheme="minorHAnsi" w:hAnsiTheme="minorHAnsi" w:cstheme="minorHAnsi"/>
          <w:b/>
          <w:bCs/>
          <w:color w:val="auto"/>
          <w:sz w:val="22"/>
          <w:szCs w:val="22"/>
        </w:rPr>
        <w:t>PS Kroměříž – centrála, Sněmovní náměstí ½, Kroměříž</w:t>
      </w:r>
      <w:r w:rsidR="00EE4BC8" w:rsidRPr="00524379">
        <w:rPr>
          <w:rFonts w:asciiTheme="minorHAnsi" w:hAnsiTheme="minorHAnsi" w:cstheme="minorHAnsi"/>
          <w:b/>
          <w:bCs/>
          <w:color w:val="auto"/>
          <w:sz w:val="22"/>
          <w:szCs w:val="22"/>
        </w:rPr>
        <w:tab/>
      </w:r>
    </w:p>
    <w:p w14:paraId="78C562D5" w14:textId="45825C1E" w:rsidR="00EE4BC8" w:rsidRPr="00524379" w:rsidRDefault="00C94FEB"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bez DPH</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 xml:space="preserve">15 105,44 </w:t>
      </w:r>
      <w:r w:rsidR="00EE4BC8" w:rsidRPr="00524379">
        <w:rPr>
          <w:rFonts w:asciiTheme="minorHAnsi" w:hAnsiTheme="minorHAnsi" w:cstheme="minorHAnsi"/>
          <w:color w:val="auto"/>
          <w:sz w:val="22"/>
          <w:szCs w:val="22"/>
        </w:rPr>
        <w:t>Kč</w:t>
      </w:r>
    </w:p>
    <w:p w14:paraId="476D73F9" w14:textId="77777777" w:rsidR="00EE4BC8" w:rsidRPr="00524379" w:rsidRDefault="00EE4BC8"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DPH v %:</w:t>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r>
      <w:r w:rsidRPr="00524379">
        <w:rPr>
          <w:rFonts w:asciiTheme="minorHAnsi" w:hAnsiTheme="minorHAnsi" w:cstheme="minorHAnsi"/>
          <w:color w:val="auto"/>
          <w:sz w:val="22"/>
          <w:szCs w:val="22"/>
        </w:rPr>
        <w:tab/>
        <w:t xml:space="preserve">     21 %</w:t>
      </w:r>
    </w:p>
    <w:p w14:paraId="4D06F531" w14:textId="54003EE2" w:rsidR="00EE4BC8" w:rsidRPr="00524379" w:rsidRDefault="00EE4BC8"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 DP</w:t>
      </w:r>
      <w:r w:rsidR="00C94FEB" w:rsidRPr="00524379">
        <w:rPr>
          <w:rFonts w:asciiTheme="minorHAnsi" w:hAnsiTheme="minorHAnsi" w:cstheme="minorHAnsi"/>
          <w:color w:val="auto"/>
          <w:sz w:val="22"/>
          <w:szCs w:val="22"/>
        </w:rPr>
        <w:t>H v Kč:</w:t>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r>
      <w:r w:rsidR="00C94FEB" w:rsidRPr="00524379">
        <w:rPr>
          <w:rFonts w:asciiTheme="minorHAnsi" w:hAnsiTheme="minorHAnsi" w:cstheme="minorHAnsi"/>
          <w:color w:val="auto"/>
          <w:sz w:val="22"/>
          <w:szCs w:val="22"/>
        </w:rPr>
        <w:tab/>
        <w:t xml:space="preserve">     </w:t>
      </w:r>
      <w:r w:rsidR="00C94FEB" w:rsidRPr="00524379">
        <w:rPr>
          <w:rFonts w:asciiTheme="minorHAnsi" w:hAnsiTheme="minorHAnsi" w:cstheme="minorHAnsi"/>
          <w:color w:val="auto"/>
          <w:sz w:val="22"/>
          <w:szCs w:val="22"/>
        </w:rPr>
        <w:tab/>
        <w:t xml:space="preserve">      </w:t>
      </w:r>
      <w:r w:rsidR="00524379" w:rsidRPr="00524379">
        <w:rPr>
          <w:rFonts w:asciiTheme="minorHAnsi" w:hAnsiTheme="minorHAnsi" w:cstheme="minorHAnsi"/>
          <w:color w:val="auto"/>
          <w:sz w:val="22"/>
          <w:szCs w:val="22"/>
        </w:rPr>
        <w:t>3 172,14</w:t>
      </w:r>
      <w:r w:rsidRPr="00524379">
        <w:rPr>
          <w:rFonts w:asciiTheme="minorHAnsi" w:hAnsiTheme="minorHAnsi" w:cstheme="minorHAnsi"/>
          <w:color w:val="auto"/>
          <w:sz w:val="22"/>
          <w:szCs w:val="22"/>
        </w:rPr>
        <w:t xml:space="preserve"> Kč</w:t>
      </w:r>
    </w:p>
    <w:p w14:paraId="1EF93B8F" w14:textId="214111CE" w:rsidR="00EE4BC8" w:rsidRDefault="00EE4BC8" w:rsidP="00C94FEB">
      <w:pPr>
        <w:pStyle w:val="Zkladntext2"/>
        <w:spacing w:before="0" w:after="0"/>
        <w:ind w:left="360" w:firstLine="0"/>
        <w:jc w:val="both"/>
        <w:rPr>
          <w:rFonts w:asciiTheme="minorHAnsi" w:hAnsiTheme="minorHAnsi" w:cstheme="minorHAnsi"/>
          <w:color w:val="auto"/>
          <w:sz w:val="22"/>
          <w:szCs w:val="22"/>
        </w:rPr>
      </w:pPr>
      <w:r w:rsidRPr="00524379">
        <w:rPr>
          <w:rFonts w:asciiTheme="minorHAnsi" w:hAnsiTheme="minorHAnsi" w:cstheme="minorHAnsi"/>
          <w:color w:val="auto"/>
          <w:sz w:val="22"/>
          <w:szCs w:val="22"/>
        </w:rPr>
        <w:t xml:space="preserve">Celková cena za měsíc v Kč </w:t>
      </w:r>
      <w:r w:rsidR="00C94FEB" w:rsidRPr="00524379">
        <w:rPr>
          <w:rFonts w:asciiTheme="minorHAnsi" w:hAnsiTheme="minorHAnsi" w:cstheme="minorHAnsi"/>
          <w:color w:val="auto"/>
          <w:sz w:val="22"/>
          <w:szCs w:val="22"/>
        </w:rPr>
        <w:t xml:space="preserve">včetně DPH:           </w:t>
      </w:r>
      <w:r w:rsidR="00524379" w:rsidRPr="00524379">
        <w:rPr>
          <w:rFonts w:asciiTheme="minorHAnsi" w:hAnsiTheme="minorHAnsi" w:cstheme="minorHAnsi"/>
          <w:color w:val="auto"/>
          <w:sz w:val="22"/>
          <w:szCs w:val="22"/>
        </w:rPr>
        <w:t>18 277,58</w:t>
      </w:r>
      <w:r w:rsidRPr="00524379">
        <w:rPr>
          <w:rFonts w:asciiTheme="minorHAnsi" w:hAnsiTheme="minorHAnsi" w:cstheme="minorHAnsi"/>
          <w:color w:val="auto"/>
          <w:sz w:val="22"/>
          <w:szCs w:val="22"/>
        </w:rPr>
        <w:t xml:space="preserve"> Kč</w:t>
      </w:r>
    </w:p>
    <w:p w14:paraId="5A6E9FDC" w14:textId="77777777" w:rsidR="00EE4BC8" w:rsidRPr="009B7FCE" w:rsidRDefault="00EE4BC8" w:rsidP="00C94FEB">
      <w:pPr>
        <w:pStyle w:val="Zkladntext2"/>
        <w:spacing w:before="0" w:after="0"/>
        <w:ind w:left="360" w:firstLine="0"/>
        <w:jc w:val="both"/>
        <w:rPr>
          <w:rFonts w:asciiTheme="minorHAnsi" w:hAnsiTheme="minorHAnsi" w:cstheme="minorHAnsi"/>
          <w:color w:val="auto"/>
          <w:sz w:val="22"/>
          <w:szCs w:val="22"/>
        </w:rPr>
      </w:pPr>
    </w:p>
    <w:p w14:paraId="234CAE27" w14:textId="77777777" w:rsidR="00207CE4" w:rsidRPr="009B7FCE" w:rsidRDefault="00207CE4" w:rsidP="00207CE4">
      <w:pPr>
        <w:pStyle w:val="Zkladntext2"/>
        <w:shd w:val="clear" w:color="auto" w:fill="auto"/>
        <w:spacing w:before="0" w:after="0" w:line="240" w:lineRule="auto"/>
        <w:ind w:left="357" w:firstLine="0"/>
        <w:jc w:val="both"/>
        <w:rPr>
          <w:rFonts w:asciiTheme="minorHAnsi" w:hAnsiTheme="minorHAnsi" w:cstheme="minorHAnsi"/>
          <w:color w:val="auto"/>
          <w:sz w:val="22"/>
          <w:szCs w:val="22"/>
        </w:rPr>
      </w:pPr>
    </w:p>
    <w:p w14:paraId="6F9C80DF" w14:textId="77777777" w:rsidR="000B2F68" w:rsidRPr="009B7FCE" w:rsidRDefault="00497D61"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Poskytovatel (plátce daně z přidané hodnoty) přičte k</w:t>
      </w:r>
      <w:r w:rsidR="00AD349D" w:rsidRPr="009B7FCE">
        <w:rPr>
          <w:rFonts w:ascii="Calibri" w:hAnsi="Calibri"/>
          <w:color w:val="auto"/>
          <w:sz w:val="22"/>
          <w:szCs w:val="22"/>
        </w:rPr>
        <w:t xml:space="preserve"> C</w:t>
      </w:r>
      <w:r w:rsidRPr="009B7FCE">
        <w:rPr>
          <w:rFonts w:ascii="Calibri" w:hAnsi="Calibri"/>
          <w:color w:val="auto"/>
          <w:sz w:val="22"/>
          <w:szCs w:val="22"/>
        </w:rPr>
        <w:t xml:space="preserve">eně daň z přidané hodnoty v zákonné výši platné v den uskutečnění zdanitelného </w:t>
      </w:r>
      <w:r w:rsidR="00F90993" w:rsidRPr="009B7FCE">
        <w:rPr>
          <w:rFonts w:ascii="Calibri" w:hAnsi="Calibri"/>
          <w:color w:val="auto"/>
          <w:sz w:val="22"/>
          <w:szCs w:val="22"/>
        </w:rPr>
        <w:t>P</w:t>
      </w:r>
      <w:r w:rsidRPr="009B7FCE">
        <w:rPr>
          <w:rFonts w:ascii="Calibri" w:hAnsi="Calibri"/>
          <w:color w:val="auto"/>
          <w:sz w:val="22"/>
          <w:szCs w:val="22"/>
        </w:rPr>
        <w:t>lnění.</w:t>
      </w:r>
    </w:p>
    <w:p w14:paraId="72086CC6" w14:textId="39128139" w:rsidR="000B2F68" w:rsidRPr="009B7FCE" w:rsidRDefault="00AD349D"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lang w:eastAsia="x-none"/>
        </w:rPr>
        <w:t>C</w:t>
      </w:r>
      <w:r w:rsidR="00C71A04" w:rsidRPr="009B7FCE">
        <w:rPr>
          <w:rFonts w:ascii="Calibri" w:hAnsi="Calibri"/>
          <w:color w:val="auto"/>
          <w:sz w:val="22"/>
          <w:szCs w:val="22"/>
          <w:lang w:eastAsia="x-none"/>
        </w:rPr>
        <w:t>ena</w:t>
      </w:r>
      <w:r w:rsidR="00C71A04" w:rsidRPr="009B7FCE">
        <w:rPr>
          <w:rFonts w:ascii="Calibri" w:hAnsi="Calibri"/>
          <w:color w:val="auto"/>
          <w:sz w:val="22"/>
          <w:szCs w:val="22"/>
        </w:rPr>
        <w:t xml:space="preserve"> je konečná a nepřekročitelná a zahrnuje veškeré náklady zhotovitele související s realizací </w:t>
      </w:r>
      <w:r w:rsidR="00F90993" w:rsidRPr="009B7FCE">
        <w:rPr>
          <w:rFonts w:ascii="Calibri" w:hAnsi="Calibri"/>
          <w:color w:val="auto"/>
          <w:sz w:val="22"/>
          <w:szCs w:val="22"/>
        </w:rPr>
        <w:t>P</w:t>
      </w:r>
      <w:r w:rsidR="00497D61" w:rsidRPr="009B7FCE">
        <w:rPr>
          <w:rFonts w:ascii="Calibri" w:hAnsi="Calibri"/>
          <w:color w:val="auto"/>
          <w:sz w:val="22"/>
          <w:szCs w:val="22"/>
        </w:rPr>
        <w:t>lnění</w:t>
      </w:r>
      <w:r w:rsidR="00C71A04" w:rsidRPr="009B7FCE">
        <w:rPr>
          <w:rFonts w:ascii="Calibri" w:hAnsi="Calibri"/>
          <w:color w:val="auto"/>
          <w:sz w:val="22"/>
          <w:szCs w:val="22"/>
        </w:rPr>
        <w:t xml:space="preserve"> a předáním </w:t>
      </w:r>
      <w:r w:rsidR="00497D61" w:rsidRPr="009B7FCE">
        <w:rPr>
          <w:rFonts w:ascii="Calibri" w:hAnsi="Calibri"/>
          <w:color w:val="auto"/>
          <w:sz w:val="22"/>
          <w:szCs w:val="22"/>
        </w:rPr>
        <w:t>O</w:t>
      </w:r>
      <w:r w:rsidR="00C71A04" w:rsidRPr="009B7FCE">
        <w:rPr>
          <w:rFonts w:ascii="Calibri" w:hAnsi="Calibri"/>
          <w:color w:val="auto"/>
          <w:sz w:val="22"/>
          <w:szCs w:val="22"/>
        </w:rPr>
        <w:t>bjednateli.</w:t>
      </w:r>
      <w:r w:rsidR="00207CE4" w:rsidRPr="009B7FCE">
        <w:rPr>
          <w:rFonts w:ascii="Calibri" w:hAnsi="Calibri"/>
          <w:color w:val="auto"/>
          <w:sz w:val="22"/>
          <w:szCs w:val="22"/>
        </w:rPr>
        <w:t xml:space="preserve"> </w:t>
      </w:r>
    </w:p>
    <w:p w14:paraId="5D8F3AAD" w14:textId="77777777" w:rsidR="000B2F68"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 xml:space="preserve">Objednatel neposkytuje </w:t>
      </w:r>
      <w:r w:rsidR="00497D61" w:rsidRPr="009B7FCE">
        <w:rPr>
          <w:rFonts w:ascii="Calibri" w:hAnsi="Calibri"/>
          <w:color w:val="auto"/>
          <w:sz w:val="22"/>
          <w:szCs w:val="22"/>
        </w:rPr>
        <w:t>Poskytovateli</w:t>
      </w:r>
      <w:r w:rsidRPr="009B7FCE">
        <w:rPr>
          <w:rFonts w:ascii="Calibri" w:hAnsi="Calibri"/>
          <w:color w:val="auto"/>
          <w:sz w:val="22"/>
          <w:szCs w:val="22"/>
        </w:rPr>
        <w:t xml:space="preserve"> žádné zálohy.</w:t>
      </w:r>
    </w:p>
    <w:p w14:paraId="70FAE2E1" w14:textId="77777777" w:rsidR="00F06B76" w:rsidRPr="00F06B76"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bCs/>
          <w:snapToGrid w:val="0"/>
          <w:color w:val="auto"/>
          <w:sz w:val="22"/>
          <w:szCs w:val="22"/>
        </w:rPr>
        <w:t xml:space="preserve">Smluvní strany se dohodly, že </w:t>
      </w:r>
      <w:r w:rsidR="00AD349D" w:rsidRPr="009B7FCE">
        <w:rPr>
          <w:rFonts w:ascii="Calibri" w:hAnsi="Calibri"/>
          <w:bCs/>
          <w:snapToGrid w:val="0"/>
          <w:color w:val="auto"/>
          <w:sz w:val="22"/>
          <w:szCs w:val="22"/>
        </w:rPr>
        <w:t>C</w:t>
      </w:r>
      <w:r w:rsidRPr="009B7FCE">
        <w:rPr>
          <w:rFonts w:ascii="Calibri" w:hAnsi="Calibri"/>
          <w:bCs/>
          <w:snapToGrid w:val="0"/>
          <w:color w:val="auto"/>
          <w:sz w:val="22"/>
          <w:szCs w:val="22"/>
        </w:rPr>
        <w:t xml:space="preserve">ena bude </w:t>
      </w:r>
      <w:r w:rsidR="00AD349D" w:rsidRPr="009B7FCE">
        <w:rPr>
          <w:rFonts w:ascii="Calibri" w:hAnsi="Calibri"/>
          <w:bCs/>
          <w:snapToGrid w:val="0"/>
          <w:color w:val="auto"/>
          <w:sz w:val="22"/>
          <w:szCs w:val="22"/>
        </w:rPr>
        <w:t>Poskytovateli</w:t>
      </w:r>
      <w:r w:rsidRPr="009B7FCE">
        <w:rPr>
          <w:rFonts w:ascii="Calibri" w:hAnsi="Calibri"/>
          <w:bCs/>
          <w:snapToGrid w:val="0"/>
          <w:color w:val="auto"/>
          <w:sz w:val="22"/>
          <w:szCs w:val="22"/>
        </w:rPr>
        <w:t xml:space="preserve"> hrazena na základě faktur </w:t>
      </w:r>
      <w:r w:rsidR="00AD349D" w:rsidRPr="009B7FCE">
        <w:rPr>
          <w:rFonts w:ascii="Calibri" w:hAnsi="Calibri"/>
          <w:bCs/>
          <w:snapToGrid w:val="0"/>
          <w:color w:val="auto"/>
          <w:sz w:val="22"/>
          <w:szCs w:val="22"/>
        </w:rPr>
        <w:t>vystavených Poskytovatelem</w:t>
      </w:r>
      <w:r w:rsidRPr="009B7FCE">
        <w:rPr>
          <w:rFonts w:ascii="Calibri" w:hAnsi="Calibri"/>
          <w:bCs/>
          <w:snapToGrid w:val="0"/>
          <w:color w:val="auto"/>
          <w:sz w:val="22"/>
          <w:szCs w:val="22"/>
        </w:rPr>
        <w:t xml:space="preserve"> se splatností nejméně 21 dní ode dne doručení faktury</w:t>
      </w:r>
      <w:r w:rsidR="00AD349D" w:rsidRPr="009B7FCE">
        <w:rPr>
          <w:rFonts w:ascii="Calibri" w:hAnsi="Calibri"/>
          <w:bCs/>
          <w:snapToGrid w:val="0"/>
          <w:color w:val="auto"/>
          <w:sz w:val="22"/>
          <w:szCs w:val="22"/>
        </w:rPr>
        <w:t xml:space="preserve"> Objednateli</w:t>
      </w:r>
      <w:r w:rsidRPr="009B7FCE">
        <w:rPr>
          <w:rFonts w:ascii="Calibri" w:hAnsi="Calibri"/>
          <w:bCs/>
          <w:snapToGrid w:val="0"/>
          <w:color w:val="auto"/>
          <w:sz w:val="22"/>
          <w:szCs w:val="22"/>
        </w:rPr>
        <w:t>. Faktur</w:t>
      </w:r>
      <w:r w:rsidRPr="009B7FCE">
        <w:rPr>
          <w:rFonts w:ascii="Calibri" w:hAnsi="Calibri"/>
          <w:bCs/>
          <w:snapToGrid w:val="0"/>
          <w:color w:val="auto"/>
          <w:sz w:val="22"/>
          <w:szCs w:val="22"/>
          <w:lang w:eastAsia="x-none"/>
        </w:rPr>
        <w:t>y</w:t>
      </w:r>
      <w:r w:rsidRPr="009B7FCE">
        <w:rPr>
          <w:rFonts w:ascii="Calibri" w:hAnsi="Calibri"/>
          <w:bCs/>
          <w:snapToGrid w:val="0"/>
          <w:color w:val="auto"/>
          <w:sz w:val="22"/>
          <w:szCs w:val="22"/>
        </w:rPr>
        <w:t xml:space="preserve"> je </w:t>
      </w:r>
      <w:r w:rsidR="00AD349D" w:rsidRPr="009B7FCE">
        <w:rPr>
          <w:rFonts w:ascii="Calibri" w:hAnsi="Calibri"/>
          <w:bCs/>
          <w:snapToGrid w:val="0"/>
          <w:color w:val="auto"/>
          <w:sz w:val="22"/>
          <w:szCs w:val="22"/>
        </w:rPr>
        <w:t>Poskytovatel</w:t>
      </w:r>
      <w:r w:rsidRPr="009B7FCE">
        <w:rPr>
          <w:rFonts w:ascii="Calibri" w:hAnsi="Calibri"/>
          <w:bCs/>
          <w:snapToGrid w:val="0"/>
          <w:color w:val="auto"/>
          <w:sz w:val="22"/>
          <w:szCs w:val="22"/>
        </w:rPr>
        <w:t xml:space="preserve"> oprávněn </w:t>
      </w:r>
      <w:r w:rsidRPr="009B7FCE">
        <w:rPr>
          <w:rFonts w:ascii="Calibri" w:hAnsi="Calibri"/>
          <w:bCs/>
          <w:snapToGrid w:val="0"/>
          <w:color w:val="auto"/>
          <w:sz w:val="22"/>
          <w:szCs w:val="22"/>
          <w:lang w:eastAsia="x-none"/>
        </w:rPr>
        <w:t>vystavovat</w:t>
      </w:r>
      <w:r w:rsidRPr="009B7FCE">
        <w:rPr>
          <w:rFonts w:ascii="Calibri" w:hAnsi="Calibri"/>
          <w:bCs/>
          <w:snapToGrid w:val="0"/>
          <w:color w:val="auto"/>
          <w:sz w:val="22"/>
          <w:szCs w:val="22"/>
        </w:rPr>
        <w:t xml:space="preserve"> </w:t>
      </w:r>
      <w:r w:rsidRPr="009B7FCE">
        <w:rPr>
          <w:rFonts w:ascii="Calibri" w:hAnsi="Calibri"/>
          <w:bCs/>
          <w:snapToGrid w:val="0"/>
          <w:color w:val="auto"/>
          <w:sz w:val="22"/>
          <w:szCs w:val="22"/>
          <w:lang w:eastAsia="x-none"/>
        </w:rPr>
        <w:t>vždy za jeden kalendářní měsíc k 5. dni následujícího měsíce</w:t>
      </w:r>
      <w:r w:rsidRPr="009B7FCE">
        <w:rPr>
          <w:rFonts w:ascii="Calibri" w:hAnsi="Calibri"/>
          <w:bCs/>
          <w:snapToGrid w:val="0"/>
          <w:color w:val="auto"/>
          <w:sz w:val="22"/>
          <w:szCs w:val="22"/>
        </w:rPr>
        <w:t>.</w:t>
      </w:r>
      <w:r w:rsidRPr="009B7FCE">
        <w:rPr>
          <w:rFonts w:ascii="Calibri" w:hAnsi="Calibri"/>
          <w:bCs/>
          <w:snapToGrid w:val="0"/>
          <w:color w:val="auto"/>
          <w:sz w:val="22"/>
          <w:szCs w:val="22"/>
          <w:lang w:eastAsia="x-none"/>
        </w:rPr>
        <w:t xml:space="preserve"> Faktury budou</w:t>
      </w:r>
      <w:r w:rsidR="00F06B76">
        <w:rPr>
          <w:rFonts w:ascii="Calibri" w:hAnsi="Calibri"/>
          <w:bCs/>
          <w:snapToGrid w:val="0"/>
          <w:color w:val="auto"/>
          <w:sz w:val="22"/>
          <w:szCs w:val="22"/>
          <w:lang w:eastAsia="x-none"/>
        </w:rPr>
        <w:t xml:space="preserve"> vystavovány dle kalkulace ceny Legendy místností </w:t>
      </w:r>
      <w:r w:rsidRPr="009B7FCE">
        <w:rPr>
          <w:rFonts w:ascii="Calibri" w:hAnsi="Calibri"/>
          <w:bCs/>
          <w:snapToGrid w:val="0"/>
          <w:color w:val="auto"/>
          <w:sz w:val="22"/>
          <w:szCs w:val="22"/>
          <w:lang w:eastAsia="x-none"/>
        </w:rPr>
        <w:t>uvedené v příloze č. 1</w:t>
      </w:r>
      <w:r w:rsidR="00F06B76">
        <w:rPr>
          <w:rFonts w:ascii="Calibri" w:hAnsi="Calibri"/>
          <w:bCs/>
          <w:snapToGrid w:val="0"/>
          <w:color w:val="auto"/>
          <w:sz w:val="22"/>
          <w:szCs w:val="22"/>
          <w:lang w:eastAsia="x-none"/>
        </w:rPr>
        <w:t xml:space="preserve"> a č.1a</w:t>
      </w:r>
      <w:r w:rsidRPr="009B7FCE">
        <w:rPr>
          <w:rFonts w:ascii="Calibri" w:hAnsi="Calibri"/>
          <w:bCs/>
          <w:snapToGrid w:val="0"/>
          <w:color w:val="auto"/>
          <w:sz w:val="22"/>
          <w:szCs w:val="22"/>
          <w:lang w:eastAsia="x-none"/>
        </w:rPr>
        <w:t xml:space="preserve"> této smlouvy.</w:t>
      </w:r>
      <w:r w:rsidR="00F06B76">
        <w:rPr>
          <w:rFonts w:ascii="Calibri" w:hAnsi="Calibri"/>
          <w:bCs/>
          <w:snapToGrid w:val="0"/>
          <w:color w:val="auto"/>
          <w:sz w:val="22"/>
          <w:szCs w:val="22"/>
          <w:lang w:eastAsia="x-none"/>
        </w:rPr>
        <w:t xml:space="preserve"> Faktury budou samostatně pro“</w:t>
      </w:r>
    </w:p>
    <w:p w14:paraId="7478E3D8" w14:textId="43D6F40F" w:rsidR="000B2F68" w:rsidRDefault="00F06B76" w:rsidP="00F06B76">
      <w:pPr>
        <w:pStyle w:val="Zkladntext2"/>
        <w:shd w:val="clear" w:color="auto" w:fill="auto"/>
        <w:spacing w:before="0" w:after="0" w:line="240" w:lineRule="auto"/>
        <w:ind w:left="357" w:firstLine="0"/>
        <w:jc w:val="both"/>
        <w:rPr>
          <w:rFonts w:ascii="Calibri" w:hAnsi="Calibri"/>
          <w:bCs/>
          <w:snapToGrid w:val="0"/>
          <w:color w:val="auto"/>
          <w:sz w:val="22"/>
          <w:szCs w:val="22"/>
          <w:lang w:eastAsia="x-none"/>
        </w:rPr>
      </w:pPr>
      <w:r>
        <w:rPr>
          <w:rFonts w:ascii="Calibri" w:hAnsi="Calibri"/>
          <w:bCs/>
          <w:snapToGrid w:val="0"/>
          <w:color w:val="auto"/>
          <w:sz w:val="22"/>
          <w:szCs w:val="22"/>
          <w:lang w:eastAsia="x-none"/>
        </w:rPr>
        <w:t xml:space="preserve">- Květnou zahradu a Podzámeckou zahradu Kroměříž, Generála Svobody 1192/39, 77 01 Kroměříž. </w:t>
      </w:r>
    </w:p>
    <w:p w14:paraId="285DCE4C" w14:textId="7D5B68C6" w:rsidR="00F06B76" w:rsidRPr="009B7FCE" w:rsidRDefault="00F06B76" w:rsidP="00F06B76">
      <w:pPr>
        <w:pStyle w:val="Zkladntext2"/>
        <w:shd w:val="clear" w:color="auto" w:fill="auto"/>
        <w:spacing w:before="0" w:after="0" w:line="240" w:lineRule="auto"/>
        <w:ind w:left="357" w:firstLine="0"/>
        <w:jc w:val="both"/>
        <w:rPr>
          <w:rFonts w:asciiTheme="minorHAnsi" w:hAnsiTheme="minorHAnsi" w:cstheme="minorHAnsi"/>
          <w:color w:val="auto"/>
          <w:sz w:val="22"/>
          <w:szCs w:val="22"/>
        </w:rPr>
      </w:pPr>
      <w:r>
        <w:rPr>
          <w:rFonts w:ascii="Calibri" w:hAnsi="Calibri"/>
          <w:bCs/>
          <w:snapToGrid w:val="0"/>
          <w:color w:val="auto"/>
          <w:sz w:val="22"/>
          <w:szCs w:val="22"/>
          <w:lang w:eastAsia="x-none"/>
        </w:rPr>
        <w:t>- ÚPS Kroměříž – centrála, Sněmovní náměstí ½, 767 01 Kroměříž</w:t>
      </w:r>
    </w:p>
    <w:p w14:paraId="07FB69F8" w14:textId="0D27008A" w:rsidR="000B2F68"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olor w:val="auto"/>
          <w:sz w:val="22"/>
          <w:szCs w:val="22"/>
        </w:rPr>
        <w:t>Smluvní strany si v návaznosti na Závazné technické standardy vyhlášené Ministerstvem financí pro</w:t>
      </w:r>
      <w:r w:rsidRPr="009B7FCE">
        <w:rPr>
          <w:rFonts w:ascii="Calibri" w:hAnsi="Calibri" w:cs="Calibri"/>
          <w:color w:val="auto"/>
          <w:w w:val="105"/>
          <w:sz w:val="22"/>
          <w:szCs w:val="22"/>
        </w:rPr>
        <w:t xml:space="preserve"> úklidové služby sjednávají způsob měření kvality pravidelného, týdenního a měsíčního úklidu. Objednatel je oprávněn v návaznosti na sjednaný způsob měření kvality ponížit měsíční platbu za úklid. Kontrolu kvality poskytovaných služeb provádí Objednatel i </w:t>
      </w:r>
      <w:r w:rsidR="00AD349D" w:rsidRPr="009B7FCE">
        <w:rPr>
          <w:rFonts w:ascii="Calibri" w:hAnsi="Calibri" w:cs="Calibri"/>
          <w:color w:val="auto"/>
          <w:w w:val="105"/>
          <w:sz w:val="22"/>
          <w:szCs w:val="22"/>
        </w:rPr>
        <w:t xml:space="preserve">Poskytovatel </w:t>
      </w:r>
      <w:r w:rsidRPr="009B7FCE">
        <w:rPr>
          <w:rFonts w:ascii="Calibri" w:hAnsi="Calibri" w:cs="Calibri"/>
          <w:color w:val="auto"/>
          <w:w w:val="105"/>
          <w:sz w:val="22"/>
          <w:szCs w:val="22"/>
        </w:rPr>
        <w:t>prostřednictvím KPI (</w:t>
      </w:r>
      <w:proofErr w:type="spellStart"/>
      <w:r w:rsidRPr="009B7FCE">
        <w:rPr>
          <w:rFonts w:ascii="Calibri" w:hAnsi="Calibri" w:cs="Calibri"/>
          <w:color w:val="auto"/>
          <w:w w:val="105"/>
          <w:sz w:val="22"/>
          <w:szCs w:val="22"/>
        </w:rPr>
        <w:t>Key</w:t>
      </w:r>
      <w:proofErr w:type="spellEnd"/>
      <w:r w:rsidRPr="009B7FCE">
        <w:rPr>
          <w:rFonts w:ascii="Calibri" w:hAnsi="Calibri" w:cs="Calibri"/>
          <w:color w:val="auto"/>
          <w:w w:val="105"/>
          <w:sz w:val="22"/>
          <w:szCs w:val="22"/>
        </w:rPr>
        <w:t xml:space="preserve"> performance </w:t>
      </w:r>
      <w:proofErr w:type="spellStart"/>
      <w:r w:rsidRPr="009B7FCE">
        <w:rPr>
          <w:rFonts w:ascii="Calibri" w:hAnsi="Calibri" w:cs="Calibri"/>
          <w:color w:val="auto"/>
          <w:w w:val="105"/>
          <w:sz w:val="22"/>
          <w:szCs w:val="22"/>
        </w:rPr>
        <w:t>indicators</w:t>
      </w:r>
      <w:proofErr w:type="spellEnd"/>
      <w:r w:rsidRPr="009B7FCE">
        <w:rPr>
          <w:rFonts w:ascii="Calibri" w:hAnsi="Calibri" w:cs="Calibri"/>
          <w:color w:val="auto"/>
          <w:w w:val="105"/>
          <w:sz w:val="22"/>
          <w:szCs w:val="22"/>
        </w:rPr>
        <w:t>) = způsob měření kvality prováděných služeb. Hodnoty KPI zjištěné Objednatelem jsou rozhodující pro měření KPI. Kontrolu kvality je Objednatel oprávněn provádět namátkově v</w:t>
      </w:r>
      <w:r w:rsidR="00AD349D" w:rsidRPr="009B7FCE">
        <w:rPr>
          <w:rFonts w:ascii="Calibri" w:hAnsi="Calibri" w:cs="Calibri"/>
          <w:color w:val="auto"/>
          <w:w w:val="105"/>
          <w:sz w:val="22"/>
          <w:szCs w:val="22"/>
        </w:rPr>
        <w:t xml:space="preserve"> prostorech (příloha č. </w:t>
      </w:r>
      <w:r w:rsidR="009F46F9" w:rsidRPr="009B7FCE">
        <w:rPr>
          <w:rFonts w:ascii="Calibri" w:hAnsi="Calibri" w:cs="Calibri"/>
          <w:color w:val="auto"/>
          <w:w w:val="105"/>
          <w:sz w:val="22"/>
          <w:szCs w:val="22"/>
        </w:rPr>
        <w:t>2</w:t>
      </w:r>
      <w:r w:rsidR="00AD349D" w:rsidRPr="009B7FCE">
        <w:rPr>
          <w:rFonts w:ascii="Calibri" w:hAnsi="Calibri" w:cs="Calibri"/>
          <w:color w:val="auto"/>
          <w:w w:val="105"/>
          <w:sz w:val="22"/>
          <w:szCs w:val="22"/>
        </w:rPr>
        <w:t>)</w:t>
      </w:r>
      <w:r w:rsidRPr="009B7FCE">
        <w:rPr>
          <w:rFonts w:ascii="Calibri" w:hAnsi="Calibri" w:cs="Calibri"/>
          <w:color w:val="auto"/>
          <w:w w:val="105"/>
          <w:sz w:val="22"/>
          <w:szCs w:val="22"/>
        </w:rPr>
        <w:t xml:space="preserve"> za jím vybrané kalendářní měsíce, a to zejm. na základě údajů uvedených v Provozní knize. Bližší pravidla pro KPI jsou stanovena v příloze č. </w:t>
      </w:r>
      <w:r w:rsidR="009F46F9" w:rsidRPr="009B7FCE">
        <w:rPr>
          <w:rFonts w:ascii="Calibri" w:hAnsi="Calibri" w:cs="Calibri"/>
          <w:color w:val="auto"/>
          <w:w w:val="105"/>
          <w:sz w:val="22"/>
          <w:szCs w:val="22"/>
        </w:rPr>
        <w:t>3</w:t>
      </w:r>
      <w:r w:rsidR="00BF3357" w:rsidRPr="009B7FCE">
        <w:rPr>
          <w:rFonts w:ascii="Calibri" w:hAnsi="Calibri" w:cs="Calibri"/>
          <w:color w:val="auto"/>
          <w:w w:val="105"/>
          <w:sz w:val="22"/>
          <w:szCs w:val="22"/>
        </w:rPr>
        <w:t xml:space="preserve"> (Standard úklidových služeb)</w:t>
      </w:r>
      <w:r w:rsidRPr="009B7FCE">
        <w:rPr>
          <w:rFonts w:ascii="Calibri" w:hAnsi="Calibri" w:cs="Calibri"/>
          <w:color w:val="auto"/>
          <w:w w:val="105"/>
          <w:sz w:val="22"/>
          <w:szCs w:val="22"/>
        </w:rPr>
        <w:t xml:space="preserve"> této Smlouvy. Hodnoty KPI zjištěné Objednatelem za jednotlivé objekty budou předány Zhotoviteli prostřednictvím zástupců pro jednání ve věcech technických nejpozději do 3 pracovních dnů po skončení příslušného kalendářního měsíce, jakožto podklad pro vystavení faktury (pokud Objednatel v této lhůtě hodnoty KPI Zhotoviteli nepředá, má se za to, že ponížení platby nepožaduje). </w:t>
      </w:r>
      <w:r w:rsidR="00BF3357" w:rsidRPr="009B7FCE">
        <w:rPr>
          <w:rFonts w:ascii="Calibri" w:hAnsi="Calibri" w:cs="Calibri"/>
          <w:color w:val="auto"/>
          <w:w w:val="105"/>
          <w:sz w:val="22"/>
          <w:szCs w:val="22"/>
        </w:rPr>
        <w:t xml:space="preserve">Poskytovatel </w:t>
      </w:r>
      <w:r w:rsidRPr="009B7FCE">
        <w:rPr>
          <w:rFonts w:ascii="Calibri" w:hAnsi="Calibri" w:cs="Calibri"/>
          <w:color w:val="auto"/>
          <w:w w:val="105"/>
          <w:sz w:val="22"/>
          <w:szCs w:val="22"/>
        </w:rPr>
        <w:t xml:space="preserve">je povinen zohlednit ponížení platby v jím vystavené faktuře. </w:t>
      </w:r>
      <w:r w:rsidRPr="009B7FCE">
        <w:rPr>
          <w:rFonts w:ascii="Calibri" w:hAnsi="Calibri"/>
          <w:color w:val="auto"/>
          <w:sz w:val="22"/>
          <w:szCs w:val="22"/>
        </w:rPr>
        <w:t>Objednatel nebude uplatňovat snížení ceny dle KPI po dobu prvních dvou měsíců účinnosti této Smlouvy.</w:t>
      </w:r>
    </w:p>
    <w:p w14:paraId="6595C1AB" w14:textId="5967F85F" w:rsidR="00222BB0" w:rsidRPr="009B7FCE" w:rsidRDefault="00C71A04" w:rsidP="00E56670">
      <w:pPr>
        <w:pStyle w:val="Zkladntext2"/>
        <w:numPr>
          <w:ilvl w:val="1"/>
          <w:numId w:val="34"/>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Calibri" w:hAnsi="Calibri" w:cs="Calibri"/>
          <w:color w:val="auto"/>
          <w:w w:val="105"/>
          <w:sz w:val="22"/>
          <w:szCs w:val="22"/>
        </w:rPr>
        <w:t xml:space="preserve">Při zjištění nedostatků dochází k úhradě ceny dle tabulky </w:t>
      </w:r>
      <w:r w:rsidR="00F90993" w:rsidRPr="009B7FCE">
        <w:rPr>
          <w:rFonts w:ascii="Calibri" w:hAnsi="Calibri" w:cs="Calibri"/>
          <w:color w:val="auto"/>
          <w:w w:val="105"/>
          <w:sz w:val="22"/>
          <w:szCs w:val="22"/>
        </w:rPr>
        <w:t>P</w:t>
      </w:r>
      <w:r w:rsidRPr="009B7FCE">
        <w:rPr>
          <w:rFonts w:ascii="Calibri" w:hAnsi="Calibri" w:cs="Calibri"/>
          <w:color w:val="auto"/>
          <w:w w:val="105"/>
          <w:sz w:val="22"/>
          <w:szCs w:val="22"/>
        </w:rPr>
        <w:t>lnění KPI:</w:t>
      </w:r>
    </w:p>
    <w:p w14:paraId="07B92A3B" w14:textId="77777777" w:rsidR="00222BB0" w:rsidRPr="009B7FCE" w:rsidRDefault="00222BB0" w:rsidP="00222BB0">
      <w:pPr>
        <w:pStyle w:val="Zkladntext2"/>
        <w:shd w:val="clear" w:color="auto" w:fill="auto"/>
        <w:spacing w:before="0" w:after="0" w:line="240" w:lineRule="auto"/>
        <w:ind w:left="357" w:firstLine="0"/>
        <w:jc w:val="both"/>
        <w:rPr>
          <w:rFonts w:asciiTheme="minorHAnsi" w:hAnsiTheme="minorHAnsi" w:cstheme="minorHAnsi"/>
          <w:color w:val="auto"/>
          <w:sz w:val="6"/>
          <w:szCs w:val="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616"/>
        <w:gridCol w:w="1440"/>
        <w:gridCol w:w="1588"/>
        <w:gridCol w:w="1458"/>
        <w:gridCol w:w="1227"/>
      </w:tblGrid>
      <w:tr w:rsidR="009B7FCE" w:rsidRPr="009B7FCE" w14:paraId="5FC8E041" w14:textId="77777777" w:rsidTr="00222BB0">
        <w:tc>
          <w:tcPr>
            <w:tcW w:w="1309" w:type="dxa"/>
          </w:tcPr>
          <w:p w14:paraId="35A1CA60"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 xml:space="preserve">Měření </w:t>
            </w:r>
          </w:p>
        </w:tc>
        <w:tc>
          <w:tcPr>
            <w:tcW w:w="1616" w:type="dxa"/>
          </w:tcPr>
          <w:p w14:paraId="1ADD8ED5"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Zcela nedostatečný</w:t>
            </w:r>
          </w:p>
        </w:tc>
        <w:tc>
          <w:tcPr>
            <w:tcW w:w="1440" w:type="dxa"/>
          </w:tcPr>
          <w:p w14:paraId="40BD3F92"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Špatný</w:t>
            </w:r>
          </w:p>
        </w:tc>
        <w:tc>
          <w:tcPr>
            <w:tcW w:w="1588" w:type="dxa"/>
          </w:tcPr>
          <w:p w14:paraId="373C94BD"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Dobrý</w:t>
            </w:r>
          </w:p>
        </w:tc>
        <w:tc>
          <w:tcPr>
            <w:tcW w:w="1458" w:type="dxa"/>
          </w:tcPr>
          <w:p w14:paraId="2A22E231"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Uspokojivý</w:t>
            </w:r>
          </w:p>
        </w:tc>
        <w:tc>
          <w:tcPr>
            <w:tcW w:w="1227" w:type="dxa"/>
          </w:tcPr>
          <w:p w14:paraId="174C28E0"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Vynikající</w:t>
            </w:r>
          </w:p>
        </w:tc>
      </w:tr>
      <w:tr w:rsidR="009B7FCE" w:rsidRPr="009B7FCE" w14:paraId="660EEE77" w14:textId="77777777" w:rsidTr="00222BB0">
        <w:tc>
          <w:tcPr>
            <w:tcW w:w="1309" w:type="dxa"/>
          </w:tcPr>
          <w:p w14:paraId="3850175F"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Úroveň výkonu služby v %</w:t>
            </w:r>
          </w:p>
        </w:tc>
        <w:tc>
          <w:tcPr>
            <w:tcW w:w="1616" w:type="dxa"/>
          </w:tcPr>
          <w:p w14:paraId="739D77B8"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≤30%</w:t>
            </w:r>
          </w:p>
        </w:tc>
        <w:tc>
          <w:tcPr>
            <w:tcW w:w="1440" w:type="dxa"/>
          </w:tcPr>
          <w:p w14:paraId="7B06B05F"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31-49%</w:t>
            </w:r>
          </w:p>
        </w:tc>
        <w:tc>
          <w:tcPr>
            <w:tcW w:w="1588" w:type="dxa"/>
          </w:tcPr>
          <w:p w14:paraId="4AA92752"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 xml:space="preserve">50-69% </w:t>
            </w:r>
          </w:p>
        </w:tc>
        <w:tc>
          <w:tcPr>
            <w:tcW w:w="1458" w:type="dxa"/>
          </w:tcPr>
          <w:p w14:paraId="5656438A"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70-89%</w:t>
            </w:r>
          </w:p>
        </w:tc>
        <w:tc>
          <w:tcPr>
            <w:tcW w:w="1227" w:type="dxa"/>
          </w:tcPr>
          <w:p w14:paraId="4669DB4D"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90-100%</w:t>
            </w:r>
          </w:p>
        </w:tc>
      </w:tr>
      <w:tr w:rsidR="00C71A04" w:rsidRPr="009B7FCE" w14:paraId="1C604902" w14:textId="77777777" w:rsidTr="00222BB0">
        <w:tc>
          <w:tcPr>
            <w:tcW w:w="1309" w:type="dxa"/>
          </w:tcPr>
          <w:p w14:paraId="65DF2EBC"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Ponížení platby za příslušné služby</w:t>
            </w:r>
          </w:p>
        </w:tc>
        <w:tc>
          <w:tcPr>
            <w:tcW w:w="1616" w:type="dxa"/>
          </w:tcPr>
          <w:p w14:paraId="3E10C48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24504DE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37C96F1C"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 0%</w:t>
            </w:r>
          </w:p>
          <w:p w14:paraId="45B856FE" w14:textId="77777777" w:rsidR="00C71A04" w:rsidRPr="009B7FCE" w:rsidRDefault="00C71A04" w:rsidP="00685E7D">
            <w:pPr>
              <w:adjustRightInd w:val="0"/>
              <w:rPr>
                <w:rFonts w:ascii="Calibri" w:hAnsi="Calibri" w:cs="Calibri"/>
                <w:color w:val="auto"/>
                <w:w w:val="105"/>
                <w:sz w:val="22"/>
                <w:szCs w:val="22"/>
              </w:rPr>
            </w:pPr>
          </w:p>
        </w:tc>
        <w:tc>
          <w:tcPr>
            <w:tcW w:w="1440" w:type="dxa"/>
          </w:tcPr>
          <w:p w14:paraId="4BEE3599"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0C8B1AEF"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4F94E8F6"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 50%</w:t>
            </w:r>
          </w:p>
          <w:p w14:paraId="1EBA10AB" w14:textId="77777777" w:rsidR="00C71A04" w:rsidRPr="009B7FCE" w:rsidRDefault="00C71A04" w:rsidP="00685E7D">
            <w:pPr>
              <w:adjustRightInd w:val="0"/>
              <w:rPr>
                <w:rFonts w:ascii="Calibri" w:hAnsi="Calibri" w:cs="Calibri"/>
                <w:color w:val="auto"/>
                <w:w w:val="105"/>
                <w:sz w:val="22"/>
                <w:szCs w:val="22"/>
              </w:rPr>
            </w:pPr>
          </w:p>
        </w:tc>
        <w:tc>
          <w:tcPr>
            <w:tcW w:w="1588" w:type="dxa"/>
          </w:tcPr>
          <w:p w14:paraId="631E27CA"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16E96F04"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14549EE2"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w:t>
            </w:r>
          </w:p>
          <w:p w14:paraId="0D6000F2"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70%</w:t>
            </w:r>
          </w:p>
        </w:tc>
        <w:tc>
          <w:tcPr>
            <w:tcW w:w="1458" w:type="dxa"/>
          </w:tcPr>
          <w:p w14:paraId="37110A46"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Úhrada</w:t>
            </w:r>
          </w:p>
          <w:p w14:paraId="23C3E869"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provedených</w:t>
            </w:r>
          </w:p>
          <w:p w14:paraId="2DB7DAD7" w14:textId="77777777" w:rsidR="00C71A04" w:rsidRPr="009B7FCE" w:rsidRDefault="00C71A04" w:rsidP="00685E7D">
            <w:pPr>
              <w:adjustRightInd w:val="0"/>
              <w:rPr>
                <w:rFonts w:ascii="Calibri" w:hAnsi="Calibri" w:cs="Calibri"/>
                <w:color w:val="auto"/>
                <w:w w:val="105"/>
                <w:sz w:val="22"/>
                <w:szCs w:val="22"/>
              </w:rPr>
            </w:pPr>
            <w:r w:rsidRPr="009B7FCE">
              <w:rPr>
                <w:rFonts w:ascii="Calibri" w:hAnsi="Calibri" w:cs="Calibri"/>
                <w:color w:val="auto"/>
                <w:w w:val="105"/>
                <w:sz w:val="22"/>
                <w:szCs w:val="22"/>
              </w:rPr>
              <w:t>služeb ve výši</w:t>
            </w:r>
          </w:p>
          <w:p w14:paraId="015323A8"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90%</w:t>
            </w:r>
          </w:p>
        </w:tc>
        <w:tc>
          <w:tcPr>
            <w:tcW w:w="1227" w:type="dxa"/>
          </w:tcPr>
          <w:p w14:paraId="6D8B8453" w14:textId="77777777" w:rsidR="00C71A04" w:rsidRPr="009B7FCE" w:rsidRDefault="00C71A04" w:rsidP="00685E7D">
            <w:pPr>
              <w:pStyle w:val="Odstavecseseznamem"/>
              <w:tabs>
                <w:tab w:val="left" w:pos="472"/>
              </w:tabs>
              <w:spacing w:before="11" w:line="249" w:lineRule="auto"/>
              <w:ind w:left="0" w:right="126"/>
              <w:rPr>
                <w:rFonts w:ascii="Calibri" w:hAnsi="Calibri" w:cs="Calibri"/>
                <w:color w:val="auto"/>
                <w:w w:val="105"/>
                <w:sz w:val="22"/>
                <w:szCs w:val="22"/>
              </w:rPr>
            </w:pPr>
            <w:r w:rsidRPr="009B7FCE">
              <w:rPr>
                <w:rFonts w:ascii="Calibri" w:hAnsi="Calibri" w:cs="Calibri"/>
                <w:color w:val="auto"/>
                <w:w w:val="105"/>
                <w:sz w:val="22"/>
                <w:szCs w:val="22"/>
              </w:rPr>
              <w:t>Plná úhrada</w:t>
            </w:r>
          </w:p>
        </w:tc>
      </w:tr>
    </w:tbl>
    <w:p w14:paraId="329C2608" w14:textId="77777777" w:rsidR="00497D61" w:rsidRPr="009B7FCE" w:rsidRDefault="00497D61" w:rsidP="00497D61">
      <w:pPr>
        <w:pStyle w:val="Zkladntext0"/>
        <w:ind w:left="431" w:right="0" w:firstLine="0"/>
        <w:rPr>
          <w:rFonts w:ascii="Calibri" w:hAnsi="Calibri" w:cs="Arial"/>
          <w:bCs/>
          <w:snapToGrid w:val="0"/>
          <w:sz w:val="6"/>
          <w:szCs w:val="6"/>
        </w:rPr>
      </w:pPr>
    </w:p>
    <w:p w14:paraId="34DDA379" w14:textId="66F0C62A" w:rsidR="00C71A04" w:rsidRPr="009B7FCE" w:rsidRDefault="00C71A04" w:rsidP="00E56670">
      <w:pPr>
        <w:pStyle w:val="Zkladntext0"/>
        <w:numPr>
          <w:ilvl w:val="1"/>
          <w:numId w:val="34"/>
        </w:numPr>
        <w:ind w:left="357" w:right="0" w:hanging="357"/>
        <w:rPr>
          <w:rFonts w:ascii="Calibri" w:hAnsi="Calibri" w:cs="Arial"/>
          <w:bCs/>
          <w:snapToGrid w:val="0"/>
          <w:sz w:val="22"/>
          <w:szCs w:val="22"/>
        </w:rPr>
      </w:pPr>
      <w:r w:rsidRPr="009B7FCE">
        <w:rPr>
          <w:rFonts w:ascii="Calibri" w:hAnsi="Calibri" w:cs="Arial"/>
          <w:bCs/>
          <w:snapToGrid w:val="0"/>
          <w:sz w:val="22"/>
          <w:szCs w:val="22"/>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14:paraId="35D53951" w14:textId="3328EF99" w:rsidR="00C71A04" w:rsidRPr="009B7FCE" w:rsidRDefault="00BF3357" w:rsidP="00E56670">
      <w:pPr>
        <w:pStyle w:val="Zkladntext0"/>
        <w:keepNext/>
        <w:widowControl w:val="0"/>
        <w:numPr>
          <w:ilvl w:val="1"/>
          <w:numId w:val="34"/>
        </w:numPr>
        <w:ind w:left="357" w:right="0" w:hanging="357"/>
        <w:outlineLvl w:val="0"/>
        <w:rPr>
          <w:rFonts w:ascii="Calibri" w:hAnsi="Calibri" w:cs="Arial"/>
          <w:bCs/>
          <w:snapToGrid w:val="0"/>
          <w:sz w:val="22"/>
          <w:szCs w:val="22"/>
        </w:rPr>
      </w:pPr>
      <w:r w:rsidRPr="009B7FCE">
        <w:rPr>
          <w:rFonts w:ascii="Calibri" w:hAnsi="Calibri" w:cs="Arial"/>
          <w:bCs/>
          <w:snapToGrid w:val="0"/>
          <w:sz w:val="22"/>
          <w:szCs w:val="22"/>
        </w:rPr>
        <w:t>Poskytovatel</w:t>
      </w:r>
      <w:r w:rsidR="00C71A04" w:rsidRPr="009B7FCE">
        <w:rPr>
          <w:rFonts w:ascii="Calibri" w:hAnsi="Calibri" w:cs="Arial"/>
          <w:bCs/>
          <w:snapToGrid w:val="0"/>
          <w:sz w:val="22"/>
          <w:szCs w:val="22"/>
        </w:rPr>
        <w:t xml:space="preserve"> prohlašuje, že ke dni podpisu </w:t>
      </w:r>
      <w:r w:rsidR="00C71A04" w:rsidRPr="009B7FCE">
        <w:rPr>
          <w:rFonts w:ascii="Calibri" w:hAnsi="Calibri" w:cs="Arial"/>
          <w:bCs/>
          <w:snapToGrid w:val="0"/>
          <w:sz w:val="22"/>
          <w:szCs w:val="22"/>
          <w:lang w:eastAsia="x-none"/>
        </w:rPr>
        <w:t xml:space="preserve">této </w:t>
      </w:r>
      <w:r w:rsidR="00C71A04" w:rsidRPr="009B7FCE">
        <w:rPr>
          <w:rFonts w:ascii="Calibri" w:hAnsi="Calibri" w:cs="Arial"/>
          <w:bCs/>
          <w:snapToGrid w:val="0"/>
          <w:sz w:val="22"/>
          <w:szCs w:val="22"/>
        </w:rPr>
        <w:t xml:space="preserve">smlouvy není nespolehlivým plátcem DPH </w:t>
      </w:r>
      <w:proofErr w:type="gramStart"/>
      <w:r w:rsidR="00C71A04" w:rsidRPr="009B7FCE">
        <w:rPr>
          <w:rFonts w:ascii="Calibri" w:hAnsi="Calibri" w:cs="Arial"/>
          <w:bCs/>
          <w:snapToGrid w:val="0"/>
          <w:sz w:val="22"/>
          <w:szCs w:val="22"/>
        </w:rPr>
        <w:t xml:space="preserve">dle </w:t>
      </w:r>
      <w:r w:rsidRPr="009B7FCE">
        <w:rPr>
          <w:rFonts w:ascii="Calibri" w:hAnsi="Calibri" w:cs="Arial"/>
          <w:bCs/>
          <w:snapToGrid w:val="0"/>
          <w:sz w:val="22"/>
          <w:szCs w:val="22"/>
        </w:rPr>
        <w:t xml:space="preserve">            </w:t>
      </w:r>
      <w:r w:rsidR="00C71A04" w:rsidRPr="009B7FCE">
        <w:rPr>
          <w:rFonts w:ascii="Calibri" w:hAnsi="Calibri" w:cs="Arial"/>
          <w:bCs/>
          <w:snapToGrid w:val="0"/>
          <w:sz w:val="22"/>
          <w:szCs w:val="22"/>
        </w:rPr>
        <w:t>§ 106</w:t>
      </w:r>
      <w:proofErr w:type="gramEnd"/>
      <w:r w:rsidR="00C71A04" w:rsidRPr="009B7FCE">
        <w:rPr>
          <w:rFonts w:ascii="Calibri" w:hAnsi="Calibri" w:cs="Arial"/>
          <w:bCs/>
          <w:snapToGrid w:val="0"/>
          <w:sz w:val="22"/>
          <w:szCs w:val="22"/>
        </w:rPr>
        <w:t xml:space="preserve"> zákona č.</w:t>
      </w:r>
      <w:r w:rsidR="00C71A04" w:rsidRPr="009B7FCE">
        <w:rPr>
          <w:rFonts w:ascii="Calibri" w:hAnsi="Calibri" w:cs="Arial"/>
          <w:bCs/>
          <w:snapToGrid w:val="0"/>
          <w:sz w:val="22"/>
          <w:szCs w:val="22"/>
          <w:lang w:eastAsia="x-none"/>
        </w:rPr>
        <w:t> </w:t>
      </w:r>
      <w:r w:rsidR="00C71A04" w:rsidRPr="009B7FCE">
        <w:rPr>
          <w:rFonts w:ascii="Calibri" w:hAnsi="Calibri" w:cs="Arial"/>
          <w:bCs/>
          <w:snapToGrid w:val="0"/>
          <w:sz w:val="22"/>
          <w:szCs w:val="22"/>
        </w:rPr>
        <w:t xml:space="preserve">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Pr="009B7FCE">
        <w:rPr>
          <w:rFonts w:ascii="Calibri" w:hAnsi="Calibri" w:cs="Arial"/>
          <w:bCs/>
          <w:snapToGrid w:val="0"/>
          <w:sz w:val="22"/>
          <w:szCs w:val="22"/>
        </w:rPr>
        <w:t>Poskytovatel</w:t>
      </w:r>
      <w:r w:rsidR="00C71A04" w:rsidRPr="009B7FCE">
        <w:rPr>
          <w:rFonts w:ascii="Calibri" w:hAnsi="Calibri" w:cs="Arial"/>
          <w:bCs/>
          <w:snapToGrid w:val="0"/>
          <w:sz w:val="22"/>
          <w:szCs w:val="22"/>
        </w:rPr>
        <w:t xml:space="preserve"> stane nespolehlivým plátcem DPH, je povinen tuto skutečnost oznámit </w:t>
      </w:r>
      <w:r w:rsidRPr="009B7FCE">
        <w:rPr>
          <w:rFonts w:ascii="Calibri" w:hAnsi="Calibri" w:cs="Arial"/>
          <w:bCs/>
          <w:snapToGrid w:val="0"/>
          <w:sz w:val="22"/>
          <w:szCs w:val="22"/>
        </w:rPr>
        <w:t>O</w:t>
      </w:r>
      <w:r w:rsidR="00C71A04" w:rsidRPr="009B7FCE">
        <w:rPr>
          <w:rFonts w:ascii="Calibri" w:hAnsi="Calibri" w:cs="Arial"/>
          <w:bCs/>
          <w:snapToGrid w:val="0"/>
          <w:sz w:val="22"/>
          <w:szCs w:val="22"/>
        </w:rPr>
        <w:t xml:space="preserve">bjednateli neprodleně (nejpozději do 3 pracovních dnů ode dne, kdy tato skutečnost nastala) na email objednatele uvedený v hlavičce této smlouvy. </w:t>
      </w:r>
      <w:r w:rsidR="00C71A04" w:rsidRPr="009B7FCE">
        <w:rPr>
          <w:rFonts w:ascii="Calibri" w:hAnsi="Calibri"/>
          <w:sz w:val="22"/>
          <w:szCs w:val="22"/>
        </w:rPr>
        <w:t>V případě porušení oznamovací povinnosti je zhotovitel povinen uhradit objednateli jednorázovou smluvní pokutu ve výši částky odpovídající výši DPH připočtené k </w:t>
      </w:r>
      <w:r w:rsidRPr="009B7FCE">
        <w:rPr>
          <w:rFonts w:ascii="Calibri" w:hAnsi="Calibri"/>
          <w:sz w:val="22"/>
          <w:szCs w:val="22"/>
          <w:lang w:eastAsia="x-none"/>
        </w:rPr>
        <w:t>Ceně</w:t>
      </w:r>
      <w:r w:rsidR="00C71A04" w:rsidRPr="009B7FCE">
        <w:rPr>
          <w:rFonts w:ascii="Calibri" w:hAnsi="Calibri"/>
          <w:sz w:val="22"/>
          <w:szCs w:val="22"/>
        </w:rPr>
        <w:t>.</w:t>
      </w:r>
    </w:p>
    <w:p w14:paraId="5004A287" w14:textId="7FD6630F" w:rsidR="00C71A04" w:rsidRPr="009B7FCE" w:rsidRDefault="00BF3357" w:rsidP="00E56670">
      <w:pPr>
        <w:pStyle w:val="Zkladntext0"/>
        <w:keepNext/>
        <w:widowControl w:val="0"/>
        <w:numPr>
          <w:ilvl w:val="1"/>
          <w:numId w:val="34"/>
        </w:numPr>
        <w:ind w:left="431" w:right="0" w:hanging="431"/>
        <w:outlineLvl w:val="0"/>
        <w:rPr>
          <w:rFonts w:ascii="Calibri" w:hAnsi="Calibri" w:cs="Arial"/>
          <w:bCs/>
          <w:snapToGrid w:val="0"/>
          <w:sz w:val="22"/>
          <w:szCs w:val="22"/>
        </w:rPr>
      </w:pPr>
      <w:r w:rsidRPr="009B7FCE">
        <w:rPr>
          <w:rFonts w:ascii="Calibri" w:hAnsi="Calibri" w:cs="Arial"/>
          <w:bCs/>
          <w:snapToGrid w:val="0"/>
          <w:sz w:val="22"/>
          <w:szCs w:val="22"/>
        </w:rPr>
        <w:t xml:space="preserve">Poskytovatel </w:t>
      </w:r>
      <w:r w:rsidR="00C71A04" w:rsidRPr="009B7FCE">
        <w:rPr>
          <w:rFonts w:ascii="Calibri" w:hAnsi="Calibri" w:cs="Arial"/>
          <w:bCs/>
          <w:snapToGrid w:val="0"/>
          <w:sz w:val="22"/>
          <w:szCs w:val="22"/>
        </w:rPr>
        <w:t xml:space="preserve">dále souhlasí s tím, aby </w:t>
      </w:r>
      <w:r w:rsidRPr="009B7FCE">
        <w:rPr>
          <w:rFonts w:ascii="Calibri" w:hAnsi="Calibri" w:cs="Arial"/>
          <w:bCs/>
          <w:snapToGrid w:val="0"/>
          <w:sz w:val="22"/>
          <w:szCs w:val="22"/>
        </w:rPr>
        <w:t>O</w:t>
      </w:r>
      <w:r w:rsidR="00C71A04" w:rsidRPr="009B7FCE">
        <w:rPr>
          <w:rFonts w:ascii="Calibri" w:hAnsi="Calibri" w:cs="Arial"/>
          <w:bCs/>
          <w:snapToGrid w:val="0"/>
          <w:sz w:val="22"/>
          <w:szCs w:val="22"/>
        </w:rPr>
        <w:t xml:space="preserve">bjednatel provedl zajišťovací úhradu DPH přímo na účet </w:t>
      </w:r>
      <w:r w:rsidR="00C71A04" w:rsidRPr="009B7FCE">
        <w:rPr>
          <w:rFonts w:ascii="Calibri" w:hAnsi="Calibri" w:cs="Arial"/>
          <w:bCs/>
          <w:snapToGrid w:val="0"/>
          <w:sz w:val="22"/>
          <w:szCs w:val="22"/>
        </w:rPr>
        <w:lastRenderedPageBreak/>
        <w:t xml:space="preserve">příslušného finančního úřadu, jestliže zhotovitel bude ke dni uskutečnění zdanitelného </w:t>
      </w:r>
      <w:r w:rsidR="00F90993" w:rsidRPr="009B7FCE">
        <w:rPr>
          <w:rFonts w:ascii="Calibri" w:hAnsi="Calibri" w:cs="Arial"/>
          <w:bCs/>
          <w:snapToGrid w:val="0"/>
          <w:sz w:val="22"/>
          <w:szCs w:val="22"/>
        </w:rPr>
        <w:t>P</w:t>
      </w:r>
      <w:r w:rsidR="00C71A04" w:rsidRPr="009B7FCE">
        <w:rPr>
          <w:rFonts w:ascii="Calibri" w:hAnsi="Calibri" w:cs="Arial"/>
          <w:bCs/>
          <w:snapToGrid w:val="0"/>
          <w:sz w:val="22"/>
          <w:szCs w:val="22"/>
        </w:rPr>
        <w:t>lnění vedena v registru nespolehlivých plátců DPH.</w:t>
      </w:r>
    </w:p>
    <w:p w14:paraId="16A57151" w14:textId="77777777" w:rsidR="00220312" w:rsidRPr="009B7FCE" w:rsidRDefault="00220312" w:rsidP="000B2F68">
      <w:pPr>
        <w:pStyle w:val="Zkladntext2"/>
        <w:shd w:val="clear" w:color="auto" w:fill="auto"/>
        <w:tabs>
          <w:tab w:val="left" w:pos="1276"/>
        </w:tabs>
        <w:spacing w:before="0" w:after="0" w:line="240" w:lineRule="auto"/>
        <w:ind w:right="23" w:firstLine="0"/>
        <w:jc w:val="both"/>
        <w:rPr>
          <w:rFonts w:asciiTheme="minorHAnsi" w:hAnsiTheme="minorHAnsi" w:cstheme="minorHAnsi"/>
          <w:color w:val="auto"/>
          <w:sz w:val="12"/>
          <w:szCs w:val="12"/>
        </w:rPr>
      </w:pPr>
      <w:bookmarkStart w:id="3" w:name="bookmark14"/>
    </w:p>
    <w:bookmarkEnd w:id="3"/>
    <w:p w14:paraId="29303227" w14:textId="0004F64D" w:rsidR="00CC1B9F" w:rsidRPr="009B7FCE" w:rsidRDefault="000B2F68" w:rsidP="00E56670">
      <w:pPr>
        <w:pStyle w:val="Nadpis20"/>
        <w:keepNext/>
        <w:keepLines/>
        <w:numPr>
          <w:ilvl w:val="0"/>
          <w:numId w:val="4"/>
        </w:numPr>
        <w:shd w:val="clear" w:color="auto" w:fill="auto"/>
        <w:spacing w:before="0" w:after="0" w:line="240" w:lineRule="auto"/>
        <w:ind w:left="357" w:right="4241" w:hanging="357"/>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Smluvní pokuty</w:t>
      </w:r>
    </w:p>
    <w:p w14:paraId="1566321F" w14:textId="77777777" w:rsidR="00AC19BD" w:rsidRPr="009B7FCE" w:rsidRDefault="00AC19BD" w:rsidP="00AC19BD">
      <w:pPr>
        <w:pStyle w:val="Nadpis20"/>
        <w:keepNext/>
        <w:keepLines/>
        <w:shd w:val="clear" w:color="auto" w:fill="auto"/>
        <w:spacing w:before="0" w:after="0" w:line="240" w:lineRule="auto"/>
        <w:ind w:left="357" w:right="4241"/>
        <w:rPr>
          <w:rFonts w:asciiTheme="minorHAnsi" w:hAnsiTheme="minorHAnsi" w:cstheme="minorHAnsi"/>
          <w:color w:val="auto"/>
          <w:sz w:val="6"/>
          <w:szCs w:val="6"/>
          <w:u w:val="single"/>
        </w:rPr>
      </w:pPr>
    </w:p>
    <w:p w14:paraId="0846BF55" w14:textId="62BA8C86" w:rsidR="000B2F68" w:rsidRPr="009B7FCE" w:rsidRDefault="000B2F68" w:rsidP="00E56670">
      <w:pPr>
        <w:pStyle w:val="Zkladntext2"/>
        <w:numPr>
          <w:ilvl w:val="1"/>
          <w:numId w:val="18"/>
        </w:numPr>
        <w:shd w:val="clear" w:color="auto" w:fill="auto"/>
        <w:spacing w:before="0" w:after="0" w:line="240" w:lineRule="auto"/>
        <w:ind w:right="23"/>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V případě prodlení s plněním prací dle harmonogramu v příloze č. </w:t>
      </w:r>
      <w:r w:rsidR="009F46F9" w:rsidRPr="009B7FCE">
        <w:rPr>
          <w:rFonts w:ascii="Calibri" w:hAnsi="Calibri" w:cs="Calibri"/>
          <w:color w:val="auto"/>
          <w:sz w:val="22"/>
          <w:szCs w:val="22"/>
          <w:lang w:val="cs-CZ"/>
        </w:rPr>
        <w:t>2</w:t>
      </w:r>
      <w:r w:rsidRPr="009B7FCE">
        <w:rPr>
          <w:rFonts w:ascii="Calibri" w:hAnsi="Calibri" w:cs="Calibri"/>
          <w:color w:val="auto"/>
          <w:sz w:val="22"/>
          <w:szCs w:val="22"/>
          <w:lang w:val="cs-CZ"/>
        </w:rPr>
        <w:t xml:space="preserve"> je Poskytovatel povinen zaplatit Objednateli smluvní pokutu ve výši </w:t>
      </w:r>
      <w:r w:rsidRPr="009B7FCE">
        <w:rPr>
          <w:rFonts w:ascii="Calibri-Bold" w:hAnsi="Calibri-Bold" w:cs="Calibri-Bold"/>
          <w:color w:val="auto"/>
          <w:sz w:val="22"/>
          <w:szCs w:val="22"/>
          <w:lang w:val="cs-CZ"/>
        </w:rPr>
        <w:t>500,- bez DPH</w:t>
      </w:r>
      <w:r w:rsidRPr="009B7FCE">
        <w:rPr>
          <w:rFonts w:ascii="Calibri-Bold" w:hAnsi="Calibri-Bold" w:cs="Calibri-Bold"/>
          <w:b/>
          <w:bCs/>
          <w:color w:val="auto"/>
          <w:sz w:val="22"/>
          <w:szCs w:val="22"/>
          <w:lang w:val="cs-CZ"/>
        </w:rPr>
        <w:t xml:space="preserve"> </w:t>
      </w:r>
      <w:r w:rsidRPr="009B7FCE">
        <w:rPr>
          <w:rFonts w:ascii="Calibri" w:hAnsi="Calibri" w:cs="Calibri"/>
          <w:color w:val="auto"/>
          <w:sz w:val="22"/>
          <w:szCs w:val="22"/>
          <w:lang w:val="cs-CZ"/>
        </w:rPr>
        <w:t>za každý i započatý den prodlení.</w:t>
      </w:r>
    </w:p>
    <w:p w14:paraId="7B0AA914" w14:textId="1F718C36" w:rsidR="000B2F68" w:rsidRPr="009B7FCE" w:rsidRDefault="000B2F68" w:rsidP="00E56670">
      <w:pPr>
        <w:pStyle w:val="Zkladntext2"/>
        <w:numPr>
          <w:ilvl w:val="1"/>
          <w:numId w:val="18"/>
        </w:numPr>
        <w:shd w:val="clear" w:color="auto" w:fill="auto"/>
        <w:spacing w:before="0" w:after="0" w:line="240" w:lineRule="auto"/>
        <w:ind w:right="23"/>
        <w:jc w:val="both"/>
        <w:rPr>
          <w:rFonts w:asciiTheme="minorHAnsi" w:hAnsiTheme="minorHAnsi" w:cstheme="minorHAnsi"/>
          <w:color w:val="auto"/>
          <w:sz w:val="22"/>
          <w:szCs w:val="22"/>
        </w:rPr>
      </w:pPr>
      <w:r w:rsidRPr="009B7FCE">
        <w:rPr>
          <w:rFonts w:ascii="Calibri" w:hAnsi="Calibri" w:cs="Calibri"/>
          <w:color w:val="auto"/>
          <w:sz w:val="22"/>
          <w:szCs w:val="22"/>
          <w:lang w:val="cs-CZ"/>
        </w:rPr>
        <w:t xml:space="preserve">Při prodlení s odstraněním vad a nedodělků evidovaných v knize úklidu zaplatí Poskytovatel Objednateli pokutu ve výši </w:t>
      </w:r>
      <w:r w:rsidRPr="009B7FCE">
        <w:rPr>
          <w:rFonts w:ascii="Calibri-Bold" w:hAnsi="Calibri-Bold" w:cs="Calibri-Bold"/>
          <w:color w:val="auto"/>
          <w:sz w:val="22"/>
          <w:szCs w:val="22"/>
          <w:lang w:val="cs-CZ"/>
        </w:rPr>
        <w:t>200,- Kč bez DPH</w:t>
      </w:r>
      <w:r w:rsidRPr="009B7FCE">
        <w:rPr>
          <w:rFonts w:ascii="Calibri-Bold" w:hAnsi="Calibri-Bold" w:cs="Calibri-Bold"/>
          <w:b/>
          <w:bCs/>
          <w:color w:val="auto"/>
          <w:sz w:val="22"/>
          <w:szCs w:val="22"/>
          <w:lang w:val="cs-CZ"/>
        </w:rPr>
        <w:t xml:space="preserve"> </w:t>
      </w:r>
      <w:r w:rsidRPr="009B7FCE">
        <w:rPr>
          <w:rFonts w:ascii="Calibri" w:hAnsi="Calibri" w:cs="Calibri"/>
          <w:color w:val="auto"/>
          <w:sz w:val="22"/>
          <w:szCs w:val="22"/>
          <w:lang w:val="cs-CZ"/>
        </w:rPr>
        <w:t>za každou vadu či nedodělek a každý den prodlení počínaje dnem, na který bylo odstranění vady či nedodělku dohodnuto, až do doby úplného odstranění vady či nedodělku.</w:t>
      </w:r>
    </w:p>
    <w:p w14:paraId="5B8A3FF2" w14:textId="6B0DE9A1" w:rsidR="000B2F68" w:rsidRPr="009B7FCE" w:rsidRDefault="000B2F68" w:rsidP="00E56670">
      <w:pPr>
        <w:pStyle w:val="Odstavecseseznamem"/>
        <w:numPr>
          <w:ilvl w:val="1"/>
          <w:numId w:val="18"/>
        </w:numPr>
        <w:autoSpaceDE w:val="0"/>
        <w:autoSpaceDN w:val="0"/>
        <w:adjustRightInd w:val="0"/>
        <w:jc w:val="both"/>
        <w:rPr>
          <w:rFonts w:ascii="Calibri" w:hAnsi="Calibri" w:cs="Calibri"/>
          <w:color w:val="auto"/>
          <w:sz w:val="22"/>
          <w:szCs w:val="22"/>
          <w:lang w:val="cs-CZ"/>
        </w:rPr>
      </w:pPr>
      <w:r w:rsidRPr="009B7FCE">
        <w:rPr>
          <w:rFonts w:ascii="Calibri" w:hAnsi="Calibri" w:cs="Calibri"/>
          <w:color w:val="auto"/>
          <w:sz w:val="22"/>
          <w:szCs w:val="22"/>
          <w:lang w:val="cs-CZ"/>
        </w:rPr>
        <w:t>Smluvní pokuty jsou splatné do 21 dnů od písemného vyúčtování odeslaného druhé smluvní straně. Ve vztahu k náhradě škody vzniklé porušením smluvní povinnosti platí, že právo na její náhradu není zaplacením smluvní pokuty dotčeno. Odstoupením od této smlouvy není dotčen nárok na zaplacení smluvní pokuty ani nároky na náhradu škody.</w:t>
      </w:r>
    </w:p>
    <w:p w14:paraId="576B2D40" w14:textId="56E51C4A" w:rsidR="00BC08E0" w:rsidRPr="009B7FCE" w:rsidRDefault="000B2F68" w:rsidP="00E56670">
      <w:pPr>
        <w:pStyle w:val="Odstavecseseznamem"/>
        <w:numPr>
          <w:ilvl w:val="1"/>
          <w:numId w:val="18"/>
        </w:numPr>
        <w:autoSpaceDE w:val="0"/>
        <w:autoSpaceDN w:val="0"/>
        <w:adjustRightInd w:val="0"/>
        <w:jc w:val="both"/>
        <w:rPr>
          <w:rFonts w:ascii="Calibri" w:hAnsi="Calibri" w:cs="Calibri"/>
          <w:color w:val="auto"/>
          <w:sz w:val="22"/>
          <w:szCs w:val="22"/>
          <w:lang w:val="cs-CZ"/>
        </w:rPr>
      </w:pPr>
      <w:r w:rsidRPr="009B7FCE">
        <w:rPr>
          <w:rFonts w:ascii="Calibri" w:hAnsi="Calibri" w:cs="Calibri"/>
          <w:color w:val="auto"/>
          <w:sz w:val="22"/>
          <w:szCs w:val="22"/>
          <w:lang w:val="cs-CZ"/>
        </w:rPr>
        <w:t>Poskytovatel se vzdává svého práva namítat nepřiměřenou výši smluvní pokuty</w:t>
      </w:r>
      <w:r w:rsidR="009F46F9" w:rsidRPr="009B7FCE">
        <w:rPr>
          <w:rFonts w:ascii="Calibri" w:hAnsi="Calibri" w:cs="Calibri"/>
          <w:color w:val="auto"/>
          <w:sz w:val="22"/>
          <w:szCs w:val="22"/>
          <w:lang w:val="cs-CZ"/>
        </w:rPr>
        <w:t>.</w:t>
      </w:r>
    </w:p>
    <w:p w14:paraId="26A67BEA" w14:textId="77777777" w:rsidR="000B2F68" w:rsidRPr="009B7FCE" w:rsidRDefault="000B2F68" w:rsidP="000B2F68">
      <w:pPr>
        <w:pStyle w:val="Odstavecseseznamem"/>
        <w:autoSpaceDE w:val="0"/>
        <w:autoSpaceDN w:val="0"/>
        <w:adjustRightInd w:val="0"/>
        <w:ind w:left="360"/>
        <w:rPr>
          <w:rFonts w:ascii="Calibri" w:hAnsi="Calibri" w:cs="Calibri"/>
          <w:color w:val="auto"/>
          <w:sz w:val="12"/>
          <w:szCs w:val="12"/>
          <w:lang w:val="cs-CZ"/>
        </w:rPr>
      </w:pPr>
    </w:p>
    <w:p w14:paraId="038C1651" w14:textId="4C25990D" w:rsidR="00CC1B9F" w:rsidRPr="009B7FCE" w:rsidRDefault="002F2B32" w:rsidP="00E56670">
      <w:pPr>
        <w:pStyle w:val="Nadpis20"/>
        <w:keepNext/>
        <w:keepLines/>
        <w:numPr>
          <w:ilvl w:val="0"/>
          <w:numId w:val="5"/>
        </w:numPr>
        <w:shd w:val="clear" w:color="auto" w:fill="auto"/>
        <w:spacing w:before="0" w:after="0" w:line="240" w:lineRule="auto"/>
        <w:ind w:left="284" w:right="142" w:hanging="284"/>
        <w:rPr>
          <w:rFonts w:asciiTheme="minorHAnsi" w:hAnsiTheme="minorHAnsi" w:cstheme="minorHAnsi"/>
          <w:color w:val="auto"/>
          <w:sz w:val="22"/>
          <w:szCs w:val="22"/>
          <w:u w:val="single"/>
        </w:rPr>
      </w:pPr>
      <w:bookmarkStart w:id="4" w:name="bookmark16"/>
      <w:r w:rsidRPr="009B7FCE">
        <w:rPr>
          <w:rFonts w:asciiTheme="minorHAnsi" w:hAnsiTheme="minorHAnsi" w:cstheme="minorHAnsi"/>
          <w:color w:val="auto"/>
          <w:sz w:val="22"/>
          <w:szCs w:val="22"/>
          <w:u w:val="single"/>
        </w:rPr>
        <w:t>Kontaktní osoby</w:t>
      </w:r>
      <w:bookmarkEnd w:id="4"/>
    </w:p>
    <w:p w14:paraId="596D7079" w14:textId="77777777" w:rsidR="00AC19BD" w:rsidRPr="009B7FCE" w:rsidRDefault="00AC19BD" w:rsidP="00AC19BD">
      <w:pPr>
        <w:pStyle w:val="Nadpis20"/>
        <w:keepNext/>
        <w:keepLines/>
        <w:shd w:val="clear" w:color="auto" w:fill="auto"/>
        <w:spacing w:before="0" w:after="0" w:line="240" w:lineRule="auto"/>
        <w:ind w:left="284" w:right="140"/>
        <w:rPr>
          <w:rFonts w:asciiTheme="minorHAnsi" w:hAnsiTheme="minorHAnsi" w:cstheme="minorHAnsi"/>
          <w:color w:val="auto"/>
          <w:sz w:val="6"/>
          <w:szCs w:val="6"/>
          <w:u w:val="single"/>
        </w:rPr>
      </w:pPr>
    </w:p>
    <w:p w14:paraId="3040D713" w14:textId="4CB2F996" w:rsidR="00CC1B9F" w:rsidRPr="009B7FCE" w:rsidRDefault="002F2B32" w:rsidP="00E56670">
      <w:pPr>
        <w:pStyle w:val="Zkladntext2"/>
        <w:numPr>
          <w:ilvl w:val="1"/>
          <w:numId w:val="19"/>
        </w:numPr>
        <w:shd w:val="clear" w:color="auto" w:fill="auto"/>
        <w:spacing w:before="0" w:after="0" w:line="240" w:lineRule="auto"/>
        <w:ind w:left="357"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Stanovují se tyto kontaktní osoby:</w:t>
      </w:r>
    </w:p>
    <w:p w14:paraId="145DFEB7" w14:textId="1AAC1AF7" w:rsidR="00373853" w:rsidRPr="009B7FCE" w:rsidRDefault="002F2B32" w:rsidP="00E56670">
      <w:pPr>
        <w:pStyle w:val="Zkladntext2"/>
        <w:numPr>
          <w:ilvl w:val="1"/>
          <w:numId w:val="1"/>
        </w:numPr>
        <w:shd w:val="clear" w:color="auto" w:fill="auto"/>
        <w:tabs>
          <w:tab w:val="left" w:pos="1430"/>
        </w:tabs>
        <w:spacing w:before="0" w:after="0" w:line="240" w:lineRule="auto"/>
        <w:ind w:left="697" w:right="20" w:hanging="340"/>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ze strany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bjednatele: </w:t>
      </w:r>
      <w:proofErr w:type="spellStart"/>
      <w:r w:rsidR="00187A40">
        <w:rPr>
          <w:rFonts w:asciiTheme="minorHAnsi" w:hAnsiTheme="minorHAnsi" w:cstheme="minorHAnsi"/>
          <w:color w:val="auto"/>
          <w:sz w:val="22"/>
          <w:szCs w:val="22"/>
        </w:rPr>
        <w:t>xxxxxxxxxxx</w:t>
      </w:r>
      <w:proofErr w:type="spellEnd"/>
      <w:r w:rsidR="00373853" w:rsidRPr="009B7FCE">
        <w:rPr>
          <w:rFonts w:asciiTheme="minorHAnsi" w:hAnsiTheme="minorHAnsi" w:cstheme="minorHAnsi"/>
          <w:color w:val="auto"/>
          <w:sz w:val="22"/>
          <w:szCs w:val="22"/>
        </w:rPr>
        <w:t xml:space="preserve">, e-mail: </w:t>
      </w:r>
      <w:proofErr w:type="spellStart"/>
      <w:r w:rsidR="00187A40">
        <w:rPr>
          <w:rFonts w:asciiTheme="minorHAnsi" w:hAnsiTheme="minorHAnsi" w:cstheme="minorHAnsi"/>
          <w:color w:val="auto"/>
          <w:sz w:val="22"/>
          <w:szCs w:val="22"/>
        </w:rPr>
        <w:t>xxxxxxxxxxx</w:t>
      </w:r>
      <w:proofErr w:type="spellEnd"/>
      <w:r w:rsidR="00187A40">
        <w:rPr>
          <w:rFonts w:asciiTheme="minorHAnsi" w:hAnsiTheme="minorHAnsi" w:cstheme="minorHAnsi"/>
          <w:color w:val="auto"/>
          <w:sz w:val="22"/>
          <w:szCs w:val="22"/>
        </w:rPr>
        <w:t xml:space="preserve">, tel: </w:t>
      </w:r>
      <w:proofErr w:type="spellStart"/>
      <w:r w:rsidR="00187A40">
        <w:rPr>
          <w:rFonts w:asciiTheme="minorHAnsi" w:hAnsiTheme="minorHAnsi" w:cstheme="minorHAnsi"/>
          <w:color w:val="auto"/>
          <w:sz w:val="22"/>
          <w:szCs w:val="22"/>
        </w:rPr>
        <w:t>xxxxxxxxxxxxxx</w:t>
      </w:r>
      <w:proofErr w:type="spellEnd"/>
      <w:r w:rsidR="00373853" w:rsidRPr="009B7FCE">
        <w:rPr>
          <w:rFonts w:asciiTheme="minorHAnsi" w:hAnsiTheme="minorHAnsi" w:cstheme="minorHAnsi"/>
          <w:color w:val="auto"/>
          <w:sz w:val="22"/>
          <w:szCs w:val="22"/>
        </w:rPr>
        <w:t>.</w:t>
      </w:r>
    </w:p>
    <w:p w14:paraId="6F3D4012" w14:textId="7E441013" w:rsidR="00CC1B9F" w:rsidRPr="009B7FCE" w:rsidRDefault="002F2B32" w:rsidP="00E56670">
      <w:pPr>
        <w:pStyle w:val="Zkladntext2"/>
        <w:numPr>
          <w:ilvl w:val="1"/>
          <w:numId w:val="1"/>
        </w:numPr>
        <w:shd w:val="clear" w:color="auto" w:fill="auto"/>
        <w:tabs>
          <w:tab w:val="left" w:pos="1430"/>
        </w:tabs>
        <w:spacing w:before="0" w:after="0" w:line="240" w:lineRule="auto"/>
        <w:ind w:left="697" w:right="20" w:hanging="340"/>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ze strany poskytovatele: </w:t>
      </w:r>
      <w:proofErr w:type="spellStart"/>
      <w:r w:rsidR="00187A40">
        <w:rPr>
          <w:rFonts w:asciiTheme="minorHAnsi" w:hAnsiTheme="minorHAnsi" w:cstheme="minorHAnsi"/>
          <w:color w:val="auto"/>
          <w:sz w:val="22"/>
          <w:szCs w:val="22"/>
        </w:rPr>
        <w:t>xxxxxxxxxxx</w:t>
      </w:r>
      <w:proofErr w:type="spellEnd"/>
      <w:r w:rsidRPr="009B7FCE">
        <w:rPr>
          <w:rFonts w:asciiTheme="minorHAnsi" w:hAnsiTheme="minorHAnsi" w:cstheme="minorHAnsi"/>
          <w:color w:val="auto"/>
          <w:sz w:val="22"/>
          <w:szCs w:val="22"/>
        </w:rPr>
        <w:t xml:space="preserve">, e-mail: </w:t>
      </w:r>
      <w:proofErr w:type="spellStart"/>
      <w:r w:rsidR="00187A40">
        <w:rPr>
          <w:rStyle w:val="Zkladntext1"/>
          <w:rFonts w:asciiTheme="minorHAnsi" w:hAnsiTheme="minorHAnsi" w:cstheme="minorHAnsi"/>
          <w:color w:val="auto"/>
          <w:sz w:val="22"/>
          <w:szCs w:val="22"/>
        </w:rPr>
        <w:t>xxxxxxxxxxxx</w:t>
      </w:r>
      <w:proofErr w:type="spellEnd"/>
      <w:r w:rsidRPr="009B7FCE">
        <w:rPr>
          <w:rFonts w:asciiTheme="minorHAnsi" w:hAnsiTheme="minorHAnsi" w:cstheme="minorHAnsi"/>
          <w:color w:val="auto"/>
          <w:sz w:val="22"/>
          <w:szCs w:val="22"/>
        </w:rPr>
        <w:t xml:space="preserve">, tel: </w:t>
      </w:r>
      <w:proofErr w:type="spellStart"/>
      <w:r w:rsidR="00187A40">
        <w:rPr>
          <w:rFonts w:asciiTheme="minorHAnsi" w:hAnsiTheme="minorHAnsi" w:cstheme="minorHAnsi"/>
          <w:color w:val="auto"/>
          <w:sz w:val="22"/>
          <w:szCs w:val="22"/>
        </w:rPr>
        <w:t>xxxxxxxxxxxxx</w:t>
      </w:r>
      <w:proofErr w:type="spellEnd"/>
      <w:r w:rsidRPr="009B7FCE">
        <w:rPr>
          <w:rFonts w:asciiTheme="minorHAnsi" w:hAnsiTheme="minorHAnsi" w:cstheme="minorHAnsi"/>
          <w:color w:val="auto"/>
          <w:sz w:val="22"/>
          <w:szCs w:val="22"/>
        </w:rPr>
        <w:t>.</w:t>
      </w:r>
    </w:p>
    <w:p w14:paraId="26B39B34" w14:textId="77777777" w:rsidR="00460A60" w:rsidRPr="009B7FCE" w:rsidRDefault="00460A60" w:rsidP="00460A60">
      <w:pPr>
        <w:pStyle w:val="Zkladntext2"/>
        <w:shd w:val="clear" w:color="auto" w:fill="auto"/>
        <w:tabs>
          <w:tab w:val="left" w:pos="1430"/>
        </w:tabs>
        <w:spacing w:before="0" w:after="0" w:line="240" w:lineRule="auto"/>
        <w:ind w:left="1420" w:right="20" w:firstLine="0"/>
        <w:rPr>
          <w:rFonts w:asciiTheme="minorHAnsi" w:hAnsiTheme="minorHAnsi" w:cstheme="minorHAnsi"/>
          <w:color w:val="auto"/>
          <w:sz w:val="12"/>
          <w:szCs w:val="12"/>
          <w:u w:val="single"/>
        </w:rPr>
      </w:pPr>
    </w:p>
    <w:p w14:paraId="1BCFF1FF" w14:textId="3373B882" w:rsidR="00CC1B9F" w:rsidRPr="009B7FCE" w:rsidRDefault="002F2B32" w:rsidP="00E56670">
      <w:pPr>
        <w:pStyle w:val="Nadpis20"/>
        <w:keepNext/>
        <w:keepLines/>
        <w:numPr>
          <w:ilvl w:val="0"/>
          <w:numId w:val="7"/>
        </w:numPr>
        <w:shd w:val="clear" w:color="auto" w:fill="auto"/>
        <w:spacing w:before="0" w:after="0" w:line="240" w:lineRule="auto"/>
        <w:ind w:left="357" w:right="142" w:hanging="357"/>
        <w:rPr>
          <w:rFonts w:asciiTheme="minorHAnsi" w:hAnsiTheme="minorHAnsi" w:cstheme="minorHAnsi"/>
          <w:color w:val="auto"/>
          <w:sz w:val="22"/>
          <w:szCs w:val="22"/>
          <w:u w:val="single"/>
        </w:rPr>
      </w:pPr>
      <w:bookmarkStart w:id="5" w:name="bookmark17"/>
      <w:r w:rsidRPr="009B7FCE">
        <w:rPr>
          <w:rFonts w:asciiTheme="minorHAnsi" w:hAnsiTheme="minorHAnsi" w:cstheme="minorHAnsi"/>
          <w:color w:val="auto"/>
          <w:sz w:val="22"/>
          <w:szCs w:val="22"/>
          <w:u w:val="single"/>
        </w:rPr>
        <w:t>Odpovědnost za škody</w:t>
      </w:r>
      <w:bookmarkEnd w:id="5"/>
    </w:p>
    <w:p w14:paraId="797A147C" w14:textId="77777777" w:rsidR="00AC19BD" w:rsidRPr="009B7FCE" w:rsidRDefault="00AC19BD" w:rsidP="00AC19BD">
      <w:pPr>
        <w:pStyle w:val="Nadpis20"/>
        <w:keepNext/>
        <w:keepLines/>
        <w:shd w:val="clear" w:color="auto" w:fill="auto"/>
        <w:spacing w:before="0" w:after="0" w:line="240" w:lineRule="auto"/>
        <w:ind w:left="357" w:right="142"/>
        <w:rPr>
          <w:rFonts w:asciiTheme="minorHAnsi" w:hAnsiTheme="minorHAnsi" w:cstheme="minorHAnsi"/>
          <w:color w:val="auto"/>
          <w:sz w:val="6"/>
          <w:szCs w:val="6"/>
          <w:u w:val="single"/>
        </w:rPr>
      </w:pPr>
    </w:p>
    <w:p w14:paraId="517B46CF" w14:textId="367973A0" w:rsidR="00460A60" w:rsidRPr="009B7FCE" w:rsidRDefault="002F2B32" w:rsidP="00E56670">
      <w:pPr>
        <w:pStyle w:val="Zkladntext2"/>
        <w:numPr>
          <w:ilvl w:val="1"/>
          <w:numId w:val="7"/>
        </w:numPr>
        <w:shd w:val="clear" w:color="auto" w:fill="auto"/>
        <w:tabs>
          <w:tab w:val="left" w:pos="1067"/>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Poskytovatel plně odpovídá za škodu způsobenou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bjednateli či jeho zaměstnancům v souvislosti s </w:t>
      </w:r>
      <w:r w:rsidR="00F90993" w:rsidRPr="009B7FCE">
        <w:rPr>
          <w:rFonts w:asciiTheme="minorHAnsi" w:hAnsiTheme="minorHAnsi" w:cstheme="minorHAnsi"/>
          <w:color w:val="auto"/>
          <w:sz w:val="22"/>
          <w:szCs w:val="22"/>
        </w:rPr>
        <w:t>P</w:t>
      </w:r>
      <w:r w:rsidRPr="009B7FCE">
        <w:rPr>
          <w:rFonts w:asciiTheme="minorHAnsi" w:hAnsiTheme="minorHAnsi" w:cstheme="minorHAnsi"/>
          <w:color w:val="auto"/>
          <w:sz w:val="22"/>
          <w:szCs w:val="22"/>
        </w:rPr>
        <w:t>lněním předmětu této smlouvy.</w:t>
      </w:r>
    </w:p>
    <w:p w14:paraId="0F82A7C5" w14:textId="4BA2E061" w:rsidR="00460A60" w:rsidRPr="009B7FCE" w:rsidRDefault="002F2B32"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Poskytovatel plně odpovídá za škodu způsobenou odcizením</w:t>
      </w:r>
      <w:r w:rsidR="005D01A5" w:rsidRPr="009B7FCE">
        <w:rPr>
          <w:rFonts w:asciiTheme="minorHAnsi" w:hAnsiTheme="minorHAnsi" w:cstheme="minorHAnsi"/>
          <w:color w:val="auto"/>
          <w:sz w:val="22"/>
          <w:szCs w:val="22"/>
        </w:rPr>
        <w:t>, ztrátou</w:t>
      </w:r>
      <w:r w:rsidRPr="009B7FCE">
        <w:rPr>
          <w:rFonts w:asciiTheme="minorHAnsi" w:hAnsiTheme="minorHAnsi" w:cstheme="minorHAnsi"/>
          <w:color w:val="auto"/>
          <w:sz w:val="22"/>
          <w:szCs w:val="22"/>
        </w:rPr>
        <w:t xml:space="preserve"> nebo poškozením majetku </w:t>
      </w:r>
      <w:r w:rsidR="00E34C1E" w:rsidRPr="009B7FCE">
        <w:rPr>
          <w:rFonts w:asciiTheme="minorHAnsi" w:hAnsiTheme="minorHAnsi" w:cstheme="minorHAnsi"/>
          <w:color w:val="auto"/>
          <w:sz w:val="22"/>
          <w:szCs w:val="22"/>
        </w:rPr>
        <w:t>O</w:t>
      </w:r>
      <w:r w:rsidRPr="009B7FCE">
        <w:rPr>
          <w:rFonts w:asciiTheme="minorHAnsi" w:hAnsiTheme="minorHAnsi" w:cstheme="minorHAnsi"/>
          <w:color w:val="auto"/>
          <w:sz w:val="22"/>
          <w:szCs w:val="22"/>
        </w:rPr>
        <w:t xml:space="preserve">bjednatele či jeho zaměstnanců v případě, že k této škodě došlo v souvislosti s porušením povinností </w:t>
      </w:r>
      <w:r w:rsidR="00E34C1E" w:rsidRPr="009B7FCE">
        <w:rPr>
          <w:rFonts w:asciiTheme="minorHAnsi" w:hAnsiTheme="minorHAnsi" w:cstheme="minorHAnsi"/>
          <w:color w:val="auto"/>
          <w:sz w:val="22"/>
          <w:szCs w:val="22"/>
        </w:rPr>
        <w:t>P</w:t>
      </w:r>
      <w:r w:rsidRPr="009B7FCE">
        <w:rPr>
          <w:rFonts w:asciiTheme="minorHAnsi" w:hAnsiTheme="minorHAnsi" w:cstheme="minorHAnsi"/>
          <w:color w:val="auto"/>
          <w:sz w:val="22"/>
          <w:szCs w:val="22"/>
        </w:rPr>
        <w:t>oskytovatele vyplývajících z této smlouvy.</w:t>
      </w:r>
    </w:p>
    <w:p w14:paraId="7F90D08A" w14:textId="2835A94A" w:rsidR="00957327" w:rsidRPr="009B7FCE" w:rsidRDefault="00BF3357"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Poskytovate</w:t>
      </w:r>
      <w:r w:rsidRPr="009B7FCE">
        <w:rPr>
          <w:rFonts w:ascii="Calibri" w:hAnsi="Calibri" w:cs="Calibri"/>
          <w:color w:val="auto"/>
          <w:sz w:val="22"/>
          <w:szCs w:val="22"/>
        </w:rPr>
        <w:t xml:space="preserve">l prohlašuje, že má uzavřenu platnou pojistku, která kryje všechna rizika </w:t>
      </w:r>
      <w:proofErr w:type="gramStart"/>
      <w:r w:rsidRPr="009B7FCE">
        <w:rPr>
          <w:rFonts w:ascii="Calibri" w:hAnsi="Calibri" w:cs="Calibri"/>
          <w:color w:val="auto"/>
          <w:sz w:val="22"/>
          <w:szCs w:val="22"/>
        </w:rPr>
        <w:t>spojená</w:t>
      </w:r>
      <w:r w:rsidR="00957327" w:rsidRPr="009B7FCE">
        <w:rPr>
          <w:rFonts w:ascii="Calibri" w:hAnsi="Calibri" w:cs="Calibri"/>
          <w:color w:val="auto"/>
          <w:sz w:val="22"/>
          <w:szCs w:val="22"/>
        </w:rPr>
        <w:t xml:space="preserve">              </w:t>
      </w:r>
      <w:r w:rsidRPr="009B7FCE">
        <w:rPr>
          <w:rFonts w:ascii="Calibri" w:hAnsi="Calibri" w:cs="Calibri"/>
          <w:color w:val="auto"/>
          <w:sz w:val="22"/>
          <w:szCs w:val="22"/>
        </w:rPr>
        <w:t xml:space="preserve"> s úrazem</w:t>
      </w:r>
      <w:proofErr w:type="gramEnd"/>
      <w:r w:rsidRPr="009B7FCE">
        <w:rPr>
          <w:rFonts w:ascii="Calibri" w:hAnsi="Calibri" w:cs="Calibri"/>
          <w:color w:val="auto"/>
          <w:sz w:val="22"/>
          <w:szCs w:val="22"/>
        </w:rPr>
        <w:t xml:space="preserve"> nebo vznikem škody způsobené osobám, na budově a majetku Objednatele</w:t>
      </w:r>
      <w:r w:rsidR="00957327" w:rsidRPr="009B7FCE">
        <w:rPr>
          <w:rFonts w:ascii="Calibri" w:hAnsi="Calibri" w:cs="Calibri"/>
          <w:color w:val="auto"/>
          <w:sz w:val="22"/>
          <w:szCs w:val="22"/>
        </w:rPr>
        <w:t xml:space="preserve"> </w:t>
      </w:r>
      <w:r w:rsidRPr="009B7FCE">
        <w:rPr>
          <w:rFonts w:ascii="Calibri" w:hAnsi="Calibri" w:cs="Calibri"/>
          <w:color w:val="auto"/>
          <w:sz w:val="22"/>
          <w:szCs w:val="22"/>
        </w:rPr>
        <w:t xml:space="preserve">i </w:t>
      </w:r>
      <w:r w:rsidR="00957327" w:rsidRPr="009B7FCE">
        <w:rPr>
          <w:rFonts w:ascii="Calibri" w:hAnsi="Calibri" w:cs="Calibri"/>
          <w:color w:val="auto"/>
          <w:sz w:val="22"/>
          <w:szCs w:val="22"/>
        </w:rPr>
        <w:t>třetích stran</w:t>
      </w:r>
      <w:r w:rsidRPr="009B7FCE">
        <w:rPr>
          <w:rFonts w:ascii="Calibri" w:hAnsi="Calibri" w:cs="Calibri"/>
          <w:color w:val="auto"/>
          <w:sz w:val="22"/>
          <w:szCs w:val="22"/>
        </w:rPr>
        <w:t xml:space="preserve">, pokud byla způsobena jeho zaměstnanci nebo následkem výkonu prací při </w:t>
      </w:r>
      <w:r w:rsidR="00957327" w:rsidRPr="009B7FCE">
        <w:rPr>
          <w:rFonts w:ascii="Calibri" w:hAnsi="Calibri" w:cs="Calibri"/>
          <w:color w:val="auto"/>
          <w:sz w:val="22"/>
          <w:szCs w:val="22"/>
        </w:rPr>
        <w:t xml:space="preserve">realizaci </w:t>
      </w:r>
      <w:r w:rsidR="00F90993" w:rsidRPr="009B7FCE">
        <w:rPr>
          <w:rFonts w:ascii="Calibri" w:hAnsi="Calibri" w:cs="Calibri"/>
          <w:color w:val="auto"/>
          <w:sz w:val="22"/>
          <w:szCs w:val="22"/>
        </w:rPr>
        <w:t>P</w:t>
      </w:r>
      <w:r w:rsidR="00957327" w:rsidRPr="009B7FCE">
        <w:rPr>
          <w:rFonts w:ascii="Calibri" w:hAnsi="Calibri" w:cs="Calibri"/>
          <w:color w:val="auto"/>
          <w:sz w:val="22"/>
          <w:szCs w:val="22"/>
        </w:rPr>
        <w:t>lnění</w:t>
      </w:r>
      <w:r w:rsidRPr="009B7FCE">
        <w:rPr>
          <w:rFonts w:ascii="Calibri" w:hAnsi="Calibri" w:cs="Calibri"/>
          <w:color w:val="auto"/>
          <w:sz w:val="22"/>
          <w:szCs w:val="22"/>
        </w:rPr>
        <w:t>.</w:t>
      </w:r>
    </w:p>
    <w:p w14:paraId="620343D2" w14:textId="7DE72BFA" w:rsidR="0019198B" w:rsidRPr="009B7FCE" w:rsidRDefault="0019198B" w:rsidP="0019198B">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Plnění pojišťovny ve věci náhrady škody způsobené Objednateli v souvislosti s Plněním Poskytovatele sjednané touto smlouvou náleží v plné výši Objednateli.</w:t>
      </w:r>
    </w:p>
    <w:p w14:paraId="1EC6B12D" w14:textId="1EE342B4" w:rsidR="00CC1B9F" w:rsidRPr="009B7FCE" w:rsidRDefault="002F2B32" w:rsidP="00E56670">
      <w:pPr>
        <w:pStyle w:val="Zkladntext2"/>
        <w:numPr>
          <w:ilvl w:val="1"/>
          <w:numId w:val="7"/>
        </w:numPr>
        <w:shd w:val="clear" w:color="auto" w:fill="auto"/>
        <w:tabs>
          <w:tab w:val="left" w:pos="1053"/>
        </w:tabs>
        <w:spacing w:before="0" w:after="0" w:line="240" w:lineRule="auto"/>
        <w:ind w:left="357" w:right="23" w:hanging="357"/>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V otázkách touto smlouvou neupravených se odpovědnost za škodu řídí příslušnými právními předpisy.</w:t>
      </w:r>
    </w:p>
    <w:p w14:paraId="4787D454" w14:textId="29D475BD" w:rsidR="00CC1B9F" w:rsidRPr="009B7FCE" w:rsidRDefault="00CC1B9F" w:rsidP="00A724C6">
      <w:pPr>
        <w:pStyle w:val="Nadpis20"/>
        <w:keepNext/>
        <w:keepLines/>
        <w:shd w:val="clear" w:color="auto" w:fill="auto"/>
        <w:spacing w:before="0" w:after="0" w:line="240" w:lineRule="auto"/>
        <w:ind w:right="140"/>
        <w:jc w:val="center"/>
        <w:rPr>
          <w:rFonts w:asciiTheme="minorHAnsi" w:hAnsiTheme="minorHAnsi" w:cstheme="minorHAnsi"/>
          <w:color w:val="auto"/>
          <w:sz w:val="12"/>
          <w:szCs w:val="12"/>
        </w:rPr>
      </w:pPr>
    </w:p>
    <w:p w14:paraId="3A9207EE" w14:textId="0A05018A" w:rsidR="003D0FED" w:rsidRPr="009B7FCE" w:rsidRDefault="00421B2F" w:rsidP="003D0FED">
      <w:pPr>
        <w:pStyle w:val="Nadpis20"/>
        <w:keepNext/>
        <w:keepLines/>
        <w:numPr>
          <w:ilvl w:val="0"/>
          <w:numId w:val="7"/>
        </w:numPr>
        <w:shd w:val="clear" w:color="auto" w:fill="auto"/>
        <w:spacing w:before="0" w:after="0" w:line="240" w:lineRule="auto"/>
        <w:ind w:left="357" w:right="142" w:hanging="357"/>
        <w:rPr>
          <w:rFonts w:asciiTheme="minorHAnsi" w:hAnsiTheme="minorHAnsi" w:cstheme="minorHAnsi"/>
          <w:color w:val="auto"/>
          <w:sz w:val="22"/>
          <w:szCs w:val="22"/>
          <w:u w:val="single"/>
        </w:rPr>
      </w:pPr>
      <w:bookmarkStart w:id="6" w:name="bookmark19"/>
      <w:r w:rsidRPr="009B7FCE">
        <w:rPr>
          <w:rFonts w:asciiTheme="minorHAnsi" w:hAnsiTheme="minorHAnsi" w:cstheme="minorHAnsi"/>
          <w:color w:val="auto"/>
          <w:sz w:val="22"/>
          <w:szCs w:val="22"/>
          <w:u w:val="single"/>
        </w:rPr>
        <w:t>Trvání smlouvy a možnosti u</w:t>
      </w:r>
      <w:r w:rsidR="002F2B32" w:rsidRPr="009B7FCE">
        <w:rPr>
          <w:rFonts w:asciiTheme="minorHAnsi" w:hAnsiTheme="minorHAnsi" w:cstheme="minorHAnsi"/>
          <w:color w:val="auto"/>
          <w:sz w:val="22"/>
          <w:szCs w:val="22"/>
          <w:u w:val="single"/>
        </w:rPr>
        <w:t>končení smlouvy</w:t>
      </w:r>
      <w:bookmarkEnd w:id="6"/>
    </w:p>
    <w:p w14:paraId="7D18C712" w14:textId="77777777" w:rsidR="003D0FED" w:rsidRPr="009B7FCE" w:rsidRDefault="003D0FED" w:rsidP="003D0FED">
      <w:pPr>
        <w:pStyle w:val="Nadpis20"/>
        <w:keepNext/>
        <w:keepLines/>
        <w:shd w:val="clear" w:color="auto" w:fill="auto"/>
        <w:spacing w:before="0" w:after="0" w:line="240" w:lineRule="auto"/>
        <w:ind w:left="357" w:right="142"/>
        <w:rPr>
          <w:rFonts w:asciiTheme="minorHAnsi" w:hAnsiTheme="minorHAnsi" w:cstheme="minorHAnsi"/>
          <w:color w:val="auto"/>
          <w:sz w:val="22"/>
          <w:szCs w:val="22"/>
          <w:u w:val="single"/>
        </w:rPr>
      </w:pPr>
    </w:p>
    <w:p w14:paraId="652C0EB9" w14:textId="09A6826B" w:rsidR="003D0FED" w:rsidRPr="009B7FCE" w:rsidRDefault="003D0FED"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Tato smlouva se uzavírá na dobu určitou, </w:t>
      </w:r>
      <w:r w:rsidR="00C94FEB">
        <w:rPr>
          <w:rFonts w:asciiTheme="minorHAnsi" w:hAnsiTheme="minorHAnsi" w:cstheme="minorHAnsi"/>
          <w:b/>
          <w:bCs/>
          <w:color w:val="auto"/>
          <w:sz w:val="22"/>
          <w:szCs w:val="22"/>
        </w:rPr>
        <w:t>a to od 5. 1. 2026 do 31. 12. 2026</w:t>
      </w:r>
      <w:r w:rsidRPr="009B7FCE">
        <w:rPr>
          <w:rFonts w:asciiTheme="minorHAnsi" w:hAnsiTheme="minorHAnsi" w:cstheme="minorHAnsi"/>
          <w:b/>
          <w:bCs/>
          <w:color w:val="auto"/>
          <w:sz w:val="22"/>
          <w:szCs w:val="22"/>
        </w:rPr>
        <w:t>.</w:t>
      </w:r>
    </w:p>
    <w:p w14:paraId="660AD387" w14:textId="34C42E2C" w:rsidR="00656FFE" w:rsidRPr="009B7FCE" w:rsidRDefault="00656FFE"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Platnost této smlouvy končí uplynutím doby, na kterou bylo Plnění sjednáno.</w:t>
      </w:r>
    </w:p>
    <w:p w14:paraId="514F5A4E" w14:textId="5D8EDA07" w:rsidR="00656FFE" w:rsidRPr="009B7FCE" w:rsidRDefault="00E951E9" w:rsidP="00E56670">
      <w:pPr>
        <w:pStyle w:val="Zkladntext2"/>
        <w:numPr>
          <w:ilvl w:val="1"/>
          <w:numId w:val="7"/>
        </w:numPr>
        <w:shd w:val="clear" w:color="auto" w:fill="auto"/>
        <w:tabs>
          <w:tab w:val="left" w:pos="1053"/>
        </w:tabs>
        <w:spacing w:before="0" w:after="0" w:line="240" w:lineRule="auto"/>
        <w:ind w:left="426" w:hanging="426"/>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Tuto s</w:t>
      </w:r>
      <w:r w:rsidR="002F2B32" w:rsidRPr="009B7FCE">
        <w:rPr>
          <w:rFonts w:asciiTheme="minorHAnsi" w:hAnsiTheme="minorHAnsi" w:cstheme="minorHAnsi"/>
          <w:color w:val="auto"/>
          <w:sz w:val="22"/>
          <w:szCs w:val="22"/>
        </w:rPr>
        <w:t>mlouvu lze ukončit</w:t>
      </w:r>
      <w:r w:rsidR="00656FFE" w:rsidRPr="009B7FCE">
        <w:rPr>
          <w:rFonts w:asciiTheme="minorHAnsi" w:hAnsiTheme="minorHAnsi" w:cstheme="minorHAnsi"/>
          <w:color w:val="auto"/>
          <w:sz w:val="22"/>
          <w:szCs w:val="22"/>
        </w:rPr>
        <w:t>:</w:t>
      </w:r>
      <w:r w:rsidR="002F2B32" w:rsidRPr="009B7FCE">
        <w:rPr>
          <w:rFonts w:asciiTheme="minorHAnsi" w:hAnsiTheme="minorHAnsi" w:cstheme="minorHAnsi"/>
          <w:color w:val="auto"/>
          <w:sz w:val="22"/>
          <w:szCs w:val="22"/>
        </w:rPr>
        <w:t xml:space="preserve"> </w:t>
      </w:r>
    </w:p>
    <w:p w14:paraId="4C4F2592" w14:textId="77777777" w:rsidR="003D0FED" w:rsidRPr="009B7FCE" w:rsidRDefault="003D0FED" w:rsidP="003D0FED">
      <w:pPr>
        <w:pStyle w:val="Zkladntext2"/>
        <w:shd w:val="clear" w:color="auto" w:fill="auto"/>
        <w:tabs>
          <w:tab w:val="left" w:pos="1053"/>
        </w:tabs>
        <w:spacing w:before="0" w:after="0" w:line="240" w:lineRule="auto"/>
        <w:ind w:left="426" w:firstLine="0"/>
        <w:jc w:val="both"/>
        <w:rPr>
          <w:rFonts w:asciiTheme="minorHAnsi" w:hAnsiTheme="minorHAnsi" w:cstheme="minorHAnsi"/>
          <w:color w:val="auto"/>
          <w:sz w:val="22"/>
          <w:szCs w:val="22"/>
        </w:rPr>
      </w:pPr>
    </w:p>
    <w:p w14:paraId="3DDD8053" w14:textId="73CD455C" w:rsidR="00656FFE" w:rsidRPr="009B7FCE" w:rsidRDefault="003D0FED" w:rsidP="00E56670">
      <w:pPr>
        <w:pStyle w:val="Zkladntext2"/>
        <w:numPr>
          <w:ilvl w:val="1"/>
          <w:numId w:val="5"/>
        </w:numPr>
        <w:shd w:val="clear" w:color="auto" w:fill="auto"/>
        <w:tabs>
          <w:tab w:val="left" w:pos="1053"/>
        </w:tabs>
        <w:spacing w:before="0" w:after="0" w:line="240" w:lineRule="auto"/>
        <w:ind w:left="709" w:hanging="352"/>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 xml:space="preserve">  </w:t>
      </w:r>
      <w:r w:rsidR="002F2B32" w:rsidRPr="009B7FCE">
        <w:rPr>
          <w:rFonts w:asciiTheme="minorHAnsi" w:hAnsiTheme="minorHAnsi" w:cstheme="minorHAnsi"/>
          <w:color w:val="auto"/>
          <w:sz w:val="22"/>
          <w:szCs w:val="22"/>
        </w:rPr>
        <w:t xml:space="preserve">písemnou dohodou </w:t>
      </w:r>
      <w:r w:rsidR="00E951E9" w:rsidRPr="009B7FCE">
        <w:rPr>
          <w:rFonts w:asciiTheme="minorHAnsi" w:hAnsiTheme="minorHAnsi" w:cstheme="minorHAnsi"/>
          <w:color w:val="auto"/>
          <w:sz w:val="22"/>
          <w:szCs w:val="22"/>
        </w:rPr>
        <w:t>S</w:t>
      </w:r>
      <w:r w:rsidR="002F2B32" w:rsidRPr="009B7FCE">
        <w:rPr>
          <w:rFonts w:asciiTheme="minorHAnsi" w:hAnsiTheme="minorHAnsi" w:cstheme="minorHAnsi"/>
          <w:color w:val="auto"/>
          <w:sz w:val="22"/>
          <w:szCs w:val="22"/>
        </w:rPr>
        <w:t>mluvních stran</w:t>
      </w:r>
      <w:r w:rsidR="00656FFE" w:rsidRPr="009B7FCE">
        <w:rPr>
          <w:rFonts w:asciiTheme="minorHAnsi" w:hAnsiTheme="minorHAnsi" w:cstheme="minorHAnsi"/>
          <w:color w:val="auto"/>
          <w:sz w:val="22"/>
          <w:szCs w:val="22"/>
        </w:rPr>
        <w:t>,</w:t>
      </w:r>
    </w:p>
    <w:p w14:paraId="61743D53" w14:textId="10C3B466" w:rsidR="00F17672" w:rsidRPr="009B7FCE" w:rsidRDefault="00F17672" w:rsidP="00F17672">
      <w:pPr>
        <w:pStyle w:val="Odstavecseseznamem"/>
        <w:ind w:left="0"/>
        <w:jc w:val="both"/>
        <w:rPr>
          <w:rFonts w:ascii="Calibri" w:hAnsi="Calibri" w:cs="Calibri"/>
          <w:color w:val="auto"/>
          <w:sz w:val="22"/>
          <w:szCs w:val="22"/>
        </w:rPr>
      </w:pPr>
      <w:r w:rsidRPr="009B7FCE">
        <w:rPr>
          <w:rFonts w:ascii="Calibri" w:hAnsi="Calibri" w:cs="Calibri"/>
          <w:color w:val="auto"/>
          <w:sz w:val="22"/>
          <w:szCs w:val="22"/>
        </w:rPr>
        <w:t xml:space="preserve">        </w:t>
      </w:r>
      <w:proofErr w:type="gramStart"/>
      <w:r w:rsidRPr="009B7FCE">
        <w:rPr>
          <w:rFonts w:ascii="Calibri" w:hAnsi="Calibri" w:cs="Calibri"/>
          <w:color w:val="auto"/>
          <w:sz w:val="22"/>
          <w:szCs w:val="22"/>
        </w:rPr>
        <w:t xml:space="preserve">b)  </w:t>
      </w:r>
      <w:r w:rsidR="003D0FED" w:rsidRPr="009B7FCE">
        <w:rPr>
          <w:rFonts w:ascii="Calibri" w:hAnsi="Calibri" w:cs="Calibri"/>
          <w:color w:val="auto"/>
          <w:sz w:val="22"/>
          <w:szCs w:val="22"/>
        </w:rPr>
        <w:t xml:space="preserve"> </w:t>
      </w:r>
      <w:r w:rsidRPr="009B7FCE">
        <w:rPr>
          <w:rFonts w:ascii="Calibri" w:hAnsi="Calibri" w:cs="Calibri"/>
          <w:color w:val="auto"/>
          <w:sz w:val="22"/>
          <w:szCs w:val="22"/>
        </w:rPr>
        <w:t xml:space="preserve"> </w:t>
      </w:r>
      <w:r w:rsidR="003D0FED" w:rsidRPr="009B7FCE">
        <w:rPr>
          <w:rFonts w:ascii="Calibri" w:hAnsi="Calibri" w:cs="Calibri"/>
          <w:color w:val="auto"/>
          <w:sz w:val="22"/>
          <w:szCs w:val="22"/>
        </w:rPr>
        <w:t>o</w:t>
      </w:r>
      <w:r w:rsidRPr="009B7FCE">
        <w:rPr>
          <w:rFonts w:ascii="Calibri" w:hAnsi="Calibri" w:cs="Calibri"/>
          <w:color w:val="auto"/>
          <w:sz w:val="22"/>
          <w:szCs w:val="22"/>
        </w:rPr>
        <w:t>dstoupením</w:t>
      </w:r>
      <w:proofErr w:type="gramEnd"/>
      <w:r w:rsidRPr="009B7FCE">
        <w:rPr>
          <w:rFonts w:ascii="Calibri" w:hAnsi="Calibri" w:cs="Calibri"/>
          <w:color w:val="auto"/>
          <w:sz w:val="22"/>
          <w:szCs w:val="22"/>
        </w:rPr>
        <w:t xml:space="preserve"> od smlouvy. Objednatel je oprávněn odstoupit od smlouvy zejména v             </w:t>
      </w:r>
    </w:p>
    <w:p w14:paraId="17361C79" w14:textId="7DB08D01" w:rsidR="00F17672" w:rsidRPr="009B7FCE" w:rsidRDefault="00F17672" w:rsidP="00F17672">
      <w:pPr>
        <w:pStyle w:val="Odstavecseseznamem"/>
        <w:ind w:left="0"/>
        <w:jc w:val="both"/>
        <w:rPr>
          <w:rFonts w:ascii="Calibri" w:hAnsi="Calibri" w:cs="Calibri"/>
          <w:color w:val="auto"/>
          <w:sz w:val="22"/>
          <w:szCs w:val="22"/>
        </w:rPr>
      </w:pPr>
      <w:r w:rsidRPr="009B7FCE">
        <w:rPr>
          <w:rFonts w:ascii="Calibri" w:hAnsi="Calibri" w:cs="Calibri"/>
          <w:color w:val="auto"/>
          <w:sz w:val="22"/>
          <w:szCs w:val="22"/>
        </w:rPr>
        <w:t xml:space="preserve">       případě opakovaných vad a nedostatků při plnění povinností vyplývající z této smlouvy ze strany </w:t>
      </w:r>
    </w:p>
    <w:p w14:paraId="2BADC79D" w14:textId="2B7FE561" w:rsidR="00F17672" w:rsidRPr="009B7FCE" w:rsidRDefault="00F17672" w:rsidP="003D0FED">
      <w:pPr>
        <w:pStyle w:val="Odstavecseseznamem"/>
        <w:ind w:left="357"/>
        <w:jc w:val="both"/>
        <w:rPr>
          <w:rFonts w:ascii="Calibri" w:hAnsi="Calibri" w:cs="Calibri"/>
          <w:color w:val="auto"/>
          <w:sz w:val="22"/>
          <w:szCs w:val="22"/>
        </w:rPr>
      </w:pPr>
      <w:proofErr w:type="gramStart"/>
      <w:r w:rsidRPr="009B7FCE">
        <w:rPr>
          <w:rFonts w:ascii="Calibri" w:hAnsi="Calibri" w:cs="Calibri"/>
          <w:color w:val="auto"/>
          <w:sz w:val="22"/>
          <w:szCs w:val="22"/>
        </w:rPr>
        <w:t>poskytovatele</w:t>
      </w:r>
      <w:proofErr w:type="gramEnd"/>
      <w:r w:rsidRPr="009B7FCE">
        <w:rPr>
          <w:rFonts w:ascii="Calibri" w:hAnsi="Calibri" w:cs="Calibri"/>
          <w:color w:val="auto"/>
          <w:sz w:val="22"/>
          <w:szCs w:val="22"/>
        </w:rPr>
        <w:t xml:space="preserve">, na které objednatel poskytovatele </w:t>
      </w:r>
      <w:proofErr w:type="gramStart"/>
      <w:r w:rsidRPr="009B7FCE">
        <w:rPr>
          <w:rFonts w:ascii="Calibri" w:hAnsi="Calibri" w:cs="Calibri"/>
          <w:color w:val="auto"/>
          <w:sz w:val="22"/>
          <w:szCs w:val="22"/>
        </w:rPr>
        <w:t>upozornění.</w:t>
      </w:r>
      <w:proofErr w:type="gramEnd"/>
      <w:r w:rsidRPr="009B7FCE">
        <w:rPr>
          <w:rFonts w:ascii="Calibri" w:hAnsi="Calibri" w:cs="Calibri"/>
          <w:color w:val="auto"/>
          <w:sz w:val="22"/>
          <w:szCs w:val="22"/>
        </w:rPr>
        <w:t xml:space="preserve"> Odstoupení od Smlouvy musí mít písemnou formu s tím, že je účinné dnem jeho doručení do sídla druhé smluvní strany. V případě pochybností se má za to, že je odstoupení doručeno třetí den od jeho odeslání do sídla smluvní strany, uvedeného v záhlaví této Smlouvy. Odstoupením od smlouvy není dotčen nárok na zaplacení smluvní pokuty ani nároky na náhradu škody.</w:t>
      </w:r>
    </w:p>
    <w:p w14:paraId="2FF4EE2D" w14:textId="2D5CFBD3" w:rsidR="003D0FED" w:rsidRPr="009B7FCE" w:rsidRDefault="00F17672" w:rsidP="003D0FED">
      <w:pPr>
        <w:pStyle w:val="Zkladntext2"/>
        <w:shd w:val="clear" w:color="auto" w:fill="auto"/>
        <w:tabs>
          <w:tab w:val="left" w:pos="1053"/>
        </w:tabs>
        <w:spacing w:before="0" w:after="0" w:line="240" w:lineRule="auto"/>
        <w:ind w:left="426" w:firstLine="0"/>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c)</w:t>
      </w:r>
      <w:r w:rsidR="003D0FED" w:rsidRPr="009B7FCE">
        <w:rPr>
          <w:rFonts w:asciiTheme="minorHAnsi" w:hAnsiTheme="minorHAnsi" w:cstheme="minorHAnsi"/>
          <w:color w:val="auto"/>
          <w:sz w:val="22"/>
          <w:szCs w:val="22"/>
        </w:rPr>
        <w:tab/>
      </w:r>
      <w:r w:rsidR="002F2B32" w:rsidRPr="009B7FCE">
        <w:rPr>
          <w:rFonts w:asciiTheme="minorHAnsi" w:hAnsiTheme="minorHAnsi" w:cstheme="minorHAnsi"/>
          <w:color w:val="auto"/>
          <w:sz w:val="22"/>
          <w:szCs w:val="22"/>
        </w:rPr>
        <w:t>vypověd</w:t>
      </w:r>
      <w:r w:rsidR="00656FFE" w:rsidRPr="009B7FCE">
        <w:rPr>
          <w:rFonts w:asciiTheme="minorHAnsi" w:hAnsiTheme="minorHAnsi" w:cstheme="minorHAnsi"/>
          <w:color w:val="auto"/>
          <w:sz w:val="22"/>
          <w:szCs w:val="22"/>
        </w:rPr>
        <w:t>í</w:t>
      </w:r>
      <w:r w:rsidR="002F2B32" w:rsidRPr="009B7FCE">
        <w:rPr>
          <w:rFonts w:asciiTheme="minorHAnsi" w:hAnsiTheme="minorHAnsi" w:cstheme="minorHAnsi"/>
          <w:color w:val="auto"/>
          <w:sz w:val="22"/>
          <w:szCs w:val="22"/>
        </w:rPr>
        <w:t xml:space="preserve"> bez udání důvodu</w:t>
      </w:r>
      <w:r w:rsidR="00656FFE" w:rsidRPr="009B7FCE">
        <w:rPr>
          <w:rFonts w:asciiTheme="minorHAnsi" w:hAnsiTheme="minorHAnsi" w:cstheme="minorHAnsi"/>
          <w:color w:val="auto"/>
          <w:sz w:val="22"/>
          <w:szCs w:val="22"/>
        </w:rPr>
        <w:t>, v</w:t>
      </w:r>
      <w:r w:rsidR="002F2B32" w:rsidRPr="009B7FCE">
        <w:rPr>
          <w:rFonts w:asciiTheme="minorHAnsi" w:hAnsiTheme="minorHAnsi" w:cstheme="minorHAnsi"/>
          <w:color w:val="auto"/>
          <w:sz w:val="22"/>
          <w:szCs w:val="22"/>
        </w:rPr>
        <w:t xml:space="preserve">ýpovědní doba činí </w:t>
      </w:r>
      <w:r w:rsidR="00357223" w:rsidRPr="009B7FCE">
        <w:rPr>
          <w:rFonts w:asciiTheme="minorHAnsi" w:hAnsiTheme="minorHAnsi" w:cstheme="minorHAnsi"/>
          <w:color w:val="auto"/>
          <w:sz w:val="22"/>
          <w:szCs w:val="22"/>
        </w:rPr>
        <w:t>3</w:t>
      </w:r>
      <w:r w:rsidR="002F2B32" w:rsidRPr="009B7FCE">
        <w:rPr>
          <w:rFonts w:asciiTheme="minorHAnsi" w:hAnsiTheme="minorHAnsi" w:cstheme="minorHAnsi"/>
          <w:color w:val="auto"/>
          <w:sz w:val="22"/>
          <w:szCs w:val="22"/>
        </w:rPr>
        <w:t xml:space="preserve"> kalendářní měsíc</w:t>
      </w:r>
      <w:r w:rsidR="00357223" w:rsidRPr="009B7FCE">
        <w:rPr>
          <w:rFonts w:asciiTheme="minorHAnsi" w:hAnsiTheme="minorHAnsi" w:cstheme="minorHAnsi"/>
          <w:color w:val="auto"/>
          <w:sz w:val="22"/>
          <w:szCs w:val="22"/>
        </w:rPr>
        <w:t>e</w:t>
      </w:r>
      <w:r w:rsidR="003D0FED" w:rsidRPr="009B7FCE">
        <w:rPr>
          <w:rFonts w:asciiTheme="minorHAnsi" w:hAnsiTheme="minorHAnsi" w:cstheme="minorHAnsi"/>
          <w:color w:val="auto"/>
          <w:sz w:val="22"/>
          <w:szCs w:val="22"/>
        </w:rPr>
        <w:t xml:space="preserve">, </w:t>
      </w:r>
      <w:r w:rsidR="003D0FED" w:rsidRPr="009B7FCE">
        <w:rPr>
          <w:rFonts w:ascii="Calibri" w:hAnsi="Calibri" w:cs="Calibri"/>
          <w:color w:val="auto"/>
          <w:sz w:val="22"/>
          <w:szCs w:val="22"/>
        </w:rPr>
        <w:t>přičemž tato výpověď musí být doručena druhé smluvní straně a výpovědní lhůta začne běžet prvním dnem kalendářního měsíce následujícího po měsíci doručení výpovědi. V případě pochybností se má za to, že je výpověď doručena třetí den od její odeslání do sídla smluvní strany, uvedeného v záhlaví této Smlouvy.</w:t>
      </w:r>
      <w:r w:rsidR="002F2B32" w:rsidRPr="009B7FCE">
        <w:rPr>
          <w:rFonts w:asciiTheme="minorHAnsi" w:hAnsiTheme="minorHAnsi" w:cstheme="minorHAnsi"/>
          <w:color w:val="auto"/>
          <w:sz w:val="22"/>
          <w:szCs w:val="22"/>
        </w:rPr>
        <w:t xml:space="preserve"> </w:t>
      </w:r>
      <w:r w:rsidR="003D0FED" w:rsidRPr="009B7FCE">
        <w:rPr>
          <w:rFonts w:asciiTheme="minorHAnsi" w:hAnsiTheme="minorHAnsi" w:cstheme="minorHAnsi"/>
          <w:color w:val="auto"/>
          <w:sz w:val="22"/>
          <w:szCs w:val="22"/>
        </w:rPr>
        <w:t>Výpověď této smlouvy se nedotýká nároku Objednatele na náhradu škody v plné výši.</w:t>
      </w:r>
    </w:p>
    <w:p w14:paraId="169E9BB7" w14:textId="6261F54F" w:rsidR="00222BB0" w:rsidRPr="009B7FCE" w:rsidRDefault="00222BB0" w:rsidP="00F17672">
      <w:pPr>
        <w:pStyle w:val="Zkladntext2"/>
        <w:shd w:val="clear" w:color="auto" w:fill="auto"/>
        <w:tabs>
          <w:tab w:val="left" w:pos="1053"/>
        </w:tabs>
        <w:spacing w:before="0" w:after="0" w:line="240" w:lineRule="auto"/>
        <w:ind w:left="357" w:firstLine="0"/>
        <w:jc w:val="both"/>
        <w:rPr>
          <w:rFonts w:asciiTheme="minorHAnsi" w:hAnsiTheme="minorHAnsi" w:cstheme="minorHAnsi"/>
          <w:color w:val="auto"/>
          <w:sz w:val="22"/>
          <w:szCs w:val="22"/>
        </w:rPr>
      </w:pPr>
    </w:p>
    <w:p w14:paraId="346F064C" w14:textId="6AD4E7E1" w:rsidR="00CC1B9F" w:rsidRPr="009B7FCE" w:rsidRDefault="00CC1B9F" w:rsidP="00BC08E0">
      <w:pPr>
        <w:pStyle w:val="Nadpis20"/>
        <w:keepNext/>
        <w:keepLines/>
        <w:shd w:val="clear" w:color="auto" w:fill="auto"/>
        <w:spacing w:before="0" w:after="0" w:line="240" w:lineRule="auto"/>
        <w:jc w:val="left"/>
        <w:rPr>
          <w:rFonts w:asciiTheme="minorHAnsi" w:hAnsiTheme="minorHAnsi" w:cstheme="minorHAnsi"/>
          <w:color w:val="auto"/>
          <w:sz w:val="12"/>
          <w:szCs w:val="12"/>
        </w:rPr>
      </w:pPr>
    </w:p>
    <w:p w14:paraId="225160E3" w14:textId="087329A1" w:rsidR="00CC1B9F" w:rsidRPr="009B7FCE" w:rsidRDefault="002F2B32" w:rsidP="00E56670">
      <w:pPr>
        <w:pStyle w:val="Nadpis20"/>
        <w:keepNext/>
        <w:keepLines/>
        <w:numPr>
          <w:ilvl w:val="0"/>
          <w:numId w:val="10"/>
        </w:numPr>
        <w:shd w:val="clear" w:color="auto" w:fill="auto"/>
        <w:spacing w:before="0" w:after="0" w:line="240" w:lineRule="auto"/>
        <w:ind w:left="357" w:hanging="357"/>
        <w:jc w:val="left"/>
        <w:rPr>
          <w:rFonts w:asciiTheme="minorHAnsi" w:hAnsiTheme="minorHAnsi" w:cstheme="minorHAnsi"/>
          <w:color w:val="auto"/>
          <w:sz w:val="22"/>
          <w:szCs w:val="22"/>
          <w:u w:val="single"/>
        </w:rPr>
      </w:pPr>
      <w:bookmarkStart w:id="7" w:name="bookmark22"/>
      <w:r w:rsidRPr="009B7FCE">
        <w:rPr>
          <w:rFonts w:asciiTheme="minorHAnsi" w:hAnsiTheme="minorHAnsi" w:cstheme="minorHAnsi"/>
          <w:color w:val="auto"/>
          <w:sz w:val="22"/>
          <w:szCs w:val="22"/>
          <w:u w:val="single"/>
        </w:rPr>
        <w:t>Závěrečná ustanovení</w:t>
      </w:r>
      <w:bookmarkEnd w:id="7"/>
    </w:p>
    <w:p w14:paraId="4510AF26" w14:textId="77777777" w:rsidR="00AC19BD" w:rsidRPr="009B7FCE" w:rsidRDefault="00AC19BD" w:rsidP="00AC19BD">
      <w:pPr>
        <w:pStyle w:val="Nadpis20"/>
        <w:keepNext/>
        <w:keepLines/>
        <w:shd w:val="clear" w:color="auto" w:fill="auto"/>
        <w:spacing w:before="0" w:after="0" w:line="240" w:lineRule="auto"/>
        <w:ind w:left="357"/>
        <w:jc w:val="left"/>
        <w:rPr>
          <w:rFonts w:asciiTheme="minorHAnsi" w:hAnsiTheme="minorHAnsi" w:cstheme="minorHAnsi"/>
          <w:color w:val="auto"/>
          <w:sz w:val="6"/>
          <w:szCs w:val="6"/>
          <w:u w:val="single"/>
        </w:rPr>
      </w:pPr>
    </w:p>
    <w:p w14:paraId="06796720"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ADEBF62"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5225655"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56E719A9"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21701625"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43AB2E7"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0A6FB9B9"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2F75EDDD"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7497C51F"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1FDA196A"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613A0DA6" w14:textId="77777777" w:rsidR="009B5BF3" w:rsidRPr="009B7FCE" w:rsidRDefault="009B5BF3" w:rsidP="009B5BF3">
      <w:pPr>
        <w:pStyle w:val="Odstavecseseznamem"/>
        <w:numPr>
          <w:ilvl w:val="0"/>
          <w:numId w:val="40"/>
        </w:numPr>
        <w:contextualSpacing w:val="0"/>
        <w:jc w:val="both"/>
        <w:rPr>
          <w:rFonts w:ascii="Calibri" w:eastAsia="Calibri" w:hAnsi="Calibri" w:cs="Calibri"/>
          <w:vanish/>
          <w:color w:val="auto"/>
          <w:sz w:val="22"/>
          <w:szCs w:val="22"/>
          <w:lang w:val="x-none" w:eastAsia="x-none"/>
        </w:rPr>
      </w:pPr>
    </w:p>
    <w:p w14:paraId="53A3F43C" w14:textId="573E1FB9" w:rsidR="00270C2B" w:rsidRPr="009B7FCE" w:rsidRDefault="00270C2B" w:rsidP="009B5BF3">
      <w:pPr>
        <w:pStyle w:val="Nzev"/>
        <w:numPr>
          <w:ilvl w:val="1"/>
          <w:numId w:val="40"/>
        </w:numPr>
        <w:ind w:left="567" w:hanging="567"/>
        <w:jc w:val="both"/>
        <w:rPr>
          <w:sz w:val="22"/>
          <w:szCs w:val="22"/>
          <w:u w:val="none"/>
        </w:rPr>
      </w:pPr>
      <w:r w:rsidRPr="009B7FCE">
        <w:rPr>
          <w:sz w:val="22"/>
          <w:szCs w:val="22"/>
          <w:u w:val="none"/>
        </w:rPr>
        <w:t xml:space="preserve">Vztahy mezi smluvními stranami touto </w:t>
      </w:r>
      <w:r w:rsidR="009B5BF3" w:rsidRPr="009B7FCE">
        <w:rPr>
          <w:sz w:val="22"/>
          <w:szCs w:val="22"/>
          <w:u w:val="none"/>
          <w:lang w:val="cs-CZ"/>
        </w:rPr>
        <w:t>s</w:t>
      </w:r>
      <w:proofErr w:type="spellStart"/>
      <w:r w:rsidRPr="009B7FCE">
        <w:rPr>
          <w:sz w:val="22"/>
          <w:szCs w:val="22"/>
          <w:u w:val="none"/>
        </w:rPr>
        <w:t>mlouvou</w:t>
      </w:r>
      <w:proofErr w:type="spellEnd"/>
      <w:r w:rsidRPr="009B7FCE">
        <w:rPr>
          <w:sz w:val="22"/>
          <w:szCs w:val="22"/>
          <w:u w:val="none"/>
        </w:rPr>
        <w:t xml:space="preserve"> výslovně neupravené se budou řídit českými, obecně závaznými právními předpisy, zejména OZ.</w:t>
      </w:r>
    </w:p>
    <w:p w14:paraId="53DD970F" w14:textId="790C0E5E"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lang w:val="cs-CZ"/>
        </w:rPr>
        <w:t>Objednatel</w:t>
      </w:r>
      <w:r w:rsidRPr="009B7FCE">
        <w:rPr>
          <w:sz w:val="22"/>
          <w:szCs w:val="22"/>
          <w:u w:val="none"/>
        </w:rPr>
        <w:t xml:space="preserve"> si vyhrazuje právo zveřejnit obsah této </w:t>
      </w:r>
      <w:r w:rsidR="009B5BF3" w:rsidRPr="009B7FCE">
        <w:rPr>
          <w:sz w:val="22"/>
          <w:szCs w:val="22"/>
          <w:u w:val="none"/>
          <w:lang w:val="cs-CZ"/>
        </w:rPr>
        <w:t>s</w:t>
      </w:r>
      <w:proofErr w:type="spellStart"/>
      <w:r w:rsidRPr="009B7FCE">
        <w:rPr>
          <w:sz w:val="22"/>
          <w:szCs w:val="22"/>
          <w:u w:val="none"/>
        </w:rPr>
        <w:t>mlouvy</w:t>
      </w:r>
      <w:proofErr w:type="spellEnd"/>
      <w:r w:rsidRPr="009B7FCE">
        <w:rPr>
          <w:sz w:val="22"/>
          <w:szCs w:val="22"/>
          <w:u w:val="none"/>
        </w:rPr>
        <w:t xml:space="preserve"> včetně případných dodatků k této</w:t>
      </w:r>
      <w:r w:rsidRPr="009B7FCE">
        <w:rPr>
          <w:sz w:val="22"/>
          <w:szCs w:val="22"/>
          <w:u w:val="none"/>
          <w:lang w:val="cs-CZ"/>
        </w:rPr>
        <w:t xml:space="preserve"> </w:t>
      </w:r>
      <w:r w:rsidR="009B5BF3" w:rsidRPr="009B7FCE">
        <w:rPr>
          <w:sz w:val="22"/>
          <w:szCs w:val="22"/>
          <w:u w:val="none"/>
          <w:lang w:val="cs-CZ"/>
        </w:rPr>
        <w:t>s</w:t>
      </w:r>
      <w:proofErr w:type="spellStart"/>
      <w:r w:rsidRPr="009B7FCE">
        <w:rPr>
          <w:sz w:val="22"/>
          <w:szCs w:val="22"/>
          <w:u w:val="none"/>
        </w:rPr>
        <w:t>mlouvě</w:t>
      </w:r>
      <w:proofErr w:type="spellEnd"/>
      <w:r w:rsidRPr="009B7FCE">
        <w:rPr>
          <w:sz w:val="22"/>
          <w:szCs w:val="22"/>
          <w:u w:val="none"/>
        </w:rPr>
        <w:t xml:space="preserve">. </w:t>
      </w:r>
      <w:r w:rsidRPr="009B7FCE">
        <w:rPr>
          <w:sz w:val="22"/>
          <w:szCs w:val="22"/>
          <w:u w:val="none"/>
          <w:lang w:val="cs-CZ"/>
        </w:rPr>
        <w:t>Zhotovitel</w:t>
      </w:r>
      <w:r w:rsidRPr="009B7FCE">
        <w:rPr>
          <w:sz w:val="22"/>
          <w:szCs w:val="22"/>
          <w:u w:val="none"/>
        </w:rPr>
        <w:t xml:space="preserve"> dále souhlasí se zveřejněním své identifikace a dalších údajů uvedených ve </w:t>
      </w:r>
      <w:r w:rsidR="009B5BF3" w:rsidRPr="009B7FCE">
        <w:rPr>
          <w:sz w:val="22"/>
          <w:szCs w:val="22"/>
          <w:u w:val="none"/>
          <w:lang w:val="cs-CZ"/>
        </w:rPr>
        <w:t>s</w:t>
      </w:r>
      <w:proofErr w:type="spellStart"/>
      <w:r w:rsidRPr="009B7FCE">
        <w:rPr>
          <w:sz w:val="22"/>
          <w:szCs w:val="22"/>
          <w:u w:val="none"/>
        </w:rPr>
        <w:t>mlouvě</w:t>
      </w:r>
      <w:proofErr w:type="spellEnd"/>
      <w:r w:rsidRPr="009B7FCE">
        <w:rPr>
          <w:sz w:val="22"/>
          <w:szCs w:val="22"/>
          <w:u w:val="none"/>
        </w:rPr>
        <w:t xml:space="preserve"> včetně </w:t>
      </w:r>
      <w:r w:rsidRPr="009B7FCE">
        <w:rPr>
          <w:sz w:val="22"/>
          <w:szCs w:val="22"/>
          <w:u w:val="none"/>
          <w:lang w:val="cs-CZ"/>
        </w:rPr>
        <w:t>Smluvní ceny, případně i ceny jednotlivých položek</w:t>
      </w:r>
      <w:r w:rsidRPr="009B7FCE">
        <w:rPr>
          <w:sz w:val="22"/>
          <w:szCs w:val="22"/>
          <w:u w:val="none"/>
        </w:rPr>
        <w:t xml:space="preserve">. </w:t>
      </w:r>
    </w:p>
    <w:p w14:paraId="76F8FE8D"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lang w:val="cs-CZ"/>
        </w:rPr>
        <w:t>Zhotovitel</w:t>
      </w:r>
      <w:r w:rsidRPr="009B7FCE">
        <w:rPr>
          <w:sz w:val="22"/>
          <w:szCs w:val="22"/>
          <w:u w:val="none"/>
        </w:rPr>
        <w:t xml:space="preserve"> bere na vědomí, že </w:t>
      </w:r>
      <w:r w:rsidRPr="009B7FCE">
        <w:rPr>
          <w:sz w:val="22"/>
          <w:szCs w:val="22"/>
          <w:u w:val="none"/>
          <w:lang w:val="cs-CZ"/>
        </w:rPr>
        <w:t>Objednatel</w:t>
      </w:r>
      <w:r w:rsidRPr="009B7FCE">
        <w:rPr>
          <w:sz w:val="22"/>
          <w:szCs w:val="22"/>
          <w:u w:val="none"/>
        </w:rPr>
        <w:t xml:space="preserve"> je povinnou osobou ve smyslu zákona č. 106/1999 Sb., o svobodném přístupu k informacím.</w:t>
      </w:r>
    </w:p>
    <w:p w14:paraId="494A5AD6"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Zhotovitel je podle </w:t>
      </w:r>
      <w:proofErr w:type="spellStart"/>
      <w:r w:rsidRPr="009B7FCE">
        <w:rPr>
          <w:sz w:val="22"/>
          <w:szCs w:val="22"/>
          <w:u w:val="none"/>
        </w:rPr>
        <w:t>ust</w:t>
      </w:r>
      <w:proofErr w:type="spellEnd"/>
      <w:r w:rsidRPr="009B7FCE">
        <w:rPr>
          <w:sz w:val="22"/>
          <w:szCs w:val="22"/>
          <w:u w:val="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9B7FCE">
        <w:rPr>
          <w:sz w:val="22"/>
          <w:szCs w:val="22"/>
          <w:u w:val="none"/>
          <w:lang w:val="cs-CZ"/>
        </w:rPr>
        <w:t>.</w:t>
      </w:r>
    </w:p>
    <w:p w14:paraId="448BA812" w14:textId="58CC2F6E"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Smluvní strany berou na vědomí, že tato </w:t>
      </w:r>
      <w:r w:rsidR="009B5BF3" w:rsidRPr="009B7FCE">
        <w:rPr>
          <w:sz w:val="22"/>
          <w:szCs w:val="22"/>
          <w:u w:val="none"/>
          <w:lang w:val="cs-CZ"/>
        </w:rPr>
        <w:t>s</w:t>
      </w:r>
      <w:proofErr w:type="spellStart"/>
      <w:r w:rsidRPr="009B7FCE">
        <w:rPr>
          <w:sz w:val="22"/>
          <w:szCs w:val="22"/>
          <w:u w:val="none"/>
        </w:rPr>
        <w:t>mlouva</w:t>
      </w:r>
      <w:proofErr w:type="spellEnd"/>
      <w:r w:rsidRPr="009B7FCE">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9B7FCE">
        <w:rPr>
          <w:sz w:val="22"/>
          <w:szCs w:val="22"/>
          <w:u w:val="none"/>
          <w:lang w:val="cs-CZ"/>
        </w:rPr>
        <w:t>Objednatel</w:t>
      </w:r>
      <w:r w:rsidRPr="009B7FCE">
        <w:rPr>
          <w:sz w:val="22"/>
          <w:szCs w:val="22"/>
          <w:u w:val="none"/>
        </w:rPr>
        <w:t>.</w:t>
      </w:r>
    </w:p>
    <w:p w14:paraId="3CBB9CB2" w14:textId="6770BD2B"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Tato </w:t>
      </w:r>
      <w:r w:rsidR="009B5BF3" w:rsidRPr="009B7FCE">
        <w:rPr>
          <w:sz w:val="22"/>
          <w:szCs w:val="22"/>
          <w:u w:val="none"/>
          <w:lang w:val="cs-CZ"/>
        </w:rPr>
        <w:t>s</w:t>
      </w:r>
      <w:proofErr w:type="spellStart"/>
      <w:r w:rsidRPr="009B7FCE">
        <w:rPr>
          <w:sz w:val="22"/>
          <w:szCs w:val="22"/>
          <w:u w:val="none"/>
        </w:rPr>
        <w:t>mlouva</w:t>
      </w:r>
      <w:proofErr w:type="spellEnd"/>
      <w:r w:rsidRPr="009B7FCE">
        <w:rPr>
          <w:sz w:val="22"/>
          <w:szCs w:val="22"/>
          <w:u w:val="none"/>
        </w:rPr>
        <w:t xml:space="preserve"> nabývá platnosti dnem jejího podpisu oběma </w:t>
      </w:r>
      <w:r w:rsidRPr="009B7FCE">
        <w:rPr>
          <w:sz w:val="22"/>
          <w:szCs w:val="22"/>
          <w:u w:val="none"/>
          <w:lang w:val="cs-CZ"/>
        </w:rPr>
        <w:t>S</w:t>
      </w:r>
      <w:r w:rsidRPr="009B7FCE">
        <w:rPr>
          <w:sz w:val="22"/>
          <w:szCs w:val="22"/>
          <w:u w:val="none"/>
        </w:rPr>
        <w:t xml:space="preserve">mluvními stranami a účinnosti </w:t>
      </w:r>
      <w:r w:rsidR="00C94FEB">
        <w:rPr>
          <w:sz w:val="22"/>
          <w:szCs w:val="22"/>
          <w:u w:val="none"/>
          <w:lang w:val="cs-CZ"/>
        </w:rPr>
        <w:t>dne 5.1.</w:t>
      </w:r>
      <w:r w:rsidR="009B5BF3" w:rsidRPr="009B7FCE">
        <w:rPr>
          <w:sz w:val="22"/>
          <w:szCs w:val="22"/>
          <w:u w:val="none"/>
          <w:lang w:val="cs-CZ"/>
        </w:rPr>
        <w:t>202</w:t>
      </w:r>
      <w:r w:rsidR="00C94FEB">
        <w:rPr>
          <w:sz w:val="22"/>
          <w:szCs w:val="22"/>
          <w:u w:val="none"/>
          <w:lang w:val="cs-CZ"/>
        </w:rPr>
        <w:t>6</w:t>
      </w:r>
      <w:r w:rsidRPr="009B7FCE">
        <w:rPr>
          <w:sz w:val="22"/>
          <w:szCs w:val="22"/>
          <w:u w:val="none"/>
        </w:rPr>
        <w:t>.</w:t>
      </w:r>
    </w:p>
    <w:p w14:paraId="6B8E93E5" w14:textId="2641E46B" w:rsidR="00270C2B" w:rsidRPr="009B7FCE" w:rsidRDefault="00270C2B" w:rsidP="00993053">
      <w:pPr>
        <w:pStyle w:val="Nzev"/>
        <w:numPr>
          <w:ilvl w:val="1"/>
          <w:numId w:val="40"/>
        </w:numPr>
        <w:ind w:left="567" w:hanging="567"/>
        <w:jc w:val="both"/>
        <w:rPr>
          <w:sz w:val="22"/>
          <w:szCs w:val="22"/>
          <w:u w:val="none"/>
        </w:rPr>
      </w:pPr>
      <w:r w:rsidRPr="009B7FCE">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57CCB000"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Jakékoliv změny kontaktních údajů a kontaktních osob je Smluvní strana oprávněna písemně oznámit druhé straně bez nutnosti uzavření dodatku ke smlouvě. </w:t>
      </w:r>
    </w:p>
    <w:p w14:paraId="6288DAEC"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 xml:space="preserve">Smluvní strany prohlašují, že žádná z nich se nepovažuje za slabší smluvní stranu ve smyslu ustanovení § 433 zákona č. 89/2012 Sb., občanský zákoník. </w:t>
      </w:r>
    </w:p>
    <w:p w14:paraId="3743714B" w14:textId="77777777" w:rsidR="00270C2B" w:rsidRPr="009B7FCE" w:rsidRDefault="00270C2B" w:rsidP="00270C2B">
      <w:pPr>
        <w:pStyle w:val="Nzev"/>
        <w:numPr>
          <w:ilvl w:val="1"/>
          <w:numId w:val="40"/>
        </w:numPr>
        <w:ind w:left="567" w:hanging="567"/>
        <w:jc w:val="both"/>
        <w:rPr>
          <w:sz w:val="22"/>
          <w:szCs w:val="22"/>
          <w:u w:val="none"/>
        </w:rPr>
      </w:pPr>
      <w:r w:rsidRPr="009B7FCE">
        <w:rPr>
          <w:sz w:val="22"/>
          <w:szCs w:val="22"/>
          <w:u w:val="none"/>
        </w:rPr>
        <w:t>Informace k ochraně osobních údajů jsou ze strany NPÚ uveřejněny na webových stránkách www.npu.cz v sekci „Ochrana osobních údajů“.</w:t>
      </w:r>
    </w:p>
    <w:p w14:paraId="7BC7AB2E" w14:textId="77777777" w:rsidR="00397C54" w:rsidRDefault="00270C2B" w:rsidP="00397C54">
      <w:pPr>
        <w:pStyle w:val="Nzev"/>
        <w:numPr>
          <w:ilvl w:val="1"/>
          <w:numId w:val="40"/>
        </w:numPr>
        <w:ind w:left="567" w:hanging="567"/>
        <w:jc w:val="both"/>
        <w:rPr>
          <w:sz w:val="22"/>
          <w:szCs w:val="22"/>
          <w:u w:val="none"/>
        </w:rPr>
      </w:pPr>
      <w:r w:rsidRPr="009B7FCE">
        <w:rPr>
          <w:sz w:val="22"/>
          <w:szCs w:val="22"/>
          <w:u w:val="none"/>
        </w:rPr>
        <w:t>Na důkaz souhlasu s celým obsahem smlouvy připojují smluvní strany své podpisy.</w:t>
      </w:r>
    </w:p>
    <w:p w14:paraId="05E8DA35" w14:textId="5E97ACA9" w:rsidR="00397C54" w:rsidRPr="00397C54" w:rsidRDefault="00397C54" w:rsidP="00397C54">
      <w:pPr>
        <w:pStyle w:val="Nzev"/>
        <w:numPr>
          <w:ilvl w:val="1"/>
          <w:numId w:val="40"/>
        </w:numPr>
        <w:ind w:left="567" w:hanging="567"/>
        <w:jc w:val="both"/>
        <w:rPr>
          <w:color w:val="000000" w:themeColor="text1"/>
          <w:sz w:val="22"/>
          <w:szCs w:val="22"/>
          <w:u w:val="none"/>
        </w:rPr>
      </w:pPr>
      <w:r w:rsidRPr="00397C54">
        <w:rPr>
          <w:rFonts w:asciiTheme="minorHAnsi" w:hAnsiTheme="minorHAnsi" w:cstheme="minorHAnsi"/>
          <w:color w:val="000000" w:themeColor="text1"/>
          <w:sz w:val="22"/>
          <w:szCs w:val="22"/>
          <w:u w:val="none"/>
        </w:rPr>
        <w:t xml:space="preserve">Tato smlouva se vyhotovuje ve dvou stejnopisech, z nichž po jednom vyhotovení smlouvy obdrží </w:t>
      </w:r>
    </w:p>
    <w:p w14:paraId="5107E69D" w14:textId="50B229E7" w:rsidR="00397C54" w:rsidRPr="00397C54" w:rsidRDefault="00397C54" w:rsidP="00397C54">
      <w:pPr>
        <w:pStyle w:val="Odstavecseseznamem"/>
        <w:widowControl w:val="0"/>
        <w:tabs>
          <w:tab w:val="left" w:pos="339"/>
        </w:tabs>
        <w:ind w:left="360"/>
        <w:jc w:val="both"/>
        <w:rPr>
          <w:rFonts w:asciiTheme="minorHAnsi" w:hAnsiTheme="minorHAnsi" w:cstheme="minorHAnsi"/>
          <w:color w:val="000000" w:themeColor="text1"/>
          <w:sz w:val="22"/>
          <w:szCs w:val="22"/>
        </w:rPr>
      </w:pPr>
      <w:r w:rsidRPr="00397C54">
        <w:rPr>
          <w:rFonts w:asciiTheme="minorHAnsi" w:hAnsiTheme="minorHAnsi" w:cstheme="minorHAnsi"/>
          <w:color w:val="000000" w:themeColor="text1"/>
          <w:sz w:val="22"/>
          <w:szCs w:val="22"/>
        </w:rPr>
        <w:t xml:space="preserve">    objednatel a po jednom vyhotovení smlouvy poskytovatel.</w:t>
      </w:r>
    </w:p>
    <w:p w14:paraId="7B202D83" w14:textId="77777777" w:rsidR="00397C54" w:rsidRPr="009B7FCE" w:rsidRDefault="00397C54" w:rsidP="00397C54">
      <w:pPr>
        <w:pStyle w:val="Nzev"/>
        <w:numPr>
          <w:ilvl w:val="0"/>
          <w:numId w:val="0"/>
        </w:numPr>
        <w:ind w:left="4680" w:hanging="360"/>
        <w:jc w:val="both"/>
        <w:rPr>
          <w:sz w:val="22"/>
          <w:szCs w:val="22"/>
          <w:u w:val="none"/>
        </w:rPr>
      </w:pPr>
    </w:p>
    <w:p w14:paraId="4FB4FB37" w14:textId="26B89CA8" w:rsidR="00BC08E0" w:rsidRPr="009B7FCE" w:rsidRDefault="00BC08E0"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22"/>
          <w:szCs w:val="22"/>
        </w:rPr>
      </w:pPr>
    </w:p>
    <w:p w14:paraId="135E99C6" w14:textId="77777777" w:rsidR="00264CD2" w:rsidRPr="009B7FCE" w:rsidRDefault="00264CD2" w:rsidP="00BC08E0">
      <w:pPr>
        <w:pStyle w:val="Zkladntext2"/>
        <w:shd w:val="clear" w:color="auto" w:fill="auto"/>
        <w:tabs>
          <w:tab w:val="left" w:pos="1153"/>
        </w:tabs>
        <w:spacing w:before="0" w:after="0" w:line="240" w:lineRule="auto"/>
        <w:ind w:right="40" w:firstLine="0"/>
        <w:jc w:val="both"/>
        <w:rPr>
          <w:rFonts w:asciiTheme="minorHAnsi" w:hAnsiTheme="minorHAnsi" w:cstheme="minorHAnsi"/>
          <w:color w:val="auto"/>
          <w:sz w:val="12"/>
          <w:szCs w:val="12"/>
        </w:rPr>
      </w:pPr>
    </w:p>
    <w:p w14:paraId="1789C5DD" w14:textId="0791A5E9" w:rsidR="00AC19BD" w:rsidRPr="009B7FCE" w:rsidRDefault="00AC19BD" w:rsidP="00421B2F">
      <w:pPr>
        <w:pStyle w:val="Nadpis20"/>
        <w:keepNext/>
        <w:keepLines/>
        <w:shd w:val="clear" w:color="auto" w:fill="auto"/>
        <w:spacing w:before="0" w:after="0" w:line="240" w:lineRule="auto"/>
        <w:jc w:val="left"/>
        <w:rPr>
          <w:rFonts w:asciiTheme="minorHAnsi" w:hAnsiTheme="minorHAnsi" w:cstheme="minorHAnsi"/>
          <w:color w:val="auto"/>
          <w:sz w:val="22"/>
          <w:szCs w:val="22"/>
          <w:u w:val="single"/>
        </w:rPr>
      </w:pPr>
      <w:r w:rsidRPr="009B7FCE">
        <w:rPr>
          <w:rFonts w:asciiTheme="minorHAnsi" w:hAnsiTheme="minorHAnsi" w:cstheme="minorHAnsi"/>
          <w:color w:val="auto"/>
          <w:sz w:val="22"/>
          <w:szCs w:val="22"/>
          <w:u w:val="single"/>
        </w:rPr>
        <w:t>Přílohy</w:t>
      </w:r>
    </w:p>
    <w:p w14:paraId="6433DA76" w14:textId="060FF2B8" w:rsidR="00121EA3"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Příloha č. 1</w:t>
      </w:r>
      <w:r w:rsidR="008D1AB2">
        <w:rPr>
          <w:rFonts w:asciiTheme="minorHAnsi" w:hAnsiTheme="minorHAnsi" w:cstheme="minorHAnsi"/>
          <w:b w:val="0"/>
          <w:bCs w:val="0"/>
          <w:color w:val="auto"/>
          <w:sz w:val="22"/>
          <w:szCs w:val="22"/>
        </w:rPr>
        <w:t>,1a</w:t>
      </w:r>
      <w:r w:rsidRPr="009B7FCE">
        <w:rPr>
          <w:rFonts w:asciiTheme="minorHAnsi" w:hAnsiTheme="minorHAnsi" w:cstheme="minorHAnsi"/>
          <w:b w:val="0"/>
          <w:bCs w:val="0"/>
          <w:color w:val="auto"/>
          <w:sz w:val="22"/>
          <w:szCs w:val="22"/>
        </w:rPr>
        <w:t>: Legenda místností a prostor, Harmonogram úklidu</w:t>
      </w:r>
    </w:p>
    <w:p w14:paraId="768B2B48" w14:textId="3450CD70" w:rsidR="00121EA3" w:rsidRPr="009B7FCE" w:rsidRDefault="00121EA3" w:rsidP="00121EA3">
      <w:pPr>
        <w:jc w:val="both"/>
        <w:rPr>
          <w:rFonts w:asciiTheme="minorHAnsi" w:hAnsiTheme="minorHAnsi" w:cstheme="minorHAnsi"/>
          <w:color w:val="auto"/>
          <w:sz w:val="22"/>
          <w:szCs w:val="22"/>
        </w:rPr>
      </w:pPr>
    </w:p>
    <w:p w14:paraId="54086BE8" w14:textId="7E6F92D3" w:rsidR="00121EA3" w:rsidRPr="009B7FCE" w:rsidRDefault="00121EA3" w:rsidP="00121EA3">
      <w:pPr>
        <w:jc w:val="both"/>
        <w:rPr>
          <w:rFonts w:asciiTheme="minorHAnsi" w:hAnsiTheme="minorHAnsi" w:cstheme="minorHAnsi"/>
          <w:color w:val="auto"/>
          <w:sz w:val="22"/>
          <w:szCs w:val="22"/>
        </w:rPr>
      </w:pPr>
      <w:r w:rsidRPr="009B7FCE">
        <w:rPr>
          <w:rFonts w:asciiTheme="minorHAnsi" w:hAnsiTheme="minorHAnsi" w:cstheme="minorHAnsi"/>
          <w:color w:val="auto"/>
          <w:sz w:val="22"/>
          <w:szCs w:val="22"/>
        </w:rPr>
        <w:t>Příloha č. 2</w:t>
      </w:r>
      <w:r w:rsidR="008D1AB2">
        <w:rPr>
          <w:rFonts w:asciiTheme="minorHAnsi" w:hAnsiTheme="minorHAnsi" w:cstheme="minorHAnsi"/>
          <w:color w:val="auto"/>
          <w:sz w:val="22"/>
          <w:szCs w:val="22"/>
        </w:rPr>
        <w:t>,2a</w:t>
      </w:r>
      <w:r w:rsidRPr="009B7FCE">
        <w:rPr>
          <w:rFonts w:asciiTheme="minorHAnsi" w:hAnsiTheme="minorHAnsi" w:cstheme="minorHAnsi"/>
          <w:color w:val="auto"/>
          <w:sz w:val="22"/>
          <w:szCs w:val="22"/>
        </w:rPr>
        <w:t>: Kategorizace místností a prostor</w:t>
      </w:r>
    </w:p>
    <w:p w14:paraId="7550776B" w14:textId="77777777" w:rsidR="00121EA3" w:rsidRPr="009B7FCE" w:rsidRDefault="00421B2F"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         </w:t>
      </w:r>
    </w:p>
    <w:p w14:paraId="07D1416F" w14:textId="2B024905" w:rsidR="00AC19BD"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w w:val="105"/>
          <w:sz w:val="22"/>
          <w:szCs w:val="22"/>
        </w:rPr>
      </w:pPr>
      <w:r w:rsidRPr="009B7FCE">
        <w:rPr>
          <w:rFonts w:asciiTheme="minorHAnsi" w:hAnsiTheme="minorHAnsi" w:cstheme="minorHAnsi"/>
          <w:b w:val="0"/>
          <w:bCs w:val="0"/>
          <w:color w:val="auto"/>
          <w:sz w:val="22"/>
          <w:szCs w:val="22"/>
        </w:rPr>
        <w:t xml:space="preserve"> Příloha č. 3: </w:t>
      </w:r>
      <w:r w:rsidR="00656FFE" w:rsidRPr="009B7FCE">
        <w:rPr>
          <w:rFonts w:asciiTheme="minorHAnsi" w:hAnsiTheme="minorHAnsi" w:cstheme="minorHAnsi"/>
          <w:b w:val="0"/>
          <w:bCs w:val="0"/>
          <w:color w:val="auto"/>
          <w:w w:val="105"/>
          <w:sz w:val="22"/>
          <w:szCs w:val="22"/>
        </w:rPr>
        <w:t>Standard úklidových služeb</w:t>
      </w:r>
    </w:p>
    <w:p w14:paraId="11B8161E" w14:textId="77777777" w:rsidR="00121EA3"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p>
    <w:p w14:paraId="37A71A58" w14:textId="7F4007BD" w:rsidR="007E35B5" w:rsidRPr="009B7FCE" w:rsidRDefault="00121EA3" w:rsidP="00121EA3">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r w:rsidRPr="009B7FCE">
        <w:rPr>
          <w:rFonts w:asciiTheme="minorHAnsi" w:hAnsiTheme="minorHAnsi" w:cstheme="minorHAnsi"/>
          <w:b w:val="0"/>
          <w:bCs w:val="0"/>
          <w:color w:val="auto"/>
          <w:sz w:val="22"/>
          <w:szCs w:val="22"/>
        </w:rPr>
        <w:t xml:space="preserve">Příloha č. 4: </w:t>
      </w:r>
      <w:r w:rsidR="007E35B5" w:rsidRPr="009B7FCE">
        <w:rPr>
          <w:rFonts w:asciiTheme="minorHAnsi" w:hAnsiTheme="minorHAnsi" w:cstheme="minorHAnsi"/>
          <w:b w:val="0"/>
          <w:bCs w:val="0"/>
          <w:color w:val="auto"/>
          <w:w w:val="105"/>
          <w:sz w:val="22"/>
          <w:szCs w:val="22"/>
        </w:rPr>
        <w:t>Vzor formuláře hodnocení kvality KPI</w:t>
      </w:r>
    </w:p>
    <w:p w14:paraId="3E1EACCC" w14:textId="39AD1168" w:rsidR="00AC19BD" w:rsidRPr="009B7FCE" w:rsidRDefault="00AC19BD" w:rsidP="00222BB0">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pPr>
    </w:p>
    <w:p w14:paraId="55DA7025" w14:textId="559F04D5" w:rsidR="00AC19BD" w:rsidRPr="009B7FCE" w:rsidRDefault="00AC19BD" w:rsidP="00AC19BD">
      <w:pPr>
        <w:pStyle w:val="Nadpis20"/>
        <w:keepNext/>
        <w:keepLines/>
        <w:shd w:val="clear" w:color="auto" w:fill="auto"/>
        <w:spacing w:before="0" w:after="0" w:line="240" w:lineRule="auto"/>
        <w:jc w:val="left"/>
        <w:rPr>
          <w:rFonts w:asciiTheme="minorHAnsi" w:hAnsiTheme="minorHAnsi" w:cstheme="minorHAnsi"/>
          <w:b w:val="0"/>
          <w:bCs w:val="0"/>
          <w:color w:val="auto"/>
          <w:sz w:val="22"/>
          <w:szCs w:val="22"/>
        </w:rPr>
        <w:sectPr w:rsidR="00AC19BD" w:rsidRPr="009B7FCE" w:rsidSect="00F440EB">
          <w:footerReference w:type="default" r:id="rId7"/>
          <w:headerReference w:type="first" r:id="rId8"/>
          <w:footerReference w:type="first" r:id="rId9"/>
          <w:type w:val="continuous"/>
          <w:pgSz w:w="11905" w:h="16837" w:code="9"/>
          <w:pgMar w:top="1134" w:right="1418" w:bottom="1021" w:left="1418" w:header="1021" w:footer="567" w:gutter="0"/>
          <w:cols w:space="720"/>
          <w:noEndnote/>
          <w:titlePg/>
          <w:docGrid w:linePitch="360"/>
        </w:sectPr>
      </w:pPr>
    </w:p>
    <w:p w14:paraId="47A5D9FC" w14:textId="38708A27" w:rsidR="00AC19BD" w:rsidRPr="009B7FCE" w:rsidRDefault="00460A60" w:rsidP="00F06B76">
      <w:pPr>
        <w:pStyle w:val="Zkladntext0"/>
        <w:ind w:left="360"/>
        <w:rPr>
          <w:rFonts w:ascii="Calibri" w:hAnsi="Calibri"/>
          <w:b/>
          <w:sz w:val="22"/>
          <w:szCs w:val="22"/>
        </w:rPr>
      </w:pPr>
      <w:r w:rsidRPr="009B7FCE">
        <w:rPr>
          <w:rFonts w:ascii="Calibri" w:hAnsi="Calibri"/>
          <w:b/>
          <w:sz w:val="22"/>
          <w:szCs w:val="22"/>
        </w:rPr>
        <w:t xml:space="preserve">                 </w:t>
      </w:r>
    </w:p>
    <w:p w14:paraId="1B135C4D" w14:textId="77777777" w:rsidR="00AC19BD" w:rsidRPr="009B7FCE" w:rsidRDefault="00AC19BD" w:rsidP="00460A60">
      <w:pPr>
        <w:pStyle w:val="Zkladntext0"/>
        <w:ind w:left="360"/>
        <w:rPr>
          <w:rFonts w:ascii="Calibri" w:hAnsi="Calibri"/>
          <w:b/>
          <w:sz w:val="22"/>
          <w:szCs w:val="22"/>
        </w:rPr>
      </w:pPr>
    </w:p>
    <w:p w14:paraId="68719150" w14:textId="0BCC96BD" w:rsidR="00460A60" w:rsidRPr="009B7FCE" w:rsidRDefault="00AC19BD" w:rsidP="00460A60">
      <w:pPr>
        <w:pStyle w:val="Zkladntext0"/>
        <w:ind w:left="360"/>
        <w:rPr>
          <w:rFonts w:ascii="Calibri" w:hAnsi="Calibri"/>
          <w:bCs/>
          <w:sz w:val="22"/>
          <w:szCs w:val="22"/>
        </w:rPr>
      </w:pPr>
      <w:r w:rsidRPr="009B7FCE">
        <w:rPr>
          <w:rFonts w:ascii="Calibri" w:hAnsi="Calibri"/>
          <w:b/>
          <w:sz w:val="22"/>
          <w:szCs w:val="22"/>
        </w:rPr>
        <w:t xml:space="preserve">            </w:t>
      </w:r>
      <w:r w:rsidR="00460A60" w:rsidRPr="009B7FCE">
        <w:rPr>
          <w:rFonts w:ascii="Calibri" w:hAnsi="Calibri"/>
          <w:b/>
          <w:sz w:val="22"/>
          <w:szCs w:val="22"/>
        </w:rPr>
        <w:t xml:space="preserve"> </w:t>
      </w:r>
      <w:r w:rsidR="00460A60" w:rsidRPr="009B7FCE">
        <w:rPr>
          <w:rFonts w:ascii="Calibri" w:hAnsi="Calibri"/>
          <w:bCs/>
          <w:sz w:val="22"/>
          <w:szCs w:val="22"/>
        </w:rPr>
        <w:t>V</w:t>
      </w:r>
      <w:r w:rsidR="00397C54">
        <w:rPr>
          <w:rFonts w:ascii="Calibri" w:hAnsi="Calibri"/>
          <w:bCs/>
          <w:sz w:val="22"/>
          <w:szCs w:val="22"/>
        </w:rPr>
        <w:t> </w:t>
      </w:r>
      <w:proofErr w:type="gramStart"/>
      <w:r w:rsidR="00357223" w:rsidRPr="009B7FCE">
        <w:rPr>
          <w:rFonts w:ascii="Calibri" w:hAnsi="Calibri"/>
          <w:bCs/>
          <w:sz w:val="22"/>
          <w:szCs w:val="22"/>
        </w:rPr>
        <w:t>Kroměříži</w:t>
      </w:r>
      <w:r w:rsidR="00E37DCF">
        <w:rPr>
          <w:rFonts w:ascii="Calibri" w:hAnsi="Calibri"/>
          <w:bCs/>
          <w:sz w:val="22"/>
          <w:szCs w:val="22"/>
        </w:rPr>
        <w:t xml:space="preserve">  9. 12</w:t>
      </w:r>
      <w:proofErr w:type="gramEnd"/>
      <w:r w:rsidR="00E37DCF">
        <w:rPr>
          <w:rFonts w:ascii="Calibri" w:hAnsi="Calibri"/>
          <w:bCs/>
          <w:sz w:val="22"/>
          <w:szCs w:val="22"/>
        </w:rPr>
        <w:t>. 2025</w:t>
      </w:r>
      <w:r w:rsidR="009B5BF3" w:rsidRPr="009B7FCE">
        <w:rPr>
          <w:rFonts w:ascii="Calibri" w:hAnsi="Calibri"/>
          <w:bCs/>
          <w:sz w:val="22"/>
          <w:szCs w:val="22"/>
        </w:rPr>
        <w:tab/>
      </w:r>
      <w:r w:rsidR="009B5BF3" w:rsidRPr="009B7FCE">
        <w:rPr>
          <w:rFonts w:ascii="Calibri" w:hAnsi="Calibri"/>
          <w:bCs/>
          <w:sz w:val="22"/>
          <w:szCs w:val="22"/>
        </w:rPr>
        <w:tab/>
      </w:r>
      <w:r w:rsidR="009B5BF3" w:rsidRPr="009B7FCE">
        <w:rPr>
          <w:rFonts w:ascii="Calibri" w:hAnsi="Calibri"/>
          <w:bCs/>
          <w:sz w:val="22"/>
          <w:szCs w:val="22"/>
        </w:rPr>
        <w:tab/>
      </w:r>
      <w:r w:rsidR="009B5BF3" w:rsidRPr="009B7FCE">
        <w:rPr>
          <w:rFonts w:ascii="Calibri" w:hAnsi="Calibri"/>
          <w:bCs/>
          <w:sz w:val="22"/>
          <w:szCs w:val="22"/>
        </w:rPr>
        <w:tab/>
      </w:r>
      <w:r w:rsidR="00357223" w:rsidRPr="009B7FCE">
        <w:rPr>
          <w:rFonts w:ascii="Calibri" w:hAnsi="Calibri"/>
          <w:bCs/>
          <w:sz w:val="22"/>
          <w:szCs w:val="22"/>
        </w:rPr>
        <w:t xml:space="preserve">       </w:t>
      </w:r>
      <w:r w:rsidR="0012099B">
        <w:rPr>
          <w:rFonts w:ascii="Calibri" w:hAnsi="Calibri"/>
          <w:bCs/>
          <w:sz w:val="22"/>
          <w:szCs w:val="22"/>
        </w:rPr>
        <w:t>V</w:t>
      </w:r>
      <w:r w:rsidR="00E37DCF">
        <w:rPr>
          <w:rFonts w:ascii="Calibri" w:hAnsi="Calibri"/>
          <w:bCs/>
          <w:sz w:val="22"/>
          <w:szCs w:val="22"/>
        </w:rPr>
        <w:t> Ostravě 12. 12. 2025</w:t>
      </w:r>
    </w:p>
    <w:p w14:paraId="135FF589" w14:textId="635B3F77" w:rsidR="009B5BF3" w:rsidRPr="009B7FCE" w:rsidRDefault="009B5BF3" w:rsidP="00460A60">
      <w:pPr>
        <w:pStyle w:val="Zkladntext0"/>
        <w:ind w:left="360"/>
        <w:rPr>
          <w:rFonts w:ascii="Calibri" w:hAnsi="Calibri"/>
          <w:bCs/>
          <w:sz w:val="22"/>
          <w:szCs w:val="22"/>
        </w:rPr>
      </w:pPr>
    </w:p>
    <w:p w14:paraId="3E9EB480" w14:textId="697F62D2" w:rsidR="009B5BF3" w:rsidRPr="009B7FCE" w:rsidRDefault="009B5BF3" w:rsidP="00460A60">
      <w:pPr>
        <w:pStyle w:val="Zkladntext0"/>
        <w:ind w:left="360"/>
        <w:rPr>
          <w:rFonts w:ascii="Calibri" w:hAnsi="Calibri"/>
          <w:bCs/>
          <w:sz w:val="22"/>
          <w:szCs w:val="22"/>
        </w:rPr>
      </w:pPr>
    </w:p>
    <w:p w14:paraId="6B49F46D" w14:textId="5212A659" w:rsidR="009B5BF3" w:rsidRPr="009B7FCE" w:rsidRDefault="009B5BF3" w:rsidP="00C94FEB">
      <w:pPr>
        <w:pStyle w:val="Zkladntext0"/>
        <w:ind w:left="0" w:firstLine="0"/>
        <w:rPr>
          <w:rFonts w:ascii="Calibri" w:hAnsi="Calibri"/>
          <w:bCs/>
          <w:sz w:val="22"/>
          <w:szCs w:val="22"/>
        </w:rPr>
      </w:pPr>
    </w:p>
    <w:p w14:paraId="08ECCB3A" w14:textId="77777777" w:rsidR="00460A60" w:rsidRPr="009B7FCE" w:rsidRDefault="00460A60" w:rsidP="00460A60">
      <w:pPr>
        <w:jc w:val="both"/>
        <w:rPr>
          <w:b/>
          <w:bCs/>
          <w:color w:val="auto"/>
          <w:sz w:val="22"/>
          <w:szCs w:val="22"/>
        </w:rPr>
      </w:pPr>
      <w:r w:rsidRPr="009B7FCE">
        <w:rPr>
          <w:b/>
          <w:bCs/>
          <w:color w:val="auto"/>
          <w:sz w:val="22"/>
          <w:szCs w:val="22"/>
        </w:rPr>
        <w:t xml:space="preserve">                   </w:t>
      </w:r>
    </w:p>
    <w:p w14:paraId="1E7E4E13" w14:textId="0B17AD78" w:rsidR="00460A60" w:rsidRPr="009B7FCE" w:rsidRDefault="00460A60" w:rsidP="00460A60">
      <w:pPr>
        <w:jc w:val="both"/>
        <w:rPr>
          <w:color w:val="auto"/>
          <w:sz w:val="22"/>
          <w:szCs w:val="22"/>
        </w:rPr>
      </w:pPr>
      <w:r w:rsidRPr="009B7FCE">
        <w:rPr>
          <w:b/>
          <w:bCs/>
          <w:color w:val="auto"/>
          <w:sz w:val="22"/>
          <w:szCs w:val="22"/>
        </w:rPr>
        <w:t xml:space="preserve">     </w:t>
      </w:r>
      <w:r w:rsidRPr="009B7FCE">
        <w:rPr>
          <w:color w:val="auto"/>
          <w:sz w:val="22"/>
          <w:szCs w:val="22"/>
        </w:rPr>
        <w:t xml:space="preserve">…………………………………                          </w:t>
      </w:r>
      <w:r w:rsidR="00357223" w:rsidRPr="009B7FCE">
        <w:rPr>
          <w:color w:val="auto"/>
          <w:sz w:val="22"/>
          <w:szCs w:val="22"/>
        </w:rPr>
        <w:t xml:space="preserve">       </w:t>
      </w:r>
      <w:r w:rsidRPr="009B7FCE">
        <w:rPr>
          <w:color w:val="auto"/>
          <w:sz w:val="22"/>
          <w:szCs w:val="22"/>
        </w:rPr>
        <w:t>…………………………………</w:t>
      </w:r>
    </w:p>
    <w:p w14:paraId="62375758" w14:textId="1DDE6D45" w:rsidR="00CC1B9F" w:rsidRPr="009B7FCE" w:rsidRDefault="00460A60" w:rsidP="00C94FEB">
      <w:pPr>
        <w:jc w:val="both"/>
        <w:rPr>
          <w:rFonts w:asciiTheme="minorHAnsi" w:hAnsiTheme="minorHAnsi" w:cstheme="minorHAnsi"/>
          <w:color w:val="auto"/>
          <w:sz w:val="22"/>
          <w:szCs w:val="22"/>
        </w:rPr>
        <w:sectPr w:rsidR="00CC1B9F" w:rsidRPr="009B7FCE" w:rsidSect="00BC08E0">
          <w:type w:val="continuous"/>
          <w:pgSz w:w="11905" w:h="16837" w:code="9"/>
          <w:pgMar w:top="1418" w:right="1418" w:bottom="1077" w:left="1418" w:header="1021" w:footer="567" w:gutter="0"/>
          <w:cols w:space="720"/>
          <w:noEndnote/>
          <w:docGrid w:linePitch="360"/>
        </w:sectPr>
      </w:pPr>
      <w:r w:rsidRPr="009B7FCE">
        <w:rPr>
          <w:rFonts w:asciiTheme="minorHAnsi" w:hAnsiTheme="minorHAnsi" w:cstheme="minorHAnsi"/>
          <w:color w:val="auto"/>
          <w:sz w:val="22"/>
          <w:szCs w:val="22"/>
        </w:rPr>
        <w:t xml:space="preserve">            </w:t>
      </w:r>
      <w:r w:rsidR="00357223" w:rsidRPr="009B7FCE">
        <w:rPr>
          <w:rFonts w:asciiTheme="minorHAnsi" w:hAnsiTheme="minorHAnsi" w:cstheme="minorHAnsi"/>
          <w:color w:val="auto"/>
          <w:sz w:val="22"/>
          <w:szCs w:val="22"/>
        </w:rPr>
        <w:t xml:space="preserve">Ing. Petr </w:t>
      </w:r>
      <w:proofErr w:type="spellStart"/>
      <w:r w:rsidR="00357223" w:rsidRPr="009B7FCE">
        <w:rPr>
          <w:rFonts w:asciiTheme="minorHAnsi" w:hAnsiTheme="minorHAnsi" w:cstheme="minorHAnsi"/>
          <w:color w:val="auto"/>
          <w:sz w:val="22"/>
          <w:szCs w:val="22"/>
        </w:rPr>
        <w:t>Šubík</w:t>
      </w:r>
      <w:proofErr w:type="spellEnd"/>
      <w:r w:rsidR="00357223" w:rsidRPr="009B7FCE">
        <w:rPr>
          <w:rFonts w:asciiTheme="minorHAnsi" w:hAnsiTheme="minorHAnsi" w:cstheme="minorHAnsi"/>
          <w:color w:val="auto"/>
          <w:sz w:val="22"/>
          <w:szCs w:val="22"/>
        </w:rPr>
        <w:t xml:space="preserve">, </w:t>
      </w:r>
      <w:proofErr w:type="gramStart"/>
      <w:r w:rsidR="00357223" w:rsidRPr="009B7FCE">
        <w:rPr>
          <w:rFonts w:asciiTheme="minorHAnsi" w:hAnsiTheme="minorHAnsi" w:cstheme="minorHAnsi"/>
          <w:color w:val="auto"/>
          <w:sz w:val="22"/>
          <w:szCs w:val="22"/>
        </w:rPr>
        <w:t>ředitel</w:t>
      </w:r>
      <w:r w:rsidRPr="009B7FCE">
        <w:rPr>
          <w:rFonts w:asciiTheme="minorHAnsi" w:hAnsiTheme="minorHAnsi" w:cstheme="minorHAnsi"/>
          <w:color w:val="auto"/>
          <w:sz w:val="22"/>
          <w:szCs w:val="22"/>
        </w:rPr>
        <w:t xml:space="preserve">                                                        </w:t>
      </w:r>
      <w:r w:rsidR="00187A40">
        <w:rPr>
          <w:rFonts w:asciiTheme="minorHAnsi" w:hAnsiTheme="minorHAnsi" w:cstheme="minorHAnsi"/>
          <w:color w:val="auto"/>
          <w:sz w:val="22"/>
          <w:szCs w:val="22"/>
        </w:rPr>
        <w:t>xxxxxxxxxxxxxxx</w:t>
      </w:r>
      <w:bookmarkStart w:id="8" w:name="_GoBack"/>
      <w:bookmarkEnd w:id="8"/>
      <w:proofErr w:type="gramEnd"/>
      <w:r w:rsidR="00F06B76">
        <w:rPr>
          <w:rFonts w:asciiTheme="minorHAnsi" w:hAnsiTheme="minorHAnsi" w:cstheme="minorHAnsi"/>
          <w:color w:val="auto"/>
          <w:sz w:val="22"/>
          <w:szCs w:val="22"/>
        </w:rPr>
        <w:t>, jedna</w:t>
      </w:r>
      <w:r w:rsidR="00E37DCF">
        <w:rPr>
          <w:rFonts w:asciiTheme="minorHAnsi" w:hAnsiTheme="minorHAnsi" w:cstheme="minorHAnsi"/>
          <w:color w:val="auto"/>
          <w:sz w:val="22"/>
          <w:szCs w:val="22"/>
        </w:rPr>
        <w:t>tel</w:t>
      </w:r>
    </w:p>
    <w:p w14:paraId="06168F83" w14:textId="2A30A84A" w:rsidR="009B5BF3" w:rsidRPr="009B7FCE" w:rsidRDefault="009B5BF3" w:rsidP="00A724C6">
      <w:pPr>
        <w:rPr>
          <w:rFonts w:asciiTheme="minorHAnsi" w:hAnsiTheme="minorHAnsi" w:cstheme="minorHAnsi"/>
          <w:color w:val="auto"/>
          <w:sz w:val="22"/>
          <w:szCs w:val="22"/>
        </w:rPr>
      </w:pPr>
    </w:p>
    <w:sectPr w:rsidR="009B5BF3" w:rsidRPr="009B7FCE">
      <w:type w:val="continuous"/>
      <w:pgSz w:w="11905" w:h="16837"/>
      <w:pgMar w:top="1651" w:right="6247" w:bottom="12393" w:left="14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4C35E" w14:textId="77777777" w:rsidR="00CB60FB" w:rsidRDefault="00CB60FB">
      <w:r>
        <w:separator/>
      </w:r>
    </w:p>
  </w:endnote>
  <w:endnote w:type="continuationSeparator" w:id="0">
    <w:p w14:paraId="766AE48D" w14:textId="77777777" w:rsidR="00CB60FB" w:rsidRDefault="00CB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991236"/>
      <w:docPartObj>
        <w:docPartGallery w:val="Page Numbers (Bottom of Page)"/>
        <w:docPartUnique/>
      </w:docPartObj>
    </w:sdtPr>
    <w:sdtEndPr>
      <w:rPr>
        <w:sz w:val="16"/>
        <w:szCs w:val="16"/>
      </w:rPr>
    </w:sdtEndPr>
    <w:sdtContent>
      <w:p w14:paraId="427DD180" w14:textId="558C08E5" w:rsidR="00897CF4" w:rsidRPr="00AC19BD" w:rsidRDefault="00C94FEB">
        <w:pPr>
          <w:pStyle w:val="Zpat"/>
          <w:jc w:val="center"/>
          <w:rPr>
            <w:sz w:val="16"/>
            <w:szCs w:val="16"/>
          </w:rPr>
        </w:pPr>
        <w:r>
          <w:rPr>
            <w:sz w:val="16"/>
            <w:szCs w:val="16"/>
          </w:rPr>
          <w:t>6</w:t>
        </w:r>
        <w:r w:rsidR="00897CF4" w:rsidRPr="00AC19BD">
          <w:rPr>
            <w:sz w:val="16"/>
            <w:szCs w:val="16"/>
          </w:rPr>
          <w:t>/</w:t>
        </w:r>
        <w:r w:rsidR="00222BB0">
          <w:rPr>
            <w:sz w:val="16"/>
            <w:szCs w:val="16"/>
          </w:rPr>
          <w:t>6</w:t>
        </w:r>
      </w:p>
    </w:sdtContent>
  </w:sdt>
  <w:p w14:paraId="5A64E2D0" w14:textId="77777777" w:rsidR="00897CF4" w:rsidRDefault="00897C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8DB4F" w14:textId="0BE769B7" w:rsidR="00CC1B9F" w:rsidRDefault="002F2B32" w:rsidP="00F440EB">
    <w:pPr>
      <w:pStyle w:val="ZhlavneboZpat0"/>
      <w:framePr w:w="12088" w:h="130" w:wrap="none" w:vAnchor="text" w:hAnchor="page" w:x="-90" w:y="-204"/>
      <w:shd w:val="clear" w:color="auto" w:fill="auto"/>
      <w:ind w:left="5381"/>
    </w:pPr>
    <w:r>
      <w:rPr>
        <w:rStyle w:val="ZhlavneboZpatArial85pt"/>
      </w:rPr>
      <w:t>Stránka</w:t>
    </w:r>
    <w:r>
      <w:rPr>
        <w:rStyle w:val="ZhlavneboZpatArial85ptTun"/>
      </w:rPr>
      <w:t xml:space="preserve"> </w:t>
    </w:r>
    <w:r>
      <w:fldChar w:fldCharType="begin"/>
    </w:r>
    <w:r>
      <w:instrText xml:space="preserve"> PAGE \* MERGEFORMAT </w:instrText>
    </w:r>
    <w:r>
      <w:fldChar w:fldCharType="separate"/>
    </w:r>
    <w:r w:rsidR="00EE598E" w:rsidRPr="00EE598E">
      <w:rPr>
        <w:rStyle w:val="ZhlavneboZpatArial85ptTun"/>
        <w:noProof/>
      </w:rPr>
      <w:t>1</w:t>
    </w:r>
    <w:r>
      <w:rPr>
        <w:rStyle w:val="ZhlavneboZpatArial85ptTun"/>
      </w:rPr>
      <w:fldChar w:fldCharType="end"/>
    </w:r>
    <w:r>
      <w:rPr>
        <w:rStyle w:val="ZhlavneboZpatArial85pt"/>
      </w:rPr>
      <w:t xml:space="preserve"> z</w:t>
    </w:r>
    <w:r>
      <w:rPr>
        <w:rStyle w:val="ZhlavneboZpatArial85ptTun"/>
      </w:rPr>
      <w:t xml:space="preserve">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4A0CB" w14:textId="77777777" w:rsidR="00CB60FB" w:rsidRDefault="00CB60FB"/>
  </w:footnote>
  <w:footnote w:type="continuationSeparator" w:id="0">
    <w:p w14:paraId="36249589" w14:textId="77777777" w:rsidR="00CB60FB" w:rsidRDefault="00CB60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AACA" w14:textId="34A89B21" w:rsidR="00F440EB" w:rsidRPr="00F440EB" w:rsidRDefault="00F440EB" w:rsidP="00F440EB">
    <w:pPr>
      <w:pStyle w:val="Zhlav"/>
      <w:jc w:val="right"/>
      <w:rPr>
        <w:rFonts w:asciiTheme="minorHAnsi" w:hAnsiTheme="minorHAnsi" w:cstheme="minorHAnsi"/>
        <w:sz w:val="22"/>
        <w:szCs w:val="22"/>
      </w:rPr>
    </w:pPr>
    <w:r>
      <w:rPr>
        <w:rFonts w:asciiTheme="minorHAnsi" w:hAnsiTheme="minorHAnsi" w:cstheme="minorHAnsi"/>
        <w:sz w:val="22"/>
        <w:szCs w:val="22"/>
        <w:lang w:val="cs-CZ"/>
      </w:rPr>
      <w:br/>
    </w:r>
    <w:r w:rsidRPr="00F440EB">
      <w:rPr>
        <w:rFonts w:asciiTheme="minorHAnsi" w:hAnsiTheme="minorHAnsi" w:cstheme="minorHAnsi"/>
        <w:sz w:val="22"/>
        <w:szCs w:val="22"/>
        <w:lang w:val="cs-CZ"/>
      </w:rPr>
      <w:t xml:space="preserve">ESS: </w:t>
    </w:r>
    <w:r w:rsidRPr="00F440EB">
      <w:rPr>
        <w:rFonts w:asciiTheme="minorHAnsi" w:hAnsiTheme="minorHAnsi" w:cstheme="minorHAnsi"/>
        <w:sz w:val="22"/>
        <w:szCs w:val="22"/>
      </w:rPr>
      <w:t>NPU-</w:t>
    </w:r>
    <w:r w:rsidR="00121EA3">
      <w:rPr>
        <w:rFonts w:asciiTheme="minorHAnsi" w:hAnsiTheme="minorHAnsi" w:cstheme="minorHAnsi"/>
        <w:sz w:val="22"/>
        <w:szCs w:val="22"/>
      </w:rPr>
      <w:t>450</w:t>
    </w:r>
    <w:r w:rsidRPr="00F440EB">
      <w:rPr>
        <w:rFonts w:asciiTheme="minorHAnsi" w:hAnsiTheme="minorHAnsi" w:cstheme="minorHAnsi"/>
        <w:sz w:val="22"/>
        <w:szCs w:val="22"/>
      </w:rPr>
      <w:t>/</w:t>
    </w:r>
    <w:r w:rsidR="009608B3">
      <w:rPr>
        <w:rFonts w:asciiTheme="minorHAnsi" w:hAnsiTheme="minorHAnsi" w:cstheme="minorHAnsi"/>
        <w:sz w:val="22"/>
        <w:szCs w:val="22"/>
      </w:rPr>
      <w:t>108383</w:t>
    </w:r>
    <w:r w:rsidRPr="00F440EB">
      <w:rPr>
        <w:rFonts w:asciiTheme="minorHAnsi" w:hAnsiTheme="minorHAnsi" w:cstheme="minorHAnsi"/>
        <w:sz w:val="22"/>
        <w:szCs w:val="22"/>
      </w:rPr>
      <w:t>/202</w:t>
    </w:r>
    <w:r w:rsidR="00C61447">
      <w:rPr>
        <w:rFonts w:asciiTheme="minorHAnsi" w:hAnsiTheme="minorHAnsi" w:cstheme="minorHAnsi"/>
        <w:sz w:val="22"/>
        <w:szCs w:val="22"/>
      </w:rPr>
      <w:t>5</w:t>
    </w:r>
  </w:p>
  <w:p w14:paraId="3EE6FB5C" w14:textId="1A358A00" w:rsidR="00F440EB" w:rsidRDefault="00F440E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8A9"/>
    <w:multiLevelType w:val="multilevel"/>
    <w:tmpl w:val="F1260726"/>
    <w:lvl w:ilvl="0">
      <w:start w:val="2"/>
      <w:numFmt w:val="decimal"/>
      <w:lvlText w:val="5.%1"/>
      <w:lvlJc w:val="left"/>
      <w:rPr>
        <w:rFonts w:asciiTheme="minorHAnsi" w:eastAsia="Arial" w:hAnsiTheme="minorHAnsi" w:cstheme="minorHAnsi" w:hint="default"/>
        <w:b w:val="0"/>
        <w:bCs w:val="0"/>
        <w:i w:val="0"/>
        <w:iCs w:val="0"/>
        <w:smallCaps w:val="0"/>
        <w:strike w:val="0"/>
        <w:color w:val="000000"/>
        <w:spacing w:val="0"/>
        <w:w w:val="100"/>
        <w:position w:val="0"/>
        <w:sz w:val="20"/>
        <w:szCs w:val="20"/>
        <w:u w:val="none"/>
        <w:lang w:val="c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21B61"/>
    <w:multiLevelType w:val="multilevel"/>
    <w:tmpl w:val="FFD89F30"/>
    <w:styleLink w:val="Styl5"/>
    <w:lvl w:ilvl="0">
      <w:start w:val="3"/>
      <w:numFmt w:val="decimal"/>
      <w:lvlText w:val="2.%1"/>
      <w:lvlJc w:val="left"/>
      <w:rPr>
        <w:rFonts w:asciiTheme="minorHAnsi" w:eastAsia="Arial" w:hAnsiTheme="minorHAnsi" w:cstheme="minorHAnsi" w:hint="default"/>
        <w:b w:val="0"/>
        <w:bCs w:val="0"/>
        <w:i w:val="0"/>
        <w:iCs w:val="0"/>
        <w:smallCaps w:val="0"/>
        <w:strike w:val="0"/>
        <w:color w:val="000000"/>
        <w:spacing w:val="0"/>
        <w:w w:val="100"/>
        <w:position w:val="0"/>
        <w:sz w:val="20"/>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D573F"/>
    <w:multiLevelType w:val="multilevel"/>
    <w:tmpl w:val="9EBE8E70"/>
    <w:numStyleLink w:val="Styl18"/>
  </w:abstractNum>
  <w:abstractNum w:abstractNumId="3" w15:restartNumberingAfterBreak="0">
    <w:nsid w:val="0A300617"/>
    <w:multiLevelType w:val="multilevel"/>
    <w:tmpl w:val="24FC5B9C"/>
    <w:lvl w:ilvl="0">
      <w:start w:val="8"/>
      <w:numFmt w:val="decimal"/>
      <w:lvlText w:val="%1."/>
      <w:lvlJc w:val="left"/>
      <w:pPr>
        <w:ind w:left="0" w:firstLine="0"/>
      </w:pPr>
      <w:rPr>
        <w:rFonts w:hint="default"/>
        <w:b/>
        <w:bCs/>
        <w:i w:val="0"/>
        <w:iCs w:val="0"/>
        <w:smallCaps w:val="0"/>
        <w:strike w:val="0"/>
        <w:color w:val="000000"/>
        <w:spacing w:val="0"/>
        <w:w w:val="100"/>
        <w:position w:val="0"/>
        <w:sz w:val="20"/>
        <w:szCs w:val="20"/>
        <w:u w:val="none"/>
        <w:lang w:val="cs"/>
      </w:rPr>
    </w:lvl>
    <w:lvl w:ilvl="1">
      <w:start w:val="1"/>
      <w:numFmt w:val="lowerLetter"/>
      <w:lvlText w:val="%2)"/>
      <w:lvlJc w:val="left"/>
      <w:pPr>
        <w:ind w:left="0" w:firstLine="0"/>
      </w:pPr>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c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4C33AC"/>
    <w:multiLevelType w:val="multilevel"/>
    <w:tmpl w:val="0405001F"/>
    <w:styleLink w:val="Styl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8B53A7"/>
    <w:multiLevelType w:val="multilevel"/>
    <w:tmpl w:val="FD067F46"/>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F94F9C"/>
    <w:multiLevelType w:val="multilevel"/>
    <w:tmpl w:val="0405001D"/>
    <w:styleLink w:val="Styl7"/>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1C338F"/>
    <w:multiLevelType w:val="multilevel"/>
    <w:tmpl w:val="747C455E"/>
    <w:lvl w:ilvl="0">
      <w:start w:val="6"/>
      <w:numFmt w:val="decimal"/>
      <w:lvlText w:val="%1"/>
      <w:lvlJc w:val="left"/>
      <w:pPr>
        <w:ind w:left="360" w:hanging="360"/>
      </w:pPr>
      <w:rPr>
        <w:rFonts w:ascii="Calibri" w:hAnsi="Calibri" w:cs="Arial" w:hint="default"/>
      </w:rPr>
    </w:lvl>
    <w:lvl w:ilvl="1">
      <w:start w:val="1"/>
      <w:numFmt w:val="decimal"/>
      <w:lvlText w:val="%1.%2"/>
      <w:lvlJc w:val="left"/>
      <w:pPr>
        <w:ind w:left="717" w:hanging="360"/>
      </w:pPr>
      <w:rPr>
        <w:rFonts w:ascii="Calibri" w:hAnsi="Calibri" w:cs="Arial" w:hint="default"/>
      </w:rPr>
    </w:lvl>
    <w:lvl w:ilvl="2">
      <w:start w:val="1"/>
      <w:numFmt w:val="decimal"/>
      <w:lvlText w:val="%1.%2.%3"/>
      <w:lvlJc w:val="left"/>
      <w:pPr>
        <w:ind w:left="1434" w:hanging="720"/>
      </w:pPr>
      <w:rPr>
        <w:rFonts w:ascii="Calibri" w:hAnsi="Calibri" w:cs="Arial" w:hint="default"/>
      </w:rPr>
    </w:lvl>
    <w:lvl w:ilvl="3">
      <w:start w:val="1"/>
      <w:numFmt w:val="decimal"/>
      <w:lvlText w:val="%1.%2.%3.%4"/>
      <w:lvlJc w:val="left"/>
      <w:pPr>
        <w:ind w:left="1791" w:hanging="720"/>
      </w:pPr>
      <w:rPr>
        <w:rFonts w:ascii="Calibri" w:hAnsi="Calibri" w:cs="Arial" w:hint="default"/>
      </w:rPr>
    </w:lvl>
    <w:lvl w:ilvl="4">
      <w:start w:val="1"/>
      <w:numFmt w:val="decimal"/>
      <w:lvlText w:val="%1.%2.%3.%4.%5"/>
      <w:lvlJc w:val="left"/>
      <w:pPr>
        <w:ind w:left="2508" w:hanging="1080"/>
      </w:pPr>
      <w:rPr>
        <w:rFonts w:ascii="Calibri" w:hAnsi="Calibri" w:cs="Arial" w:hint="default"/>
      </w:rPr>
    </w:lvl>
    <w:lvl w:ilvl="5">
      <w:start w:val="1"/>
      <w:numFmt w:val="decimal"/>
      <w:lvlText w:val="%1.%2.%3.%4.%5.%6"/>
      <w:lvlJc w:val="left"/>
      <w:pPr>
        <w:ind w:left="2865" w:hanging="1080"/>
      </w:pPr>
      <w:rPr>
        <w:rFonts w:ascii="Calibri" w:hAnsi="Calibri" w:cs="Arial" w:hint="default"/>
      </w:rPr>
    </w:lvl>
    <w:lvl w:ilvl="6">
      <w:start w:val="1"/>
      <w:numFmt w:val="decimal"/>
      <w:lvlText w:val="%1.%2.%3.%4.%5.%6.%7"/>
      <w:lvlJc w:val="left"/>
      <w:pPr>
        <w:ind w:left="3582" w:hanging="1440"/>
      </w:pPr>
      <w:rPr>
        <w:rFonts w:ascii="Calibri" w:hAnsi="Calibri" w:cs="Arial" w:hint="default"/>
      </w:rPr>
    </w:lvl>
    <w:lvl w:ilvl="7">
      <w:start w:val="1"/>
      <w:numFmt w:val="decimal"/>
      <w:lvlText w:val="%1.%2.%3.%4.%5.%6.%7.%8"/>
      <w:lvlJc w:val="left"/>
      <w:pPr>
        <w:ind w:left="3939" w:hanging="1440"/>
      </w:pPr>
      <w:rPr>
        <w:rFonts w:ascii="Calibri" w:hAnsi="Calibri" w:cs="Arial" w:hint="default"/>
      </w:rPr>
    </w:lvl>
    <w:lvl w:ilvl="8">
      <w:start w:val="1"/>
      <w:numFmt w:val="decimal"/>
      <w:lvlText w:val="%1.%2.%3.%4.%5.%6.%7.%8.%9"/>
      <w:lvlJc w:val="left"/>
      <w:pPr>
        <w:ind w:left="4296" w:hanging="1440"/>
      </w:pPr>
      <w:rPr>
        <w:rFonts w:ascii="Calibri" w:hAnsi="Calibri" w:cs="Arial" w:hint="default"/>
      </w:rPr>
    </w:lvl>
  </w:abstractNum>
  <w:abstractNum w:abstractNumId="8" w15:restartNumberingAfterBreak="0">
    <w:nsid w:val="1DB72B06"/>
    <w:multiLevelType w:val="multilevel"/>
    <w:tmpl w:val="0405001F"/>
    <w:styleLink w:val="Styl2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757259"/>
    <w:multiLevelType w:val="multilevel"/>
    <w:tmpl w:val="EF8E9EAE"/>
    <w:styleLink w:val="Styl3"/>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5606527"/>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1C6EFE"/>
    <w:multiLevelType w:val="hybridMultilevel"/>
    <w:tmpl w:val="9B94E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7E530C"/>
    <w:multiLevelType w:val="multilevel"/>
    <w:tmpl w:val="0405001D"/>
    <w:styleLink w:val="Styl1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80FC3"/>
    <w:multiLevelType w:val="multilevel"/>
    <w:tmpl w:val="863E75A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D5F349E"/>
    <w:multiLevelType w:val="multilevel"/>
    <w:tmpl w:val="0405001F"/>
    <w:styleLink w:val="Styl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646166"/>
    <w:multiLevelType w:val="multilevel"/>
    <w:tmpl w:val="040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CB613F"/>
    <w:multiLevelType w:val="multilevel"/>
    <w:tmpl w:val="0405001F"/>
    <w:styleLink w:val="Styl1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572146"/>
    <w:multiLevelType w:val="multilevel"/>
    <w:tmpl w:val="49AA4EB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9"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7C0423"/>
    <w:multiLevelType w:val="multilevel"/>
    <w:tmpl w:val="0405001F"/>
    <w:styleLink w:val="Styl1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F45C1D"/>
    <w:multiLevelType w:val="multilevel"/>
    <w:tmpl w:val="0E36B35C"/>
    <w:numStyleLink w:val="Styl17"/>
  </w:abstractNum>
  <w:abstractNum w:abstractNumId="22" w15:restartNumberingAfterBreak="0">
    <w:nsid w:val="4ED623C8"/>
    <w:multiLevelType w:val="multilevel"/>
    <w:tmpl w:val="EF8E9EAE"/>
    <w:numStyleLink w:val="Styl3"/>
  </w:abstractNum>
  <w:abstractNum w:abstractNumId="23" w15:restartNumberingAfterBreak="0">
    <w:nsid w:val="508A7D06"/>
    <w:multiLevelType w:val="multilevel"/>
    <w:tmpl w:val="0405001F"/>
    <w:styleLink w:val="Styl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16622B"/>
    <w:multiLevelType w:val="multilevel"/>
    <w:tmpl w:val="0E36B35C"/>
    <w:styleLink w:val="Styl17"/>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3D57DF"/>
    <w:multiLevelType w:val="multilevel"/>
    <w:tmpl w:val="0405001F"/>
    <w:styleLink w:val="Styl1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C954E1"/>
    <w:multiLevelType w:val="multilevel"/>
    <w:tmpl w:val="E1AC149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5D7776FD"/>
    <w:multiLevelType w:val="hybridMultilevel"/>
    <w:tmpl w:val="1EFCED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C92F3F"/>
    <w:multiLevelType w:val="hybridMultilevel"/>
    <w:tmpl w:val="87A0786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5FB14BA7"/>
    <w:multiLevelType w:val="multilevel"/>
    <w:tmpl w:val="F37EF1B4"/>
    <w:lvl w:ilvl="0">
      <w:start w:val="11"/>
      <w:numFmt w:val="decimal"/>
      <w:lvlText w:val="%1."/>
      <w:lvlJc w:val="left"/>
      <w:pPr>
        <w:ind w:left="720" w:hanging="360"/>
      </w:pPr>
      <w:rPr>
        <w:rFonts w:hint="default"/>
      </w:rPr>
    </w:lvl>
    <w:lvl w:ilvl="1">
      <w:start w:val="1"/>
      <w:numFmt w:val="decimal"/>
      <w:isLgl/>
      <w:lvlText w:val="%1.%2"/>
      <w:lvlJc w:val="left"/>
      <w:pPr>
        <w:ind w:left="1420" w:hanging="360"/>
      </w:pPr>
      <w:rPr>
        <w:rFonts w:hint="default"/>
        <w:sz w:val="22"/>
        <w:szCs w:val="22"/>
      </w:rPr>
    </w:lvl>
    <w:lvl w:ilvl="2">
      <w:start w:val="1"/>
      <w:numFmt w:val="decimal"/>
      <w:isLgl/>
      <w:lvlText w:val="%1.%2.%3"/>
      <w:lvlJc w:val="left"/>
      <w:pPr>
        <w:ind w:left="24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30" w15:restartNumberingAfterBreak="0">
    <w:nsid w:val="5FFD2DD9"/>
    <w:multiLevelType w:val="multilevel"/>
    <w:tmpl w:val="ECBA33C0"/>
    <w:styleLink w:val="Styl19"/>
    <w:lvl w:ilvl="0">
      <w:start w:val="12"/>
      <w:numFmt w:val="decimal"/>
      <w:lvlText w:val="%1."/>
      <w:lvlJc w:val="left"/>
      <w:pPr>
        <w:ind w:left="720" w:hanging="360"/>
      </w:pPr>
      <w:rPr>
        <w:rFonts w:hint="default"/>
      </w:rPr>
    </w:lvl>
    <w:lvl w:ilvl="1">
      <w:start w:val="1"/>
      <w:numFmt w:val="decimal"/>
      <w:isLgl/>
      <w:lvlText w:val="%1.%2"/>
      <w:lvlJc w:val="left"/>
      <w:pPr>
        <w:ind w:left="1420" w:hanging="360"/>
      </w:pPr>
      <w:rPr>
        <w:rFonts w:hint="default"/>
        <w:sz w:val="20"/>
        <w:szCs w:val="20"/>
      </w:rPr>
    </w:lvl>
    <w:lvl w:ilvl="2">
      <w:start w:val="1"/>
      <w:numFmt w:val="decimal"/>
      <w:isLgl/>
      <w:lvlText w:val="%1.%2.%3"/>
      <w:lvlJc w:val="left"/>
      <w:pPr>
        <w:ind w:left="24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31" w15:restartNumberingAfterBreak="0">
    <w:nsid w:val="618A31DF"/>
    <w:multiLevelType w:val="multilevel"/>
    <w:tmpl w:val="A06AA74C"/>
    <w:styleLink w:val="Styl15"/>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EC4886"/>
    <w:multiLevelType w:val="multilevel"/>
    <w:tmpl w:val="4E90699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CA3742F"/>
    <w:multiLevelType w:val="multilevel"/>
    <w:tmpl w:val="0405001F"/>
    <w:styleLink w:val="Styl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13350A"/>
    <w:multiLevelType w:val="multilevel"/>
    <w:tmpl w:val="9EBE8E70"/>
    <w:styleLink w:val="Styl18"/>
    <w:lvl w:ilvl="0">
      <w:start w:val="8"/>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35" w15:restartNumberingAfterBreak="0">
    <w:nsid w:val="74355DBB"/>
    <w:multiLevelType w:val="multilevel"/>
    <w:tmpl w:val="A06AA7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95031E"/>
    <w:multiLevelType w:val="multilevel"/>
    <w:tmpl w:val="F1FE37A4"/>
    <w:lvl w:ilvl="0">
      <w:start w:val="2"/>
      <w:numFmt w:val="decimal"/>
      <w:lvlText w:val="%1."/>
      <w:lvlJc w:val="left"/>
      <w:pPr>
        <w:ind w:left="1428"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37" w15:restartNumberingAfterBreak="0">
    <w:nsid w:val="7C0F11D8"/>
    <w:multiLevelType w:val="multilevel"/>
    <w:tmpl w:val="C10C6DAA"/>
    <w:styleLink w:val="Styl1"/>
    <w:lvl w:ilvl="0">
      <w:start w:val="2"/>
      <w:numFmt w:val="decimal"/>
      <w:lvlText w:val="6.%1"/>
      <w:lvlJc w:val="left"/>
      <w:rPr>
        <w:rFonts w:asciiTheme="minorHAnsi" w:eastAsia="Arial" w:hAnsiTheme="minorHAnsi" w:cs="Arial"/>
        <w:b w:val="0"/>
        <w:bCs w:val="0"/>
        <w:i w:val="0"/>
        <w:iCs w:val="0"/>
        <w:smallCaps w:val="0"/>
        <w:strike w:val="0"/>
        <w:color w:val="000000"/>
        <w:spacing w:val="0"/>
        <w:w w:val="100"/>
        <w:position w:val="0"/>
        <w:sz w:val="22"/>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345B74"/>
    <w:multiLevelType w:val="multilevel"/>
    <w:tmpl w:val="1A1292D4"/>
    <w:styleLink w:val="Sty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6"/>
  </w:num>
  <w:num w:numId="3">
    <w:abstractNumId w:val="22"/>
  </w:num>
  <w:num w:numId="4">
    <w:abstractNumId w:val="32"/>
  </w:num>
  <w:num w:numId="5">
    <w:abstractNumId w:val="3"/>
  </w:num>
  <w:num w:numId="6">
    <w:abstractNumId w:val="18"/>
  </w:num>
  <w:num w:numId="7">
    <w:abstractNumId w:val="13"/>
  </w:num>
  <w:num w:numId="8">
    <w:abstractNumId w:val="37"/>
  </w:num>
  <w:num w:numId="9">
    <w:abstractNumId w:val="4"/>
  </w:num>
  <w:num w:numId="10">
    <w:abstractNumId w:val="29"/>
  </w:num>
  <w:num w:numId="11">
    <w:abstractNumId w:val="5"/>
  </w:num>
  <w:num w:numId="12">
    <w:abstractNumId w:val="9"/>
  </w:num>
  <w:num w:numId="13">
    <w:abstractNumId w:val="38"/>
  </w:num>
  <w:num w:numId="14">
    <w:abstractNumId w:val="1"/>
  </w:num>
  <w:num w:numId="15">
    <w:abstractNumId w:val="26"/>
  </w:num>
  <w:num w:numId="16">
    <w:abstractNumId w:val="15"/>
  </w:num>
  <w:num w:numId="17">
    <w:abstractNumId w:val="6"/>
  </w:num>
  <w:num w:numId="18">
    <w:abstractNumId w:val="21"/>
  </w:num>
  <w:num w:numId="19">
    <w:abstractNumId w:val="2"/>
  </w:num>
  <w:num w:numId="20">
    <w:abstractNumId w:val="28"/>
  </w:num>
  <w:num w:numId="21">
    <w:abstractNumId w:val="23"/>
  </w:num>
  <w:num w:numId="22">
    <w:abstractNumId w:val="10"/>
  </w:num>
  <w:num w:numId="23">
    <w:abstractNumId w:val="14"/>
  </w:num>
  <w:num w:numId="24">
    <w:abstractNumId w:val="12"/>
  </w:num>
  <w:num w:numId="25">
    <w:abstractNumId w:val="17"/>
  </w:num>
  <w:num w:numId="26">
    <w:abstractNumId w:val="11"/>
  </w:num>
  <w:num w:numId="27">
    <w:abstractNumId w:val="33"/>
  </w:num>
  <w:num w:numId="28">
    <w:abstractNumId w:val="25"/>
  </w:num>
  <w:num w:numId="29">
    <w:abstractNumId w:val="27"/>
  </w:num>
  <w:num w:numId="30">
    <w:abstractNumId w:val="16"/>
  </w:num>
  <w:num w:numId="31">
    <w:abstractNumId w:val="31"/>
  </w:num>
  <w:num w:numId="32">
    <w:abstractNumId w:val="20"/>
  </w:num>
  <w:num w:numId="33">
    <w:abstractNumId w:val="35"/>
  </w:num>
  <w:num w:numId="34">
    <w:abstractNumId w:val="7"/>
  </w:num>
  <w:num w:numId="35">
    <w:abstractNumId w:val="24"/>
  </w:num>
  <w:num w:numId="36">
    <w:abstractNumId w:val="34"/>
  </w:num>
  <w:num w:numId="37">
    <w:abstractNumId w:val="30"/>
  </w:num>
  <w:num w:numId="38">
    <w:abstractNumId w:val="8"/>
  </w:num>
  <w:num w:numId="3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Q3sTAyNra0NDU1NDNS0lEKTi0uzszPAykwqgUAvY/S4ywAAAA="/>
  </w:docVars>
  <w:rsids>
    <w:rsidRoot w:val="00CC1B9F"/>
    <w:rsid w:val="00015717"/>
    <w:rsid w:val="000A630E"/>
    <w:rsid w:val="000B2F68"/>
    <w:rsid w:val="001177B0"/>
    <w:rsid w:val="0012099B"/>
    <w:rsid w:val="00121EA3"/>
    <w:rsid w:val="00187A40"/>
    <w:rsid w:val="0019198B"/>
    <w:rsid w:val="001F0A0B"/>
    <w:rsid w:val="00207CE4"/>
    <w:rsid w:val="00220312"/>
    <w:rsid w:val="00222BB0"/>
    <w:rsid w:val="00232363"/>
    <w:rsid w:val="00254E25"/>
    <w:rsid w:val="00264CD2"/>
    <w:rsid w:val="00270C2B"/>
    <w:rsid w:val="00282C73"/>
    <w:rsid w:val="002F2B32"/>
    <w:rsid w:val="00357223"/>
    <w:rsid w:val="00373853"/>
    <w:rsid w:val="00397C54"/>
    <w:rsid w:val="003B52FD"/>
    <w:rsid w:val="003B620E"/>
    <w:rsid w:val="003D0FED"/>
    <w:rsid w:val="00407ECC"/>
    <w:rsid w:val="00421B2F"/>
    <w:rsid w:val="00460A60"/>
    <w:rsid w:val="00497D61"/>
    <w:rsid w:val="004C0A54"/>
    <w:rsid w:val="004E5756"/>
    <w:rsid w:val="00524379"/>
    <w:rsid w:val="00543AF4"/>
    <w:rsid w:val="00576A4C"/>
    <w:rsid w:val="00585DFA"/>
    <w:rsid w:val="005A3D53"/>
    <w:rsid w:val="005D01A5"/>
    <w:rsid w:val="00656FFE"/>
    <w:rsid w:val="00665BFE"/>
    <w:rsid w:val="0070044B"/>
    <w:rsid w:val="0072008B"/>
    <w:rsid w:val="007373BF"/>
    <w:rsid w:val="007811E2"/>
    <w:rsid w:val="007A4769"/>
    <w:rsid w:val="007E35B5"/>
    <w:rsid w:val="007F1804"/>
    <w:rsid w:val="007F2690"/>
    <w:rsid w:val="00825367"/>
    <w:rsid w:val="00897CF4"/>
    <w:rsid w:val="008D1AB2"/>
    <w:rsid w:val="008F0145"/>
    <w:rsid w:val="00901096"/>
    <w:rsid w:val="00932561"/>
    <w:rsid w:val="00957327"/>
    <w:rsid w:val="009608B3"/>
    <w:rsid w:val="009623AD"/>
    <w:rsid w:val="009B5BF3"/>
    <w:rsid w:val="009B7FCE"/>
    <w:rsid w:val="009F46F9"/>
    <w:rsid w:val="00A023E0"/>
    <w:rsid w:val="00A63D39"/>
    <w:rsid w:val="00A724C6"/>
    <w:rsid w:val="00AC19BD"/>
    <w:rsid w:val="00AD349D"/>
    <w:rsid w:val="00B75CEE"/>
    <w:rsid w:val="00B765FF"/>
    <w:rsid w:val="00B8172F"/>
    <w:rsid w:val="00BB2A2C"/>
    <w:rsid w:val="00BC08E0"/>
    <w:rsid w:val="00BD4A81"/>
    <w:rsid w:val="00BE2ABE"/>
    <w:rsid w:val="00BF3357"/>
    <w:rsid w:val="00BF4820"/>
    <w:rsid w:val="00C61447"/>
    <w:rsid w:val="00C71A04"/>
    <w:rsid w:val="00C94FEB"/>
    <w:rsid w:val="00CB60FB"/>
    <w:rsid w:val="00CC1B9F"/>
    <w:rsid w:val="00CE7571"/>
    <w:rsid w:val="00D0061F"/>
    <w:rsid w:val="00D94B50"/>
    <w:rsid w:val="00D95842"/>
    <w:rsid w:val="00D96726"/>
    <w:rsid w:val="00DA1AD1"/>
    <w:rsid w:val="00DA6627"/>
    <w:rsid w:val="00DD541E"/>
    <w:rsid w:val="00E34C1E"/>
    <w:rsid w:val="00E37DCF"/>
    <w:rsid w:val="00E56670"/>
    <w:rsid w:val="00E951E9"/>
    <w:rsid w:val="00EA13A4"/>
    <w:rsid w:val="00EB0D6D"/>
    <w:rsid w:val="00EE4BC8"/>
    <w:rsid w:val="00EE598E"/>
    <w:rsid w:val="00F06B76"/>
    <w:rsid w:val="00F17672"/>
    <w:rsid w:val="00F440EB"/>
    <w:rsid w:val="00F90993"/>
    <w:rsid w:val="00FB0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D2F"/>
  <w15:docId w15:val="{67478B19-59BA-4B21-A78D-3CFD5001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jaVu Sans" w:eastAsia="DejaVu Sans" w:hAnsi="DejaVu Sans" w:cs="DejaVu Sans"/>
        <w:sz w:val="24"/>
        <w:szCs w:val="24"/>
        <w:lang w:val="c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52FD"/>
    <w:rPr>
      <w:color w:val="000000"/>
    </w:rPr>
  </w:style>
  <w:style w:type="paragraph" w:styleId="Nadpis1">
    <w:name w:val="heading 1"/>
    <w:basedOn w:val="Normln"/>
    <w:link w:val="Nadpis1Char"/>
    <w:uiPriority w:val="9"/>
    <w:qFormat/>
    <w:rsid w:val="00F440EB"/>
    <w:pPr>
      <w:spacing w:before="100" w:beforeAutospacing="1" w:after="100" w:afterAutospacing="1"/>
      <w:outlineLvl w:val="0"/>
    </w:pPr>
    <w:rPr>
      <w:rFonts w:ascii="Times New Roman" w:eastAsia="Times New Roman" w:hAnsi="Times New Roman" w:cs="Times New Roman"/>
      <w:b/>
      <w:bCs/>
      <w:color w:val="auto"/>
      <w:kern w:val="36"/>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0">
    <w:name w:val="Nadpis #1_"/>
    <w:basedOn w:val="Standardnpsmoodstavce"/>
    <w:link w:val="Nadpis11"/>
    <w:rPr>
      <w:rFonts w:ascii="Arial" w:eastAsia="Arial" w:hAnsi="Arial" w:cs="Arial"/>
      <w:b w:val="0"/>
      <w:bCs w:val="0"/>
      <w:i w:val="0"/>
      <w:iCs w:val="0"/>
      <w:smallCaps w:val="0"/>
      <w:strike w:val="0"/>
      <w:spacing w:val="40"/>
      <w:sz w:val="60"/>
      <w:szCs w:val="60"/>
    </w:rPr>
  </w:style>
  <w:style w:type="character" w:customStyle="1" w:styleId="Nadpis12">
    <w:name w:val="Nadpis #1"/>
    <w:basedOn w:val="Nadpis10"/>
    <w:rPr>
      <w:rFonts w:ascii="Arial" w:eastAsia="Arial" w:hAnsi="Arial" w:cs="Arial"/>
      <w:b w:val="0"/>
      <w:bCs w:val="0"/>
      <w:i w:val="0"/>
      <w:iCs w:val="0"/>
      <w:smallCaps w:val="0"/>
      <w:strike w:val="0"/>
      <w:spacing w:val="40"/>
      <w:sz w:val="60"/>
      <w:szCs w:val="60"/>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Arial7ptTundkovn3pt">
    <w:name w:val="Záhlaví nebo Zápatí + Arial;7 pt;Tučné;Řádkování 3 pt"/>
    <w:basedOn w:val="ZhlavneboZpat"/>
    <w:rPr>
      <w:rFonts w:ascii="Arial" w:eastAsia="Arial" w:hAnsi="Arial" w:cs="Arial"/>
      <w:b/>
      <w:bCs/>
      <w:i w:val="0"/>
      <w:iCs w:val="0"/>
      <w:smallCaps w:val="0"/>
      <w:strike w:val="0"/>
      <w:spacing w:val="60"/>
      <w:sz w:val="14"/>
      <w:szCs w:val="14"/>
    </w:rPr>
  </w:style>
  <w:style w:type="character" w:customStyle="1" w:styleId="ZhlavneboZpatCalibri115ptdkovn2ptZmnamtka75">
    <w:name w:val="Záhlaví nebo Zápatí + Calibri;11;5 pt;Řádkování 2 pt;Změna měřítka 75%"/>
    <w:basedOn w:val="ZhlavneboZpat"/>
    <w:rPr>
      <w:rFonts w:ascii="Calibri" w:eastAsia="Calibri" w:hAnsi="Calibri" w:cs="Calibri"/>
      <w:b w:val="0"/>
      <w:bCs w:val="0"/>
      <w:i w:val="0"/>
      <w:iCs w:val="0"/>
      <w:smallCaps w:val="0"/>
      <w:strike w:val="0"/>
      <w:spacing w:val="50"/>
      <w:w w:val="75"/>
      <w:sz w:val="23"/>
      <w:szCs w:val="23"/>
    </w:rPr>
  </w:style>
  <w:style w:type="character" w:customStyle="1" w:styleId="ZhlavneboZpatArial85pt">
    <w:name w:val="Záhlaví nebo Zápatí + Arial;8;5 pt"/>
    <w:basedOn w:val="ZhlavneboZpat"/>
    <w:rPr>
      <w:rFonts w:ascii="Arial" w:eastAsia="Arial" w:hAnsi="Arial" w:cs="Arial"/>
      <w:b w:val="0"/>
      <w:bCs w:val="0"/>
      <w:i w:val="0"/>
      <w:iCs w:val="0"/>
      <w:smallCaps w:val="0"/>
      <w:strike w:val="0"/>
      <w:spacing w:val="0"/>
      <w:sz w:val="17"/>
      <w:szCs w:val="17"/>
    </w:rPr>
  </w:style>
  <w:style w:type="character" w:customStyle="1" w:styleId="ZhlavneboZpatArial85ptTun">
    <w:name w:val="Záhlaví nebo Zápatí + Arial;8;5 pt;Tučné"/>
    <w:basedOn w:val="ZhlavneboZpat"/>
    <w:rPr>
      <w:rFonts w:ascii="Arial" w:eastAsia="Arial" w:hAnsi="Arial" w:cs="Arial"/>
      <w:b/>
      <w:bCs/>
      <w:i w:val="0"/>
      <w:iCs w:val="0"/>
      <w:smallCaps w:val="0"/>
      <w:strike w:val="0"/>
      <w:spacing w:val="0"/>
      <w:sz w:val="17"/>
      <w:szCs w:val="17"/>
    </w:rPr>
  </w:style>
  <w:style w:type="character" w:customStyle="1" w:styleId="Zkladntext">
    <w:name w:val="Základní text_"/>
    <w:basedOn w:val="Standardnpsmoodstavce"/>
    <w:link w:val="Zkladntext2"/>
    <w:rPr>
      <w:rFonts w:ascii="Arial" w:eastAsia="Arial" w:hAnsi="Arial" w:cs="Arial"/>
      <w:b w:val="0"/>
      <w:bCs w:val="0"/>
      <w:i w:val="0"/>
      <w:iCs w:val="0"/>
      <w:smallCaps w:val="0"/>
      <w:strike w:val="0"/>
      <w:spacing w:val="0"/>
      <w:sz w:val="20"/>
      <w:szCs w:val="20"/>
    </w:rPr>
  </w:style>
  <w:style w:type="character" w:customStyle="1" w:styleId="Zkladntext20">
    <w:name w:val="Základní text (2)_"/>
    <w:basedOn w:val="Standardnpsmoodstavce"/>
    <w:link w:val="Zkladntext21"/>
    <w:rPr>
      <w:rFonts w:ascii="Arial" w:eastAsia="Arial" w:hAnsi="Arial" w:cs="Arial"/>
      <w:b w:val="0"/>
      <w:bCs w:val="0"/>
      <w:i w:val="0"/>
      <w:iCs w:val="0"/>
      <w:smallCaps w:val="0"/>
      <w:strike w:val="0"/>
      <w:spacing w:val="0"/>
      <w:sz w:val="27"/>
      <w:szCs w:val="27"/>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21"/>
      <w:szCs w:val="21"/>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0"/>
      <w:sz w:val="20"/>
      <w:szCs w:val="20"/>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21"/>
      <w:szCs w:val="21"/>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rPr>
  </w:style>
  <w:style w:type="character" w:customStyle="1" w:styleId="Nadpis13">
    <w:name w:val="Nadpis #1"/>
    <w:basedOn w:val="Nadpis10"/>
    <w:rPr>
      <w:rFonts w:ascii="Arial" w:eastAsia="Arial" w:hAnsi="Arial" w:cs="Arial"/>
      <w:b w:val="0"/>
      <w:bCs w:val="0"/>
      <w:i w:val="0"/>
      <w:iCs w:val="0"/>
      <w:smallCaps w:val="0"/>
      <w:strike w:val="0"/>
      <w:spacing w:val="40"/>
      <w:sz w:val="60"/>
      <w:szCs w:val="60"/>
    </w:rPr>
  </w:style>
  <w:style w:type="character" w:customStyle="1" w:styleId="Nadpis14">
    <w:name w:val="Nadpis #1"/>
    <w:basedOn w:val="Nadpis10"/>
    <w:rPr>
      <w:rFonts w:ascii="Arial" w:eastAsia="Arial" w:hAnsi="Arial" w:cs="Arial"/>
      <w:b w:val="0"/>
      <w:bCs w:val="0"/>
      <w:i w:val="0"/>
      <w:iCs w:val="0"/>
      <w:smallCaps w:val="0"/>
      <w:strike w:val="0"/>
      <w:spacing w:val="40"/>
      <w:sz w:val="60"/>
      <w:szCs w:val="60"/>
    </w:rPr>
  </w:style>
  <w:style w:type="character" w:customStyle="1" w:styleId="Nadpis15">
    <w:name w:val="Nadpis #1"/>
    <w:basedOn w:val="Nadpis10"/>
    <w:rPr>
      <w:rFonts w:ascii="Arial" w:eastAsia="Arial" w:hAnsi="Arial" w:cs="Arial"/>
      <w:b w:val="0"/>
      <w:bCs w:val="0"/>
      <w:i w:val="0"/>
      <w:iCs w:val="0"/>
      <w:smallCaps w:val="0"/>
      <w:strike w:val="0"/>
      <w:spacing w:val="40"/>
      <w:sz w:val="60"/>
      <w:szCs w:val="60"/>
    </w:rPr>
  </w:style>
  <w:style w:type="character" w:customStyle="1" w:styleId="Zkladntext1">
    <w:name w:val="Základní text1"/>
    <w:basedOn w:val="Zkladntext"/>
    <w:rPr>
      <w:rFonts w:ascii="Arial" w:eastAsia="Arial" w:hAnsi="Arial" w:cs="Arial"/>
      <w:b w:val="0"/>
      <w:bCs w:val="0"/>
      <w:i w:val="0"/>
      <w:iCs w:val="0"/>
      <w:smallCaps w:val="0"/>
      <w:strike w:val="0"/>
      <w:spacing w:val="0"/>
      <w:sz w:val="20"/>
      <w:szCs w:val="20"/>
      <w:u w:val="single"/>
    </w:rPr>
  </w:style>
  <w:style w:type="character" w:customStyle="1" w:styleId="Nadpis16">
    <w:name w:val="Nadpis #1"/>
    <w:basedOn w:val="Nadpis10"/>
    <w:rPr>
      <w:rFonts w:ascii="Arial" w:eastAsia="Arial" w:hAnsi="Arial" w:cs="Arial"/>
      <w:b w:val="0"/>
      <w:bCs w:val="0"/>
      <w:i w:val="0"/>
      <w:iCs w:val="0"/>
      <w:smallCaps w:val="0"/>
      <w:strike w:val="0"/>
      <w:spacing w:val="40"/>
      <w:sz w:val="60"/>
      <w:szCs w:val="60"/>
    </w:rPr>
  </w:style>
  <w:style w:type="character" w:customStyle="1" w:styleId="Nadpis17">
    <w:name w:val="Nadpis #1"/>
    <w:basedOn w:val="Nadpis10"/>
    <w:rPr>
      <w:rFonts w:ascii="Arial" w:eastAsia="Arial" w:hAnsi="Arial" w:cs="Arial"/>
      <w:b w:val="0"/>
      <w:bCs w:val="0"/>
      <w:i w:val="0"/>
      <w:iCs w:val="0"/>
      <w:smallCaps w:val="0"/>
      <w:strike w:val="0"/>
      <w:spacing w:val="40"/>
      <w:sz w:val="60"/>
      <w:szCs w:val="60"/>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0"/>
      <w:sz w:val="21"/>
      <w:szCs w:val="21"/>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0"/>
      <w:sz w:val="34"/>
      <w:szCs w:val="34"/>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pacing w:val="0"/>
      <w:sz w:val="20"/>
      <w:szCs w:val="20"/>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pacing w:val="0"/>
      <w:sz w:val="21"/>
      <w:szCs w:val="21"/>
    </w:rPr>
  </w:style>
  <w:style w:type="paragraph" w:customStyle="1" w:styleId="Nadpis11">
    <w:name w:val="Nadpis #1"/>
    <w:basedOn w:val="Normln"/>
    <w:link w:val="Nadpis10"/>
    <w:pPr>
      <w:shd w:val="clear" w:color="auto" w:fill="FFFFFF"/>
      <w:spacing w:after="780" w:line="0" w:lineRule="atLeast"/>
      <w:jc w:val="both"/>
      <w:outlineLvl w:val="0"/>
    </w:pPr>
    <w:rPr>
      <w:rFonts w:ascii="Arial" w:eastAsia="Arial" w:hAnsi="Arial" w:cs="Arial"/>
      <w:b/>
      <w:bCs/>
      <w:spacing w:val="40"/>
      <w:sz w:val="60"/>
      <w:szCs w:val="6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2">
    <w:name w:val="Základní text2"/>
    <w:basedOn w:val="Normln"/>
    <w:link w:val="Zkladntext"/>
    <w:pPr>
      <w:shd w:val="clear" w:color="auto" w:fill="FFFFFF"/>
      <w:spacing w:before="780" w:after="300" w:line="0" w:lineRule="atLeast"/>
      <w:ind w:hanging="780"/>
    </w:pPr>
    <w:rPr>
      <w:rFonts w:ascii="Arial" w:eastAsia="Arial" w:hAnsi="Arial" w:cs="Arial"/>
      <w:sz w:val="20"/>
      <w:szCs w:val="20"/>
    </w:rPr>
  </w:style>
  <w:style w:type="paragraph" w:customStyle="1" w:styleId="Zkladntext21">
    <w:name w:val="Základní text (2)"/>
    <w:basedOn w:val="Normln"/>
    <w:link w:val="Zkladntext20"/>
    <w:pPr>
      <w:shd w:val="clear" w:color="auto" w:fill="FFFFFF"/>
      <w:spacing w:before="300" w:after="540" w:line="0" w:lineRule="atLeast"/>
    </w:pPr>
    <w:rPr>
      <w:rFonts w:ascii="Arial" w:eastAsia="Arial" w:hAnsi="Arial" w:cs="Arial"/>
      <w:b/>
      <w:bCs/>
      <w:sz w:val="27"/>
      <w:szCs w:val="27"/>
    </w:rPr>
  </w:style>
  <w:style w:type="paragraph" w:customStyle="1" w:styleId="Nadpis20">
    <w:name w:val="Nadpis #2"/>
    <w:basedOn w:val="Normln"/>
    <w:link w:val="Nadpis2"/>
    <w:pPr>
      <w:shd w:val="clear" w:color="auto" w:fill="FFFFFF"/>
      <w:spacing w:before="540" w:after="60" w:line="0" w:lineRule="atLeast"/>
      <w:jc w:val="both"/>
      <w:outlineLvl w:val="1"/>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b/>
      <w:bCs/>
      <w:sz w:val="21"/>
      <w:szCs w:val="21"/>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120" w:line="0" w:lineRule="atLeast"/>
    </w:pPr>
    <w:rPr>
      <w:rFonts w:ascii="Calibri" w:eastAsia="Calibri" w:hAnsi="Calibri" w:cs="Calibri"/>
      <w:b/>
      <w:bCs/>
      <w:sz w:val="21"/>
      <w:szCs w:val="21"/>
    </w:rPr>
  </w:style>
  <w:style w:type="paragraph" w:customStyle="1" w:styleId="Zkladntext70">
    <w:name w:val="Základní text (7)"/>
    <w:basedOn w:val="Normln"/>
    <w:link w:val="Zkladntext7"/>
    <w:pPr>
      <w:shd w:val="clear" w:color="auto" w:fill="FFFFFF"/>
      <w:spacing w:before="120" w:after="60" w:line="0" w:lineRule="atLeast"/>
    </w:pPr>
    <w:rPr>
      <w:rFonts w:ascii="Calibri" w:eastAsia="Calibri" w:hAnsi="Calibri" w:cs="Calibri"/>
      <w:b/>
      <w:bCs/>
      <w:sz w:val="34"/>
      <w:szCs w:val="34"/>
    </w:rPr>
  </w:style>
  <w:style w:type="paragraph" w:customStyle="1" w:styleId="Zkladntext50">
    <w:name w:val="Základní text (5)"/>
    <w:basedOn w:val="Normln"/>
    <w:link w:val="Zkladntext5"/>
    <w:pPr>
      <w:shd w:val="clear" w:color="auto" w:fill="FFFFFF"/>
      <w:spacing w:line="0" w:lineRule="atLeast"/>
    </w:pPr>
    <w:rPr>
      <w:rFonts w:ascii="Calibri" w:eastAsia="Calibri" w:hAnsi="Calibri" w:cs="Calibri"/>
      <w:sz w:val="20"/>
      <w:szCs w:val="20"/>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z w:val="21"/>
      <w:szCs w:val="21"/>
    </w:rPr>
  </w:style>
  <w:style w:type="paragraph" w:styleId="Zhlav">
    <w:name w:val="header"/>
    <w:basedOn w:val="Normln"/>
    <w:link w:val="ZhlavChar"/>
    <w:uiPriority w:val="99"/>
    <w:unhideWhenUsed/>
    <w:rsid w:val="00A724C6"/>
    <w:pPr>
      <w:tabs>
        <w:tab w:val="center" w:pos="4536"/>
        <w:tab w:val="right" w:pos="9072"/>
      </w:tabs>
    </w:pPr>
  </w:style>
  <w:style w:type="character" w:customStyle="1" w:styleId="ZhlavChar">
    <w:name w:val="Záhlaví Char"/>
    <w:basedOn w:val="Standardnpsmoodstavce"/>
    <w:link w:val="Zhlav"/>
    <w:uiPriority w:val="99"/>
    <w:rsid w:val="00A724C6"/>
    <w:rPr>
      <w:color w:val="000000"/>
    </w:rPr>
  </w:style>
  <w:style w:type="paragraph" w:styleId="Zpat">
    <w:name w:val="footer"/>
    <w:basedOn w:val="Normln"/>
    <w:link w:val="ZpatChar"/>
    <w:uiPriority w:val="99"/>
    <w:unhideWhenUsed/>
    <w:rsid w:val="00A724C6"/>
    <w:pPr>
      <w:tabs>
        <w:tab w:val="center" w:pos="4536"/>
        <w:tab w:val="right" w:pos="9072"/>
      </w:tabs>
    </w:pPr>
  </w:style>
  <w:style w:type="character" w:customStyle="1" w:styleId="ZpatChar">
    <w:name w:val="Zápatí Char"/>
    <w:basedOn w:val="Standardnpsmoodstavce"/>
    <w:link w:val="Zpat"/>
    <w:uiPriority w:val="99"/>
    <w:rsid w:val="00A724C6"/>
    <w:rPr>
      <w:color w:val="000000"/>
    </w:rPr>
  </w:style>
  <w:style w:type="paragraph" w:styleId="Odstavecseseznamem">
    <w:name w:val="List Paragraph"/>
    <w:basedOn w:val="Normln"/>
    <w:uiPriority w:val="1"/>
    <w:qFormat/>
    <w:rsid w:val="00BC08E0"/>
    <w:pPr>
      <w:ind w:left="720"/>
      <w:contextualSpacing/>
    </w:pPr>
  </w:style>
  <w:style w:type="paragraph" w:styleId="Nzev">
    <w:name w:val="Title"/>
    <w:basedOn w:val="Normln"/>
    <w:link w:val="NzevChar"/>
    <w:uiPriority w:val="99"/>
    <w:qFormat/>
    <w:rsid w:val="00897CF4"/>
    <w:pPr>
      <w:numPr>
        <w:numId w:val="6"/>
      </w:numPr>
      <w:jc w:val="center"/>
    </w:pPr>
    <w:rPr>
      <w:rFonts w:ascii="Calibri" w:eastAsia="Calibri" w:hAnsi="Calibri" w:cs="Calibri"/>
      <w:color w:val="auto"/>
      <w:sz w:val="20"/>
      <w:szCs w:val="20"/>
      <w:u w:val="single"/>
      <w:lang w:val="x-none" w:eastAsia="x-none"/>
    </w:rPr>
  </w:style>
  <w:style w:type="character" w:customStyle="1" w:styleId="NzevChar">
    <w:name w:val="Název Char"/>
    <w:basedOn w:val="Standardnpsmoodstavce"/>
    <w:link w:val="Nzev"/>
    <w:uiPriority w:val="99"/>
    <w:rsid w:val="00897CF4"/>
    <w:rPr>
      <w:rFonts w:ascii="Calibri" w:eastAsia="Calibri" w:hAnsi="Calibri" w:cs="Calibri"/>
      <w:sz w:val="20"/>
      <w:szCs w:val="20"/>
      <w:u w:val="single"/>
      <w:lang w:val="x-none" w:eastAsia="x-none"/>
    </w:rPr>
  </w:style>
  <w:style w:type="paragraph" w:customStyle="1" w:styleId="Default">
    <w:name w:val="Default"/>
    <w:rsid w:val="00897CF4"/>
    <w:pPr>
      <w:autoSpaceDE w:val="0"/>
      <w:autoSpaceDN w:val="0"/>
      <w:adjustRightInd w:val="0"/>
      <w:ind w:left="703" w:hanging="567"/>
    </w:pPr>
    <w:rPr>
      <w:rFonts w:ascii="Calibri" w:eastAsia="Calibri" w:hAnsi="Calibri" w:cs="Calibri"/>
      <w:color w:val="000000"/>
      <w:lang w:val="cs-CZ"/>
    </w:rPr>
  </w:style>
  <w:style w:type="numbering" w:customStyle="1" w:styleId="Styl1">
    <w:name w:val="Styl1"/>
    <w:uiPriority w:val="99"/>
    <w:rsid w:val="00460A60"/>
    <w:pPr>
      <w:numPr>
        <w:numId w:val="8"/>
      </w:numPr>
    </w:pPr>
  </w:style>
  <w:style w:type="numbering" w:customStyle="1" w:styleId="Styl2">
    <w:name w:val="Styl2"/>
    <w:uiPriority w:val="99"/>
    <w:rsid w:val="00460A60"/>
    <w:pPr>
      <w:numPr>
        <w:numId w:val="9"/>
      </w:numPr>
    </w:pPr>
  </w:style>
  <w:style w:type="paragraph" w:styleId="Zkladntext0">
    <w:name w:val="Body Text"/>
    <w:basedOn w:val="Normln"/>
    <w:link w:val="ZkladntextChar"/>
    <w:uiPriority w:val="99"/>
    <w:rsid w:val="00460A60"/>
    <w:pPr>
      <w:ind w:left="703" w:right="-142" w:hanging="567"/>
      <w:jc w:val="both"/>
    </w:pPr>
    <w:rPr>
      <w:rFonts w:ascii="Arial" w:eastAsia="Calibri" w:hAnsi="Arial" w:cs="Calibri"/>
      <w:color w:val="auto"/>
      <w:sz w:val="20"/>
      <w:szCs w:val="20"/>
      <w:lang w:val="cs-CZ"/>
    </w:rPr>
  </w:style>
  <w:style w:type="character" w:customStyle="1" w:styleId="ZkladntextChar">
    <w:name w:val="Základní text Char"/>
    <w:basedOn w:val="Standardnpsmoodstavce"/>
    <w:link w:val="Zkladntext0"/>
    <w:uiPriority w:val="99"/>
    <w:rsid w:val="00460A60"/>
    <w:rPr>
      <w:rFonts w:ascii="Arial" w:eastAsia="Calibri" w:hAnsi="Arial" w:cs="Calibri"/>
      <w:sz w:val="20"/>
      <w:szCs w:val="20"/>
      <w:lang w:val="cs-CZ"/>
    </w:rPr>
  </w:style>
  <w:style w:type="numbering" w:customStyle="1" w:styleId="Styl3">
    <w:name w:val="Styl3"/>
    <w:uiPriority w:val="99"/>
    <w:rsid w:val="008F0145"/>
    <w:pPr>
      <w:numPr>
        <w:numId w:val="12"/>
      </w:numPr>
    </w:pPr>
  </w:style>
  <w:style w:type="numbering" w:customStyle="1" w:styleId="Styl4">
    <w:name w:val="Styl4"/>
    <w:uiPriority w:val="99"/>
    <w:rsid w:val="008F0145"/>
    <w:pPr>
      <w:numPr>
        <w:numId w:val="13"/>
      </w:numPr>
    </w:pPr>
  </w:style>
  <w:style w:type="numbering" w:customStyle="1" w:styleId="Styl5">
    <w:name w:val="Styl5"/>
    <w:uiPriority w:val="99"/>
    <w:rsid w:val="008F0145"/>
    <w:pPr>
      <w:numPr>
        <w:numId w:val="14"/>
      </w:numPr>
    </w:pPr>
  </w:style>
  <w:style w:type="numbering" w:customStyle="1" w:styleId="Styl6">
    <w:name w:val="Styl6"/>
    <w:uiPriority w:val="99"/>
    <w:rsid w:val="008F0145"/>
    <w:pPr>
      <w:numPr>
        <w:numId w:val="16"/>
      </w:numPr>
    </w:pPr>
  </w:style>
  <w:style w:type="numbering" w:customStyle="1" w:styleId="Styl7">
    <w:name w:val="Styl7"/>
    <w:uiPriority w:val="99"/>
    <w:rsid w:val="00220312"/>
    <w:pPr>
      <w:numPr>
        <w:numId w:val="17"/>
      </w:numPr>
    </w:pPr>
  </w:style>
  <w:style w:type="paragraph" w:customStyle="1" w:styleId="Odstavecodsazen">
    <w:name w:val="Odstavec odsazený"/>
    <w:basedOn w:val="Normln"/>
    <w:link w:val="OdstavecodsazenChar"/>
    <w:rsid w:val="00C71A04"/>
    <w:pPr>
      <w:widowControl w:val="0"/>
      <w:tabs>
        <w:tab w:val="left" w:pos="1699"/>
      </w:tabs>
      <w:suppressAutoHyphens/>
      <w:spacing w:line="100" w:lineRule="atLeast"/>
      <w:ind w:left="1332" w:hanging="849"/>
      <w:jc w:val="both"/>
    </w:pPr>
    <w:rPr>
      <w:rFonts w:ascii="Times New Roman" w:eastAsia="Times New Roman" w:hAnsi="Times New Roman" w:cs="Times New Roman"/>
      <w:color w:val="auto"/>
      <w:lang w:val="cs-CZ"/>
    </w:rPr>
  </w:style>
  <w:style w:type="character" w:customStyle="1" w:styleId="OdstavecodsazenChar">
    <w:name w:val="Odstavec odsazený Char"/>
    <w:link w:val="Odstavecodsazen"/>
    <w:locked/>
    <w:rsid w:val="00C71A04"/>
    <w:rPr>
      <w:rFonts w:ascii="Times New Roman" w:eastAsia="Times New Roman" w:hAnsi="Times New Roman" w:cs="Times New Roman"/>
      <w:lang w:val="cs-CZ"/>
    </w:rPr>
  </w:style>
  <w:style w:type="numbering" w:customStyle="1" w:styleId="Styl8">
    <w:name w:val="Styl8"/>
    <w:uiPriority w:val="99"/>
    <w:rsid w:val="00497D61"/>
    <w:pPr>
      <w:numPr>
        <w:numId w:val="21"/>
      </w:numPr>
    </w:pPr>
  </w:style>
  <w:style w:type="numbering" w:customStyle="1" w:styleId="Styl9">
    <w:name w:val="Styl9"/>
    <w:uiPriority w:val="99"/>
    <w:rsid w:val="00497D61"/>
    <w:pPr>
      <w:numPr>
        <w:numId w:val="22"/>
      </w:numPr>
    </w:pPr>
  </w:style>
  <w:style w:type="numbering" w:customStyle="1" w:styleId="Styl10">
    <w:name w:val="Styl10"/>
    <w:uiPriority w:val="99"/>
    <w:rsid w:val="00497D61"/>
    <w:pPr>
      <w:numPr>
        <w:numId w:val="23"/>
      </w:numPr>
    </w:pPr>
  </w:style>
  <w:style w:type="numbering" w:customStyle="1" w:styleId="Styl11">
    <w:name w:val="Styl11"/>
    <w:uiPriority w:val="99"/>
    <w:rsid w:val="003B52FD"/>
    <w:pPr>
      <w:numPr>
        <w:numId w:val="24"/>
      </w:numPr>
    </w:pPr>
  </w:style>
  <w:style w:type="numbering" w:customStyle="1" w:styleId="Styl12">
    <w:name w:val="Styl12"/>
    <w:uiPriority w:val="99"/>
    <w:rsid w:val="003B52FD"/>
    <w:pPr>
      <w:numPr>
        <w:numId w:val="27"/>
      </w:numPr>
    </w:pPr>
  </w:style>
  <w:style w:type="numbering" w:customStyle="1" w:styleId="Styl13">
    <w:name w:val="Styl13"/>
    <w:uiPriority w:val="99"/>
    <w:rsid w:val="007A4769"/>
    <w:pPr>
      <w:numPr>
        <w:numId w:val="28"/>
      </w:numPr>
    </w:pPr>
  </w:style>
  <w:style w:type="numbering" w:customStyle="1" w:styleId="Styl14">
    <w:name w:val="Styl14"/>
    <w:uiPriority w:val="99"/>
    <w:rsid w:val="003B620E"/>
    <w:pPr>
      <w:numPr>
        <w:numId w:val="30"/>
      </w:numPr>
    </w:pPr>
  </w:style>
  <w:style w:type="numbering" w:customStyle="1" w:styleId="Styl15">
    <w:name w:val="Styl15"/>
    <w:uiPriority w:val="99"/>
    <w:rsid w:val="004C0A54"/>
    <w:pPr>
      <w:numPr>
        <w:numId w:val="31"/>
      </w:numPr>
    </w:pPr>
  </w:style>
  <w:style w:type="numbering" w:customStyle="1" w:styleId="Styl16">
    <w:name w:val="Styl16"/>
    <w:uiPriority w:val="99"/>
    <w:rsid w:val="004C0A54"/>
    <w:pPr>
      <w:numPr>
        <w:numId w:val="32"/>
      </w:numPr>
    </w:pPr>
  </w:style>
  <w:style w:type="numbering" w:customStyle="1" w:styleId="Styl17">
    <w:name w:val="Styl17"/>
    <w:uiPriority w:val="99"/>
    <w:rsid w:val="000B2F68"/>
    <w:pPr>
      <w:numPr>
        <w:numId w:val="35"/>
      </w:numPr>
    </w:pPr>
  </w:style>
  <w:style w:type="numbering" w:customStyle="1" w:styleId="Styl18">
    <w:name w:val="Styl18"/>
    <w:uiPriority w:val="99"/>
    <w:rsid w:val="00E951E9"/>
    <w:pPr>
      <w:numPr>
        <w:numId w:val="36"/>
      </w:numPr>
    </w:pPr>
  </w:style>
  <w:style w:type="numbering" w:customStyle="1" w:styleId="Styl19">
    <w:name w:val="Styl19"/>
    <w:uiPriority w:val="99"/>
    <w:rsid w:val="00E951E9"/>
    <w:pPr>
      <w:numPr>
        <w:numId w:val="37"/>
      </w:numPr>
    </w:pPr>
  </w:style>
  <w:style w:type="numbering" w:customStyle="1" w:styleId="Styl20">
    <w:name w:val="Styl20"/>
    <w:uiPriority w:val="99"/>
    <w:rsid w:val="00222BB0"/>
    <w:pPr>
      <w:numPr>
        <w:numId w:val="38"/>
      </w:numPr>
    </w:pPr>
  </w:style>
  <w:style w:type="character" w:customStyle="1" w:styleId="Nadpis1Char">
    <w:name w:val="Nadpis 1 Char"/>
    <w:basedOn w:val="Standardnpsmoodstavce"/>
    <w:link w:val="Nadpis1"/>
    <w:uiPriority w:val="9"/>
    <w:rsid w:val="00F440EB"/>
    <w:rPr>
      <w:rFonts w:ascii="Times New Roman" w:eastAsia="Times New Roman" w:hAnsi="Times New Roman" w:cs="Times New Roman"/>
      <w:b/>
      <w:bCs/>
      <w:kern w:val="36"/>
      <w:sz w:val="48"/>
      <w:szCs w:val="48"/>
      <w:lang w:val="cs-CZ"/>
    </w:rPr>
  </w:style>
  <w:style w:type="paragraph" w:styleId="Textbubliny">
    <w:name w:val="Balloon Text"/>
    <w:basedOn w:val="Normln"/>
    <w:link w:val="TextbublinyChar"/>
    <w:uiPriority w:val="99"/>
    <w:semiHidden/>
    <w:unhideWhenUsed/>
    <w:rsid w:val="009325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256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906668">
      <w:bodyDiv w:val="1"/>
      <w:marLeft w:val="0"/>
      <w:marRight w:val="0"/>
      <w:marTop w:val="0"/>
      <w:marBottom w:val="0"/>
      <w:divBdr>
        <w:top w:val="none" w:sz="0" w:space="0" w:color="auto"/>
        <w:left w:val="none" w:sz="0" w:space="0" w:color="auto"/>
        <w:bottom w:val="none" w:sz="0" w:space="0" w:color="auto"/>
        <w:right w:val="none" w:sz="0" w:space="0" w:color="auto"/>
      </w:divBdr>
    </w:div>
    <w:div w:id="2022319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3203</Words>
  <Characters>18898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lmanhart</dc:creator>
  <cp:keywords/>
  <cp:lastModifiedBy>Bc. Jindřiška Suchánková</cp:lastModifiedBy>
  <cp:revision>2</cp:revision>
  <cp:lastPrinted>2025-12-05T11:18:00Z</cp:lastPrinted>
  <dcterms:created xsi:type="dcterms:W3CDTF">2025-12-20T15:52:00Z</dcterms:created>
  <dcterms:modified xsi:type="dcterms:W3CDTF">2025-12-20T15:52:00Z</dcterms:modified>
</cp:coreProperties>
</file>