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BA099" w14:textId="76DAAC6D" w:rsidR="00884BB0" w:rsidRPr="00753EB0" w:rsidRDefault="00DF77E8" w:rsidP="00CE2F5C">
      <w:pPr>
        <w:ind w:left="6372"/>
      </w:pPr>
      <w:r w:rsidRPr="00753EB0">
        <w:t>Č.j.: NPU-450/</w:t>
      </w:r>
      <w:r w:rsidR="00753EB0" w:rsidRPr="00753EB0">
        <w:t>114602</w:t>
      </w:r>
      <w:r w:rsidRPr="00753EB0">
        <w:t>/202</w:t>
      </w:r>
      <w:r w:rsidR="00906F3A" w:rsidRPr="00753EB0">
        <w:t>5</w:t>
      </w:r>
    </w:p>
    <w:p w14:paraId="6862EB6F" w14:textId="77777777" w:rsidR="00906F3A" w:rsidRPr="00974A0F" w:rsidRDefault="00906F3A" w:rsidP="00906F3A">
      <w:pPr>
        <w:spacing w:after="0"/>
        <w:rPr>
          <w:rStyle w:val="Siln"/>
          <w:rFonts w:ascii="Calibri" w:hAnsi="Calibri" w:cs="Arial"/>
          <w:b w:val="0"/>
        </w:rPr>
      </w:pPr>
      <w:r w:rsidRPr="00974A0F">
        <w:rPr>
          <w:rStyle w:val="Siln"/>
          <w:rFonts w:ascii="Calibri" w:hAnsi="Calibri" w:cs="Arial"/>
        </w:rPr>
        <w:t>Národní památkový ústav</w:t>
      </w:r>
      <w:r w:rsidRPr="00974A0F">
        <w:rPr>
          <w:rStyle w:val="Siln"/>
          <w:rFonts w:ascii="Calibri" w:hAnsi="Calibri" w:cs="Arial"/>
          <w:b w:val="0"/>
        </w:rPr>
        <w:t xml:space="preserve">, </w:t>
      </w:r>
    </w:p>
    <w:p w14:paraId="35EF0161" w14:textId="77777777" w:rsidR="00906F3A" w:rsidRPr="00974A0F" w:rsidRDefault="00906F3A" w:rsidP="00906F3A">
      <w:pPr>
        <w:spacing w:after="0"/>
        <w:rPr>
          <w:rStyle w:val="Siln"/>
          <w:rFonts w:ascii="Calibri" w:hAnsi="Calibri" w:cs="Arial"/>
        </w:rPr>
      </w:pPr>
      <w:r w:rsidRPr="00974A0F">
        <w:rPr>
          <w:rStyle w:val="Siln"/>
          <w:rFonts w:ascii="Calibri" w:hAnsi="Calibri" w:cs="Arial"/>
          <w:b w:val="0"/>
        </w:rPr>
        <w:t>státní příspěvková organizace</w:t>
      </w:r>
      <w:r w:rsidRPr="00974A0F">
        <w:rPr>
          <w:rStyle w:val="Siln"/>
          <w:rFonts w:ascii="Calibri" w:hAnsi="Calibri" w:cs="Arial"/>
        </w:rPr>
        <w:t xml:space="preserve"> </w:t>
      </w:r>
    </w:p>
    <w:p w14:paraId="2D14A9FA" w14:textId="77777777" w:rsidR="00906F3A" w:rsidRPr="00974A0F" w:rsidRDefault="00906F3A" w:rsidP="00906F3A">
      <w:pPr>
        <w:spacing w:after="0"/>
        <w:rPr>
          <w:rFonts w:ascii="Calibri" w:hAnsi="Calibri" w:cs="Arial"/>
        </w:rPr>
      </w:pPr>
      <w:r w:rsidRPr="00974A0F">
        <w:rPr>
          <w:rFonts w:ascii="Calibri" w:hAnsi="Calibri" w:cs="Arial"/>
        </w:rPr>
        <w:t xml:space="preserve">se </w:t>
      </w:r>
      <w:r>
        <w:rPr>
          <w:rFonts w:ascii="Calibri" w:hAnsi="Calibri" w:cs="Arial"/>
        </w:rPr>
        <w:t xml:space="preserve">sídlem Valdštejnské nám. 162/3, </w:t>
      </w:r>
      <w:r w:rsidRPr="00974A0F">
        <w:rPr>
          <w:rFonts w:ascii="Calibri" w:hAnsi="Calibri" w:cs="Arial"/>
        </w:rPr>
        <w:t>118 01  Praha 1 – Malá Strana,</w:t>
      </w:r>
    </w:p>
    <w:p w14:paraId="0CC99718" w14:textId="77777777" w:rsidR="00906F3A" w:rsidRPr="00974A0F" w:rsidRDefault="00906F3A" w:rsidP="00906F3A">
      <w:pPr>
        <w:spacing w:after="0"/>
        <w:rPr>
          <w:rFonts w:ascii="Calibri" w:hAnsi="Calibri" w:cs="Arial"/>
        </w:rPr>
      </w:pPr>
      <w:r w:rsidRPr="00974A0F">
        <w:rPr>
          <w:rFonts w:ascii="Calibri" w:hAnsi="Calibri" w:cs="Arial"/>
        </w:rPr>
        <w:t>IČO: 75032333, DIČ: CZ75032333,</w:t>
      </w:r>
    </w:p>
    <w:p w14:paraId="2CB61AD5" w14:textId="77777777" w:rsidR="00906F3A" w:rsidRPr="00974A0F" w:rsidRDefault="00906F3A" w:rsidP="00906F3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25" w:lineRule="atLeast"/>
        <w:rPr>
          <w:rFonts w:ascii="Calibri" w:hAnsi="Calibri" w:cs="Arial"/>
        </w:rPr>
      </w:pPr>
      <w:r w:rsidRPr="00974A0F">
        <w:rPr>
          <w:rFonts w:ascii="Calibri" w:hAnsi="Calibri" w:cs="Arial"/>
        </w:rPr>
        <w:t xml:space="preserve">zastoupený Ing. arch. Naděždou Goryczkovou, generální ředitelkou </w:t>
      </w:r>
      <w:r w:rsidRPr="00974A0F">
        <w:rPr>
          <w:rFonts w:ascii="Calibri" w:hAnsi="Calibri" w:cs="Arial"/>
        </w:rPr>
        <w:fldChar w:fldCharType="begin"/>
      </w:r>
      <w:r w:rsidRPr="00974A0F">
        <w:rPr>
          <w:rFonts w:ascii="Calibri" w:hAnsi="Calibri" w:cs="Arial"/>
        </w:rPr>
        <w:instrText xml:space="preserve"> AUTOTEXTLIST  \s 1  \* MERGEFORMAT </w:instrText>
      </w:r>
      <w:r w:rsidRPr="00974A0F">
        <w:rPr>
          <w:rFonts w:ascii="Calibri" w:hAnsi="Calibri" w:cs="Arial"/>
        </w:rPr>
        <w:fldChar w:fldCharType="end"/>
      </w:r>
      <w:r w:rsidRPr="00974A0F">
        <w:rPr>
          <w:rFonts w:ascii="Calibri" w:hAnsi="Calibri" w:cs="Arial"/>
        </w:rPr>
        <w:fldChar w:fldCharType="begin"/>
      </w:r>
      <w:r w:rsidRPr="00974A0F">
        <w:rPr>
          <w:rFonts w:ascii="Calibri" w:hAnsi="Calibri" w:cs="Arial"/>
        </w:rPr>
        <w:instrText xml:space="preserve"> AUTOTEXTLIST   \* MERGEFORMAT </w:instrText>
      </w:r>
      <w:r w:rsidRPr="00974A0F">
        <w:rPr>
          <w:rFonts w:ascii="Calibri" w:hAnsi="Calibri" w:cs="Arial"/>
        </w:rPr>
        <w:fldChar w:fldCharType="end"/>
      </w:r>
    </w:p>
    <w:p w14:paraId="6130302C" w14:textId="77777777" w:rsidR="00906F3A" w:rsidRPr="00974A0F" w:rsidRDefault="00906F3A" w:rsidP="00906F3A">
      <w:pPr>
        <w:pStyle w:val="Zkladntext21"/>
        <w:rPr>
          <w:rFonts w:ascii="Calibri" w:hAnsi="Calibri" w:cs="Arial"/>
          <w:sz w:val="22"/>
          <w:szCs w:val="22"/>
        </w:rPr>
      </w:pPr>
      <w:r w:rsidRPr="00974A0F">
        <w:rPr>
          <w:rFonts w:ascii="Calibri" w:hAnsi="Calibri" w:cs="Arial"/>
          <w:sz w:val="22"/>
          <w:szCs w:val="22"/>
        </w:rPr>
        <w:t xml:space="preserve">kterou zastupuje: </w:t>
      </w:r>
    </w:p>
    <w:p w14:paraId="10B4FD2D" w14:textId="77777777" w:rsidR="00906F3A" w:rsidRPr="00974A0F" w:rsidRDefault="00906F3A" w:rsidP="00906F3A">
      <w:pPr>
        <w:pStyle w:val="Zkladntext21"/>
        <w:rPr>
          <w:rFonts w:ascii="Calibri" w:hAnsi="Calibri" w:cs="Arial"/>
          <w:sz w:val="22"/>
          <w:szCs w:val="22"/>
        </w:rPr>
      </w:pPr>
      <w:r w:rsidRPr="00974A0F">
        <w:rPr>
          <w:rFonts w:ascii="Calibri" w:hAnsi="Calibri" w:cs="Arial"/>
          <w:sz w:val="22"/>
          <w:szCs w:val="22"/>
        </w:rPr>
        <w:t>Územní památková správa NPÚ v Kroměříži</w:t>
      </w:r>
    </w:p>
    <w:p w14:paraId="0A615E20" w14:textId="77777777" w:rsidR="00906F3A" w:rsidRPr="00974A0F" w:rsidRDefault="00906F3A" w:rsidP="00906F3A">
      <w:pPr>
        <w:pStyle w:val="Zkladntext21"/>
        <w:rPr>
          <w:rFonts w:ascii="Calibri" w:hAnsi="Calibri" w:cs="Arial"/>
          <w:sz w:val="22"/>
          <w:szCs w:val="22"/>
        </w:rPr>
      </w:pPr>
      <w:r w:rsidRPr="00974A0F">
        <w:rPr>
          <w:rFonts w:ascii="Calibri" w:hAnsi="Calibri" w:cs="Arial"/>
          <w:sz w:val="22"/>
          <w:szCs w:val="22"/>
        </w:rPr>
        <w:t>se sídlem Sněmovní nám. 1, 767 01 Kroměříž,</w:t>
      </w:r>
    </w:p>
    <w:p w14:paraId="54649CA2" w14:textId="77777777" w:rsidR="00906F3A" w:rsidRPr="00974A0F" w:rsidRDefault="00906F3A" w:rsidP="00906F3A">
      <w:pPr>
        <w:pStyle w:val="Zkladntext21"/>
        <w:rPr>
          <w:rFonts w:ascii="Calibri" w:hAnsi="Calibri" w:cs="Arial"/>
          <w:b/>
          <w:sz w:val="22"/>
          <w:szCs w:val="22"/>
        </w:rPr>
      </w:pPr>
      <w:r w:rsidRPr="00974A0F">
        <w:rPr>
          <w:rFonts w:ascii="Calibri" w:hAnsi="Calibri" w:cs="Arial"/>
          <w:b/>
          <w:sz w:val="22"/>
          <w:szCs w:val="22"/>
        </w:rPr>
        <w:t>jednající Ing. Petrem Šubíkem, ředitelem</w:t>
      </w:r>
    </w:p>
    <w:p w14:paraId="32D9D6BB" w14:textId="77777777" w:rsidR="00906F3A" w:rsidRPr="00974A0F" w:rsidRDefault="00906F3A" w:rsidP="00906F3A">
      <w:pPr>
        <w:pStyle w:val="Zkladntext21"/>
        <w:rPr>
          <w:rFonts w:ascii="Calibri" w:hAnsi="Calibri" w:cs="Arial"/>
          <w:sz w:val="22"/>
          <w:szCs w:val="22"/>
        </w:rPr>
      </w:pPr>
      <w:r w:rsidRPr="00974A0F">
        <w:rPr>
          <w:rFonts w:ascii="Calibri" w:hAnsi="Calibri" w:cs="Arial"/>
          <w:sz w:val="22"/>
          <w:szCs w:val="22"/>
        </w:rPr>
        <w:t>Bankovní spojení, ČNB, č. účtu: 500005-60039011/0710</w:t>
      </w:r>
    </w:p>
    <w:p w14:paraId="6A0FA2A4" w14:textId="77777777" w:rsidR="00906F3A" w:rsidRPr="00974A0F" w:rsidRDefault="00906F3A" w:rsidP="00906F3A">
      <w:pPr>
        <w:spacing w:after="0"/>
        <w:rPr>
          <w:rFonts w:ascii="Calibri" w:hAnsi="Calibri" w:cs="Arial"/>
        </w:rPr>
      </w:pPr>
    </w:p>
    <w:p w14:paraId="74DF5E31" w14:textId="77777777" w:rsidR="00906F3A" w:rsidRPr="00974A0F" w:rsidRDefault="00906F3A" w:rsidP="00906F3A">
      <w:pPr>
        <w:spacing w:after="0"/>
        <w:rPr>
          <w:rFonts w:ascii="Calibri" w:hAnsi="Calibri" w:cs="Arial"/>
        </w:rPr>
      </w:pPr>
      <w:r w:rsidRPr="00974A0F">
        <w:rPr>
          <w:rFonts w:ascii="Calibri" w:hAnsi="Calibri" w:cs="Arial"/>
          <w:b/>
          <w:bCs/>
        </w:rPr>
        <w:t>Doručovací adresa:</w:t>
      </w:r>
    </w:p>
    <w:p w14:paraId="382D7E3B" w14:textId="77777777" w:rsidR="00906F3A" w:rsidRPr="00974A0F" w:rsidRDefault="00906F3A" w:rsidP="00906F3A">
      <w:pPr>
        <w:spacing w:after="0"/>
        <w:rPr>
          <w:rFonts w:ascii="Calibri" w:hAnsi="Calibri" w:cs="Arial"/>
        </w:rPr>
      </w:pPr>
      <w:r w:rsidRPr="00974A0F">
        <w:rPr>
          <w:rFonts w:ascii="Calibri" w:hAnsi="Calibri" w:cs="Arial"/>
        </w:rPr>
        <w:t>Národní památkový ústav, správa vily Stiassni,</w:t>
      </w:r>
    </w:p>
    <w:p w14:paraId="44505DCC" w14:textId="77777777" w:rsidR="00906F3A" w:rsidRPr="00974A0F" w:rsidRDefault="00906F3A" w:rsidP="00906F3A">
      <w:pPr>
        <w:widowControl w:val="0"/>
        <w:autoSpaceDE w:val="0"/>
        <w:autoSpaceDN w:val="0"/>
        <w:adjustRightInd w:val="0"/>
        <w:spacing w:after="0" w:line="225" w:lineRule="atLeast"/>
        <w:rPr>
          <w:rFonts w:ascii="Calibri" w:hAnsi="Calibri"/>
        </w:rPr>
      </w:pPr>
      <w:r w:rsidRPr="00974A0F">
        <w:rPr>
          <w:rFonts w:ascii="Calibri" w:hAnsi="Calibri" w:cs="Arial"/>
        </w:rPr>
        <w:t>Hroznová 82/14, 603 00 Brno</w:t>
      </w:r>
    </w:p>
    <w:p w14:paraId="5A2B3612" w14:textId="77777777" w:rsidR="00906F3A" w:rsidRPr="00974A0F" w:rsidRDefault="00906F3A" w:rsidP="00906F3A">
      <w:pPr>
        <w:widowControl w:val="0"/>
        <w:autoSpaceDE w:val="0"/>
        <w:autoSpaceDN w:val="0"/>
        <w:adjustRightInd w:val="0"/>
        <w:spacing w:after="0" w:line="225" w:lineRule="atLeast"/>
        <w:rPr>
          <w:rFonts w:ascii="Calibri" w:hAnsi="Calibri"/>
          <w:b/>
          <w:i/>
        </w:rPr>
      </w:pPr>
      <w:r w:rsidRPr="00974A0F">
        <w:rPr>
          <w:rFonts w:ascii="Calibri" w:hAnsi="Calibri"/>
          <w:b/>
          <w:i/>
        </w:rPr>
        <w:t>Osoba pověřená pro věcná jednání:</w:t>
      </w:r>
    </w:p>
    <w:p w14:paraId="46C63E02" w14:textId="5118EBCB" w:rsidR="00906F3A" w:rsidRPr="00974A0F" w:rsidRDefault="00B23C44" w:rsidP="00906F3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25" w:lineRule="atLeast"/>
        <w:rPr>
          <w:rFonts w:ascii="Calibri" w:hAnsi="Calibri" w:cs="Arial"/>
        </w:rPr>
      </w:pPr>
      <w:r>
        <w:rPr>
          <w:rFonts w:ascii="Calibri" w:hAnsi="Calibri" w:cs="Arial"/>
          <w:b/>
        </w:rPr>
        <w:t>xxxxxxxxxxxxx</w:t>
      </w:r>
      <w:r w:rsidR="00906F3A" w:rsidRPr="00974A0F">
        <w:rPr>
          <w:rFonts w:ascii="Calibri" w:hAnsi="Calibri" w:cs="Arial"/>
          <w:b/>
        </w:rPr>
        <w:t>,</w:t>
      </w:r>
      <w:r w:rsidR="00906F3A" w:rsidRPr="00974A0F">
        <w:rPr>
          <w:rFonts w:ascii="Calibri" w:hAnsi="Calibri" w:cs="Arial"/>
        </w:rPr>
        <w:t xml:space="preserve"> vedoucí správy objektu vily Stiassni</w:t>
      </w:r>
    </w:p>
    <w:p w14:paraId="3E45BB07" w14:textId="77777777" w:rsidR="00906F3A" w:rsidRPr="00974A0F" w:rsidRDefault="00906F3A" w:rsidP="00906F3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25" w:lineRule="atLeast"/>
        <w:rPr>
          <w:rFonts w:ascii="Calibri" w:hAnsi="Calibri" w:cs="Arial"/>
        </w:rPr>
      </w:pPr>
      <w:r w:rsidRPr="00974A0F">
        <w:rPr>
          <w:rFonts w:ascii="Calibri" w:hAnsi="Calibri" w:cs="Arial"/>
        </w:rPr>
        <w:t xml:space="preserve">Hroznová 82/14, 603 00 Brno, </w:t>
      </w:r>
    </w:p>
    <w:p w14:paraId="1424CF64" w14:textId="032ECB19" w:rsidR="00906F3A" w:rsidRPr="00974A0F" w:rsidRDefault="00B23C44" w:rsidP="00906F3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25" w:lineRule="atLeast"/>
        <w:rPr>
          <w:rFonts w:ascii="Calibri" w:hAnsi="Calibri" w:cs="Arial"/>
        </w:rPr>
      </w:pPr>
      <w:r>
        <w:rPr>
          <w:rFonts w:ascii="Calibri" w:hAnsi="Calibri" w:cs="Arial"/>
        </w:rPr>
        <w:t>tel: xxxxxxxxxxxxx</w:t>
      </w:r>
      <w:r w:rsidR="00906F3A" w:rsidRPr="00974A0F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e-mail: xxxxxxxxxxxxxxxx</w:t>
      </w:r>
    </w:p>
    <w:p w14:paraId="7186E64A" w14:textId="06522672" w:rsidR="00906F3A" w:rsidRDefault="00906F3A" w:rsidP="00753EB0">
      <w:pPr>
        <w:widowControl w:val="0"/>
        <w:autoSpaceDE w:val="0"/>
        <w:autoSpaceDN w:val="0"/>
        <w:adjustRightInd w:val="0"/>
        <w:spacing w:after="0" w:line="225" w:lineRule="atLeast"/>
        <w:rPr>
          <w:rFonts w:ascii="Calibri" w:hAnsi="Calibri" w:cs="Arial"/>
        </w:rPr>
      </w:pPr>
      <w:r w:rsidRPr="00974A0F">
        <w:rPr>
          <w:rFonts w:ascii="Calibri" w:hAnsi="Calibri" w:cs="Arial"/>
          <w:bCs/>
        </w:rPr>
        <w:t>dále jen</w:t>
      </w:r>
      <w:r w:rsidRPr="00974A0F">
        <w:rPr>
          <w:rFonts w:ascii="Calibri" w:hAnsi="Calibri" w:cs="Arial"/>
          <w:b/>
          <w:bCs/>
        </w:rPr>
        <w:t xml:space="preserve"> „pronajímatel“</w:t>
      </w:r>
      <w:r w:rsidRPr="00974A0F">
        <w:rPr>
          <w:rFonts w:ascii="Calibri" w:hAnsi="Calibri" w:cs="Arial"/>
        </w:rPr>
        <w:t xml:space="preserve"> na straně jedné</w:t>
      </w:r>
    </w:p>
    <w:p w14:paraId="189994DF" w14:textId="77777777" w:rsidR="00753EB0" w:rsidRPr="00974A0F" w:rsidRDefault="00753EB0" w:rsidP="00753EB0">
      <w:pPr>
        <w:widowControl w:val="0"/>
        <w:autoSpaceDE w:val="0"/>
        <w:autoSpaceDN w:val="0"/>
        <w:adjustRightInd w:val="0"/>
        <w:spacing w:after="0" w:line="225" w:lineRule="atLeast"/>
        <w:rPr>
          <w:rFonts w:ascii="Calibri" w:hAnsi="Calibri" w:cs="Arial"/>
        </w:rPr>
      </w:pPr>
    </w:p>
    <w:p w14:paraId="5AD09EAD" w14:textId="366FFCA7" w:rsidR="00906F3A" w:rsidRPr="00974A0F" w:rsidRDefault="00906F3A" w:rsidP="00906F3A">
      <w:pPr>
        <w:rPr>
          <w:rFonts w:ascii="Calibri" w:hAnsi="Calibri" w:cs="Arial"/>
        </w:rPr>
      </w:pPr>
      <w:r w:rsidRPr="00974A0F">
        <w:rPr>
          <w:rFonts w:ascii="Calibri" w:hAnsi="Calibri" w:cs="Arial"/>
        </w:rPr>
        <w:t>a</w:t>
      </w:r>
    </w:p>
    <w:p w14:paraId="10643981" w14:textId="77777777" w:rsidR="00906F3A" w:rsidRPr="00EF1115" w:rsidRDefault="00906F3A" w:rsidP="00906F3A">
      <w:pPr>
        <w:spacing w:after="0"/>
        <w:rPr>
          <w:rFonts w:ascii="Calibri" w:hAnsi="Calibri" w:cs="Arial"/>
          <w:b/>
        </w:rPr>
      </w:pPr>
      <w:r w:rsidRPr="00EF1115">
        <w:rPr>
          <w:rFonts w:ascii="Calibri" w:hAnsi="Calibri" w:cs="Arial"/>
          <w:b/>
        </w:rPr>
        <w:t>ARCHTEAM PROJEKTOVÁ KANCELÁŘ s.r.o.</w:t>
      </w:r>
    </w:p>
    <w:p w14:paraId="6FFEB77E" w14:textId="77777777" w:rsidR="00906F3A" w:rsidRPr="00EF1115" w:rsidRDefault="00906F3A" w:rsidP="00906F3A">
      <w:pPr>
        <w:spacing w:after="0"/>
        <w:rPr>
          <w:rFonts w:ascii="Calibri" w:hAnsi="Calibri" w:cs="Arial"/>
        </w:rPr>
      </w:pPr>
      <w:r w:rsidRPr="00EF1115">
        <w:rPr>
          <w:rFonts w:ascii="Calibri" w:hAnsi="Calibri" w:cs="Arial"/>
        </w:rPr>
        <w:t>se sídlem: Dominikánská 342/19, 602 00 Brno</w:t>
      </w:r>
    </w:p>
    <w:p w14:paraId="19D24E5E" w14:textId="77777777" w:rsidR="00906F3A" w:rsidRPr="00EF1115" w:rsidRDefault="00906F3A" w:rsidP="00906F3A">
      <w:pPr>
        <w:spacing w:after="0"/>
        <w:rPr>
          <w:rFonts w:ascii="Calibri" w:hAnsi="Calibri" w:cs="Arial"/>
        </w:rPr>
      </w:pPr>
      <w:r w:rsidRPr="00EF1115">
        <w:rPr>
          <w:rFonts w:ascii="Calibri" w:hAnsi="Calibri" w:cs="Arial"/>
        </w:rPr>
        <w:t>IČO: 27755690, DIČ: CZ27755690,</w:t>
      </w:r>
    </w:p>
    <w:p w14:paraId="34152DB6" w14:textId="6AC23316" w:rsidR="00906F3A" w:rsidRPr="00EF1115" w:rsidRDefault="00B23C44" w:rsidP="00906F3A">
      <w:pPr>
        <w:spacing w:after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zastoupený: xxxxxxxxxxxxxx</w:t>
      </w:r>
      <w:r w:rsidR="00906F3A" w:rsidRPr="00EF1115">
        <w:rPr>
          <w:rFonts w:ascii="Calibri" w:hAnsi="Calibri" w:cs="Arial"/>
          <w:b/>
        </w:rPr>
        <w:t>, jednatelem</w:t>
      </w:r>
    </w:p>
    <w:p w14:paraId="2B87767C" w14:textId="77777777" w:rsidR="00906F3A" w:rsidRPr="00974A0F" w:rsidRDefault="00906F3A" w:rsidP="00906F3A">
      <w:pPr>
        <w:spacing w:after="0"/>
        <w:rPr>
          <w:rFonts w:ascii="Calibri" w:hAnsi="Calibri" w:cs="Arial"/>
        </w:rPr>
      </w:pPr>
      <w:r w:rsidRPr="00974A0F">
        <w:rPr>
          <w:rFonts w:ascii="Calibri" w:hAnsi="Calibri" w:cs="Arial"/>
        </w:rPr>
        <w:t>dále jen „</w:t>
      </w:r>
      <w:r w:rsidRPr="00974A0F">
        <w:rPr>
          <w:rFonts w:ascii="Calibri" w:hAnsi="Calibri" w:cs="Arial"/>
          <w:b/>
        </w:rPr>
        <w:t>nájemce</w:t>
      </w:r>
      <w:r w:rsidRPr="00974A0F">
        <w:rPr>
          <w:rFonts w:ascii="Calibri" w:hAnsi="Calibri" w:cs="Arial"/>
        </w:rPr>
        <w:t>“ na straně druhé</w:t>
      </w:r>
    </w:p>
    <w:p w14:paraId="54E43071" w14:textId="77777777" w:rsidR="00884BB0" w:rsidRPr="00782F1A" w:rsidRDefault="00884BB0" w:rsidP="00884BB0">
      <w:pPr>
        <w:spacing w:line="240" w:lineRule="auto"/>
        <w:contextualSpacing/>
        <w:jc w:val="center"/>
      </w:pPr>
    </w:p>
    <w:p w14:paraId="512340FB" w14:textId="77777777" w:rsidR="00884BB0" w:rsidRPr="00782F1A" w:rsidRDefault="00884BB0" w:rsidP="00884BB0">
      <w:pPr>
        <w:spacing w:line="240" w:lineRule="auto"/>
        <w:contextualSpacing/>
        <w:jc w:val="center"/>
      </w:pPr>
      <w:r w:rsidRPr="00782F1A">
        <w:t>jako smluvní strany uzavřely níže uvedeného dne, měsíce roku tento</w:t>
      </w:r>
    </w:p>
    <w:p w14:paraId="5080C688" w14:textId="77777777"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</w:p>
    <w:p w14:paraId="774D3814" w14:textId="77777777" w:rsidR="0029146A" w:rsidRPr="00782F1A" w:rsidRDefault="0029146A" w:rsidP="00884BB0">
      <w:pPr>
        <w:spacing w:line="240" w:lineRule="auto"/>
        <w:contextualSpacing/>
        <w:jc w:val="center"/>
        <w:rPr>
          <w:b/>
          <w:sz w:val="36"/>
          <w:szCs w:val="36"/>
        </w:rPr>
      </w:pPr>
    </w:p>
    <w:p w14:paraId="686D4DF3" w14:textId="77777777" w:rsidR="00884BB0" w:rsidRPr="00782F1A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82F1A">
        <w:rPr>
          <w:b/>
          <w:sz w:val="36"/>
          <w:szCs w:val="36"/>
        </w:rPr>
        <w:t>DODATEK Č. 1</w:t>
      </w:r>
    </w:p>
    <w:p w14:paraId="445458B1" w14:textId="77777777" w:rsidR="006E3887" w:rsidRPr="00782F1A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>ke smlouvě o nájmu</w:t>
      </w:r>
      <w:r w:rsidR="00AB63D0">
        <w:rPr>
          <w:b/>
          <w:sz w:val="24"/>
          <w:szCs w:val="24"/>
        </w:rPr>
        <w:t xml:space="preserve"> prostor </w:t>
      </w:r>
    </w:p>
    <w:p w14:paraId="72DB49FA" w14:textId="53164F7E" w:rsidR="00884BB0" w:rsidRPr="00906F3A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906F3A">
        <w:rPr>
          <w:b/>
          <w:sz w:val="24"/>
          <w:szCs w:val="24"/>
        </w:rPr>
        <w:t>č.j.</w:t>
      </w:r>
      <w:r w:rsidR="00CE2F5C" w:rsidRPr="00906F3A">
        <w:rPr>
          <w:b/>
          <w:sz w:val="24"/>
          <w:szCs w:val="24"/>
        </w:rPr>
        <w:t>:</w:t>
      </w:r>
      <w:r w:rsidRPr="00906F3A">
        <w:rPr>
          <w:b/>
          <w:sz w:val="24"/>
          <w:szCs w:val="24"/>
        </w:rPr>
        <w:t xml:space="preserve"> NPÚ-450/</w:t>
      </w:r>
      <w:r w:rsidR="00906F3A" w:rsidRPr="00906F3A">
        <w:rPr>
          <w:rStyle w:val="Siln"/>
          <w:rFonts w:ascii="Calibri" w:hAnsi="Calibri" w:cs="Arial"/>
          <w:bCs w:val="0"/>
        </w:rPr>
        <w:t>107729</w:t>
      </w:r>
      <w:r w:rsidRPr="00906F3A">
        <w:rPr>
          <w:b/>
          <w:sz w:val="24"/>
          <w:szCs w:val="24"/>
        </w:rPr>
        <w:t>/20</w:t>
      </w:r>
      <w:r w:rsidR="00DF77E8" w:rsidRPr="00906F3A">
        <w:rPr>
          <w:b/>
          <w:sz w:val="24"/>
          <w:szCs w:val="24"/>
        </w:rPr>
        <w:t>22</w:t>
      </w:r>
      <w:r w:rsidRPr="00906F3A">
        <w:rPr>
          <w:b/>
          <w:sz w:val="24"/>
          <w:szCs w:val="24"/>
        </w:rPr>
        <w:t xml:space="preserve"> </w:t>
      </w:r>
      <w:r w:rsidR="004D5D40" w:rsidRPr="00906F3A">
        <w:rPr>
          <w:b/>
          <w:sz w:val="24"/>
          <w:szCs w:val="24"/>
        </w:rPr>
        <w:t xml:space="preserve">uzavřené dne </w:t>
      </w:r>
      <w:r w:rsidR="00AB63D0" w:rsidRPr="00906F3A">
        <w:rPr>
          <w:b/>
          <w:sz w:val="24"/>
          <w:szCs w:val="24"/>
        </w:rPr>
        <w:t xml:space="preserve">30. </w:t>
      </w:r>
      <w:r w:rsidR="00CA43C5">
        <w:rPr>
          <w:b/>
          <w:sz w:val="24"/>
          <w:szCs w:val="24"/>
        </w:rPr>
        <w:t>12</w:t>
      </w:r>
      <w:r w:rsidR="006E3887" w:rsidRPr="00906F3A">
        <w:rPr>
          <w:b/>
          <w:sz w:val="24"/>
          <w:szCs w:val="24"/>
        </w:rPr>
        <w:t>.</w:t>
      </w:r>
      <w:r w:rsidR="00DF77E8" w:rsidRPr="00906F3A">
        <w:rPr>
          <w:b/>
          <w:sz w:val="24"/>
          <w:szCs w:val="24"/>
        </w:rPr>
        <w:t xml:space="preserve"> 2022</w:t>
      </w:r>
    </w:p>
    <w:p w14:paraId="61B1E731" w14:textId="77777777"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14:paraId="00FF27E2" w14:textId="77777777"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14:paraId="57A9BDDA" w14:textId="77777777"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  <w:r w:rsidRPr="00782F1A">
        <w:rPr>
          <w:b/>
        </w:rPr>
        <w:t>I.</w:t>
      </w:r>
    </w:p>
    <w:p w14:paraId="25E5293E" w14:textId="77777777" w:rsidR="00782F1A" w:rsidRDefault="00782F1A" w:rsidP="00A864F8">
      <w:pPr>
        <w:spacing w:line="240" w:lineRule="auto"/>
        <w:contextualSpacing/>
        <w:jc w:val="both"/>
      </w:pPr>
    </w:p>
    <w:p w14:paraId="636BF4AE" w14:textId="07351656" w:rsidR="00B108B5" w:rsidRDefault="00A864F8" w:rsidP="00A864F8">
      <w:pPr>
        <w:spacing w:line="240" w:lineRule="auto"/>
        <w:contextualSpacing/>
        <w:jc w:val="both"/>
      </w:pPr>
      <w:r w:rsidRPr="00782F1A">
        <w:t>1. Výše uvedené smluvní strany smlouvy o nájmu prostor</w:t>
      </w:r>
      <w:r w:rsidR="00AB63D0">
        <w:t xml:space="preserve">, která byla uzavřena na dobu určitou od </w:t>
      </w:r>
      <w:r w:rsidR="00B108B5">
        <w:t xml:space="preserve"> </w:t>
      </w:r>
      <w:r w:rsidR="00515876">
        <w:t xml:space="preserve">          </w:t>
      </w:r>
      <w:r w:rsidR="00AB63D0">
        <w:t xml:space="preserve">1. </w:t>
      </w:r>
      <w:r w:rsidR="00515876">
        <w:t>1</w:t>
      </w:r>
      <w:r w:rsidR="00AB63D0">
        <w:t>. 202</w:t>
      </w:r>
      <w:r w:rsidR="00515876">
        <w:t>3</w:t>
      </w:r>
      <w:r w:rsidR="00AB63D0">
        <w:t xml:space="preserve"> do 3</w:t>
      </w:r>
      <w:r w:rsidR="00515876">
        <w:t>1</w:t>
      </w:r>
      <w:r w:rsidR="00AB63D0">
        <w:t xml:space="preserve">. </w:t>
      </w:r>
      <w:r w:rsidR="00515876">
        <w:t>12</w:t>
      </w:r>
      <w:r w:rsidR="00AB63D0">
        <w:t>. 202</w:t>
      </w:r>
      <w:r w:rsidR="00515876">
        <w:t>5</w:t>
      </w:r>
      <w:r w:rsidRPr="00782F1A">
        <w:t xml:space="preserve"> se v návaznosti na </w:t>
      </w:r>
      <w:r w:rsidR="0029146A" w:rsidRPr="00782F1A">
        <w:t xml:space="preserve">aktuální potřeby nájemce </w:t>
      </w:r>
      <w:r w:rsidRPr="00782F1A">
        <w:t xml:space="preserve">tímto dohodly na </w:t>
      </w:r>
      <w:r w:rsidR="00AB63D0">
        <w:t>prodloužení doby nájmu, a to do 3</w:t>
      </w:r>
      <w:r w:rsidR="00515876">
        <w:t>0</w:t>
      </w:r>
      <w:r w:rsidR="00AB63D0">
        <w:t xml:space="preserve">. </w:t>
      </w:r>
      <w:r w:rsidR="00515876">
        <w:t>4</w:t>
      </w:r>
      <w:r w:rsidR="00AB63D0">
        <w:t>. 202</w:t>
      </w:r>
      <w:r w:rsidR="00515876">
        <w:t>6</w:t>
      </w:r>
      <w:r w:rsidR="00B108B5">
        <w:t>, jakož i na navýšení platby nájemného</w:t>
      </w:r>
      <w:r w:rsidR="00F70E1B">
        <w:t xml:space="preserve"> a plateb za služby s nájmem souvisejícím</w:t>
      </w:r>
      <w:r w:rsidR="00AB63D0">
        <w:t xml:space="preserve">. </w:t>
      </w:r>
    </w:p>
    <w:p w14:paraId="3F96AA27" w14:textId="77777777" w:rsidR="00B108B5" w:rsidRDefault="00B108B5" w:rsidP="00A864F8">
      <w:pPr>
        <w:spacing w:line="240" w:lineRule="auto"/>
        <w:contextualSpacing/>
        <w:jc w:val="both"/>
      </w:pPr>
    </w:p>
    <w:p w14:paraId="5235C3D8" w14:textId="77777777" w:rsidR="00CA43C5" w:rsidRDefault="00B108B5" w:rsidP="00A864F8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A6613" w14:textId="19F474E9" w:rsidR="00B108B5" w:rsidRPr="00B108B5" w:rsidRDefault="00B108B5" w:rsidP="00CA43C5">
      <w:pPr>
        <w:spacing w:line="240" w:lineRule="auto"/>
        <w:ind w:left="4248"/>
        <w:contextualSpacing/>
        <w:jc w:val="both"/>
        <w:rPr>
          <w:b/>
        </w:rPr>
      </w:pPr>
      <w:r>
        <w:t xml:space="preserve">      </w:t>
      </w:r>
      <w:r w:rsidRPr="00B108B5">
        <w:rPr>
          <w:b/>
        </w:rPr>
        <w:t>II.</w:t>
      </w:r>
    </w:p>
    <w:p w14:paraId="33FA9A74" w14:textId="38D7307F" w:rsidR="00B108B5" w:rsidRDefault="00B108B5" w:rsidP="00A864F8">
      <w:pPr>
        <w:spacing w:line="240" w:lineRule="auto"/>
        <w:contextualSpacing/>
        <w:jc w:val="both"/>
      </w:pPr>
      <w:r>
        <w:t xml:space="preserve">1. </w:t>
      </w:r>
      <w:r w:rsidRPr="00782F1A">
        <w:t>Na základě této skutečnosti se obě smluvní strany dohodly na následujících změnách obsahu</w:t>
      </w:r>
      <w:r>
        <w:t xml:space="preserve"> Čl. V. Cena nájmu, jeho splatnost a způsob úhrady, odst. </w:t>
      </w:r>
      <w:r w:rsidR="00515876">
        <w:t>3</w:t>
      </w:r>
      <w:r>
        <w:t>, této smlouvy</w:t>
      </w:r>
      <w:r w:rsidRPr="00782F1A">
        <w:t xml:space="preserve">, kde se obsah textu </w:t>
      </w:r>
      <w:r>
        <w:t xml:space="preserve">Čl. V. Cena nájmu, jeho splatnost a způsob úhrady, odst. </w:t>
      </w:r>
      <w:r w:rsidR="00515876">
        <w:t>3</w:t>
      </w:r>
      <w:r>
        <w:t xml:space="preserve"> </w:t>
      </w:r>
      <w:r w:rsidRPr="00782F1A">
        <w:t>ruší a nahrazuje takto:</w:t>
      </w:r>
    </w:p>
    <w:p w14:paraId="30042CC8" w14:textId="77777777" w:rsidR="00B108B5" w:rsidRDefault="00B108B5" w:rsidP="00A864F8">
      <w:pPr>
        <w:spacing w:line="240" w:lineRule="auto"/>
        <w:contextualSpacing/>
        <w:jc w:val="both"/>
      </w:pPr>
    </w:p>
    <w:p w14:paraId="2B36C9ED" w14:textId="2CED1BA1" w:rsidR="00B108B5" w:rsidRDefault="00B108B5" w:rsidP="00A864F8">
      <w:pPr>
        <w:spacing w:line="240" w:lineRule="auto"/>
        <w:contextualSpacing/>
        <w:jc w:val="both"/>
        <w:rPr>
          <w:i/>
        </w:rPr>
      </w:pPr>
      <w:r w:rsidRPr="00B108B5">
        <w:rPr>
          <w:i/>
        </w:rPr>
        <w:t>„</w:t>
      </w:r>
      <w:r w:rsidR="00515876">
        <w:rPr>
          <w:i/>
        </w:rPr>
        <w:t>3</w:t>
      </w:r>
      <w:r w:rsidRPr="00B108B5">
        <w:rPr>
          <w:i/>
        </w:rPr>
        <w:t>.</w:t>
      </w:r>
      <w:r w:rsidR="00515876" w:rsidRPr="00515876">
        <w:t xml:space="preserve"> </w:t>
      </w:r>
      <w:r w:rsidR="00515876" w:rsidRPr="00515876">
        <w:rPr>
          <w:i/>
        </w:rPr>
        <w:t xml:space="preserve">Úhrada ročního nájemného bude prováděna formou </w:t>
      </w:r>
      <w:r w:rsidR="00515876">
        <w:rPr>
          <w:i/>
        </w:rPr>
        <w:t>čtvrtletních</w:t>
      </w:r>
      <w:r w:rsidR="00515876" w:rsidRPr="00515876">
        <w:rPr>
          <w:i/>
        </w:rPr>
        <w:t xml:space="preserve"> splátek, z nichž každá se rovná 1/4 sjednaného ročního nájemného. Toto nájemné bude nájemce hradit převodem příslušné částky na účet pronajímatele uvedený v záhlaví této smlouvy, a to vždy na základě faktury se </w:t>
      </w:r>
      <w:r w:rsidR="00515876">
        <w:rPr>
          <w:i/>
        </w:rPr>
        <w:t>21</w:t>
      </w:r>
      <w:r w:rsidR="00515876" w:rsidRPr="00515876">
        <w:rPr>
          <w:i/>
        </w:rPr>
        <w:t>-ti denní splatností – daňového dokladu, vystaveného pronajímatelem</w:t>
      </w:r>
      <w:r w:rsidR="00515876">
        <w:rPr>
          <w:i/>
        </w:rPr>
        <w:t xml:space="preserve"> k prvnímu dni příslušného čtvrtletí</w:t>
      </w:r>
      <w:r w:rsidR="00515876" w:rsidRPr="00515876">
        <w:rPr>
          <w:i/>
        </w:rPr>
        <w:t>. Variabilní symbol je vždy číslo faktury.</w:t>
      </w:r>
      <w:r w:rsidRPr="00B108B5">
        <w:rPr>
          <w:i/>
        </w:rPr>
        <w:t>“</w:t>
      </w:r>
    </w:p>
    <w:p w14:paraId="7F4A3641" w14:textId="5644F923" w:rsidR="00994C34" w:rsidRDefault="00994C34" w:rsidP="00994C34">
      <w:pPr>
        <w:spacing w:line="240" w:lineRule="auto"/>
        <w:contextualSpacing/>
        <w:jc w:val="both"/>
      </w:pPr>
    </w:p>
    <w:p w14:paraId="77B55327" w14:textId="77777777" w:rsidR="00994C34" w:rsidRDefault="00994C34" w:rsidP="00A864F8">
      <w:pPr>
        <w:spacing w:line="240" w:lineRule="auto"/>
        <w:contextualSpacing/>
        <w:jc w:val="both"/>
      </w:pPr>
    </w:p>
    <w:p w14:paraId="0244031F" w14:textId="0F107476" w:rsidR="00A864F8" w:rsidRPr="00782F1A" w:rsidRDefault="00753EB0" w:rsidP="00A864F8">
      <w:pPr>
        <w:spacing w:line="240" w:lineRule="auto"/>
        <w:contextualSpacing/>
        <w:jc w:val="both"/>
      </w:pPr>
      <w:r>
        <w:t>2</w:t>
      </w:r>
      <w:r w:rsidR="00B108B5">
        <w:t xml:space="preserve">. </w:t>
      </w:r>
      <w:r w:rsidR="00A864F8" w:rsidRPr="00782F1A">
        <w:t>Na základě této skutečnosti se obě smluvní strany dohodly na následujících změnách obsahu</w:t>
      </w:r>
      <w:r w:rsidR="00AB63D0">
        <w:t xml:space="preserve"> čl. XII</w:t>
      </w:r>
      <w:r w:rsidR="00DF77E8">
        <w:t>.</w:t>
      </w:r>
      <w:r w:rsidR="00AB63D0">
        <w:t xml:space="preserve"> Doba nájmu a ukončení nájmu, odst. 1, </w:t>
      </w:r>
      <w:r w:rsidR="00DF77E8">
        <w:t>této smlouvy</w:t>
      </w:r>
      <w:r w:rsidR="00A864F8" w:rsidRPr="00782F1A">
        <w:t xml:space="preserve">, kde se obsah textu </w:t>
      </w:r>
      <w:r w:rsidR="00AB63D0">
        <w:t xml:space="preserve">čl. XII. Doba nájmu a ukončení nájmu, odst. 1, </w:t>
      </w:r>
      <w:r w:rsidR="00A864F8" w:rsidRPr="00782F1A">
        <w:t>ruší a nahrazuje takto:</w:t>
      </w:r>
    </w:p>
    <w:p w14:paraId="06386ACC" w14:textId="77777777" w:rsidR="00884BB0" w:rsidRPr="00F70E1B" w:rsidRDefault="00884BB0" w:rsidP="00A864F8">
      <w:pPr>
        <w:spacing w:line="240" w:lineRule="auto"/>
        <w:jc w:val="both"/>
        <w:rPr>
          <w:b/>
          <w:i/>
        </w:rPr>
      </w:pPr>
    </w:p>
    <w:p w14:paraId="3D65BFDF" w14:textId="1E2D3B1D" w:rsidR="00CE2F5C" w:rsidRDefault="00DF77E8" w:rsidP="00AB63D0">
      <w:pPr>
        <w:spacing w:line="240" w:lineRule="auto"/>
        <w:jc w:val="both"/>
        <w:rPr>
          <w:b/>
        </w:rPr>
      </w:pPr>
      <w:r w:rsidRPr="00F70E1B">
        <w:rPr>
          <w:b/>
          <w:i/>
        </w:rPr>
        <w:t>„</w:t>
      </w:r>
      <w:r w:rsidR="00AB63D0" w:rsidRPr="00F70E1B">
        <w:rPr>
          <w:b/>
          <w:i/>
        </w:rPr>
        <w:t xml:space="preserve">1. Tato smlouva se uzavírá na dobu určitou, a to od 1. </w:t>
      </w:r>
      <w:r w:rsidR="00CA43C5">
        <w:rPr>
          <w:b/>
          <w:i/>
        </w:rPr>
        <w:t>1</w:t>
      </w:r>
      <w:r w:rsidR="00AB63D0" w:rsidRPr="00F70E1B">
        <w:rPr>
          <w:b/>
          <w:i/>
        </w:rPr>
        <w:t>. 202</w:t>
      </w:r>
      <w:r w:rsidR="00CA43C5">
        <w:rPr>
          <w:b/>
          <w:i/>
        </w:rPr>
        <w:t>3</w:t>
      </w:r>
      <w:r w:rsidR="00AB63D0" w:rsidRPr="00F70E1B">
        <w:rPr>
          <w:b/>
          <w:i/>
        </w:rPr>
        <w:t xml:space="preserve"> do 30. </w:t>
      </w:r>
      <w:r w:rsidR="00CA43C5">
        <w:rPr>
          <w:b/>
          <w:i/>
        </w:rPr>
        <w:t>4</w:t>
      </w:r>
      <w:r w:rsidR="00AB63D0" w:rsidRPr="00F70E1B">
        <w:rPr>
          <w:b/>
          <w:i/>
        </w:rPr>
        <w:t>. 202</w:t>
      </w:r>
      <w:r w:rsidR="00CA43C5">
        <w:rPr>
          <w:b/>
          <w:i/>
        </w:rPr>
        <w:t>6</w:t>
      </w:r>
      <w:r w:rsidR="00AB63D0" w:rsidRPr="00F70E1B">
        <w:rPr>
          <w:b/>
          <w:i/>
        </w:rPr>
        <w:t>“.</w:t>
      </w:r>
      <w:r w:rsidR="00AB63D0" w:rsidRPr="00F70E1B">
        <w:rPr>
          <w:b/>
        </w:rPr>
        <w:t xml:space="preserve"> </w:t>
      </w:r>
    </w:p>
    <w:p w14:paraId="484193D0" w14:textId="16D068F5" w:rsidR="00753EB0" w:rsidRDefault="00753EB0" w:rsidP="00AB63D0">
      <w:pPr>
        <w:spacing w:line="240" w:lineRule="auto"/>
        <w:jc w:val="both"/>
        <w:rPr>
          <w:b/>
        </w:rPr>
      </w:pPr>
    </w:p>
    <w:p w14:paraId="5457430A" w14:textId="04D1B1E0" w:rsidR="00753EB0" w:rsidRPr="00753EB0" w:rsidRDefault="00753EB0" w:rsidP="00AB63D0">
      <w:pPr>
        <w:spacing w:line="240" w:lineRule="auto"/>
        <w:jc w:val="both"/>
        <w:rPr>
          <w:bCs/>
        </w:rPr>
      </w:pPr>
      <w:r>
        <w:rPr>
          <w:bCs/>
        </w:rPr>
        <w:t>3</w:t>
      </w:r>
      <w:r w:rsidRPr="00753EB0">
        <w:rPr>
          <w:bCs/>
        </w:rPr>
        <w:t xml:space="preserve">. </w:t>
      </w:r>
      <w:r>
        <w:rPr>
          <w:bCs/>
        </w:rPr>
        <w:t>Smluvní strany dále považují za nesporné, že nájemce uhradí nájemné a platby za služby související s nájmem za dobu trvání nájmu, a to na základě vyúčtování pronajímatele dle smlouvy</w:t>
      </w:r>
      <w:r w:rsidR="00BD5D3C">
        <w:rPr>
          <w:bCs/>
        </w:rPr>
        <w:t>, jakož i vyúčtování pronajímatele v návaznosti na dobu trvání smlouvy</w:t>
      </w:r>
      <w:r>
        <w:rPr>
          <w:bCs/>
        </w:rPr>
        <w:t>.</w:t>
      </w:r>
    </w:p>
    <w:p w14:paraId="037E9B7B" w14:textId="77777777" w:rsidR="00884BB0" w:rsidRPr="00782F1A" w:rsidRDefault="00884BB0" w:rsidP="00884BB0">
      <w:pPr>
        <w:spacing w:line="240" w:lineRule="auto"/>
        <w:jc w:val="center"/>
        <w:rPr>
          <w:b/>
        </w:rPr>
      </w:pPr>
      <w:r w:rsidRPr="00782F1A">
        <w:rPr>
          <w:b/>
        </w:rPr>
        <w:t>II.</w:t>
      </w:r>
    </w:p>
    <w:p w14:paraId="2B1F8132" w14:textId="77777777"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Ostatní ustanovení smlouvy zůstávají beze změny.</w:t>
      </w:r>
    </w:p>
    <w:p w14:paraId="72AC27E3" w14:textId="161FC152" w:rsidR="00884BB0" w:rsidRPr="00782F1A" w:rsidRDefault="00C136A8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Tento dodatek č. 1</w:t>
      </w:r>
      <w:r w:rsidRPr="00C136A8">
        <w:t xml:space="preserve"> podléhá povinnosti uveřejnění dle zákona č. 340/2015 Sb., o zvláštních podmínkách účinnosti některých smluv, uveřejňování těchto smluv a o registru smluv (</w:t>
      </w:r>
      <w:r w:rsidR="00AB63D0">
        <w:t>zákon o registru smluv)</w:t>
      </w:r>
      <w:r w:rsidR="00753EB0">
        <w:t>, dodatek č. 1 uveřejní pronajímatel.</w:t>
      </w:r>
    </w:p>
    <w:p w14:paraId="51832FAB" w14:textId="355C4ECB" w:rsidR="005A02E6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 xml:space="preserve">Tento dodatek se vyhotovuje ve </w:t>
      </w:r>
      <w:r w:rsidR="00753EB0">
        <w:t>dvou</w:t>
      </w:r>
      <w:r w:rsidRPr="00782F1A">
        <w:t xml:space="preserve"> vyhotoveních, z nichž </w:t>
      </w:r>
      <w:r w:rsidR="00753EB0">
        <w:t>jedno</w:t>
      </w:r>
      <w:r w:rsidRPr="00782F1A">
        <w:t xml:space="preserve"> vyhotovení dodatku obdrží pronajímatel a jedno vyhotovení dodatku nájemce.</w:t>
      </w:r>
    </w:p>
    <w:p w14:paraId="27322BD5" w14:textId="13FD5C39" w:rsidR="002F178C" w:rsidRDefault="00884BB0" w:rsidP="00884BB0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14:paraId="79C7A35C" w14:textId="77777777" w:rsidR="00515876" w:rsidRDefault="00515876" w:rsidP="00515876">
      <w:pPr>
        <w:pStyle w:val="Odstavecseseznamem"/>
        <w:spacing w:line="240" w:lineRule="auto"/>
        <w:jc w:val="both"/>
      </w:pPr>
    </w:p>
    <w:p w14:paraId="4AC85681" w14:textId="7F67D26B" w:rsidR="00884BB0" w:rsidRPr="00782F1A" w:rsidRDefault="00067E2F" w:rsidP="00884BB0">
      <w:pPr>
        <w:spacing w:line="240" w:lineRule="auto"/>
        <w:jc w:val="both"/>
      </w:pPr>
      <w:r>
        <w:t xml:space="preserve">V Kroměříži dne </w:t>
      </w:r>
      <w:r w:rsidR="00515876">
        <w:t>16</w:t>
      </w:r>
      <w:r>
        <w:t xml:space="preserve">. </w:t>
      </w:r>
      <w:r w:rsidR="00515876">
        <w:t>12</w:t>
      </w:r>
      <w:r w:rsidR="00A864F8" w:rsidRPr="00782F1A">
        <w:t xml:space="preserve">. </w:t>
      </w:r>
      <w:r w:rsidR="003679BE">
        <w:t>202</w:t>
      </w:r>
      <w:r w:rsidR="00515876">
        <w:t>5</w:t>
      </w:r>
      <w:r w:rsidR="002F178C">
        <w:tab/>
      </w:r>
      <w:r w:rsidR="002F178C">
        <w:tab/>
      </w:r>
      <w:r w:rsidR="002F178C">
        <w:tab/>
      </w:r>
      <w:r w:rsidR="002F178C">
        <w:tab/>
      </w:r>
      <w:r w:rsidR="002F178C">
        <w:tab/>
        <w:t xml:space="preserve">V </w:t>
      </w:r>
      <w:r w:rsidR="00515876">
        <w:t>Brně</w:t>
      </w:r>
      <w:r>
        <w:t xml:space="preserve"> dne </w:t>
      </w:r>
      <w:r w:rsidR="00515876">
        <w:t>19</w:t>
      </w:r>
      <w:r>
        <w:t xml:space="preserve">. </w:t>
      </w:r>
      <w:r w:rsidR="00515876">
        <w:t>12</w:t>
      </w:r>
      <w:r w:rsidR="003679BE">
        <w:t>.</w:t>
      </w:r>
      <w:r w:rsidR="00A864F8" w:rsidRPr="00782F1A">
        <w:t xml:space="preserve"> </w:t>
      </w:r>
      <w:r>
        <w:t>202</w:t>
      </w:r>
      <w:r w:rsidR="00515876">
        <w:t>5</w:t>
      </w:r>
    </w:p>
    <w:p w14:paraId="02AB81B0" w14:textId="7AD30A83" w:rsidR="00994C34" w:rsidRDefault="00994C34" w:rsidP="00884BB0">
      <w:pPr>
        <w:spacing w:line="240" w:lineRule="auto"/>
        <w:jc w:val="both"/>
      </w:pPr>
    </w:p>
    <w:p w14:paraId="3A4BE341" w14:textId="5B4823B4" w:rsidR="00515876" w:rsidRDefault="00515876" w:rsidP="00884BB0">
      <w:pPr>
        <w:spacing w:line="240" w:lineRule="auto"/>
        <w:jc w:val="both"/>
      </w:pPr>
    </w:p>
    <w:p w14:paraId="798EA414" w14:textId="77777777" w:rsidR="00753EB0" w:rsidRDefault="00753EB0" w:rsidP="00884BB0">
      <w:pPr>
        <w:spacing w:line="240" w:lineRule="auto"/>
        <w:jc w:val="both"/>
      </w:pPr>
    </w:p>
    <w:p w14:paraId="089AE2DB" w14:textId="77777777" w:rsidR="00884BB0" w:rsidRPr="00782F1A" w:rsidRDefault="00884BB0" w:rsidP="00884BB0">
      <w:pPr>
        <w:spacing w:line="240" w:lineRule="auto"/>
        <w:jc w:val="both"/>
      </w:pPr>
      <w:r w:rsidRPr="00782F1A">
        <w:t>…………………………………………..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………………………………………..</w:t>
      </w:r>
    </w:p>
    <w:p w14:paraId="38FD9B97" w14:textId="77777777" w:rsidR="00884BB0" w:rsidRPr="00782F1A" w:rsidRDefault="003E7913" w:rsidP="00884BB0">
      <w:pPr>
        <w:spacing w:line="240" w:lineRule="auto"/>
        <w:contextualSpacing/>
        <w:jc w:val="both"/>
      </w:pPr>
      <w:r>
        <w:t xml:space="preserve">    (podpis </w:t>
      </w:r>
      <w:r w:rsidR="00884BB0" w:rsidRPr="00782F1A">
        <w:t>pronajímatele)</w:t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  <w:t xml:space="preserve">         (podpis</w:t>
      </w:r>
      <w:r>
        <w:t xml:space="preserve"> </w:t>
      </w:r>
      <w:r w:rsidR="00884BB0" w:rsidRPr="00782F1A">
        <w:t>nájemce)</w:t>
      </w:r>
    </w:p>
    <w:p w14:paraId="7446CAE2" w14:textId="4B6D7127" w:rsidR="00884BB0" w:rsidRPr="00782F1A" w:rsidRDefault="003679BE" w:rsidP="00884BB0">
      <w:pPr>
        <w:spacing w:line="240" w:lineRule="auto"/>
        <w:contextualSpacing/>
        <w:jc w:val="both"/>
      </w:pPr>
      <w:r>
        <w:t xml:space="preserve">    </w:t>
      </w:r>
      <w:r w:rsidR="00CA43C5">
        <w:t xml:space="preserve">     Ing. Petr Šubík</w:t>
      </w:r>
      <w:r>
        <w:tab/>
      </w:r>
      <w:r>
        <w:tab/>
      </w:r>
      <w:r>
        <w:tab/>
      </w:r>
      <w:r>
        <w:tab/>
        <w:t xml:space="preserve">                            </w:t>
      </w:r>
      <w:r w:rsidR="00515876">
        <w:t xml:space="preserve"> </w:t>
      </w:r>
      <w:r w:rsidR="00B23C44">
        <w:rPr>
          <w:rFonts w:ascii="Calibri" w:hAnsi="Calibri" w:cs="Arial"/>
          <w:bCs/>
        </w:rPr>
        <w:t>xxxxxxxxxxxxxxxxxxxxxxxxx</w:t>
      </w:r>
      <w:bookmarkStart w:id="0" w:name="_GoBack"/>
      <w:bookmarkEnd w:id="0"/>
    </w:p>
    <w:p w14:paraId="5AE22541" w14:textId="77777777" w:rsidR="00EA5B26" w:rsidRPr="00782F1A" w:rsidRDefault="00884BB0" w:rsidP="00884BB0">
      <w:r w:rsidRPr="00782F1A">
        <w:t xml:space="preserve">              /razítko/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/razítko</w:t>
      </w:r>
      <w:r w:rsidR="002F178C">
        <w:t>/</w:t>
      </w:r>
    </w:p>
    <w:sectPr w:rsidR="00EA5B26" w:rsidRPr="00782F1A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97882" w14:textId="77777777" w:rsidR="001F3F88" w:rsidRDefault="001F3F88" w:rsidP="00E257C8">
      <w:pPr>
        <w:spacing w:after="0" w:line="240" w:lineRule="auto"/>
      </w:pPr>
      <w:r>
        <w:separator/>
      </w:r>
    </w:p>
  </w:endnote>
  <w:endnote w:type="continuationSeparator" w:id="0">
    <w:p w14:paraId="57E3DE6C" w14:textId="77777777" w:rsidR="001F3F88" w:rsidRDefault="001F3F88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6094"/>
      <w:docPartObj>
        <w:docPartGallery w:val="Page Numbers (Bottom of Page)"/>
        <w:docPartUnique/>
      </w:docPartObj>
    </w:sdtPr>
    <w:sdtEndPr/>
    <w:sdtContent>
      <w:p w14:paraId="7EF9D304" w14:textId="77777777" w:rsidR="00994C34" w:rsidRDefault="008578A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C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13F02" w14:textId="77777777" w:rsidR="00994C34" w:rsidRDefault="00994C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736F0" w14:textId="77777777" w:rsidR="001F3F88" w:rsidRDefault="001F3F88" w:rsidP="00E257C8">
      <w:pPr>
        <w:spacing w:after="0" w:line="240" w:lineRule="auto"/>
      </w:pPr>
      <w:r>
        <w:separator/>
      </w:r>
    </w:p>
  </w:footnote>
  <w:footnote w:type="continuationSeparator" w:id="0">
    <w:p w14:paraId="5BD846D4" w14:textId="77777777" w:rsidR="001F3F88" w:rsidRDefault="001F3F88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65E7A76"/>
    <w:multiLevelType w:val="multilevel"/>
    <w:tmpl w:val="9E187A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1189D"/>
    <w:rsid w:val="00067E2F"/>
    <w:rsid w:val="000A0CB2"/>
    <w:rsid w:val="000C1CAE"/>
    <w:rsid w:val="001A6F77"/>
    <w:rsid w:val="001C658D"/>
    <w:rsid w:val="001F3F88"/>
    <w:rsid w:val="002556A5"/>
    <w:rsid w:val="0029146A"/>
    <w:rsid w:val="002F178C"/>
    <w:rsid w:val="00323A69"/>
    <w:rsid w:val="00354AA6"/>
    <w:rsid w:val="003679BE"/>
    <w:rsid w:val="003E7913"/>
    <w:rsid w:val="00453AD2"/>
    <w:rsid w:val="004D5D40"/>
    <w:rsid w:val="004E5D91"/>
    <w:rsid w:val="00515876"/>
    <w:rsid w:val="005A02E6"/>
    <w:rsid w:val="006B5F0F"/>
    <w:rsid w:val="006C6AD5"/>
    <w:rsid w:val="006D4C26"/>
    <w:rsid w:val="006E3887"/>
    <w:rsid w:val="00753EB0"/>
    <w:rsid w:val="00782F1A"/>
    <w:rsid w:val="00787A5C"/>
    <w:rsid w:val="008566F9"/>
    <w:rsid w:val="008578A7"/>
    <w:rsid w:val="00884BB0"/>
    <w:rsid w:val="008B338A"/>
    <w:rsid w:val="00906F3A"/>
    <w:rsid w:val="00994C34"/>
    <w:rsid w:val="00A00D81"/>
    <w:rsid w:val="00A42BFE"/>
    <w:rsid w:val="00A864F8"/>
    <w:rsid w:val="00A96B75"/>
    <w:rsid w:val="00AB63D0"/>
    <w:rsid w:val="00B108B5"/>
    <w:rsid w:val="00B134A3"/>
    <w:rsid w:val="00B23C44"/>
    <w:rsid w:val="00B64DC5"/>
    <w:rsid w:val="00BD5D3C"/>
    <w:rsid w:val="00BF0492"/>
    <w:rsid w:val="00C02134"/>
    <w:rsid w:val="00C11C4A"/>
    <w:rsid w:val="00C136A8"/>
    <w:rsid w:val="00C30392"/>
    <w:rsid w:val="00CA43C5"/>
    <w:rsid w:val="00CD4992"/>
    <w:rsid w:val="00CE2F5C"/>
    <w:rsid w:val="00CF31F3"/>
    <w:rsid w:val="00D02EC1"/>
    <w:rsid w:val="00D73C73"/>
    <w:rsid w:val="00DD292D"/>
    <w:rsid w:val="00DF77E8"/>
    <w:rsid w:val="00E257C8"/>
    <w:rsid w:val="00E5419D"/>
    <w:rsid w:val="00EA5B26"/>
    <w:rsid w:val="00EB591B"/>
    <w:rsid w:val="00EB63D2"/>
    <w:rsid w:val="00EF5E54"/>
    <w:rsid w:val="00EF61F8"/>
    <w:rsid w:val="00F07BDF"/>
    <w:rsid w:val="00F70E1B"/>
    <w:rsid w:val="00F935C0"/>
    <w:rsid w:val="00FA5021"/>
    <w:rsid w:val="00FA7EC6"/>
    <w:rsid w:val="00F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7DF0"/>
  <w15:docId w15:val="{690206DF-769C-46A2-BE77-E8263539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styleId="Odkaznakoment">
    <w:name w:val="annotation reference"/>
    <w:basedOn w:val="Standardnpsmoodstavce"/>
    <w:uiPriority w:val="99"/>
    <w:semiHidden/>
    <w:unhideWhenUsed/>
    <w:rsid w:val="00291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A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DF77E8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F77E8"/>
    <w:pPr>
      <w:widowControl w:val="0"/>
      <w:shd w:val="clear" w:color="auto" w:fill="FFFFFF"/>
      <w:spacing w:after="40" w:line="240" w:lineRule="auto"/>
      <w:jc w:val="both"/>
    </w:pPr>
    <w:rPr>
      <w:rFonts w:ascii="Calibri" w:eastAsia="Calibri" w:hAnsi="Calibri" w:cs="Calibri"/>
    </w:rPr>
  </w:style>
  <w:style w:type="character" w:customStyle="1" w:styleId="Nadpis2">
    <w:name w:val="Nadpis #2_"/>
    <w:basedOn w:val="Standardnpsmoodstavce"/>
    <w:link w:val="Nadpis20"/>
    <w:rsid w:val="00DF77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DF77E8"/>
    <w:pPr>
      <w:widowControl w:val="0"/>
      <w:shd w:val="clear" w:color="auto" w:fill="FFFFFF"/>
      <w:spacing w:after="0" w:line="240" w:lineRule="auto"/>
      <w:ind w:left="4520"/>
      <w:outlineLvl w:val="1"/>
    </w:pPr>
    <w:rPr>
      <w:rFonts w:ascii="Calibri" w:eastAsia="Calibri" w:hAnsi="Calibri" w:cs="Calibri"/>
      <w:b/>
      <w:bCs/>
    </w:rPr>
  </w:style>
  <w:style w:type="character" w:styleId="Siln">
    <w:name w:val="Strong"/>
    <w:uiPriority w:val="99"/>
    <w:qFormat/>
    <w:rsid w:val="00906F3A"/>
    <w:rPr>
      <w:b/>
      <w:bCs/>
    </w:rPr>
  </w:style>
  <w:style w:type="paragraph" w:customStyle="1" w:styleId="a">
    <w:qFormat/>
    <w:rsid w:val="00906F3A"/>
  </w:style>
  <w:style w:type="paragraph" w:customStyle="1" w:styleId="Zkladntext21">
    <w:name w:val="Základní text 21"/>
    <w:basedOn w:val="Normln"/>
    <w:rsid w:val="00906F3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draznn">
    <w:name w:val="Emphasis"/>
    <w:basedOn w:val="Standardnpsmoodstavce"/>
    <w:uiPriority w:val="20"/>
    <w:qFormat/>
    <w:rsid w:val="00906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Bc. Jindřiška Suchánková</cp:lastModifiedBy>
  <cp:revision>2</cp:revision>
  <cp:lastPrinted>2025-12-19T09:11:00Z</cp:lastPrinted>
  <dcterms:created xsi:type="dcterms:W3CDTF">2025-12-19T18:52:00Z</dcterms:created>
  <dcterms:modified xsi:type="dcterms:W3CDTF">2025-12-19T18:52:00Z</dcterms:modified>
</cp:coreProperties>
</file>