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15224F" w14:textId="77777777" w:rsidR="003904E3" w:rsidRDefault="003904E3" w:rsidP="003904E3">
      <w:pPr>
        <w:jc w:val="center"/>
        <w:rPr>
          <w:rFonts w:ascii="Times New Roman" w:hAnsi="Times New Roman"/>
          <w:b/>
          <w:bCs/>
          <w:sz w:val="32"/>
          <w:szCs w:val="32"/>
        </w:rPr>
      </w:pPr>
    </w:p>
    <w:p w14:paraId="72B573FE" w14:textId="77777777" w:rsidR="003904E3" w:rsidRDefault="003904E3" w:rsidP="003904E3">
      <w:pPr>
        <w:jc w:val="center"/>
        <w:rPr>
          <w:rFonts w:ascii="Times New Roman" w:hAnsi="Times New Roman"/>
          <w:b/>
          <w:bCs/>
          <w:sz w:val="32"/>
          <w:szCs w:val="32"/>
        </w:rPr>
      </w:pPr>
    </w:p>
    <w:p w14:paraId="00290A1E" w14:textId="5AF9A4BB" w:rsidR="003904E3" w:rsidRDefault="003904E3" w:rsidP="003904E3">
      <w:pPr>
        <w:jc w:val="center"/>
        <w:rPr>
          <w:rFonts w:ascii="Times New Roman" w:hAnsi="Times New Roman"/>
          <w:b/>
          <w:bCs/>
          <w:sz w:val="32"/>
          <w:szCs w:val="32"/>
        </w:rPr>
      </w:pPr>
    </w:p>
    <w:p w14:paraId="363171D3" w14:textId="575E9977" w:rsidR="003152E9" w:rsidRDefault="003152E9" w:rsidP="003904E3">
      <w:pPr>
        <w:jc w:val="center"/>
        <w:rPr>
          <w:rFonts w:ascii="Times New Roman" w:hAnsi="Times New Roman"/>
          <w:b/>
          <w:bCs/>
          <w:sz w:val="32"/>
          <w:szCs w:val="32"/>
        </w:rPr>
      </w:pPr>
    </w:p>
    <w:p w14:paraId="633257C6" w14:textId="77777777" w:rsidR="003152E9" w:rsidRDefault="003152E9" w:rsidP="003904E3">
      <w:pPr>
        <w:jc w:val="center"/>
        <w:rPr>
          <w:rFonts w:ascii="Times New Roman" w:hAnsi="Times New Roman"/>
          <w:b/>
          <w:bCs/>
          <w:sz w:val="32"/>
          <w:szCs w:val="32"/>
        </w:rPr>
      </w:pPr>
    </w:p>
    <w:p w14:paraId="5E571617" w14:textId="77777777" w:rsidR="003904E3" w:rsidRDefault="003904E3" w:rsidP="003904E3">
      <w:pPr>
        <w:jc w:val="center"/>
        <w:rPr>
          <w:rFonts w:ascii="Times New Roman" w:hAnsi="Times New Roman"/>
          <w:b/>
          <w:bCs/>
          <w:sz w:val="32"/>
          <w:szCs w:val="32"/>
        </w:rPr>
      </w:pPr>
    </w:p>
    <w:p w14:paraId="7A967651" w14:textId="10D88AF2" w:rsidR="003904E3" w:rsidRPr="003904E3" w:rsidRDefault="003904E3" w:rsidP="003904E3">
      <w:pPr>
        <w:jc w:val="center"/>
        <w:rPr>
          <w:rFonts w:ascii="Times New Roman" w:hAnsi="Times New Roman"/>
          <w:b/>
          <w:bCs/>
          <w:sz w:val="28"/>
          <w:szCs w:val="28"/>
        </w:rPr>
      </w:pPr>
      <w:r w:rsidRPr="003904E3">
        <w:rPr>
          <w:rFonts w:ascii="Times New Roman" w:hAnsi="Times New Roman"/>
          <w:b/>
          <w:bCs/>
          <w:sz w:val="28"/>
          <w:szCs w:val="28"/>
        </w:rPr>
        <w:t>Statutární město Karlovy Vary</w:t>
      </w:r>
    </w:p>
    <w:p w14:paraId="57FC1E3B" w14:textId="48EAEF22" w:rsidR="0069633A" w:rsidRPr="003904E3" w:rsidRDefault="0069633A" w:rsidP="003904E3">
      <w:pPr>
        <w:jc w:val="center"/>
        <w:rPr>
          <w:rFonts w:ascii="Times New Roman" w:hAnsi="Times New Roman"/>
          <w:sz w:val="28"/>
          <w:szCs w:val="28"/>
        </w:rPr>
      </w:pPr>
    </w:p>
    <w:p w14:paraId="77E4B60D" w14:textId="5D7B5B18" w:rsidR="003904E3" w:rsidRPr="003904E3" w:rsidRDefault="003904E3" w:rsidP="003904E3">
      <w:pPr>
        <w:jc w:val="center"/>
        <w:rPr>
          <w:rFonts w:ascii="Times New Roman" w:hAnsi="Times New Roman"/>
          <w:b/>
          <w:sz w:val="28"/>
          <w:szCs w:val="28"/>
        </w:rPr>
      </w:pPr>
      <w:r w:rsidRPr="003904E3">
        <w:rPr>
          <w:rFonts w:ascii="Times New Roman" w:hAnsi="Times New Roman"/>
          <w:b/>
          <w:sz w:val="28"/>
          <w:szCs w:val="28"/>
        </w:rPr>
        <w:t>a</w:t>
      </w:r>
    </w:p>
    <w:p w14:paraId="3846AC9C" w14:textId="77777777" w:rsidR="003904E3" w:rsidRPr="003904E3" w:rsidRDefault="003904E3" w:rsidP="003904E3">
      <w:pPr>
        <w:jc w:val="center"/>
        <w:rPr>
          <w:rFonts w:ascii="Times New Roman" w:hAnsi="Times New Roman"/>
          <w:sz w:val="28"/>
          <w:szCs w:val="28"/>
        </w:rPr>
      </w:pPr>
    </w:p>
    <w:p w14:paraId="374E0D18" w14:textId="5FB67C64" w:rsidR="003904E3" w:rsidRPr="003904E3" w:rsidRDefault="00344174" w:rsidP="003904E3">
      <w:pPr>
        <w:jc w:val="center"/>
        <w:rPr>
          <w:rFonts w:ascii="Times New Roman" w:hAnsi="Times New Roman"/>
          <w:b/>
          <w:bCs/>
          <w:sz w:val="28"/>
          <w:szCs w:val="28"/>
        </w:rPr>
      </w:pPr>
      <w:r>
        <w:rPr>
          <w:rFonts w:ascii="Times New Roman" w:hAnsi="Times New Roman"/>
          <w:b/>
          <w:bCs/>
          <w:sz w:val="28"/>
          <w:szCs w:val="28"/>
        </w:rPr>
        <w:t>Vysoká škola finanční a správní, a.s.</w:t>
      </w:r>
    </w:p>
    <w:p w14:paraId="7E20915A" w14:textId="77777777" w:rsidR="0069633A" w:rsidRPr="0069633A" w:rsidRDefault="0069633A" w:rsidP="0069633A">
      <w:pPr>
        <w:jc w:val="center"/>
        <w:rPr>
          <w:rFonts w:ascii="Times New Roman" w:hAnsi="Times New Roman"/>
          <w:szCs w:val="22"/>
        </w:rPr>
      </w:pPr>
    </w:p>
    <w:p w14:paraId="6ACD0710" w14:textId="77777777" w:rsidR="003904E3" w:rsidRDefault="003904E3" w:rsidP="0069633A">
      <w:pPr>
        <w:rPr>
          <w:rFonts w:ascii="Times New Roman" w:hAnsi="Times New Roman"/>
          <w:b/>
          <w:bCs/>
          <w:szCs w:val="22"/>
        </w:rPr>
      </w:pPr>
    </w:p>
    <w:p w14:paraId="32568DC4" w14:textId="141708F9" w:rsidR="003904E3" w:rsidRDefault="003904E3" w:rsidP="0069633A">
      <w:pPr>
        <w:rPr>
          <w:rFonts w:ascii="Times New Roman" w:hAnsi="Times New Roman"/>
          <w:b/>
          <w:bCs/>
          <w:szCs w:val="22"/>
        </w:rPr>
      </w:pPr>
    </w:p>
    <w:p w14:paraId="52BFF838" w14:textId="76BE564B" w:rsidR="003152E9" w:rsidRDefault="003152E9" w:rsidP="0069633A">
      <w:pPr>
        <w:rPr>
          <w:rFonts w:ascii="Times New Roman" w:hAnsi="Times New Roman"/>
          <w:b/>
          <w:bCs/>
          <w:szCs w:val="22"/>
        </w:rPr>
      </w:pPr>
    </w:p>
    <w:p w14:paraId="7F0182DD" w14:textId="6A815CCC" w:rsidR="003152E9" w:rsidRDefault="003152E9" w:rsidP="0069633A">
      <w:pPr>
        <w:rPr>
          <w:rFonts w:ascii="Times New Roman" w:hAnsi="Times New Roman"/>
          <w:b/>
          <w:bCs/>
          <w:szCs w:val="22"/>
        </w:rPr>
      </w:pPr>
    </w:p>
    <w:p w14:paraId="7FD1FF0F" w14:textId="33CD5196" w:rsidR="003152E9" w:rsidRDefault="003152E9" w:rsidP="0069633A">
      <w:pPr>
        <w:rPr>
          <w:rFonts w:ascii="Times New Roman" w:hAnsi="Times New Roman"/>
          <w:b/>
          <w:bCs/>
          <w:szCs w:val="22"/>
        </w:rPr>
      </w:pPr>
    </w:p>
    <w:p w14:paraId="66BFBF75" w14:textId="77777777" w:rsidR="003152E9" w:rsidRDefault="003152E9" w:rsidP="0069633A">
      <w:pPr>
        <w:rPr>
          <w:rFonts w:ascii="Times New Roman" w:hAnsi="Times New Roman"/>
          <w:b/>
          <w:bCs/>
          <w:szCs w:val="22"/>
        </w:rPr>
      </w:pPr>
    </w:p>
    <w:p w14:paraId="672687C4" w14:textId="77777777" w:rsidR="003904E3" w:rsidRDefault="003904E3" w:rsidP="0069633A">
      <w:pPr>
        <w:rPr>
          <w:rFonts w:ascii="Times New Roman" w:hAnsi="Times New Roman"/>
          <w:b/>
          <w:bCs/>
          <w:szCs w:val="22"/>
        </w:rPr>
      </w:pPr>
    </w:p>
    <w:p w14:paraId="42751452" w14:textId="3BF9545F" w:rsidR="0069633A" w:rsidRPr="0069633A" w:rsidRDefault="0069633A" w:rsidP="0069633A">
      <w:pPr>
        <w:rPr>
          <w:rFonts w:ascii="Times New Roman" w:hAnsi="Times New Roman"/>
          <w:szCs w:val="22"/>
        </w:rPr>
      </w:pPr>
      <w:r>
        <w:rPr>
          <w:rFonts w:ascii="Times New Roman" w:hAnsi="Times New Roman"/>
          <w:b/>
          <w:bCs/>
          <w:szCs w:val="22"/>
        </w:rPr>
        <w:t>________</w:t>
      </w:r>
      <w:r w:rsidRPr="0069633A">
        <w:rPr>
          <w:rFonts w:ascii="Times New Roman" w:hAnsi="Times New Roman"/>
          <w:b/>
          <w:bCs/>
          <w:szCs w:val="22"/>
        </w:rPr>
        <w:t>__________________________________________________________________________</w:t>
      </w:r>
    </w:p>
    <w:p w14:paraId="2099538D" w14:textId="77777777" w:rsidR="0069633A" w:rsidRPr="0069633A" w:rsidRDefault="0069633A" w:rsidP="0069633A">
      <w:pPr>
        <w:rPr>
          <w:rFonts w:ascii="Times New Roman" w:hAnsi="Times New Roman"/>
          <w:szCs w:val="22"/>
        </w:rPr>
      </w:pPr>
    </w:p>
    <w:p w14:paraId="4E2F9EE1" w14:textId="77777777" w:rsidR="00424EC1" w:rsidRDefault="0069633A" w:rsidP="0069633A">
      <w:pPr>
        <w:pStyle w:val="Nzev"/>
        <w:rPr>
          <w:rFonts w:ascii="Times New Roman" w:hAnsi="Times New Roman" w:cs="Times New Roman"/>
        </w:rPr>
      </w:pPr>
      <w:bookmarkStart w:id="0" w:name="_GoBack"/>
      <w:r w:rsidRPr="003904E3">
        <w:rPr>
          <w:rFonts w:ascii="Times New Roman" w:hAnsi="Times New Roman" w:cs="Times New Roman"/>
        </w:rPr>
        <w:t>SMLOUV</w:t>
      </w:r>
      <w:r w:rsidR="003763F6" w:rsidRPr="003904E3">
        <w:rPr>
          <w:rFonts w:ascii="Times New Roman" w:hAnsi="Times New Roman" w:cs="Times New Roman"/>
        </w:rPr>
        <w:t>U</w:t>
      </w:r>
      <w:r w:rsidRPr="003904E3">
        <w:rPr>
          <w:rFonts w:ascii="Times New Roman" w:hAnsi="Times New Roman" w:cs="Times New Roman"/>
        </w:rPr>
        <w:t xml:space="preserve"> O NÁJMU </w:t>
      </w:r>
      <w:r w:rsidR="00DD1E67" w:rsidRPr="003904E3">
        <w:rPr>
          <w:rFonts w:ascii="Times New Roman" w:hAnsi="Times New Roman" w:cs="Times New Roman"/>
        </w:rPr>
        <w:t xml:space="preserve">ČÁSTI </w:t>
      </w:r>
      <w:r w:rsidRPr="003904E3">
        <w:rPr>
          <w:rFonts w:ascii="Times New Roman" w:hAnsi="Times New Roman" w:cs="Times New Roman"/>
        </w:rPr>
        <w:t>POZEMKU</w:t>
      </w:r>
    </w:p>
    <w:p w14:paraId="3526FFD2" w14:textId="380339D4" w:rsidR="0069633A" w:rsidRPr="003904E3" w:rsidRDefault="00424EC1" w:rsidP="0069633A">
      <w:pPr>
        <w:pStyle w:val="Nzev"/>
        <w:rPr>
          <w:rFonts w:ascii="Times New Roman" w:hAnsi="Times New Roman" w:cs="Times New Roman"/>
        </w:rPr>
      </w:pPr>
      <w:r>
        <w:rPr>
          <w:rFonts w:ascii="Times New Roman" w:hAnsi="Times New Roman" w:cs="Times New Roman"/>
        </w:rPr>
        <w:t>Vyhrazeného parkovacího místa</w:t>
      </w:r>
      <w:r w:rsidR="0069633A" w:rsidRPr="003904E3">
        <w:rPr>
          <w:rFonts w:ascii="Times New Roman" w:hAnsi="Times New Roman" w:cs="Times New Roman"/>
        </w:rPr>
        <w:t xml:space="preserve"> </w:t>
      </w:r>
    </w:p>
    <w:bookmarkEnd w:id="0"/>
    <w:p w14:paraId="3430EC96" w14:textId="35F53637" w:rsidR="007E09CD" w:rsidRPr="007E09CD" w:rsidRDefault="00C5690C" w:rsidP="007E09CD">
      <w:pPr>
        <w:jc w:val="center"/>
        <w:rPr>
          <w:rFonts w:ascii="Times New Roman" w:eastAsia="Times New Roman" w:hAnsi="Times New Roman"/>
          <w:b/>
          <w:bCs/>
          <w:color w:val="000000"/>
          <w:sz w:val="24"/>
        </w:rPr>
      </w:pPr>
      <w:r>
        <w:rPr>
          <w:rFonts w:ascii="Times New Roman" w:hAnsi="Times New Roman"/>
          <w:b/>
          <w:bCs/>
          <w:color w:val="000000"/>
          <w:sz w:val="24"/>
        </w:rPr>
        <w:t xml:space="preserve">č. </w:t>
      </w:r>
      <w:r w:rsidR="00750229">
        <w:rPr>
          <w:rFonts w:ascii="Times New Roman" w:hAnsi="Times New Roman"/>
          <w:b/>
          <w:bCs/>
          <w:color w:val="000000"/>
          <w:sz w:val="24"/>
        </w:rPr>
        <w:t>70-63321/2025</w:t>
      </w:r>
    </w:p>
    <w:p w14:paraId="53F11367" w14:textId="77777777" w:rsidR="007E09CD" w:rsidRPr="007E09CD" w:rsidRDefault="007E09CD" w:rsidP="007E09CD"/>
    <w:p w14:paraId="6282393F" w14:textId="77777777" w:rsidR="002B11CF" w:rsidRPr="002B11CF" w:rsidRDefault="002B11CF" w:rsidP="002B11CF">
      <w:pPr>
        <w:jc w:val="center"/>
        <w:rPr>
          <w:rFonts w:ascii="Times New Roman" w:hAnsi="Times New Roman"/>
          <w:b/>
          <w:bCs/>
        </w:rPr>
      </w:pPr>
      <w:r w:rsidRPr="002B11CF">
        <w:rPr>
          <w:rFonts w:ascii="Times New Roman" w:hAnsi="Times New Roman"/>
          <w:b/>
          <w:bCs/>
        </w:rPr>
        <w:t>(dále jen „Smlouva“)</w:t>
      </w:r>
    </w:p>
    <w:p w14:paraId="38DB1621" w14:textId="77777777" w:rsidR="0069633A" w:rsidRPr="0069633A" w:rsidRDefault="0069633A" w:rsidP="0069633A">
      <w:pPr>
        <w:rPr>
          <w:rFonts w:ascii="Times New Roman" w:hAnsi="Times New Roman"/>
          <w:b/>
          <w:bCs/>
          <w:szCs w:val="22"/>
        </w:rPr>
      </w:pPr>
      <w:r w:rsidRPr="0069633A">
        <w:rPr>
          <w:rFonts w:ascii="Times New Roman" w:hAnsi="Times New Roman"/>
          <w:b/>
          <w:bCs/>
          <w:szCs w:val="22"/>
        </w:rPr>
        <w:t>___________________________________________________________</w:t>
      </w:r>
      <w:r>
        <w:rPr>
          <w:rFonts w:ascii="Times New Roman" w:hAnsi="Times New Roman"/>
          <w:b/>
          <w:bCs/>
          <w:szCs w:val="22"/>
        </w:rPr>
        <w:t>________</w:t>
      </w:r>
      <w:r w:rsidRPr="0069633A">
        <w:rPr>
          <w:rFonts w:ascii="Times New Roman" w:hAnsi="Times New Roman"/>
          <w:b/>
          <w:bCs/>
          <w:szCs w:val="22"/>
        </w:rPr>
        <w:t>_______________</w:t>
      </w:r>
    </w:p>
    <w:p w14:paraId="47ECCD93" w14:textId="77777777" w:rsidR="0069633A" w:rsidRDefault="0069633A" w:rsidP="0069633A">
      <w:pPr>
        <w:rPr>
          <w:rFonts w:ascii="Times New Roman" w:hAnsi="Times New Roman"/>
          <w:szCs w:val="22"/>
        </w:rPr>
      </w:pPr>
    </w:p>
    <w:p w14:paraId="62975538" w14:textId="0E59E2E9" w:rsidR="007E09CD" w:rsidRDefault="007E09CD" w:rsidP="0069633A">
      <w:pPr>
        <w:rPr>
          <w:rFonts w:ascii="Times New Roman" w:hAnsi="Times New Roman"/>
          <w:szCs w:val="22"/>
        </w:rPr>
      </w:pPr>
    </w:p>
    <w:p w14:paraId="2962AF82" w14:textId="68C44E65" w:rsidR="003152E9" w:rsidRDefault="003152E9" w:rsidP="0069633A">
      <w:pPr>
        <w:rPr>
          <w:rFonts w:ascii="Times New Roman" w:hAnsi="Times New Roman"/>
          <w:szCs w:val="22"/>
        </w:rPr>
      </w:pPr>
    </w:p>
    <w:p w14:paraId="4E005F91" w14:textId="04C75527" w:rsidR="003152E9" w:rsidRDefault="003152E9" w:rsidP="0069633A">
      <w:pPr>
        <w:rPr>
          <w:rFonts w:ascii="Times New Roman" w:hAnsi="Times New Roman"/>
          <w:szCs w:val="22"/>
        </w:rPr>
      </w:pPr>
    </w:p>
    <w:p w14:paraId="6E1A65D3" w14:textId="10659A20" w:rsidR="003152E9" w:rsidRDefault="003152E9" w:rsidP="0069633A">
      <w:pPr>
        <w:rPr>
          <w:rFonts w:ascii="Times New Roman" w:hAnsi="Times New Roman"/>
          <w:szCs w:val="22"/>
        </w:rPr>
      </w:pPr>
    </w:p>
    <w:p w14:paraId="24D6748D" w14:textId="26904A02" w:rsidR="003152E9" w:rsidRDefault="003152E9" w:rsidP="0069633A">
      <w:pPr>
        <w:rPr>
          <w:rFonts w:ascii="Times New Roman" w:hAnsi="Times New Roman"/>
          <w:szCs w:val="22"/>
        </w:rPr>
      </w:pPr>
    </w:p>
    <w:p w14:paraId="0873E880" w14:textId="74459669" w:rsidR="003152E9" w:rsidRDefault="003152E9" w:rsidP="0069633A">
      <w:pPr>
        <w:rPr>
          <w:rFonts w:ascii="Times New Roman" w:hAnsi="Times New Roman"/>
          <w:szCs w:val="22"/>
        </w:rPr>
      </w:pPr>
    </w:p>
    <w:p w14:paraId="2CA81E07" w14:textId="5C2A3E3B" w:rsidR="003152E9" w:rsidRDefault="003152E9" w:rsidP="0069633A">
      <w:pPr>
        <w:rPr>
          <w:rFonts w:ascii="Times New Roman" w:hAnsi="Times New Roman"/>
          <w:szCs w:val="22"/>
        </w:rPr>
      </w:pPr>
    </w:p>
    <w:p w14:paraId="5BA234F3" w14:textId="5848EE64" w:rsidR="003152E9" w:rsidRDefault="003152E9" w:rsidP="0069633A">
      <w:pPr>
        <w:rPr>
          <w:rFonts w:ascii="Times New Roman" w:hAnsi="Times New Roman"/>
          <w:szCs w:val="22"/>
        </w:rPr>
      </w:pPr>
    </w:p>
    <w:p w14:paraId="00EE4594" w14:textId="4EECAB5F" w:rsidR="003152E9" w:rsidRDefault="003152E9" w:rsidP="0069633A">
      <w:pPr>
        <w:rPr>
          <w:rFonts w:ascii="Times New Roman" w:hAnsi="Times New Roman"/>
          <w:szCs w:val="22"/>
        </w:rPr>
      </w:pPr>
    </w:p>
    <w:p w14:paraId="687729BC" w14:textId="0E0653F5" w:rsidR="003152E9" w:rsidRDefault="003152E9" w:rsidP="0069633A">
      <w:pPr>
        <w:rPr>
          <w:rFonts w:ascii="Times New Roman" w:hAnsi="Times New Roman"/>
          <w:szCs w:val="22"/>
        </w:rPr>
      </w:pPr>
    </w:p>
    <w:p w14:paraId="23CF850B" w14:textId="3009A08C" w:rsidR="003152E9" w:rsidRDefault="003152E9" w:rsidP="0069633A">
      <w:pPr>
        <w:rPr>
          <w:rFonts w:ascii="Times New Roman" w:hAnsi="Times New Roman"/>
          <w:szCs w:val="22"/>
        </w:rPr>
      </w:pPr>
    </w:p>
    <w:p w14:paraId="7C60EA34" w14:textId="37A33D3F" w:rsidR="003152E9" w:rsidRDefault="003152E9" w:rsidP="0069633A">
      <w:pPr>
        <w:rPr>
          <w:rFonts w:ascii="Times New Roman" w:hAnsi="Times New Roman"/>
          <w:szCs w:val="22"/>
        </w:rPr>
      </w:pPr>
    </w:p>
    <w:p w14:paraId="0C717C32" w14:textId="56EAC0A8" w:rsidR="003152E9" w:rsidRDefault="003152E9" w:rsidP="0069633A">
      <w:pPr>
        <w:rPr>
          <w:rFonts w:ascii="Times New Roman" w:hAnsi="Times New Roman"/>
          <w:szCs w:val="22"/>
        </w:rPr>
      </w:pPr>
    </w:p>
    <w:p w14:paraId="2B3B0BA4" w14:textId="3781D47C" w:rsidR="003152E9" w:rsidRDefault="003152E9" w:rsidP="0069633A">
      <w:pPr>
        <w:rPr>
          <w:rFonts w:ascii="Times New Roman" w:hAnsi="Times New Roman"/>
          <w:szCs w:val="22"/>
        </w:rPr>
      </w:pPr>
    </w:p>
    <w:p w14:paraId="685CC12C" w14:textId="4AC7A8A9" w:rsidR="003152E9" w:rsidRDefault="003152E9" w:rsidP="0069633A">
      <w:pPr>
        <w:rPr>
          <w:rFonts w:ascii="Times New Roman" w:hAnsi="Times New Roman"/>
          <w:szCs w:val="22"/>
        </w:rPr>
      </w:pPr>
    </w:p>
    <w:p w14:paraId="689E46EA" w14:textId="45D487DD" w:rsidR="003152E9" w:rsidRDefault="003152E9" w:rsidP="0069633A">
      <w:pPr>
        <w:rPr>
          <w:rFonts w:ascii="Times New Roman" w:hAnsi="Times New Roman"/>
          <w:szCs w:val="22"/>
        </w:rPr>
      </w:pPr>
    </w:p>
    <w:p w14:paraId="056D0826" w14:textId="6F542F89" w:rsidR="003152E9" w:rsidRDefault="003152E9" w:rsidP="0069633A">
      <w:pPr>
        <w:rPr>
          <w:rFonts w:ascii="Times New Roman" w:hAnsi="Times New Roman"/>
          <w:szCs w:val="22"/>
        </w:rPr>
      </w:pPr>
    </w:p>
    <w:p w14:paraId="0BB08326" w14:textId="4399C138" w:rsidR="003152E9" w:rsidRDefault="003152E9" w:rsidP="0069633A">
      <w:pPr>
        <w:rPr>
          <w:rFonts w:ascii="Times New Roman" w:hAnsi="Times New Roman"/>
          <w:szCs w:val="22"/>
        </w:rPr>
      </w:pPr>
    </w:p>
    <w:p w14:paraId="4956E29F" w14:textId="2F0E8FE5" w:rsidR="003152E9" w:rsidRDefault="003152E9" w:rsidP="0069633A">
      <w:pPr>
        <w:rPr>
          <w:rFonts w:ascii="Times New Roman" w:hAnsi="Times New Roman"/>
          <w:szCs w:val="22"/>
        </w:rPr>
      </w:pPr>
    </w:p>
    <w:p w14:paraId="62AD36DC" w14:textId="784612BB" w:rsidR="007E09CD" w:rsidRDefault="003152E9" w:rsidP="007E09CD">
      <w:pPr>
        <w:jc w:val="center"/>
        <w:rPr>
          <w:rFonts w:ascii="Times New Roman" w:hAnsi="Times New Roman"/>
          <w:b/>
          <w:bCs/>
          <w:sz w:val="24"/>
        </w:rPr>
      </w:pPr>
      <w:r>
        <w:rPr>
          <w:rFonts w:ascii="Times New Roman" w:hAnsi="Times New Roman"/>
          <w:b/>
          <w:bCs/>
          <w:sz w:val="24"/>
        </w:rPr>
        <w:t xml:space="preserve">KARLOVY VARY </w:t>
      </w:r>
      <w:r w:rsidR="00585484">
        <w:rPr>
          <w:rFonts w:ascii="Times New Roman" w:hAnsi="Times New Roman"/>
          <w:b/>
          <w:bCs/>
          <w:sz w:val="24"/>
        </w:rPr>
        <w:t>202</w:t>
      </w:r>
      <w:r w:rsidR="00C5690C">
        <w:rPr>
          <w:rFonts w:ascii="Times New Roman" w:hAnsi="Times New Roman"/>
          <w:b/>
          <w:bCs/>
          <w:sz w:val="24"/>
        </w:rPr>
        <w:t>5</w:t>
      </w:r>
    </w:p>
    <w:p w14:paraId="6A04EBE7" w14:textId="49502B7C" w:rsidR="003904E3" w:rsidRPr="007E09CD" w:rsidRDefault="003904E3" w:rsidP="003904E3">
      <w:pPr>
        <w:rPr>
          <w:rFonts w:ascii="Times New Roman" w:eastAsia="Times New Roman" w:hAnsi="Times New Roman"/>
          <w:color w:val="000000"/>
          <w:szCs w:val="22"/>
        </w:rPr>
      </w:pPr>
      <w:r w:rsidRPr="007E09CD">
        <w:rPr>
          <w:rFonts w:ascii="Times New Roman" w:hAnsi="Times New Roman"/>
          <w:color w:val="000000"/>
          <w:szCs w:val="22"/>
        </w:rPr>
        <w:lastRenderedPageBreak/>
        <w:t xml:space="preserve">Níže </w:t>
      </w:r>
      <w:r>
        <w:rPr>
          <w:rFonts w:ascii="Times New Roman" w:hAnsi="Times New Roman"/>
          <w:color w:val="000000"/>
          <w:szCs w:val="22"/>
        </w:rPr>
        <w:t>uvedeného</w:t>
      </w:r>
      <w:r w:rsidRPr="007E09CD">
        <w:rPr>
          <w:rFonts w:ascii="Times New Roman" w:hAnsi="Times New Roman"/>
          <w:color w:val="000000"/>
          <w:szCs w:val="22"/>
        </w:rPr>
        <w:t xml:space="preserve"> dne, měsíce a roku </w:t>
      </w:r>
      <w:r>
        <w:rPr>
          <w:rFonts w:ascii="Times New Roman" w:hAnsi="Times New Roman"/>
          <w:color w:val="000000"/>
          <w:szCs w:val="22"/>
        </w:rPr>
        <w:t xml:space="preserve"> následující smluvní strany:</w:t>
      </w:r>
      <w:r w:rsidRPr="007E09CD">
        <w:rPr>
          <w:rFonts w:ascii="Times New Roman" w:hAnsi="Times New Roman"/>
          <w:color w:val="000000"/>
          <w:szCs w:val="22"/>
        </w:rPr>
        <w:t xml:space="preserve"> </w:t>
      </w:r>
    </w:p>
    <w:p w14:paraId="59DAED16" w14:textId="77777777" w:rsidR="003904E3" w:rsidRPr="0069633A" w:rsidRDefault="003904E3" w:rsidP="003904E3">
      <w:pPr>
        <w:rPr>
          <w:rFonts w:ascii="Times New Roman" w:hAnsi="Times New Roman"/>
          <w:b/>
          <w:bCs/>
          <w:szCs w:val="22"/>
        </w:rPr>
      </w:pPr>
    </w:p>
    <w:p w14:paraId="3EC63B9C" w14:textId="77777777" w:rsidR="003904E3" w:rsidRDefault="003904E3" w:rsidP="003904E3">
      <w:pPr>
        <w:rPr>
          <w:rFonts w:ascii="Times New Roman" w:hAnsi="Times New Roman"/>
          <w:b/>
          <w:bCs/>
          <w:szCs w:val="22"/>
        </w:rPr>
      </w:pPr>
    </w:p>
    <w:p w14:paraId="55E9A89C" w14:textId="77777777" w:rsidR="003904E3" w:rsidRPr="0069633A" w:rsidRDefault="003904E3" w:rsidP="003904E3">
      <w:pPr>
        <w:rPr>
          <w:rFonts w:ascii="Times New Roman" w:hAnsi="Times New Roman"/>
          <w:b/>
          <w:bCs/>
          <w:szCs w:val="22"/>
        </w:rPr>
      </w:pPr>
      <w:r w:rsidRPr="0069633A">
        <w:rPr>
          <w:rFonts w:ascii="Times New Roman" w:hAnsi="Times New Roman"/>
          <w:b/>
          <w:bCs/>
          <w:szCs w:val="22"/>
        </w:rPr>
        <w:t xml:space="preserve">Statutární město Karlovy Vary </w:t>
      </w:r>
    </w:p>
    <w:p w14:paraId="7FF659CF" w14:textId="77777777" w:rsidR="003904E3" w:rsidRPr="0069633A" w:rsidRDefault="003904E3" w:rsidP="003904E3">
      <w:pPr>
        <w:rPr>
          <w:rFonts w:ascii="Times New Roman" w:hAnsi="Times New Roman"/>
          <w:szCs w:val="22"/>
        </w:rPr>
      </w:pPr>
      <w:r>
        <w:rPr>
          <w:rFonts w:ascii="Times New Roman" w:hAnsi="Times New Roman"/>
          <w:szCs w:val="22"/>
        </w:rPr>
        <w:t>se sídlem: Moskevská 2035/21, 360 01 Karlovy Vary</w:t>
      </w:r>
    </w:p>
    <w:p w14:paraId="28E0650B" w14:textId="77777777" w:rsidR="003904E3" w:rsidRPr="0069633A" w:rsidRDefault="003904E3" w:rsidP="003904E3">
      <w:pPr>
        <w:rPr>
          <w:rFonts w:ascii="Times New Roman" w:hAnsi="Times New Roman"/>
          <w:szCs w:val="22"/>
        </w:rPr>
      </w:pPr>
      <w:r w:rsidRPr="0069633A">
        <w:rPr>
          <w:rFonts w:ascii="Times New Roman" w:hAnsi="Times New Roman"/>
          <w:szCs w:val="22"/>
        </w:rPr>
        <w:t>IČ</w:t>
      </w:r>
      <w:r>
        <w:rPr>
          <w:rFonts w:ascii="Times New Roman" w:hAnsi="Times New Roman"/>
          <w:szCs w:val="22"/>
        </w:rPr>
        <w:t>O</w:t>
      </w:r>
      <w:r w:rsidRPr="0069633A">
        <w:rPr>
          <w:rFonts w:ascii="Times New Roman" w:hAnsi="Times New Roman"/>
          <w:szCs w:val="22"/>
        </w:rPr>
        <w:t>: 002</w:t>
      </w:r>
      <w:r>
        <w:rPr>
          <w:rFonts w:ascii="Times New Roman" w:hAnsi="Times New Roman"/>
          <w:szCs w:val="22"/>
        </w:rPr>
        <w:t xml:space="preserve"> </w:t>
      </w:r>
      <w:r w:rsidRPr="0069633A">
        <w:rPr>
          <w:rFonts w:ascii="Times New Roman" w:hAnsi="Times New Roman"/>
          <w:szCs w:val="22"/>
        </w:rPr>
        <w:t>54</w:t>
      </w:r>
      <w:r>
        <w:rPr>
          <w:rFonts w:ascii="Times New Roman" w:hAnsi="Times New Roman"/>
          <w:szCs w:val="22"/>
        </w:rPr>
        <w:t xml:space="preserve"> </w:t>
      </w:r>
      <w:r w:rsidRPr="0069633A">
        <w:rPr>
          <w:rFonts w:ascii="Times New Roman" w:hAnsi="Times New Roman"/>
          <w:szCs w:val="22"/>
        </w:rPr>
        <w:t>657</w:t>
      </w:r>
    </w:p>
    <w:p w14:paraId="439120CD" w14:textId="77777777" w:rsidR="003904E3" w:rsidRPr="0069633A" w:rsidRDefault="003904E3" w:rsidP="003904E3">
      <w:pPr>
        <w:rPr>
          <w:rFonts w:ascii="Times New Roman" w:hAnsi="Times New Roman"/>
          <w:szCs w:val="22"/>
        </w:rPr>
      </w:pPr>
      <w:r w:rsidRPr="0069633A">
        <w:rPr>
          <w:rFonts w:ascii="Times New Roman" w:hAnsi="Times New Roman"/>
          <w:szCs w:val="22"/>
        </w:rPr>
        <w:t>DIČ: CZ00254657</w:t>
      </w:r>
    </w:p>
    <w:p w14:paraId="31A42F17" w14:textId="77777777" w:rsidR="003904E3" w:rsidRDefault="003904E3" w:rsidP="003904E3">
      <w:pPr>
        <w:rPr>
          <w:rFonts w:ascii="Times New Roman" w:hAnsi="Times New Roman"/>
          <w:szCs w:val="22"/>
        </w:rPr>
      </w:pPr>
      <w:r w:rsidRPr="0069633A">
        <w:rPr>
          <w:rFonts w:ascii="Times New Roman" w:hAnsi="Times New Roman"/>
          <w:szCs w:val="22"/>
        </w:rPr>
        <w:t>pronajímatel je plátcem DPH</w:t>
      </w:r>
    </w:p>
    <w:p w14:paraId="02AF5E4D" w14:textId="1772D2F6" w:rsidR="003904E3" w:rsidRDefault="003904E3" w:rsidP="003904E3">
      <w:pPr>
        <w:tabs>
          <w:tab w:val="left" w:pos="426"/>
        </w:tabs>
        <w:ind w:left="2124" w:hanging="2124"/>
        <w:rPr>
          <w:rFonts w:ascii="Times New Roman" w:eastAsia="Times New Roman" w:hAnsi="Times New Roman"/>
        </w:rPr>
      </w:pPr>
      <w:r>
        <w:rPr>
          <w:rFonts w:ascii="Times New Roman" w:eastAsia="Times New Roman" w:hAnsi="Times New Roman"/>
        </w:rPr>
        <w:t>bankovní spojení:</w:t>
      </w:r>
      <w:r w:rsidR="00725E65">
        <w:rPr>
          <w:rFonts w:ascii="Times New Roman" w:eastAsia="Times New Roman" w:hAnsi="Times New Roman"/>
        </w:rPr>
        <w:t xml:space="preserve"> číslo účtu </w:t>
      </w:r>
    </w:p>
    <w:p w14:paraId="510D36FD" w14:textId="52E05FB1" w:rsidR="008C2EF5" w:rsidRPr="00B868AF" w:rsidRDefault="003904E3" w:rsidP="008C2EF5">
      <w:pPr>
        <w:widowControl w:val="0"/>
        <w:tabs>
          <w:tab w:val="left" w:pos="0"/>
        </w:tabs>
        <w:rPr>
          <w:rFonts w:ascii="Times New Roman" w:hAnsi="Times New Roman"/>
          <w:snapToGrid w:val="0"/>
          <w:szCs w:val="22"/>
        </w:rPr>
      </w:pPr>
      <w:r>
        <w:rPr>
          <w:rFonts w:ascii="Times New Roman" w:hAnsi="Times New Roman"/>
          <w:snapToGrid w:val="0"/>
          <w:szCs w:val="22"/>
        </w:rPr>
        <w:t>zastoupení:</w:t>
      </w:r>
      <w:r w:rsidRPr="0069633A">
        <w:rPr>
          <w:rFonts w:ascii="Times New Roman" w:hAnsi="Times New Roman"/>
          <w:snapToGrid w:val="0"/>
          <w:szCs w:val="22"/>
        </w:rPr>
        <w:t xml:space="preserve"> </w:t>
      </w:r>
      <w:r w:rsidR="008C2EF5">
        <w:rPr>
          <w:rFonts w:ascii="Times New Roman" w:hAnsi="Times New Roman"/>
          <w:snapToGrid w:val="0"/>
          <w:szCs w:val="22"/>
        </w:rPr>
        <w:t>Ing. Andrea Pfeffer Ferklová, MBA, primátorka</w:t>
      </w:r>
    </w:p>
    <w:p w14:paraId="3FCF3E72" w14:textId="32F3E10B" w:rsidR="003904E3" w:rsidRPr="0069633A" w:rsidRDefault="003904E3" w:rsidP="003904E3">
      <w:pPr>
        <w:rPr>
          <w:rFonts w:ascii="Times New Roman" w:hAnsi="Times New Roman"/>
          <w:szCs w:val="22"/>
        </w:rPr>
      </w:pPr>
    </w:p>
    <w:p w14:paraId="0C9B7C26" w14:textId="77777777" w:rsidR="003904E3" w:rsidRPr="0069633A" w:rsidRDefault="003904E3" w:rsidP="003904E3">
      <w:pPr>
        <w:rPr>
          <w:rFonts w:ascii="Times New Roman" w:hAnsi="Times New Roman"/>
          <w:szCs w:val="22"/>
        </w:rPr>
      </w:pPr>
      <w:r w:rsidRPr="0069633A">
        <w:rPr>
          <w:rFonts w:ascii="Times New Roman" w:hAnsi="Times New Roman"/>
          <w:szCs w:val="22"/>
        </w:rPr>
        <w:t>na straně jedné (dále jen „</w:t>
      </w:r>
      <w:r w:rsidRPr="0069633A">
        <w:rPr>
          <w:rFonts w:ascii="Times New Roman" w:hAnsi="Times New Roman"/>
          <w:b/>
          <w:bCs/>
          <w:szCs w:val="22"/>
        </w:rPr>
        <w:t>Pronajímatel</w:t>
      </w:r>
      <w:r w:rsidRPr="0069633A">
        <w:rPr>
          <w:rFonts w:ascii="Times New Roman" w:hAnsi="Times New Roman"/>
          <w:szCs w:val="22"/>
        </w:rPr>
        <w:t>“)</w:t>
      </w:r>
    </w:p>
    <w:p w14:paraId="6341A7D9" w14:textId="12EBC9CE" w:rsidR="003904E3" w:rsidRDefault="003904E3" w:rsidP="003904E3">
      <w:pPr>
        <w:rPr>
          <w:rFonts w:ascii="Times New Roman" w:hAnsi="Times New Roman"/>
          <w:szCs w:val="22"/>
        </w:rPr>
      </w:pPr>
    </w:p>
    <w:p w14:paraId="68D12086" w14:textId="77777777" w:rsidR="003904E3" w:rsidRDefault="003904E3" w:rsidP="003904E3">
      <w:pPr>
        <w:rPr>
          <w:rFonts w:ascii="Times New Roman" w:hAnsi="Times New Roman"/>
          <w:szCs w:val="22"/>
        </w:rPr>
      </w:pPr>
      <w:r w:rsidRPr="0069633A">
        <w:rPr>
          <w:rFonts w:ascii="Times New Roman" w:hAnsi="Times New Roman"/>
          <w:szCs w:val="22"/>
        </w:rPr>
        <w:t>a</w:t>
      </w:r>
    </w:p>
    <w:p w14:paraId="6B514992" w14:textId="034E519B" w:rsidR="003904E3" w:rsidRPr="0069633A" w:rsidRDefault="003904E3" w:rsidP="003904E3">
      <w:pPr>
        <w:rPr>
          <w:rFonts w:ascii="Times New Roman" w:hAnsi="Times New Roman"/>
          <w:szCs w:val="22"/>
        </w:rPr>
      </w:pPr>
    </w:p>
    <w:p w14:paraId="288059CE" w14:textId="31EECF93" w:rsidR="003904E3" w:rsidRPr="0069633A" w:rsidRDefault="00344174" w:rsidP="003904E3">
      <w:pPr>
        <w:rPr>
          <w:rFonts w:ascii="Times New Roman" w:hAnsi="Times New Roman"/>
          <w:b/>
          <w:bCs/>
          <w:szCs w:val="22"/>
        </w:rPr>
      </w:pPr>
      <w:r>
        <w:rPr>
          <w:rFonts w:ascii="Times New Roman" w:hAnsi="Times New Roman"/>
          <w:b/>
          <w:bCs/>
          <w:szCs w:val="22"/>
        </w:rPr>
        <w:t>Vysoká škola finanční a správní, a.s.</w:t>
      </w:r>
    </w:p>
    <w:p w14:paraId="5F01FFBD" w14:textId="2A5B3E71" w:rsidR="003904E3" w:rsidRPr="0069633A" w:rsidRDefault="003904E3" w:rsidP="003904E3">
      <w:pPr>
        <w:rPr>
          <w:rFonts w:ascii="Times New Roman" w:hAnsi="Times New Roman"/>
          <w:szCs w:val="22"/>
        </w:rPr>
      </w:pPr>
      <w:r>
        <w:rPr>
          <w:rFonts w:ascii="Times New Roman" w:hAnsi="Times New Roman"/>
          <w:szCs w:val="22"/>
        </w:rPr>
        <w:t xml:space="preserve">se sídlem: </w:t>
      </w:r>
      <w:r w:rsidR="00344174">
        <w:rPr>
          <w:rFonts w:ascii="Times New Roman" w:hAnsi="Times New Roman"/>
          <w:szCs w:val="22"/>
        </w:rPr>
        <w:t>Estonská 500/3, Vršovice, 101 00 Praha 10</w:t>
      </w:r>
    </w:p>
    <w:p w14:paraId="6ABCCF92" w14:textId="10390A45" w:rsidR="003904E3" w:rsidRPr="0069633A" w:rsidRDefault="003904E3" w:rsidP="003904E3">
      <w:pPr>
        <w:rPr>
          <w:rFonts w:ascii="Times New Roman" w:hAnsi="Times New Roman"/>
          <w:szCs w:val="22"/>
        </w:rPr>
      </w:pPr>
      <w:r w:rsidRPr="0069633A">
        <w:rPr>
          <w:rFonts w:ascii="Times New Roman" w:hAnsi="Times New Roman"/>
          <w:szCs w:val="22"/>
        </w:rPr>
        <w:t>IČ</w:t>
      </w:r>
      <w:r>
        <w:rPr>
          <w:rFonts w:ascii="Times New Roman" w:hAnsi="Times New Roman"/>
          <w:szCs w:val="22"/>
        </w:rPr>
        <w:t>O</w:t>
      </w:r>
      <w:r w:rsidRPr="0069633A">
        <w:rPr>
          <w:rFonts w:ascii="Times New Roman" w:hAnsi="Times New Roman"/>
          <w:szCs w:val="22"/>
        </w:rPr>
        <w:t xml:space="preserve">: </w:t>
      </w:r>
      <w:r w:rsidR="00344174">
        <w:rPr>
          <w:rFonts w:ascii="Times New Roman" w:hAnsi="Times New Roman"/>
          <w:szCs w:val="22"/>
        </w:rPr>
        <w:t>04274644</w:t>
      </w:r>
    </w:p>
    <w:p w14:paraId="6874130A" w14:textId="4ACB89AB" w:rsidR="003904E3" w:rsidRPr="0069633A" w:rsidRDefault="003904E3" w:rsidP="003904E3">
      <w:pPr>
        <w:rPr>
          <w:rFonts w:ascii="Times New Roman" w:hAnsi="Times New Roman"/>
          <w:szCs w:val="22"/>
        </w:rPr>
      </w:pPr>
      <w:r w:rsidRPr="0069633A">
        <w:rPr>
          <w:rFonts w:ascii="Times New Roman" w:hAnsi="Times New Roman"/>
          <w:szCs w:val="22"/>
        </w:rPr>
        <w:t>DIČ: CZ</w:t>
      </w:r>
      <w:r w:rsidR="00344174">
        <w:rPr>
          <w:rFonts w:ascii="Times New Roman" w:hAnsi="Times New Roman"/>
          <w:szCs w:val="22"/>
        </w:rPr>
        <w:t>699002927</w:t>
      </w:r>
    </w:p>
    <w:p w14:paraId="480B6244" w14:textId="77777777" w:rsidR="003904E3" w:rsidRDefault="003904E3" w:rsidP="003904E3">
      <w:pPr>
        <w:rPr>
          <w:rFonts w:ascii="Times New Roman" w:hAnsi="Times New Roman"/>
          <w:szCs w:val="22"/>
        </w:rPr>
      </w:pPr>
      <w:r>
        <w:rPr>
          <w:rFonts w:ascii="Times New Roman" w:hAnsi="Times New Roman"/>
          <w:szCs w:val="22"/>
        </w:rPr>
        <w:t>nájemce</w:t>
      </w:r>
      <w:r w:rsidRPr="0069633A">
        <w:rPr>
          <w:rFonts w:ascii="Times New Roman" w:hAnsi="Times New Roman"/>
          <w:szCs w:val="22"/>
        </w:rPr>
        <w:t xml:space="preserve"> je plátcem DPH</w:t>
      </w:r>
    </w:p>
    <w:p w14:paraId="77C5994D" w14:textId="31ABDAA2" w:rsidR="003904E3" w:rsidRDefault="003904E3" w:rsidP="003904E3">
      <w:pPr>
        <w:tabs>
          <w:tab w:val="left" w:pos="426"/>
        </w:tabs>
        <w:ind w:left="2124" w:hanging="2124"/>
        <w:rPr>
          <w:rFonts w:ascii="Times New Roman" w:eastAsia="Times New Roman" w:hAnsi="Times New Roman"/>
        </w:rPr>
      </w:pPr>
      <w:r>
        <w:rPr>
          <w:rFonts w:ascii="Times New Roman" w:eastAsia="Times New Roman" w:hAnsi="Times New Roman"/>
        </w:rPr>
        <w:t>bankovní spojení: číslo účtu</w:t>
      </w:r>
      <w:r w:rsidR="00725E65">
        <w:rPr>
          <w:rFonts w:ascii="Times New Roman" w:eastAsia="Times New Roman" w:hAnsi="Times New Roman"/>
        </w:rPr>
        <w:t xml:space="preserve">  </w:t>
      </w:r>
    </w:p>
    <w:p w14:paraId="27F0516A" w14:textId="6F35EF53" w:rsidR="003904E3" w:rsidRPr="0069633A" w:rsidRDefault="003904E3" w:rsidP="003904E3">
      <w:pPr>
        <w:rPr>
          <w:rFonts w:ascii="Times New Roman" w:hAnsi="Times New Roman"/>
          <w:szCs w:val="22"/>
        </w:rPr>
      </w:pPr>
      <w:r>
        <w:rPr>
          <w:rFonts w:ascii="Times New Roman" w:hAnsi="Times New Roman"/>
          <w:snapToGrid w:val="0"/>
          <w:szCs w:val="22"/>
        </w:rPr>
        <w:t xml:space="preserve">zastoupení: </w:t>
      </w:r>
      <w:r w:rsidR="00634C50" w:rsidRPr="002E6402">
        <w:rPr>
          <w:rFonts w:ascii="Times New Roman" w:hAnsi="Times New Roman"/>
          <w:color w:val="333333"/>
          <w:szCs w:val="22"/>
          <w:shd w:val="clear" w:color="auto" w:fill="FFFFFF"/>
        </w:rPr>
        <w:t>Bohuslava Šenkýřová</w:t>
      </w:r>
      <w:r w:rsidRPr="002E6402">
        <w:rPr>
          <w:rFonts w:ascii="Times New Roman" w:hAnsi="Times New Roman"/>
          <w:snapToGrid w:val="0"/>
          <w:szCs w:val="22"/>
        </w:rPr>
        <w:t xml:space="preserve">, </w:t>
      </w:r>
      <w:r w:rsidR="00634C50" w:rsidRPr="002E6402">
        <w:rPr>
          <w:rFonts w:ascii="Times New Roman" w:hAnsi="Times New Roman"/>
          <w:snapToGrid w:val="0"/>
          <w:szCs w:val="22"/>
        </w:rPr>
        <w:t>p</w:t>
      </w:r>
      <w:r w:rsidR="002E6402">
        <w:rPr>
          <w:rFonts w:ascii="Times New Roman" w:hAnsi="Times New Roman"/>
          <w:snapToGrid w:val="0"/>
          <w:szCs w:val="22"/>
        </w:rPr>
        <w:t>ředseda představenstva</w:t>
      </w:r>
      <w:r w:rsidR="00634C50">
        <w:rPr>
          <w:rFonts w:ascii="Times New Roman" w:hAnsi="Times New Roman"/>
          <w:snapToGrid w:val="0"/>
          <w:szCs w:val="22"/>
        </w:rPr>
        <w:t xml:space="preserve"> </w:t>
      </w:r>
    </w:p>
    <w:p w14:paraId="49700BFA" w14:textId="77777777" w:rsidR="003904E3" w:rsidRPr="0069633A" w:rsidRDefault="003904E3" w:rsidP="003904E3">
      <w:pPr>
        <w:rPr>
          <w:rFonts w:ascii="Times New Roman" w:hAnsi="Times New Roman"/>
          <w:szCs w:val="22"/>
        </w:rPr>
      </w:pPr>
      <w:r w:rsidRPr="0069633A">
        <w:rPr>
          <w:rFonts w:ascii="Times New Roman" w:hAnsi="Times New Roman"/>
          <w:szCs w:val="22"/>
        </w:rPr>
        <w:t>na straně druhé (dále jen „</w:t>
      </w:r>
      <w:r w:rsidRPr="0069633A">
        <w:rPr>
          <w:rFonts w:ascii="Times New Roman" w:hAnsi="Times New Roman"/>
          <w:b/>
          <w:bCs/>
          <w:szCs w:val="22"/>
        </w:rPr>
        <w:t>Nájemce</w:t>
      </w:r>
      <w:r w:rsidRPr="0069633A">
        <w:rPr>
          <w:rFonts w:ascii="Times New Roman" w:hAnsi="Times New Roman"/>
          <w:szCs w:val="22"/>
        </w:rPr>
        <w:t>“)</w:t>
      </w:r>
    </w:p>
    <w:p w14:paraId="6A883FB3" w14:textId="77777777" w:rsidR="003904E3" w:rsidRPr="0069633A" w:rsidRDefault="003904E3" w:rsidP="003904E3">
      <w:pPr>
        <w:jc w:val="center"/>
        <w:rPr>
          <w:rFonts w:ascii="Times New Roman" w:hAnsi="Times New Roman"/>
          <w:szCs w:val="22"/>
        </w:rPr>
      </w:pPr>
    </w:p>
    <w:p w14:paraId="0800939E" w14:textId="77777777" w:rsidR="003904E3" w:rsidRPr="0069633A" w:rsidRDefault="003904E3" w:rsidP="003904E3">
      <w:pPr>
        <w:jc w:val="left"/>
        <w:rPr>
          <w:rFonts w:ascii="Times New Roman" w:hAnsi="Times New Roman"/>
          <w:szCs w:val="22"/>
        </w:rPr>
      </w:pPr>
      <w:r>
        <w:rPr>
          <w:rFonts w:ascii="Times New Roman" w:hAnsi="Times New Roman"/>
          <w:szCs w:val="22"/>
        </w:rPr>
        <w:t>oba společně (dále jen „</w:t>
      </w:r>
      <w:r w:rsidRPr="00DD1E67">
        <w:rPr>
          <w:rFonts w:ascii="Times New Roman" w:hAnsi="Times New Roman"/>
          <w:b/>
          <w:szCs w:val="22"/>
        </w:rPr>
        <w:t>Smluvní strany</w:t>
      </w:r>
      <w:r>
        <w:rPr>
          <w:rFonts w:ascii="Times New Roman" w:hAnsi="Times New Roman"/>
          <w:szCs w:val="22"/>
        </w:rPr>
        <w:t>“)</w:t>
      </w:r>
    </w:p>
    <w:p w14:paraId="192BC2DB" w14:textId="77777777" w:rsidR="003904E3" w:rsidRPr="0069633A" w:rsidRDefault="003904E3" w:rsidP="003904E3">
      <w:pPr>
        <w:jc w:val="center"/>
        <w:rPr>
          <w:rFonts w:ascii="Times New Roman" w:hAnsi="Times New Roman"/>
          <w:szCs w:val="22"/>
        </w:rPr>
      </w:pPr>
    </w:p>
    <w:p w14:paraId="0DC36ED8" w14:textId="77777777" w:rsidR="003152E9" w:rsidRDefault="003152E9" w:rsidP="0069633A">
      <w:pPr>
        <w:rPr>
          <w:rFonts w:ascii="Times New Roman" w:hAnsi="Times New Roman"/>
          <w:szCs w:val="22"/>
        </w:rPr>
      </w:pPr>
    </w:p>
    <w:p w14:paraId="59B4EE06" w14:textId="48C0211F" w:rsidR="0069633A" w:rsidRDefault="0069633A" w:rsidP="0069633A">
      <w:pPr>
        <w:rPr>
          <w:rFonts w:ascii="Times New Roman" w:hAnsi="Times New Roman"/>
          <w:snapToGrid w:val="0"/>
          <w:szCs w:val="22"/>
        </w:rPr>
      </w:pPr>
      <w:r>
        <w:rPr>
          <w:rFonts w:ascii="Times New Roman" w:hAnsi="Times New Roman"/>
          <w:snapToGrid w:val="0"/>
          <w:szCs w:val="22"/>
        </w:rPr>
        <w:t xml:space="preserve">Vzhledem k tomu, že: </w:t>
      </w:r>
    </w:p>
    <w:p w14:paraId="0D1C5498" w14:textId="77777777" w:rsidR="0069633A" w:rsidRPr="0069633A" w:rsidRDefault="0069633A" w:rsidP="0069633A">
      <w:pPr>
        <w:rPr>
          <w:rFonts w:ascii="Times New Roman" w:hAnsi="Times New Roman"/>
          <w:snapToGrid w:val="0"/>
          <w:szCs w:val="22"/>
        </w:rPr>
      </w:pPr>
    </w:p>
    <w:p w14:paraId="12E5FABA" w14:textId="0D76C050" w:rsidR="0069633A" w:rsidRDefault="0069633A" w:rsidP="003152E9">
      <w:pPr>
        <w:pStyle w:val="Preambule"/>
        <w:numPr>
          <w:ilvl w:val="0"/>
          <w:numId w:val="19"/>
        </w:numPr>
        <w:tabs>
          <w:tab w:val="clear" w:pos="567"/>
        </w:tabs>
        <w:ind w:left="426" w:hanging="426"/>
        <w:rPr>
          <w:rFonts w:ascii="Times New Roman" w:hAnsi="Times New Roman" w:cs="Times New Roman"/>
        </w:rPr>
      </w:pPr>
      <w:r w:rsidRPr="0069633A">
        <w:rPr>
          <w:rFonts w:ascii="Times New Roman" w:hAnsi="Times New Roman" w:cs="Times New Roman"/>
        </w:rPr>
        <w:t xml:space="preserve">Pronajímatel je výlučným vlastníkem nemovité věci – pozemku </w:t>
      </w:r>
      <w:r w:rsidR="00DD1E67">
        <w:rPr>
          <w:rFonts w:ascii="Times New Roman" w:hAnsi="Times New Roman" w:cs="Times New Roman"/>
        </w:rPr>
        <w:t>p. č. 2747/1</w:t>
      </w:r>
      <w:r w:rsidR="00CD2BDB">
        <w:rPr>
          <w:rFonts w:ascii="Times New Roman" w:hAnsi="Times New Roman" w:cs="Times New Roman"/>
        </w:rPr>
        <w:t xml:space="preserve"> o výměře </w:t>
      </w:r>
      <w:r w:rsidR="00DD1E67">
        <w:rPr>
          <w:rFonts w:ascii="Times New Roman" w:hAnsi="Times New Roman" w:cs="Times New Roman"/>
        </w:rPr>
        <w:t>2980</w:t>
      </w:r>
      <w:r w:rsidRPr="0069633A">
        <w:rPr>
          <w:rFonts w:ascii="Times New Roman" w:hAnsi="Times New Roman" w:cs="Times New Roman"/>
        </w:rPr>
        <w:t xml:space="preserve"> m²  v katastrálním území </w:t>
      </w:r>
      <w:r w:rsidR="00DD1E67">
        <w:rPr>
          <w:rFonts w:ascii="Times New Roman" w:hAnsi="Times New Roman" w:cs="Times New Roman"/>
        </w:rPr>
        <w:t>Karlovy Vary</w:t>
      </w:r>
      <w:r w:rsidRPr="0069633A">
        <w:rPr>
          <w:rFonts w:ascii="Times New Roman" w:hAnsi="Times New Roman" w:cs="Times New Roman"/>
        </w:rPr>
        <w:t>, obec Karlovy Vary, zapsané na LV č. 1 u Katastrálního úřadu pro Karlovarský kraj, katastrální pracoviště Karlovy Vary (Informac</w:t>
      </w:r>
      <w:r w:rsidR="00E622B3">
        <w:rPr>
          <w:rFonts w:ascii="Times New Roman" w:hAnsi="Times New Roman" w:cs="Times New Roman"/>
        </w:rPr>
        <w:t xml:space="preserve">e o pozemku tvoří přílohu č. 2 </w:t>
      </w:r>
      <w:proofErr w:type="gramStart"/>
      <w:r w:rsidRPr="0069633A">
        <w:rPr>
          <w:rFonts w:ascii="Times New Roman" w:hAnsi="Times New Roman" w:cs="Times New Roman"/>
        </w:rPr>
        <w:t>této</w:t>
      </w:r>
      <w:proofErr w:type="gramEnd"/>
      <w:r w:rsidRPr="0069633A">
        <w:rPr>
          <w:rFonts w:ascii="Times New Roman" w:hAnsi="Times New Roman" w:cs="Times New Roman"/>
        </w:rPr>
        <w:t xml:space="preserve"> Smlouvy); a</w:t>
      </w:r>
    </w:p>
    <w:p w14:paraId="1BD06B31" w14:textId="77777777" w:rsidR="0069633A" w:rsidRDefault="0069633A" w:rsidP="003152E9">
      <w:pPr>
        <w:pStyle w:val="Preambule"/>
        <w:numPr>
          <w:ilvl w:val="0"/>
          <w:numId w:val="0"/>
        </w:numPr>
        <w:tabs>
          <w:tab w:val="clear" w:pos="567"/>
        </w:tabs>
        <w:ind w:left="426" w:hanging="426"/>
        <w:rPr>
          <w:rFonts w:ascii="Times New Roman" w:hAnsi="Times New Roman" w:cs="Times New Roman"/>
        </w:rPr>
      </w:pPr>
    </w:p>
    <w:p w14:paraId="25AD046E" w14:textId="2BE7DD3E" w:rsidR="0069633A" w:rsidRPr="0069633A" w:rsidRDefault="00E54FE7" w:rsidP="003152E9">
      <w:pPr>
        <w:pStyle w:val="Preambule"/>
        <w:numPr>
          <w:ilvl w:val="0"/>
          <w:numId w:val="19"/>
        </w:numPr>
        <w:tabs>
          <w:tab w:val="clear" w:pos="567"/>
        </w:tabs>
        <w:ind w:left="426" w:hanging="426"/>
        <w:rPr>
          <w:rFonts w:ascii="Times New Roman" w:hAnsi="Times New Roman" w:cs="Times New Roman"/>
        </w:rPr>
      </w:pPr>
      <w:r>
        <w:rPr>
          <w:rFonts w:ascii="Times New Roman" w:hAnsi="Times New Roman" w:cs="Times New Roman"/>
        </w:rPr>
        <w:t>Nájemce má zájem si část</w:t>
      </w:r>
      <w:r w:rsidR="0069633A">
        <w:rPr>
          <w:rFonts w:ascii="Times New Roman" w:hAnsi="Times New Roman" w:cs="Times New Roman"/>
        </w:rPr>
        <w:t xml:space="preserve"> </w:t>
      </w:r>
      <w:r w:rsidR="003904E3">
        <w:rPr>
          <w:rFonts w:ascii="Times New Roman" w:hAnsi="Times New Roman" w:cs="Times New Roman"/>
        </w:rPr>
        <w:t xml:space="preserve">výše uvedeného </w:t>
      </w:r>
      <w:r w:rsidR="0069633A" w:rsidRPr="0069633A">
        <w:rPr>
          <w:rFonts w:ascii="Times New Roman" w:hAnsi="Times New Roman" w:cs="Times New Roman"/>
        </w:rPr>
        <w:t xml:space="preserve">pozemku </w:t>
      </w:r>
      <w:r w:rsidR="00130FEE">
        <w:rPr>
          <w:rFonts w:ascii="Times New Roman" w:hAnsi="Times New Roman" w:cs="Times New Roman"/>
        </w:rPr>
        <w:t xml:space="preserve">(jedno parkovací místo) </w:t>
      </w:r>
      <w:r w:rsidR="0069633A">
        <w:rPr>
          <w:rFonts w:ascii="Times New Roman" w:hAnsi="Times New Roman" w:cs="Times New Roman"/>
        </w:rPr>
        <w:t xml:space="preserve">od Pronajímatele pronajmout, </w:t>
      </w:r>
    </w:p>
    <w:p w14:paraId="798FAA54" w14:textId="77777777" w:rsidR="0069633A" w:rsidRPr="0069633A" w:rsidRDefault="0069633A" w:rsidP="003152E9">
      <w:pPr>
        <w:pStyle w:val="Preambule"/>
        <w:numPr>
          <w:ilvl w:val="0"/>
          <w:numId w:val="0"/>
        </w:numPr>
        <w:tabs>
          <w:tab w:val="clear" w:pos="567"/>
        </w:tabs>
        <w:ind w:left="426" w:hanging="426"/>
        <w:rPr>
          <w:rFonts w:ascii="Times New Roman" w:hAnsi="Times New Roman" w:cs="Times New Roman"/>
        </w:rPr>
      </w:pPr>
    </w:p>
    <w:p w14:paraId="17864577" w14:textId="7BC6B75D" w:rsidR="0069633A" w:rsidRDefault="0069633A" w:rsidP="003152E9">
      <w:pPr>
        <w:pStyle w:val="Preambule"/>
        <w:numPr>
          <w:ilvl w:val="0"/>
          <w:numId w:val="19"/>
        </w:numPr>
        <w:tabs>
          <w:tab w:val="clear" w:pos="567"/>
        </w:tabs>
        <w:ind w:left="426" w:hanging="426"/>
        <w:rPr>
          <w:rFonts w:ascii="Times New Roman" w:hAnsi="Times New Roman" w:cs="Times New Roman"/>
        </w:rPr>
      </w:pPr>
      <w:r w:rsidRPr="0069633A">
        <w:rPr>
          <w:rFonts w:ascii="Times New Roman" w:hAnsi="Times New Roman" w:cs="Times New Roman"/>
        </w:rPr>
        <w:t xml:space="preserve">Pronajímatel prohlašuje, že nájem </w:t>
      </w:r>
      <w:r w:rsidR="00130FEE">
        <w:rPr>
          <w:rFonts w:ascii="Times New Roman" w:hAnsi="Times New Roman" w:cs="Times New Roman"/>
        </w:rPr>
        <w:t xml:space="preserve">části </w:t>
      </w:r>
      <w:r w:rsidRPr="0069633A">
        <w:rPr>
          <w:rFonts w:ascii="Times New Roman" w:hAnsi="Times New Roman" w:cs="Times New Roman"/>
        </w:rPr>
        <w:t>nemovité věci byl ve smyslu ustanovení § 102 odst. 2 pí</w:t>
      </w:r>
      <w:r w:rsidR="003904E3">
        <w:rPr>
          <w:rFonts w:ascii="Times New Roman" w:hAnsi="Times New Roman" w:cs="Times New Roman"/>
        </w:rPr>
        <w:t xml:space="preserve">sm. m) zákona č. 128/2000 Sb., </w:t>
      </w:r>
      <w:r w:rsidRPr="0069633A">
        <w:rPr>
          <w:rFonts w:ascii="Times New Roman" w:hAnsi="Times New Roman" w:cs="Times New Roman"/>
        </w:rPr>
        <w:t xml:space="preserve">o obcích, ve znění pozdějších předpisů, schválen rozhodnutím </w:t>
      </w:r>
      <w:r w:rsidRPr="003904E3">
        <w:rPr>
          <w:rFonts w:ascii="Times New Roman" w:hAnsi="Times New Roman" w:cs="Times New Roman"/>
          <w:bCs/>
        </w:rPr>
        <w:t>Rady města</w:t>
      </w:r>
      <w:r w:rsidRPr="0069633A">
        <w:rPr>
          <w:rFonts w:ascii="Times New Roman" w:hAnsi="Times New Roman" w:cs="Times New Roman"/>
        </w:rPr>
        <w:t xml:space="preserve"> Karlovy Vary</w:t>
      </w:r>
      <w:r w:rsidR="003904E3">
        <w:rPr>
          <w:rFonts w:ascii="Times New Roman" w:hAnsi="Times New Roman" w:cs="Times New Roman"/>
        </w:rPr>
        <w:t>, č. RM/1285/11/25</w:t>
      </w:r>
      <w:r w:rsidRPr="0069633A">
        <w:rPr>
          <w:rFonts w:ascii="Times New Roman" w:hAnsi="Times New Roman" w:cs="Times New Roman"/>
        </w:rPr>
        <w:t xml:space="preserve"> ze dne </w:t>
      </w:r>
      <w:r w:rsidR="003904E3">
        <w:rPr>
          <w:rFonts w:ascii="Times New Roman" w:hAnsi="Times New Roman" w:cs="Times New Roman"/>
        </w:rPr>
        <w:t>11. 11. 2025</w:t>
      </w:r>
      <w:r w:rsidRPr="0069633A">
        <w:rPr>
          <w:rFonts w:ascii="Times New Roman" w:hAnsi="Times New Roman" w:cs="Times New Roman"/>
          <w:color w:val="FF0000"/>
        </w:rPr>
        <w:t xml:space="preserve"> </w:t>
      </w:r>
      <w:r w:rsidRPr="0069633A">
        <w:rPr>
          <w:rFonts w:ascii="Times New Roman" w:hAnsi="Times New Roman" w:cs="Times New Roman"/>
        </w:rPr>
        <w:t xml:space="preserve">(usnesení tvoří přílohu </w:t>
      </w:r>
      <w:r w:rsidR="00130FEE">
        <w:rPr>
          <w:rFonts w:ascii="Times New Roman" w:hAnsi="Times New Roman" w:cs="Times New Roman"/>
        </w:rPr>
        <w:t>č. 3</w:t>
      </w:r>
      <w:r w:rsidRPr="0069633A">
        <w:rPr>
          <w:rFonts w:ascii="Times New Roman" w:hAnsi="Times New Roman" w:cs="Times New Roman"/>
        </w:rPr>
        <w:t xml:space="preserve"> této Smlouvy)</w:t>
      </w:r>
      <w:r w:rsidR="00E54FE7">
        <w:rPr>
          <w:rFonts w:ascii="Times New Roman" w:hAnsi="Times New Roman" w:cs="Times New Roman"/>
        </w:rPr>
        <w:t>.</w:t>
      </w:r>
    </w:p>
    <w:p w14:paraId="15239DE8" w14:textId="77777777" w:rsidR="0069633A" w:rsidRDefault="0069633A" w:rsidP="003152E9">
      <w:pPr>
        <w:pStyle w:val="Zkladntextodsazen"/>
        <w:ind w:left="426" w:hanging="426"/>
        <w:rPr>
          <w:rFonts w:ascii="Times New Roman" w:hAnsi="Times New Roman"/>
          <w:szCs w:val="22"/>
        </w:rPr>
      </w:pPr>
    </w:p>
    <w:p w14:paraId="126D7F30" w14:textId="32116C2D" w:rsidR="0069633A" w:rsidRPr="0069633A" w:rsidRDefault="0069633A" w:rsidP="003152E9">
      <w:pPr>
        <w:pStyle w:val="Zkladntextodsazen"/>
        <w:numPr>
          <w:ilvl w:val="0"/>
          <w:numId w:val="19"/>
        </w:numPr>
        <w:ind w:left="426" w:hanging="426"/>
        <w:rPr>
          <w:rFonts w:ascii="Times New Roman" w:hAnsi="Times New Roman"/>
          <w:szCs w:val="22"/>
        </w:rPr>
      </w:pPr>
      <w:r w:rsidRPr="0069633A">
        <w:rPr>
          <w:rFonts w:ascii="Times New Roman" w:hAnsi="Times New Roman"/>
          <w:szCs w:val="22"/>
        </w:rPr>
        <w:t>Pronajímatel prohlašuje, že záměr nájmu nemovité věci byl dle ustanovení § 39 zákona č. 128/2000 Sb.</w:t>
      </w:r>
      <w:r w:rsidR="003904E3">
        <w:rPr>
          <w:rFonts w:ascii="Times New Roman" w:hAnsi="Times New Roman"/>
          <w:szCs w:val="22"/>
        </w:rPr>
        <w:t>,</w:t>
      </w:r>
      <w:r w:rsidRPr="0069633A">
        <w:rPr>
          <w:rFonts w:ascii="Times New Roman" w:hAnsi="Times New Roman"/>
          <w:szCs w:val="22"/>
        </w:rPr>
        <w:t xml:space="preserve"> o obcích, ve znění pozdějších předpisů, zveřejněn na úřední desce a internetových stránkách Magistrátu města Karlovy Vary po dobu od</w:t>
      </w:r>
      <w:r w:rsidR="00C5690C">
        <w:rPr>
          <w:rFonts w:ascii="Times New Roman" w:hAnsi="Times New Roman"/>
          <w:szCs w:val="22"/>
        </w:rPr>
        <w:t xml:space="preserve"> </w:t>
      </w:r>
      <w:r w:rsidR="008C2EF5" w:rsidRPr="008C2EF5">
        <w:rPr>
          <w:rFonts w:ascii="Times New Roman" w:hAnsi="Times New Roman"/>
          <w:szCs w:val="22"/>
        </w:rPr>
        <w:t>9.10.2025</w:t>
      </w:r>
      <w:r w:rsidRPr="008C2EF5">
        <w:rPr>
          <w:rFonts w:ascii="Times New Roman" w:hAnsi="Times New Roman"/>
          <w:szCs w:val="22"/>
        </w:rPr>
        <w:t xml:space="preserve"> do</w:t>
      </w:r>
      <w:r w:rsidR="00E50251" w:rsidRPr="008C2EF5">
        <w:rPr>
          <w:rFonts w:ascii="Times New Roman" w:hAnsi="Times New Roman"/>
          <w:szCs w:val="22"/>
        </w:rPr>
        <w:t xml:space="preserve"> </w:t>
      </w:r>
      <w:r w:rsidR="008C2EF5" w:rsidRPr="008C2EF5">
        <w:rPr>
          <w:rFonts w:ascii="Times New Roman" w:hAnsi="Times New Roman"/>
          <w:szCs w:val="22"/>
        </w:rPr>
        <w:t>27.10.2025</w:t>
      </w:r>
      <w:r w:rsidRPr="008C2EF5">
        <w:rPr>
          <w:rFonts w:ascii="Times New Roman" w:hAnsi="Times New Roman"/>
          <w:szCs w:val="22"/>
        </w:rPr>
        <w:t>,</w:t>
      </w:r>
      <w:r w:rsidRPr="0069633A">
        <w:rPr>
          <w:rFonts w:ascii="Times New Roman" w:hAnsi="Times New Roman"/>
          <w:szCs w:val="22"/>
        </w:rPr>
        <w:t xml:space="preserve"> tj. po dobu nejméně patnácti dnů.</w:t>
      </w:r>
    </w:p>
    <w:p w14:paraId="0DB506DE" w14:textId="77777777" w:rsidR="0069633A" w:rsidRDefault="0069633A" w:rsidP="00E54FE7">
      <w:pPr>
        <w:rPr>
          <w:rFonts w:ascii="Times New Roman" w:hAnsi="Times New Roman"/>
          <w:snapToGrid w:val="0"/>
          <w:szCs w:val="22"/>
        </w:rPr>
      </w:pPr>
    </w:p>
    <w:p w14:paraId="02FEC981" w14:textId="2D18C282" w:rsidR="003152E9" w:rsidRPr="0069633A" w:rsidRDefault="003152E9" w:rsidP="003152E9">
      <w:pPr>
        <w:pStyle w:val="Bezmezer"/>
      </w:pPr>
      <w:r w:rsidRPr="0069633A">
        <w:rPr>
          <w:color w:val="000000"/>
        </w:rPr>
        <w:t xml:space="preserve">uzavřeli </w:t>
      </w:r>
      <w:r w:rsidRPr="0069633A">
        <w:t>podle § 2201 a násl. zákona č. 89/2012 Sb., občanský zákoník, ve znění pozdějších předpisů</w:t>
      </w:r>
      <w:r w:rsidR="00526DC9">
        <w:t xml:space="preserve"> (dále jen „</w:t>
      </w:r>
      <w:proofErr w:type="spellStart"/>
      <w:r w:rsidR="00526DC9">
        <w:t>ObčZ</w:t>
      </w:r>
      <w:proofErr w:type="spellEnd"/>
      <w:r w:rsidR="00526DC9">
        <w:t>“)</w:t>
      </w:r>
    </w:p>
    <w:p w14:paraId="35511FDA" w14:textId="15ED1FE4" w:rsidR="003152E9" w:rsidRDefault="003152E9" w:rsidP="0069633A">
      <w:pPr>
        <w:rPr>
          <w:rStyle w:val="Nzevknihy"/>
          <w:rFonts w:ascii="Times New Roman" w:hAnsi="Times New Roman" w:cs="Times New Roman"/>
          <w:sz w:val="22"/>
          <w:szCs w:val="22"/>
        </w:rPr>
      </w:pPr>
    </w:p>
    <w:p w14:paraId="19FFEBF3" w14:textId="5036A7E9" w:rsidR="003152E9" w:rsidRPr="0069633A" w:rsidRDefault="003152E9" w:rsidP="0069633A">
      <w:pPr>
        <w:rPr>
          <w:rStyle w:val="Nzevknihy"/>
          <w:rFonts w:ascii="Times New Roman" w:hAnsi="Times New Roman" w:cs="Times New Roman"/>
          <w:sz w:val="22"/>
          <w:szCs w:val="22"/>
        </w:rPr>
      </w:pPr>
    </w:p>
    <w:p w14:paraId="5896D068" w14:textId="4676F21C" w:rsidR="0069633A" w:rsidRDefault="00526DC9" w:rsidP="0069633A">
      <w:pPr>
        <w:jc w:val="center"/>
        <w:rPr>
          <w:rFonts w:ascii="Times New Roman" w:hAnsi="Times New Roman"/>
          <w:b/>
          <w:bCs/>
          <w:snapToGrid w:val="0"/>
          <w:sz w:val="28"/>
          <w:szCs w:val="28"/>
        </w:rPr>
      </w:pPr>
      <w:r>
        <w:rPr>
          <w:rFonts w:ascii="Times New Roman" w:hAnsi="Times New Roman"/>
          <w:b/>
          <w:bCs/>
          <w:snapToGrid w:val="0"/>
          <w:sz w:val="28"/>
          <w:szCs w:val="28"/>
        </w:rPr>
        <w:t>SMLOUVU</w:t>
      </w:r>
      <w:r w:rsidR="0069633A" w:rsidRPr="0069633A">
        <w:rPr>
          <w:rFonts w:ascii="Times New Roman" w:hAnsi="Times New Roman"/>
          <w:b/>
          <w:bCs/>
          <w:snapToGrid w:val="0"/>
          <w:sz w:val="28"/>
          <w:szCs w:val="28"/>
        </w:rPr>
        <w:t xml:space="preserve"> O NÁJMU POZEMKU</w:t>
      </w:r>
    </w:p>
    <w:p w14:paraId="729FEDF1" w14:textId="7253785B" w:rsidR="002F18A8" w:rsidRPr="005F0181" w:rsidRDefault="00424EC1" w:rsidP="005F0181">
      <w:pPr>
        <w:jc w:val="center"/>
        <w:rPr>
          <w:rFonts w:ascii="Times New Roman" w:hAnsi="Times New Roman"/>
          <w:b/>
          <w:bCs/>
          <w:snapToGrid w:val="0"/>
          <w:sz w:val="28"/>
          <w:szCs w:val="28"/>
        </w:rPr>
      </w:pPr>
      <w:r>
        <w:rPr>
          <w:rFonts w:ascii="Times New Roman" w:hAnsi="Times New Roman"/>
          <w:b/>
          <w:bCs/>
          <w:snapToGrid w:val="0"/>
          <w:sz w:val="28"/>
          <w:szCs w:val="28"/>
        </w:rPr>
        <w:t>VYHRAZENÉHO PARKOVACÍHO MÍSTA</w:t>
      </w:r>
    </w:p>
    <w:p w14:paraId="1E62D177" w14:textId="77777777" w:rsidR="0069633A" w:rsidRPr="0069633A" w:rsidRDefault="003763F6" w:rsidP="005F75DC">
      <w:pPr>
        <w:pStyle w:val="slovn1rove"/>
        <w:numPr>
          <w:ilvl w:val="0"/>
          <w:numId w:val="0"/>
        </w:numPr>
        <w:ind w:left="360" w:hanging="360"/>
        <w:jc w:val="center"/>
        <w:rPr>
          <w:rFonts w:ascii="Times New Roman" w:hAnsi="Times New Roman" w:cs="Times New Roman"/>
        </w:rPr>
      </w:pPr>
      <w:bookmarkStart w:id="1" w:name="_Toc430678193"/>
      <w:bookmarkStart w:id="2" w:name="_Toc430678698"/>
      <w:bookmarkStart w:id="3" w:name="_Toc430680592"/>
      <w:bookmarkStart w:id="4" w:name="_Ref227944242"/>
      <w:bookmarkStart w:id="5" w:name="_Toc430678202"/>
      <w:bookmarkStart w:id="6" w:name="_Toc430678707"/>
      <w:bookmarkStart w:id="7" w:name="_Toc430680601"/>
      <w:bookmarkStart w:id="8" w:name="_Ref430760916"/>
      <w:r>
        <w:rPr>
          <w:rFonts w:ascii="Times New Roman" w:hAnsi="Times New Roman" w:cs="Times New Roman"/>
        </w:rPr>
        <w:lastRenderedPageBreak/>
        <w:t xml:space="preserve">I. </w:t>
      </w:r>
      <w:r w:rsidR="0069633A" w:rsidRPr="0069633A">
        <w:rPr>
          <w:rFonts w:ascii="Times New Roman" w:hAnsi="Times New Roman" w:cs="Times New Roman"/>
        </w:rPr>
        <w:t>Předmět nájmu</w:t>
      </w:r>
      <w:bookmarkEnd w:id="1"/>
      <w:bookmarkEnd w:id="2"/>
      <w:bookmarkEnd w:id="3"/>
      <w:bookmarkEnd w:id="4"/>
    </w:p>
    <w:p w14:paraId="500A793A" w14:textId="0B9065AF" w:rsidR="0069633A" w:rsidRDefault="0069633A" w:rsidP="005F75DC">
      <w:pPr>
        <w:pStyle w:val="slovn1rove"/>
        <w:numPr>
          <w:ilvl w:val="1"/>
          <w:numId w:val="6"/>
        </w:numPr>
        <w:ind w:left="567" w:hanging="567"/>
        <w:rPr>
          <w:rFonts w:ascii="Times New Roman" w:hAnsi="Times New Roman" w:cs="Times New Roman"/>
          <w:b w:val="0"/>
          <w:snapToGrid w:val="0"/>
          <w:u w:val="none"/>
        </w:rPr>
      </w:pPr>
      <w:bookmarkStart w:id="9" w:name="_Toc430678196"/>
      <w:bookmarkStart w:id="10" w:name="_Toc430678701"/>
      <w:bookmarkStart w:id="11" w:name="_Toc430680595"/>
      <w:r w:rsidRPr="0069633A">
        <w:rPr>
          <w:rFonts w:ascii="Times New Roman" w:hAnsi="Times New Roman" w:cs="Times New Roman"/>
          <w:b w:val="0"/>
          <w:snapToGrid w:val="0"/>
          <w:u w:val="none"/>
        </w:rPr>
        <w:t xml:space="preserve">Pronajímatel přenechává Nájemci k užívání </w:t>
      </w:r>
      <w:r w:rsidR="005F75DC">
        <w:rPr>
          <w:rFonts w:ascii="Times New Roman" w:hAnsi="Times New Roman" w:cs="Times New Roman"/>
          <w:b w:val="0"/>
          <w:snapToGrid w:val="0"/>
          <w:u w:val="none"/>
        </w:rPr>
        <w:t xml:space="preserve">část </w:t>
      </w:r>
      <w:r w:rsidRPr="0069633A">
        <w:rPr>
          <w:rFonts w:ascii="Times New Roman" w:hAnsi="Times New Roman" w:cs="Times New Roman"/>
          <w:b w:val="0"/>
          <w:snapToGrid w:val="0"/>
          <w:u w:val="none"/>
        </w:rPr>
        <w:t>ne</w:t>
      </w:r>
      <w:r w:rsidR="005F75DC">
        <w:rPr>
          <w:rFonts w:ascii="Times New Roman" w:hAnsi="Times New Roman" w:cs="Times New Roman"/>
          <w:b w:val="0"/>
          <w:snapToGrid w:val="0"/>
          <w:u w:val="none"/>
        </w:rPr>
        <w:t>movité</w:t>
      </w:r>
      <w:r w:rsidR="00E50251">
        <w:rPr>
          <w:rFonts w:ascii="Times New Roman" w:hAnsi="Times New Roman" w:cs="Times New Roman"/>
          <w:b w:val="0"/>
          <w:snapToGrid w:val="0"/>
          <w:u w:val="none"/>
        </w:rPr>
        <w:t xml:space="preserve"> věc</w:t>
      </w:r>
      <w:r w:rsidR="005F75DC">
        <w:rPr>
          <w:rFonts w:ascii="Times New Roman" w:hAnsi="Times New Roman" w:cs="Times New Roman"/>
          <w:b w:val="0"/>
          <w:snapToGrid w:val="0"/>
          <w:u w:val="none"/>
        </w:rPr>
        <w:t>i</w:t>
      </w:r>
      <w:r w:rsidR="00E50251">
        <w:rPr>
          <w:rFonts w:ascii="Times New Roman" w:hAnsi="Times New Roman" w:cs="Times New Roman"/>
          <w:b w:val="0"/>
          <w:snapToGrid w:val="0"/>
          <w:u w:val="none"/>
        </w:rPr>
        <w:t xml:space="preserve"> – část pozemku </w:t>
      </w:r>
      <w:proofErr w:type="spellStart"/>
      <w:r w:rsidR="00E50251">
        <w:rPr>
          <w:rFonts w:ascii="Times New Roman" w:hAnsi="Times New Roman" w:cs="Times New Roman"/>
          <w:b w:val="0"/>
          <w:snapToGrid w:val="0"/>
          <w:u w:val="none"/>
        </w:rPr>
        <w:t>p.č</w:t>
      </w:r>
      <w:proofErr w:type="spellEnd"/>
      <w:r w:rsidR="00E50251">
        <w:rPr>
          <w:rFonts w:ascii="Times New Roman" w:hAnsi="Times New Roman" w:cs="Times New Roman"/>
          <w:b w:val="0"/>
          <w:snapToGrid w:val="0"/>
          <w:u w:val="none"/>
        </w:rPr>
        <w:t xml:space="preserve">. </w:t>
      </w:r>
      <w:r w:rsidR="005F75DC">
        <w:rPr>
          <w:rFonts w:ascii="Times New Roman" w:hAnsi="Times New Roman" w:cs="Times New Roman"/>
          <w:b w:val="0"/>
          <w:snapToGrid w:val="0"/>
          <w:u w:val="none"/>
        </w:rPr>
        <w:t>2747/1</w:t>
      </w:r>
      <w:r w:rsidR="00D35C63">
        <w:rPr>
          <w:rFonts w:ascii="Times New Roman" w:hAnsi="Times New Roman" w:cs="Times New Roman"/>
          <w:b w:val="0"/>
          <w:snapToGrid w:val="0"/>
          <w:u w:val="none"/>
        </w:rPr>
        <w:t xml:space="preserve"> o výměř</w:t>
      </w:r>
      <w:r w:rsidR="00E50251">
        <w:rPr>
          <w:rFonts w:ascii="Times New Roman" w:hAnsi="Times New Roman" w:cs="Times New Roman"/>
          <w:b w:val="0"/>
          <w:snapToGrid w:val="0"/>
          <w:u w:val="none"/>
        </w:rPr>
        <w:t xml:space="preserve">e </w:t>
      </w:r>
      <w:r w:rsidR="005F75DC">
        <w:rPr>
          <w:rFonts w:ascii="Times New Roman" w:hAnsi="Times New Roman" w:cs="Times New Roman"/>
          <w:b w:val="0"/>
          <w:snapToGrid w:val="0"/>
          <w:u w:val="none"/>
        </w:rPr>
        <w:t>2980</w:t>
      </w:r>
      <w:r w:rsidR="00D35C63">
        <w:rPr>
          <w:rFonts w:ascii="Times New Roman" w:hAnsi="Times New Roman" w:cs="Times New Roman"/>
          <w:b w:val="0"/>
          <w:snapToGrid w:val="0"/>
          <w:u w:val="none"/>
        </w:rPr>
        <w:t xml:space="preserve"> </w:t>
      </w:r>
      <w:r w:rsidRPr="0069633A">
        <w:rPr>
          <w:rFonts w:ascii="Times New Roman" w:hAnsi="Times New Roman" w:cs="Times New Roman"/>
          <w:b w:val="0"/>
          <w:snapToGrid w:val="0"/>
          <w:u w:val="none"/>
        </w:rPr>
        <w:t>m</w:t>
      </w:r>
      <w:r w:rsidRPr="0069633A">
        <w:rPr>
          <w:rFonts w:ascii="Times New Roman" w:hAnsi="Times New Roman" w:cs="Times New Roman"/>
          <w:b w:val="0"/>
          <w:snapToGrid w:val="0"/>
          <w:u w:val="none"/>
          <w:vertAlign w:val="superscript"/>
        </w:rPr>
        <w:t>2</w:t>
      </w:r>
      <w:r w:rsidRPr="0069633A">
        <w:rPr>
          <w:rFonts w:ascii="Times New Roman" w:hAnsi="Times New Roman" w:cs="Times New Roman"/>
          <w:b w:val="0"/>
          <w:snapToGrid w:val="0"/>
          <w:u w:val="none"/>
        </w:rPr>
        <w:t xml:space="preserve">, </w:t>
      </w:r>
      <w:r w:rsidRPr="0069633A">
        <w:rPr>
          <w:rFonts w:ascii="Times New Roman" w:hAnsi="Times New Roman" w:cs="Times New Roman"/>
          <w:b w:val="0"/>
          <w:u w:val="none"/>
        </w:rPr>
        <w:t>v</w:t>
      </w:r>
      <w:r w:rsidRPr="0069633A">
        <w:rPr>
          <w:rFonts w:ascii="Times New Roman" w:hAnsi="Times New Roman" w:cs="Times New Roman"/>
          <w:b w:val="0"/>
          <w:snapToGrid w:val="0"/>
          <w:u w:val="none"/>
        </w:rPr>
        <w:t xml:space="preserve"> katastrálním území </w:t>
      </w:r>
      <w:r w:rsidR="0059666E">
        <w:rPr>
          <w:rFonts w:ascii="Times New Roman" w:hAnsi="Times New Roman" w:cs="Times New Roman"/>
          <w:b w:val="0"/>
          <w:snapToGrid w:val="0"/>
          <w:u w:val="none"/>
        </w:rPr>
        <w:t>Karlovy Vary</w:t>
      </w:r>
      <w:r w:rsidRPr="0069633A">
        <w:rPr>
          <w:rFonts w:ascii="Times New Roman" w:hAnsi="Times New Roman" w:cs="Times New Roman"/>
          <w:b w:val="0"/>
          <w:snapToGrid w:val="0"/>
          <w:u w:val="none"/>
        </w:rPr>
        <w:t>, obec Karlovy Vary, zapsanou na LV č.</w:t>
      </w:r>
      <w:r w:rsidR="007A26B2">
        <w:rPr>
          <w:rFonts w:ascii="Times New Roman" w:hAnsi="Times New Roman" w:cs="Times New Roman"/>
          <w:b w:val="0"/>
          <w:snapToGrid w:val="0"/>
          <w:u w:val="none"/>
        </w:rPr>
        <w:t xml:space="preserve"> 1</w:t>
      </w:r>
      <w:r w:rsidRPr="0069633A">
        <w:rPr>
          <w:rFonts w:ascii="Times New Roman" w:hAnsi="Times New Roman" w:cs="Times New Roman"/>
          <w:b w:val="0"/>
          <w:snapToGrid w:val="0"/>
          <w:u w:val="none"/>
        </w:rPr>
        <w:t xml:space="preserve"> u Katastrálního úřadu pro Karlovarský kraj, katastrální pracoviště Karlovy Vary. Rozsah a bližší specifikace je uvedena v přílo</w:t>
      </w:r>
      <w:r w:rsidR="006E3191">
        <w:rPr>
          <w:rFonts w:ascii="Times New Roman" w:hAnsi="Times New Roman" w:cs="Times New Roman"/>
          <w:b w:val="0"/>
          <w:snapToGrid w:val="0"/>
          <w:u w:val="none"/>
        </w:rPr>
        <w:t>ze</w:t>
      </w:r>
      <w:r w:rsidR="00424EC1">
        <w:rPr>
          <w:rFonts w:ascii="Times New Roman" w:hAnsi="Times New Roman" w:cs="Times New Roman"/>
          <w:b w:val="0"/>
          <w:snapToGrid w:val="0"/>
          <w:u w:val="none"/>
        </w:rPr>
        <w:t xml:space="preserve"> č. 1 </w:t>
      </w:r>
      <w:r w:rsidRPr="0069633A">
        <w:rPr>
          <w:rFonts w:ascii="Times New Roman" w:hAnsi="Times New Roman" w:cs="Times New Roman"/>
          <w:b w:val="0"/>
          <w:snapToGrid w:val="0"/>
          <w:u w:val="none"/>
        </w:rPr>
        <w:t>této Smlouvy</w:t>
      </w:r>
      <w:r w:rsidR="0059666E">
        <w:rPr>
          <w:rFonts w:ascii="Times New Roman" w:hAnsi="Times New Roman" w:cs="Times New Roman"/>
          <w:b w:val="0"/>
          <w:snapToGrid w:val="0"/>
          <w:u w:val="none"/>
        </w:rPr>
        <w:t>, které tvoří nedílnou součást této Smlouvy</w:t>
      </w:r>
      <w:r w:rsidRPr="0069633A">
        <w:rPr>
          <w:rFonts w:ascii="Times New Roman" w:hAnsi="Times New Roman" w:cs="Times New Roman"/>
          <w:b w:val="0"/>
          <w:snapToGrid w:val="0"/>
          <w:u w:val="none"/>
        </w:rPr>
        <w:t xml:space="preserve"> (dále jen „</w:t>
      </w:r>
      <w:r w:rsidRPr="0059666E">
        <w:rPr>
          <w:rFonts w:ascii="Times New Roman" w:hAnsi="Times New Roman" w:cs="Times New Roman"/>
          <w:snapToGrid w:val="0"/>
          <w:u w:val="none"/>
        </w:rPr>
        <w:t>Předmět nájmu</w:t>
      </w:r>
      <w:r w:rsidRPr="0069633A">
        <w:rPr>
          <w:rFonts w:ascii="Times New Roman" w:hAnsi="Times New Roman" w:cs="Times New Roman"/>
          <w:b w:val="0"/>
          <w:snapToGrid w:val="0"/>
          <w:u w:val="none"/>
        </w:rPr>
        <w:t xml:space="preserve">“). </w:t>
      </w:r>
    </w:p>
    <w:p w14:paraId="3CD98C59" w14:textId="77777777" w:rsidR="00053B79" w:rsidRDefault="00053B79" w:rsidP="00053B79">
      <w:pPr>
        <w:pStyle w:val="slovn1rove"/>
        <w:numPr>
          <w:ilvl w:val="0"/>
          <w:numId w:val="0"/>
        </w:numPr>
        <w:tabs>
          <w:tab w:val="left" w:pos="851"/>
        </w:tabs>
        <w:ind w:left="567"/>
        <w:rPr>
          <w:rFonts w:ascii="Times New Roman" w:hAnsi="Times New Roman" w:cs="Times New Roman"/>
          <w:b w:val="0"/>
          <w:snapToGrid w:val="0"/>
          <w:u w:val="none"/>
        </w:rPr>
      </w:pPr>
    </w:p>
    <w:p w14:paraId="00EA09DA" w14:textId="77777777" w:rsidR="0069633A" w:rsidRPr="0069633A" w:rsidRDefault="004F094C" w:rsidP="005F75DC">
      <w:pPr>
        <w:pStyle w:val="slovn1rove"/>
        <w:numPr>
          <w:ilvl w:val="0"/>
          <w:numId w:val="0"/>
        </w:numPr>
        <w:jc w:val="center"/>
        <w:rPr>
          <w:rFonts w:ascii="Times New Roman" w:hAnsi="Times New Roman" w:cs="Times New Roman"/>
          <w:snapToGrid w:val="0"/>
        </w:rPr>
      </w:pPr>
      <w:r>
        <w:rPr>
          <w:rFonts w:ascii="Times New Roman" w:hAnsi="Times New Roman" w:cs="Times New Roman"/>
          <w:snapToGrid w:val="0"/>
        </w:rPr>
        <w:t xml:space="preserve">II. </w:t>
      </w:r>
      <w:r w:rsidR="0069633A" w:rsidRPr="0069633A">
        <w:rPr>
          <w:rFonts w:ascii="Times New Roman" w:hAnsi="Times New Roman" w:cs="Times New Roman"/>
          <w:snapToGrid w:val="0"/>
        </w:rPr>
        <w:t>Další údaje o Předmětu nájmu</w:t>
      </w:r>
      <w:bookmarkEnd w:id="9"/>
      <w:bookmarkEnd w:id="10"/>
      <w:bookmarkEnd w:id="11"/>
    </w:p>
    <w:p w14:paraId="2D88A9AB" w14:textId="6906FA1C" w:rsidR="0069633A" w:rsidRPr="0069633A" w:rsidRDefault="0069633A" w:rsidP="00D800B8">
      <w:pPr>
        <w:pStyle w:val="slovn2rove"/>
        <w:numPr>
          <w:ilvl w:val="1"/>
          <w:numId w:val="20"/>
        </w:numPr>
        <w:tabs>
          <w:tab w:val="clear" w:pos="851"/>
        </w:tabs>
        <w:ind w:left="567" w:hanging="567"/>
        <w:rPr>
          <w:rFonts w:ascii="Times New Roman" w:hAnsi="Times New Roman" w:cs="Times New Roman"/>
        </w:rPr>
      </w:pPr>
      <w:r w:rsidRPr="0069633A">
        <w:rPr>
          <w:rFonts w:ascii="Times New Roman" w:hAnsi="Times New Roman" w:cs="Times New Roman"/>
        </w:rPr>
        <w:t>Nájemce prohlašuje, že se seznámil s faktickým stavem Předmětu nájmu.</w:t>
      </w:r>
    </w:p>
    <w:p w14:paraId="6EE1C4CF" w14:textId="78522615" w:rsidR="0069633A" w:rsidRDefault="0069633A" w:rsidP="00D800B8">
      <w:pPr>
        <w:pStyle w:val="slovn2rove"/>
        <w:numPr>
          <w:ilvl w:val="1"/>
          <w:numId w:val="20"/>
        </w:numPr>
        <w:tabs>
          <w:tab w:val="clear" w:pos="851"/>
        </w:tabs>
        <w:ind w:left="567" w:hanging="567"/>
        <w:rPr>
          <w:rFonts w:ascii="Times New Roman" w:hAnsi="Times New Roman" w:cs="Times New Roman"/>
        </w:rPr>
      </w:pPr>
      <w:r w:rsidRPr="0069633A">
        <w:rPr>
          <w:rFonts w:ascii="Times New Roman" w:hAnsi="Times New Roman" w:cs="Times New Roman"/>
        </w:rPr>
        <w:t>Pronajímatel se zavazuje protokolárně předat Nájemci Předmět nájmu. Protokol o předání je</w:t>
      </w:r>
      <w:r w:rsidR="00296B5C">
        <w:rPr>
          <w:rFonts w:ascii="Times New Roman" w:hAnsi="Times New Roman" w:cs="Times New Roman"/>
        </w:rPr>
        <w:t xml:space="preserve"> </w:t>
      </w:r>
      <w:r w:rsidRPr="00296B5C">
        <w:rPr>
          <w:rFonts w:ascii="Times New Roman" w:hAnsi="Times New Roman" w:cs="Times New Roman"/>
        </w:rPr>
        <w:t>nedílnou součástí a tvoří přílohu č</w:t>
      </w:r>
      <w:r w:rsidR="006E3191">
        <w:rPr>
          <w:rFonts w:ascii="Times New Roman" w:hAnsi="Times New Roman" w:cs="Times New Roman"/>
        </w:rPr>
        <w:t>. 2</w:t>
      </w:r>
      <w:r w:rsidRPr="007A26B2">
        <w:rPr>
          <w:rFonts w:ascii="Times New Roman" w:hAnsi="Times New Roman" w:cs="Times New Roman"/>
        </w:rPr>
        <w:t xml:space="preserve"> této </w:t>
      </w:r>
      <w:r w:rsidRPr="00296B5C">
        <w:rPr>
          <w:rFonts w:ascii="Times New Roman" w:hAnsi="Times New Roman" w:cs="Times New Roman"/>
        </w:rPr>
        <w:t xml:space="preserve">Smlouvy. </w:t>
      </w:r>
    </w:p>
    <w:p w14:paraId="66482DAC" w14:textId="77777777" w:rsidR="00053B79" w:rsidRPr="00296B5C" w:rsidRDefault="00053B79" w:rsidP="00053B79">
      <w:pPr>
        <w:pStyle w:val="slovn2rove"/>
        <w:numPr>
          <w:ilvl w:val="0"/>
          <w:numId w:val="0"/>
        </w:numPr>
        <w:ind w:left="284"/>
        <w:rPr>
          <w:rFonts w:ascii="Times New Roman" w:hAnsi="Times New Roman" w:cs="Times New Roman"/>
        </w:rPr>
      </w:pPr>
    </w:p>
    <w:p w14:paraId="7A0D1A70" w14:textId="77777777" w:rsidR="0069633A" w:rsidRPr="0069633A" w:rsidRDefault="00546B28" w:rsidP="005F75DC">
      <w:pPr>
        <w:pStyle w:val="slovn1rove"/>
        <w:numPr>
          <w:ilvl w:val="0"/>
          <w:numId w:val="0"/>
        </w:numPr>
        <w:ind w:left="360" w:hanging="360"/>
        <w:jc w:val="center"/>
        <w:rPr>
          <w:rFonts w:ascii="Times New Roman" w:hAnsi="Times New Roman" w:cs="Times New Roman"/>
          <w:snapToGrid w:val="0"/>
        </w:rPr>
      </w:pPr>
      <w:bookmarkStart w:id="12" w:name="_Toc430678201"/>
      <w:bookmarkStart w:id="13" w:name="_Toc430678706"/>
      <w:bookmarkStart w:id="14" w:name="_Toc430680600"/>
      <w:bookmarkStart w:id="15" w:name="_Ref430750848"/>
      <w:bookmarkStart w:id="16" w:name="_Ref430758983"/>
      <w:bookmarkStart w:id="17" w:name="_Ref430759007"/>
      <w:bookmarkStart w:id="18" w:name="_Ref430759116"/>
      <w:bookmarkStart w:id="19" w:name="_Ref430760997"/>
      <w:bookmarkStart w:id="20" w:name="_Ref227944919"/>
      <w:bookmarkStart w:id="21" w:name="_Ref228324037"/>
      <w:r>
        <w:rPr>
          <w:rFonts w:ascii="Times New Roman" w:hAnsi="Times New Roman" w:cs="Times New Roman"/>
          <w:snapToGrid w:val="0"/>
        </w:rPr>
        <w:t xml:space="preserve">III. </w:t>
      </w:r>
      <w:r w:rsidR="0069633A" w:rsidRPr="0069633A">
        <w:rPr>
          <w:rFonts w:ascii="Times New Roman" w:hAnsi="Times New Roman" w:cs="Times New Roman"/>
          <w:snapToGrid w:val="0"/>
        </w:rPr>
        <w:t>Účel nájmu</w:t>
      </w:r>
      <w:bookmarkEnd w:id="12"/>
      <w:bookmarkEnd w:id="13"/>
      <w:bookmarkEnd w:id="14"/>
      <w:bookmarkEnd w:id="15"/>
      <w:bookmarkEnd w:id="16"/>
      <w:bookmarkEnd w:id="17"/>
      <w:bookmarkEnd w:id="18"/>
      <w:bookmarkEnd w:id="19"/>
      <w:bookmarkEnd w:id="20"/>
      <w:bookmarkEnd w:id="21"/>
    </w:p>
    <w:p w14:paraId="479669B7" w14:textId="560BFB56" w:rsidR="0069633A" w:rsidRDefault="00296B5C" w:rsidP="002A3647">
      <w:pPr>
        <w:pStyle w:val="slovn2rove"/>
        <w:numPr>
          <w:ilvl w:val="0"/>
          <w:numId w:val="0"/>
        </w:numPr>
        <w:tabs>
          <w:tab w:val="clear" w:pos="851"/>
        </w:tabs>
        <w:ind w:left="567" w:hanging="567"/>
        <w:rPr>
          <w:rFonts w:ascii="Times New Roman" w:hAnsi="Times New Roman" w:cs="Times New Roman"/>
        </w:rPr>
      </w:pPr>
      <w:r w:rsidRPr="00296B5C">
        <w:rPr>
          <w:rFonts w:ascii="Times New Roman" w:hAnsi="Times New Roman" w:cs="Times New Roman"/>
          <w:b/>
          <w:bCs/>
        </w:rPr>
        <w:t>3.1.</w:t>
      </w:r>
      <w:r>
        <w:rPr>
          <w:rFonts w:ascii="Times New Roman" w:hAnsi="Times New Roman" w:cs="Times New Roman"/>
        </w:rPr>
        <w:t xml:space="preserve"> </w:t>
      </w:r>
      <w:r w:rsidR="002A3647">
        <w:rPr>
          <w:rFonts w:ascii="Times New Roman" w:hAnsi="Times New Roman" w:cs="Times New Roman"/>
        </w:rPr>
        <w:tab/>
      </w:r>
      <w:r w:rsidR="0069633A" w:rsidRPr="0069633A">
        <w:rPr>
          <w:rFonts w:ascii="Times New Roman" w:hAnsi="Times New Roman" w:cs="Times New Roman"/>
        </w:rPr>
        <w:t xml:space="preserve">Předmět nájmu je Pronajímatelem přenecháván Nájemci do nájmu za účelem </w:t>
      </w:r>
      <w:r w:rsidR="00074821">
        <w:rPr>
          <w:rFonts w:ascii="Times New Roman" w:hAnsi="Times New Roman" w:cs="Times New Roman"/>
        </w:rPr>
        <w:t>užívání</w:t>
      </w:r>
      <w:r w:rsidR="002A3647">
        <w:rPr>
          <w:rFonts w:ascii="Times New Roman" w:hAnsi="Times New Roman" w:cs="Times New Roman"/>
        </w:rPr>
        <w:t xml:space="preserve"> jednoho </w:t>
      </w:r>
      <w:r w:rsidR="005476CD">
        <w:rPr>
          <w:rFonts w:ascii="Times New Roman" w:hAnsi="Times New Roman" w:cs="Times New Roman"/>
        </w:rPr>
        <w:t>parkovacího místa</w:t>
      </w:r>
      <w:r w:rsidR="002A3647">
        <w:rPr>
          <w:rFonts w:ascii="Times New Roman" w:hAnsi="Times New Roman" w:cs="Times New Roman"/>
        </w:rPr>
        <w:t xml:space="preserve"> označeného číslem 1</w:t>
      </w:r>
      <w:r w:rsidR="00634C50">
        <w:rPr>
          <w:rFonts w:ascii="Times New Roman" w:hAnsi="Times New Roman" w:cs="Times New Roman"/>
        </w:rPr>
        <w:t>7</w:t>
      </w:r>
      <w:r w:rsidR="002A3647">
        <w:rPr>
          <w:rFonts w:ascii="Times New Roman" w:hAnsi="Times New Roman" w:cs="Times New Roman"/>
        </w:rPr>
        <w:t xml:space="preserve"> pro parkování osobního vozidla</w:t>
      </w:r>
      <w:r w:rsidR="005476CD">
        <w:rPr>
          <w:rFonts w:ascii="Times New Roman" w:hAnsi="Times New Roman" w:cs="Times New Roman"/>
        </w:rPr>
        <w:t>.</w:t>
      </w:r>
    </w:p>
    <w:p w14:paraId="70626BD7" w14:textId="77777777" w:rsidR="00053B79" w:rsidRPr="0069633A" w:rsidRDefault="00053B79" w:rsidP="00296B5C">
      <w:pPr>
        <w:pStyle w:val="slovn2rove"/>
        <w:numPr>
          <w:ilvl w:val="0"/>
          <w:numId w:val="0"/>
        </w:numPr>
        <w:ind w:left="360" w:hanging="76"/>
        <w:rPr>
          <w:rFonts w:ascii="Times New Roman" w:hAnsi="Times New Roman" w:cs="Times New Roman"/>
          <w:color w:val="FF0000"/>
          <w:u w:val="single"/>
        </w:rPr>
      </w:pPr>
    </w:p>
    <w:p w14:paraId="0AD0198F" w14:textId="77777777" w:rsidR="0069633A" w:rsidRPr="00182E8E" w:rsidRDefault="00296B5C" w:rsidP="005F75DC">
      <w:pPr>
        <w:pStyle w:val="slovn1rove"/>
        <w:numPr>
          <w:ilvl w:val="0"/>
          <w:numId w:val="0"/>
        </w:numPr>
        <w:jc w:val="center"/>
        <w:rPr>
          <w:rFonts w:ascii="Times New Roman" w:hAnsi="Times New Roman" w:cs="Times New Roman"/>
          <w:snapToGrid w:val="0"/>
        </w:rPr>
      </w:pPr>
      <w:r>
        <w:rPr>
          <w:rFonts w:ascii="Times New Roman" w:hAnsi="Times New Roman" w:cs="Times New Roman"/>
          <w:snapToGrid w:val="0"/>
        </w:rPr>
        <w:t xml:space="preserve">IV. </w:t>
      </w:r>
      <w:r w:rsidR="0069633A" w:rsidRPr="0069633A">
        <w:rPr>
          <w:rFonts w:ascii="Times New Roman" w:hAnsi="Times New Roman" w:cs="Times New Roman"/>
          <w:snapToGrid w:val="0"/>
        </w:rPr>
        <w:t>Doba trvání nájmu</w:t>
      </w:r>
    </w:p>
    <w:p w14:paraId="6C713F90" w14:textId="09ED8292" w:rsidR="00ED0D0D" w:rsidRDefault="00296B5C" w:rsidP="002A3647">
      <w:pPr>
        <w:pStyle w:val="slovn2rove"/>
        <w:numPr>
          <w:ilvl w:val="0"/>
          <w:numId w:val="0"/>
        </w:numPr>
        <w:tabs>
          <w:tab w:val="clear" w:pos="851"/>
        </w:tabs>
        <w:ind w:left="567" w:hanging="567"/>
        <w:jc w:val="left"/>
        <w:rPr>
          <w:rFonts w:ascii="Times New Roman" w:hAnsi="Times New Roman" w:cs="Times New Roman"/>
        </w:rPr>
      </w:pPr>
      <w:r w:rsidRPr="007141D5">
        <w:rPr>
          <w:rFonts w:ascii="Times New Roman" w:hAnsi="Times New Roman" w:cs="Times New Roman"/>
          <w:b/>
          <w:bCs/>
        </w:rPr>
        <w:t>4.1.</w:t>
      </w:r>
      <w:r w:rsidR="0069633A" w:rsidRPr="0069633A">
        <w:rPr>
          <w:rFonts w:ascii="Times New Roman" w:hAnsi="Times New Roman" w:cs="Times New Roman"/>
        </w:rPr>
        <w:t xml:space="preserve">    </w:t>
      </w:r>
      <w:r w:rsidR="00526872">
        <w:rPr>
          <w:rFonts w:ascii="Times New Roman" w:hAnsi="Times New Roman"/>
        </w:rPr>
        <w:t xml:space="preserve">Nájemní vztah dle této Smlouvy je uzavírán ode dne 1. 1. 2026 na dobu  </w:t>
      </w:r>
      <w:r w:rsidR="00526872">
        <w:rPr>
          <w:rFonts w:ascii="Times New Roman" w:hAnsi="Times New Roman"/>
          <w:b/>
        </w:rPr>
        <w:t xml:space="preserve">n e </w:t>
      </w:r>
      <w:r w:rsidR="00526872">
        <w:rPr>
          <w:rFonts w:ascii="Times New Roman" w:hAnsi="Times New Roman"/>
          <w:b/>
          <w:bCs/>
        </w:rPr>
        <w:t>u r č i t o u</w:t>
      </w:r>
      <w:r w:rsidR="00526872">
        <w:rPr>
          <w:rFonts w:ascii="Times New Roman" w:hAnsi="Times New Roman"/>
          <w:bCs/>
        </w:rPr>
        <w:t>.</w:t>
      </w:r>
      <w:r w:rsidR="00526872">
        <w:rPr>
          <w:rFonts w:ascii="Times New Roman" w:hAnsi="Times New Roman"/>
          <w:b/>
          <w:bCs/>
        </w:rPr>
        <w:t xml:space="preserve"> </w:t>
      </w:r>
      <w:r w:rsidR="00526872">
        <w:rPr>
          <w:rFonts w:ascii="Times New Roman" w:hAnsi="Times New Roman"/>
        </w:rPr>
        <w:t xml:space="preserve"> </w:t>
      </w:r>
    </w:p>
    <w:p w14:paraId="4FA0757E" w14:textId="77777777" w:rsidR="0069633A" w:rsidRDefault="0069633A" w:rsidP="00ED0D0D">
      <w:pPr>
        <w:pStyle w:val="slovn2rove"/>
        <w:numPr>
          <w:ilvl w:val="0"/>
          <w:numId w:val="0"/>
        </w:numPr>
        <w:ind w:left="284"/>
        <w:jc w:val="left"/>
        <w:rPr>
          <w:rFonts w:ascii="Times New Roman" w:hAnsi="Times New Roman" w:cs="Times New Roman"/>
          <w:b/>
          <w:color w:val="FF0000"/>
        </w:rPr>
      </w:pPr>
    </w:p>
    <w:p w14:paraId="59C8381E" w14:textId="49180834" w:rsidR="0069633A" w:rsidRPr="0069633A" w:rsidRDefault="001411C7" w:rsidP="005F75DC">
      <w:pPr>
        <w:pStyle w:val="slovn1rove"/>
        <w:numPr>
          <w:ilvl w:val="0"/>
          <w:numId w:val="0"/>
        </w:numPr>
        <w:ind w:left="360" w:hanging="360"/>
        <w:jc w:val="center"/>
        <w:rPr>
          <w:rFonts w:ascii="Times New Roman" w:hAnsi="Times New Roman" w:cs="Times New Roman"/>
          <w:snapToGrid w:val="0"/>
        </w:rPr>
      </w:pPr>
      <w:r>
        <w:rPr>
          <w:rFonts w:ascii="Times New Roman" w:hAnsi="Times New Roman" w:cs="Times New Roman"/>
          <w:snapToGrid w:val="0"/>
        </w:rPr>
        <w:t xml:space="preserve">V. </w:t>
      </w:r>
      <w:r w:rsidR="0069633A" w:rsidRPr="0069633A">
        <w:rPr>
          <w:rFonts w:ascii="Times New Roman" w:hAnsi="Times New Roman" w:cs="Times New Roman"/>
          <w:snapToGrid w:val="0"/>
        </w:rPr>
        <w:t>Nájemné</w:t>
      </w:r>
    </w:p>
    <w:p w14:paraId="711DAC77" w14:textId="484A0000" w:rsidR="0069633A" w:rsidRPr="0069633A" w:rsidRDefault="0069633A" w:rsidP="002A3647">
      <w:pPr>
        <w:pStyle w:val="slovn2rove"/>
        <w:numPr>
          <w:ilvl w:val="1"/>
          <w:numId w:val="23"/>
        </w:numPr>
        <w:tabs>
          <w:tab w:val="clear" w:pos="851"/>
        </w:tabs>
        <w:ind w:left="567" w:hanging="567"/>
        <w:rPr>
          <w:rFonts w:ascii="Times New Roman" w:hAnsi="Times New Roman" w:cs="Times New Roman"/>
        </w:rPr>
      </w:pPr>
      <w:r w:rsidRPr="0069633A">
        <w:rPr>
          <w:rFonts w:ascii="Times New Roman" w:hAnsi="Times New Roman" w:cs="Times New Roman"/>
        </w:rPr>
        <w:t xml:space="preserve">Pokud není dále uvedeno jinak, činí roční výše Nájemného (za celý Předmět nájmu) částku </w:t>
      </w:r>
      <w:r w:rsidR="002A3647">
        <w:rPr>
          <w:rFonts w:ascii="Times New Roman" w:hAnsi="Times New Roman" w:cs="Times New Roman"/>
        </w:rPr>
        <w:t xml:space="preserve">           18 000</w:t>
      </w:r>
      <w:r w:rsidR="002A2B05">
        <w:rPr>
          <w:rFonts w:ascii="Times New Roman" w:hAnsi="Times New Roman" w:cs="Times New Roman"/>
        </w:rPr>
        <w:t xml:space="preserve"> </w:t>
      </w:r>
      <w:r w:rsidR="005476CD">
        <w:rPr>
          <w:rFonts w:ascii="Times New Roman" w:hAnsi="Times New Roman" w:cs="Times New Roman"/>
        </w:rPr>
        <w:t>Kč (slovy:</w:t>
      </w:r>
      <w:r w:rsidR="00E50251">
        <w:rPr>
          <w:rFonts w:ascii="Times New Roman" w:hAnsi="Times New Roman" w:cs="Times New Roman"/>
        </w:rPr>
        <w:t xml:space="preserve"> </w:t>
      </w:r>
      <w:r w:rsidR="002A3647">
        <w:rPr>
          <w:rFonts w:ascii="Times New Roman" w:hAnsi="Times New Roman" w:cs="Times New Roman"/>
        </w:rPr>
        <w:t>osmnáct tisíc korun českých</w:t>
      </w:r>
      <w:r w:rsidRPr="0069633A">
        <w:rPr>
          <w:rFonts w:ascii="Times New Roman" w:hAnsi="Times New Roman" w:cs="Times New Roman"/>
        </w:rPr>
        <w:t xml:space="preserve"> českých) </w:t>
      </w:r>
      <w:r w:rsidR="002A3647">
        <w:rPr>
          <w:rFonts w:ascii="Times New Roman" w:hAnsi="Times New Roman" w:cs="Times New Roman"/>
        </w:rPr>
        <w:t>včetně DPH</w:t>
      </w:r>
      <w:r w:rsidR="002A2B05">
        <w:rPr>
          <w:rFonts w:ascii="Times New Roman" w:hAnsi="Times New Roman" w:cs="Times New Roman"/>
        </w:rPr>
        <w:t>.</w:t>
      </w:r>
    </w:p>
    <w:p w14:paraId="1A6E3BB5" w14:textId="77777777" w:rsidR="0069633A" w:rsidRPr="0069633A" w:rsidRDefault="0069633A" w:rsidP="002A3647">
      <w:pPr>
        <w:pStyle w:val="slovn2rove"/>
        <w:numPr>
          <w:ilvl w:val="1"/>
          <w:numId w:val="24"/>
        </w:numPr>
        <w:tabs>
          <w:tab w:val="clear" w:pos="851"/>
        </w:tabs>
        <w:ind w:left="567" w:hanging="567"/>
        <w:rPr>
          <w:rFonts w:ascii="Times New Roman" w:hAnsi="Times New Roman" w:cs="Times New Roman"/>
        </w:rPr>
      </w:pPr>
      <w:r w:rsidRPr="0069633A">
        <w:rPr>
          <w:rFonts w:ascii="Times New Roman" w:hAnsi="Times New Roman" w:cs="Times New Roman"/>
        </w:rPr>
        <w:t xml:space="preserve">V prvním roce trvání nájmu dle této Smlouvy je Nájemce povinen uhradit Nájemné na základě daňového dokladu, který bude </w:t>
      </w:r>
      <w:r w:rsidRPr="0069633A">
        <w:rPr>
          <w:rFonts w:ascii="Times New Roman" w:hAnsi="Times New Roman" w:cs="Times New Roman"/>
          <w:bCs/>
        </w:rPr>
        <w:t>vystaven</w:t>
      </w:r>
      <w:r w:rsidRPr="0069633A">
        <w:rPr>
          <w:rFonts w:ascii="Times New Roman" w:hAnsi="Times New Roman" w:cs="Times New Roman"/>
        </w:rPr>
        <w:t xml:space="preserve"> </w:t>
      </w:r>
      <w:r w:rsidRPr="0069633A">
        <w:rPr>
          <w:rFonts w:ascii="Times New Roman" w:hAnsi="Times New Roman" w:cs="Times New Roman"/>
          <w:bCs/>
        </w:rPr>
        <w:t xml:space="preserve">Pronajímatelem </w:t>
      </w:r>
      <w:r w:rsidRPr="0069633A">
        <w:rPr>
          <w:rFonts w:ascii="Times New Roman" w:hAnsi="Times New Roman" w:cs="Times New Roman"/>
        </w:rPr>
        <w:t>do třiceti dnů ode dne uzavření této Smlouvy</w:t>
      </w:r>
      <w:r w:rsidRPr="0069633A">
        <w:rPr>
          <w:rFonts w:ascii="Times New Roman" w:hAnsi="Times New Roman" w:cs="Times New Roman"/>
          <w:bCs/>
        </w:rPr>
        <w:t>.</w:t>
      </w:r>
    </w:p>
    <w:p w14:paraId="09A15B9C" w14:textId="6A62790D" w:rsidR="0069633A" w:rsidRPr="0056574C" w:rsidRDefault="0069633A" w:rsidP="0056574C">
      <w:pPr>
        <w:pStyle w:val="slovn2rove"/>
        <w:numPr>
          <w:ilvl w:val="1"/>
          <w:numId w:val="24"/>
        </w:numPr>
        <w:tabs>
          <w:tab w:val="clear" w:pos="851"/>
        </w:tabs>
        <w:ind w:left="567" w:hanging="567"/>
        <w:rPr>
          <w:rFonts w:ascii="Times New Roman" w:hAnsi="Times New Roman" w:cs="Times New Roman"/>
        </w:rPr>
      </w:pPr>
      <w:r w:rsidRPr="0069633A">
        <w:rPr>
          <w:rFonts w:ascii="Times New Roman" w:hAnsi="Times New Roman" w:cs="Times New Roman"/>
        </w:rPr>
        <w:t>Pokud není dále uvedeno jinak, je Nájemce povinen hradit Nájemné ročně, nejpozději do</w:t>
      </w:r>
      <w:r w:rsidR="00E50251">
        <w:rPr>
          <w:rFonts w:ascii="Times New Roman" w:hAnsi="Times New Roman" w:cs="Times New Roman"/>
        </w:rPr>
        <w:br/>
      </w:r>
      <w:r w:rsidRPr="0069633A">
        <w:rPr>
          <w:rFonts w:ascii="Times New Roman" w:hAnsi="Times New Roman" w:cs="Times New Roman"/>
        </w:rPr>
        <w:t xml:space="preserve">31. března příslušného kalendářního roku, za který je nájemné hrazeno. </w:t>
      </w:r>
      <w:r w:rsidRPr="0056574C">
        <w:rPr>
          <w:rFonts w:ascii="Times New Roman" w:hAnsi="Times New Roman" w:cs="Times New Roman"/>
          <w:snapToGrid w:val="0"/>
        </w:rPr>
        <w:t>Datum zdani</w:t>
      </w:r>
      <w:r w:rsidR="006E50D1">
        <w:rPr>
          <w:rFonts w:ascii="Times New Roman" w:hAnsi="Times New Roman" w:cs="Times New Roman"/>
          <w:snapToGrid w:val="0"/>
        </w:rPr>
        <w:t>telného plnění bude vždy k </w:t>
      </w:r>
      <w:proofErr w:type="gramStart"/>
      <w:r w:rsidR="006E50D1">
        <w:rPr>
          <w:rFonts w:ascii="Times New Roman" w:hAnsi="Times New Roman" w:cs="Times New Roman"/>
          <w:snapToGrid w:val="0"/>
        </w:rPr>
        <w:t>15.březnu</w:t>
      </w:r>
      <w:proofErr w:type="gramEnd"/>
      <w:r w:rsidRPr="0056574C">
        <w:rPr>
          <w:rFonts w:ascii="Times New Roman" w:hAnsi="Times New Roman" w:cs="Times New Roman"/>
          <w:snapToGrid w:val="0"/>
        </w:rPr>
        <w:t xml:space="preserve"> daného roku. </w:t>
      </w:r>
    </w:p>
    <w:p w14:paraId="0E4419DC" w14:textId="77777777" w:rsidR="0069633A" w:rsidRPr="0069633A" w:rsidRDefault="0069633A" w:rsidP="002A3647">
      <w:pPr>
        <w:pStyle w:val="slovn2rove"/>
        <w:numPr>
          <w:ilvl w:val="1"/>
          <w:numId w:val="24"/>
        </w:numPr>
        <w:tabs>
          <w:tab w:val="clear" w:pos="851"/>
        </w:tabs>
        <w:ind w:left="567" w:hanging="567"/>
        <w:rPr>
          <w:rFonts w:ascii="Times New Roman" w:hAnsi="Times New Roman" w:cs="Times New Roman"/>
          <w:i/>
        </w:rPr>
      </w:pPr>
      <w:r w:rsidRPr="0069633A">
        <w:rPr>
          <w:rFonts w:ascii="Times New Roman" w:hAnsi="Times New Roman" w:cs="Times New Roman"/>
        </w:rPr>
        <w:t>Smluvní strany se dohodly na tom, že jakákoliv peněžitá plnění dle této Smlouvy (včetně úhrad Nájemného) jsou řádně a včas splněna, pokud byla příslušná částka připsána na účet oprávněné smluvní strany (věřitele) nejpozději v poslední den lhůty její splatnosti.</w:t>
      </w:r>
    </w:p>
    <w:p w14:paraId="65A0CA83" w14:textId="77777777" w:rsidR="0069633A" w:rsidRPr="0069633A" w:rsidRDefault="0069633A" w:rsidP="002A3647">
      <w:pPr>
        <w:pStyle w:val="slovn2rove"/>
        <w:numPr>
          <w:ilvl w:val="1"/>
          <w:numId w:val="24"/>
        </w:numPr>
        <w:tabs>
          <w:tab w:val="clear" w:pos="851"/>
        </w:tabs>
        <w:ind w:left="567" w:hanging="567"/>
        <w:rPr>
          <w:rFonts w:ascii="Times New Roman" w:hAnsi="Times New Roman" w:cs="Times New Roman"/>
          <w:bCs/>
        </w:rPr>
      </w:pPr>
      <w:r w:rsidRPr="0069633A">
        <w:rPr>
          <w:rFonts w:ascii="Times New Roman" w:hAnsi="Times New Roman" w:cs="Times New Roman"/>
        </w:rPr>
        <w:t xml:space="preserve">Nájemce se zavazuje uhradit nájemné na základě </w:t>
      </w:r>
      <w:r w:rsidRPr="0069633A">
        <w:rPr>
          <w:rFonts w:ascii="Times New Roman" w:hAnsi="Times New Roman" w:cs="Times New Roman"/>
          <w:bCs/>
        </w:rPr>
        <w:t>daňového dokladu vystaveného</w:t>
      </w:r>
      <w:r w:rsidRPr="0069633A">
        <w:rPr>
          <w:rFonts w:ascii="Times New Roman" w:hAnsi="Times New Roman" w:cs="Times New Roman"/>
        </w:rPr>
        <w:t xml:space="preserve"> </w:t>
      </w:r>
      <w:r w:rsidRPr="0069633A">
        <w:rPr>
          <w:rFonts w:ascii="Times New Roman" w:hAnsi="Times New Roman" w:cs="Times New Roman"/>
          <w:bCs/>
        </w:rPr>
        <w:t>Pronajímatelem</w:t>
      </w:r>
      <w:r w:rsidRPr="0069633A">
        <w:rPr>
          <w:rFonts w:ascii="Times New Roman" w:hAnsi="Times New Roman" w:cs="Times New Roman"/>
        </w:rPr>
        <w:t xml:space="preserve">. </w:t>
      </w:r>
    </w:p>
    <w:p w14:paraId="0052C234" w14:textId="371A68E7" w:rsidR="0069633A" w:rsidRPr="0056574C" w:rsidRDefault="0069633A" w:rsidP="0056574C">
      <w:pPr>
        <w:pStyle w:val="slovn2rove"/>
        <w:numPr>
          <w:ilvl w:val="1"/>
          <w:numId w:val="24"/>
        </w:numPr>
        <w:tabs>
          <w:tab w:val="clear" w:pos="851"/>
        </w:tabs>
        <w:ind w:left="567" w:hanging="567"/>
        <w:rPr>
          <w:rFonts w:ascii="Times New Roman" w:hAnsi="Times New Roman" w:cs="Times New Roman"/>
        </w:rPr>
      </w:pPr>
      <w:r w:rsidRPr="0069633A">
        <w:rPr>
          <w:rFonts w:ascii="Times New Roman" w:hAnsi="Times New Roman" w:cs="Times New Roman"/>
        </w:rPr>
        <w:t xml:space="preserve">V případě, že dojde k příslušné změně zákona o DPH, bude Nájemné upraveno o platnou sazbu DPH. </w:t>
      </w:r>
      <w:r w:rsidRPr="0056574C">
        <w:rPr>
          <w:rFonts w:ascii="Times New Roman" w:hAnsi="Times New Roman" w:cs="Times New Roman"/>
        </w:rPr>
        <w:t>O této změně Pronajímatel zašle Nájemci vyrozumění a Nájemce je povinen nadále platit Nájemné v nové výši dle sdělení Pronajímatele.</w:t>
      </w:r>
    </w:p>
    <w:p w14:paraId="01F0F8F8" w14:textId="313B7B4C" w:rsidR="0069633A" w:rsidRPr="0069633A" w:rsidRDefault="0069633A" w:rsidP="002A3647">
      <w:pPr>
        <w:pStyle w:val="slovn2rove"/>
        <w:numPr>
          <w:ilvl w:val="1"/>
          <w:numId w:val="24"/>
        </w:numPr>
        <w:tabs>
          <w:tab w:val="clear" w:pos="851"/>
        </w:tabs>
        <w:ind w:left="567" w:hanging="567"/>
        <w:rPr>
          <w:rFonts w:ascii="Times New Roman" w:hAnsi="Times New Roman" w:cs="Times New Roman"/>
        </w:rPr>
      </w:pPr>
      <w:r w:rsidRPr="0069633A">
        <w:rPr>
          <w:rFonts w:ascii="Times New Roman" w:hAnsi="Times New Roman" w:cs="Times New Roman"/>
        </w:rPr>
        <w:t xml:space="preserve">Nájemce uhradí </w:t>
      </w:r>
      <w:r w:rsidR="0056574C">
        <w:rPr>
          <w:rFonts w:ascii="Times New Roman" w:hAnsi="Times New Roman" w:cs="Times New Roman"/>
        </w:rPr>
        <w:t>Pronajímateli</w:t>
      </w:r>
      <w:r w:rsidRPr="0069633A">
        <w:rPr>
          <w:rFonts w:ascii="Times New Roman" w:hAnsi="Times New Roman" w:cs="Times New Roman"/>
        </w:rPr>
        <w:t xml:space="preserve"> veškeré náklady související s uzavřením této Smlouvy.</w:t>
      </w:r>
    </w:p>
    <w:p w14:paraId="148BFECA" w14:textId="77777777" w:rsidR="0069633A" w:rsidRDefault="0069633A" w:rsidP="002A3647">
      <w:pPr>
        <w:pStyle w:val="slovn2rove"/>
        <w:numPr>
          <w:ilvl w:val="1"/>
          <w:numId w:val="24"/>
        </w:numPr>
        <w:tabs>
          <w:tab w:val="clear" w:pos="851"/>
        </w:tabs>
        <w:ind w:left="567" w:hanging="567"/>
        <w:rPr>
          <w:rFonts w:ascii="Times New Roman" w:hAnsi="Times New Roman" w:cs="Times New Roman"/>
        </w:rPr>
      </w:pPr>
      <w:r w:rsidRPr="0069633A">
        <w:rPr>
          <w:rFonts w:ascii="Times New Roman" w:hAnsi="Times New Roman" w:cs="Times New Roman"/>
        </w:rPr>
        <w:t xml:space="preserve">V případě skončení nájemního vztahu dle této Smlouvy před uplynutím kalendářního roku, za který bylo Nájemcem uhrazeno Nájemné, vrátí Pronajímatel Nájemci poměrnou část Nájemného za část kalendářního roku, po kterou již Nájemce nebude Předmět nájmu užívat, a to nejpozději </w:t>
      </w:r>
      <w:r w:rsidRPr="0069633A">
        <w:rPr>
          <w:rFonts w:ascii="Times New Roman" w:hAnsi="Times New Roman" w:cs="Times New Roman"/>
        </w:rPr>
        <w:lastRenderedPageBreak/>
        <w:t>do šedesáti dnů ode dne doručení písemné výzvy Nájemce a na bankovní účet Nájemce uvedený v písemné výzvě.</w:t>
      </w:r>
    </w:p>
    <w:p w14:paraId="59BA522D" w14:textId="77777777" w:rsidR="00053B79" w:rsidRPr="0069633A" w:rsidRDefault="00053B79" w:rsidP="0056574C">
      <w:pPr>
        <w:pStyle w:val="slovn2rove"/>
        <w:numPr>
          <w:ilvl w:val="0"/>
          <w:numId w:val="0"/>
        </w:numPr>
        <w:rPr>
          <w:rFonts w:ascii="Times New Roman" w:hAnsi="Times New Roman" w:cs="Times New Roman"/>
        </w:rPr>
      </w:pPr>
    </w:p>
    <w:p w14:paraId="5BEF7B40" w14:textId="77777777" w:rsidR="0069633A" w:rsidRPr="0069633A" w:rsidRDefault="000A13C7" w:rsidP="005F75DC">
      <w:pPr>
        <w:pStyle w:val="slovn1rove"/>
        <w:numPr>
          <w:ilvl w:val="0"/>
          <w:numId w:val="0"/>
        </w:numPr>
        <w:jc w:val="center"/>
        <w:rPr>
          <w:rFonts w:ascii="Times New Roman" w:hAnsi="Times New Roman" w:cs="Times New Roman"/>
          <w:snapToGrid w:val="0"/>
        </w:rPr>
      </w:pPr>
      <w:r>
        <w:rPr>
          <w:rFonts w:ascii="Times New Roman" w:hAnsi="Times New Roman" w:cs="Times New Roman"/>
          <w:snapToGrid w:val="0"/>
        </w:rPr>
        <w:t xml:space="preserve">VI. </w:t>
      </w:r>
      <w:r w:rsidR="0069633A" w:rsidRPr="0069633A">
        <w:rPr>
          <w:rFonts w:ascii="Times New Roman" w:hAnsi="Times New Roman" w:cs="Times New Roman"/>
          <w:snapToGrid w:val="0"/>
        </w:rPr>
        <w:t>Služby a Nájemné</w:t>
      </w:r>
    </w:p>
    <w:p w14:paraId="0D5821D1" w14:textId="1CB737A1" w:rsidR="0069633A" w:rsidRDefault="0069633A" w:rsidP="0056574C">
      <w:pPr>
        <w:pStyle w:val="slovn2rove"/>
        <w:numPr>
          <w:ilvl w:val="1"/>
          <w:numId w:val="25"/>
        </w:numPr>
        <w:tabs>
          <w:tab w:val="clear" w:pos="851"/>
        </w:tabs>
        <w:ind w:left="567" w:hanging="567"/>
        <w:rPr>
          <w:rFonts w:ascii="Times New Roman" w:hAnsi="Times New Roman" w:cs="Times New Roman"/>
        </w:rPr>
      </w:pPr>
      <w:r w:rsidRPr="0069633A">
        <w:rPr>
          <w:rFonts w:ascii="Times New Roman" w:hAnsi="Times New Roman" w:cs="Times New Roman"/>
        </w:rPr>
        <w:t xml:space="preserve">V Nájemném nejsou zahrnuty </w:t>
      </w:r>
      <w:r w:rsidR="0056574C">
        <w:rPr>
          <w:rFonts w:ascii="Times New Roman" w:hAnsi="Times New Roman" w:cs="Times New Roman"/>
        </w:rPr>
        <w:t xml:space="preserve">jakékoliv eventuální </w:t>
      </w:r>
      <w:r w:rsidR="006E50D1">
        <w:rPr>
          <w:rFonts w:ascii="Times New Roman" w:hAnsi="Times New Roman" w:cs="Times New Roman"/>
        </w:rPr>
        <w:t>platby za s</w:t>
      </w:r>
      <w:r w:rsidRPr="0069633A">
        <w:rPr>
          <w:rFonts w:ascii="Times New Roman" w:hAnsi="Times New Roman" w:cs="Times New Roman"/>
        </w:rPr>
        <w:t xml:space="preserve">lužby spojené s užíváním Předmětu nájmu, které </w:t>
      </w:r>
      <w:r w:rsidR="0056574C">
        <w:rPr>
          <w:rFonts w:ascii="Times New Roman" w:hAnsi="Times New Roman" w:cs="Times New Roman"/>
        </w:rPr>
        <w:t>mohou poskytovat jako dodavatelé třetí osoby</w:t>
      </w:r>
      <w:r w:rsidR="006E50D1">
        <w:rPr>
          <w:rFonts w:ascii="Times New Roman" w:hAnsi="Times New Roman" w:cs="Times New Roman"/>
        </w:rPr>
        <w:t>. Náklady na s</w:t>
      </w:r>
      <w:r w:rsidRPr="0069633A">
        <w:rPr>
          <w:rFonts w:ascii="Times New Roman" w:hAnsi="Times New Roman" w:cs="Times New Roman"/>
        </w:rPr>
        <w:t>lužby</w:t>
      </w:r>
      <w:r w:rsidR="0056574C">
        <w:rPr>
          <w:rFonts w:ascii="Times New Roman" w:hAnsi="Times New Roman" w:cs="Times New Roman"/>
        </w:rPr>
        <w:t>, pokud je bude Nájemce potřebovat</w:t>
      </w:r>
      <w:r w:rsidRPr="0069633A">
        <w:rPr>
          <w:rFonts w:ascii="Times New Roman" w:hAnsi="Times New Roman" w:cs="Times New Roman"/>
        </w:rPr>
        <w:t xml:space="preserve"> je povinen hradit Nájemce.</w:t>
      </w:r>
    </w:p>
    <w:p w14:paraId="0916010E" w14:textId="77777777" w:rsidR="00FE797C" w:rsidRDefault="00FE797C" w:rsidP="00FE797C">
      <w:pPr>
        <w:pStyle w:val="slovn2rove"/>
        <w:numPr>
          <w:ilvl w:val="0"/>
          <w:numId w:val="0"/>
        </w:numPr>
        <w:ind w:left="851"/>
        <w:rPr>
          <w:rFonts w:ascii="Times New Roman" w:hAnsi="Times New Roman" w:cs="Times New Roman"/>
        </w:rPr>
      </w:pPr>
    </w:p>
    <w:p w14:paraId="2C333D6B" w14:textId="77777777" w:rsidR="0069633A" w:rsidRPr="0069633A" w:rsidRDefault="00822508" w:rsidP="005F75DC">
      <w:pPr>
        <w:pStyle w:val="slovn1rove"/>
        <w:numPr>
          <w:ilvl w:val="0"/>
          <w:numId w:val="0"/>
        </w:numPr>
        <w:ind w:left="360" w:hanging="360"/>
        <w:jc w:val="center"/>
        <w:rPr>
          <w:rFonts w:ascii="Times New Roman" w:hAnsi="Times New Roman" w:cs="Times New Roman"/>
          <w:snapToGrid w:val="0"/>
        </w:rPr>
      </w:pPr>
      <w:bookmarkStart w:id="22" w:name="_Toc430678223"/>
      <w:bookmarkStart w:id="23" w:name="_Toc430678728"/>
      <w:bookmarkStart w:id="24" w:name="_Toc430680623"/>
      <w:bookmarkStart w:id="25" w:name="_Ref227945094"/>
      <w:bookmarkStart w:id="26" w:name="_Ref227945289"/>
      <w:bookmarkStart w:id="27" w:name="_Ref227946266"/>
      <w:r>
        <w:rPr>
          <w:rFonts w:ascii="Times New Roman" w:hAnsi="Times New Roman" w:cs="Times New Roman"/>
          <w:snapToGrid w:val="0"/>
        </w:rPr>
        <w:t xml:space="preserve">VII. </w:t>
      </w:r>
      <w:r w:rsidR="0069633A" w:rsidRPr="0069633A">
        <w:rPr>
          <w:rFonts w:ascii="Times New Roman" w:hAnsi="Times New Roman" w:cs="Times New Roman"/>
          <w:snapToGrid w:val="0"/>
        </w:rPr>
        <w:t>Práva a povinnosti Pronajímatele</w:t>
      </w:r>
      <w:bookmarkEnd w:id="22"/>
      <w:bookmarkEnd w:id="23"/>
      <w:bookmarkEnd w:id="24"/>
      <w:bookmarkEnd w:id="25"/>
      <w:bookmarkEnd w:id="26"/>
      <w:bookmarkEnd w:id="27"/>
    </w:p>
    <w:p w14:paraId="44C808B7" w14:textId="0352B97C" w:rsidR="0069633A" w:rsidRDefault="0069633A" w:rsidP="002F18A8">
      <w:pPr>
        <w:pStyle w:val="slovn2rove"/>
        <w:numPr>
          <w:ilvl w:val="1"/>
          <w:numId w:val="26"/>
        </w:numPr>
        <w:tabs>
          <w:tab w:val="clear" w:pos="851"/>
        </w:tabs>
        <w:ind w:left="567" w:hanging="567"/>
        <w:rPr>
          <w:rFonts w:ascii="Times New Roman" w:hAnsi="Times New Roman" w:cs="Times New Roman"/>
        </w:rPr>
      </w:pPr>
      <w:r w:rsidRPr="0069633A">
        <w:rPr>
          <w:rFonts w:ascii="Times New Roman" w:hAnsi="Times New Roman" w:cs="Times New Roman"/>
        </w:rPr>
        <w:t xml:space="preserve">Pronajímatel se zavazuje </w:t>
      </w:r>
      <w:r w:rsidR="002F18A8">
        <w:rPr>
          <w:rFonts w:ascii="Times New Roman" w:hAnsi="Times New Roman" w:cs="Times New Roman"/>
        </w:rPr>
        <w:t xml:space="preserve">ze své strany, </w:t>
      </w:r>
      <w:r w:rsidRPr="0069633A">
        <w:rPr>
          <w:rFonts w:ascii="Times New Roman" w:hAnsi="Times New Roman" w:cs="Times New Roman"/>
        </w:rPr>
        <w:t>po celou dobu trvání nájemního vztahu dle této Smlouvy</w:t>
      </w:r>
      <w:r w:rsidR="002F18A8">
        <w:rPr>
          <w:rFonts w:ascii="Times New Roman" w:hAnsi="Times New Roman" w:cs="Times New Roman"/>
        </w:rPr>
        <w:t>,</w:t>
      </w:r>
      <w:r w:rsidRPr="0069633A">
        <w:rPr>
          <w:rFonts w:ascii="Times New Roman" w:hAnsi="Times New Roman" w:cs="Times New Roman"/>
        </w:rPr>
        <w:t xml:space="preserve"> zajistit řádný a neruše</w:t>
      </w:r>
      <w:r w:rsidR="002556F2">
        <w:rPr>
          <w:rFonts w:ascii="Times New Roman" w:hAnsi="Times New Roman" w:cs="Times New Roman"/>
        </w:rPr>
        <w:t xml:space="preserve">ný výkon nájemních práv Nájemce, mimo případy uvedené v čl. VIII. Odst. </w:t>
      </w:r>
      <w:proofErr w:type="gramStart"/>
      <w:r w:rsidR="000B59A8">
        <w:rPr>
          <w:rFonts w:ascii="Times New Roman" w:hAnsi="Times New Roman" w:cs="Times New Roman"/>
        </w:rPr>
        <w:t>8.4</w:t>
      </w:r>
      <w:proofErr w:type="gramEnd"/>
      <w:r w:rsidR="000B59A8">
        <w:rPr>
          <w:rFonts w:ascii="Times New Roman" w:hAnsi="Times New Roman" w:cs="Times New Roman"/>
        </w:rPr>
        <w:t>.</w:t>
      </w:r>
      <w:r w:rsidR="006E3191">
        <w:rPr>
          <w:rFonts w:ascii="Times New Roman" w:hAnsi="Times New Roman" w:cs="Times New Roman"/>
        </w:rPr>
        <w:t>, 8.6. a 8.8.</w:t>
      </w:r>
      <w:r w:rsidR="002556F2">
        <w:rPr>
          <w:rFonts w:ascii="Times New Roman" w:hAnsi="Times New Roman" w:cs="Times New Roman"/>
        </w:rPr>
        <w:t xml:space="preserve"> Smlouvy. </w:t>
      </w:r>
    </w:p>
    <w:p w14:paraId="17A28E9C" w14:textId="47A5F0A4" w:rsidR="00AA0497" w:rsidRDefault="00AA0497" w:rsidP="002F18A8">
      <w:pPr>
        <w:pStyle w:val="slovn2rove"/>
        <w:numPr>
          <w:ilvl w:val="1"/>
          <w:numId w:val="26"/>
        </w:numPr>
        <w:tabs>
          <w:tab w:val="clear" w:pos="851"/>
        </w:tabs>
        <w:ind w:left="567" w:hanging="567"/>
        <w:rPr>
          <w:rFonts w:ascii="Times New Roman" w:hAnsi="Times New Roman" w:cs="Times New Roman"/>
        </w:rPr>
      </w:pPr>
      <w:r>
        <w:rPr>
          <w:rFonts w:ascii="Times New Roman" w:hAnsi="Times New Roman" w:cs="Times New Roman"/>
        </w:rPr>
        <w:t xml:space="preserve">Pronajímatel se zavazuje Nájemci při předání Předmětu nájmu k užívání, jako součást protokolárního předání Předmětu nájmu předat přístupovou kartu určenou k přístupu na uzavřené parkoviště. </w:t>
      </w:r>
    </w:p>
    <w:p w14:paraId="3F5F9ED3" w14:textId="77777777" w:rsidR="002556F2" w:rsidRDefault="002556F2" w:rsidP="002556F2">
      <w:pPr>
        <w:pStyle w:val="Bezmezer"/>
        <w:rPr>
          <w:snapToGrid w:val="0"/>
        </w:rPr>
      </w:pPr>
      <w:bookmarkStart w:id="28" w:name="_Toc430678226"/>
      <w:bookmarkStart w:id="29" w:name="_Toc430678731"/>
      <w:bookmarkStart w:id="30" w:name="_Toc430680626"/>
      <w:bookmarkStart w:id="31" w:name="_Ref227944998"/>
    </w:p>
    <w:p w14:paraId="17549126" w14:textId="71CF78F1" w:rsidR="0069633A" w:rsidRPr="0069633A" w:rsidRDefault="00AE5CEF" w:rsidP="005F75DC">
      <w:pPr>
        <w:pStyle w:val="slovn1rove"/>
        <w:numPr>
          <w:ilvl w:val="0"/>
          <w:numId w:val="0"/>
        </w:numPr>
        <w:ind w:left="360" w:hanging="360"/>
        <w:jc w:val="center"/>
        <w:rPr>
          <w:rFonts w:ascii="Times New Roman" w:hAnsi="Times New Roman" w:cs="Times New Roman"/>
          <w:snapToGrid w:val="0"/>
        </w:rPr>
      </w:pPr>
      <w:r>
        <w:rPr>
          <w:rFonts w:ascii="Times New Roman" w:hAnsi="Times New Roman" w:cs="Times New Roman"/>
          <w:snapToGrid w:val="0"/>
        </w:rPr>
        <w:t xml:space="preserve">VIII. </w:t>
      </w:r>
      <w:r w:rsidR="0069633A" w:rsidRPr="0069633A">
        <w:rPr>
          <w:rFonts w:ascii="Times New Roman" w:hAnsi="Times New Roman" w:cs="Times New Roman"/>
          <w:snapToGrid w:val="0"/>
        </w:rPr>
        <w:t>Práva a povinnosti Nájemce</w:t>
      </w:r>
      <w:bookmarkEnd w:id="28"/>
      <w:bookmarkEnd w:id="29"/>
      <w:bookmarkEnd w:id="30"/>
      <w:bookmarkEnd w:id="31"/>
    </w:p>
    <w:p w14:paraId="0ECAC6E8" w14:textId="39507EC9" w:rsidR="00074821" w:rsidRPr="00074821" w:rsidRDefault="00074821" w:rsidP="00074821">
      <w:pPr>
        <w:pStyle w:val="slovn2rove"/>
        <w:numPr>
          <w:ilvl w:val="1"/>
          <w:numId w:val="27"/>
        </w:numPr>
        <w:tabs>
          <w:tab w:val="clear" w:pos="851"/>
        </w:tabs>
        <w:ind w:left="567" w:hanging="567"/>
        <w:rPr>
          <w:rFonts w:ascii="Times New Roman" w:hAnsi="Times New Roman" w:cs="Times New Roman"/>
        </w:rPr>
      </w:pPr>
      <w:r w:rsidRPr="00074821">
        <w:rPr>
          <w:rFonts w:ascii="Times New Roman" w:hAnsi="Times New Roman" w:cs="Times New Roman"/>
          <w:color w:val="000000"/>
        </w:rPr>
        <w:t>Nájemce není oprávněn bez písemné dohody s Pronajímatelem užívat předmět nájmu k jinému než výh</w:t>
      </w:r>
      <w:r>
        <w:rPr>
          <w:rFonts w:ascii="Times New Roman" w:hAnsi="Times New Roman" w:cs="Times New Roman"/>
          <w:color w:val="000000"/>
        </w:rPr>
        <w:t>radnímu účelu uvedenému v této S</w:t>
      </w:r>
      <w:r w:rsidRPr="00074821">
        <w:rPr>
          <w:rFonts w:ascii="Times New Roman" w:hAnsi="Times New Roman" w:cs="Times New Roman"/>
          <w:color w:val="000000"/>
        </w:rPr>
        <w:t xml:space="preserve">mlouvě. Nájemce je oprávněn využívat předmět nájmu ke střídavému parkování </w:t>
      </w:r>
      <w:r w:rsidR="000B59A8">
        <w:rPr>
          <w:rFonts w:ascii="Times New Roman" w:hAnsi="Times New Roman" w:cs="Times New Roman"/>
          <w:color w:val="000000"/>
        </w:rPr>
        <w:t>zaměstnanci</w:t>
      </w:r>
      <w:r w:rsidRPr="00074821">
        <w:rPr>
          <w:rFonts w:ascii="Times New Roman" w:hAnsi="Times New Roman" w:cs="Times New Roman"/>
          <w:color w:val="000000"/>
        </w:rPr>
        <w:t xml:space="preserve"> Nájemce.</w:t>
      </w:r>
    </w:p>
    <w:p w14:paraId="53F7449D" w14:textId="77777777" w:rsidR="00074821" w:rsidRPr="00074821" w:rsidRDefault="00074821" w:rsidP="00074821">
      <w:pPr>
        <w:pStyle w:val="slovn2rove"/>
        <w:numPr>
          <w:ilvl w:val="1"/>
          <w:numId w:val="27"/>
        </w:numPr>
        <w:tabs>
          <w:tab w:val="clear" w:pos="851"/>
        </w:tabs>
        <w:ind w:left="567" w:hanging="567"/>
        <w:rPr>
          <w:rFonts w:ascii="Times New Roman" w:hAnsi="Times New Roman" w:cs="Times New Roman"/>
        </w:rPr>
      </w:pPr>
      <w:r w:rsidRPr="00074821">
        <w:rPr>
          <w:rFonts w:ascii="Times New Roman" w:hAnsi="Times New Roman" w:cs="Times New Roman"/>
        </w:rPr>
        <w:t>Nájemci nepřísluší nároky na slevu nájemného (či jiný peněžitý nárok vůči Pronajímateli) za nemožnost nebo omezenou možnost užívat předmět nájmu pro jeho vady, které nebyly Pronajímateli včas oznámeny.</w:t>
      </w:r>
    </w:p>
    <w:p w14:paraId="6EECECE6" w14:textId="51BAE674" w:rsidR="00074821" w:rsidRPr="00074821" w:rsidRDefault="00074821" w:rsidP="00074821">
      <w:pPr>
        <w:pStyle w:val="slovn2rove"/>
        <w:numPr>
          <w:ilvl w:val="1"/>
          <w:numId w:val="27"/>
        </w:numPr>
        <w:tabs>
          <w:tab w:val="clear" w:pos="851"/>
        </w:tabs>
        <w:ind w:left="567" w:hanging="567"/>
        <w:rPr>
          <w:rFonts w:ascii="Times New Roman" w:hAnsi="Times New Roman" w:cs="Times New Roman"/>
        </w:rPr>
      </w:pPr>
      <w:r w:rsidRPr="00074821">
        <w:rPr>
          <w:rFonts w:ascii="Times New Roman" w:hAnsi="Times New Roman" w:cs="Times New Roman"/>
        </w:rPr>
        <w:t xml:space="preserve">Nájemce je povinen umožnit Pronajímateli provádět na </w:t>
      </w:r>
      <w:r w:rsidR="000B59A8">
        <w:rPr>
          <w:rFonts w:ascii="Times New Roman" w:hAnsi="Times New Roman" w:cs="Times New Roman"/>
        </w:rPr>
        <w:t xml:space="preserve">Předmětu nájmu (parkovacím stání) </w:t>
      </w:r>
      <w:r w:rsidRPr="00074821">
        <w:rPr>
          <w:rFonts w:ascii="Times New Roman" w:hAnsi="Times New Roman" w:cs="Times New Roman"/>
        </w:rPr>
        <w:t>nezbytné úpravy a opravy.</w:t>
      </w:r>
    </w:p>
    <w:p w14:paraId="20F565E1" w14:textId="67B57906" w:rsidR="00074821" w:rsidRPr="00074821" w:rsidRDefault="00074821" w:rsidP="00074821">
      <w:pPr>
        <w:pStyle w:val="slovn2rove"/>
        <w:numPr>
          <w:ilvl w:val="1"/>
          <w:numId w:val="27"/>
        </w:numPr>
        <w:tabs>
          <w:tab w:val="clear" w:pos="851"/>
        </w:tabs>
        <w:ind w:left="567" w:hanging="567"/>
        <w:rPr>
          <w:rFonts w:ascii="Times New Roman" w:hAnsi="Times New Roman" w:cs="Times New Roman"/>
        </w:rPr>
      </w:pPr>
      <w:r w:rsidRPr="00074821">
        <w:rPr>
          <w:rFonts w:ascii="Times New Roman" w:hAnsi="Times New Roman" w:cs="Times New Roman"/>
        </w:rPr>
        <w:t>Nájemce je povinen strpět omezení v užívání předmětu nájmu v rozsahu nutném pro provedení oprav, udržování komunikace jakož i omezení vyplývající z pokládky nebo výstavby nových silničních sítí, oprav a rekonstrukcí v přilehlé části místní komunikace. Za tímto účelem je Nájemce povinen respektovat dopravní značení a</w:t>
      </w:r>
      <w:r w:rsidR="000B59A8">
        <w:rPr>
          <w:rFonts w:ascii="Times New Roman" w:hAnsi="Times New Roman" w:cs="Times New Roman"/>
        </w:rPr>
        <w:t xml:space="preserve"> umožnit k P</w:t>
      </w:r>
      <w:r w:rsidRPr="00074821">
        <w:rPr>
          <w:rFonts w:ascii="Times New Roman" w:hAnsi="Times New Roman" w:cs="Times New Roman"/>
        </w:rPr>
        <w:t>ředmětu nájmu přístup oprávněným osobám (např. zástupce Pronajímatele, správce sítě,</w:t>
      </w:r>
      <w:r w:rsidR="000B59A8">
        <w:rPr>
          <w:rFonts w:ascii="Times New Roman" w:hAnsi="Times New Roman" w:cs="Times New Roman"/>
        </w:rPr>
        <w:t xml:space="preserve"> apod.</w:t>
      </w:r>
      <w:r w:rsidRPr="00074821">
        <w:rPr>
          <w:rFonts w:ascii="Times New Roman" w:hAnsi="Times New Roman" w:cs="Times New Roman"/>
        </w:rPr>
        <w:t>). Pronajímatel oznámí Nájemci předem zahájení prací na opravá</w:t>
      </w:r>
      <w:r w:rsidR="000B59A8">
        <w:rPr>
          <w:rFonts w:ascii="Times New Roman" w:hAnsi="Times New Roman" w:cs="Times New Roman"/>
        </w:rPr>
        <w:t>ch a udržování věcí v prostoru P</w:t>
      </w:r>
      <w:r w:rsidRPr="00074821">
        <w:rPr>
          <w:rFonts w:ascii="Times New Roman" w:hAnsi="Times New Roman" w:cs="Times New Roman"/>
        </w:rPr>
        <w:t>ředmětu nájmu. Ustanovení věty předchozí tohoto odstavce se netýká případů vyšší moci a havárií oprav a údržby, které neprovádí Pronajímatel. Nájemce není oprávněn požadovat úhradu vzniklých škod nebo ušlého zisku při omezení užívání předmětu nájmu v důsledku zásahu vyšší moci, stavební činnosti na předmětu nájmu nebo v přilehlé části místní  komunikace anebo změny dopravního režimu.</w:t>
      </w:r>
    </w:p>
    <w:p w14:paraId="50E913E5" w14:textId="77777777" w:rsidR="00074821" w:rsidRPr="00074821" w:rsidRDefault="00074821" w:rsidP="00074821">
      <w:pPr>
        <w:pStyle w:val="slovn2rove"/>
        <w:numPr>
          <w:ilvl w:val="1"/>
          <w:numId w:val="27"/>
        </w:numPr>
        <w:tabs>
          <w:tab w:val="clear" w:pos="851"/>
        </w:tabs>
        <w:ind w:left="567" w:hanging="567"/>
        <w:rPr>
          <w:rFonts w:ascii="Times New Roman" w:hAnsi="Times New Roman" w:cs="Times New Roman"/>
        </w:rPr>
      </w:pPr>
      <w:r w:rsidRPr="00074821">
        <w:rPr>
          <w:rFonts w:ascii="Times New Roman" w:hAnsi="Times New Roman" w:cs="Times New Roman"/>
        </w:rPr>
        <w:t>Nájemce se zavazuje používat předmět nájmu řádně a užívat jej obvyklým způsobem a přiměřeně jeho charakteru a dodržovat bezpečnostní a další předpisy dle platných právních předpisů. Nájemce není oprávněn provádět v předmětu nájmu jakékoliv zásahy bez předchozího písemného souhlasu Pronajímatele.</w:t>
      </w:r>
    </w:p>
    <w:p w14:paraId="2876FA83" w14:textId="77777777" w:rsidR="00074821" w:rsidRPr="00074821" w:rsidRDefault="00074821" w:rsidP="00074821">
      <w:pPr>
        <w:pStyle w:val="slovn2rove"/>
        <w:numPr>
          <w:ilvl w:val="1"/>
          <w:numId w:val="27"/>
        </w:numPr>
        <w:tabs>
          <w:tab w:val="clear" w:pos="851"/>
        </w:tabs>
        <w:ind w:left="567" w:hanging="567"/>
        <w:rPr>
          <w:rFonts w:ascii="Times New Roman" w:hAnsi="Times New Roman" w:cs="Times New Roman"/>
        </w:rPr>
      </w:pPr>
      <w:r w:rsidRPr="00074821">
        <w:rPr>
          <w:rFonts w:ascii="Times New Roman" w:hAnsi="Times New Roman" w:cs="Times New Roman"/>
        </w:rPr>
        <w:t xml:space="preserve">Nájemce je povinen vždy respektovat přenosná - přechodná dopravní značení a zařízení. V případě konání kulturních, sportovních a dalších akcí pořádaných městem Karlovy Vary nebo s jeho souhlasem je povinen odstranit z parkovacího místa parkovací zábrany na vlastní náklady, a to dle požadavků Pronajímatele. </w:t>
      </w:r>
    </w:p>
    <w:p w14:paraId="082D122C" w14:textId="77777777" w:rsidR="008F46D1" w:rsidRDefault="000B59A8" w:rsidP="00074821">
      <w:pPr>
        <w:pStyle w:val="slovn2rove"/>
        <w:numPr>
          <w:ilvl w:val="1"/>
          <w:numId w:val="27"/>
        </w:numPr>
        <w:tabs>
          <w:tab w:val="clear" w:pos="851"/>
        </w:tabs>
        <w:ind w:left="567" w:hanging="567"/>
        <w:rPr>
          <w:rFonts w:ascii="Times New Roman" w:hAnsi="Times New Roman" w:cs="Times New Roman"/>
        </w:rPr>
      </w:pPr>
      <w:r>
        <w:rPr>
          <w:rFonts w:ascii="Times New Roman" w:hAnsi="Times New Roman" w:cs="Times New Roman"/>
        </w:rPr>
        <w:lastRenderedPageBreak/>
        <w:t xml:space="preserve">Nájemce se zavazuje užívat parkovací místo pouze v následující době - </w:t>
      </w:r>
      <w:r w:rsidR="00E20B88" w:rsidRPr="00074821">
        <w:rPr>
          <w:rFonts w:ascii="Times New Roman" w:hAnsi="Times New Roman" w:cs="Times New Roman"/>
        </w:rPr>
        <w:t>p</w:t>
      </w:r>
      <w:r>
        <w:rPr>
          <w:rFonts w:ascii="Times New Roman" w:hAnsi="Times New Roman" w:cs="Times New Roman"/>
        </w:rPr>
        <w:t>ondělí 7:00 hodin až pátek 18:00 hodin</w:t>
      </w:r>
      <w:r w:rsidR="00E20B88" w:rsidRPr="00074821">
        <w:rPr>
          <w:rFonts w:ascii="Times New Roman" w:hAnsi="Times New Roman" w:cs="Times New Roman"/>
        </w:rPr>
        <w:t xml:space="preserve">, </w:t>
      </w:r>
    </w:p>
    <w:p w14:paraId="44C4C115" w14:textId="69EB5D79" w:rsidR="0069633A" w:rsidRPr="00266C38" w:rsidRDefault="008F46D1" w:rsidP="00266C38">
      <w:pPr>
        <w:pStyle w:val="slovn2rove"/>
        <w:numPr>
          <w:ilvl w:val="1"/>
          <w:numId w:val="27"/>
        </w:numPr>
        <w:tabs>
          <w:tab w:val="clear" w:pos="851"/>
        </w:tabs>
        <w:ind w:left="567" w:hanging="567"/>
        <w:rPr>
          <w:rFonts w:ascii="Times New Roman" w:hAnsi="Times New Roman" w:cs="Times New Roman"/>
        </w:rPr>
      </w:pPr>
      <w:r>
        <w:rPr>
          <w:rFonts w:ascii="Times New Roman" w:hAnsi="Times New Roman" w:cs="Times New Roman"/>
        </w:rPr>
        <w:t>Nájemce se zavazuje Předmět nájmu neužívat ve</w:t>
      </w:r>
      <w:r w:rsidR="00E20B88" w:rsidRPr="00074821">
        <w:rPr>
          <w:rFonts w:ascii="Times New Roman" w:hAnsi="Times New Roman" w:cs="Times New Roman"/>
        </w:rPr>
        <w:t xml:space="preserve"> stát</w:t>
      </w:r>
      <w:r>
        <w:rPr>
          <w:rFonts w:ascii="Times New Roman" w:hAnsi="Times New Roman" w:cs="Times New Roman"/>
        </w:rPr>
        <w:t>ní svátky, ostatní svátky a akce pořádané</w:t>
      </w:r>
      <w:r w:rsidR="00E20B88" w:rsidRPr="00074821">
        <w:rPr>
          <w:rFonts w:ascii="Times New Roman" w:hAnsi="Times New Roman" w:cs="Times New Roman"/>
        </w:rPr>
        <w:t xml:space="preserve"> </w:t>
      </w:r>
      <w:r>
        <w:rPr>
          <w:rFonts w:ascii="Times New Roman" w:hAnsi="Times New Roman" w:cs="Times New Roman"/>
        </w:rPr>
        <w:t>Pronajímatelem</w:t>
      </w:r>
      <w:r w:rsidR="00E20B88" w:rsidRPr="00074821">
        <w:rPr>
          <w:rFonts w:ascii="Times New Roman" w:hAnsi="Times New Roman" w:cs="Times New Roman"/>
        </w:rPr>
        <w:t xml:space="preserve">. </w:t>
      </w:r>
    </w:p>
    <w:p w14:paraId="4B302E3A" w14:textId="77777777" w:rsidR="0069633A" w:rsidRPr="0069633A" w:rsidRDefault="00965B87" w:rsidP="005F75DC">
      <w:pPr>
        <w:pStyle w:val="slovn1rove"/>
        <w:numPr>
          <w:ilvl w:val="0"/>
          <w:numId w:val="0"/>
        </w:numPr>
        <w:jc w:val="center"/>
        <w:rPr>
          <w:rFonts w:ascii="Times New Roman" w:hAnsi="Times New Roman" w:cs="Times New Roman"/>
          <w:snapToGrid w:val="0"/>
        </w:rPr>
      </w:pPr>
      <w:bookmarkStart w:id="32" w:name="_Toc430678233"/>
      <w:bookmarkStart w:id="33" w:name="_Toc430678738"/>
      <w:bookmarkStart w:id="34" w:name="_Toc430680633"/>
      <w:bookmarkStart w:id="35" w:name="_Ref430761033"/>
      <w:bookmarkStart w:id="36" w:name="_Ref227944978"/>
      <w:bookmarkStart w:id="37" w:name="_Ref227945796"/>
      <w:r>
        <w:rPr>
          <w:rFonts w:ascii="Times New Roman" w:hAnsi="Times New Roman" w:cs="Times New Roman"/>
          <w:snapToGrid w:val="0"/>
        </w:rPr>
        <w:t xml:space="preserve">IX. </w:t>
      </w:r>
      <w:r w:rsidR="0069633A" w:rsidRPr="0069633A">
        <w:rPr>
          <w:rFonts w:ascii="Times New Roman" w:hAnsi="Times New Roman" w:cs="Times New Roman"/>
          <w:snapToGrid w:val="0"/>
        </w:rPr>
        <w:t>Podnájem a další dispozice s Předmětem nájmu</w:t>
      </w:r>
      <w:bookmarkEnd w:id="32"/>
      <w:bookmarkEnd w:id="33"/>
      <w:bookmarkEnd w:id="34"/>
      <w:bookmarkEnd w:id="35"/>
      <w:bookmarkEnd w:id="36"/>
      <w:bookmarkEnd w:id="37"/>
    </w:p>
    <w:p w14:paraId="126A3A9E" w14:textId="77777777" w:rsidR="0069633A" w:rsidRPr="0069633A" w:rsidRDefault="0069633A" w:rsidP="004B36AD">
      <w:pPr>
        <w:pStyle w:val="slovn2rove"/>
        <w:numPr>
          <w:ilvl w:val="1"/>
          <w:numId w:val="29"/>
        </w:numPr>
        <w:tabs>
          <w:tab w:val="clear" w:pos="851"/>
        </w:tabs>
        <w:ind w:left="567" w:hanging="567"/>
        <w:rPr>
          <w:rFonts w:ascii="Times New Roman" w:hAnsi="Times New Roman" w:cs="Times New Roman"/>
        </w:rPr>
      </w:pPr>
      <w:r w:rsidRPr="0069633A">
        <w:rPr>
          <w:rFonts w:ascii="Times New Roman" w:hAnsi="Times New Roman" w:cs="Times New Roman"/>
        </w:rPr>
        <w:t>Nájemce není oprávněn poskytnout Předmět nájmu či jeho část pro účely sdružení s jinou osobou anebo jej vložit do majetku jiné osoby anebo učinit jakýkoli jiný úkon obcházející souhlas Pronaj</w:t>
      </w:r>
      <w:r w:rsidR="00965B87">
        <w:rPr>
          <w:rFonts w:ascii="Times New Roman" w:hAnsi="Times New Roman" w:cs="Times New Roman"/>
        </w:rPr>
        <w:t>í</w:t>
      </w:r>
      <w:r w:rsidRPr="0069633A">
        <w:rPr>
          <w:rFonts w:ascii="Times New Roman" w:hAnsi="Times New Roman" w:cs="Times New Roman"/>
        </w:rPr>
        <w:t>matele s přenecháním Předmětu nájmu do podnájmu třetí osobě anebo učinit jakýkoli jiný úkon umožňující využití práv Nájemce vyplývající ze Smlouvy či jejich části jakékoli třetí osobě.</w:t>
      </w:r>
    </w:p>
    <w:p w14:paraId="1057872F" w14:textId="77777777" w:rsidR="0069633A" w:rsidRDefault="0069633A" w:rsidP="004B36AD">
      <w:pPr>
        <w:pStyle w:val="slovn2rove"/>
        <w:numPr>
          <w:ilvl w:val="1"/>
          <w:numId w:val="29"/>
        </w:numPr>
        <w:tabs>
          <w:tab w:val="clear" w:pos="851"/>
        </w:tabs>
        <w:ind w:left="567" w:hanging="567"/>
        <w:rPr>
          <w:rFonts w:ascii="Times New Roman" w:hAnsi="Times New Roman" w:cs="Times New Roman"/>
        </w:rPr>
      </w:pPr>
      <w:r w:rsidRPr="0069633A">
        <w:rPr>
          <w:rFonts w:ascii="Times New Roman" w:hAnsi="Times New Roman" w:cs="Times New Roman"/>
        </w:rPr>
        <w:t>Nájemce není oprávněn přenechat Předmět nájmu či jeho část do podnájmu třetí osobě bez souhlasu pronajímatele.</w:t>
      </w:r>
    </w:p>
    <w:p w14:paraId="08E9CA01" w14:textId="77777777" w:rsidR="00FE797C" w:rsidRPr="0069633A" w:rsidRDefault="00FE797C" w:rsidP="00FE797C">
      <w:pPr>
        <w:pStyle w:val="slovn2rove"/>
        <w:numPr>
          <w:ilvl w:val="0"/>
          <w:numId w:val="0"/>
        </w:numPr>
        <w:ind w:left="284"/>
        <w:rPr>
          <w:rFonts w:ascii="Times New Roman" w:hAnsi="Times New Roman" w:cs="Times New Roman"/>
        </w:rPr>
      </w:pPr>
    </w:p>
    <w:p w14:paraId="0BF7371F" w14:textId="77777777" w:rsidR="0069633A" w:rsidRPr="0069633A" w:rsidRDefault="00941B79" w:rsidP="005F75DC">
      <w:pPr>
        <w:pStyle w:val="slovn1rove"/>
        <w:numPr>
          <w:ilvl w:val="0"/>
          <w:numId w:val="0"/>
        </w:numPr>
        <w:jc w:val="center"/>
        <w:rPr>
          <w:rFonts w:ascii="Times New Roman" w:hAnsi="Times New Roman" w:cs="Times New Roman"/>
          <w:snapToGrid w:val="0"/>
        </w:rPr>
      </w:pPr>
      <w:bookmarkStart w:id="38" w:name="_Toc430678262"/>
      <w:bookmarkStart w:id="39" w:name="_Toc430678767"/>
      <w:bookmarkStart w:id="40" w:name="_Toc430680664"/>
      <w:r>
        <w:rPr>
          <w:rFonts w:ascii="Times New Roman" w:hAnsi="Times New Roman" w:cs="Times New Roman"/>
          <w:snapToGrid w:val="0"/>
        </w:rPr>
        <w:t xml:space="preserve">X. </w:t>
      </w:r>
      <w:r w:rsidR="0069633A" w:rsidRPr="0069633A">
        <w:rPr>
          <w:rFonts w:ascii="Times New Roman" w:hAnsi="Times New Roman" w:cs="Times New Roman"/>
          <w:snapToGrid w:val="0"/>
        </w:rPr>
        <w:t>Skončení nájmu</w:t>
      </w:r>
      <w:bookmarkStart w:id="41" w:name="_Toc430678263"/>
      <w:bookmarkStart w:id="42" w:name="_Toc430678768"/>
      <w:bookmarkStart w:id="43" w:name="_Toc430680665"/>
      <w:bookmarkEnd w:id="38"/>
      <w:bookmarkEnd w:id="39"/>
      <w:bookmarkEnd w:id="40"/>
    </w:p>
    <w:bookmarkEnd w:id="41"/>
    <w:bookmarkEnd w:id="42"/>
    <w:bookmarkEnd w:id="43"/>
    <w:p w14:paraId="260A60ED" w14:textId="77777777" w:rsidR="00577DF6" w:rsidRPr="0069633A" w:rsidRDefault="00577DF6" w:rsidP="004A5218">
      <w:pPr>
        <w:pStyle w:val="slovn2rove"/>
        <w:numPr>
          <w:ilvl w:val="1"/>
          <w:numId w:val="32"/>
        </w:numPr>
        <w:tabs>
          <w:tab w:val="clear" w:pos="851"/>
        </w:tabs>
        <w:spacing w:before="120"/>
        <w:ind w:left="567" w:hanging="567"/>
        <w:rPr>
          <w:rFonts w:ascii="Times New Roman" w:hAnsi="Times New Roman" w:cs="Times New Roman"/>
        </w:rPr>
      </w:pPr>
      <w:r w:rsidRPr="0069633A">
        <w:rPr>
          <w:rFonts w:ascii="Times New Roman" w:hAnsi="Times New Roman" w:cs="Times New Roman"/>
        </w:rPr>
        <w:t>Nájem na základě Smlouvy skončí:</w:t>
      </w:r>
    </w:p>
    <w:p w14:paraId="77353491" w14:textId="77777777" w:rsidR="00577DF6" w:rsidRPr="0069633A" w:rsidRDefault="00577DF6" w:rsidP="004B36AD">
      <w:pPr>
        <w:pStyle w:val="nova"/>
        <w:numPr>
          <w:ilvl w:val="0"/>
          <w:numId w:val="0"/>
        </w:numPr>
        <w:tabs>
          <w:tab w:val="clear" w:pos="1418"/>
        </w:tabs>
        <w:spacing w:before="120"/>
        <w:ind w:left="1134" w:hanging="567"/>
        <w:rPr>
          <w:rFonts w:ascii="Times New Roman" w:hAnsi="Times New Roman" w:cs="Times New Roman"/>
        </w:rPr>
      </w:pPr>
      <w:r w:rsidRPr="0069633A">
        <w:rPr>
          <w:rFonts w:ascii="Times New Roman" w:hAnsi="Times New Roman" w:cs="Times New Roman"/>
        </w:rPr>
        <w:t>a)</w:t>
      </w:r>
      <w:r w:rsidRPr="0069633A">
        <w:rPr>
          <w:rFonts w:ascii="Times New Roman" w:hAnsi="Times New Roman" w:cs="Times New Roman"/>
        </w:rPr>
        <w:tab/>
        <w:t xml:space="preserve">písemnou dohodou smluvních stran; </w:t>
      </w:r>
    </w:p>
    <w:p w14:paraId="4F2EA206" w14:textId="77777777" w:rsidR="00577DF6" w:rsidRPr="0069633A" w:rsidRDefault="00577DF6" w:rsidP="004B36AD">
      <w:pPr>
        <w:pStyle w:val="nova"/>
        <w:numPr>
          <w:ilvl w:val="0"/>
          <w:numId w:val="0"/>
        </w:numPr>
        <w:tabs>
          <w:tab w:val="clear" w:pos="1418"/>
        </w:tabs>
        <w:ind w:left="1134" w:hanging="567"/>
        <w:rPr>
          <w:rFonts w:ascii="Times New Roman" w:hAnsi="Times New Roman" w:cs="Times New Roman"/>
        </w:rPr>
      </w:pPr>
      <w:r w:rsidRPr="0069633A">
        <w:rPr>
          <w:rFonts w:ascii="Times New Roman" w:hAnsi="Times New Roman" w:cs="Times New Roman"/>
        </w:rPr>
        <w:t>b)</w:t>
      </w:r>
      <w:r w:rsidRPr="0069633A">
        <w:rPr>
          <w:rFonts w:ascii="Times New Roman" w:hAnsi="Times New Roman" w:cs="Times New Roman"/>
        </w:rPr>
        <w:tab/>
        <w:t xml:space="preserve">zrušením Smlouvy výpovědí kterékoli ze smluvních stran; </w:t>
      </w:r>
    </w:p>
    <w:p w14:paraId="4B0AAA0E" w14:textId="77777777" w:rsidR="00577DF6" w:rsidRPr="0069633A" w:rsidRDefault="00577DF6" w:rsidP="004B36AD">
      <w:pPr>
        <w:pStyle w:val="nova"/>
        <w:numPr>
          <w:ilvl w:val="0"/>
          <w:numId w:val="0"/>
        </w:numPr>
        <w:tabs>
          <w:tab w:val="clear" w:pos="1418"/>
        </w:tabs>
        <w:ind w:left="1134" w:hanging="567"/>
        <w:rPr>
          <w:rFonts w:ascii="Times New Roman" w:hAnsi="Times New Roman" w:cs="Times New Roman"/>
        </w:rPr>
      </w:pPr>
      <w:r w:rsidRPr="0069633A">
        <w:rPr>
          <w:rFonts w:ascii="Times New Roman" w:hAnsi="Times New Roman" w:cs="Times New Roman"/>
        </w:rPr>
        <w:t>c)</w:t>
      </w:r>
      <w:r w:rsidRPr="0069633A">
        <w:rPr>
          <w:rFonts w:ascii="Times New Roman" w:hAnsi="Times New Roman" w:cs="Times New Roman"/>
        </w:rPr>
        <w:tab/>
        <w:t>zničením Předmětu nájmu;</w:t>
      </w:r>
    </w:p>
    <w:p w14:paraId="732AA7CF" w14:textId="77777777" w:rsidR="00577DF6" w:rsidRPr="0069633A" w:rsidRDefault="00577DF6" w:rsidP="004B36AD">
      <w:pPr>
        <w:pStyle w:val="nova"/>
        <w:numPr>
          <w:ilvl w:val="0"/>
          <w:numId w:val="0"/>
        </w:numPr>
        <w:tabs>
          <w:tab w:val="clear" w:pos="1418"/>
        </w:tabs>
        <w:ind w:left="1134" w:hanging="567"/>
        <w:rPr>
          <w:rFonts w:ascii="Times New Roman" w:hAnsi="Times New Roman" w:cs="Times New Roman"/>
        </w:rPr>
      </w:pPr>
      <w:r>
        <w:rPr>
          <w:rFonts w:ascii="Times New Roman" w:hAnsi="Times New Roman" w:cs="Times New Roman"/>
        </w:rPr>
        <w:t>d)</w:t>
      </w:r>
      <w:r>
        <w:rPr>
          <w:rFonts w:ascii="Times New Roman" w:hAnsi="Times New Roman" w:cs="Times New Roman"/>
        </w:rPr>
        <w:tab/>
        <w:t>odstoupením od smlouvy</w:t>
      </w:r>
      <w:r w:rsidRPr="0069633A">
        <w:rPr>
          <w:rFonts w:ascii="Times New Roman" w:hAnsi="Times New Roman" w:cs="Times New Roman"/>
        </w:rPr>
        <w:t>;</w:t>
      </w:r>
    </w:p>
    <w:p w14:paraId="4674B067" w14:textId="77777777" w:rsidR="00577DF6" w:rsidRPr="0069633A" w:rsidRDefault="00577DF6" w:rsidP="004B36AD">
      <w:pPr>
        <w:pStyle w:val="nova"/>
        <w:numPr>
          <w:ilvl w:val="0"/>
          <w:numId w:val="0"/>
        </w:numPr>
        <w:tabs>
          <w:tab w:val="clear" w:pos="1418"/>
        </w:tabs>
        <w:ind w:left="1134" w:hanging="567"/>
        <w:rPr>
          <w:rFonts w:ascii="Times New Roman" w:hAnsi="Times New Roman" w:cs="Times New Roman"/>
        </w:rPr>
      </w:pPr>
      <w:r w:rsidRPr="0069633A">
        <w:rPr>
          <w:rFonts w:ascii="Times New Roman" w:hAnsi="Times New Roman" w:cs="Times New Roman"/>
        </w:rPr>
        <w:t>e)</w:t>
      </w:r>
      <w:r w:rsidRPr="0069633A">
        <w:rPr>
          <w:rFonts w:ascii="Times New Roman" w:hAnsi="Times New Roman" w:cs="Times New Roman"/>
        </w:rPr>
        <w:tab/>
        <w:t>zánikem pronajímatele, a to včetně zániku s právním nástupcem;</w:t>
      </w:r>
    </w:p>
    <w:p w14:paraId="05A0312B" w14:textId="77777777" w:rsidR="0069633A" w:rsidRPr="0069633A" w:rsidRDefault="00577DF6" w:rsidP="004B36AD">
      <w:pPr>
        <w:pStyle w:val="nova"/>
        <w:numPr>
          <w:ilvl w:val="0"/>
          <w:numId w:val="0"/>
        </w:numPr>
        <w:tabs>
          <w:tab w:val="clear" w:pos="1418"/>
        </w:tabs>
        <w:ind w:left="1134" w:hanging="567"/>
        <w:rPr>
          <w:rFonts w:ascii="Times New Roman" w:hAnsi="Times New Roman" w:cs="Times New Roman"/>
        </w:rPr>
      </w:pPr>
      <w:r w:rsidRPr="0069633A">
        <w:rPr>
          <w:rFonts w:ascii="Times New Roman" w:hAnsi="Times New Roman" w:cs="Times New Roman"/>
        </w:rPr>
        <w:t>f)</w:t>
      </w:r>
      <w:r w:rsidRPr="0069633A">
        <w:rPr>
          <w:rFonts w:ascii="Times New Roman" w:hAnsi="Times New Roman" w:cs="Times New Roman"/>
        </w:rPr>
        <w:tab/>
        <w:t>zánikem Nájemce, a to včetně zániku s právním nástupcem</w:t>
      </w:r>
      <w:r w:rsidR="0069633A" w:rsidRPr="0069633A">
        <w:rPr>
          <w:rFonts w:ascii="Times New Roman" w:hAnsi="Times New Roman" w:cs="Times New Roman"/>
        </w:rPr>
        <w:t>.</w:t>
      </w:r>
    </w:p>
    <w:p w14:paraId="6D8AF89D" w14:textId="7C37278E" w:rsidR="0069633A" w:rsidRPr="0069633A" w:rsidRDefault="0069633A" w:rsidP="004B36AD">
      <w:pPr>
        <w:pStyle w:val="slovn2rove"/>
        <w:numPr>
          <w:ilvl w:val="1"/>
          <w:numId w:val="32"/>
        </w:numPr>
        <w:tabs>
          <w:tab w:val="clear" w:pos="851"/>
        </w:tabs>
        <w:spacing w:before="120"/>
        <w:ind w:left="567" w:hanging="567"/>
        <w:rPr>
          <w:rFonts w:ascii="Times New Roman" w:hAnsi="Times New Roman" w:cs="Times New Roman"/>
        </w:rPr>
      </w:pPr>
      <w:r w:rsidRPr="0069633A">
        <w:rPr>
          <w:rFonts w:ascii="Times New Roman" w:hAnsi="Times New Roman" w:cs="Times New Roman"/>
        </w:rPr>
        <w:t xml:space="preserve">Pronajímatel </w:t>
      </w:r>
      <w:r w:rsidR="00555443">
        <w:rPr>
          <w:rFonts w:ascii="Times New Roman" w:hAnsi="Times New Roman" w:cs="Times New Roman"/>
        </w:rPr>
        <w:t>i</w:t>
      </w:r>
      <w:r w:rsidR="004A5218">
        <w:rPr>
          <w:rFonts w:ascii="Times New Roman" w:hAnsi="Times New Roman" w:cs="Times New Roman"/>
        </w:rPr>
        <w:t xml:space="preserve"> nájemce mohou</w:t>
      </w:r>
      <w:r w:rsidRPr="0069633A">
        <w:rPr>
          <w:rFonts w:ascii="Times New Roman" w:hAnsi="Times New Roman" w:cs="Times New Roman"/>
        </w:rPr>
        <w:t xml:space="preserve"> písemně vypovědět Smlouvu</w:t>
      </w:r>
      <w:r w:rsidR="004A5218">
        <w:rPr>
          <w:rFonts w:ascii="Times New Roman" w:hAnsi="Times New Roman" w:cs="Times New Roman"/>
        </w:rPr>
        <w:t xml:space="preserve"> bez uvedení důvodu.</w:t>
      </w:r>
    </w:p>
    <w:p w14:paraId="73F0620B" w14:textId="602C305A" w:rsidR="0069633A" w:rsidRPr="0069633A" w:rsidRDefault="001D75C3" w:rsidP="004A5218">
      <w:pPr>
        <w:pStyle w:val="slovn2rove"/>
        <w:numPr>
          <w:ilvl w:val="1"/>
          <w:numId w:val="32"/>
        </w:numPr>
        <w:tabs>
          <w:tab w:val="clear" w:pos="851"/>
        </w:tabs>
        <w:ind w:left="567" w:hanging="567"/>
        <w:rPr>
          <w:rFonts w:ascii="Times New Roman" w:hAnsi="Times New Roman" w:cs="Times New Roman"/>
        </w:rPr>
      </w:pPr>
      <w:r>
        <w:rPr>
          <w:rFonts w:ascii="Times New Roman" w:hAnsi="Times New Roman" w:cs="Times New Roman"/>
        </w:rPr>
        <w:t>Výpovědní lhůta činí 3</w:t>
      </w:r>
      <w:r w:rsidR="0069633A" w:rsidRPr="0069633A">
        <w:rPr>
          <w:rFonts w:ascii="Times New Roman" w:hAnsi="Times New Roman" w:cs="Times New Roman"/>
        </w:rPr>
        <w:t xml:space="preserve"> měsíc</w:t>
      </w:r>
      <w:r>
        <w:rPr>
          <w:rFonts w:ascii="Times New Roman" w:hAnsi="Times New Roman" w:cs="Times New Roman"/>
        </w:rPr>
        <w:t>e</w:t>
      </w:r>
      <w:r w:rsidR="0069633A" w:rsidRPr="0069633A">
        <w:rPr>
          <w:rFonts w:ascii="Times New Roman" w:hAnsi="Times New Roman" w:cs="Times New Roman"/>
        </w:rPr>
        <w:t xml:space="preserve"> a počíná běžet od prvního dne měsíce následujícího po </w:t>
      </w:r>
      <w:r w:rsidR="004A5218">
        <w:rPr>
          <w:rFonts w:ascii="Times New Roman" w:hAnsi="Times New Roman" w:cs="Times New Roman"/>
        </w:rPr>
        <w:t xml:space="preserve">měsíci </w:t>
      </w:r>
      <w:r w:rsidR="0069633A" w:rsidRPr="0069633A">
        <w:rPr>
          <w:rFonts w:ascii="Times New Roman" w:hAnsi="Times New Roman" w:cs="Times New Roman"/>
        </w:rPr>
        <w:t xml:space="preserve">doručení </w:t>
      </w:r>
      <w:r w:rsidR="004A5218">
        <w:rPr>
          <w:rFonts w:ascii="Times New Roman" w:hAnsi="Times New Roman" w:cs="Times New Roman"/>
        </w:rPr>
        <w:t xml:space="preserve">písemné </w:t>
      </w:r>
      <w:r w:rsidR="0069633A" w:rsidRPr="0069633A">
        <w:rPr>
          <w:rFonts w:ascii="Times New Roman" w:hAnsi="Times New Roman" w:cs="Times New Roman"/>
        </w:rPr>
        <w:t>výpovědi</w:t>
      </w:r>
      <w:r w:rsidR="004A5218">
        <w:rPr>
          <w:rFonts w:ascii="Times New Roman" w:hAnsi="Times New Roman" w:cs="Times New Roman"/>
        </w:rPr>
        <w:t xml:space="preserve"> druhé smluvní straně</w:t>
      </w:r>
      <w:r w:rsidR="0069633A" w:rsidRPr="0069633A">
        <w:rPr>
          <w:rFonts w:ascii="Times New Roman" w:hAnsi="Times New Roman" w:cs="Times New Roman"/>
        </w:rPr>
        <w:t>.</w:t>
      </w:r>
    </w:p>
    <w:p w14:paraId="67EE2AD7" w14:textId="77777777" w:rsidR="0069633A" w:rsidRPr="0069633A" w:rsidRDefault="0069633A" w:rsidP="007C6B2E">
      <w:pPr>
        <w:pStyle w:val="slovn2rove"/>
        <w:numPr>
          <w:ilvl w:val="0"/>
          <w:numId w:val="0"/>
        </w:numPr>
        <w:spacing w:before="120"/>
        <w:rPr>
          <w:rFonts w:ascii="Times New Roman" w:hAnsi="Times New Roman" w:cs="Times New Roman"/>
          <w:b/>
          <w:i/>
          <w:color w:val="FF0000"/>
        </w:rPr>
      </w:pPr>
    </w:p>
    <w:p w14:paraId="36EE7B35" w14:textId="564B7F00" w:rsidR="0069633A" w:rsidRPr="0069633A" w:rsidRDefault="00B418FE" w:rsidP="004A5218">
      <w:pPr>
        <w:pStyle w:val="slovn1rove"/>
        <w:numPr>
          <w:ilvl w:val="0"/>
          <w:numId w:val="0"/>
        </w:numPr>
        <w:jc w:val="center"/>
        <w:rPr>
          <w:rFonts w:ascii="Times New Roman" w:hAnsi="Times New Roman" w:cs="Times New Roman"/>
          <w:snapToGrid w:val="0"/>
        </w:rPr>
      </w:pPr>
      <w:bookmarkStart w:id="44" w:name="_Toc430678274"/>
      <w:bookmarkStart w:id="45" w:name="_Toc430678779"/>
      <w:bookmarkStart w:id="46" w:name="_Toc430680676"/>
      <w:bookmarkStart w:id="47" w:name="_Ref228323923"/>
      <w:r>
        <w:rPr>
          <w:rFonts w:ascii="Times New Roman" w:hAnsi="Times New Roman" w:cs="Times New Roman"/>
          <w:snapToGrid w:val="0"/>
        </w:rPr>
        <w:t xml:space="preserve">XI. </w:t>
      </w:r>
      <w:r w:rsidR="0069633A" w:rsidRPr="0069633A">
        <w:rPr>
          <w:rFonts w:ascii="Times New Roman" w:hAnsi="Times New Roman" w:cs="Times New Roman"/>
          <w:snapToGrid w:val="0"/>
        </w:rPr>
        <w:t>Finanční důsledky skončení nájmu</w:t>
      </w:r>
      <w:bookmarkEnd w:id="44"/>
      <w:bookmarkEnd w:id="45"/>
      <w:bookmarkEnd w:id="46"/>
      <w:bookmarkEnd w:id="47"/>
    </w:p>
    <w:p w14:paraId="75F978D1" w14:textId="34D1C5F4" w:rsidR="0069633A" w:rsidRDefault="0069633A" w:rsidP="004A5218">
      <w:pPr>
        <w:pStyle w:val="slovn2rove"/>
        <w:numPr>
          <w:ilvl w:val="1"/>
          <w:numId w:val="37"/>
        </w:numPr>
        <w:tabs>
          <w:tab w:val="clear" w:pos="851"/>
        </w:tabs>
        <w:spacing w:before="120"/>
        <w:ind w:left="567" w:hanging="567"/>
        <w:rPr>
          <w:rFonts w:ascii="Times New Roman" w:hAnsi="Times New Roman" w:cs="Times New Roman"/>
        </w:rPr>
      </w:pPr>
      <w:r w:rsidRPr="0069633A">
        <w:rPr>
          <w:rFonts w:ascii="Times New Roman" w:hAnsi="Times New Roman" w:cs="Times New Roman"/>
        </w:rPr>
        <w:t>Smluvní strany se dohodly</w:t>
      </w:r>
      <w:r w:rsidRPr="0069633A">
        <w:rPr>
          <w:rFonts w:ascii="Times New Roman" w:hAnsi="Times New Roman" w:cs="Times New Roman"/>
          <w:color w:val="000000"/>
        </w:rPr>
        <w:t>, že p</w:t>
      </w:r>
      <w:r w:rsidRPr="0069633A">
        <w:rPr>
          <w:rFonts w:ascii="Times New Roman" w:hAnsi="Times New Roman" w:cs="Times New Roman"/>
        </w:rPr>
        <w:t>okud dojde ke skončení právního vztahu založeného touto Smlouvou, nemá Nájemce nárok na vrácení ná</w:t>
      </w:r>
      <w:r w:rsidR="007628F1">
        <w:rPr>
          <w:rFonts w:ascii="Times New Roman" w:hAnsi="Times New Roman" w:cs="Times New Roman"/>
        </w:rPr>
        <w:t>kladů vynaložených Nájemcem na opravy, ú</w:t>
      </w:r>
      <w:r w:rsidRPr="0069633A">
        <w:rPr>
          <w:rFonts w:ascii="Times New Roman" w:hAnsi="Times New Roman" w:cs="Times New Roman"/>
        </w:rPr>
        <w:t>držbu a změnu na Předmětu nájmu, resp. na vydání protihodnoty toho, o co se zvýšila hodnota Předmětu nájmu v důsledku změny na Předmětu nájmu provedené Nájemcem, anebo na vydání toho, o</w:t>
      </w:r>
      <w:r w:rsidR="007628F1">
        <w:rPr>
          <w:rFonts w:ascii="Times New Roman" w:hAnsi="Times New Roman" w:cs="Times New Roman"/>
        </w:rPr>
        <w:t xml:space="preserve"> co se Pronajímatel provedením o</w:t>
      </w:r>
      <w:r w:rsidRPr="0069633A">
        <w:rPr>
          <w:rFonts w:ascii="Times New Roman" w:hAnsi="Times New Roman" w:cs="Times New Roman"/>
        </w:rPr>
        <w:t xml:space="preserve">prav Nájemcem obohatil. </w:t>
      </w:r>
    </w:p>
    <w:p w14:paraId="730EA63D" w14:textId="77777777" w:rsidR="00691963" w:rsidRPr="0069633A" w:rsidRDefault="00691963" w:rsidP="00691963">
      <w:pPr>
        <w:pStyle w:val="slovn2rove"/>
        <w:numPr>
          <w:ilvl w:val="0"/>
          <w:numId w:val="0"/>
        </w:numPr>
        <w:tabs>
          <w:tab w:val="clear" w:pos="851"/>
        </w:tabs>
        <w:spacing w:before="120"/>
        <w:ind w:left="567"/>
        <w:rPr>
          <w:rFonts w:ascii="Times New Roman" w:hAnsi="Times New Roman" w:cs="Times New Roman"/>
        </w:rPr>
      </w:pPr>
    </w:p>
    <w:p w14:paraId="7E9CDE96" w14:textId="77777777" w:rsidR="0069633A" w:rsidRPr="0069633A" w:rsidRDefault="00B418FE" w:rsidP="005F75DC">
      <w:pPr>
        <w:pStyle w:val="slovn1rove"/>
        <w:numPr>
          <w:ilvl w:val="0"/>
          <w:numId w:val="0"/>
        </w:numPr>
        <w:ind w:left="360" w:hanging="360"/>
        <w:jc w:val="center"/>
        <w:rPr>
          <w:rFonts w:ascii="Times New Roman" w:hAnsi="Times New Roman" w:cs="Times New Roman"/>
        </w:rPr>
      </w:pPr>
      <w:bookmarkStart w:id="48" w:name="_Toc430678279"/>
      <w:bookmarkStart w:id="49" w:name="_Toc430678784"/>
      <w:bookmarkStart w:id="50" w:name="_Toc430680681"/>
      <w:r>
        <w:rPr>
          <w:rFonts w:ascii="Times New Roman" w:hAnsi="Times New Roman" w:cs="Times New Roman"/>
          <w:snapToGrid w:val="0"/>
        </w:rPr>
        <w:t xml:space="preserve">XII. </w:t>
      </w:r>
      <w:r w:rsidR="0069633A" w:rsidRPr="0069633A">
        <w:rPr>
          <w:rFonts w:ascii="Times New Roman" w:hAnsi="Times New Roman" w:cs="Times New Roman"/>
          <w:snapToGrid w:val="0"/>
        </w:rPr>
        <w:t>Předání Předmětu nájmu při skončení nájmu</w:t>
      </w:r>
      <w:bookmarkEnd w:id="48"/>
      <w:bookmarkEnd w:id="49"/>
      <w:bookmarkEnd w:id="50"/>
    </w:p>
    <w:p w14:paraId="631419A6" w14:textId="52644D56" w:rsidR="0069633A" w:rsidRPr="0069633A" w:rsidRDefault="0069633A" w:rsidP="00C72B71">
      <w:pPr>
        <w:pStyle w:val="slovn2rove"/>
        <w:numPr>
          <w:ilvl w:val="1"/>
          <w:numId w:val="33"/>
        </w:numPr>
        <w:tabs>
          <w:tab w:val="clear" w:pos="851"/>
        </w:tabs>
        <w:ind w:left="567" w:hanging="567"/>
        <w:rPr>
          <w:rFonts w:ascii="Times New Roman" w:hAnsi="Times New Roman" w:cs="Times New Roman"/>
        </w:rPr>
      </w:pPr>
      <w:r w:rsidRPr="0069633A">
        <w:rPr>
          <w:rFonts w:ascii="Times New Roman" w:hAnsi="Times New Roman" w:cs="Times New Roman"/>
        </w:rPr>
        <w:t>Při skončení nájmu (z jakéhokoliv důvodu) vyhotoví do sedmi dnů smluvní strany protokol o předání Předmětu nájmu. Součástí protokolu bude zápis o stavu Předmětu nájmu a ho</w:t>
      </w:r>
      <w:r w:rsidR="00832795">
        <w:rPr>
          <w:rFonts w:ascii="Times New Roman" w:hAnsi="Times New Roman" w:cs="Times New Roman"/>
        </w:rPr>
        <w:t>dnotě do té doby realizovaných o</w:t>
      </w:r>
      <w:r w:rsidRPr="0069633A">
        <w:rPr>
          <w:rFonts w:ascii="Times New Roman" w:hAnsi="Times New Roman" w:cs="Times New Roman"/>
        </w:rPr>
        <w:t xml:space="preserve">prav a technického zhodnocení, dokumentace skutečného stavu Předmětu nájmu a další důležité skutečnosti. </w:t>
      </w:r>
    </w:p>
    <w:p w14:paraId="1528EA92" w14:textId="77777777" w:rsidR="0069633A" w:rsidRPr="0069633A" w:rsidRDefault="0069633A" w:rsidP="00C72B71">
      <w:pPr>
        <w:pStyle w:val="slovn2rove"/>
        <w:numPr>
          <w:ilvl w:val="1"/>
          <w:numId w:val="33"/>
        </w:numPr>
        <w:tabs>
          <w:tab w:val="left" w:pos="708"/>
        </w:tabs>
        <w:ind w:left="567" w:hanging="567"/>
        <w:rPr>
          <w:rFonts w:ascii="Times New Roman" w:hAnsi="Times New Roman" w:cs="Times New Roman"/>
        </w:rPr>
      </w:pPr>
      <w:r w:rsidRPr="0069633A">
        <w:rPr>
          <w:rFonts w:ascii="Times New Roman" w:hAnsi="Times New Roman" w:cs="Times New Roman"/>
        </w:rPr>
        <w:t xml:space="preserve">Při skončení nájmu je Nájemce povinen předat Předmět nájmu Pronajímateli. </w:t>
      </w:r>
    </w:p>
    <w:p w14:paraId="5DBBA0C7" w14:textId="01C43B80" w:rsidR="0069633A" w:rsidRPr="0069633A" w:rsidRDefault="0069633A" w:rsidP="00832795">
      <w:pPr>
        <w:ind w:left="567" w:hanging="567"/>
        <w:rPr>
          <w:rFonts w:ascii="Times New Roman" w:hAnsi="Times New Roman"/>
          <w:snapToGrid w:val="0"/>
          <w:szCs w:val="22"/>
        </w:rPr>
      </w:pPr>
      <w:r w:rsidRPr="0069633A">
        <w:rPr>
          <w:rFonts w:ascii="Times New Roman" w:hAnsi="Times New Roman"/>
          <w:snapToGrid w:val="0"/>
          <w:szCs w:val="22"/>
        </w:rPr>
        <w:t xml:space="preserve">         </w:t>
      </w:r>
      <w:r w:rsidR="00832795">
        <w:rPr>
          <w:rFonts w:ascii="Times New Roman" w:hAnsi="Times New Roman"/>
          <w:snapToGrid w:val="0"/>
          <w:szCs w:val="22"/>
        </w:rPr>
        <w:tab/>
      </w:r>
      <w:r w:rsidRPr="0069633A">
        <w:rPr>
          <w:rFonts w:ascii="Times New Roman" w:hAnsi="Times New Roman"/>
          <w:snapToGrid w:val="0"/>
          <w:szCs w:val="22"/>
        </w:rPr>
        <w:t>Nájemce je přitom povinen:</w:t>
      </w:r>
    </w:p>
    <w:p w14:paraId="0213E5E9" w14:textId="77777777" w:rsidR="0069633A" w:rsidRPr="0069633A" w:rsidRDefault="0069633A" w:rsidP="00832795">
      <w:pPr>
        <w:pStyle w:val="nova"/>
        <w:numPr>
          <w:ilvl w:val="0"/>
          <w:numId w:val="16"/>
        </w:numPr>
        <w:tabs>
          <w:tab w:val="clear" w:pos="1418"/>
        </w:tabs>
        <w:ind w:left="1134" w:hanging="567"/>
        <w:rPr>
          <w:rFonts w:ascii="Times New Roman" w:hAnsi="Times New Roman" w:cs="Times New Roman"/>
        </w:rPr>
      </w:pPr>
      <w:r w:rsidRPr="0069633A">
        <w:rPr>
          <w:rFonts w:ascii="Times New Roman" w:hAnsi="Times New Roman" w:cs="Times New Roman"/>
        </w:rPr>
        <w:t>předat Pronajímateli Předmět nájmu ve stavu odpovídajícímu běžnému opotřebení;</w:t>
      </w:r>
    </w:p>
    <w:p w14:paraId="5067D989" w14:textId="77777777" w:rsidR="0069633A" w:rsidRPr="0069633A" w:rsidRDefault="0069633A" w:rsidP="00832795">
      <w:pPr>
        <w:pStyle w:val="nova"/>
        <w:numPr>
          <w:ilvl w:val="0"/>
          <w:numId w:val="0"/>
        </w:numPr>
        <w:tabs>
          <w:tab w:val="clear" w:pos="1418"/>
        </w:tabs>
        <w:ind w:left="1134" w:hanging="567"/>
        <w:rPr>
          <w:rFonts w:ascii="Times New Roman" w:hAnsi="Times New Roman" w:cs="Times New Roman"/>
        </w:rPr>
      </w:pPr>
      <w:r w:rsidRPr="0069633A">
        <w:rPr>
          <w:rFonts w:ascii="Times New Roman" w:hAnsi="Times New Roman" w:cs="Times New Roman"/>
        </w:rPr>
        <w:t>b)</w:t>
      </w:r>
      <w:r w:rsidRPr="0069633A">
        <w:rPr>
          <w:rFonts w:ascii="Times New Roman" w:hAnsi="Times New Roman" w:cs="Times New Roman"/>
        </w:rPr>
        <w:tab/>
        <w:t xml:space="preserve">předat Předmět nájmu volný bez jakéhokoli věcného či obligačního zatížení provedeného Nájemcem, odstranit z Předmětu nájmu veškeré trvalé nebo dočasné stavby vybudované Nájemcem nebo jeho právním předchůdcem, kteréžto stavby převzal při převzetí předmětu </w:t>
      </w:r>
      <w:r w:rsidRPr="0069633A">
        <w:rPr>
          <w:rFonts w:ascii="Times New Roman" w:hAnsi="Times New Roman" w:cs="Times New Roman"/>
        </w:rPr>
        <w:lastRenderedPageBreak/>
        <w:t>nájmu, pokud se s Pronajímatelem nedohodne jinak;</w:t>
      </w:r>
    </w:p>
    <w:p w14:paraId="3B1137F6" w14:textId="77777777" w:rsidR="0069633A" w:rsidRPr="0069633A" w:rsidRDefault="0069633A" w:rsidP="00832795">
      <w:pPr>
        <w:pStyle w:val="nova"/>
        <w:numPr>
          <w:ilvl w:val="0"/>
          <w:numId w:val="0"/>
        </w:numPr>
        <w:tabs>
          <w:tab w:val="clear" w:pos="1418"/>
        </w:tabs>
        <w:ind w:left="1134" w:hanging="567"/>
        <w:rPr>
          <w:rFonts w:ascii="Times New Roman" w:hAnsi="Times New Roman" w:cs="Times New Roman"/>
        </w:rPr>
      </w:pPr>
      <w:r w:rsidRPr="0069633A">
        <w:rPr>
          <w:rFonts w:ascii="Times New Roman" w:hAnsi="Times New Roman" w:cs="Times New Roman"/>
        </w:rPr>
        <w:t>c)</w:t>
      </w:r>
      <w:r w:rsidRPr="0069633A">
        <w:rPr>
          <w:rFonts w:ascii="Times New Roman" w:hAnsi="Times New Roman" w:cs="Times New Roman"/>
        </w:rPr>
        <w:tab/>
        <w:t>odstranit z Předmětu nájmu veškeré movité věci, pokud se s Pronajímatelem nedohodne jinak;</w:t>
      </w:r>
    </w:p>
    <w:p w14:paraId="1E9CA505" w14:textId="7C284976" w:rsidR="0069633A" w:rsidRPr="0069633A" w:rsidRDefault="0069633A" w:rsidP="00832795">
      <w:pPr>
        <w:pStyle w:val="nova"/>
        <w:numPr>
          <w:ilvl w:val="0"/>
          <w:numId w:val="0"/>
        </w:numPr>
        <w:tabs>
          <w:tab w:val="clear" w:pos="1418"/>
        </w:tabs>
        <w:ind w:left="1134" w:hanging="567"/>
        <w:rPr>
          <w:rFonts w:ascii="Times New Roman" w:hAnsi="Times New Roman" w:cs="Times New Roman"/>
        </w:rPr>
      </w:pPr>
      <w:r w:rsidRPr="0069633A">
        <w:rPr>
          <w:rFonts w:ascii="Times New Roman" w:hAnsi="Times New Roman" w:cs="Times New Roman"/>
        </w:rPr>
        <w:t>d)</w:t>
      </w:r>
      <w:r w:rsidRPr="0069633A">
        <w:rPr>
          <w:rFonts w:ascii="Times New Roman" w:hAnsi="Times New Roman" w:cs="Times New Roman"/>
        </w:rPr>
        <w:tab/>
        <w:t>do deseti d</w:t>
      </w:r>
      <w:r w:rsidR="006E50D1">
        <w:rPr>
          <w:rFonts w:ascii="Times New Roman" w:hAnsi="Times New Roman" w:cs="Times New Roman"/>
        </w:rPr>
        <w:t>nů zrušit smlouvy s dodavateli s</w:t>
      </w:r>
      <w:r w:rsidRPr="0069633A">
        <w:rPr>
          <w:rFonts w:ascii="Times New Roman" w:hAnsi="Times New Roman" w:cs="Times New Roman"/>
        </w:rPr>
        <w:t>lužeb</w:t>
      </w:r>
      <w:r w:rsidR="006E50D1">
        <w:rPr>
          <w:rFonts w:ascii="Times New Roman" w:hAnsi="Times New Roman" w:cs="Times New Roman"/>
        </w:rPr>
        <w:t xml:space="preserve"> (pokud jsou Nájemcem využívány)</w:t>
      </w:r>
      <w:r w:rsidRPr="0069633A">
        <w:rPr>
          <w:rFonts w:ascii="Times New Roman" w:hAnsi="Times New Roman" w:cs="Times New Roman"/>
        </w:rPr>
        <w:t xml:space="preserve"> a současně uhradit </w:t>
      </w:r>
      <w:r w:rsidR="006E50D1">
        <w:rPr>
          <w:rFonts w:ascii="Times New Roman" w:hAnsi="Times New Roman" w:cs="Times New Roman"/>
        </w:rPr>
        <w:t>případné pohledávky dodavatelů s</w:t>
      </w:r>
      <w:r w:rsidRPr="0069633A">
        <w:rPr>
          <w:rFonts w:ascii="Times New Roman" w:hAnsi="Times New Roman" w:cs="Times New Roman"/>
        </w:rPr>
        <w:t>lužeb;</w:t>
      </w:r>
    </w:p>
    <w:p w14:paraId="7A7383AF" w14:textId="17CCDE3C" w:rsidR="0069633A" w:rsidRPr="0069633A" w:rsidRDefault="0069633A" w:rsidP="00832795">
      <w:pPr>
        <w:pStyle w:val="nova"/>
        <w:numPr>
          <w:ilvl w:val="1"/>
          <w:numId w:val="4"/>
        </w:numPr>
        <w:tabs>
          <w:tab w:val="clear" w:pos="1418"/>
        </w:tabs>
        <w:ind w:left="1134" w:hanging="567"/>
        <w:rPr>
          <w:rFonts w:ascii="Times New Roman" w:hAnsi="Times New Roman" w:cs="Times New Roman"/>
        </w:rPr>
      </w:pPr>
      <w:r w:rsidRPr="0069633A">
        <w:rPr>
          <w:rFonts w:ascii="Times New Roman" w:hAnsi="Times New Roman" w:cs="Times New Roman"/>
        </w:rPr>
        <w:t xml:space="preserve">zaplatit Pronajímateli za každý den užívání Předmětu nájmu po skončení nájmu (bez právního titulu) částku bezdůvodného obohacení, a to ve výši </w:t>
      </w:r>
      <w:r w:rsidR="006E50D1">
        <w:rPr>
          <w:rFonts w:ascii="Times New Roman" w:hAnsi="Times New Roman" w:cs="Times New Roman"/>
        </w:rPr>
        <w:t xml:space="preserve">dvojnásobku </w:t>
      </w:r>
      <w:r w:rsidRPr="0069633A">
        <w:rPr>
          <w:rFonts w:ascii="Times New Roman" w:hAnsi="Times New Roman" w:cs="Times New Roman"/>
        </w:rPr>
        <w:t xml:space="preserve">obvyklého nájemného. </w:t>
      </w:r>
    </w:p>
    <w:p w14:paraId="3C8FCCBB" w14:textId="0AABAF17" w:rsidR="0069633A" w:rsidRDefault="0069633A" w:rsidP="00832795">
      <w:pPr>
        <w:pStyle w:val="slovn2rove"/>
        <w:numPr>
          <w:ilvl w:val="1"/>
          <w:numId w:val="33"/>
        </w:numPr>
        <w:tabs>
          <w:tab w:val="clear" w:pos="851"/>
        </w:tabs>
        <w:spacing w:before="240"/>
        <w:ind w:left="567" w:hanging="567"/>
        <w:rPr>
          <w:rFonts w:ascii="Times New Roman" w:hAnsi="Times New Roman" w:cs="Times New Roman"/>
        </w:rPr>
      </w:pPr>
      <w:r w:rsidRPr="0069633A">
        <w:rPr>
          <w:rFonts w:ascii="Times New Roman" w:hAnsi="Times New Roman" w:cs="Times New Roman"/>
        </w:rPr>
        <w:t>Pro případ nesplnění povinnosti Nájem</w:t>
      </w:r>
      <w:r w:rsidR="006E50D1">
        <w:rPr>
          <w:rFonts w:ascii="Times New Roman" w:hAnsi="Times New Roman" w:cs="Times New Roman"/>
        </w:rPr>
        <w:t>ce stanovené v ustanovení čl. XII.</w:t>
      </w:r>
      <w:r w:rsidRPr="0069633A">
        <w:rPr>
          <w:rFonts w:ascii="Times New Roman" w:hAnsi="Times New Roman" w:cs="Times New Roman"/>
        </w:rPr>
        <w:t xml:space="preserve"> odst. </w:t>
      </w:r>
      <w:proofErr w:type="gramStart"/>
      <w:r w:rsidRPr="0069633A">
        <w:rPr>
          <w:rFonts w:ascii="Times New Roman" w:hAnsi="Times New Roman" w:cs="Times New Roman"/>
        </w:rPr>
        <w:t>12.2. písm.</w:t>
      </w:r>
      <w:proofErr w:type="gramEnd"/>
      <w:r w:rsidRPr="0069633A">
        <w:rPr>
          <w:rFonts w:ascii="Times New Roman" w:hAnsi="Times New Roman" w:cs="Times New Roman"/>
        </w:rPr>
        <w:t xml:space="preserve"> b) a/nebo odst. 12.2. písm. c) souhlasí Nájemce s tím, aby tuto povinnost za něho splnil Pronajímatel a náklady na její splnění mu přeúčtoval.</w:t>
      </w:r>
    </w:p>
    <w:p w14:paraId="73ADFB05" w14:textId="77777777" w:rsidR="00FE797C" w:rsidRPr="0069633A" w:rsidRDefault="00FE797C" w:rsidP="00FE797C">
      <w:pPr>
        <w:pStyle w:val="slovn2rove"/>
        <w:numPr>
          <w:ilvl w:val="0"/>
          <w:numId w:val="0"/>
        </w:numPr>
        <w:spacing w:before="240"/>
        <w:ind w:left="851"/>
        <w:rPr>
          <w:rFonts w:ascii="Times New Roman" w:hAnsi="Times New Roman" w:cs="Times New Roman"/>
        </w:rPr>
      </w:pPr>
    </w:p>
    <w:p w14:paraId="7483EDE4" w14:textId="77777777" w:rsidR="0069633A" w:rsidRPr="0069633A" w:rsidRDefault="00A40E19" w:rsidP="005F75DC">
      <w:pPr>
        <w:pStyle w:val="slovn1rove"/>
        <w:numPr>
          <w:ilvl w:val="0"/>
          <w:numId w:val="0"/>
        </w:numPr>
        <w:ind w:left="360" w:hanging="360"/>
        <w:jc w:val="center"/>
        <w:rPr>
          <w:rFonts w:ascii="Times New Roman" w:hAnsi="Times New Roman" w:cs="Times New Roman"/>
          <w:snapToGrid w:val="0"/>
        </w:rPr>
      </w:pPr>
      <w:bookmarkStart w:id="51" w:name="_Toc430678295"/>
      <w:bookmarkStart w:id="52" w:name="_Toc430678800"/>
      <w:bookmarkStart w:id="53" w:name="_Toc430680698"/>
      <w:r>
        <w:rPr>
          <w:rFonts w:ascii="Times New Roman" w:hAnsi="Times New Roman" w:cs="Times New Roman"/>
          <w:snapToGrid w:val="0"/>
        </w:rPr>
        <w:t xml:space="preserve">XIII. </w:t>
      </w:r>
      <w:r w:rsidR="0069633A" w:rsidRPr="0069633A">
        <w:rPr>
          <w:rFonts w:ascii="Times New Roman" w:hAnsi="Times New Roman" w:cs="Times New Roman"/>
          <w:snapToGrid w:val="0"/>
        </w:rPr>
        <w:t>Smluvní pokuty a úrok z prodlení</w:t>
      </w:r>
    </w:p>
    <w:p w14:paraId="044A466F" w14:textId="335EDFC2" w:rsidR="0069633A" w:rsidRPr="0069633A" w:rsidRDefault="0069633A" w:rsidP="00832795">
      <w:pPr>
        <w:pStyle w:val="slovn2rove"/>
        <w:numPr>
          <w:ilvl w:val="1"/>
          <w:numId w:val="34"/>
        </w:numPr>
        <w:tabs>
          <w:tab w:val="clear" w:pos="851"/>
        </w:tabs>
        <w:ind w:left="567" w:hanging="567"/>
        <w:rPr>
          <w:rFonts w:ascii="Times New Roman" w:hAnsi="Times New Roman" w:cs="Times New Roman"/>
        </w:rPr>
      </w:pPr>
      <w:bookmarkStart w:id="54" w:name="_Toc430678260"/>
      <w:bookmarkStart w:id="55" w:name="_Toc430678765"/>
      <w:bookmarkStart w:id="56" w:name="_Toc430680662"/>
      <w:bookmarkStart w:id="57" w:name="_Ref430763613"/>
      <w:r w:rsidRPr="0069633A">
        <w:rPr>
          <w:rFonts w:ascii="Times New Roman" w:hAnsi="Times New Roman" w:cs="Times New Roman"/>
        </w:rPr>
        <w:t>Smluvní pokuta</w:t>
      </w:r>
      <w:bookmarkEnd w:id="54"/>
      <w:bookmarkEnd w:id="55"/>
      <w:bookmarkEnd w:id="56"/>
      <w:bookmarkEnd w:id="57"/>
      <w:r w:rsidRPr="0069633A">
        <w:rPr>
          <w:rFonts w:ascii="Times New Roman" w:hAnsi="Times New Roman" w:cs="Times New Roman"/>
        </w:rPr>
        <w:t xml:space="preserve"> </w:t>
      </w:r>
    </w:p>
    <w:p w14:paraId="307CB484" w14:textId="1CBBDCCD" w:rsidR="0069633A" w:rsidRPr="0069633A" w:rsidRDefault="0069633A" w:rsidP="00832795">
      <w:pPr>
        <w:pStyle w:val="Odstavecseseznamem"/>
        <w:ind w:left="567"/>
        <w:rPr>
          <w:rFonts w:ascii="Times New Roman" w:hAnsi="Times New Roman"/>
          <w:snapToGrid w:val="0"/>
          <w:szCs w:val="22"/>
        </w:rPr>
      </w:pPr>
      <w:r w:rsidRPr="0069633A">
        <w:rPr>
          <w:rFonts w:ascii="Times New Roman" w:hAnsi="Times New Roman"/>
          <w:snapToGrid w:val="0"/>
          <w:szCs w:val="22"/>
        </w:rPr>
        <w:t>Smluvní strany se dohodly na tom, že v případě porušení dále uvedených ustanovení Smlouvy Nájemcem je Pronajímatel oprávněn na Nájemci v souladu s ustanovením § 2048 a následujícího OBČZ, požadovat:</w:t>
      </w:r>
    </w:p>
    <w:p w14:paraId="3B25FB87" w14:textId="77777777" w:rsidR="0069633A" w:rsidRPr="0069633A" w:rsidRDefault="0069633A" w:rsidP="0069633A">
      <w:pPr>
        <w:pStyle w:val="i"/>
        <w:numPr>
          <w:ilvl w:val="0"/>
          <w:numId w:val="0"/>
        </w:numPr>
        <w:rPr>
          <w:rFonts w:ascii="Times New Roman" w:hAnsi="Times New Roman" w:cs="Times New Roman"/>
        </w:rPr>
      </w:pPr>
      <w:r w:rsidRPr="0069633A">
        <w:rPr>
          <w:rFonts w:ascii="Times New Roman" w:hAnsi="Times New Roman" w:cs="Times New Roman"/>
        </w:rPr>
        <w:tab/>
        <w:t>V případě, že Nájemce poruší povinnosti uvedené:</w:t>
      </w:r>
    </w:p>
    <w:p w14:paraId="3B2F4023" w14:textId="6D7D90BB" w:rsidR="0069633A" w:rsidRPr="0069633A" w:rsidRDefault="0069633A" w:rsidP="0069633A">
      <w:pPr>
        <w:pStyle w:val="odrky"/>
        <w:rPr>
          <w:rFonts w:ascii="Times New Roman" w:hAnsi="Times New Roman" w:cs="Times New Roman"/>
          <w:szCs w:val="22"/>
        </w:rPr>
      </w:pPr>
      <w:r w:rsidRPr="0069633A">
        <w:rPr>
          <w:rFonts w:ascii="Times New Roman" w:hAnsi="Times New Roman" w:cs="Times New Roman"/>
          <w:szCs w:val="22"/>
        </w:rPr>
        <w:t>v článku 8. této S</w:t>
      </w:r>
      <w:r w:rsidR="00C7696B">
        <w:rPr>
          <w:rFonts w:ascii="Times New Roman" w:hAnsi="Times New Roman" w:cs="Times New Roman"/>
          <w:szCs w:val="22"/>
        </w:rPr>
        <w:t xml:space="preserve">mlouvy, smluvní pokutu ve výši 2 000,- Kč (slovy: dva </w:t>
      </w:r>
      <w:r w:rsidRPr="0069633A">
        <w:rPr>
          <w:rFonts w:ascii="Times New Roman" w:hAnsi="Times New Roman" w:cs="Times New Roman"/>
          <w:szCs w:val="22"/>
        </w:rPr>
        <w:t>tisíc</w:t>
      </w:r>
      <w:r w:rsidR="00C7696B">
        <w:rPr>
          <w:rFonts w:ascii="Times New Roman" w:hAnsi="Times New Roman" w:cs="Times New Roman"/>
          <w:szCs w:val="22"/>
        </w:rPr>
        <w:t>e</w:t>
      </w:r>
      <w:r w:rsidRPr="0069633A">
        <w:rPr>
          <w:rFonts w:ascii="Times New Roman" w:hAnsi="Times New Roman" w:cs="Times New Roman"/>
          <w:szCs w:val="22"/>
        </w:rPr>
        <w:t xml:space="preserve"> korun českých), a to za každé porušení zvlášť;</w:t>
      </w:r>
    </w:p>
    <w:p w14:paraId="1EBC4D3E" w14:textId="2895EEF9" w:rsidR="0069633A" w:rsidRPr="0069633A" w:rsidRDefault="0069633A" w:rsidP="0069633A">
      <w:pPr>
        <w:pStyle w:val="odrky"/>
        <w:rPr>
          <w:rFonts w:ascii="Times New Roman" w:hAnsi="Times New Roman" w:cs="Times New Roman"/>
          <w:szCs w:val="22"/>
        </w:rPr>
      </w:pPr>
      <w:r w:rsidRPr="0069633A">
        <w:rPr>
          <w:rFonts w:ascii="Times New Roman" w:hAnsi="Times New Roman" w:cs="Times New Roman"/>
          <w:szCs w:val="22"/>
        </w:rPr>
        <w:t>v článku 9. této Smlouvy, s</w:t>
      </w:r>
      <w:r w:rsidR="00C7696B">
        <w:rPr>
          <w:rFonts w:ascii="Times New Roman" w:hAnsi="Times New Roman" w:cs="Times New Roman"/>
          <w:szCs w:val="22"/>
        </w:rPr>
        <w:t>mluvní pokutu ve výši 10 000,- Kč (slovy: deset tisíc</w:t>
      </w:r>
      <w:r w:rsidRPr="0069633A">
        <w:rPr>
          <w:rFonts w:ascii="Times New Roman" w:hAnsi="Times New Roman" w:cs="Times New Roman"/>
          <w:szCs w:val="22"/>
        </w:rPr>
        <w:t xml:space="preserve"> korun českých), a to za každé porušení zvlášť.</w:t>
      </w:r>
    </w:p>
    <w:p w14:paraId="38EC04C9" w14:textId="77777777" w:rsidR="00E26664" w:rsidRPr="0069633A" w:rsidRDefault="00E26664" w:rsidP="0069633A">
      <w:pPr>
        <w:pStyle w:val="odrky"/>
        <w:numPr>
          <w:ilvl w:val="0"/>
          <w:numId w:val="0"/>
        </w:numPr>
        <w:ind w:left="1701"/>
        <w:rPr>
          <w:rFonts w:ascii="Times New Roman" w:hAnsi="Times New Roman" w:cs="Times New Roman"/>
          <w:szCs w:val="22"/>
        </w:rPr>
      </w:pPr>
    </w:p>
    <w:p w14:paraId="518074E0" w14:textId="77777777" w:rsidR="0069633A" w:rsidRPr="0069633A" w:rsidRDefault="0069633A" w:rsidP="00C7696B">
      <w:pPr>
        <w:pStyle w:val="slovn2rove"/>
        <w:numPr>
          <w:ilvl w:val="1"/>
          <w:numId w:val="34"/>
        </w:numPr>
        <w:tabs>
          <w:tab w:val="clear" w:pos="851"/>
        </w:tabs>
        <w:ind w:left="567" w:hanging="567"/>
        <w:rPr>
          <w:rFonts w:ascii="Times New Roman" w:hAnsi="Times New Roman" w:cs="Times New Roman"/>
        </w:rPr>
      </w:pPr>
      <w:bookmarkStart w:id="58" w:name="_Toc430678261"/>
      <w:bookmarkStart w:id="59" w:name="_Toc430678766"/>
      <w:bookmarkStart w:id="60" w:name="_Toc430680663"/>
      <w:r w:rsidRPr="0069633A">
        <w:rPr>
          <w:rFonts w:ascii="Times New Roman" w:hAnsi="Times New Roman" w:cs="Times New Roman"/>
        </w:rPr>
        <w:t>Smluvní pokuta a škoda</w:t>
      </w:r>
      <w:bookmarkEnd w:id="58"/>
      <w:bookmarkEnd w:id="59"/>
      <w:bookmarkEnd w:id="60"/>
    </w:p>
    <w:p w14:paraId="481097C1" w14:textId="77777777" w:rsidR="00E26664" w:rsidRPr="0069633A" w:rsidRDefault="0069633A" w:rsidP="00C7696B">
      <w:pPr>
        <w:pStyle w:val="slovn1rove"/>
        <w:numPr>
          <w:ilvl w:val="0"/>
          <w:numId w:val="0"/>
        </w:numPr>
        <w:ind w:left="567"/>
        <w:rPr>
          <w:rFonts w:ascii="Times New Roman" w:hAnsi="Times New Roman" w:cs="Times New Roman"/>
          <w:b w:val="0"/>
          <w:snapToGrid w:val="0"/>
          <w:u w:val="none"/>
        </w:rPr>
      </w:pPr>
      <w:r w:rsidRPr="0069633A">
        <w:rPr>
          <w:rFonts w:ascii="Times New Roman" w:hAnsi="Times New Roman" w:cs="Times New Roman"/>
          <w:b w:val="0"/>
          <w:snapToGrid w:val="0"/>
          <w:u w:val="none"/>
        </w:rPr>
        <w:t>Úhradou smluvní pokuty dle této Smlouvy nezaniká oprávnění Pronajímatele na náhradu škody v plné výši.</w:t>
      </w:r>
    </w:p>
    <w:p w14:paraId="3F9AB3E9" w14:textId="77777777" w:rsidR="0069633A" w:rsidRPr="00E26664" w:rsidRDefault="0069633A" w:rsidP="00C7696B">
      <w:pPr>
        <w:pStyle w:val="slovn2rove"/>
        <w:numPr>
          <w:ilvl w:val="1"/>
          <w:numId w:val="34"/>
        </w:numPr>
        <w:tabs>
          <w:tab w:val="clear" w:pos="851"/>
        </w:tabs>
        <w:ind w:left="567" w:hanging="567"/>
        <w:rPr>
          <w:rFonts w:ascii="Times New Roman" w:hAnsi="Times New Roman" w:cs="Times New Roman"/>
        </w:rPr>
      </w:pPr>
      <w:r w:rsidRPr="00E26664">
        <w:rPr>
          <w:rFonts w:ascii="Times New Roman" w:hAnsi="Times New Roman" w:cs="Times New Roman"/>
        </w:rPr>
        <w:t>Splatnost smluvní pokuty</w:t>
      </w:r>
      <w:r w:rsidRPr="00E26664">
        <w:rPr>
          <w:rFonts w:ascii="Times New Roman" w:hAnsi="Times New Roman" w:cs="Times New Roman"/>
        </w:rPr>
        <w:tab/>
      </w:r>
    </w:p>
    <w:p w14:paraId="2CF4C198" w14:textId="77777777" w:rsidR="00E26664" w:rsidRPr="0069633A" w:rsidRDefault="0069633A" w:rsidP="00C7696B">
      <w:pPr>
        <w:pStyle w:val="slovn2rove"/>
        <w:numPr>
          <w:ilvl w:val="0"/>
          <w:numId w:val="0"/>
        </w:numPr>
        <w:ind w:left="567"/>
        <w:rPr>
          <w:rFonts w:ascii="Times New Roman" w:hAnsi="Times New Roman" w:cs="Times New Roman"/>
        </w:rPr>
      </w:pPr>
      <w:r w:rsidRPr="0069633A">
        <w:rPr>
          <w:rFonts w:ascii="Times New Roman" w:hAnsi="Times New Roman" w:cs="Times New Roman"/>
        </w:rPr>
        <w:t>Smluvní pokuta je splatná do čtrnácti dnů ode dne, kdy byla Nájemci doručena písemná výzva Pronajímatele, a to na bankovní účet Pronajímatele, který je uveden ve výzvě k úhradě smluvní pokuty.</w:t>
      </w:r>
    </w:p>
    <w:p w14:paraId="44B3B6CA" w14:textId="77777777" w:rsidR="0069633A" w:rsidRPr="0069633A" w:rsidRDefault="0069633A" w:rsidP="00C7696B">
      <w:pPr>
        <w:pStyle w:val="slovn2rove"/>
        <w:numPr>
          <w:ilvl w:val="1"/>
          <w:numId w:val="34"/>
        </w:numPr>
        <w:tabs>
          <w:tab w:val="clear" w:pos="851"/>
        </w:tabs>
        <w:ind w:left="567" w:hanging="567"/>
        <w:rPr>
          <w:rFonts w:ascii="Times New Roman" w:hAnsi="Times New Roman" w:cs="Times New Roman"/>
        </w:rPr>
      </w:pPr>
      <w:r w:rsidRPr="0069633A">
        <w:rPr>
          <w:rFonts w:ascii="Times New Roman" w:hAnsi="Times New Roman" w:cs="Times New Roman"/>
        </w:rPr>
        <w:t>Úrok z prodlení</w:t>
      </w:r>
    </w:p>
    <w:p w14:paraId="3D7843AB" w14:textId="6F436CB4" w:rsidR="0069633A" w:rsidRDefault="0069633A" w:rsidP="00C7696B">
      <w:pPr>
        <w:pStyle w:val="Odstavecseseznamem"/>
        <w:tabs>
          <w:tab w:val="left" w:pos="3270"/>
        </w:tabs>
        <w:ind w:left="567"/>
        <w:rPr>
          <w:rFonts w:ascii="Times New Roman" w:hAnsi="Times New Roman"/>
          <w:snapToGrid w:val="0"/>
          <w:szCs w:val="22"/>
        </w:rPr>
      </w:pPr>
      <w:r w:rsidRPr="0069633A">
        <w:rPr>
          <w:rFonts w:ascii="Times New Roman" w:hAnsi="Times New Roman"/>
          <w:snapToGrid w:val="0"/>
          <w:szCs w:val="22"/>
        </w:rPr>
        <w:t>V případě prodlení Nájemce s úhradou jakéhokoliv splatného závazku dle této Smlouvy je Pronajímatel oprávněn po Nájemci požadovat úrok z prodlení dle předpisů práva občanského.</w:t>
      </w:r>
    </w:p>
    <w:p w14:paraId="49C8BA42" w14:textId="77777777" w:rsidR="00FE797C" w:rsidRPr="0069633A" w:rsidRDefault="00FE797C" w:rsidP="00761E4A">
      <w:pPr>
        <w:pStyle w:val="Odstavecseseznamem"/>
        <w:tabs>
          <w:tab w:val="left" w:pos="3270"/>
        </w:tabs>
        <w:ind w:left="851" w:hanging="851"/>
        <w:rPr>
          <w:rFonts w:ascii="Times New Roman" w:hAnsi="Times New Roman"/>
          <w:snapToGrid w:val="0"/>
          <w:szCs w:val="22"/>
        </w:rPr>
      </w:pPr>
    </w:p>
    <w:p w14:paraId="349E463A" w14:textId="77777777" w:rsidR="0069633A" w:rsidRPr="0069633A" w:rsidRDefault="00761E4A" w:rsidP="005F75DC">
      <w:pPr>
        <w:pStyle w:val="slovn1rove"/>
        <w:numPr>
          <w:ilvl w:val="0"/>
          <w:numId w:val="0"/>
        </w:numPr>
        <w:jc w:val="center"/>
        <w:rPr>
          <w:rFonts w:ascii="Times New Roman" w:hAnsi="Times New Roman" w:cs="Times New Roman"/>
          <w:snapToGrid w:val="0"/>
        </w:rPr>
      </w:pPr>
      <w:r>
        <w:rPr>
          <w:rFonts w:ascii="Times New Roman" w:hAnsi="Times New Roman" w:cs="Times New Roman"/>
          <w:snapToGrid w:val="0"/>
        </w:rPr>
        <w:t xml:space="preserve">XIV. </w:t>
      </w:r>
      <w:r w:rsidR="0069633A" w:rsidRPr="0069633A">
        <w:rPr>
          <w:rFonts w:ascii="Times New Roman" w:hAnsi="Times New Roman" w:cs="Times New Roman"/>
          <w:snapToGrid w:val="0"/>
        </w:rPr>
        <w:t>Doručování</w:t>
      </w:r>
      <w:bookmarkEnd w:id="51"/>
      <w:bookmarkEnd w:id="52"/>
      <w:bookmarkEnd w:id="53"/>
    </w:p>
    <w:p w14:paraId="36F8E727" w14:textId="77777777" w:rsidR="00D767A9" w:rsidRDefault="00D767A9" w:rsidP="00C7696B">
      <w:pPr>
        <w:pStyle w:val="slovn2rove"/>
        <w:widowControl w:val="0"/>
        <w:numPr>
          <w:ilvl w:val="1"/>
          <w:numId w:val="35"/>
        </w:numPr>
        <w:tabs>
          <w:tab w:val="clear" w:pos="851"/>
        </w:tabs>
        <w:autoSpaceDE w:val="0"/>
        <w:autoSpaceDN w:val="0"/>
        <w:adjustRightInd w:val="0"/>
        <w:ind w:left="567" w:hanging="567"/>
        <w:rPr>
          <w:rFonts w:ascii="Times New Roman" w:hAnsi="Times New Roman" w:cs="Times New Roman"/>
        </w:rPr>
      </w:pPr>
      <w:bookmarkStart w:id="61" w:name="_Toc430678299"/>
      <w:bookmarkStart w:id="62" w:name="_Toc430678804"/>
      <w:bookmarkStart w:id="63" w:name="_Toc430680702"/>
      <w:r>
        <w:rPr>
          <w:rFonts w:ascii="Times New Roman" w:hAnsi="Times New Roman" w:cs="Times New Roman"/>
        </w:rPr>
        <w:t>Veškerá podání a jiná oznámení, která se doručují smluvním stranám, je třeba doručit osobně nebo doporučenou listovní zásilkou, nebo prostřednictvím datové schránky.</w:t>
      </w:r>
    </w:p>
    <w:p w14:paraId="05C892F8" w14:textId="77777777" w:rsidR="00D767A9" w:rsidRDefault="00D767A9" w:rsidP="00C7696B">
      <w:pPr>
        <w:pStyle w:val="slovn2rove"/>
        <w:widowControl w:val="0"/>
        <w:numPr>
          <w:ilvl w:val="1"/>
          <w:numId w:val="35"/>
        </w:numPr>
        <w:tabs>
          <w:tab w:val="clear" w:pos="851"/>
        </w:tabs>
        <w:autoSpaceDE w:val="0"/>
        <w:autoSpaceDN w:val="0"/>
        <w:adjustRightInd w:val="0"/>
        <w:ind w:left="567" w:hanging="567"/>
        <w:rPr>
          <w:rFonts w:ascii="Times New Roman" w:hAnsi="Times New Roman" w:cs="Times New Roman"/>
        </w:rPr>
      </w:pPr>
      <w:r>
        <w:rPr>
          <w:rFonts w:ascii="Times New Roman" w:hAnsi="Times New Roman" w:cs="Times New Roman"/>
        </w:rPr>
        <w:t xml:space="preserve">Smluvní strany této smlouvy se dohodly, že adresa pro doručování písemné korespondence je dostatečně specifikována u označení účastníků této Smlouvy shora. </w:t>
      </w:r>
    </w:p>
    <w:p w14:paraId="7ABAF8BA" w14:textId="77777777" w:rsidR="00D767A9" w:rsidRDefault="00D767A9" w:rsidP="00C7696B">
      <w:pPr>
        <w:pStyle w:val="slovn2rove"/>
        <w:widowControl w:val="0"/>
        <w:numPr>
          <w:ilvl w:val="1"/>
          <w:numId w:val="35"/>
        </w:numPr>
        <w:tabs>
          <w:tab w:val="clear" w:pos="851"/>
        </w:tabs>
        <w:autoSpaceDE w:val="0"/>
        <w:autoSpaceDN w:val="0"/>
        <w:adjustRightInd w:val="0"/>
        <w:ind w:left="567" w:hanging="567"/>
        <w:rPr>
          <w:rFonts w:ascii="Times New Roman" w:hAnsi="Times New Roman" w:cs="Times New Roman"/>
        </w:rPr>
      </w:pPr>
      <w:r>
        <w:rPr>
          <w:rFonts w:ascii="Times New Roman" w:hAnsi="Times New Roman" w:cs="Times New Roman"/>
        </w:rPr>
        <w:t xml:space="preserve">Smluvní strany se dohodly, že v případě změny sídla, nebo bydliště, které je uvedeno v odstavci </w:t>
      </w:r>
      <w:proofErr w:type="gramStart"/>
      <w:r w:rsidR="00F20D78">
        <w:rPr>
          <w:rFonts w:ascii="Times New Roman" w:hAnsi="Times New Roman" w:cs="Times New Roman"/>
        </w:rPr>
        <w:t>14.</w:t>
      </w:r>
      <w:r>
        <w:rPr>
          <w:rFonts w:ascii="Times New Roman" w:hAnsi="Times New Roman" w:cs="Times New Roman"/>
        </w:rPr>
        <w:t>2. tohoto</w:t>
      </w:r>
      <w:proofErr w:type="gramEnd"/>
      <w:r>
        <w:rPr>
          <w:rFonts w:ascii="Times New Roman" w:hAnsi="Times New Roman" w:cs="Times New Roman"/>
        </w:rPr>
        <w:t xml:space="preserve"> článku a tím i adresy pro doručování, budou písemně informovat o této skutečnosti bez zbytečného odkladu druhou smluvní stranu a současně předá druhé smluvní straně novou adresu pro doručování na území České republiky. V případě nesplnění tohoto závazku se za </w:t>
      </w:r>
      <w:r>
        <w:rPr>
          <w:rFonts w:ascii="Times New Roman" w:hAnsi="Times New Roman" w:cs="Times New Roman"/>
        </w:rPr>
        <w:lastRenderedPageBreak/>
        <w:t>řádnou adresu pro doručování považuje vždy adresa řádně dohodnutá smluvními stranami v této Smlouvě.</w:t>
      </w:r>
    </w:p>
    <w:p w14:paraId="71E4E018" w14:textId="77777777" w:rsidR="00D767A9" w:rsidRDefault="00DE711B" w:rsidP="00C7696B">
      <w:pPr>
        <w:pStyle w:val="slovn2rove"/>
        <w:widowControl w:val="0"/>
        <w:numPr>
          <w:ilvl w:val="1"/>
          <w:numId w:val="35"/>
        </w:numPr>
        <w:tabs>
          <w:tab w:val="clear" w:pos="851"/>
        </w:tabs>
        <w:autoSpaceDE w:val="0"/>
        <w:autoSpaceDN w:val="0"/>
        <w:adjustRightInd w:val="0"/>
        <w:ind w:left="567" w:hanging="567"/>
        <w:rPr>
          <w:rFonts w:ascii="Times New Roman" w:hAnsi="Times New Roman" w:cs="Times New Roman"/>
        </w:rPr>
      </w:pPr>
      <w:r>
        <w:rPr>
          <w:rFonts w:ascii="Times New Roman" w:hAnsi="Times New Roman" w:cs="Times New Roman"/>
        </w:rPr>
        <w:t xml:space="preserve">Pronajímatel </w:t>
      </w:r>
      <w:r w:rsidR="00D767A9">
        <w:rPr>
          <w:rFonts w:ascii="Times New Roman" w:hAnsi="Times New Roman" w:cs="Times New Roman"/>
        </w:rPr>
        <w:t xml:space="preserve">je oprávněn sdělit změnu čísla účtu určeného pro zasílání plateb dle této Smlouvy jednostranným písemným projevem zaslaným </w:t>
      </w:r>
      <w:r w:rsidR="00FA43C3">
        <w:rPr>
          <w:rFonts w:ascii="Times New Roman" w:hAnsi="Times New Roman" w:cs="Times New Roman"/>
        </w:rPr>
        <w:t>Nájemci</w:t>
      </w:r>
      <w:r w:rsidR="00D767A9">
        <w:rPr>
          <w:rFonts w:ascii="Times New Roman" w:hAnsi="Times New Roman" w:cs="Times New Roman"/>
        </w:rPr>
        <w:t xml:space="preserve">, bez nutnosti uzavírání dodatku k této Smlouvě. </w:t>
      </w:r>
    </w:p>
    <w:p w14:paraId="7475E18A" w14:textId="77777777" w:rsidR="0069633A" w:rsidRPr="0069633A" w:rsidRDefault="00FE0925" w:rsidP="005F75DC">
      <w:pPr>
        <w:pStyle w:val="slovn1rove"/>
        <w:numPr>
          <w:ilvl w:val="0"/>
          <w:numId w:val="0"/>
        </w:numPr>
        <w:jc w:val="center"/>
        <w:rPr>
          <w:rFonts w:ascii="Times New Roman" w:hAnsi="Times New Roman" w:cs="Times New Roman"/>
          <w:snapToGrid w:val="0"/>
        </w:rPr>
      </w:pPr>
      <w:r>
        <w:rPr>
          <w:rFonts w:ascii="Times New Roman" w:hAnsi="Times New Roman" w:cs="Times New Roman"/>
          <w:snapToGrid w:val="0"/>
        </w:rPr>
        <w:t xml:space="preserve">XV. </w:t>
      </w:r>
      <w:r w:rsidR="0069633A" w:rsidRPr="0069633A">
        <w:rPr>
          <w:rFonts w:ascii="Times New Roman" w:hAnsi="Times New Roman" w:cs="Times New Roman"/>
          <w:snapToGrid w:val="0"/>
        </w:rPr>
        <w:t>Závěrečná ustanovení</w:t>
      </w:r>
      <w:bookmarkEnd w:id="61"/>
      <w:bookmarkEnd w:id="62"/>
      <w:bookmarkEnd w:id="63"/>
    </w:p>
    <w:p w14:paraId="695A6FD4" w14:textId="63B174D4" w:rsidR="0069633A" w:rsidRPr="00745333" w:rsidRDefault="00524938" w:rsidP="00C7696B">
      <w:pPr>
        <w:pStyle w:val="slovn2rove"/>
        <w:numPr>
          <w:ilvl w:val="1"/>
          <w:numId w:val="36"/>
        </w:numPr>
        <w:tabs>
          <w:tab w:val="clear" w:pos="851"/>
        </w:tabs>
        <w:ind w:left="567" w:hanging="567"/>
        <w:rPr>
          <w:rFonts w:ascii="Times New Roman" w:hAnsi="Times New Roman" w:cs="Times New Roman"/>
        </w:rPr>
      </w:pPr>
      <w:r w:rsidRPr="00524938">
        <w:rPr>
          <w:rFonts w:ascii="Times New Roman" w:hAnsi="Times New Roman" w:cs="Times New Roman"/>
        </w:rPr>
        <w:t xml:space="preserve">Tato smlouva </w:t>
      </w:r>
      <w:r w:rsidR="0069633A" w:rsidRPr="00524938">
        <w:rPr>
          <w:rFonts w:ascii="Times New Roman" w:hAnsi="Times New Roman" w:cs="Times New Roman"/>
        </w:rPr>
        <w:t>nabývá platnosti</w:t>
      </w:r>
      <w:r w:rsidR="007C6B2E">
        <w:rPr>
          <w:rFonts w:ascii="Times New Roman" w:hAnsi="Times New Roman" w:cs="Times New Roman"/>
        </w:rPr>
        <w:t xml:space="preserve"> </w:t>
      </w:r>
      <w:r w:rsidR="00745333" w:rsidRPr="00524938">
        <w:rPr>
          <w:rFonts w:ascii="Times New Roman" w:hAnsi="Times New Roman" w:cs="Times New Roman"/>
        </w:rPr>
        <w:t>dnem podpisu oprávněnými zástupci obou smluvních stran</w:t>
      </w:r>
      <w:r w:rsidR="00745333">
        <w:rPr>
          <w:rFonts w:ascii="Times New Roman" w:hAnsi="Times New Roman" w:cs="Times New Roman"/>
        </w:rPr>
        <w:t xml:space="preserve"> </w:t>
      </w:r>
      <w:r w:rsidR="007C6B2E">
        <w:rPr>
          <w:rFonts w:ascii="Times New Roman" w:hAnsi="Times New Roman" w:cs="Times New Roman"/>
        </w:rPr>
        <w:t>a účinnosti</w:t>
      </w:r>
      <w:r w:rsidR="00745333">
        <w:rPr>
          <w:rFonts w:ascii="Times New Roman" w:hAnsi="Times New Roman" w:cs="Times New Roman"/>
        </w:rPr>
        <w:t xml:space="preserve"> </w:t>
      </w:r>
      <w:r w:rsidR="00745333" w:rsidRPr="00745333">
        <w:rPr>
          <w:rFonts w:ascii="Times New Roman" w:hAnsi="Times New Roman" w:cs="Times New Roman"/>
        </w:rPr>
        <w:t>zveřejněním v registru smluv</w:t>
      </w:r>
      <w:r w:rsidR="00745333">
        <w:rPr>
          <w:rFonts w:ascii="Times New Roman" w:hAnsi="Times New Roman" w:cs="Times New Roman"/>
        </w:rPr>
        <w:t>.</w:t>
      </w:r>
    </w:p>
    <w:p w14:paraId="6ABF02B5" w14:textId="40F9A68C" w:rsidR="0069633A" w:rsidRPr="0069633A" w:rsidRDefault="00A02991" w:rsidP="00C7696B">
      <w:pPr>
        <w:pStyle w:val="slovn2rove"/>
        <w:numPr>
          <w:ilvl w:val="1"/>
          <w:numId w:val="36"/>
        </w:numPr>
        <w:tabs>
          <w:tab w:val="clear" w:pos="851"/>
        </w:tabs>
        <w:ind w:left="567" w:hanging="567"/>
        <w:rPr>
          <w:rFonts w:ascii="Times New Roman" w:hAnsi="Times New Roman" w:cs="Times New Roman"/>
        </w:rPr>
      </w:pPr>
      <w:bookmarkStart w:id="64" w:name="_Toc430678302"/>
      <w:bookmarkStart w:id="65" w:name="_Toc430678807"/>
      <w:bookmarkStart w:id="66" w:name="_Toc430680705"/>
      <w:r>
        <w:rPr>
          <w:rFonts w:ascii="Times New Roman" w:hAnsi="Times New Roman" w:cs="Times New Roman"/>
        </w:rPr>
        <w:t>Pronajímatel</w:t>
      </w:r>
      <w:r w:rsidR="0069633A" w:rsidRPr="0069633A">
        <w:rPr>
          <w:rFonts w:ascii="Times New Roman" w:hAnsi="Times New Roman" w:cs="Times New Roman"/>
        </w:rPr>
        <w:t xml:space="preserve"> ve smyslu ustanoven</w:t>
      </w:r>
      <w:r>
        <w:rPr>
          <w:rFonts w:ascii="Times New Roman" w:hAnsi="Times New Roman" w:cs="Times New Roman"/>
        </w:rPr>
        <w:t xml:space="preserve">í § 41 zákona č. 128/2000 Sb., </w:t>
      </w:r>
      <w:r w:rsidR="0069633A" w:rsidRPr="0069633A">
        <w:rPr>
          <w:rFonts w:ascii="Times New Roman" w:hAnsi="Times New Roman" w:cs="Times New Roman"/>
        </w:rPr>
        <w:t xml:space="preserve">o obcích, </w:t>
      </w:r>
      <w:r>
        <w:rPr>
          <w:rFonts w:ascii="Times New Roman" w:hAnsi="Times New Roman" w:cs="Times New Roman"/>
        </w:rPr>
        <w:t xml:space="preserve">ve znění pozdějších předpisů, </w:t>
      </w:r>
      <w:r w:rsidR="0069633A" w:rsidRPr="0069633A">
        <w:rPr>
          <w:rFonts w:ascii="Times New Roman" w:hAnsi="Times New Roman" w:cs="Times New Roman"/>
        </w:rPr>
        <w:t xml:space="preserve">potvrzuje, že u právních jednání obsažených v této smlouvě byly splněny ze strany </w:t>
      </w:r>
      <w:r>
        <w:rPr>
          <w:rFonts w:ascii="Times New Roman" w:hAnsi="Times New Roman" w:cs="Times New Roman"/>
        </w:rPr>
        <w:t>Pronajímatele</w:t>
      </w:r>
      <w:r w:rsidR="0069633A" w:rsidRPr="0069633A">
        <w:rPr>
          <w:rFonts w:ascii="Times New Roman" w:hAnsi="Times New Roman" w:cs="Times New Roman"/>
        </w:rPr>
        <w:t xml:space="preserve"> veškeré</w:t>
      </w:r>
      <w:r>
        <w:rPr>
          <w:rFonts w:ascii="Times New Roman" w:hAnsi="Times New Roman" w:cs="Times New Roman"/>
        </w:rPr>
        <w:t>,</w:t>
      </w:r>
      <w:r w:rsidR="0069633A" w:rsidRPr="0069633A">
        <w:rPr>
          <w:rFonts w:ascii="Times New Roman" w:hAnsi="Times New Roman" w:cs="Times New Roman"/>
        </w:rPr>
        <w:t xml:space="preserve"> zákonem č. 128/2000 Sb.</w:t>
      </w:r>
      <w:r>
        <w:rPr>
          <w:rFonts w:ascii="Times New Roman" w:hAnsi="Times New Roman" w:cs="Times New Roman"/>
        </w:rPr>
        <w:t>,</w:t>
      </w:r>
      <w:r w:rsidR="0069633A" w:rsidRPr="0069633A">
        <w:rPr>
          <w:rFonts w:ascii="Times New Roman" w:hAnsi="Times New Roman" w:cs="Times New Roman"/>
        </w:rPr>
        <w:t xml:space="preserve"> o obcích, ve znění pozdějších předpisů, či jinými obecně závaznými právními předpisy stanovené podmínky ve formě předchozího zveřejnění, schválení či odsouhlasení, které jsou obligatorní pro platnost tohoto právního jednání.</w:t>
      </w:r>
    </w:p>
    <w:bookmarkEnd w:id="64"/>
    <w:bookmarkEnd w:id="65"/>
    <w:bookmarkEnd w:id="66"/>
    <w:p w14:paraId="3CD7BA56" w14:textId="77777777" w:rsidR="0069633A" w:rsidRDefault="0069633A" w:rsidP="00C7696B">
      <w:pPr>
        <w:pStyle w:val="slovn2rove"/>
        <w:numPr>
          <w:ilvl w:val="1"/>
          <w:numId w:val="36"/>
        </w:numPr>
        <w:tabs>
          <w:tab w:val="clear" w:pos="851"/>
        </w:tabs>
        <w:ind w:left="567" w:hanging="567"/>
        <w:rPr>
          <w:rFonts w:ascii="Times New Roman" w:hAnsi="Times New Roman" w:cs="Times New Roman"/>
        </w:rPr>
      </w:pPr>
      <w:r w:rsidRPr="0069633A">
        <w:rPr>
          <w:rFonts w:ascii="Times New Roman" w:hAnsi="Times New Roman" w:cs="Times New Roman"/>
        </w:rPr>
        <w:t>Smlouva je vyhotovena ve třech stejnopisech, z nichž jeden obdrží Nájemce a dva Pronajímatel. Každé vyhotovení má právní sílu originálu.</w:t>
      </w:r>
    </w:p>
    <w:p w14:paraId="6A98122A" w14:textId="77777777" w:rsidR="00AB2305" w:rsidRPr="0069633A" w:rsidRDefault="00AB2305" w:rsidP="00AB2305">
      <w:pPr>
        <w:pStyle w:val="slovn2rove"/>
        <w:numPr>
          <w:ilvl w:val="1"/>
          <w:numId w:val="36"/>
        </w:numPr>
        <w:tabs>
          <w:tab w:val="clear" w:pos="851"/>
        </w:tabs>
        <w:ind w:left="567" w:hanging="567"/>
        <w:rPr>
          <w:rFonts w:ascii="Times New Roman" w:hAnsi="Times New Roman" w:cs="Times New Roman"/>
        </w:rPr>
      </w:pPr>
      <w:r w:rsidRPr="0069633A">
        <w:rPr>
          <w:rFonts w:ascii="Times New Roman" w:hAnsi="Times New Roman" w:cs="Times New Roman"/>
        </w:rPr>
        <w:t>Smluvní strany potvrzují autentičnost Smlouvy a prohlašují, že si Smlouvu (včetně příloh) přečetly, s jejím obsahem (včetně obsahu Příloh) souhlasí, že Smlouva byla sepsána na základě pravdivých údajů, z jejich pravé a svobodné vůle a nebyla uzavřena v tísni za nápadně nevýhodných podmínek, což stvrzují podpisem svého oprávněného zástupce.</w:t>
      </w:r>
    </w:p>
    <w:p w14:paraId="3B145440" w14:textId="77777777" w:rsidR="007C6B2E" w:rsidRDefault="007C6B2E" w:rsidP="0069633A">
      <w:pPr>
        <w:rPr>
          <w:rFonts w:ascii="Times New Roman" w:hAnsi="Times New Roman"/>
          <w:b/>
          <w:snapToGrid w:val="0"/>
          <w:szCs w:val="22"/>
        </w:rPr>
      </w:pPr>
    </w:p>
    <w:p w14:paraId="59CEAFD1" w14:textId="1D9D46F7" w:rsidR="0069633A" w:rsidRPr="0069633A" w:rsidRDefault="0069633A" w:rsidP="000E699A">
      <w:pPr>
        <w:rPr>
          <w:rFonts w:ascii="Times New Roman" w:hAnsi="Times New Roman"/>
          <w:snapToGrid w:val="0"/>
          <w:szCs w:val="22"/>
        </w:rPr>
      </w:pPr>
      <w:r w:rsidRPr="0069633A">
        <w:rPr>
          <w:rFonts w:ascii="Times New Roman" w:hAnsi="Times New Roman"/>
          <w:b/>
          <w:snapToGrid w:val="0"/>
          <w:szCs w:val="22"/>
        </w:rPr>
        <w:t>Příloha č. 1:</w:t>
      </w:r>
      <w:r w:rsidRPr="0069633A">
        <w:rPr>
          <w:rFonts w:ascii="Times New Roman" w:hAnsi="Times New Roman"/>
          <w:b/>
          <w:snapToGrid w:val="0"/>
          <w:szCs w:val="22"/>
        </w:rPr>
        <w:tab/>
      </w:r>
      <w:r w:rsidR="000E699A">
        <w:rPr>
          <w:rFonts w:ascii="Times New Roman" w:hAnsi="Times New Roman"/>
          <w:snapToGrid w:val="0"/>
          <w:szCs w:val="22"/>
        </w:rPr>
        <w:t>Grafické znázornění Předmětu nájmu (parkovacího místa)</w:t>
      </w:r>
    </w:p>
    <w:p w14:paraId="36345E4E" w14:textId="745A434B" w:rsidR="0069633A" w:rsidRPr="0069633A" w:rsidRDefault="0059666E" w:rsidP="0069633A">
      <w:pPr>
        <w:rPr>
          <w:rFonts w:ascii="Times New Roman" w:hAnsi="Times New Roman"/>
          <w:snapToGrid w:val="0"/>
          <w:szCs w:val="22"/>
        </w:rPr>
      </w:pPr>
      <w:r>
        <w:rPr>
          <w:rFonts w:ascii="Times New Roman" w:hAnsi="Times New Roman"/>
          <w:b/>
          <w:snapToGrid w:val="0"/>
          <w:szCs w:val="22"/>
        </w:rPr>
        <w:t>P</w:t>
      </w:r>
      <w:r w:rsidR="00130FEE">
        <w:rPr>
          <w:rFonts w:ascii="Times New Roman" w:hAnsi="Times New Roman"/>
          <w:b/>
          <w:snapToGrid w:val="0"/>
          <w:szCs w:val="22"/>
        </w:rPr>
        <w:t>říloha č. 2</w:t>
      </w:r>
      <w:r w:rsidR="0069633A" w:rsidRPr="0069633A">
        <w:rPr>
          <w:rFonts w:ascii="Times New Roman" w:hAnsi="Times New Roman"/>
          <w:b/>
          <w:snapToGrid w:val="0"/>
          <w:szCs w:val="22"/>
        </w:rPr>
        <w:t>:</w:t>
      </w:r>
      <w:r w:rsidR="0069633A" w:rsidRPr="0069633A">
        <w:rPr>
          <w:rFonts w:ascii="Times New Roman" w:hAnsi="Times New Roman"/>
          <w:b/>
          <w:snapToGrid w:val="0"/>
          <w:szCs w:val="22"/>
        </w:rPr>
        <w:tab/>
      </w:r>
      <w:r w:rsidR="0069633A" w:rsidRPr="0069633A">
        <w:rPr>
          <w:rFonts w:ascii="Times New Roman" w:hAnsi="Times New Roman"/>
          <w:snapToGrid w:val="0"/>
          <w:szCs w:val="22"/>
        </w:rPr>
        <w:t>Protokol o předání Předmětu nájmu</w:t>
      </w:r>
    </w:p>
    <w:p w14:paraId="12129FFE" w14:textId="61998FDF" w:rsidR="0069633A" w:rsidRPr="0069633A" w:rsidRDefault="00130FEE" w:rsidP="0069633A">
      <w:pPr>
        <w:rPr>
          <w:rFonts w:ascii="Times New Roman" w:hAnsi="Times New Roman"/>
          <w:b/>
          <w:snapToGrid w:val="0"/>
          <w:szCs w:val="22"/>
        </w:rPr>
      </w:pPr>
      <w:r>
        <w:rPr>
          <w:rFonts w:ascii="Times New Roman" w:hAnsi="Times New Roman"/>
          <w:b/>
          <w:snapToGrid w:val="0"/>
          <w:szCs w:val="22"/>
        </w:rPr>
        <w:t>Příloha č. 3</w:t>
      </w:r>
      <w:r w:rsidR="0069633A" w:rsidRPr="0069633A">
        <w:rPr>
          <w:rFonts w:ascii="Times New Roman" w:hAnsi="Times New Roman"/>
          <w:b/>
          <w:snapToGrid w:val="0"/>
          <w:szCs w:val="22"/>
        </w:rPr>
        <w:t>:</w:t>
      </w:r>
      <w:r w:rsidR="0069633A" w:rsidRPr="0069633A">
        <w:rPr>
          <w:rFonts w:ascii="Times New Roman" w:hAnsi="Times New Roman"/>
          <w:snapToGrid w:val="0"/>
          <w:szCs w:val="22"/>
        </w:rPr>
        <w:tab/>
        <w:t>Usnesení Rady města Karlovy Vary</w:t>
      </w:r>
      <w:r w:rsidR="0069633A" w:rsidRPr="0069633A">
        <w:rPr>
          <w:rFonts w:ascii="Times New Roman" w:hAnsi="Times New Roman"/>
          <w:b/>
          <w:snapToGrid w:val="0"/>
          <w:szCs w:val="22"/>
        </w:rPr>
        <w:t xml:space="preserve"> </w:t>
      </w:r>
    </w:p>
    <w:p w14:paraId="19BBC0D3" w14:textId="77777777" w:rsidR="009B250C" w:rsidRPr="0069633A" w:rsidRDefault="009B250C" w:rsidP="0069633A">
      <w:pPr>
        <w:rPr>
          <w:rFonts w:ascii="Times New Roman" w:hAnsi="Times New Roman"/>
          <w:b/>
          <w:snapToGrid w:val="0"/>
          <w:szCs w:val="22"/>
        </w:rPr>
      </w:pPr>
    </w:p>
    <w:p w14:paraId="52E128C1" w14:textId="77777777" w:rsidR="007C6B2E" w:rsidRPr="0069633A" w:rsidRDefault="007C6B2E" w:rsidP="0069633A">
      <w:pPr>
        <w:rPr>
          <w:rFonts w:ascii="Times New Roman" w:hAnsi="Times New Roman"/>
          <w:b/>
          <w:snapToGrid w:val="0"/>
          <w:szCs w:val="22"/>
        </w:rPr>
      </w:pPr>
    </w:p>
    <w:p w14:paraId="22E5669B" w14:textId="77777777" w:rsidR="00A215D8" w:rsidRPr="0069633A" w:rsidRDefault="00A215D8" w:rsidP="0069633A">
      <w:pPr>
        <w:rPr>
          <w:rFonts w:ascii="Times New Roman" w:hAnsi="Times New Roman"/>
          <w:snapToGrid w:val="0"/>
          <w:color w:val="FF0000"/>
          <w:szCs w:val="22"/>
        </w:rPr>
      </w:pPr>
    </w:p>
    <w:p w14:paraId="559E10C3" w14:textId="77777777" w:rsidR="00DF3B2D" w:rsidRDefault="0069633A" w:rsidP="0069633A">
      <w:pPr>
        <w:widowControl w:val="0"/>
        <w:rPr>
          <w:rFonts w:ascii="Times New Roman" w:hAnsi="Times New Roman"/>
          <w:snapToGrid w:val="0"/>
          <w:szCs w:val="22"/>
        </w:rPr>
      </w:pPr>
      <w:r w:rsidRPr="0069633A">
        <w:rPr>
          <w:rFonts w:ascii="Times New Roman" w:hAnsi="Times New Roman"/>
          <w:snapToGrid w:val="0"/>
          <w:szCs w:val="22"/>
        </w:rPr>
        <w:t xml:space="preserve">V Karlových Varech, dne </w:t>
      </w:r>
    </w:p>
    <w:p w14:paraId="2BF5FB7B" w14:textId="77777777" w:rsidR="00DF3B2D" w:rsidRDefault="00DF3B2D" w:rsidP="0069633A">
      <w:pPr>
        <w:widowControl w:val="0"/>
        <w:rPr>
          <w:rFonts w:ascii="Times New Roman" w:hAnsi="Times New Roman"/>
          <w:snapToGrid w:val="0"/>
          <w:szCs w:val="22"/>
        </w:rPr>
      </w:pPr>
    </w:p>
    <w:p w14:paraId="16BD7414" w14:textId="77777777" w:rsidR="0069633A" w:rsidRPr="0069633A" w:rsidRDefault="0069633A" w:rsidP="0069633A">
      <w:pPr>
        <w:widowControl w:val="0"/>
        <w:rPr>
          <w:rFonts w:ascii="Times New Roman" w:hAnsi="Times New Roman"/>
          <w:snapToGrid w:val="0"/>
          <w:szCs w:val="22"/>
        </w:rPr>
      </w:pPr>
      <w:r w:rsidRPr="0069633A">
        <w:rPr>
          <w:rFonts w:ascii="Times New Roman" w:hAnsi="Times New Roman"/>
          <w:snapToGrid w:val="0"/>
          <w:szCs w:val="22"/>
        </w:rPr>
        <w:tab/>
      </w:r>
      <w:r w:rsidRPr="0069633A">
        <w:rPr>
          <w:rFonts w:ascii="Times New Roman" w:hAnsi="Times New Roman"/>
          <w:snapToGrid w:val="0"/>
          <w:szCs w:val="22"/>
        </w:rPr>
        <w:tab/>
      </w:r>
      <w:r w:rsidRPr="0069633A">
        <w:rPr>
          <w:rFonts w:ascii="Times New Roman" w:hAnsi="Times New Roman"/>
          <w:snapToGrid w:val="0"/>
          <w:szCs w:val="22"/>
        </w:rPr>
        <w:tab/>
      </w:r>
    </w:p>
    <w:p w14:paraId="7D1AE74C" w14:textId="77777777" w:rsidR="0069633A" w:rsidRDefault="0069633A" w:rsidP="0069633A">
      <w:pPr>
        <w:widowControl w:val="0"/>
        <w:rPr>
          <w:rFonts w:ascii="Times New Roman" w:hAnsi="Times New Roman"/>
          <w:snapToGrid w:val="0"/>
          <w:szCs w:val="22"/>
        </w:rPr>
      </w:pPr>
    </w:p>
    <w:p w14:paraId="0C284C1E" w14:textId="77777777" w:rsidR="007C6B2E" w:rsidRDefault="007C6B2E" w:rsidP="0069633A">
      <w:pPr>
        <w:widowControl w:val="0"/>
        <w:rPr>
          <w:rFonts w:ascii="Times New Roman" w:hAnsi="Times New Roman"/>
          <w:snapToGrid w:val="0"/>
          <w:szCs w:val="22"/>
        </w:rPr>
      </w:pPr>
    </w:p>
    <w:p w14:paraId="00FCD7F8" w14:textId="3D524971" w:rsidR="0069633A" w:rsidRPr="0069633A" w:rsidRDefault="006920CB" w:rsidP="0069633A">
      <w:pPr>
        <w:widowControl w:val="0"/>
        <w:rPr>
          <w:rFonts w:ascii="Times New Roman" w:hAnsi="Times New Roman"/>
          <w:snapToGrid w:val="0"/>
          <w:szCs w:val="22"/>
        </w:rPr>
      </w:pPr>
      <w:r>
        <w:rPr>
          <w:rFonts w:ascii="Times New Roman" w:hAnsi="Times New Roman"/>
          <w:snapToGrid w:val="0"/>
          <w:szCs w:val="22"/>
        </w:rPr>
        <w:t>__________________________</w:t>
      </w:r>
      <w:r>
        <w:rPr>
          <w:rFonts w:ascii="Times New Roman" w:hAnsi="Times New Roman"/>
          <w:snapToGrid w:val="0"/>
          <w:szCs w:val="22"/>
        </w:rPr>
        <w:tab/>
      </w:r>
      <w:r w:rsidR="002E6402">
        <w:rPr>
          <w:rFonts w:ascii="Times New Roman" w:hAnsi="Times New Roman"/>
          <w:snapToGrid w:val="0"/>
          <w:szCs w:val="22"/>
        </w:rPr>
        <w:t xml:space="preserve">                            </w:t>
      </w:r>
      <w:r w:rsidR="00E24897" w:rsidRPr="0069633A">
        <w:rPr>
          <w:rFonts w:ascii="Times New Roman" w:hAnsi="Times New Roman"/>
          <w:snapToGrid w:val="0"/>
          <w:szCs w:val="22"/>
        </w:rPr>
        <w:t>____________________________</w:t>
      </w:r>
    </w:p>
    <w:p w14:paraId="3DB3407A" w14:textId="25C0F6D6" w:rsidR="002E6402" w:rsidRDefault="0069633A" w:rsidP="002E6402">
      <w:pPr>
        <w:rPr>
          <w:rFonts w:ascii="Times New Roman" w:hAnsi="Times New Roman"/>
          <w:b/>
          <w:bCs/>
          <w:szCs w:val="22"/>
        </w:rPr>
      </w:pPr>
      <w:r w:rsidRPr="0069633A">
        <w:rPr>
          <w:rFonts w:ascii="Times New Roman" w:hAnsi="Times New Roman"/>
          <w:b/>
          <w:snapToGrid w:val="0"/>
          <w:szCs w:val="22"/>
        </w:rPr>
        <w:t>Statutární město Karlovy Vary</w:t>
      </w:r>
      <w:r w:rsidR="006920CB">
        <w:rPr>
          <w:rFonts w:ascii="Times New Roman" w:hAnsi="Times New Roman"/>
          <w:b/>
          <w:snapToGrid w:val="0"/>
          <w:szCs w:val="22"/>
        </w:rPr>
        <w:tab/>
      </w:r>
      <w:r w:rsidR="002E6402">
        <w:rPr>
          <w:rFonts w:ascii="Times New Roman" w:hAnsi="Times New Roman"/>
          <w:b/>
          <w:snapToGrid w:val="0"/>
          <w:szCs w:val="22"/>
        </w:rPr>
        <w:t xml:space="preserve">                           </w:t>
      </w:r>
      <w:r w:rsidR="002E6402">
        <w:rPr>
          <w:rFonts w:ascii="Times New Roman" w:hAnsi="Times New Roman"/>
          <w:b/>
          <w:bCs/>
          <w:szCs w:val="22"/>
        </w:rPr>
        <w:t>Vysoká škola finanční a správní, a.s.</w:t>
      </w:r>
    </w:p>
    <w:p w14:paraId="6DA5D2E4" w14:textId="013365DD" w:rsidR="009B250C" w:rsidRDefault="008C2EF5" w:rsidP="002E6402">
      <w:pPr>
        <w:rPr>
          <w:rFonts w:ascii="Times New Roman" w:hAnsi="Times New Roman"/>
          <w:snapToGrid w:val="0"/>
          <w:szCs w:val="22"/>
        </w:rPr>
      </w:pPr>
      <w:r>
        <w:rPr>
          <w:rFonts w:ascii="Times New Roman" w:hAnsi="Times New Roman"/>
          <w:snapToGrid w:val="0"/>
          <w:szCs w:val="22"/>
        </w:rPr>
        <w:t>Ing. Andrea Pfeffer Ferklová, MBA</w:t>
      </w:r>
      <w:bookmarkEnd w:id="5"/>
      <w:bookmarkEnd w:id="6"/>
      <w:bookmarkEnd w:id="7"/>
      <w:bookmarkEnd w:id="8"/>
      <w:r w:rsidR="009B250C" w:rsidRPr="005A77D5">
        <w:rPr>
          <w:rFonts w:ascii="Times New Roman" w:hAnsi="Times New Roman"/>
          <w:snapToGrid w:val="0"/>
          <w:szCs w:val="22"/>
        </w:rPr>
        <w:t xml:space="preserve"> </w:t>
      </w:r>
      <w:r w:rsidR="002E6402">
        <w:rPr>
          <w:rFonts w:ascii="Times New Roman" w:hAnsi="Times New Roman"/>
          <w:snapToGrid w:val="0"/>
          <w:szCs w:val="22"/>
        </w:rPr>
        <w:t xml:space="preserve">                                 Bohuslava Šenkýřová</w:t>
      </w:r>
    </w:p>
    <w:p w14:paraId="148E2255" w14:textId="2157ECEE" w:rsidR="002E6402" w:rsidRPr="005A77D5" w:rsidRDefault="002E6402" w:rsidP="002E6402">
      <w:pPr>
        <w:rPr>
          <w:rFonts w:ascii="Times New Roman" w:hAnsi="Times New Roman"/>
          <w:b/>
          <w:bCs/>
          <w:snapToGrid w:val="0"/>
          <w:szCs w:val="22"/>
        </w:rPr>
      </w:pPr>
      <w:r>
        <w:rPr>
          <w:rFonts w:ascii="Times New Roman" w:hAnsi="Times New Roman"/>
          <w:snapToGrid w:val="0"/>
          <w:szCs w:val="22"/>
        </w:rPr>
        <w:t xml:space="preserve">primátorka                                                  </w:t>
      </w:r>
      <w:r w:rsidR="00750229">
        <w:rPr>
          <w:rFonts w:ascii="Times New Roman" w:hAnsi="Times New Roman"/>
          <w:snapToGrid w:val="0"/>
          <w:szCs w:val="22"/>
        </w:rPr>
        <w:t xml:space="preserve">                       </w:t>
      </w:r>
      <w:r>
        <w:rPr>
          <w:rFonts w:ascii="Times New Roman" w:hAnsi="Times New Roman"/>
          <w:snapToGrid w:val="0"/>
          <w:szCs w:val="22"/>
        </w:rPr>
        <w:t xml:space="preserve"> předseda představenstva </w:t>
      </w:r>
    </w:p>
    <w:p w14:paraId="0D987782" w14:textId="6381A982" w:rsidR="00C263DA" w:rsidRPr="009B250C" w:rsidRDefault="009B250C" w:rsidP="009B250C">
      <w:pPr>
        <w:widowControl w:val="0"/>
        <w:rPr>
          <w:rFonts w:ascii="Times New Roman" w:hAnsi="Times New Roman"/>
          <w:b/>
          <w:bCs/>
          <w:snapToGrid w:val="0"/>
          <w:szCs w:val="22"/>
        </w:rPr>
      </w:pPr>
      <w:r>
        <w:rPr>
          <w:rFonts w:ascii="Times New Roman" w:hAnsi="Times New Roman"/>
          <w:b/>
          <w:snapToGrid w:val="0"/>
          <w:szCs w:val="22"/>
        </w:rPr>
        <w:t xml:space="preserve">   </w:t>
      </w:r>
      <w:r w:rsidRPr="0069633A">
        <w:rPr>
          <w:rFonts w:ascii="Times New Roman" w:hAnsi="Times New Roman"/>
          <w:snapToGrid w:val="0"/>
          <w:szCs w:val="22"/>
        </w:rPr>
        <w:tab/>
      </w:r>
      <w:r w:rsidRPr="0069633A">
        <w:rPr>
          <w:rFonts w:ascii="Times New Roman" w:hAnsi="Times New Roman"/>
          <w:snapToGrid w:val="0"/>
          <w:szCs w:val="22"/>
        </w:rPr>
        <w:tab/>
        <w:t xml:space="preserve">           </w:t>
      </w:r>
      <w:r>
        <w:rPr>
          <w:rFonts w:ascii="Times New Roman" w:hAnsi="Times New Roman"/>
          <w:snapToGrid w:val="0"/>
          <w:szCs w:val="22"/>
        </w:rPr>
        <w:t xml:space="preserve">    </w:t>
      </w:r>
      <w:r>
        <w:rPr>
          <w:rFonts w:ascii="Times New Roman" w:hAnsi="Times New Roman"/>
          <w:b/>
          <w:snapToGrid w:val="0"/>
          <w:szCs w:val="22"/>
        </w:rPr>
        <w:t xml:space="preserve">                       </w:t>
      </w:r>
      <w:r w:rsidR="008C2EF5">
        <w:rPr>
          <w:rFonts w:ascii="Times New Roman" w:hAnsi="Times New Roman"/>
          <w:b/>
          <w:snapToGrid w:val="0"/>
          <w:szCs w:val="22"/>
        </w:rPr>
        <w:t xml:space="preserve"> </w:t>
      </w:r>
      <w:r>
        <w:rPr>
          <w:rFonts w:ascii="Times New Roman" w:hAnsi="Times New Roman"/>
          <w:b/>
          <w:snapToGrid w:val="0"/>
          <w:szCs w:val="22"/>
        </w:rPr>
        <w:t xml:space="preserve">                         </w:t>
      </w:r>
      <w:r w:rsidR="003C335F" w:rsidRPr="0069633A">
        <w:rPr>
          <w:rFonts w:ascii="Times New Roman" w:hAnsi="Times New Roman"/>
          <w:b/>
          <w:snapToGrid w:val="0"/>
          <w:szCs w:val="22"/>
        </w:rPr>
        <w:tab/>
      </w:r>
      <w:r w:rsidR="003C335F" w:rsidRPr="0069633A">
        <w:rPr>
          <w:rFonts w:ascii="Times New Roman" w:hAnsi="Times New Roman"/>
          <w:b/>
          <w:snapToGrid w:val="0"/>
          <w:szCs w:val="22"/>
        </w:rPr>
        <w:tab/>
      </w:r>
      <w:r w:rsidR="003C335F" w:rsidRPr="0069633A">
        <w:rPr>
          <w:rFonts w:ascii="Times New Roman" w:hAnsi="Times New Roman"/>
          <w:b/>
          <w:snapToGrid w:val="0"/>
          <w:szCs w:val="22"/>
        </w:rPr>
        <w:tab/>
        <w:t xml:space="preserve">                     </w:t>
      </w:r>
      <w:r w:rsidR="003C335F" w:rsidRPr="0069633A">
        <w:rPr>
          <w:rFonts w:ascii="Times New Roman" w:hAnsi="Times New Roman"/>
          <w:b/>
          <w:snapToGrid w:val="0"/>
          <w:szCs w:val="22"/>
        </w:rPr>
        <w:tab/>
        <w:t xml:space="preserve"> </w:t>
      </w:r>
      <w:r w:rsidR="003C335F">
        <w:rPr>
          <w:rFonts w:ascii="Times New Roman" w:hAnsi="Times New Roman"/>
          <w:b/>
          <w:snapToGrid w:val="0"/>
          <w:szCs w:val="22"/>
        </w:rPr>
        <w:t xml:space="preserve">                        </w:t>
      </w:r>
      <w:r w:rsidR="003C335F" w:rsidRPr="0069633A">
        <w:rPr>
          <w:rFonts w:ascii="Times New Roman" w:hAnsi="Times New Roman"/>
          <w:b/>
          <w:snapToGrid w:val="0"/>
          <w:szCs w:val="22"/>
        </w:rPr>
        <w:t xml:space="preserve"> </w:t>
      </w:r>
      <w:r w:rsidR="003C335F" w:rsidRPr="0069633A">
        <w:rPr>
          <w:rFonts w:ascii="Times New Roman" w:hAnsi="Times New Roman"/>
          <w:snapToGrid w:val="0"/>
          <w:szCs w:val="22"/>
        </w:rPr>
        <w:tab/>
      </w:r>
      <w:r w:rsidR="003C335F" w:rsidRPr="0069633A">
        <w:rPr>
          <w:rFonts w:ascii="Times New Roman" w:hAnsi="Times New Roman"/>
          <w:snapToGrid w:val="0"/>
          <w:szCs w:val="22"/>
        </w:rPr>
        <w:tab/>
        <w:t xml:space="preserve">           </w:t>
      </w:r>
      <w:r w:rsidR="003C335F">
        <w:rPr>
          <w:rFonts w:ascii="Times New Roman" w:hAnsi="Times New Roman"/>
          <w:snapToGrid w:val="0"/>
          <w:szCs w:val="22"/>
        </w:rPr>
        <w:t xml:space="preserve">     </w:t>
      </w:r>
      <w:r w:rsidR="007C6B2E">
        <w:rPr>
          <w:rFonts w:ascii="Times New Roman" w:hAnsi="Times New Roman"/>
          <w:b/>
          <w:bCs/>
          <w:snapToGrid w:val="0"/>
          <w:szCs w:val="22"/>
        </w:rPr>
        <w:t xml:space="preserve"> </w:t>
      </w:r>
    </w:p>
    <w:sectPr w:rsidR="00C263DA" w:rsidRPr="009B250C" w:rsidSect="00DB0269">
      <w:footerReference w:type="default" r:id="rId7"/>
      <w:pgSz w:w="11906" w:h="16838"/>
      <w:pgMar w:top="1417" w:right="1417" w:bottom="1417" w:left="1417"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F619A" w14:textId="77777777" w:rsidR="00227C90" w:rsidRDefault="00227C90" w:rsidP="0069633A">
      <w:r>
        <w:separator/>
      </w:r>
    </w:p>
  </w:endnote>
  <w:endnote w:type="continuationSeparator" w:id="0">
    <w:p w14:paraId="136EFDD1" w14:textId="77777777" w:rsidR="00227C90" w:rsidRDefault="00227C90" w:rsidP="00696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DB9FA" w14:textId="009CC236" w:rsidR="009B250C" w:rsidRPr="00DB0269" w:rsidRDefault="009B250C">
    <w:pPr>
      <w:pStyle w:val="Zpat"/>
      <w:jc w:val="right"/>
      <w:rPr>
        <w:rFonts w:ascii="Times New Roman" w:hAnsi="Times New Roman"/>
      </w:rPr>
    </w:pPr>
    <w:r w:rsidRPr="00DB0269">
      <w:rPr>
        <w:rFonts w:ascii="Times New Roman" w:hAnsi="Times New Roman"/>
      </w:rPr>
      <w:fldChar w:fldCharType="begin"/>
    </w:r>
    <w:r w:rsidRPr="00DB0269">
      <w:rPr>
        <w:rFonts w:ascii="Times New Roman" w:hAnsi="Times New Roman"/>
      </w:rPr>
      <w:instrText>PAGE   \* MERGEFORMAT</w:instrText>
    </w:r>
    <w:r w:rsidRPr="00DB0269">
      <w:rPr>
        <w:rFonts w:ascii="Times New Roman" w:hAnsi="Times New Roman"/>
      </w:rPr>
      <w:fldChar w:fldCharType="separate"/>
    </w:r>
    <w:r w:rsidR="00725E65">
      <w:rPr>
        <w:rFonts w:ascii="Times New Roman" w:hAnsi="Times New Roman"/>
        <w:noProof/>
      </w:rPr>
      <w:t>4</w:t>
    </w:r>
    <w:r w:rsidRPr="00DB0269">
      <w:rPr>
        <w:rFonts w:ascii="Times New Roman" w:hAnsi="Times New Roman"/>
      </w:rPr>
      <w:fldChar w:fldCharType="end"/>
    </w:r>
  </w:p>
  <w:p w14:paraId="2F148523" w14:textId="77777777" w:rsidR="009B250C" w:rsidRDefault="009B250C">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735B04" w14:textId="77777777" w:rsidR="00227C90" w:rsidRDefault="00227C90" w:rsidP="0069633A">
      <w:r>
        <w:separator/>
      </w:r>
    </w:p>
  </w:footnote>
  <w:footnote w:type="continuationSeparator" w:id="0">
    <w:p w14:paraId="36F324C8" w14:textId="77777777" w:rsidR="00227C90" w:rsidRDefault="00227C90" w:rsidP="006963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5201A"/>
    <w:multiLevelType w:val="multilevel"/>
    <w:tmpl w:val="EFAC1F3E"/>
    <w:lvl w:ilvl="0">
      <w:start w:val="10"/>
      <w:numFmt w:val="decimal"/>
      <w:lvlText w:val="%1."/>
      <w:lvlJc w:val="left"/>
      <w:pPr>
        <w:ind w:left="450" w:hanging="450"/>
      </w:pPr>
      <w:rPr>
        <w:rFonts w:hint="default"/>
      </w:rPr>
    </w:lvl>
    <w:lvl w:ilvl="1">
      <w:start w:val="1"/>
      <w:numFmt w:val="decimal"/>
      <w:lvlText w:val="%1.%2."/>
      <w:lvlJc w:val="left"/>
      <w:pPr>
        <w:ind w:left="810" w:hanging="450"/>
      </w:pPr>
      <w:rPr>
        <w:rFonts w:hint="default"/>
        <w:b/>
        <w:bCs/>
      </w:rPr>
    </w:lvl>
    <w:lvl w:ilvl="2">
      <w:start w:val="1"/>
      <w:numFmt w:val="decimal"/>
      <w:lvlText w:val="%1.%2.%3."/>
      <w:lvlJc w:val="left"/>
      <w:pPr>
        <w:ind w:left="1440" w:hanging="720"/>
      </w:pPr>
      <w:rPr>
        <w:rFonts w:hint="default"/>
      </w:rPr>
    </w:lvl>
    <w:lvl w:ilvl="3">
      <w:start w:val="1"/>
      <w:numFmt w:val="lowerLetter"/>
      <w:lvlText w:val="%4)"/>
      <w:lvlJc w:val="left"/>
      <w:rPr>
        <w:rFonts w:ascii="Times New Roman" w:eastAsia="Calibri" w:hAnsi="Times New Roman" w:cs="Times New Roman"/>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2842248"/>
    <w:multiLevelType w:val="singleLevel"/>
    <w:tmpl w:val="97A04C28"/>
    <w:lvl w:ilvl="0">
      <w:start w:val="1"/>
      <w:numFmt w:val="bullet"/>
      <w:pStyle w:val="odrky"/>
      <w:lvlText w:val=""/>
      <w:lvlJc w:val="left"/>
      <w:pPr>
        <w:tabs>
          <w:tab w:val="num" w:pos="360"/>
        </w:tabs>
        <w:ind w:left="360" w:hanging="360"/>
      </w:pPr>
      <w:rPr>
        <w:rFonts w:ascii="Symbol" w:hAnsi="Symbol" w:hint="default"/>
      </w:rPr>
    </w:lvl>
  </w:abstractNum>
  <w:abstractNum w:abstractNumId="2" w15:restartNumberingAfterBreak="0">
    <w:nsid w:val="0AEA6A06"/>
    <w:multiLevelType w:val="multilevel"/>
    <w:tmpl w:val="56F093B6"/>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0F2B07C5"/>
    <w:multiLevelType w:val="multilevel"/>
    <w:tmpl w:val="CE922BB8"/>
    <w:lvl w:ilvl="0">
      <w:start w:val="1"/>
      <w:numFmt w:val="decimal"/>
      <w:lvlText w:val="%1."/>
      <w:lvlJc w:val="left"/>
      <w:pPr>
        <w:ind w:left="360" w:hanging="360"/>
      </w:pPr>
    </w:lvl>
    <w:lvl w:ilvl="1">
      <w:start w:val="1"/>
      <w:numFmt w:val="decimal"/>
      <w:lvlText w:val="%1.%2."/>
      <w:lvlJc w:val="left"/>
      <w:pPr>
        <w:ind w:left="1287" w:hanging="720"/>
      </w:pPr>
      <w:rPr>
        <w:b/>
        <w:bCs w:val="0"/>
      </w:r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4" w15:restartNumberingAfterBreak="0">
    <w:nsid w:val="18B765C3"/>
    <w:multiLevelType w:val="hybridMultilevel"/>
    <w:tmpl w:val="8DDEFCA6"/>
    <w:lvl w:ilvl="0" w:tplc="04050001">
      <w:start w:val="1"/>
      <w:numFmt w:val="bullet"/>
      <w:lvlText w:val=""/>
      <w:lvlJc w:val="left"/>
      <w:pPr>
        <w:ind w:left="1800" w:hanging="360"/>
      </w:pPr>
      <w:rPr>
        <w:rFonts w:ascii="Symbol" w:hAnsi="Symbol" w:hint="default"/>
      </w:rPr>
    </w:lvl>
    <w:lvl w:ilvl="1" w:tplc="04050003">
      <w:start w:val="1"/>
      <w:numFmt w:val="bullet"/>
      <w:lvlText w:val="o"/>
      <w:lvlJc w:val="left"/>
      <w:pPr>
        <w:ind w:left="2520" w:hanging="360"/>
      </w:pPr>
      <w:rPr>
        <w:rFonts w:ascii="Courier New" w:hAnsi="Courier New" w:cs="Courier New" w:hint="default"/>
      </w:rPr>
    </w:lvl>
    <w:lvl w:ilvl="2" w:tplc="04050005">
      <w:start w:val="1"/>
      <w:numFmt w:val="bullet"/>
      <w:lvlText w:val=""/>
      <w:lvlJc w:val="left"/>
      <w:pPr>
        <w:ind w:left="3240" w:hanging="360"/>
      </w:pPr>
      <w:rPr>
        <w:rFonts w:ascii="Wingdings" w:hAnsi="Wingdings" w:hint="default"/>
      </w:rPr>
    </w:lvl>
    <w:lvl w:ilvl="3" w:tplc="04050001">
      <w:start w:val="1"/>
      <w:numFmt w:val="bullet"/>
      <w:lvlText w:val=""/>
      <w:lvlJc w:val="left"/>
      <w:pPr>
        <w:ind w:left="3960" w:hanging="360"/>
      </w:pPr>
      <w:rPr>
        <w:rFonts w:ascii="Symbol" w:hAnsi="Symbol" w:hint="default"/>
      </w:rPr>
    </w:lvl>
    <w:lvl w:ilvl="4" w:tplc="04050003">
      <w:start w:val="1"/>
      <w:numFmt w:val="bullet"/>
      <w:lvlText w:val="o"/>
      <w:lvlJc w:val="left"/>
      <w:pPr>
        <w:ind w:left="4680" w:hanging="360"/>
      </w:pPr>
      <w:rPr>
        <w:rFonts w:ascii="Courier New" w:hAnsi="Courier New" w:cs="Courier New" w:hint="default"/>
      </w:rPr>
    </w:lvl>
    <w:lvl w:ilvl="5" w:tplc="04050005">
      <w:start w:val="1"/>
      <w:numFmt w:val="bullet"/>
      <w:lvlText w:val=""/>
      <w:lvlJc w:val="left"/>
      <w:pPr>
        <w:ind w:left="5400" w:hanging="360"/>
      </w:pPr>
      <w:rPr>
        <w:rFonts w:ascii="Wingdings" w:hAnsi="Wingdings" w:hint="default"/>
      </w:rPr>
    </w:lvl>
    <w:lvl w:ilvl="6" w:tplc="04050001">
      <w:start w:val="1"/>
      <w:numFmt w:val="bullet"/>
      <w:lvlText w:val=""/>
      <w:lvlJc w:val="left"/>
      <w:pPr>
        <w:ind w:left="6120" w:hanging="360"/>
      </w:pPr>
      <w:rPr>
        <w:rFonts w:ascii="Symbol" w:hAnsi="Symbol" w:hint="default"/>
      </w:rPr>
    </w:lvl>
    <w:lvl w:ilvl="7" w:tplc="04050003">
      <w:start w:val="1"/>
      <w:numFmt w:val="bullet"/>
      <w:lvlText w:val="o"/>
      <w:lvlJc w:val="left"/>
      <w:pPr>
        <w:ind w:left="6840" w:hanging="360"/>
      </w:pPr>
      <w:rPr>
        <w:rFonts w:ascii="Courier New" w:hAnsi="Courier New" w:cs="Courier New" w:hint="default"/>
      </w:rPr>
    </w:lvl>
    <w:lvl w:ilvl="8" w:tplc="04050005">
      <w:start w:val="1"/>
      <w:numFmt w:val="bullet"/>
      <w:lvlText w:val=""/>
      <w:lvlJc w:val="left"/>
      <w:pPr>
        <w:ind w:left="7560" w:hanging="360"/>
      </w:pPr>
      <w:rPr>
        <w:rFonts w:ascii="Wingdings" w:hAnsi="Wingdings" w:hint="default"/>
      </w:rPr>
    </w:lvl>
  </w:abstractNum>
  <w:abstractNum w:abstractNumId="5" w15:restartNumberingAfterBreak="0">
    <w:nsid w:val="1B275E62"/>
    <w:multiLevelType w:val="hybridMultilevel"/>
    <w:tmpl w:val="649AFFCA"/>
    <w:lvl w:ilvl="0" w:tplc="04050017">
      <w:start w:val="1"/>
      <w:numFmt w:val="lowerLetter"/>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6" w15:restartNumberingAfterBreak="0">
    <w:nsid w:val="1F966D0A"/>
    <w:multiLevelType w:val="multilevel"/>
    <w:tmpl w:val="FFA29D74"/>
    <w:lvl w:ilvl="0">
      <w:start w:val="10"/>
      <w:numFmt w:val="decimal"/>
      <w:lvlText w:val="%1."/>
      <w:lvlJc w:val="left"/>
      <w:pPr>
        <w:ind w:left="450" w:hanging="450"/>
      </w:pPr>
      <w:rPr>
        <w:rFonts w:hint="default"/>
      </w:rPr>
    </w:lvl>
    <w:lvl w:ilvl="1">
      <w:start w:val="1"/>
      <w:numFmt w:val="decimal"/>
      <w:lvlText w:val="%1.%2."/>
      <w:lvlJc w:val="left"/>
      <w:pPr>
        <w:ind w:left="810" w:hanging="45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2026245"/>
    <w:multiLevelType w:val="multilevel"/>
    <w:tmpl w:val="4428219A"/>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B690765"/>
    <w:multiLevelType w:val="hybridMultilevel"/>
    <w:tmpl w:val="CD942F9C"/>
    <w:lvl w:ilvl="0" w:tplc="77F0B30C">
      <w:start w:val="1"/>
      <w:numFmt w:val="lowerLetter"/>
      <w:lvlText w:val="%1)"/>
      <w:lvlJc w:val="left"/>
      <w:pPr>
        <w:ind w:left="108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15:restartNumberingAfterBreak="0">
    <w:nsid w:val="2D030CFE"/>
    <w:multiLevelType w:val="multilevel"/>
    <w:tmpl w:val="346426FC"/>
    <w:lvl w:ilvl="0">
      <w:start w:val="15"/>
      <w:numFmt w:val="decimal"/>
      <w:lvlText w:val="%1."/>
      <w:lvlJc w:val="left"/>
      <w:pPr>
        <w:ind w:left="450" w:hanging="450"/>
      </w:pPr>
      <w:rPr>
        <w:rFonts w:hint="default"/>
      </w:rPr>
    </w:lvl>
    <w:lvl w:ilvl="1">
      <w:start w:val="1"/>
      <w:numFmt w:val="decimal"/>
      <w:lvlText w:val="%1.%2."/>
      <w:lvlJc w:val="left"/>
      <w:pPr>
        <w:ind w:left="810" w:hanging="45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FAA465B"/>
    <w:multiLevelType w:val="hybridMultilevel"/>
    <w:tmpl w:val="D1100C78"/>
    <w:lvl w:ilvl="0" w:tplc="C1B4C212">
      <w:start w:val="1"/>
      <w:numFmt w:val="lowerLetter"/>
      <w:pStyle w:val="nova"/>
      <w:lvlText w:val="%1)"/>
      <w:lvlJc w:val="left"/>
      <w:pPr>
        <w:ind w:left="360" w:hanging="360"/>
      </w:pPr>
      <w:rPr>
        <w:rFonts w:ascii="Times New Roman" w:eastAsia="Calibri" w:hAnsi="Times New Roman" w:cs="Times New Roman" w:hint="default"/>
      </w:rPr>
    </w:lvl>
    <w:lvl w:ilvl="1" w:tplc="B2D88252">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1" w15:restartNumberingAfterBreak="0">
    <w:nsid w:val="31C80CF4"/>
    <w:multiLevelType w:val="multilevel"/>
    <w:tmpl w:val="FCB8B5D2"/>
    <w:lvl w:ilvl="0">
      <w:start w:val="11"/>
      <w:numFmt w:val="decimal"/>
      <w:lvlText w:val="%1."/>
      <w:lvlJc w:val="left"/>
      <w:pPr>
        <w:ind w:left="450" w:hanging="450"/>
      </w:pPr>
      <w:rPr>
        <w:rFonts w:hint="default"/>
      </w:rPr>
    </w:lvl>
    <w:lvl w:ilvl="1">
      <w:start w:val="1"/>
      <w:numFmt w:val="decimal"/>
      <w:lvlText w:val="%1.%2."/>
      <w:lvlJc w:val="left"/>
      <w:pPr>
        <w:ind w:left="810" w:hanging="45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1F54792"/>
    <w:multiLevelType w:val="multilevel"/>
    <w:tmpl w:val="A3685BDE"/>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32300BE4"/>
    <w:multiLevelType w:val="multilevel"/>
    <w:tmpl w:val="3572B19A"/>
    <w:lvl w:ilvl="0">
      <w:start w:val="1"/>
      <w:numFmt w:val="decimal"/>
      <w:pStyle w:val="slovn1rove"/>
      <w:lvlText w:val="%1."/>
      <w:lvlJc w:val="left"/>
      <w:pPr>
        <w:ind w:left="360" w:hanging="360"/>
      </w:pPr>
    </w:lvl>
    <w:lvl w:ilvl="1">
      <w:start w:val="1"/>
      <w:numFmt w:val="decimal"/>
      <w:pStyle w:val="slovn2rove"/>
      <w:lvlText w:val="%1.%2."/>
      <w:lvlJc w:val="left"/>
      <w:pPr>
        <w:ind w:left="792" w:hanging="432"/>
      </w:pPr>
      <w:rPr>
        <w:b/>
        <w:bCs/>
        <w:i w:val="0"/>
        <w:color w:val="auto"/>
      </w:rPr>
    </w:lvl>
    <w:lvl w:ilvl="2">
      <w:start w:val="1"/>
      <w:numFmt w:val="decimal"/>
      <w:pStyle w:val="111-3rove"/>
      <w:lvlText w:val="%1.%2.%3."/>
      <w:lvlJc w:val="left"/>
      <w:pPr>
        <w:ind w:left="788" w:hanging="504"/>
      </w:pPr>
      <w:rPr>
        <w:b w:val="0"/>
      </w:rPr>
    </w:lvl>
    <w:lvl w:ilvl="3">
      <w:start w:val="1"/>
      <w:numFmt w:val="lowerLetter"/>
      <w:lvlText w:val="%4)"/>
      <w:lvlJc w:val="left"/>
      <w:pPr>
        <w:ind w:left="149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398048F"/>
    <w:multiLevelType w:val="multilevel"/>
    <w:tmpl w:val="80C0D4DA"/>
    <w:lvl w:ilvl="0">
      <w:start w:val="9"/>
      <w:numFmt w:val="decimal"/>
      <w:lvlText w:val="%1."/>
      <w:lvlJc w:val="left"/>
      <w:pPr>
        <w:ind w:left="360" w:hanging="360"/>
      </w:pPr>
      <w:rPr>
        <w:rFonts w:hint="default"/>
      </w:rPr>
    </w:lvl>
    <w:lvl w:ilvl="1">
      <w:start w:val="1"/>
      <w:numFmt w:val="decimal"/>
      <w:lvlText w:val="%1.%2."/>
      <w:lvlJc w:val="left"/>
      <w:pPr>
        <w:ind w:left="644" w:hanging="360"/>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36FF1DB1"/>
    <w:multiLevelType w:val="multilevel"/>
    <w:tmpl w:val="9814B718"/>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93E3C19"/>
    <w:multiLevelType w:val="singleLevel"/>
    <w:tmpl w:val="B4E67E4E"/>
    <w:lvl w:ilvl="0">
      <w:start w:val="1"/>
      <w:numFmt w:val="upperLetter"/>
      <w:pStyle w:val="Preambule"/>
      <w:lvlText w:val="(%1)"/>
      <w:lvlJc w:val="left"/>
      <w:pPr>
        <w:ind w:left="720" w:hanging="360"/>
      </w:pPr>
    </w:lvl>
  </w:abstractNum>
  <w:abstractNum w:abstractNumId="17" w15:restartNumberingAfterBreak="0">
    <w:nsid w:val="3AD77738"/>
    <w:multiLevelType w:val="multilevel"/>
    <w:tmpl w:val="5A143AE6"/>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8" w15:restartNumberingAfterBreak="0">
    <w:nsid w:val="3C1400C7"/>
    <w:multiLevelType w:val="multilevel"/>
    <w:tmpl w:val="2F10D978"/>
    <w:lvl w:ilvl="0">
      <w:start w:val="5"/>
      <w:numFmt w:val="decimal"/>
      <w:lvlText w:val="%1."/>
      <w:lvlJc w:val="left"/>
      <w:pPr>
        <w:ind w:left="360" w:hanging="360"/>
      </w:pPr>
      <w:rPr>
        <w:rFonts w:hint="default"/>
      </w:rPr>
    </w:lvl>
    <w:lvl w:ilvl="1">
      <w:start w:val="2"/>
      <w:numFmt w:val="decimal"/>
      <w:lvlText w:val="%1.%2."/>
      <w:lvlJc w:val="left"/>
      <w:pPr>
        <w:ind w:left="643" w:hanging="360"/>
      </w:pPr>
      <w:rPr>
        <w:rFonts w:hint="default"/>
        <w:b/>
        <w:bCs/>
        <w:i w:val="0"/>
        <w:i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44930CFA"/>
    <w:multiLevelType w:val="multilevel"/>
    <w:tmpl w:val="47060ADA"/>
    <w:lvl w:ilvl="0">
      <w:start w:val="12"/>
      <w:numFmt w:val="decimal"/>
      <w:lvlText w:val="%1."/>
      <w:lvlJc w:val="left"/>
      <w:pPr>
        <w:ind w:left="450" w:hanging="450"/>
      </w:pPr>
      <w:rPr>
        <w:rFonts w:hint="default"/>
      </w:rPr>
    </w:lvl>
    <w:lvl w:ilvl="1">
      <w:start w:val="1"/>
      <w:numFmt w:val="decimal"/>
      <w:lvlText w:val="%1.%2."/>
      <w:lvlJc w:val="left"/>
      <w:pPr>
        <w:ind w:left="810" w:hanging="45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9394ACE"/>
    <w:multiLevelType w:val="multilevel"/>
    <w:tmpl w:val="B2F63F54"/>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1" w15:restartNumberingAfterBreak="0">
    <w:nsid w:val="512675DC"/>
    <w:multiLevelType w:val="multilevel"/>
    <w:tmpl w:val="9154E820"/>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b/>
        <w:bCs/>
        <w:i w:val="0"/>
        <w:iCs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2" w15:restartNumberingAfterBreak="0">
    <w:nsid w:val="563C728E"/>
    <w:multiLevelType w:val="singleLevel"/>
    <w:tmpl w:val="04050001"/>
    <w:lvl w:ilvl="0">
      <w:start w:val="1"/>
      <w:numFmt w:val="bullet"/>
      <w:lvlText w:val=""/>
      <w:lvlJc w:val="left"/>
      <w:pPr>
        <w:ind w:left="720" w:hanging="360"/>
      </w:pPr>
      <w:rPr>
        <w:rFonts w:ascii="Symbol" w:hAnsi="Symbol" w:hint="default"/>
      </w:rPr>
    </w:lvl>
  </w:abstractNum>
  <w:abstractNum w:abstractNumId="23" w15:restartNumberingAfterBreak="0">
    <w:nsid w:val="5AB93BAB"/>
    <w:multiLevelType w:val="multilevel"/>
    <w:tmpl w:val="4F562448"/>
    <w:lvl w:ilvl="0">
      <w:start w:val="13"/>
      <w:numFmt w:val="decimal"/>
      <w:lvlText w:val="%1."/>
      <w:lvlJc w:val="left"/>
      <w:pPr>
        <w:ind w:left="450" w:hanging="450"/>
      </w:pPr>
      <w:rPr>
        <w:rFonts w:hint="default"/>
      </w:rPr>
    </w:lvl>
    <w:lvl w:ilvl="1">
      <w:start w:val="1"/>
      <w:numFmt w:val="decimal"/>
      <w:lvlText w:val="%1.%2."/>
      <w:lvlJc w:val="left"/>
      <w:pPr>
        <w:ind w:left="810" w:hanging="45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C5149E5"/>
    <w:multiLevelType w:val="hybridMultilevel"/>
    <w:tmpl w:val="7FE62DBA"/>
    <w:lvl w:ilvl="0" w:tplc="6DA4A0BA">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E8902B0"/>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02833F9"/>
    <w:multiLevelType w:val="multilevel"/>
    <w:tmpl w:val="A858D548"/>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7" w15:restartNumberingAfterBreak="0">
    <w:nsid w:val="62686FE9"/>
    <w:multiLevelType w:val="multilevel"/>
    <w:tmpl w:val="D956713A"/>
    <w:lvl w:ilvl="0">
      <w:start w:val="14"/>
      <w:numFmt w:val="decimal"/>
      <w:lvlText w:val="%1."/>
      <w:lvlJc w:val="left"/>
      <w:pPr>
        <w:ind w:left="450" w:hanging="450"/>
      </w:pPr>
      <w:rPr>
        <w:rFonts w:hint="default"/>
      </w:rPr>
    </w:lvl>
    <w:lvl w:ilvl="1">
      <w:start w:val="1"/>
      <w:numFmt w:val="decimal"/>
      <w:lvlText w:val="%1.%2."/>
      <w:lvlJc w:val="left"/>
      <w:pPr>
        <w:ind w:left="810" w:hanging="45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44E3E7D"/>
    <w:multiLevelType w:val="hybridMultilevel"/>
    <w:tmpl w:val="E0BE7FB0"/>
    <w:lvl w:ilvl="0" w:tplc="F99C5FE2">
      <w:start w:val="1"/>
      <w:numFmt w:val="upperRoman"/>
      <w:pStyle w:val="PKCislovanyRimsky"/>
      <w:lvlText w:val="%1."/>
      <w:lvlJc w:val="right"/>
      <w:pPr>
        <w:ind w:left="1080" w:hanging="360"/>
      </w:pPr>
      <w:rPr>
        <w:rFonts w:cs="Times New Roman"/>
      </w:rPr>
    </w:lvl>
    <w:lvl w:ilvl="1" w:tplc="04050019">
      <w:start w:val="1"/>
      <w:numFmt w:val="lowerLetter"/>
      <w:lvlText w:val="%2."/>
      <w:lvlJc w:val="left"/>
      <w:pPr>
        <w:ind w:left="1800" w:hanging="360"/>
      </w:pPr>
      <w:rPr>
        <w:rFonts w:cs="Times New Roman"/>
      </w:rPr>
    </w:lvl>
    <w:lvl w:ilvl="2" w:tplc="0405001B">
      <w:start w:val="1"/>
      <w:numFmt w:val="lowerRoman"/>
      <w:lvlText w:val="%3."/>
      <w:lvlJc w:val="right"/>
      <w:pPr>
        <w:ind w:left="2520" w:hanging="180"/>
      </w:pPr>
      <w:rPr>
        <w:rFonts w:cs="Times New Roman"/>
      </w:rPr>
    </w:lvl>
    <w:lvl w:ilvl="3" w:tplc="0405000F">
      <w:start w:val="1"/>
      <w:numFmt w:val="decimal"/>
      <w:lvlText w:val="%4."/>
      <w:lvlJc w:val="left"/>
      <w:pPr>
        <w:ind w:left="3240" w:hanging="360"/>
      </w:pPr>
      <w:rPr>
        <w:rFonts w:cs="Times New Roman"/>
      </w:rPr>
    </w:lvl>
    <w:lvl w:ilvl="4" w:tplc="04050019">
      <w:start w:val="1"/>
      <w:numFmt w:val="lowerLetter"/>
      <w:lvlText w:val="%5."/>
      <w:lvlJc w:val="left"/>
      <w:pPr>
        <w:ind w:left="3960" w:hanging="360"/>
      </w:pPr>
      <w:rPr>
        <w:rFonts w:cs="Times New Roman"/>
      </w:rPr>
    </w:lvl>
    <w:lvl w:ilvl="5" w:tplc="0405001B">
      <w:start w:val="1"/>
      <w:numFmt w:val="lowerRoman"/>
      <w:lvlText w:val="%6."/>
      <w:lvlJc w:val="right"/>
      <w:pPr>
        <w:ind w:left="4680" w:hanging="180"/>
      </w:pPr>
      <w:rPr>
        <w:rFonts w:cs="Times New Roman"/>
      </w:rPr>
    </w:lvl>
    <w:lvl w:ilvl="6" w:tplc="0405000F">
      <w:start w:val="1"/>
      <w:numFmt w:val="decimal"/>
      <w:lvlText w:val="%7."/>
      <w:lvlJc w:val="left"/>
      <w:pPr>
        <w:ind w:left="5400" w:hanging="360"/>
      </w:pPr>
      <w:rPr>
        <w:rFonts w:cs="Times New Roman"/>
      </w:rPr>
    </w:lvl>
    <w:lvl w:ilvl="7" w:tplc="04050019">
      <w:start w:val="1"/>
      <w:numFmt w:val="lowerLetter"/>
      <w:lvlText w:val="%8."/>
      <w:lvlJc w:val="left"/>
      <w:pPr>
        <w:ind w:left="6120" w:hanging="360"/>
      </w:pPr>
      <w:rPr>
        <w:rFonts w:cs="Times New Roman"/>
      </w:rPr>
    </w:lvl>
    <w:lvl w:ilvl="8" w:tplc="0405001B">
      <w:start w:val="1"/>
      <w:numFmt w:val="lowerRoman"/>
      <w:lvlText w:val="%9."/>
      <w:lvlJc w:val="right"/>
      <w:pPr>
        <w:ind w:left="6840" w:hanging="180"/>
      </w:pPr>
      <w:rPr>
        <w:rFonts w:cs="Times New Roman"/>
      </w:rPr>
    </w:lvl>
  </w:abstractNum>
  <w:abstractNum w:abstractNumId="29" w15:restartNumberingAfterBreak="0">
    <w:nsid w:val="65542114"/>
    <w:multiLevelType w:val="hybridMultilevel"/>
    <w:tmpl w:val="AE404756"/>
    <w:lvl w:ilvl="0" w:tplc="4386F676">
      <w:start w:val="1"/>
      <w:numFmt w:val="decimal"/>
      <w:pStyle w:val="odstaveclnku"/>
      <w:lvlText w:val="%1."/>
      <w:lvlJc w:val="left"/>
      <w:pPr>
        <w:tabs>
          <w:tab w:val="num" w:pos="1419"/>
        </w:tabs>
        <w:ind w:left="1419" w:hanging="567"/>
      </w:pPr>
      <w:rPr>
        <w:rFonts w:hint="default"/>
      </w:rPr>
    </w:lvl>
    <w:lvl w:ilvl="1" w:tplc="04050019">
      <w:start w:val="1"/>
      <w:numFmt w:val="decimal"/>
      <w:lvlText w:val="%2."/>
      <w:lvlJc w:val="left"/>
      <w:pPr>
        <w:tabs>
          <w:tab w:val="num" w:pos="2292"/>
        </w:tabs>
        <w:ind w:left="2292" w:hanging="360"/>
      </w:pPr>
    </w:lvl>
    <w:lvl w:ilvl="2" w:tplc="0405001B">
      <w:start w:val="1"/>
      <w:numFmt w:val="decimal"/>
      <w:lvlText w:val="%3."/>
      <w:lvlJc w:val="left"/>
      <w:pPr>
        <w:tabs>
          <w:tab w:val="num" w:pos="3012"/>
        </w:tabs>
        <w:ind w:left="3012" w:hanging="360"/>
      </w:pPr>
    </w:lvl>
    <w:lvl w:ilvl="3" w:tplc="0405000F">
      <w:start w:val="1"/>
      <w:numFmt w:val="decimal"/>
      <w:lvlText w:val="%4."/>
      <w:lvlJc w:val="left"/>
      <w:pPr>
        <w:tabs>
          <w:tab w:val="num" w:pos="3732"/>
        </w:tabs>
        <w:ind w:left="3732" w:hanging="360"/>
      </w:pPr>
    </w:lvl>
    <w:lvl w:ilvl="4" w:tplc="04050019">
      <w:start w:val="1"/>
      <w:numFmt w:val="decimal"/>
      <w:lvlText w:val="%5."/>
      <w:lvlJc w:val="left"/>
      <w:pPr>
        <w:tabs>
          <w:tab w:val="num" w:pos="4452"/>
        </w:tabs>
        <w:ind w:left="4452" w:hanging="360"/>
      </w:pPr>
    </w:lvl>
    <w:lvl w:ilvl="5" w:tplc="0405001B">
      <w:start w:val="1"/>
      <w:numFmt w:val="decimal"/>
      <w:lvlText w:val="%6."/>
      <w:lvlJc w:val="left"/>
      <w:pPr>
        <w:tabs>
          <w:tab w:val="num" w:pos="5172"/>
        </w:tabs>
        <w:ind w:left="5172" w:hanging="360"/>
      </w:pPr>
    </w:lvl>
    <w:lvl w:ilvl="6" w:tplc="0405000F">
      <w:start w:val="1"/>
      <w:numFmt w:val="decimal"/>
      <w:lvlText w:val="%7."/>
      <w:lvlJc w:val="left"/>
      <w:pPr>
        <w:tabs>
          <w:tab w:val="num" w:pos="5892"/>
        </w:tabs>
        <w:ind w:left="5892" w:hanging="360"/>
      </w:pPr>
    </w:lvl>
    <w:lvl w:ilvl="7" w:tplc="04050019">
      <w:start w:val="1"/>
      <w:numFmt w:val="decimal"/>
      <w:lvlText w:val="%8."/>
      <w:lvlJc w:val="left"/>
      <w:pPr>
        <w:tabs>
          <w:tab w:val="num" w:pos="6612"/>
        </w:tabs>
        <w:ind w:left="6612" w:hanging="360"/>
      </w:pPr>
    </w:lvl>
    <w:lvl w:ilvl="8" w:tplc="0405001B">
      <w:start w:val="1"/>
      <w:numFmt w:val="decimal"/>
      <w:lvlText w:val="%9."/>
      <w:lvlJc w:val="left"/>
      <w:pPr>
        <w:tabs>
          <w:tab w:val="num" w:pos="7332"/>
        </w:tabs>
        <w:ind w:left="7332" w:hanging="360"/>
      </w:pPr>
    </w:lvl>
  </w:abstractNum>
  <w:abstractNum w:abstractNumId="30" w15:restartNumberingAfterBreak="0">
    <w:nsid w:val="749B21B9"/>
    <w:multiLevelType w:val="singleLevel"/>
    <w:tmpl w:val="BECAC89C"/>
    <w:lvl w:ilvl="0">
      <w:start w:val="1"/>
      <w:numFmt w:val="lowerRoman"/>
      <w:pStyle w:val="i"/>
      <w:lvlText w:val="%1."/>
      <w:lvlJc w:val="right"/>
      <w:pPr>
        <w:ind w:left="360" w:hanging="360"/>
      </w:pPr>
    </w:lvl>
  </w:abstractNum>
  <w:abstractNum w:abstractNumId="31" w15:restartNumberingAfterBreak="0">
    <w:nsid w:val="78940F31"/>
    <w:multiLevelType w:val="hybridMultilevel"/>
    <w:tmpl w:val="E2D21DCC"/>
    <w:lvl w:ilvl="0" w:tplc="0405000F">
      <w:start w:val="1"/>
      <w:numFmt w:val="decimal"/>
      <w:lvlText w:val="%1."/>
      <w:lvlJc w:val="left"/>
      <w:pPr>
        <w:ind w:left="1141" w:hanging="360"/>
      </w:pPr>
    </w:lvl>
    <w:lvl w:ilvl="1" w:tplc="04050019" w:tentative="1">
      <w:start w:val="1"/>
      <w:numFmt w:val="lowerLetter"/>
      <w:lvlText w:val="%2."/>
      <w:lvlJc w:val="left"/>
      <w:pPr>
        <w:ind w:left="1861" w:hanging="360"/>
      </w:pPr>
    </w:lvl>
    <w:lvl w:ilvl="2" w:tplc="0405001B" w:tentative="1">
      <w:start w:val="1"/>
      <w:numFmt w:val="lowerRoman"/>
      <w:lvlText w:val="%3."/>
      <w:lvlJc w:val="right"/>
      <w:pPr>
        <w:ind w:left="2581" w:hanging="180"/>
      </w:pPr>
    </w:lvl>
    <w:lvl w:ilvl="3" w:tplc="0405000F" w:tentative="1">
      <w:start w:val="1"/>
      <w:numFmt w:val="decimal"/>
      <w:lvlText w:val="%4."/>
      <w:lvlJc w:val="left"/>
      <w:pPr>
        <w:ind w:left="3301" w:hanging="360"/>
      </w:pPr>
    </w:lvl>
    <w:lvl w:ilvl="4" w:tplc="04050019" w:tentative="1">
      <w:start w:val="1"/>
      <w:numFmt w:val="lowerLetter"/>
      <w:lvlText w:val="%5."/>
      <w:lvlJc w:val="left"/>
      <w:pPr>
        <w:ind w:left="4021" w:hanging="360"/>
      </w:pPr>
    </w:lvl>
    <w:lvl w:ilvl="5" w:tplc="0405001B" w:tentative="1">
      <w:start w:val="1"/>
      <w:numFmt w:val="lowerRoman"/>
      <w:lvlText w:val="%6."/>
      <w:lvlJc w:val="right"/>
      <w:pPr>
        <w:ind w:left="4741" w:hanging="180"/>
      </w:pPr>
    </w:lvl>
    <w:lvl w:ilvl="6" w:tplc="0405000F" w:tentative="1">
      <w:start w:val="1"/>
      <w:numFmt w:val="decimal"/>
      <w:lvlText w:val="%7."/>
      <w:lvlJc w:val="left"/>
      <w:pPr>
        <w:ind w:left="5461" w:hanging="360"/>
      </w:pPr>
    </w:lvl>
    <w:lvl w:ilvl="7" w:tplc="04050019" w:tentative="1">
      <w:start w:val="1"/>
      <w:numFmt w:val="lowerLetter"/>
      <w:lvlText w:val="%8."/>
      <w:lvlJc w:val="left"/>
      <w:pPr>
        <w:ind w:left="6181" w:hanging="360"/>
      </w:pPr>
    </w:lvl>
    <w:lvl w:ilvl="8" w:tplc="0405001B" w:tentative="1">
      <w:start w:val="1"/>
      <w:numFmt w:val="lowerRoman"/>
      <w:lvlText w:val="%9."/>
      <w:lvlJc w:val="right"/>
      <w:pPr>
        <w:ind w:left="6901" w:hanging="180"/>
      </w:pPr>
    </w:lvl>
  </w:abstractNum>
  <w:abstractNum w:abstractNumId="32" w15:restartNumberingAfterBreak="0">
    <w:nsid w:val="7BEF4842"/>
    <w:multiLevelType w:val="multilevel"/>
    <w:tmpl w:val="726859F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16"/>
    <w:lvlOverride w:ilvl="0">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lvlOverride w:ilvl="0">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 w:ilvl="0">
        <w:start w:val="1"/>
        <w:numFmt w:val="decimal"/>
        <w:pStyle w:val="slovn1rove"/>
        <w:lvlText w:val="%1."/>
        <w:lvlJc w:val="left"/>
        <w:pPr>
          <w:ind w:left="1418" w:hanging="1418"/>
        </w:pPr>
      </w:lvl>
    </w:lvlOverride>
    <w:lvlOverride w:ilvl="1">
      <w:lvl w:ilvl="1">
        <w:start w:val="1"/>
        <w:numFmt w:val="decimal"/>
        <w:pStyle w:val="slovn2rove"/>
        <w:lvlText w:val="%1.%2."/>
        <w:lvlJc w:val="left"/>
        <w:pPr>
          <w:ind w:left="792" w:hanging="432"/>
        </w:pPr>
        <w:rPr>
          <w:b w:val="0"/>
          <w:i w:val="0"/>
          <w:color w:val="auto"/>
        </w:rPr>
      </w:lvl>
    </w:lvlOverride>
    <w:lvlOverride w:ilvl="2">
      <w:lvl w:ilvl="2">
        <w:start w:val="1"/>
        <w:numFmt w:val="decimal"/>
        <w:pStyle w:val="111-3rove"/>
        <w:lvlText w:val="%1.%2.%3."/>
        <w:lvlJc w:val="left"/>
        <w:pPr>
          <w:ind w:left="788" w:hanging="504"/>
        </w:pPr>
        <w:rPr>
          <w:b w:val="0"/>
        </w:rPr>
      </w:lvl>
    </w:lvlOverride>
    <w:lvlOverride w:ilvl="3">
      <w:lvl w:ilvl="3">
        <w:start w:val="1"/>
        <w:numFmt w:val="decimal"/>
        <w:lvlText w:val="%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22"/>
  </w:num>
  <w:num w:numId="19">
    <w:abstractNumId w:val="24"/>
  </w:num>
  <w:num w:numId="20">
    <w:abstractNumId w:val="15"/>
  </w:num>
  <w:num w:numId="21">
    <w:abstractNumId w:val="17"/>
  </w:num>
  <w:num w:numId="22">
    <w:abstractNumId w:val="21"/>
  </w:num>
  <w:num w:numId="23">
    <w:abstractNumId w:val="32"/>
  </w:num>
  <w:num w:numId="24">
    <w:abstractNumId w:val="18"/>
  </w:num>
  <w:num w:numId="25">
    <w:abstractNumId w:val="20"/>
  </w:num>
  <w:num w:numId="26">
    <w:abstractNumId w:val="26"/>
  </w:num>
  <w:num w:numId="27">
    <w:abstractNumId w:val="12"/>
  </w:num>
  <w:num w:numId="28">
    <w:abstractNumId w:val="2"/>
  </w:num>
  <w:num w:numId="29">
    <w:abstractNumId w:val="14"/>
  </w:num>
  <w:num w:numId="30">
    <w:abstractNumId w:val="7"/>
  </w:num>
  <w:num w:numId="31">
    <w:abstractNumId w:val="6"/>
  </w:num>
  <w:num w:numId="32">
    <w:abstractNumId w:val="0"/>
  </w:num>
  <w:num w:numId="33">
    <w:abstractNumId w:val="19"/>
  </w:num>
  <w:num w:numId="34">
    <w:abstractNumId w:val="23"/>
  </w:num>
  <w:num w:numId="35">
    <w:abstractNumId w:val="27"/>
  </w:num>
  <w:num w:numId="36">
    <w:abstractNumId w:val="9"/>
  </w:num>
  <w:num w:numId="37">
    <w:abstractNumId w:val="11"/>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29"/>
    <w:lvlOverride w:ilvl="0">
      <w:startOverride w:val="2"/>
    </w:lvlOverride>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B88"/>
    <w:rsid w:val="0000287F"/>
    <w:rsid w:val="00053B79"/>
    <w:rsid w:val="00064353"/>
    <w:rsid w:val="00074821"/>
    <w:rsid w:val="00082294"/>
    <w:rsid w:val="00097CA6"/>
    <w:rsid w:val="000A13C7"/>
    <w:rsid w:val="000B59A8"/>
    <w:rsid w:val="000E699A"/>
    <w:rsid w:val="00130FEE"/>
    <w:rsid w:val="001411C7"/>
    <w:rsid w:val="001521B4"/>
    <w:rsid w:val="00182E8E"/>
    <w:rsid w:val="001A715C"/>
    <w:rsid w:val="001C03EE"/>
    <w:rsid w:val="001C4BF0"/>
    <w:rsid w:val="001D75C3"/>
    <w:rsid w:val="00200921"/>
    <w:rsid w:val="00205A18"/>
    <w:rsid w:val="00227C90"/>
    <w:rsid w:val="00237AF7"/>
    <w:rsid w:val="00240CD7"/>
    <w:rsid w:val="00245C15"/>
    <w:rsid w:val="002556F2"/>
    <w:rsid w:val="00262047"/>
    <w:rsid w:val="00266C38"/>
    <w:rsid w:val="00275648"/>
    <w:rsid w:val="00296B5C"/>
    <w:rsid w:val="002A2B05"/>
    <w:rsid w:val="002A3647"/>
    <w:rsid w:val="002A75A5"/>
    <w:rsid w:val="002B11CF"/>
    <w:rsid w:val="002E0CC5"/>
    <w:rsid w:val="002E6402"/>
    <w:rsid w:val="002F18A8"/>
    <w:rsid w:val="003152E9"/>
    <w:rsid w:val="00344174"/>
    <w:rsid w:val="003763F6"/>
    <w:rsid w:val="00384D15"/>
    <w:rsid w:val="003904E3"/>
    <w:rsid w:val="003C335F"/>
    <w:rsid w:val="003D5F3A"/>
    <w:rsid w:val="004022EE"/>
    <w:rsid w:val="00415FC2"/>
    <w:rsid w:val="00424EC1"/>
    <w:rsid w:val="00434B11"/>
    <w:rsid w:val="00436D4F"/>
    <w:rsid w:val="004A5218"/>
    <w:rsid w:val="004B36AD"/>
    <w:rsid w:val="004C2E8B"/>
    <w:rsid w:val="004E299C"/>
    <w:rsid w:val="004F094C"/>
    <w:rsid w:val="00500A2F"/>
    <w:rsid w:val="005068E6"/>
    <w:rsid w:val="0051385F"/>
    <w:rsid w:val="00524938"/>
    <w:rsid w:val="005266CD"/>
    <w:rsid w:val="00526872"/>
    <w:rsid w:val="00526DC9"/>
    <w:rsid w:val="00546B28"/>
    <w:rsid w:val="005476CD"/>
    <w:rsid w:val="00555443"/>
    <w:rsid w:val="0056574C"/>
    <w:rsid w:val="00577DF6"/>
    <w:rsid w:val="0058132E"/>
    <w:rsid w:val="00585484"/>
    <w:rsid w:val="0059666E"/>
    <w:rsid w:val="005A586A"/>
    <w:rsid w:val="005A77D5"/>
    <w:rsid w:val="005C253E"/>
    <w:rsid w:val="005F0181"/>
    <w:rsid w:val="005F75DC"/>
    <w:rsid w:val="006051E4"/>
    <w:rsid w:val="00634C50"/>
    <w:rsid w:val="0066187B"/>
    <w:rsid w:val="00691963"/>
    <w:rsid w:val="006920CB"/>
    <w:rsid w:val="0069633A"/>
    <w:rsid w:val="006A6EFA"/>
    <w:rsid w:val="006E3191"/>
    <w:rsid w:val="006E50D1"/>
    <w:rsid w:val="00704DA6"/>
    <w:rsid w:val="00711820"/>
    <w:rsid w:val="00712F78"/>
    <w:rsid w:val="007141D5"/>
    <w:rsid w:val="00725E65"/>
    <w:rsid w:val="007378E0"/>
    <w:rsid w:val="00740687"/>
    <w:rsid w:val="00745333"/>
    <w:rsid w:val="00750229"/>
    <w:rsid w:val="00761E4A"/>
    <w:rsid w:val="007628F1"/>
    <w:rsid w:val="00775AE1"/>
    <w:rsid w:val="007A26B2"/>
    <w:rsid w:val="007A783A"/>
    <w:rsid w:val="007C6B2E"/>
    <w:rsid w:val="007E09CD"/>
    <w:rsid w:val="007F14A2"/>
    <w:rsid w:val="008163B1"/>
    <w:rsid w:val="00822508"/>
    <w:rsid w:val="00832795"/>
    <w:rsid w:val="008B78DA"/>
    <w:rsid w:val="008C2EF5"/>
    <w:rsid w:val="008C64AF"/>
    <w:rsid w:val="008E0DA3"/>
    <w:rsid w:val="008F46D1"/>
    <w:rsid w:val="009147ED"/>
    <w:rsid w:val="009334F2"/>
    <w:rsid w:val="00941B79"/>
    <w:rsid w:val="00965B87"/>
    <w:rsid w:val="00975946"/>
    <w:rsid w:val="00991314"/>
    <w:rsid w:val="009A1CB4"/>
    <w:rsid w:val="009B250C"/>
    <w:rsid w:val="009C3DD7"/>
    <w:rsid w:val="009C686B"/>
    <w:rsid w:val="00A02991"/>
    <w:rsid w:val="00A215D8"/>
    <w:rsid w:val="00A40E19"/>
    <w:rsid w:val="00AA0497"/>
    <w:rsid w:val="00AB2305"/>
    <w:rsid w:val="00AC3021"/>
    <w:rsid w:val="00AE5CEF"/>
    <w:rsid w:val="00B418FE"/>
    <w:rsid w:val="00B53589"/>
    <w:rsid w:val="00B73887"/>
    <w:rsid w:val="00C263DA"/>
    <w:rsid w:val="00C303DF"/>
    <w:rsid w:val="00C5690C"/>
    <w:rsid w:val="00C72B71"/>
    <w:rsid w:val="00C7696B"/>
    <w:rsid w:val="00C81EA5"/>
    <w:rsid w:val="00C85127"/>
    <w:rsid w:val="00C94A6F"/>
    <w:rsid w:val="00CD2BDB"/>
    <w:rsid w:val="00CF3F74"/>
    <w:rsid w:val="00D35C63"/>
    <w:rsid w:val="00D416CF"/>
    <w:rsid w:val="00D44780"/>
    <w:rsid w:val="00D477CD"/>
    <w:rsid w:val="00D70D2B"/>
    <w:rsid w:val="00D767A9"/>
    <w:rsid w:val="00D800B8"/>
    <w:rsid w:val="00D80759"/>
    <w:rsid w:val="00DB0269"/>
    <w:rsid w:val="00DC300A"/>
    <w:rsid w:val="00DD1E67"/>
    <w:rsid w:val="00DE711B"/>
    <w:rsid w:val="00DF353C"/>
    <w:rsid w:val="00DF3B2D"/>
    <w:rsid w:val="00E1515B"/>
    <w:rsid w:val="00E15C28"/>
    <w:rsid w:val="00E20B88"/>
    <w:rsid w:val="00E24897"/>
    <w:rsid w:val="00E26664"/>
    <w:rsid w:val="00E50251"/>
    <w:rsid w:val="00E54970"/>
    <w:rsid w:val="00E54FE7"/>
    <w:rsid w:val="00E622B3"/>
    <w:rsid w:val="00E6582B"/>
    <w:rsid w:val="00E6709E"/>
    <w:rsid w:val="00EB75C6"/>
    <w:rsid w:val="00ED0B6E"/>
    <w:rsid w:val="00ED0D0D"/>
    <w:rsid w:val="00F20D78"/>
    <w:rsid w:val="00F422C6"/>
    <w:rsid w:val="00F95CA5"/>
    <w:rsid w:val="00FA43C3"/>
    <w:rsid w:val="00FB2E36"/>
    <w:rsid w:val="00FE0925"/>
    <w:rsid w:val="00FE797C"/>
    <w:rsid w:val="00FF2C3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90FA7F"/>
  <w15:chartTrackingRefBased/>
  <w15:docId w15:val="{871AC5F2-7F35-4BA9-B15D-F47A5DED1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9633A"/>
    <w:pPr>
      <w:jc w:val="both"/>
    </w:pPr>
    <w:rPr>
      <w:rFonts w:ascii="Arial" w:hAnsi="Arial" w:cs="Times New Roman"/>
      <w:sz w:val="22"/>
      <w:szCs w:val="24"/>
    </w:rPr>
  </w:style>
  <w:style w:type="paragraph" w:styleId="Nadpis2">
    <w:name w:val="heading 2"/>
    <w:basedOn w:val="Normln"/>
    <w:next w:val="Normln"/>
    <w:link w:val="Nadpis2Char"/>
    <w:uiPriority w:val="9"/>
    <w:semiHidden/>
    <w:unhideWhenUsed/>
    <w:qFormat/>
    <w:rsid w:val="0069633A"/>
    <w:pPr>
      <w:keepNext/>
      <w:keepLines/>
      <w:spacing w:before="40"/>
      <w:outlineLvl w:val="1"/>
    </w:pPr>
    <w:rPr>
      <w:rFonts w:ascii="Calibri Light" w:eastAsia="Times New Roman" w:hAnsi="Calibri Light"/>
      <w:color w:val="2F5496"/>
      <w:sz w:val="26"/>
      <w:szCs w:val="26"/>
    </w:rPr>
  </w:style>
  <w:style w:type="paragraph" w:styleId="Nadpis4">
    <w:name w:val="heading 4"/>
    <w:basedOn w:val="Normln"/>
    <w:next w:val="Normln"/>
    <w:link w:val="Nadpis4Char"/>
    <w:semiHidden/>
    <w:unhideWhenUsed/>
    <w:qFormat/>
    <w:rsid w:val="0069633A"/>
    <w:pPr>
      <w:keepNext/>
      <w:widowControl w:val="0"/>
      <w:snapToGrid w:val="0"/>
      <w:outlineLvl w:val="3"/>
    </w:pPr>
    <w:rPr>
      <w:rFonts w:eastAsia="Times New Roman"/>
      <w:b/>
      <w:i/>
      <w:szCs w:val="20"/>
      <w:u w:val="single"/>
    </w:rPr>
  </w:style>
  <w:style w:type="paragraph" w:styleId="Nadpis5">
    <w:name w:val="heading 5"/>
    <w:basedOn w:val="Normln"/>
    <w:next w:val="Normln"/>
    <w:link w:val="Nadpis5Char"/>
    <w:uiPriority w:val="9"/>
    <w:semiHidden/>
    <w:unhideWhenUsed/>
    <w:qFormat/>
    <w:rsid w:val="0069633A"/>
    <w:pPr>
      <w:keepNext/>
      <w:keepLines/>
      <w:spacing w:before="40"/>
      <w:outlineLvl w:val="4"/>
    </w:pPr>
    <w:rPr>
      <w:rFonts w:ascii="Calibri Light" w:eastAsia="Times New Roman" w:hAnsi="Calibri Light"/>
      <w:color w:val="2F549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semiHidden/>
    <w:rsid w:val="0069633A"/>
    <w:rPr>
      <w:rFonts w:ascii="Arial" w:eastAsia="Times New Roman" w:hAnsi="Arial" w:cs="Times New Roman"/>
      <w:b/>
      <w:i/>
      <w:szCs w:val="20"/>
      <w:u w:val="single"/>
      <w:lang w:val="cs-CZ" w:eastAsia="cs-CZ"/>
    </w:rPr>
  </w:style>
  <w:style w:type="character" w:styleId="Siln">
    <w:name w:val="Strong"/>
    <w:aliases w:val="Sml.strana"/>
    <w:uiPriority w:val="22"/>
    <w:qFormat/>
    <w:rsid w:val="0069633A"/>
    <w:rPr>
      <w:rFonts w:ascii="Arial" w:hAnsi="Arial" w:cs="Arial" w:hint="default"/>
      <w:spacing w:val="40"/>
    </w:rPr>
  </w:style>
  <w:style w:type="character" w:customStyle="1" w:styleId="NzevChar">
    <w:name w:val="Název Char"/>
    <w:aliases w:val="Název smlouvy Char"/>
    <w:link w:val="Nzev"/>
    <w:uiPriority w:val="10"/>
    <w:locked/>
    <w:rsid w:val="0069633A"/>
    <w:rPr>
      <w:rFonts w:ascii="Cambria" w:eastAsia="Times New Roman" w:hAnsi="Cambria"/>
      <w:b/>
      <w:bCs/>
      <w:caps/>
      <w:kern w:val="28"/>
      <w:sz w:val="32"/>
      <w:szCs w:val="32"/>
      <w:lang w:val="cs-CZ" w:eastAsia="cs-CZ"/>
    </w:rPr>
  </w:style>
  <w:style w:type="paragraph" w:styleId="Nzev">
    <w:name w:val="Title"/>
    <w:aliases w:val="Název smlouvy"/>
    <w:basedOn w:val="Normln"/>
    <w:next w:val="Normln"/>
    <w:link w:val="NzevChar"/>
    <w:uiPriority w:val="10"/>
    <w:qFormat/>
    <w:rsid w:val="0069633A"/>
    <w:pPr>
      <w:spacing w:before="240" w:after="60"/>
      <w:jc w:val="center"/>
      <w:outlineLvl w:val="0"/>
    </w:pPr>
    <w:rPr>
      <w:rFonts w:ascii="Cambria" w:eastAsia="Times New Roman" w:hAnsi="Cambria" w:cs="Arial"/>
      <w:b/>
      <w:bCs/>
      <w:caps/>
      <w:kern w:val="28"/>
      <w:sz w:val="32"/>
      <w:szCs w:val="32"/>
    </w:rPr>
  </w:style>
  <w:style w:type="character" w:customStyle="1" w:styleId="NzevChar1">
    <w:name w:val="Název Char1"/>
    <w:uiPriority w:val="10"/>
    <w:rsid w:val="0069633A"/>
    <w:rPr>
      <w:rFonts w:ascii="Calibri Light" w:eastAsia="Times New Roman" w:hAnsi="Calibri Light" w:cs="Times New Roman"/>
      <w:spacing w:val="-10"/>
      <w:kern w:val="28"/>
      <w:sz w:val="56"/>
      <w:szCs w:val="56"/>
      <w:lang w:val="cs-CZ" w:eastAsia="cs-CZ"/>
    </w:rPr>
  </w:style>
  <w:style w:type="paragraph" w:styleId="Zkladntextodsazen">
    <w:name w:val="Body Text Indent"/>
    <w:basedOn w:val="Normln"/>
    <w:link w:val="ZkladntextodsazenChar"/>
    <w:semiHidden/>
    <w:unhideWhenUsed/>
    <w:rsid w:val="0069633A"/>
    <w:pPr>
      <w:ind w:left="705" w:hanging="705"/>
    </w:pPr>
    <w:rPr>
      <w:szCs w:val="20"/>
    </w:rPr>
  </w:style>
  <w:style w:type="character" w:customStyle="1" w:styleId="ZkladntextodsazenChar">
    <w:name w:val="Základní text odsazený Char"/>
    <w:link w:val="Zkladntextodsazen"/>
    <w:semiHidden/>
    <w:rsid w:val="0069633A"/>
    <w:rPr>
      <w:rFonts w:ascii="Arial" w:eastAsia="Calibri" w:hAnsi="Arial" w:cs="Times New Roman"/>
      <w:szCs w:val="20"/>
      <w:lang w:val="cs-CZ" w:eastAsia="cs-CZ"/>
    </w:rPr>
  </w:style>
  <w:style w:type="paragraph" w:styleId="Odstavecseseznamem">
    <w:name w:val="List Paragraph"/>
    <w:basedOn w:val="Normln"/>
    <w:uiPriority w:val="34"/>
    <w:qFormat/>
    <w:rsid w:val="0069633A"/>
    <w:pPr>
      <w:spacing w:before="120" w:after="120"/>
      <w:ind w:left="709"/>
    </w:pPr>
  </w:style>
  <w:style w:type="character" w:customStyle="1" w:styleId="PreambuleChar">
    <w:name w:val="Preambule Char"/>
    <w:link w:val="Preambule"/>
    <w:locked/>
    <w:rsid w:val="0069633A"/>
    <w:rPr>
      <w:rFonts w:ascii="Arial" w:hAnsi="Arial" w:cs="Arial"/>
      <w:lang w:val="cs-CZ" w:eastAsia="cs-CZ"/>
    </w:rPr>
  </w:style>
  <w:style w:type="paragraph" w:customStyle="1" w:styleId="Preambule">
    <w:name w:val="Preambule"/>
    <w:basedOn w:val="Zkladntextodsazen"/>
    <w:link w:val="PreambuleChar"/>
    <w:qFormat/>
    <w:rsid w:val="0069633A"/>
    <w:pPr>
      <w:numPr>
        <w:numId w:val="1"/>
      </w:numPr>
      <w:tabs>
        <w:tab w:val="left" w:pos="567"/>
      </w:tabs>
      <w:ind w:left="567" w:hanging="567"/>
    </w:pPr>
    <w:rPr>
      <w:rFonts w:cs="Arial"/>
      <w:szCs w:val="22"/>
    </w:rPr>
  </w:style>
  <w:style w:type="character" w:customStyle="1" w:styleId="rozeneChar">
    <w:name w:val="rozšířene Char"/>
    <w:aliases w:val="silné Char"/>
    <w:link w:val="rozene"/>
    <w:locked/>
    <w:rsid w:val="0069633A"/>
    <w:rPr>
      <w:rFonts w:ascii="Arial" w:hAnsi="Arial" w:cs="Arial"/>
      <w:b/>
      <w:spacing w:val="60"/>
      <w:lang w:val="cs-CZ" w:eastAsia="cs-CZ"/>
    </w:rPr>
  </w:style>
  <w:style w:type="paragraph" w:customStyle="1" w:styleId="rozene">
    <w:name w:val="rozšířene"/>
    <w:aliases w:val="silné"/>
    <w:basedOn w:val="Nadpis5"/>
    <w:link w:val="rozeneChar"/>
    <w:qFormat/>
    <w:rsid w:val="0069633A"/>
    <w:pPr>
      <w:keepLines w:val="0"/>
      <w:widowControl w:val="0"/>
      <w:tabs>
        <w:tab w:val="left" w:pos="567"/>
      </w:tabs>
      <w:spacing w:before="0"/>
      <w:ind w:left="567" w:hanging="567"/>
    </w:pPr>
    <w:rPr>
      <w:rFonts w:ascii="Arial" w:eastAsia="Calibri" w:hAnsi="Arial" w:cs="Arial"/>
      <w:b/>
      <w:color w:val="auto"/>
      <w:spacing w:val="60"/>
      <w:szCs w:val="22"/>
    </w:rPr>
  </w:style>
  <w:style w:type="character" w:customStyle="1" w:styleId="111-3roveChar">
    <w:name w:val="1.1.1-3 úroveň Char"/>
    <w:link w:val="111-3rove"/>
    <w:locked/>
    <w:rsid w:val="0069633A"/>
    <w:rPr>
      <w:rFonts w:ascii="Arial" w:hAnsi="Arial" w:cs="Arial"/>
      <w:lang w:val="cs-CZ" w:eastAsia="cs-CZ"/>
    </w:rPr>
  </w:style>
  <w:style w:type="paragraph" w:customStyle="1" w:styleId="111-3rove">
    <w:name w:val="1.1.1-3 úroveň"/>
    <w:basedOn w:val="Normlnodsazen"/>
    <w:link w:val="111-3roveChar"/>
    <w:qFormat/>
    <w:rsid w:val="0069633A"/>
    <w:pPr>
      <w:numPr>
        <w:ilvl w:val="2"/>
        <w:numId w:val="2"/>
      </w:numPr>
      <w:tabs>
        <w:tab w:val="left" w:pos="992"/>
      </w:tabs>
      <w:snapToGrid w:val="0"/>
    </w:pPr>
    <w:rPr>
      <w:rFonts w:cs="Arial"/>
      <w:szCs w:val="22"/>
    </w:rPr>
  </w:style>
  <w:style w:type="character" w:customStyle="1" w:styleId="slovn1roveChar">
    <w:name w:val="číslování 1.úroveň Char"/>
    <w:link w:val="slovn1rove"/>
    <w:locked/>
    <w:rsid w:val="0069633A"/>
    <w:rPr>
      <w:rFonts w:ascii="Arial" w:hAnsi="Arial" w:cs="Arial"/>
      <w:b/>
      <w:bCs/>
      <w:u w:val="single"/>
      <w:lang w:val="cs-CZ" w:eastAsia="cs-CZ"/>
    </w:rPr>
  </w:style>
  <w:style w:type="paragraph" w:customStyle="1" w:styleId="slovn1rove">
    <w:name w:val="číslování 1.úroveň"/>
    <w:basedOn w:val="Nadpis2"/>
    <w:link w:val="slovn1roveChar"/>
    <w:qFormat/>
    <w:rsid w:val="0069633A"/>
    <w:pPr>
      <w:keepLines w:val="0"/>
      <w:numPr>
        <w:numId w:val="2"/>
      </w:numPr>
      <w:spacing w:before="240" w:after="240"/>
    </w:pPr>
    <w:rPr>
      <w:rFonts w:ascii="Arial" w:eastAsia="Calibri" w:hAnsi="Arial" w:cs="Arial"/>
      <w:b/>
      <w:bCs/>
      <w:color w:val="auto"/>
      <w:sz w:val="22"/>
      <w:szCs w:val="22"/>
      <w:u w:val="single"/>
    </w:rPr>
  </w:style>
  <w:style w:type="character" w:customStyle="1" w:styleId="slovn2roveChar">
    <w:name w:val="číslování 2.úroveň Char"/>
    <w:link w:val="slovn2rove"/>
    <w:locked/>
    <w:rsid w:val="0069633A"/>
    <w:rPr>
      <w:rFonts w:ascii="Arial" w:hAnsi="Arial" w:cs="Arial"/>
      <w:lang w:val="cs-CZ" w:eastAsia="cs-CZ"/>
    </w:rPr>
  </w:style>
  <w:style w:type="paragraph" w:customStyle="1" w:styleId="slovn2rove">
    <w:name w:val="číslování 2.úroveň"/>
    <w:basedOn w:val="Normlnodsazen"/>
    <w:link w:val="slovn2roveChar"/>
    <w:qFormat/>
    <w:rsid w:val="0069633A"/>
    <w:pPr>
      <w:numPr>
        <w:ilvl w:val="1"/>
        <w:numId w:val="2"/>
      </w:numPr>
      <w:tabs>
        <w:tab w:val="left" w:pos="851"/>
      </w:tabs>
      <w:snapToGrid w:val="0"/>
      <w:spacing w:after="120"/>
    </w:pPr>
    <w:rPr>
      <w:rFonts w:cs="Arial"/>
      <w:szCs w:val="22"/>
    </w:rPr>
  </w:style>
  <w:style w:type="character" w:customStyle="1" w:styleId="TextodstavceChar">
    <w:name w:val="Text odstavce Char"/>
    <w:link w:val="Textodstavce"/>
    <w:locked/>
    <w:rsid w:val="0069633A"/>
    <w:rPr>
      <w:rFonts w:ascii="Arial" w:hAnsi="Arial" w:cs="Arial"/>
      <w:lang w:val="cs-CZ" w:eastAsia="cs-CZ"/>
    </w:rPr>
  </w:style>
  <w:style w:type="paragraph" w:customStyle="1" w:styleId="Textodstavce">
    <w:name w:val="Text odstavce"/>
    <w:basedOn w:val="Normln"/>
    <w:link w:val="TextodstavceChar"/>
    <w:qFormat/>
    <w:rsid w:val="0069633A"/>
    <w:pPr>
      <w:snapToGrid w:val="0"/>
      <w:ind w:left="992"/>
    </w:pPr>
    <w:rPr>
      <w:rFonts w:cs="Arial"/>
      <w:szCs w:val="22"/>
    </w:rPr>
  </w:style>
  <w:style w:type="character" w:customStyle="1" w:styleId="iChar">
    <w:name w:val="i. Char"/>
    <w:aliases w:val="ii. Char"/>
    <w:link w:val="i"/>
    <w:locked/>
    <w:rsid w:val="0069633A"/>
    <w:rPr>
      <w:rFonts w:ascii="Arial" w:hAnsi="Arial" w:cs="Arial"/>
      <w:lang w:val="cs-CZ" w:eastAsia="cs-CZ"/>
    </w:rPr>
  </w:style>
  <w:style w:type="paragraph" w:customStyle="1" w:styleId="i">
    <w:name w:val="i."/>
    <w:aliases w:val="ii."/>
    <w:basedOn w:val="Nadpis4"/>
    <w:link w:val="iChar"/>
    <w:qFormat/>
    <w:rsid w:val="0069633A"/>
    <w:pPr>
      <w:numPr>
        <w:numId w:val="3"/>
      </w:numPr>
      <w:tabs>
        <w:tab w:val="left" w:pos="1418"/>
      </w:tabs>
      <w:ind w:left="1418" w:hanging="284"/>
    </w:pPr>
    <w:rPr>
      <w:rFonts w:eastAsia="Calibri" w:cs="Arial"/>
      <w:b w:val="0"/>
      <w:i w:val="0"/>
      <w:szCs w:val="22"/>
      <w:u w:val="none"/>
    </w:rPr>
  </w:style>
  <w:style w:type="character" w:customStyle="1" w:styleId="novaChar">
    <w:name w:val="nové a) Char"/>
    <w:aliases w:val="b) Char"/>
    <w:link w:val="nova"/>
    <w:locked/>
    <w:rsid w:val="0069633A"/>
    <w:rPr>
      <w:rFonts w:ascii="Arial" w:hAnsi="Arial" w:cs="Arial"/>
      <w:lang w:val="cs-CZ" w:eastAsia="cs-CZ"/>
    </w:rPr>
  </w:style>
  <w:style w:type="paragraph" w:customStyle="1" w:styleId="nova">
    <w:name w:val="nové a)"/>
    <w:aliases w:val="b)"/>
    <w:basedOn w:val="Normln"/>
    <w:link w:val="novaChar"/>
    <w:qFormat/>
    <w:rsid w:val="0069633A"/>
    <w:pPr>
      <w:keepNext/>
      <w:widowControl w:val="0"/>
      <w:numPr>
        <w:numId w:val="4"/>
      </w:numPr>
      <w:tabs>
        <w:tab w:val="left" w:pos="1418"/>
      </w:tabs>
      <w:snapToGrid w:val="0"/>
      <w:ind w:left="1418" w:hanging="567"/>
      <w:outlineLvl w:val="3"/>
    </w:pPr>
    <w:rPr>
      <w:rFonts w:cs="Arial"/>
      <w:szCs w:val="22"/>
    </w:rPr>
  </w:style>
  <w:style w:type="character" w:customStyle="1" w:styleId="odrkyChar">
    <w:name w:val="odrážky Char"/>
    <w:link w:val="odrky"/>
    <w:locked/>
    <w:rsid w:val="0069633A"/>
    <w:rPr>
      <w:rFonts w:ascii="Arial" w:hAnsi="Arial" w:cs="Arial"/>
      <w:szCs w:val="24"/>
      <w:lang w:val="cs-CZ" w:eastAsia="cs-CZ"/>
    </w:rPr>
  </w:style>
  <w:style w:type="paragraph" w:customStyle="1" w:styleId="odrky">
    <w:name w:val="odrážky"/>
    <w:basedOn w:val="Normln"/>
    <w:link w:val="odrkyChar"/>
    <w:qFormat/>
    <w:rsid w:val="0069633A"/>
    <w:pPr>
      <w:widowControl w:val="0"/>
      <w:numPr>
        <w:numId w:val="5"/>
      </w:numPr>
      <w:snapToGrid w:val="0"/>
      <w:ind w:left="1701" w:hanging="283"/>
    </w:pPr>
    <w:rPr>
      <w:rFonts w:cs="Arial"/>
    </w:rPr>
  </w:style>
  <w:style w:type="character" w:styleId="Nzevknihy">
    <w:name w:val="Book Title"/>
    <w:aliases w:val="Preambula"/>
    <w:uiPriority w:val="33"/>
    <w:qFormat/>
    <w:rsid w:val="0069633A"/>
    <w:rPr>
      <w:rFonts w:ascii="Arial" w:hAnsi="Arial" w:cs="Arial" w:hint="default"/>
      <w:b/>
      <w:bCs/>
      <w:caps/>
      <w:spacing w:val="20"/>
      <w:sz w:val="24"/>
    </w:rPr>
  </w:style>
  <w:style w:type="character" w:customStyle="1" w:styleId="Nadpis5Char">
    <w:name w:val="Nadpis 5 Char"/>
    <w:link w:val="Nadpis5"/>
    <w:uiPriority w:val="9"/>
    <w:semiHidden/>
    <w:rsid w:val="0069633A"/>
    <w:rPr>
      <w:rFonts w:ascii="Calibri Light" w:eastAsia="Times New Roman" w:hAnsi="Calibri Light" w:cs="Times New Roman"/>
      <w:color w:val="2F5496"/>
      <w:szCs w:val="24"/>
      <w:lang w:val="cs-CZ" w:eastAsia="cs-CZ"/>
    </w:rPr>
  </w:style>
  <w:style w:type="paragraph" w:styleId="Normlnodsazen">
    <w:name w:val="Normal Indent"/>
    <w:basedOn w:val="Normln"/>
    <w:uiPriority w:val="99"/>
    <w:semiHidden/>
    <w:unhideWhenUsed/>
    <w:rsid w:val="0069633A"/>
    <w:pPr>
      <w:ind w:left="708"/>
    </w:pPr>
  </w:style>
  <w:style w:type="character" w:customStyle="1" w:styleId="Nadpis2Char">
    <w:name w:val="Nadpis 2 Char"/>
    <w:link w:val="Nadpis2"/>
    <w:uiPriority w:val="9"/>
    <w:semiHidden/>
    <w:rsid w:val="0069633A"/>
    <w:rPr>
      <w:rFonts w:ascii="Calibri Light" w:eastAsia="Times New Roman" w:hAnsi="Calibri Light" w:cs="Times New Roman"/>
      <w:color w:val="2F5496"/>
      <w:sz w:val="26"/>
      <w:szCs w:val="26"/>
      <w:lang w:val="cs-CZ" w:eastAsia="cs-CZ"/>
    </w:rPr>
  </w:style>
  <w:style w:type="paragraph" w:styleId="Normlnweb">
    <w:name w:val="Normal (Web)"/>
    <w:basedOn w:val="Normln"/>
    <w:uiPriority w:val="99"/>
    <w:unhideWhenUsed/>
    <w:rsid w:val="0069633A"/>
    <w:pPr>
      <w:spacing w:before="100" w:beforeAutospacing="1" w:after="100" w:afterAutospacing="1"/>
      <w:jc w:val="left"/>
    </w:pPr>
    <w:rPr>
      <w:rFonts w:ascii="Times New Roman" w:eastAsia="Times New Roman" w:hAnsi="Times New Roman"/>
      <w:sz w:val="24"/>
    </w:rPr>
  </w:style>
  <w:style w:type="paragraph" w:styleId="Bezmezer">
    <w:name w:val="No Spacing"/>
    <w:uiPriority w:val="1"/>
    <w:qFormat/>
    <w:rsid w:val="0069633A"/>
    <w:pPr>
      <w:jc w:val="both"/>
    </w:pPr>
    <w:rPr>
      <w:rFonts w:ascii="Times New Roman" w:eastAsia="Times New Roman" w:hAnsi="Times New Roman" w:cs="Times New Roman"/>
      <w:sz w:val="22"/>
    </w:rPr>
  </w:style>
  <w:style w:type="paragraph" w:styleId="Zhlav">
    <w:name w:val="header"/>
    <w:basedOn w:val="Normln"/>
    <w:link w:val="ZhlavChar"/>
    <w:uiPriority w:val="99"/>
    <w:unhideWhenUsed/>
    <w:rsid w:val="0069633A"/>
    <w:pPr>
      <w:tabs>
        <w:tab w:val="center" w:pos="4536"/>
        <w:tab w:val="right" w:pos="9072"/>
      </w:tabs>
    </w:pPr>
  </w:style>
  <w:style w:type="character" w:customStyle="1" w:styleId="ZhlavChar">
    <w:name w:val="Záhlaví Char"/>
    <w:link w:val="Zhlav"/>
    <w:uiPriority w:val="99"/>
    <w:rsid w:val="0069633A"/>
    <w:rPr>
      <w:rFonts w:ascii="Arial" w:eastAsia="Calibri" w:hAnsi="Arial" w:cs="Times New Roman"/>
      <w:szCs w:val="24"/>
      <w:lang w:val="cs-CZ" w:eastAsia="cs-CZ"/>
    </w:rPr>
  </w:style>
  <w:style w:type="paragraph" w:styleId="Zpat">
    <w:name w:val="footer"/>
    <w:basedOn w:val="Normln"/>
    <w:link w:val="ZpatChar"/>
    <w:uiPriority w:val="99"/>
    <w:unhideWhenUsed/>
    <w:rsid w:val="0069633A"/>
    <w:pPr>
      <w:tabs>
        <w:tab w:val="center" w:pos="4536"/>
        <w:tab w:val="right" w:pos="9072"/>
      </w:tabs>
    </w:pPr>
  </w:style>
  <w:style w:type="character" w:customStyle="1" w:styleId="ZpatChar">
    <w:name w:val="Zápatí Char"/>
    <w:link w:val="Zpat"/>
    <w:uiPriority w:val="99"/>
    <w:rsid w:val="0069633A"/>
    <w:rPr>
      <w:rFonts w:ascii="Arial" w:eastAsia="Calibri" w:hAnsi="Arial" w:cs="Times New Roman"/>
      <w:szCs w:val="24"/>
      <w:lang w:val="cs-CZ" w:eastAsia="cs-CZ"/>
    </w:rPr>
  </w:style>
  <w:style w:type="paragraph" w:styleId="Textbubliny">
    <w:name w:val="Balloon Text"/>
    <w:basedOn w:val="Normln"/>
    <w:link w:val="TextbublinyChar"/>
    <w:uiPriority w:val="99"/>
    <w:semiHidden/>
    <w:unhideWhenUsed/>
    <w:rsid w:val="0066187B"/>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6187B"/>
    <w:rPr>
      <w:rFonts w:ascii="Segoe UI" w:hAnsi="Segoe UI" w:cs="Segoe UI"/>
      <w:sz w:val="18"/>
      <w:szCs w:val="18"/>
    </w:rPr>
  </w:style>
  <w:style w:type="paragraph" w:customStyle="1" w:styleId="PKCislovanyRimsky">
    <w:name w:val="PK_CislovanyRimsky"/>
    <w:basedOn w:val="Normln"/>
    <w:qFormat/>
    <w:rsid w:val="00E20B88"/>
    <w:pPr>
      <w:numPr>
        <w:numId w:val="38"/>
      </w:numPr>
      <w:spacing w:line="360" w:lineRule="auto"/>
      <w:jc w:val="left"/>
    </w:pPr>
    <w:rPr>
      <w:rFonts w:ascii="Calibri" w:eastAsia="Times New Roman" w:hAnsi="Calibri"/>
      <w:sz w:val="24"/>
      <w:lang w:eastAsia="en-US"/>
    </w:rPr>
  </w:style>
  <w:style w:type="character" w:styleId="Odkaznakoment">
    <w:name w:val="annotation reference"/>
    <w:basedOn w:val="Standardnpsmoodstavce"/>
    <w:uiPriority w:val="99"/>
    <w:semiHidden/>
    <w:unhideWhenUsed/>
    <w:rsid w:val="00E20B88"/>
    <w:rPr>
      <w:sz w:val="16"/>
      <w:szCs w:val="16"/>
    </w:rPr>
  </w:style>
  <w:style w:type="paragraph" w:styleId="Textkomente">
    <w:name w:val="annotation text"/>
    <w:basedOn w:val="Normln"/>
    <w:link w:val="TextkomenteChar"/>
    <w:uiPriority w:val="99"/>
    <w:semiHidden/>
    <w:unhideWhenUsed/>
    <w:rsid w:val="00E20B88"/>
    <w:rPr>
      <w:sz w:val="20"/>
      <w:szCs w:val="20"/>
    </w:rPr>
  </w:style>
  <w:style w:type="character" w:customStyle="1" w:styleId="TextkomenteChar">
    <w:name w:val="Text komentáře Char"/>
    <w:basedOn w:val="Standardnpsmoodstavce"/>
    <w:link w:val="Textkomente"/>
    <w:uiPriority w:val="99"/>
    <w:semiHidden/>
    <w:rsid w:val="00E20B88"/>
    <w:rPr>
      <w:rFonts w:ascii="Arial" w:hAnsi="Arial" w:cs="Times New Roman"/>
    </w:rPr>
  </w:style>
  <w:style w:type="paragraph" w:styleId="Pedmtkomente">
    <w:name w:val="annotation subject"/>
    <w:basedOn w:val="Textkomente"/>
    <w:next w:val="Textkomente"/>
    <w:link w:val="PedmtkomenteChar"/>
    <w:uiPriority w:val="99"/>
    <w:semiHidden/>
    <w:unhideWhenUsed/>
    <w:rsid w:val="00E20B88"/>
    <w:rPr>
      <w:b/>
      <w:bCs/>
    </w:rPr>
  </w:style>
  <w:style w:type="character" w:customStyle="1" w:styleId="PedmtkomenteChar">
    <w:name w:val="Předmět komentáře Char"/>
    <w:basedOn w:val="TextkomenteChar"/>
    <w:link w:val="Pedmtkomente"/>
    <w:uiPriority w:val="99"/>
    <w:semiHidden/>
    <w:rsid w:val="00E20B88"/>
    <w:rPr>
      <w:rFonts w:ascii="Arial" w:hAnsi="Arial" w:cs="Times New Roman"/>
      <w:b/>
      <w:bCs/>
    </w:rPr>
  </w:style>
  <w:style w:type="paragraph" w:customStyle="1" w:styleId="odstaveclnku">
    <w:name w:val="odstavec_článku"/>
    <w:basedOn w:val="Normln"/>
    <w:uiPriority w:val="99"/>
    <w:semiHidden/>
    <w:rsid w:val="00074821"/>
    <w:pPr>
      <w:numPr>
        <w:numId w:val="39"/>
      </w:numPr>
      <w:spacing w:before="6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396475">
      <w:bodyDiv w:val="1"/>
      <w:marLeft w:val="0"/>
      <w:marRight w:val="0"/>
      <w:marTop w:val="0"/>
      <w:marBottom w:val="0"/>
      <w:divBdr>
        <w:top w:val="none" w:sz="0" w:space="0" w:color="auto"/>
        <w:left w:val="none" w:sz="0" w:space="0" w:color="auto"/>
        <w:bottom w:val="none" w:sz="0" w:space="0" w:color="auto"/>
        <w:right w:val="none" w:sz="0" w:space="0" w:color="auto"/>
      </w:divBdr>
    </w:div>
    <w:div w:id="751197746">
      <w:bodyDiv w:val="1"/>
      <w:marLeft w:val="0"/>
      <w:marRight w:val="0"/>
      <w:marTop w:val="0"/>
      <w:marBottom w:val="0"/>
      <w:divBdr>
        <w:top w:val="none" w:sz="0" w:space="0" w:color="auto"/>
        <w:left w:val="none" w:sz="0" w:space="0" w:color="auto"/>
        <w:bottom w:val="none" w:sz="0" w:space="0" w:color="auto"/>
        <w:right w:val="none" w:sz="0" w:space="0" w:color="auto"/>
      </w:divBdr>
    </w:div>
    <w:div w:id="1018119684">
      <w:bodyDiv w:val="1"/>
      <w:marLeft w:val="0"/>
      <w:marRight w:val="0"/>
      <w:marTop w:val="0"/>
      <w:marBottom w:val="0"/>
      <w:divBdr>
        <w:top w:val="none" w:sz="0" w:space="0" w:color="auto"/>
        <w:left w:val="none" w:sz="0" w:space="0" w:color="auto"/>
        <w:bottom w:val="none" w:sz="0" w:space="0" w:color="auto"/>
        <w:right w:val="none" w:sz="0" w:space="0" w:color="auto"/>
      </w:divBdr>
    </w:div>
    <w:div w:id="1118716967">
      <w:bodyDiv w:val="1"/>
      <w:marLeft w:val="0"/>
      <w:marRight w:val="0"/>
      <w:marTop w:val="0"/>
      <w:marBottom w:val="0"/>
      <w:divBdr>
        <w:top w:val="none" w:sz="0" w:space="0" w:color="auto"/>
        <w:left w:val="none" w:sz="0" w:space="0" w:color="auto"/>
        <w:bottom w:val="none" w:sz="0" w:space="0" w:color="auto"/>
        <w:right w:val="none" w:sz="0" w:space="0" w:color="auto"/>
      </w:divBdr>
    </w:div>
    <w:div w:id="1190683180">
      <w:bodyDiv w:val="1"/>
      <w:marLeft w:val="0"/>
      <w:marRight w:val="0"/>
      <w:marTop w:val="0"/>
      <w:marBottom w:val="0"/>
      <w:divBdr>
        <w:top w:val="none" w:sz="0" w:space="0" w:color="auto"/>
        <w:left w:val="none" w:sz="0" w:space="0" w:color="auto"/>
        <w:bottom w:val="none" w:sz="0" w:space="0" w:color="auto"/>
        <w:right w:val="none" w:sz="0" w:space="0" w:color="auto"/>
      </w:divBdr>
    </w:div>
    <w:div w:id="1347557339">
      <w:bodyDiv w:val="1"/>
      <w:marLeft w:val="0"/>
      <w:marRight w:val="0"/>
      <w:marTop w:val="0"/>
      <w:marBottom w:val="0"/>
      <w:divBdr>
        <w:top w:val="none" w:sz="0" w:space="0" w:color="auto"/>
        <w:left w:val="none" w:sz="0" w:space="0" w:color="auto"/>
        <w:bottom w:val="none" w:sz="0" w:space="0" w:color="auto"/>
        <w:right w:val="none" w:sz="0" w:space="0" w:color="auto"/>
      </w:divBdr>
    </w:div>
    <w:div w:id="1431966319">
      <w:bodyDiv w:val="1"/>
      <w:marLeft w:val="0"/>
      <w:marRight w:val="0"/>
      <w:marTop w:val="0"/>
      <w:marBottom w:val="0"/>
      <w:divBdr>
        <w:top w:val="none" w:sz="0" w:space="0" w:color="auto"/>
        <w:left w:val="none" w:sz="0" w:space="0" w:color="auto"/>
        <w:bottom w:val="none" w:sz="0" w:space="0" w:color="auto"/>
        <w:right w:val="none" w:sz="0" w:space="0" w:color="auto"/>
      </w:divBdr>
    </w:div>
    <w:div w:id="1577283844">
      <w:bodyDiv w:val="1"/>
      <w:marLeft w:val="0"/>
      <w:marRight w:val="0"/>
      <w:marTop w:val="0"/>
      <w:marBottom w:val="0"/>
      <w:divBdr>
        <w:top w:val="none" w:sz="0" w:space="0" w:color="auto"/>
        <w:left w:val="none" w:sz="0" w:space="0" w:color="auto"/>
        <w:bottom w:val="none" w:sz="0" w:space="0" w:color="auto"/>
        <w:right w:val="none" w:sz="0" w:space="0" w:color="auto"/>
      </w:divBdr>
    </w:div>
    <w:div w:id="1978756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2142</Words>
  <Characters>12638</Characters>
  <Application>Microsoft Office Word</Application>
  <DocSecurity>0</DocSecurity>
  <Lines>105</Lines>
  <Paragraphs>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Uhlíková Šárka</dc:creator>
  <cp:keywords/>
  <dc:description/>
  <cp:lastModifiedBy>Pavlasová Eva</cp:lastModifiedBy>
  <cp:revision>4</cp:revision>
  <cp:lastPrinted>2025-01-15T15:12:00Z</cp:lastPrinted>
  <dcterms:created xsi:type="dcterms:W3CDTF">2025-12-09T08:15:00Z</dcterms:created>
  <dcterms:modified xsi:type="dcterms:W3CDTF">2025-12-19T13:01:00Z</dcterms:modified>
</cp:coreProperties>
</file>