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D987" w14:textId="14623C1C" w:rsidR="00F044DD" w:rsidRPr="00E11F7F" w:rsidRDefault="00F044DD" w:rsidP="00F044DD">
      <w:pPr>
        <w:spacing w:after="0"/>
        <w:jc w:val="center"/>
        <w:rPr>
          <w:rFonts w:ascii="Garamond" w:hAnsi="Garamond" w:cs="Times New Roman"/>
          <w:b/>
          <w:bCs/>
          <w:sz w:val="32"/>
          <w:szCs w:val="32"/>
        </w:rPr>
      </w:pPr>
      <w:r w:rsidRPr="00E11F7F">
        <w:rPr>
          <w:rFonts w:ascii="Garamond" w:hAnsi="Garamond" w:cs="Times New Roman"/>
          <w:b/>
          <w:bCs/>
          <w:sz w:val="32"/>
          <w:szCs w:val="32"/>
        </w:rPr>
        <w:t>Smlouva o výrobě a vysílání městského televizního programu</w:t>
      </w:r>
      <w:r w:rsidR="00A65B61" w:rsidRPr="00E11F7F">
        <w:rPr>
          <w:rFonts w:ascii="Garamond" w:hAnsi="Garamond" w:cs="Times New Roman"/>
          <w:b/>
          <w:bCs/>
          <w:sz w:val="32"/>
          <w:szCs w:val="32"/>
        </w:rPr>
        <w:t xml:space="preserve"> </w:t>
      </w:r>
    </w:p>
    <w:p w14:paraId="7227FD36" w14:textId="77777777" w:rsidR="00F044DD" w:rsidRPr="00E11F7F" w:rsidRDefault="00F044DD" w:rsidP="00F044DD">
      <w:pPr>
        <w:spacing w:after="0"/>
        <w:rPr>
          <w:rFonts w:ascii="Garamond" w:hAnsi="Garamond" w:cs="Times New Roman"/>
          <w:sz w:val="24"/>
          <w:szCs w:val="24"/>
        </w:rPr>
      </w:pPr>
    </w:p>
    <w:p w14:paraId="6FDC3154" w14:textId="1A787183" w:rsidR="00F044DD" w:rsidRPr="00E11F7F" w:rsidRDefault="00F044DD" w:rsidP="00F044DD">
      <w:pPr>
        <w:spacing w:after="0"/>
        <w:jc w:val="center"/>
        <w:rPr>
          <w:rFonts w:ascii="Garamond" w:hAnsi="Garamond" w:cs="Times New Roman"/>
          <w:sz w:val="24"/>
          <w:szCs w:val="24"/>
        </w:rPr>
      </w:pPr>
      <w:r w:rsidRPr="00E11F7F">
        <w:rPr>
          <w:rFonts w:ascii="Garamond" w:hAnsi="Garamond" w:cs="Times New Roman"/>
          <w:sz w:val="24"/>
          <w:szCs w:val="24"/>
        </w:rPr>
        <w:t>kterou podle ustanovení § 2586 a násl. zákona č. 89/2012 Sb. občanský zákoník, v platném znění,</w:t>
      </w:r>
    </w:p>
    <w:p w14:paraId="6D5D527B" w14:textId="19A76298" w:rsidR="00F044DD" w:rsidRPr="00E11F7F" w:rsidRDefault="00F044DD" w:rsidP="00F044DD">
      <w:pPr>
        <w:spacing w:after="0"/>
        <w:jc w:val="center"/>
        <w:rPr>
          <w:rFonts w:ascii="Garamond" w:hAnsi="Garamond" w:cs="Times New Roman"/>
          <w:sz w:val="24"/>
          <w:szCs w:val="24"/>
        </w:rPr>
      </w:pPr>
      <w:r w:rsidRPr="00E11F7F">
        <w:rPr>
          <w:rFonts w:ascii="Garamond" w:hAnsi="Garamond" w:cs="Times New Roman"/>
          <w:sz w:val="24"/>
          <w:szCs w:val="24"/>
        </w:rPr>
        <w:t>a zákona č. 121/2000 Sb. o právu autorském, o právech souvisejících s právem autorským</w:t>
      </w:r>
    </w:p>
    <w:p w14:paraId="30323956" w14:textId="457E2272" w:rsidR="00F044DD" w:rsidRPr="00E11F7F" w:rsidRDefault="00F044DD" w:rsidP="00F044DD">
      <w:pPr>
        <w:spacing w:after="0"/>
        <w:jc w:val="center"/>
        <w:rPr>
          <w:rFonts w:ascii="Garamond" w:hAnsi="Garamond" w:cs="Times New Roman"/>
          <w:sz w:val="24"/>
          <w:szCs w:val="24"/>
        </w:rPr>
      </w:pPr>
      <w:r w:rsidRPr="00E11F7F">
        <w:rPr>
          <w:rFonts w:ascii="Garamond" w:hAnsi="Garamond" w:cs="Times New Roman"/>
          <w:sz w:val="24"/>
          <w:szCs w:val="24"/>
        </w:rPr>
        <w:t>a o změně některých zákonů (autorský zákon), v platném znění, uzavírají tyto smluvní strany:</w:t>
      </w:r>
    </w:p>
    <w:p w14:paraId="0CC2FB25" w14:textId="076750CA" w:rsidR="00F044DD" w:rsidRDefault="00F044DD" w:rsidP="00F044DD">
      <w:pPr>
        <w:spacing w:after="0"/>
        <w:rPr>
          <w:rFonts w:ascii="Garamond" w:hAnsi="Garamond" w:cs="Times New Roman"/>
          <w:sz w:val="24"/>
          <w:szCs w:val="24"/>
        </w:rPr>
      </w:pPr>
    </w:p>
    <w:p w14:paraId="219311ED" w14:textId="095E306F" w:rsidR="00A50062" w:rsidRDefault="00A50062" w:rsidP="00F044DD">
      <w:pPr>
        <w:spacing w:after="0"/>
        <w:rPr>
          <w:rFonts w:ascii="Garamond" w:hAnsi="Garamond" w:cs="Times New Roman"/>
          <w:sz w:val="24"/>
          <w:szCs w:val="24"/>
        </w:rPr>
      </w:pPr>
    </w:p>
    <w:p w14:paraId="7D74D9F4" w14:textId="77777777" w:rsidR="00A50062" w:rsidRPr="00E11F7F" w:rsidRDefault="00A50062" w:rsidP="00F044DD">
      <w:pPr>
        <w:spacing w:after="0"/>
        <w:rPr>
          <w:rFonts w:ascii="Garamond" w:hAnsi="Garamond" w:cs="Times New Roman"/>
          <w:sz w:val="24"/>
          <w:szCs w:val="24"/>
        </w:rPr>
      </w:pPr>
    </w:p>
    <w:p w14:paraId="2F297171" w14:textId="77777777" w:rsidR="00F044DD" w:rsidRPr="00E11F7F" w:rsidRDefault="00F044DD" w:rsidP="00F044DD">
      <w:pPr>
        <w:spacing w:after="0"/>
        <w:rPr>
          <w:rFonts w:ascii="Garamond" w:hAnsi="Garamond" w:cs="Times New Roman"/>
          <w:b/>
          <w:bCs/>
          <w:sz w:val="24"/>
          <w:szCs w:val="24"/>
        </w:rPr>
      </w:pPr>
      <w:r w:rsidRPr="00E11F7F">
        <w:rPr>
          <w:rFonts w:ascii="Garamond" w:hAnsi="Garamond" w:cs="Times New Roman"/>
          <w:b/>
          <w:bCs/>
          <w:sz w:val="24"/>
          <w:szCs w:val="24"/>
        </w:rPr>
        <w:t xml:space="preserve">Město Jindřichův Hradec </w:t>
      </w:r>
    </w:p>
    <w:p w14:paraId="63F1BBF6"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se sídlem: Klášterská 135/II, 377 22 Jindřichův Hradec </w:t>
      </w:r>
    </w:p>
    <w:p w14:paraId="4BC4CA3F"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identifikační číslo: 002 46 875 </w:t>
      </w:r>
    </w:p>
    <w:p w14:paraId="3EC822E5"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bankovní spojení: Česká spořitelna, a.s., č. ú. 27-0603140379/0800 </w:t>
      </w:r>
    </w:p>
    <w:p w14:paraId="1EEF942B" w14:textId="7C317F88"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zastoupené starostou města </w:t>
      </w:r>
      <w:r w:rsidR="00C7746B">
        <w:rPr>
          <w:rFonts w:ascii="Garamond" w:hAnsi="Garamond" w:cs="Times New Roman"/>
          <w:sz w:val="24"/>
          <w:szCs w:val="24"/>
        </w:rPr>
        <w:t xml:space="preserve">Mgr. </w:t>
      </w:r>
      <w:r w:rsidRPr="00E11F7F">
        <w:rPr>
          <w:rFonts w:ascii="Garamond" w:hAnsi="Garamond" w:cs="Times New Roman"/>
          <w:sz w:val="24"/>
          <w:szCs w:val="24"/>
        </w:rPr>
        <w:t xml:space="preserve">Ing. </w:t>
      </w:r>
      <w:r w:rsidR="00354334">
        <w:rPr>
          <w:rFonts w:ascii="Garamond" w:hAnsi="Garamond" w:cs="Times New Roman"/>
          <w:sz w:val="24"/>
          <w:szCs w:val="24"/>
        </w:rPr>
        <w:t>Michalem Kozárem</w:t>
      </w:r>
      <w:r w:rsidRPr="00E11F7F">
        <w:rPr>
          <w:rFonts w:ascii="Garamond" w:hAnsi="Garamond" w:cs="Times New Roman"/>
          <w:sz w:val="24"/>
          <w:szCs w:val="24"/>
        </w:rPr>
        <w:t xml:space="preserve">, MBA </w:t>
      </w:r>
    </w:p>
    <w:p w14:paraId="6813FB74" w14:textId="0C56E874"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na straně jedné (dále jako „objednatel“) </w:t>
      </w:r>
    </w:p>
    <w:p w14:paraId="7D2060C3" w14:textId="77777777" w:rsidR="00F044DD" w:rsidRPr="00E11F7F" w:rsidRDefault="00F044DD" w:rsidP="00F044DD">
      <w:pPr>
        <w:spacing w:after="0"/>
        <w:rPr>
          <w:rFonts w:ascii="Garamond" w:hAnsi="Garamond" w:cs="Times New Roman"/>
          <w:sz w:val="24"/>
          <w:szCs w:val="24"/>
        </w:rPr>
      </w:pPr>
    </w:p>
    <w:p w14:paraId="61A27611" w14:textId="5E2D02A3"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a </w:t>
      </w:r>
    </w:p>
    <w:p w14:paraId="7FCB1355" w14:textId="77777777" w:rsidR="00F044DD" w:rsidRPr="00E11F7F" w:rsidRDefault="00F044DD" w:rsidP="00F044DD">
      <w:pPr>
        <w:spacing w:after="0"/>
        <w:rPr>
          <w:rFonts w:ascii="Garamond" w:hAnsi="Garamond" w:cs="Times New Roman"/>
          <w:sz w:val="24"/>
          <w:szCs w:val="24"/>
        </w:rPr>
      </w:pPr>
    </w:p>
    <w:p w14:paraId="30D4DC33" w14:textId="77777777" w:rsidR="0020793F" w:rsidRPr="00E11F7F" w:rsidRDefault="0020793F" w:rsidP="0020793F">
      <w:pPr>
        <w:spacing w:after="0"/>
        <w:rPr>
          <w:rFonts w:ascii="Garamond" w:hAnsi="Garamond" w:cs="Times New Roman"/>
          <w:b/>
          <w:bCs/>
          <w:sz w:val="24"/>
          <w:szCs w:val="24"/>
        </w:rPr>
      </w:pPr>
      <w:r w:rsidRPr="00E11F7F">
        <w:rPr>
          <w:rFonts w:ascii="Garamond" w:hAnsi="Garamond" w:cs="Times New Roman"/>
          <w:b/>
          <w:bCs/>
          <w:sz w:val="24"/>
          <w:szCs w:val="24"/>
        </w:rPr>
        <w:t>Jindřichohradecká televizní s.r.o.</w:t>
      </w:r>
    </w:p>
    <w:p w14:paraId="605012C4" w14:textId="05A65A16"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se sídlem:</w:t>
      </w:r>
      <w:r w:rsidR="00E6418B">
        <w:rPr>
          <w:rFonts w:ascii="Garamond" w:hAnsi="Garamond" w:cs="Times New Roman"/>
          <w:sz w:val="24"/>
          <w:szCs w:val="24"/>
        </w:rPr>
        <w:t xml:space="preserve"> </w:t>
      </w:r>
      <w:r w:rsidR="00E6418B" w:rsidRPr="00E11F7F">
        <w:rPr>
          <w:rFonts w:ascii="Garamond" w:hAnsi="Garamond" w:cs="Times New Roman"/>
          <w:sz w:val="24"/>
          <w:szCs w:val="24"/>
        </w:rPr>
        <w:t>Vajgar 532</w:t>
      </w:r>
      <w:r w:rsidR="00E6418B">
        <w:rPr>
          <w:rFonts w:ascii="Garamond" w:hAnsi="Garamond" w:cs="Times New Roman"/>
          <w:sz w:val="24"/>
          <w:szCs w:val="24"/>
        </w:rPr>
        <w:t>/</w:t>
      </w:r>
      <w:r w:rsidR="00E6418B" w:rsidRPr="00E11F7F">
        <w:rPr>
          <w:rFonts w:ascii="Garamond" w:hAnsi="Garamond" w:cs="Times New Roman"/>
          <w:sz w:val="24"/>
          <w:szCs w:val="24"/>
        </w:rPr>
        <w:t>III, 377 01 Jindřichův Hradec</w:t>
      </w:r>
    </w:p>
    <w:p w14:paraId="7AECC882" w14:textId="23E673BF"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identifikační číslo: </w:t>
      </w:r>
      <w:r w:rsidR="003523B2" w:rsidRPr="00E11F7F">
        <w:rPr>
          <w:rFonts w:ascii="Garamond" w:hAnsi="Garamond" w:cs="Times New Roman"/>
          <w:sz w:val="24"/>
          <w:szCs w:val="24"/>
        </w:rPr>
        <w:t>281 09</w:t>
      </w:r>
      <w:r w:rsidR="003523B2">
        <w:rPr>
          <w:rFonts w:ascii="Garamond" w:hAnsi="Garamond" w:cs="Times New Roman"/>
          <w:sz w:val="24"/>
          <w:szCs w:val="24"/>
        </w:rPr>
        <w:t> </w:t>
      </w:r>
      <w:r w:rsidR="003523B2" w:rsidRPr="00E11F7F">
        <w:rPr>
          <w:rFonts w:ascii="Garamond" w:hAnsi="Garamond" w:cs="Times New Roman"/>
          <w:sz w:val="24"/>
          <w:szCs w:val="24"/>
        </w:rPr>
        <w:t>503</w:t>
      </w:r>
    </w:p>
    <w:p w14:paraId="5402019A" w14:textId="2ACA0177" w:rsidR="00F044DD" w:rsidRPr="00E11F7F" w:rsidRDefault="005C4097" w:rsidP="00F044DD">
      <w:pPr>
        <w:spacing w:after="0"/>
        <w:rPr>
          <w:rFonts w:ascii="Garamond" w:hAnsi="Garamond" w:cs="Times New Roman"/>
          <w:sz w:val="24"/>
          <w:szCs w:val="24"/>
        </w:rPr>
      </w:pPr>
      <w:r w:rsidRPr="00E11F7F">
        <w:rPr>
          <w:rFonts w:ascii="Garamond" w:hAnsi="Garamond" w:cs="Times New Roman"/>
          <w:sz w:val="24"/>
          <w:szCs w:val="24"/>
        </w:rPr>
        <w:t>b</w:t>
      </w:r>
      <w:r w:rsidR="00F044DD" w:rsidRPr="00E11F7F">
        <w:rPr>
          <w:rFonts w:ascii="Garamond" w:hAnsi="Garamond" w:cs="Times New Roman"/>
          <w:sz w:val="24"/>
          <w:szCs w:val="24"/>
        </w:rPr>
        <w:t xml:space="preserve">ankovní spojení: </w:t>
      </w:r>
      <w:r w:rsidR="0015268B" w:rsidRPr="00E11F7F">
        <w:rPr>
          <w:rFonts w:ascii="Garamond" w:hAnsi="Garamond" w:cs="Times New Roman"/>
          <w:sz w:val="24"/>
          <w:szCs w:val="24"/>
        </w:rPr>
        <w:t>3313558359/0800</w:t>
      </w:r>
    </w:p>
    <w:p w14:paraId="6C04617C" w14:textId="44FDEDC7" w:rsidR="00F044DD" w:rsidRPr="00E11F7F" w:rsidRDefault="005C4097" w:rsidP="00F044DD">
      <w:pPr>
        <w:spacing w:after="0"/>
        <w:rPr>
          <w:rFonts w:ascii="Garamond" w:hAnsi="Garamond" w:cs="Times New Roman"/>
          <w:sz w:val="24"/>
          <w:szCs w:val="24"/>
        </w:rPr>
      </w:pPr>
      <w:r w:rsidRPr="00E11F7F">
        <w:rPr>
          <w:rFonts w:ascii="Garamond" w:hAnsi="Garamond" w:cs="Times New Roman"/>
          <w:sz w:val="24"/>
          <w:szCs w:val="24"/>
        </w:rPr>
        <w:t>z</w:t>
      </w:r>
      <w:r w:rsidR="00F044DD" w:rsidRPr="00E11F7F">
        <w:rPr>
          <w:rFonts w:ascii="Garamond" w:hAnsi="Garamond" w:cs="Times New Roman"/>
          <w:sz w:val="24"/>
          <w:szCs w:val="24"/>
        </w:rPr>
        <w:t>astoupená</w:t>
      </w:r>
      <w:r w:rsidRPr="00E11F7F">
        <w:rPr>
          <w:rFonts w:ascii="Garamond" w:hAnsi="Garamond" w:cs="Times New Roman"/>
          <w:sz w:val="24"/>
          <w:szCs w:val="24"/>
        </w:rPr>
        <w:t xml:space="preserve"> </w:t>
      </w:r>
      <w:r w:rsidR="00D85734" w:rsidRPr="00E11F7F">
        <w:rPr>
          <w:rFonts w:ascii="Garamond" w:hAnsi="Garamond" w:cs="Times New Roman"/>
          <w:sz w:val="24"/>
          <w:szCs w:val="24"/>
        </w:rPr>
        <w:t xml:space="preserve">jednatelem společnosti Pavlem Kofroněm </w:t>
      </w:r>
    </w:p>
    <w:p w14:paraId="7F1CCB81"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na straně druhé (dále jako „zhotovitel“) </w:t>
      </w:r>
    </w:p>
    <w:p w14:paraId="0EB7FEA4" w14:textId="222381F3" w:rsidR="00F044DD" w:rsidRDefault="00F044DD" w:rsidP="00F044DD">
      <w:pPr>
        <w:spacing w:after="0"/>
        <w:rPr>
          <w:rFonts w:ascii="Garamond" w:hAnsi="Garamond" w:cs="Times New Roman"/>
          <w:sz w:val="24"/>
          <w:szCs w:val="24"/>
        </w:rPr>
      </w:pPr>
    </w:p>
    <w:p w14:paraId="473CFA61" w14:textId="77777777" w:rsidR="00A50062" w:rsidRPr="00E11F7F" w:rsidRDefault="00A50062" w:rsidP="00F044DD">
      <w:pPr>
        <w:spacing w:after="0"/>
        <w:rPr>
          <w:rFonts w:ascii="Garamond" w:hAnsi="Garamond" w:cs="Times New Roman"/>
          <w:sz w:val="24"/>
          <w:szCs w:val="24"/>
        </w:rPr>
      </w:pPr>
    </w:p>
    <w:p w14:paraId="45731CDF" w14:textId="07F9EFB4"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Preambule</w:t>
      </w:r>
    </w:p>
    <w:p w14:paraId="3E4F81D2" w14:textId="722ED58E" w:rsidR="00F044DD" w:rsidRPr="00E11F7F" w:rsidRDefault="00F044DD" w:rsidP="00313645">
      <w:pPr>
        <w:spacing w:after="0"/>
        <w:jc w:val="both"/>
        <w:rPr>
          <w:rFonts w:ascii="Garamond" w:hAnsi="Garamond" w:cs="Times New Roman"/>
          <w:sz w:val="24"/>
          <w:szCs w:val="24"/>
        </w:rPr>
      </w:pPr>
      <w:r w:rsidRPr="00E11F7F">
        <w:rPr>
          <w:rFonts w:ascii="Garamond" w:hAnsi="Garamond" w:cs="Times New Roman"/>
          <w:sz w:val="24"/>
          <w:szCs w:val="24"/>
        </w:rPr>
        <w:t>Objednatel, město Jindřichův Hradec (dále v této smlouvě také jen jako „objednatel“ nebo</w:t>
      </w:r>
      <w:r w:rsidR="00313645">
        <w:rPr>
          <w:rFonts w:ascii="Garamond" w:hAnsi="Garamond" w:cs="Times New Roman"/>
          <w:sz w:val="24"/>
          <w:szCs w:val="24"/>
        </w:rPr>
        <w:t xml:space="preserve"> </w:t>
      </w:r>
      <w:r w:rsidRPr="00E11F7F">
        <w:rPr>
          <w:rFonts w:ascii="Garamond" w:hAnsi="Garamond" w:cs="Times New Roman"/>
          <w:sz w:val="24"/>
          <w:szCs w:val="24"/>
        </w:rPr>
        <w:t xml:space="preserve">„město“) je veřejnoprávní korporací ve smyslu zákona č. 128/2000 Sb. o obcích (obecní zřízení), </w:t>
      </w:r>
    </w:p>
    <w:p w14:paraId="0B3417C1" w14:textId="77777777" w:rsidR="00F044DD" w:rsidRPr="00E11F7F" w:rsidRDefault="00F044DD" w:rsidP="00F044DD">
      <w:pPr>
        <w:spacing w:after="0"/>
        <w:rPr>
          <w:rFonts w:ascii="Garamond" w:hAnsi="Garamond" w:cs="Times New Roman"/>
          <w:sz w:val="24"/>
          <w:szCs w:val="24"/>
        </w:rPr>
      </w:pPr>
      <w:r w:rsidRPr="00E11F7F">
        <w:rPr>
          <w:rFonts w:ascii="Garamond" w:hAnsi="Garamond" w:cs="Times New Roman"/>
          <w:sz w:val="24"/>
          <w:szCs w:val="24"/>
        </w:rPr>
        <w:t xml:space="preserve">ve znění pozdějších předpisů. </w:t>
      </w:r>
    </w:p>
    <w:p w14:paraId="3E287A1B" w14:textId="1406711C" w:rsidR="00F044DD" w:rsidRDefault="00F044DD" w:rsidP="00F044DD">
      <w:pPr>
        <w:spacing w:after="0"/>
        <w:rPr>
          <w:rFonts w:ascii="Garamond" w:hAnsi="Garamond" w:cs="Times New Roman"/>
          <w:sz w:val="24"/>
          <w:szCs w:val="24"/>
        </w:rPr>
      </w:pPr>
    </w:p>
    <w:p w14:paraId="562E0DB2" w14:textId="77777777" w:rsidR="00A50062" w:rsidRPr="00E11F7F" w:rsidRDefault="00A50062" w:rsidP="00F044DD">
      <w:pPr>
        <w:spacing w:after="0"/>
        <w:rPr>
          <w:rFonts w:ascii="Garamond" w:hAnsi="Garamond" w:cs="Times New Roman"/>
          <w:sz w:val="24"/>
          <w:szCs w:val="24"/>
        </w:rPr>
      </w:pPr>
    </w:p>
    <w:p w14:paraId="31E12F42" w14:textId="5BA7EC9A"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Článek I.</w:t>
      </w:r>
    </w:p>
    <w:p w14:paraId="26DEBB76" w14:textId="542CC535"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Předmět smlouvy</w:t>
      </w:r>
    </w:p>
    <w:p w14:paraId="67F84DE4" w14:textId="23C06D3B"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Předmětem této smlouvy je závazek zhotovitele provést pro objednatele dílo spočívající ve výrobě městského televizního </w:t>
      </w:r>
      <w:r w:rsidR="00E11F7F" w:rsidRPr="00E11F7F">
        <w:rPr>
          <w:rFonts w:ascii="Garamond" w:hAnsi="Garamond" w:cs="Times New Roman"/>
          <w:sz w:val="24"/>
          <w:szCs w:val="24"/>
        </w:rPr>
        <w:t>programu – zpravodajství</w:t>
      </w:r>
      <w:r w:rsidRPr="00E11F7F">
        <w:rPr>
          <w:rFonts w:ascii="Garamond" w:hAnsi="Garamond" w:cs="Times New Roman"/>
          <w:sz w:val="24"/>
          <w:szCs w:val="24"/>
        </w:rPr>
        <w:t xml:space="preserve"> a pořadů a jejich odvysílání v podobě pravidelných televizních reportáží a pořadů o této programové skladbě: </w:t>
      </w:r>
    </w:p>
    <w:p w14:paraId="3BD11C3D" w14:textId="1B85EF41"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zpravodajsko-publicistické reportáže o dění ve městě, </w:t>
      </w:r>
    </w:p>
    <w:p w14:paraId="21009AAC" w14:textId="3E6D0A42"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reportáže z kulturních a společenských akcí na území města, </w:t>
      </w:r>
    </w:p>
    <w:p w14:paraId="2F3A72DB" w14:textId="09481882"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diskusní pořady včetně přímého kontaktu s občany, </w:t>
      </w:r>
    </w:p>
    <w:p w14:paraId="1FF137BF" w14:textId="77777777" w:rsidR="00A65B61"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nepravidelné televizní besedy na aktuální téma na výzvu objednatele,</w:t>
      </w:r>
    </w:p>
    <w:p w14:paraId="70550223" w14:textId="0C5A60E3" w:rsidR="00F044DD" w:rsidRPr="00E11F7F" w:rsidRDefault="00A65B61" w:rsidP="00A65B61">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operativní jednání na výzvu objednatele ke zdokumentování mimořádných událostí </w:t>
      </w:r>
      <w:r w:rsidR="00E11F7F">
        <w:rPr>
          <w:rFonts w:ascii="Garamond" w:hAnsi="Garamond" w:cs="Times New Roman"/>
          <w:sz w:val="24"/>
          <w:szCs w:val="24"/>
        </w:rPr>
        <w:br/>
      </w:r>
      <w:r w:rsidRPr="00E11F7F">
        <w:rPr>
          <w:rFonts w:ascii="Garamond" w:hAnsi="Garamond" w:cs="Times New Roman"/>
          <w:sz w:val="24"/>
          <w:szCs w:val="24"/>
        </w:rPr>
        <w:t xml:space="preserve">s dobou nástupu maximálně do </w:t>
      </w:r>
      <w:r w:rsidR="005D2322">
        <w:rPr>
          <w:rFonts w:ascii="Garamond" w:hAnsi="Garamond" w:cs="Times New Roman"/>
          <w:sz w:val="24"/>
          <w:szCs w:val="24"/>
        </w:rPr>
        <w:t>30</w:t>
      </w:r>
      <w:r w:rsidR="00D47924">
        <w:rPr>
          <w:rFonts w:ascii="Garamond" w:hAnsi="Garamond" w:cs="Times New Roman"/>
          <w:sz w:val="24"/>
          <w:szCs w:val="24"/>
        </w:rPr>
        <w:t xml:space="preserve"> </w:t>
      </w:r>
      <w:r w:rsidRPr="00E11F7F">
        <w:rPr>
          <w:rFonts w:ascii="Garamond" w:hAnsi="Garamond" w:cs="Times New Roman"/>
          <w:sz w:val="24"/>
          <w:szCs w:val="24"/>
        </w:rPr>
        <w:t>min. od zadání požadavku zástupcem objednatele,</w:t>
      </w:r>
      <w:r w:rsidR="00F044DD" w:rsidRPr="00E11F7F">
        <w:rPr>
          <w:rFonts w:ascii="Garamond" w:hAnsi="Garamond" w:cs="Times New Roman"/>
          <w:sz w:val="24"/>
          <w:szCs w:val="24"/>
        </w:rPr>
        <w:t xml:space="preserve"> </w:t>
      </w:r>
    </w:p>
    <w:p w14:paraId="083FFCF8" w14:textId="2904ED4C"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operativní jednání na výzvu objednatele ke zdokumentování mimořádných událostí, </w:t>
      </w:r>
    </w:p>
    <w:p w14:paraId="1C06B25B" w14:textId="7F3B0106"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videotext s hudebním podkresem – grafická smyčka (informace z města, institucí, </w:t>
      </w:r>
    </w:p>
    <w:p w14:paraId="47F50508" w14:textId="456246DE"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sportovní a kulturní </w:t>
      </w:r>
      <w:r w:rsidR="00E11F7F" w:rsidRPr="00E11F7F">
        <w:rPr>
          <w:rFonts w:ascii="Garamond" w:hAnsi="Garamond" w:cs="Times New Roman"/>
          <w:sz w:val="24"/>
          <w:szCs w:val="24"/>
        </w:rPr>
        <w:t>programy</w:t>
      </w:r>
      <w:r w:rsidRPr="00E11F7F">
        <w:rPr>
          <w:rFonts w:ascii="Garamond" w:hAnsi="Garamond" w:cs="Times New Roman"/>
          <w:sz w:val="24"/>
          <w:szCs w:val="24"/>
        </w:rPr>
        <w:t xml:space="preserve"> apod.), </w:t>
      </w:r>
    </w:p>
    <w:p w14:paraId="312B4F79" w14:textId="3EAF8222" w:rsidR="00F044DD" w:rsidRPr="00E11F7F" w:rsidRDefault="00F044DD" w:rsidP="00F044DD">
      <w:pPr>
        <w:pStyle w:val="Odstavecseseznamem"/>
        <w:numPr>
          <w:ilvl w:val="0"/>
          <w:numId w:val="1"/>
        </w:numPr>
        <w:spacing w:after="0"/>
        <w:jc w:val="both"/>
        <w:rPr>
          <w:rFonts w:ascii="Garamond" w:hAnsi="Garamond" w:cs="Times New Roman"/>
          <w:sz w:val="24"/>
          <w:szCs w:val="24"/>
        </w:rPr>
      </w:pPr>
      <w:r w:rsidRPr="00E11F7F">
        <w:rPr>
          <w:rFonts w:ascii="Garamond" w:hAnsi="Garamond" w:cs="Times New Roman"/>
          <w:sz w:val="24"/>
          <w:szCs w:val="24"/>
        </w:rPr>
        <w:t xml:space="preserve">vytvoření </w:t>
      </w:r>
      <w:r w:rsidRPr="00525992">
        <w:rPr>
          <w:rFonts w:ascii="Garamond" w:hAnsi="Garamond" w:cs="Times New Roman"/>
          <w:sz w:val="24"/>
          <w:szCs w:val="24"/>
        </w:rPr>
        <w:t>videoarchivu</w:t>
      </w:r>
      <w:r w:rsidRPr="00E11F7F">
        <w:rPr>
          <w:rFonts w:ascii="Garamond" w:hAnsi="Garamond" w:cs="Times New Roman"/>
          <w:sz w:val="24"/>
          <w:szCs w:val="24"/>
        </w:rPr>
        <w:t>, který bude 1x ročně předkládán objednateli.</w:t>
      </w:r>
    </w:p>
    <w:p w14:paraId="492F1271" w14:textId="2DE357B0" w:rsidR="00F044DD" w:rsidRPr="00E11F7F" w:rsidRDefault="00F044DD" w:rsidP="00F044DD">
      <w:pPr>
        <w:spacing w:after="0"/>
        <w:jc w:val="both"/>
        <w:rPr>
          <w:rFonts w:ascii="Garamond" w:hAnsi="Garamond" w:cs="Times New Roman"/>
          <w:sz w:val="24"/>
          <w:szCs w:val="24"/>
        </w:rPr>
      </w:pPr>
    </w:p>
    <w:p w14:paraId="4FC824C9" w14:textId="1BA5C4CE"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2. Městské televizní vysílání bude šířeno prostřednictvím </w:t>
      </w:r>
    </w:p>
    <w:p w14:paraId="20A4FF51" w14:textId="7812CA71" w:rsidR="00F044DD" w:rsidRPr="00E11F7F" w:rsidRDefault="00F044DD" w:rsidP="00143176">
      <w:pPr>
        <w:spacing w:after="0"/>
        <w:ind w:left="709" w:hanging="425"/>
        <w:jc w:val="both"/>
        <w:rPr>
          <w:rFonts w:ascii="Garamond" w:hAnsi="Garamond" w:cs="Times New Roman"/>
          <w:sz w:val="24"/>
          <w:szCs w:val="24"/>
        </w:rPr>
      </w:pPr>
      <w:r w:rsidRPr="00E11F7F">
        <w:rPr>
          <w:rFonts w:ascii="Garamond" w:hAnsi="Garamond" w:cs="Times New Roman"/>
          <w:sz w:val="24"/>
          <w:szCs w:val="24"/>
        </w:rPr>
        <w:t xml:space="preserve">a) </w:t>
      </w:r>
      <w:r w:rsidR="00143176">
        <w:rPr>
          <w:rFonts w:ascii="Garamond" w:hAnsi="Garamond" w:cs="Times New Roman"/>
          <w:sz w:val="24"/>
          <w:szCs w:val="24"/>
        </w:rPr>
        <w:tab/>
      </w:r>
      <w:r w:rsidRPr="00E11F7F">
        <w:rPr>
          <w:rFonts w:ascii="Garamond" w:hAnsi="Garamond" w:cs="Times New Roman"/>
          <w:sz w:val="24"/>
          <w:szCs w:val="24"/>
        </w:rPr>
        <w:t xml:space="preserve">kabelové sítě, a to 24 hodin denně a 7 dní v týdnu, stopáž jednotlivých zpravodajských relací </w:t>
      </w:r>
      <w:r w:rsidR="00E11F7F">
        <w:rPr>
          <w:rFonts w:ascii="Garamond" w:hAnsi="Garamond" w:cs="Times New Roman"/>
          <w:sz w:val="24"/>
          <w:szCs w:val="24"/>
        </w:rPr>
        <w:br/>
      </w:r>
      <w:r w:rsidRPr="00E11F7F">
        <w:rPr>
          <w:rFonts w:ascii="Garamond" w:hAnsi="Garamond" w:cs="Times New Roman"/>
          <w:sz w:val="24"/>
          <w:szCs w:val="24"/>
        </w:rPr>
        <w:t xml:space="preserve">v délce minimálně 20 minut a s premiérou minimálně 1x týdně, </w:t>
      </w:r>
    </w:p>
    <w:p w14:paraId="3ABC5788" w14:textId="03ED3FF3" w:rsidR="00F044DD" w:rsidRPr="00E11F7F" w:rsidRDefault="00F044DD" w:rsidP="00143176">
      <w:pPr>
        <w:spacing w:after="0"/>
        <w:ind w:left="709" w:hanging="425"/>
        <w:jc w:val="both"/>
        <w:rPr>
          <w:rFonts w:ascii="Garamond" w:hAnsi="Garamond" w:cs="Times New Roman"/>
          <w:sz w:val="24"/>
          <w:szCs w:val="24"/>
        </w:rPr>
      </w:pPr>
      <w:r w:rsidRPr="00E11F7F">
        <w:rPr>
          <w:rFonts w:ascii="Garamond" w:hAnsi="Garamond" w:cs="Times New Roman"/>
          <w:sz w:val="24"/>
          <w:szCs w:val="24"/>
        </w:rPr>
        <w:t xml:space="preserve">b) </w:t>
      </w:r>
      <w:r w:rsidR="00143176">
        <w:rPr>
          <w:rFonts w:ascii="Garamond" w:hAnsi="Garamond" w:cs="Times New Roman"/>
          <w:sz w:val="24"/>
          <w:szCs w:val="24"/>
        </w:rPr>
        <w:tab/>
      </w:r>
      <w:r w:rsidRPr="00E11F7F">
        <w:rPr>
          <w:rFonts w:ascii="Garamond" w:hAnsi="Garamond" w:cs="Times New Roman"/>
          <w:sz w:val="24"/>
          <w:szCs w:val="24"/>
        </w:rPr>
        <w:t xml:space="preserve">sítě internetu, a to formou videoaktualit na městském webu http//www.jh.cz/, s premiérou minimálně 7x týdně a v případě záznamů z jednání zastupitelstva města formou kompletního zveřejnění. </w:t>
      </w:r>
    </w:p>
    <w:p w14:paraId="6676C8FB"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Místem plnění zakázky je území města Jindřichův Hradec. </w:t>
      </w:r>
    </w:p>
    <w:p w14:paraId="700A2EF0" w14:textId="3FD04D4A" w:rsidR="00F044DD" w:rsidRDefault="00F044DD" w:rsidP="00F044DD">
      <w:pPr>
        <w:spacing w:after="0"/>
        <w:jc w:val="both"/>
        <w:rPr>
          <w:rFonts w:ascii="Garamond" w:hAnsi="Garamond" w:cs="Times New Roman"/>
          <w:sz w:val="24"/>
          <w:szCs w:val="24"/>
        </w:rPr>
      </w:pPr>
    </w:p>
    <w:p w14:paraId="3531F1BD" w14:textId="77777777" w:rsidR="00A50062" w:rsidRPr="00E11F7F" w:rsidRDefault="00A50062" w:rsidP="00F044DD">
      <w:pPr>
        <w:spacing w:after="0"/>
        <w:jc w:val="both"/>
        <w:rPr>
          <w:rFonts w:ascii="Garamond" w:hAnsi="Garamond" w:cs="Times New Roman"/>
          <w:sz w:val="24"/>
          <w:szCs w:val="24"/>
        </w:rPr>
      </w:pPr>
    </w:p>
    <w:p w14:paraId="51B7A8D2" w14:textId="457950F7"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Článek II.</w:t>
      </w:r>
    </w:p>
    <w:p w14:paraId="0DD44F0B" w14:textId="5A23F5BC"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Podmínky a způsob plnění smlouvy</w:t>
      </w:r>
    </w:p>
    <w:p w14:paraId="6ED1683C" w14:textId="200D7E6E"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Výroba reportáží a jednotlivých zpravodajských relací zahrnuje zejména realizaci obrazového </w:t>
      </w:r>
      <w:r w:rsidR="00E11F7F">
        <w:rPr>
          <w:rFonts w:ascii="Garamond" w:hAnsi="Garamond" w:cs="Times New Roman"/>
          <w:sz w:val="24"/>
          <w:szCs w:val="24"/>
        </w:rPr>
        <w:br/>
      </w:r>
      <w:r w:rsidRPr="00E11F7F">
        <w:rPr>
          <w:rFonts w:ascii="Garamond" w:hAnsi="Garamond" w:cs="Times New Roman"/>
          <w:sz w:val="24"/>
          <w:szCs w:val="24"/>
        </w:rPr>
        <w:t xml:space="preserve">a zvukového scénáře, natočení sběrného obrazového materiálu, recording komentáře a jeho celkové zkomponování. </w:t>
      </w:r>
    </w:p>
    <w:p w14:paraId="6572F37A" w14:textId="22F38A69"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2. Témata jednotlivých televizních pořadů budou zpracována ve spolupráci s objednatelem a za jeho součinnosti na základě dalších jednání dle potřeby smluvních stran. </w:t>
      </w:r>
    </w:p>
    <w:p w14:paraId="05F36E8F"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O výběru jednotlivých pořadů (reportáží) rozhoduje výhradně objednatel. </w:t>
      </w:r>
    </w:p>
    <w:p w14:paraId="722CA85E" w14:textId="40B81369"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4. Pověřený zástupce objednatele si může vyžádat vybrané vyrobené televizní pořady k provedení autorizace před plánovanou premiérou vysílání. Objednatel autorizaci provede (nebo dodá zhotoviteli připomínky) nejpozději následující den po dodání pořadů. Nedodání připomínek bude považováno za odsouhlasení pořadu. Pořad k autorizaci a připomínky budou doručovány </w:t>
      </w:r>
      <w:r w:rsidR="00E11F7F">
        <w:rPr>
          <w:rFonts w:ascii="Garamond" w:hAnsi="Garamond" w:cs="Times New Roman"/>
          <w:sz w:val="24"/>
          <w:szCs w:val="24"/>
        </w:rPr>
        <w:br/>
      </w:r>
      <w:r w:rsidRPr="00E11F7F">
        <w:rPr>
          <w:rFonts w:ascii="Garamond" w:hAnsi="Garamond" w:cs="Times New Roman"/>
          <w:sz w:val="24"/>
          <w:szCs w:val="24"/>
        </w:rPr>
        <w:t xml:space="preserve">v elektronické podobě na e-mailové adresy pověřených osob uvedených v čl. VII, této smlouvy. </w:t>
      </w:r>
    </w:p>
    <w:p w14:paraId="36BD87ED" w14:textId="5A01668F"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5. Pověřená osoba objednatele průběžně a s dostatečným časovým předstihem informuje zhotovitele o pravidelných tiskových konferencích a akcích, zasílá tiskové zprávy nebo telefonicky upozorňuje na aktuální události. </w:t>
      </w:r>
    </w:p>
    <w:p w14:paraId="1C54F3D6" w14:textId="70CD67A0"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6. Zhotovitel neodpovídá za správnost obsahu sdělení dodaných objednatelem, je však povinen postupovat při vytváření pořadu dle pokynů a v zájmu objednatele. Obsah nesmí být v rozporu </w:t>
      </w:r>
      <w:r w:rsidR="00E11F7F">
        <w:rPr>
          <w:rFonts w:ascii="Garamond" w:hAnsi="Garamond" w:cs="Times New Roman"/>
          <w:sz w:val="24"/>
          <w:szCs w:val="24"/>
        </w:rPr>
        <w:br/>
      </w:r>
      <w:r w:rsidRPr="00E11F7F">
        <w:rPr>
          <w:rFonts w:ascii="Garamond" w:hAnsi="Garamond" w:cs="Times New Roman"/>
          <w:sz w:val="24"/>
          <w:szCs w:val="24"/>
        </w:rPr>
        <w:t xml:space="preserve">s právním řádem a předpisy ČR. Objednatel nese plnou odpovědnost za obsah předaných sdělení. Povinnost zhotovitele dle § 2594 zákona č. 89/2012 Sb., občanský zákoník, upozornit objednatele na nevhodnost pokynů není tímto ustanovením dotčena. </w:t>
      </w:r>
    </w:p>
    <w:p w14:paraId="625D35C4" w14:textId="3E92EB86"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7. V případě neodvysílání televizního pořadu je zhotovitel povinen učinit tak v nejbližším možném náhradním termínu a informovat o tomto kroku objednatele. </w:t>
      </w:r>
    </w:p>
    <w:p w14:paraId="54C339D1" w14:textId="2562431B"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8. Zhotovitel se zavazuje postupovat při plnění předmětu díla s náležitou odbornou péčí tak, aby předmět díla splňoval požadavky objednatele </w:t>
      </w:r>
    </w:p>
    <w:p w14:paraId="56A7237C" w14:textId="17A26635" w:rsidR="00F044DD" w:rsidRDefault="00F044DD" w:rsidP="00F044DD">
      <w:pPr>
        <w:spacing w:after="0"/>
        <w:jc w:val="both"/>
        <w:rPr>
          <w:rFonts w:ascii="Garamond" w:hAnsi="Garamond" w:cs="Times New Roman"/>
          <w:sz w:val="24"/>
          <w:szCs w:val="24"/>
        </w:rPr>
      </w:pPr>
    </w:p>
    <w:p w14:paraId="4C37CED4" w14:textId="77777777" w:rsidR="00A50062" w:rsidRPr="00E11F7F" w:rsidRDefault="00A50062" w:rsidP="00F044DD">
      <w:pPr>
        <w:spacing w:after="0"/>
        <w:jc w:val="both"/>
        <w:rPr>
          <w:rFonts w:ascii="Garamond" w:hAnsi="Garamond" w:cs="Times New Roman"/>
          <w:sz w:val="24"/>
          <w:szCs w:val="24"/>
        </w:rPr>
      </w:pPr>
    </w:p>
    <w:p w14:paraId="65092582" w14:textId="523E1C7F"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Článek III.</w:t>
      </w:r>
    </w:p>
    <w:p w14:paraId="2AF0E7C9" w14:textId="33D81B04"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Cena a platební podmínky</w:t>
      </w:r>
    </w:p>
    <w:p w14:paraId="76F8D1A6"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Smluvní strany se dohodly na celkové smluvní ceně pro období platnosti smlouvy dle čl. IV: </w:t>
      </w:r>
    </w:p>
    <w:p w14:paraId="428FC005" w14:textId="10A1C9CF"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w:t>
      </w:r>
      <w:r w:rsidRPr="00E11F7F">
        <w:rPr>
          <w:rFonts w:ascii="Garamond" w:hAnsi="Garamond" w:cs="Times New Roman"/>
          <w:sz w:val="24"/>
          <w:szCs w:val="24"/>
        </w:rPr>
        <w:tab/>
        <w:t xml:space="preserve">Cena díla bez DPH </w:t>
      </w:r>
      <w:r w:rsidRPr="00E11F7F">
        <w:rPr>
          <w:rFonts w:ascii="Garamond" w:hAnsi="Garamond" w:cs="Times New Roman"/>
          <w:sz w:val="24"/>
          <w:szCs w:val="24"/>
        </w:rPr>
        <w:tab/>
      </w:r>
      <w:r w:rsidR="00525992">
        <w:rPr>
          <w:rFonts w:ascii="Garamond" w:hAnsi="Garamond" w:cs="Times New Roman"/>
          <w:sz w:val="24"/>
          <w:szCs w:val="24"/>
        </w:rPr>
        <w:tab/>
      </w:r>
      <w:r w:rsidR="005278B7" w:rsidRPr="005278B7">
        <w:rPr>
          <w:rFonts w:ascii="Garamond" w:hAnsi="Garamond" w:cs="Times New Roman"/>
          <w:sz w:val="24"/>
          <w:szCs w:val="24"/>
        </w:rPr>
        <w:t>950 000</w:t>
      </w:r>
      <w:r w:rsidR="00D47924">
        <w:rPr>
          <w:rFonts w:ascii="Garamond" w:hAnsi="Garamond" w:cs="Times New Roman"/>
          <w:sz w:val="24"/>
          <w:szCs w:val="24"/>
        </w:rPr>
        <w:t xml:space="preserve"> </w:t>
      </w:r>
      <w:r w:rsidRPr="00E11F7F">
        <w:rPr>
          <w:rFonts w:ascii="Garamond" w:hAnsi="Garamond" w:cs="Times New Roman"/>
          <w:sz w:val="24"/>
          <w:szCs w:val="24"/>
        </w:rPr>
        <w:t xml:space="preserve">Kč </w:t>
      </w:r>
    </w:p>
    <w:p w14:paraId="1FC65D41" w14:textId="72733D19" w:rsidR="00F044DD" w:rsidRPr="00E11F7F" w:rsidRDefault="00F044DD" w:rsidP="00F044DD">
      <w:pPr>
        <w:spacing w:after="0"/>
        <w:jc w:val="both"/>
        <w:rPr>
          <w:rFonts w:ascii="Garamond" w:hAnsi="Garamond" w:cs="Times New Roman"/>
          <w:sz w:val="24"/>
          <w:szCs w:val="24"/>
          <w:u w:val="single"/>
        </w:rPr>
      </w:pPr>
      <w:r w:rsidRPr="00E11F7F">
        <w:rPr>
          <w:rFonts w:ascii="Garamond" w:hAnsi="Garamond" w:cs="Times New Roman"/>
          <w:sz w:val="24"/>
          <w:szCs w:val="24"/>
        </w:rPr>
        <w:t xml:space="preserve"> </w:t>
      </w:r>
      <w:r w:rsidRPr="00E11F7F">
        <w:rPr>
          <w:rFonts w:ascii="Garamond" w:hAnsi="Garamond" w:cs="Times New Roman"/>
          <w:sz w:val="24"/>
          <w:szCs w:val="24"/>
        </w:rPr>
        <w:tab/>
      </w:r>
      <w:r w:rsidRPr="00E11F7F">
        <w:rPr>
          <w:rFonts w:ascii="Garamond" w:hAnsi="Garamond" w:cs="Times New Roman"/>
          <w:sz w:val="24"/>
          <w:szCs w:val="24"/>
          <w:u w:val="single"/>
        </w:rPr>
        <w:t xml:space="preserve">DPH 21 % </w:t>
      </w:r>
      <w:r w:rsidRPr="00E11F7F">
        <w:rPr>
          <w:rFonts w:ascii="Garamond" w:hAnsi="Garamond" w:cs="Times New Roman"/>
          <w:sz w:val="24"/>
          <w:szCs w:val="24"/>
          <w:u w:val="single"/>
        </w:rPr>
        <w:tab/>
      </w:r>
      <w:r w:rsidRPr="00E11F7F">
        <w:rPr>
          <w:rFonts w:ascii="Garamond" w:hAnsi="Garamond" w:cs="Times New Roman"/>
          <w:sz w:val="24"/>
          <w:szCs w:val="24"/>
          <w:u w:val="single"/>
        </w:rPr>
        <w:tab/>
      </w:r>
      <w:r w:rsidR="00E11F7F" w:rsidRPr="00E11F7F">
        <w:rPr>
          <w:rFonts w:ascii="Garamond" w:hAnsi="Garamond" w:cs="Times New Roman"/>
          <w:sz w:val="24"/>
          <w:szCs w:val="24"/>
          <w:u w:val="single"/>
        </w:rPr>
        <w:tab/>
      </w:r>
      <w:r w:rsidR="005278B7">
        <w:rPr>
          <w:rFonts w:ascii="Garamond" w:hAnsi="Garamond" w:cs="Times New Roman"/>
          <w:sz w:val="24"/>
          <w:szCs w:val="24"/>
        </w:rPr>
        <w:t>0</w:t>
      </w:r>
      <w:r w:rsidR="002373A7" w:rsidRPr="00E11F7F">
        <w:rPr>
          <w:rFonts w:ascii="Garamond" w:hAnsi="Garamond" w:cs="Times New Roman"/>
          <w:sz w:val="24"/>
          <w:szCs w:val="24"/>
        </w:rPr>
        <w:t xml:space="preserve"> </w:t>
      </w:r>
      <w:r w:rsidRPr="0062142B">
        <w:rPr>
          <w:rFonts w:ascii="Garamond" w:hAnsi="Garamond" w:cs="Times New Roman"/>
          <w:sz w:val="24"/>
          <w:szCs w:val="24"/>
        </w:rPr>
        <w:t>Kč</w:t>
      </w:r>
      <w:r w:rsidRPr="00E11F7F">
        <w:rPr>
          <w:rFonts w:ascii="Garamond" w:hAnsi="Garamond" w:cs="Times New Roman"/>
          <w:sz w:val="24"/>
          <w:szCs w:val="24"/>
          <w:u w:val="single"/>
        </w:rPr>
        <w:t xml:space="preserve"> </w:t>
      </w:r>
    </w:p>
    <w:p w14:paraId="17F44D80" w14:textId="0726663E" w:rsidR="00F044DD" w:rsidRPr="00E11F7F" w:rsidRDefault="00F044DD" w:rsidP="00F044DD">
      <w:pPr>
        <w:spacing w:after="0"/>
        <w:jc w:val="both"/>
        <w:rPr>
          <w:rFonts w:ascii="Garamond" w:hAnsi="Garamond" w:cs="Times New Roman"/>
          <w:b/>
          <w:bCs/>
          <w:sz w:val="24"/>
          <w:szCs w:val="24"/>
        </w:rPr>
      </w:pPr>
      <w:r w:rsidRPr="00E11F7F">
        <w:rPr>
          <w:rFonts w:ascii="Garamond" w:hAnsi="Garamond" w:cs="Times New Roman"/>
          <w:sz w:val="24"/>
          <w:szCs w:val="24"/>
        </w:rPr>
        <w:t xml:space="preserve"> </w:t>
      </w:r>
      <w:r w:rsidRPr="00E11F7F">
        <w:rPr>
          <w:rFonts w:ascii="Garamond" w:hAnsi="Garamond" w:cs="Times New Roman"/>
          <w:sz w:val="24"/>
          <w:szCs w:val="24"/>
        </w:rPr>
        <w:tab/>
      </w:r>
      <w:r w:rsidRPr="00E11F7F">
        <w:rPr>
          <w:rFonts w:ascii="Garamond" w:hAnsi="Garamond" w:cs="Times New Roman"/>
          <w:b/>
          <w:bCs/>
          <w:sz w:val="24"/>
          <w:szCs w:val="24"/>
        </w:rPr>
        <w:t xml:space="preserve">Cena díla celkem vč. DPH </w:t>
      </w:r>
      <w:r w:rsidRPr="00E11F7F">
        <w:rPr>
          <w:rFonts w:ascii="Garamond" w:hAnsi="Garamond" w:cs="Times New Roman"/>
          <w:b/>
          <w:bCs/>
          <w:sz w:val="24"/>
          <w:szCs w:val="24"/>
        </w:rPr>
        <w:tab/>
      </w:r>
      <w:r w:rsidR="005278B7" w:rsidRPr="0062142B">
        <w:rPr>
          <w:rFonts w:ascii="Garamond" w:hAnsi="Garamond" w:cs="Times New Roman"/>
          <w:b/>
          <w:bCs/>
          <w:sz w:val="24"/>
          <w:szCs w:val="24"/>
        </w:rPr>
        <w:t>950 000</w:t>
      </w:r>
      <w:r w:rsidR="00D47924">
        <w:rPr>
          <w:rFonts w:ascii="Garamond" w:hAnsi="Garamond" w:cs="Times New Roman"/>
          <w:sz w:val="24"/>
          <w:szCs w:val="24"/>
        </w:rPr>
        <w:t xml:space="preserve"> </w:t>
      </w:r>
      <w:r w:rsidRPr="00E11F7F">
        <w:rPr>
          <w:rFonts w:ascii="Garamond" w:hAnsi="Garamond" w:cs="Times New Roman"/>
          <w:b/>
          <w:bCs/>
          <w:sz w:val="24"/>
          <w:szCs w:val="24"/>
        </w:rPr>
        <w:t xml:space="preserve">Kč </w:t>
      </w:r>
    </w:p>
    <w:p w14:paraId="124DD48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667E7A90" w14:textId="62492E53"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Cena je konečná. </w:t>
      </w:r>
      <w:r w:rsidR="005278B7">
        <w:rPr>
          <w:rFonts w:ascii="Garamond" w:hAnsi="Garamond" w:cs="Times New Roman"/>
          <w:sz w:val="24"/>
          <w:szCs w:val="24"/>
        </w:rPr>
        <w:t xml:space="preserve">Zhotovitel není plátcem DPH. </w:t>
      </w:r>
      <w:r w:rsidRPr="00E11F7F">
        <w:rPr>
          <w:rFonts w:ascii="Garamond" w:hAnsi="Garamond" w:cs="Times New Roman"/>
          <w:sz w:val="24"/>
          <w:szCs w:val="24"/>
        </w:rPr>
        <w:t xml:space="preserve">Cena díla obsahuje veškeré náklady spojené </w:t>
      </w:r>
      <w:r w:rsidR="00E11F7F">
        <w:rPr>
          <w:rFonts w:ascii="Garamond" w:hAnsi="Garamond" w:cs="Times New Roman"/>
          <w:sz w:val="24"/>
          <w:szCs w:val="24"/>
        </w:rPr>
        <w:br/>
      </w:r>
      <w:r w:rsidRPr="00E11F7F">
        <w:rPr>
          <w:rFonts w:ascii="Garamond" w:hAnsi="Garamond" w:cs="Times New Roman"/>
          <w:sz w:val="24"/>
          <w:szCs w:val="24"/>
        </w:rPr>
        <w:t xml:space="preserve">s úplným a kvalitním dokončením díla včetně veškerých rizik a vlivů během provádění díla. </w:t>
      </w:r>
    </w:p>
    <w:p w14:paraId="77365110" w14:textId="4C239574"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Cena nebude žádným způsob zvyšována z titulu inflace ani kurzových rozdílů. </w:t>
      </w:r>
    </w:p>
    <w:p w14:paraId="40526D91" w14:textId="19FF8F04"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2. Smluvní cena bude zhotoviteli hrazena na základě vystavených faktur v pravidelných měsíčních splátkách. </w:t>
      </w:r>
    </w:p>
    <w:p w14:paraId="77E049BD" w14:textId="01BA36E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Zhotovitel na konci každého kalendářního měsíce pro období platnosti této smlouvy vystaví řádný daňový doklad se splatností 15 dnů ode dne doručení. Daňový doklad za měsíc prosinec bude vystaven nejpozději do 15. 12. příslušného kalendářního roku. Za den doručení se považuje den předání daňového dokladu poštovním doručovatelem objednateli. </w:t>
      </w:r>
    </w:p>
    <w:p w14:paraId="7279C8E0"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4. Dnem zdanitelného plnění je den vystavení faktury. </w:t>
      </w:r>
    </w:p>
    <w:p w14:paraId="451C24E6"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5. Daňové doklady podle této smlouvy budou zasílány na adresu: </w:t>
      </w:r>
    </w:p>
    <w:p w14:paraId="63C05834" w14:textId="77777777" w:rsidR="00F044DD" w:rsidRPr="00E11F7F" w:rsidRDefault="00F044DD" w:rsidP="006F03EC">
      <w:pPr>
        <w:spacing w:after="0"/>
        <w:ind w:left="284"/>
        <w:jc w:val="both"/>
        <w:rPr>
          <w:rFonts w:ascii="Garamond" w:hAnsi="Garamond" w:cs="Times New Roman"/>
          <w:sz w:val="24"/>
          <w:szCs w:val="24"/>
        </w:rPr>
      </w:pPr>
      <w:r w:rsidRPr="00E11F7F">
        <w:rPr>
          <w:rFonts w:ascii="Garamond" w:hAnsi="Garamond" w:cs="Times New Roman"/>
          <w:sz w:val="24"/>
          <w:szCs w:val="24"/>
        </w:rPr>
        <w:t xml:space="preserve">Město Jindřichův Hradec </w:t>
      </w:r>
    </w:p>
    <w:p w14:paraId="6504BC1F" w14:textId="77777777" w:rsidR="00F044DD" w:rsidRPr="00E11F7F" w:rsidRDefault="00F044DD" w:rsidP="006F03EC">
      <w:pPr>
        <w:spacing w:after="0"/>
        <w:ind w:left="284"/>
        <w:jc w:val="both"/>
        <w:rPr>
          <w:rFonts w:ascii="Garamond" w:hAnsi="Garamond" w:cs="Times New Roman"/>
          <w:sz w:val="24"/>
          <w:szCs w:val="24"/>
        </w:rPr>
      </w:pPr>
      <w:r w:rsidRPr="00E11F7F">
        <w:rPr>
          <w:rFonts w:ascii="Garamond" w:hAnsi="Garamond" w:cs="Times New Roman"/>
          <w:sz w:val="24"/>
          <w:szCs w:val="24"/>
        </w:rPr>
        <w:t xml:space="preserve">Klášterská 135/II </w:t>
      </w:r>
    </w:p>
    <w:p w14:paraId="01B1ED6C" w14:textId="77777777" w:rsidR="00F044DD" w:rsidRPr="00E11F7F" w:rsidRDefault="00F044DD" w:rsidP="006F03EC">
      <w:pPr>
        <w:spacing w:after="0"/>
        <w:ind w:left="284"/>
        <w:jc w:val="both"/>
        <w:rPr>
          <w:rFonts w:ascii="Garamond" w:hAnsi="Garamond" w:cs="Times New Roman"/>
          <w:sz w:val="24"/>
          <w:szCs w:val="24"/>
        </w:rPr>
      </w:pPr>
      <w:r w:rsidRPr="00E11F7F">
        <w:rPr>
          <w:rFonts w:ascii="Garamond" w:hAnsi="Garamond" w:cs="Times New Roman"/>
          <w:sz w:val="24"/>
          <w:szCs w:val="24"/>
        </w:rPr>
        <w:t xml:space="preserve">377 01 Jindřichův Hradec </w:t>
      </w:r>
    </w:p>
    <w:p w14:paraId="41BEA837" w14:textId="5FD8ED98"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6. Každý daňový doklad bude obsahovat všechny obsahové i formální náležitosti daňového dokladu. </w:t>
      </w:r>
    </w:p>
    <w:p w14:paraId="2F5AF2C7" w14:textId="70FAC400"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7. Pokud daňový doklad nebude obsahovat náležitosti uvedené v předchozím odstavci, je objednatel oprávněn daňový doklad vrátit zhotoviteli k opravě nebo doplnění. V případě vrácení daňového dokladu se přeruší běh lhůty splatnosti a nová lhůta počíná běžet doručením opraveného nebo nově vystaveného daňového dokladu. </w:t>
      </w:r>
    </w:p>
    <w:p w14:paraId="07CF0550" w14:textId="3024AFBA" w:rsidR="00F044DD" w:rsidRDefault="00F044DD" w:rsidP="00F044DD">
      <w:pPr>
        <w:spacing w:after="0"/>
        <w:jc w:val="both"/>
        <w:rPr>
          <w:rFonts w:ascii="Garamond" w:hAnsi="Garamond" w:cs="Times New Roman"/>
          <w:sz w:val="24"/>
          <w:szCs w:val="24"/>
        </w:rPr>
      </w:pPr>
    </w:p>
    <w:p w14:paraId="0A763C4E" w14:textId="77777777" w:rsidR="00A50062" w:rsidRPr="00E11F7F" w:rsidRDefault="00A50062" w:rsidP="00F044DD">
      <w:pPr>
        <w:spacing w:after="0"/>
        <w:jc w:val="both"/>
        <w:rPr>
          <w:rFonts w:ascii="Garamond" w:hAnsi="Garamond" w:cs="Times New Roman"/>
          <w:sz w:val="24"/>
          <w:szCs w:val="24"/>
        </w:rPr>
      </w:pPr>
    </w:p>
    <w:p w14:paraId="2C0B831D" w14:textId="6F9689F2"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Článek IV.</w:t>
      </w:r>
    </w:p>
    <w:p w14:paraId="50B1BA17" w14:textId="7D370571"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Termín realizace a platnost smlouvy</w:t>
      </w:r>
    </w:p>
    <w:p w14:paraId="4D3CD3EE" w14:textId="02132F3B" w:rsidR="00F044DD" w:rsidRPr="00E11F7F" w:rsidRDefault="00F044DD" w:rsidP="00E11F7F">
      <w:pPr>
        <w:pStyle w:val="Odstavecseseznamem"/>
        <w:numPr>
          <w:ilvl w:val="0"/>
          <w:numId w:val="4"/>
        </w:numPr>
        <w:spacing w:after="0"/>
        <w:ind w:left="284" w:hanging="284"/>
        <w:jc w:val="both"/>
        <w:rPr>
          <w:rFonts w:ascii="Garamond" w:hAnsi="Garamond" w:cs="Times New Roman"/>
          <w:sz w:val="24"/>
          <w:szCs w:val="24"/>
        </w:rPr>
      </w:pPr>
      <w:r w:rsidRPr="00E11F7F">
        <w:rPr>
          <w:rFonts w:ascii="Garamond" w:hAnsi="Garamond" w:cs="Times New Roman"/>
          <w:sz w:val="24"/>
          <w:szCs w:val="24"/>
        </w:rPr>
        <w:t xml:space="preserve">Termín zahájení plnění: 1. 1. </w:t>
      </w:r>
      <w:r w:rsidR="00860729" w:rsidRPr="00E11F7F">
        <w:rPr>
          <w:rFonts w:ascii="Garamond" w:hAnsi="Garamond" w:cs="Times New Roman"/>
          <w:sz w:val="24"/>
          <w:szCs w:val="24"/>
        </w:rPr>
        <w:t>202</w:t>
      </w:r>
      <w:r w:rsidR="00DE4319">
        <w:rPr>
          <w:rFonts w:ascii="Garamond" w:hAnsi="Garamond" w:cs="Times New Roman"/>
          <w:sz w:val="24"/>
          <w:szCs w:val="24"/>
        </w:rPr>
        <w:t>6</w:t>
      </w:r>
    </w:p>
    <w:p w14:paraId="319B278E" w14:textId="1211AFF0" w:rsidR="00F044DD" w:rsidRPr="00E11F7F" w:rsidRDefault="00F044DD" w:rsidP="00E11F7F">
      <w:pPr>
        <w:spacing w:after="0"/>
        <w:ind w:firstLine="284"/>
        <w:jc w:val="both"/>
        <w:rPr>
          <w:rFonts w:ascii="Garamond" w:hAnsi="Garamond" w:cs="Times New Roman"/>
          <w:sz w:val="24"/>
          <w:szCs w:val="24"/>
        </w:rPr>
      </w:pPr>
      <w:r w:rsidRPr="00E11F7F">
        <w:rPr>
          <w:rFonts w:ascii="Garamond" w:hAnsi="Garamond" w:cs="Times New Roman"/>
          <w:sz w:val="24"/>
          <w:szCs w:val="24"/>
        </w:rPr>
        <w:t xml:space="preserve">Termín ukončení plnění: 31. 12. </w:t>
      </w:r>
      <w:r w:rsidR="00860729" w:rsidRPr="00E11F7F">
        <w:rPr>
          <w:rFonts w:ascii="Garamond" w:hAnsi="Garamond" w:cs="Times New Roman"/>
          <w:sz w:val="24"/>
          <w:szCs w:val="24"/>
        </w:rPr>
        <w:t>202</w:t>
      </w:r>
      <w:r w:rsidR="00D027C0">
        <w:rPr>
          <w:rFonts w:ascii="Garamond" w:hAnsi="Garamond" w:cs="Times New Roman"/>
          <w:sz w:val="24"/>
          <w:szCs w:val="24"/>
        </w:rPr>
        <w:t>6</w:t>
      </w:r>
      <w:r w:rsidR="00860729" w:rsidRPr="00E11F7F">
        <w:rPr>
          <w:rFonts w:ascii="Garamond" w:hAnsi="Garamond" w:cs="Times New Roman"/>
          <w:sz w:val="24"/>
          <w:szCs w:val="24"/>
        </w:rPr>
        <w:t xml:space="preserve"> </w:t>
      </w:r>
    </w:p>
    <w:p w14:paraId="2F9891F8" w14:textId="1764EA77" w:rsidR="00F044DD" w:rsidRPr="00E11F7F" w:rsidRDefault="00F044DD" w:rsidP="00E11F7F">
      <w:pPr>
        <w:pStyle w:val="Odstavecseseznamem"/>
        <w:numPr>
          <w:ilvl w:val="0"/>
          <w:numId w:val="4"/>
        </w:numPr>
        <w:spacing w:after="0"/>
        <w:ind w:left="284" w:hanging="284"/>
        <w:jc w:val="both"/>
        <w:rPr>
          <w:rFonts w:ascii="Garamond" w:hAnsi="Garamond" w:cs="Times New Roman"/>
          <w:sz w:val="24"/>
          <w:szCs w:val="24"/>
        </w:rPr>
      </w:pPr>
      <w:r w:rsidRPr="00E11F7F">
        <w:rPr>
          <w:rFonts w:ascii="Garamond" w:hAnsi="Garamond" w:cs="Times New Roman"/>
          <w:sz w:val="24"/>
          <w:szCs w:val="24"/>
        </w:rPr>
        <w:t xml:space="preserve">Smluvní strany mohou od smlouvy písemně odstoupit, dojde-li k opakovanému hrubému porušení smluvních podmínek některou ze stran. Odstoupením od smlouvy se smlouva od počátku neruší a účastníci jsou povinni se vzájemně vypořádat ke dni odstoupení od smlouvy. </w:t>
      </w:r>
    </w:p>
    <w:p w14:paraId="681C4B0A" w14:textId="74F4259E" w:rsidR="00F044DD" w:rsidRDefault="00F044DD" w:rsidP="00F044DD">
      <w:pPr>
        <w:spacing w:after="0"/>
        <w:jc w:val="both"/>
        <w:rPr>
          <w:rFonts w:ascii="Garamond" w:hAnsi="Garamond" w:cs="Times New Roman"/>
          <w:sz w:val="24"/>
          <w:szCs w:val="24"/>
        </w:rPr>
      </w:pPr>
    </w:p>
    <w:p w14:paraId="555421D2" w14:textId="77777777" w:rsidR="00A50062" w:rsidRPr="00E11F7F" w:rsidRDefault="00A50062" w:rsidP="00F044DD">
      <w:pPr>
        <w:spacing w:after="0"/>
        <w:jc w:val="both"/>
        <w:rPr>
          <w:rFonts w:ascii="Garamond" w:hAnsi="Garamond" w:cs="Times New Roman"/>
          <w:sz w:val="24"/>
          <w:szCs w:val="24"/>
        </w:rPr>
      </w:pPr>
    </w:p>
    <w:p w14:paraId="2077B792" w14:textId="0D89C4EC"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Článek V.</w:t>
      </w:r>
    </w:p>
    <w:p w14:paraId="2BCA15F6" w14:textId="79543A7E" w:rsidR="00F044DD" w:rsidRPr="00E11F7F" w:rsidRDefault="00F044DD" w:rsidP="00F044DD">
      <w:pPr>
        <w:spacing w:after="0"/>
        <w:jc w:val="center"/>
        <w:rPr>
          <w:rFonts w:ascii="Garamond" w:hAnsi="Garamond" w:cs="Times New Roman"/>
          <w:b/>
          <w:bCs/>
          <w:sz w:val="24"/>
          <w:szCs w:val="24"/>
        </w:rPr>
      </w:pPr>
      <w:r w:rsidRPr="00E11F7F">
        <w:rPr>
          <w:rFonts w:ascii="Garamond" w:hAnsi="Garamond" w:cs="Times New Roman"/>
          <w:b/>
          <w:bCs/>
          <w:sz w:val="24"/>
          <w:szCs w:val="24"/>
        </w:rPr>
        <w:t>Práva a povinnosti smluvních stran</w:t>
      </w:r>
    </w:p>
    <w:p w14:paraId="22AD9A9F" w14:textId="58855448"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Zhotovitel je povinen při výrobě pořadu respektovat zákon č. 121/2000 Sb., autorský zákon, </w:t>
      </w:r>
      <w:r w:rsidR="00E11F7F">
        <w:rPr>
          <w:rFonts w:ascii="Garamond" w:hAnsi="Garamond" w:cs="Times New Roman"/>
          <w:sz w:val="24"/>
          <w:szCs w:val="24"/>
        </w:rPr>
        <w:br/>
      </w:r>
      <w:r w:rsidRPr="00E11F7F">
        <w:rPr>
          <w:rFonts w:ascii="Garamond" w:hAnsi="Garamond" w:cs="Times New Roman"/>
          <w:sz w:val="24"/>
          <w:szCs w:val="24"/>
        </w:rPr>
        <w:t xml:space="preserve">v platném znění a zákon č. 231/2001 Sb., o provozování rozhlasového a televizního vysílání, </w:t>
      </w:r>
      <w:r w:rsidR="00E11F7F">
        <w:rPr>
          <w:rFonts w:ascii="Garamond" w:hAnsi="Garamond" w:cs="Times New Roman"/>
          <w:sz w:val="24"/>
          <w:szCs w:val="24"/>
        </w:rPr>
        <w:br/>
      </w:r>
      <w:r w:rsidRPr="00E11F7F">
        <w:rPr>
          <w:rFonts w:ascii="Garamond" w:hAnsi="Garamond" w:cs="Times New Roman"/>
          <w:sz w:val="24"/>
          <w:szCs w:val="24"/>
        </w:rPr>
        <w:t xml:space="preserve">v platném znění. </w:t>
      </w:r>
    </w:p>
    <w:p w14:paraId="30563476" w14:textId="0DFF43A6"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2. Práva k autorským dílům (výtvarné práce, texty, apod.) v rozsahu stanoveném smlouvou </w:t>
      </w:r>
      <w:r w:rsidR="00E11F7F">
        <w:rPr>
          <w:rFonts w:ascii="Garamond" w:hAnsi="Garamond" w:cs="Times New Roman"/>
          <w:sz w:val="24"/>
          <w:szCs w:val="24"/>
        </w:rPr>
        <w:br/>
      </w:r>
      <w:r w:rsidRPr="00E11F7F">
        <w:rPr>
          <w:rFonts w:ascii="Garamond" w:hAnsi="Garamond" w:cs="Times New Roman"/>
          <w:sz w:val="24"/>
          <w:szCs w:val="24"/>
        </w:rPr>
        <w:t xml:space="preserve">s autorem a autorským zákonem vykonává zhotovitel. </w:t>
      </w:r>
    </w:p>
    <w:p w14:paraId="1C75453D" w14:textId="40612BCD"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Zhotovitel prohlašuje, že vůči objednateli nebudou uplatněny oprávněné nároky majitelů autorských práv či jiné nároky třetích osob v souvislosti s užitím díla (práva autorská, práva příbuzná právu autorskému, práva patentová, práva k ochranné známce, práva z nekalé soutěže, práva osobnostní, vlastnická a jím podobná práva). </w:t>
      </w:r>
    </w:p>
    <w:p w14:paraId="18DFB16C" w14:textId="6ADA2FBC"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4. Žádná ze stran neodpovídá za nesplnění závazku podle této smlouvy z důvodu události vyšší moci. </w:t>
      </w:r>
    </w:p>
    <w:p w14:paraId="498D6A73" w14:textId="0E9D74CA"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5. Zhotovitel se zavazuje poskytnout v souladu s ust. § 2 písm. e) zákona č. 320/2001 Sb., o finanční kontrole ve veřejné správě a o změně některých zákonů (zákon o finanční kontrole), ve znění pozdějších předpisů, subjektům provádějícím audit a kontrolu všechny nezbytné informace týkajíc se dodavatelských činností spojených s předmětem smlouvy. </w:t>
      </w:r>
    </w:p>
    <w:p w14:paraId="050547F7" w14:textId="14D2E39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6. Objednatel má právo k nekomerčnímu využití televizního pořadu (díla) k vlastní propagaci </w:t>
      </w:r>
      <w:r w:rsidR="00E11F7F">
        <w:rPr>
          <w:rFonts w:ascii="Garamond" w:hAnsi="Garamond" w:cs="Times New Roman"/>
          <w:sz w:val="24"/>
          <w:szCs w:val="24"/>
        </w:rPr>
        <w:br/>
      </w:r>
      <w:r w:rsidRPr="00E11F7F">
        <w:rPr>
          <w:rFonts w:ascii="Garamond" w:hAnsi="Garamond" w:cs="Times New Roman"/>
          <w:sz w:val="24"/>
          <w:szCs w:val="24"/>
        </w:rPr>
        <w:t xml:space="preserve">a prezentaci jako celku v neomezeném rozsahu, mimo užití v jiné soukromé televizní stanici nebo společnosti. Objednatel je oprávněn uvádět dílo na veřejnost pod svým jménem s tím, že si nebude </w:t>
      </w:r>
      <w:r w:rsidRPr="00E11F7F">
        <w:rPr>
          <w:rFonts w:ascii="Garamond" w:hAnsi="Garamond" w:cs="Times New Roman"/>
          <w:sz w:val="24"/>
          <w:szCs w:val="24"/>
        </w:rPr>
        <w:lastRenderedPageBreak/>
        <w:t xml:space="preserve">osobovat autorství k dílu a že vždy dílo musí být označeno jménem zhotovitele. Objednatel je oprávněn prezentovat dílo na svých webových stránkách. Při použití části pořadu je objednatel povinen požádat o souhlas s takovým použitím zhotovitele. </w:t>
      </w:r>
    </w:p>
    <w:p w14:paraId="63A3364F" w14:textId="06DA585C" w:rsidR="00A50062" w:rsidRDefault="00A50062" w:rsidP="00A65B61">
      <w:pPr>
        <w:spacing w:after="0"/>
        <w:jc w:val="center"/>
        <w:rPr>
          <w:rFonts w:ascii="Garamond" w:hAnsi="Garamond" w:cs="Times New Roman"/>
          <w:sz w:val="24"/>
          <w:szCs w:val="24"/>
        </w:rPr>
      </w:pPr>
    </w:p>
    <w:p w14:paraId="017C7880" w14:textId="77777777" w:rsidR="00A50062" w:rsidRDefault="00A50062" w:rsidP="00A65B61">
      <w:pPr>
        <w:spacing w:after="0"/>
        <w:jc w:val="center"/>
        <w:rPr>
          <w:rFonts w:ascii="Garamond" w:hAnsi="Garamond" w:cs="Times New Roman"/>
          <w:b/>
          <w:bCs/>
          <w:sz w:val="24"/>
          <w:szCs w:val="24"/>
        </w:rPr>
      </w:pPr>
    </w:p>
    <w:p w14:paraId="289A9CCB" w14:textId="0AF7E89B"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Článek VI.</w:t>
      </w:r>
    </w:p>
    <w:p w14:paraId="4E7DE67F" w14:textId="30971D9E"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Následky porušení smluvních závazků</w:t>
      </w:r>
    </w:p>
    <w:p w14:paraId="01E3C586" w14:textId="1F94D66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1. V případě, že zhotovitel neodvysílá zpravodajské relace dle předmětu plnění sjednaného v čl.</w:t>
      </w:r>
      <w:r w:rsidR="00E11F7F">
        <w:rPr>
          <w:rFonts w:ascii="Garamond" w:hAnsi="Garamond" w:cs="Times New Roman"/>
          <w:sz w:val="24"/>
          <w:szCs w:val="24"/>
        </w:rPr>
        <w:t xml:space="preserve"> </w:t>
      </w:r>
      <w:r w:rsidRPr="00E11F7F">
        <w:rPr>
          <w:rFonts w:ascii="Garamond" w:hAnsi="Garamond" w:cs="Times New Roman"/>
          <w:sz w:val="24"/>
          <w:szCs w:val="24"/>
        </w:rPr>
        <w:t>I, zejména odst. 1.1 a 1.2, je objednatel oprávněn žádat zaplacení smluvní pokuty ve výši</w:t>
      </w:r>
      <w:r w:rsidR="00A65B61" w:rsidRPr="00E11F7F">
        <w:rPr>
          <w:rFonts w:ascii="Garamond" w:hAnsi="Garamond" w:cs="Times New Roman"/>
          <w:sz w:val="24"/>
          <w:szCs w:val="24"/>
        </w:rPr>
        <w:t xml:space="preserve"> </w:t>
      </w:r>
      <w:r w:rsidRPr="00E11F7F">
        <w:rPr>
          <w:rFonts w:ascii="Garamond" w:hAnsi="Garamond" w:cs="Times New Roman"/>
          <w:sz w:val="24"/>
          <w:szCs w:val="24"/>
        </w:rPr>
        <w:t>5.000,- Kč za každý den porušení povinnosti zhotovitelem.</w:t>
      </w:r>
    </w:p>
    <w:p w14:paraId="743416B8" w14:textId="12628D1F"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2. V případě, že zhotovitel odvysílá časově neaktuální zpravodajskou relaci, je objednatel</w:t>
      </w:r>
      <w:r w:rsidR="00A65B61" w:rsidRPr="00E11F7F">
        <w:rPr>
          <w:rFonts w:ascii="Garamond" w:hAnsi="Garamond" w:cs="Times New Roman"/>
          <w:sz w:val="24"/>
          <w:szCs w:val="24"/>
        </w:rPr>
        <w:t xml:space="preserve"> </w:t>
      </w:r>
      <w:r w:rsidRPr="00E11F7F">
        <w:rPr>
          <w:rFonts w:ascii="Garamond" w:hAnsi="Garamond" w:cs="Times New Roman"/>
          <w:sz w:val="24"/>
          <w:szCs w:val="24"/>
        </w:rPr>
        <w:t>oprávněn žádat zaplacení smluvní pokuty ve výši 5.000,- Kč za každý případ.</w:t>
      </w:r>
    </w:p>
    <w:p w14:paraId="5EF8661D" w14:textId="2BF1FE1E"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3. V případě, že zhotovitel nenastoupí ke zdokumentování mimořádných událostí v souladu s čl.</w:t>
      </w:r>
      <w:r w:rsidR="00E11F7F">
        <w:rPr>
          <w:rFonts w:ascii="Garamond" w:hAnsi="Garamond" w:cs="Times New Roman"/>
          <w:sz w:val="24"/>
          <w:szCs w:val="24"/>
        </w:rPr>
        <w:t xml:space="preserve"> </w:t>
      </w:r>
      <w:r w:rsidRPr="00E11F7F">
        <w:rPr>
          <w:rFonts w:ascii="Garamond" w:hAnsi="Garamond" w:cs="Times New Roman"/>
          <w:sz w:val="24"/>
          <w:szCs w:val="24"/>
        </w:rPr>
        <w:t>I odst. 1.1, je objednatel oprávněn žádat zaplacení smluvní pokuty ve výši 1.000,- Kč za</w:t>
      </w:r>
      <w:r w:rsidR="00A65B61" w:rsidRPr="00E11F7F">
        <w:rPr>
          <w:rFonts w:ascii="Garamond" w:hAnsi="Garamond" w:cs="Times New Roman"/>
          <w:sz w:val="24"/>
          <w:szCs w:val="24"/>
        </w:rPr>
        <w:t xml:space="preserve"> </w:t>
      </w:r>
      <w:r w:rsidRPr="00E11F7F">
        <w:rPr>
          <w:rFonts w:ascii="Garamond" w:hAnsi="Garamond" w:cs="Times New Roman"/>
          <w:sz w:val="24"/>
          <w:szCs w:val="24"/>
        </w:rPr>
        <w:t xml:space="preserve">každou započatou </w:t>
      </w:r>
      <w:r w:rsidRPr="00467A3D">
        <w:rPr>
          <w:rFonts w:ascii="Garamond" w:hAnsi="Garamond" w:cs="Times New Roman"/>
          <w:sz w:val="24"/>
          <w:szCs w:val="24"/>
        </w:rPr>
        <w:t>hodinu prodlení.</w:t>
      </w:r>
    </w:p>
    <w:p w14:paraId="3259B95A" w14:textId="5E3DD349"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4. V případě, že objednatel bude v prodlení s úhradou faktury dle článku III. této smlouvy,</w:t>
      </w:r>
      <w:r w:rsidR="00A65B61" w:rsidRPr="00E11F7F">
        <w:rPr>
          <w:rFonts w:ascii="Garamond" w:hAnsi="Garamond" w:cs="Times New Roman"/>
          <w:sz w:val="24"/>
          <w:szCs w:val="24"/>
        </w:rPr>
        <w:t xml:space="preserve"> </w:t>
      </w:r>
      <w:r w:rsidRPr="00E11F7F">
        <w:rPr>
          <w:rFonts w:ascii="Garamond" w:hAnsi="Garamond" w:cs="Times New Roman"/>
          <w:sz w:val="24"/>
          <w:szCs w:val="24"/>
        </w:rPr>
        <w:t>je zhotovitel oprávněn účtovat smluvní úrok z prodlení ve výši 0,05 % z fakturované dílčí ceny</w:t>
      </w:r>
      <w:r w:rsidR="00A65B61" w:rsidRPr="00E11F7F">
        <w:rPr>
          <w:rFonts w:ascii="Garamond" w:hAnsi="Garamond" w:cs="Times New Roman"/>
          <w:sz w:val="24"/>
          <w:szCs w:val="24"/>
        </w:rPr>
        <w:t xml:space="preserve"> </w:t>
      </w:r>
      <w:r w:rsidRPr="00E11F7F">
        <w:rPr>
          <w:rFonts w:ascii="Garamond" w:hAnsi="Garamond" w:cs="Times New Roman"/>
          <w:sz w:val="24"/>
          <w:szCs w:val="24"/>
        </w:rPr>
        <w:t>za každý den prodlení.</w:t>
      </w:r>
    </w:p>
    <w:p w14:paraId="2A1071D9" w14:textId="7DAE906C"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5. Smluvní pokuta dle této smlouvy je splatná do 14 dnů ode dne doručení písemné výzvy</w:t>
      </w:r>
      <w:r w:rsidR="00A65B61" w:rsidRPr="00E11F7F">
        <w:rPr>
          <w:rFonts w:ascii="Garamond" w:hAnsi="Garamond" w:cs="Times New Roman"/>
          <w:sz w:val="24"/>
          <w:szCs w:val="24"/>
        </w:rPr>
        <w:t xml:space="preserve"> </w:t>
      </w:r>
      <w:r w:rsidR="00E11F7F">
        <w:rPr>
          <w:rFonts w:ascii="Garamond" w:hAnsi="Garamond" w:cs="Times New Roman"/>
          <w:sz w:val="24"/>
          <w:szCs w:val="24"/>
        </w:rPr>
        <w:br/>
      </w:r>
      <w:r w:rsidRPr="00E11F7F">
        <w:rPr>
          <w:rFonts w:ascii="Garamond" w:hAnsi="Garamond" w:cs="Times New Roman"/>
          <w:sz w:val="24"/>
          <w:szCs w:val="24"/>
        </w:rPr>
        <w:t>k zaplacení smluvní pokuty.</w:t>
      </w:r>
    </w:p>
    <w:p w14:paraId="583D405D" w14:textId="2CE78309"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6. Povinností zaplatit smluvní pokutu není dotčeno právo na náhradu skutečně vzniklé škody.</w:t>
      </w:r>
      <w:r w:rsidR="00A65B61" w:rsidRPr="00E11F7F">
        <w:rPr>
          <w:rFonts w:ascii="Garamond" w:hAnsi="Garamond" w:cs="Times New Roman"/>
          <w:sz w:val="24"/>
          <w:szCs w:val="24"/>
        </w:rPr>
        <w:t xml:space="preserve"> </w:t>
      </w:r>
      <w:r w:rsidRPr="00E11F7F">
        <w:rPr>
          <w:rFonts w:ascii="Garamond" w:hAnsi="Garamond" w:cs="Times New Roman"/>
          <w:sz w:val="24"/>
          <w:szCs w:val="24"/>
        </w:rPr>
        <w:t>Povinnost zaplatit smluvní pokutu trvá i po skončení trvání této smlouvy a to i poté, co dojde</w:t>
      </w:r>
      <w:r w:rsidR="00A65B61" w:rsidRPr="00E11F7F">
        <w:rPr>
          <w:rFonts w:ascii="Garamond" w:hAnsi="Garamond" w:cs="Times New Roman"/>
          <w:sz w:val="24"/>
          <w:szCs w:val="24"/>
        </w:rPr>
        <w:t xml:space="preserve"> </w:t>
      </w:r>
      <w:r w:rsidR="00E11F7F">
        <w:rPr>
          <w:rFonts w:ascii="Garamond" w:hAnsi="Garamond" w:cs="Times New Roman"/>
          <w:sz w:val="24"/>
          <w:szCs w:val="24"/>
        </w:rPr>
        <w:br/>
      </w:r>
      <w:r w:rsidRPr="00E11F7F">
        <w:rPr>
          <w:rFonts w:ascii="Garamond" w:hAnsi="Garamond" w:cs="Times New Roman"/>
          <w:sz w:val="24"/>
          <w:szCs w:val="24"/>
        </w:rPr>
        <w:t>k odstoupení od smlouvy některou či oběma stranami.</w:t>
      </w:r>
    </w:p>
    <w:p w14:paraId="40DB1311" w14:textId="1F276705" w:rsidR="00F044DD" w:rsidRDefault="00F044DD" w:rsidP="00F044DD">
      <w:pPr>
        <w:spacing w:after="0"/>
        <w:jc w:val="both"/>
        <w:rPr>
          <w:rFonts w:ascii="Garamond" w:hAnsi="Garamond" w:cs="Times New Roman"/>
          <w:sz w:val="24"/>
          <w:szCs w:val="24"/>
        </w:rPr>
      </w:pPr>
    </w:p>
    <w:p w14:paraId="45A7FE36" w14:textId="77777777" w:rsidR="00A50062" w:rsidRPr="00E11F7F" w:rsidRDefault="00A50062" w:rsidP="00F044DD">
      <w:pPr>
        <w:spacing w:after="0"/>
        <w:jc w:val="both"/>
        <w:rPr>
          <w:rFonts w:ascii="Garamond" w:hAnsi="Garamond" w:cs="Times New Roman"/>
          <w:sz w:val="24"/>
          <w:szCs w:val="24"/>
        </w:rPr>
      </w:pPr>
    </w:p>
    <w:p w14:paraId="4868E546" w14:textId="1391B507"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Článek VII.</w:t>
      </w:r>
    </w:p>
    <w:p w14:paraId="7B308AD0" w14:textId="57DA9985"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Kontaktní osoby</w:t>
      </w:r>
    </w:p>
    <w:p w14:paraId="0D5F8C56" w14:textId="267F0398" w:rsidR="00F044DD" w:rsidRPr="0097257E"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Objednatel stanoví jako kontaktní </w:t>
      </w:r>
      <w:r w:rsidRPr="0097257E">
        <w:rPr>
          <w:rFonts w:ascii="Garamond" w:hAnsi="Garamond" w:cs="Times New Roman"/>
          <w:sz w:val="24"/>
          <w:szCs w:val="24"/>
        </w:rPr>
        <w:t xml:space="preserve">osobu oprávněnou zajišťovat předávání informací a kontakt se zhotovitelem: </w:t>
      </w:r>
      <w:r w:rsidR="002F495D" w:rsidRPr="0097257E">
        <w:rPr>
          <w:rFonts w:ascii="Garamond" w:hAnsi="Garamond" w:cs="Times New Roman"/>
          <w:sz w:val="24"/>
          <w:szCs w:val="24"/>
        </w:rPr>
        <w:t>Ing</w:t>
      </w:r>
      <w:r w:rsidR="00041B3E" w:rsidRPr="00525992">
        <w:rPr>
          <w:rFonts w:ascii="Garamond" w:hAnsi="Garamond" w:cs="Times New Roman"/>
          <w:sz w:val="24"/>
          <w:szCs w:val="24"/>
        </w:rPr>
        <w:t>.</w:t>
      </w:r>
      <w:r w:rsidR="002F495D" w:rsidRPr="0097257E">
        <w:rPr>
          <w:rFonts w:ascii="Garamond" w:hAnsi="Garamond" w:cs="Times New Roman"/>
          <w:sz w:val="24"/>
          <w:szCs w:val="24"/>
        </w:rPr>
        <w:t xml:space="preserve"> Karolína Bartošková</w:t>
      </w:r>
      <w:r w:rsidR="00916D8A" w:rsidRPr="0097257E">
        <w:rPr>
          <w:rFonts w:ascii="Garamond" w:hAnsi="Garamond" w:cs="Times New Roman"/>
          <w:sz w:val="24"/>
          <w:szCs w:val="24"/>
        </w:rPr>
        <w:t>,</w:t>
      </w:r>
      <w:r w:rsidR="00470484" w:rsidRPr="0097257E">
        <w:rPr>
          <w:rFonts w:ascii="Garamond" w:hAnsi="Garamond" w:cs="Times New Roman"/>
          <w:sz w:val="24"/>
          <w:szCs w:val="24"/>
        </w:rPr>
        <w:t xml:space="preserve"> </w:t>
      </w:r>
      <w:r w:rsidR="00F1239D">
        <w:rPr>
          <w:rFonts w:ascii="Garamond" w:hAnsi="Garamond"/>
          <w:sz w:val="24"/>
          <w:szCs w:val="24"/>
        </w:rPr>
        <w:t>xxx</w:t>
      </w:r>
      <w:r w:rsidR="0097257E" w:rsidRPr="0097257E">
        <w:rPr>
          <w:rFonts w:ascii="Garamond" w:hAnsi="Garamond" w:cs="Times New Roman"/>
          <w:sz w:val="24"/>
          <w:szCs w:val="24"/>
        </w:rPr>
        <w:t>.</w:t>
      </w:r>
    </w:p>
    <w:p w14:paraId="259773D8" w14:textId="77777777" w:rsidR="00F044DD" w:rsidRPr="0097257E" w:rsidRDefault="00F044DD" w:rsidP="00F044DD">
      <w:pPr>
        <w:spacing w:after="0"/>
        <w:jc w:val="both"/>
        <w:rPr>
          <w:rFonts w:ascii="Garamond" w:hAnsi="Garamond" w:cs="Times New Roman"/>
          <w:sz w:val="24"/>
          <w:szCs w:val="24"/>
        </w:rPr>
      </w:pPr>
      <w:r w:rsidRPr="0097257E">
        <w:rPr>
          <w:rFonts w:ascii="Garamond" w:hAnsi="Garamond" w:cs="Times New Roman"/>
          <w:sz w:val="24"/>
          <w:szCs w:val="24"/>
        </w:rPr>
        <w:t xml:space="preserve">2. Zhotovitel stanoví jako kontaktní osobu oprávněnou zajišťovat předávání informací a kontakt </w:t>
      </w:r>
    </w:p>
    <w:p w14:paraId="3E43EC93" w14:textId="550490CC" w:rsidR="00F044DD" w:rsidRPr="0097257E" w:rsidRDefault="00F044DD" w:rsidP="00F044DD">
      <w:pPr>
        <w:spacing w:after="0"/>
        <w:jc w:val="both"/>
        <w:rPr>
          <w:rFonts w:ascii="Garamond" w:hAnsi="Garamond" w:cs="Times New Roman"/>
          <w:sz w:val="24"/>
          <w:szCs w:val="24"/>
        </w:rPr>
      </w:pPr>
      <w:r w:rsidRPr="0097257E">
        <w:rPr>
          <w:rFonts w:ascii="Garamond" w:hAnsi="Garamond" w:cs="Times New Roman"/>
          <w:sz w:val="24"/>
          <w:szCs w:val="24"/>
        </w:rPr>
        <w:t xml:space="preserve">se zhotovitelem: </w:t>
      </w:r>
      <w:r w:rsidR="00D779F8" w:rsidRPr="00E11F7F">
        <w:rPr>
          <w:rFonts w:ascii="Garamond" w:hAnsi="Garamond" w:cs="Times New Roman"/>
          <w:sz w:val="24"/>
          <w:szCs w:val="24"/>
        </w:rPr>
        <w:t>Pavel Kofroň</w:t>
      </w:r>
      <w:r w:rsidRPr="0097257E">
        <w:rPr>
          <w:rFonts w:ascii="Garamond" w:hAnsi="Garamond" w:cs="Times New Roman"/>
          <w:sz w:val="24"/>
          <w:szCs w:val="24"/>
        </w:rPr>
        <w:t xml:space="preserve">, </w:t>
      </w:r>
      <w:r w:rsidR="00F1239D">
        <w:rPr>
          <w:rFonts w:ascii="Garamond" w:hAnsi="Garamond" w:cs="Times New Roman"/>
          <w:sz w:val="24"/>
          <w:szCs w:val="24"/>
        </w:rPr>
        <w:t>xxx</w:t>
      </w:r>
      <w:r w:rsidR="00E11F7F" w:rsidRPr="0097257E">
        <w:rPr>
          <w:rFonts w:ascii="Garamond" w:hAnsi="Garamond" w:cs="Times New Roman"/>
          <w:sz w:val="24"/>
          <w:szCs w:val="24"/>
        </w:rPr>
        <w:t>.</w:t>
      </w:r>
    </w:p>
    <w:p w14:paraId="51DE34F2" w14:textId="5633C071" w:rsidR="00F044DD" w:rsidRPr="00E11F7F" w:rsidRDefault="00F044DD" w:rsidP="00F044DD">
      <w:pPr>
        <w:spacing w:after="0"/>
        <w:jc w:val="both"/>
        <w:rPr>
          <w:rFonts w:ascii="Garamond" w:hAnsi="Garamond" w:cs="Times New Roman"/>
          <w:sz w:val="24"/>
          <w:szCs w:val="24"/>
        </w:rPr>
      </w:pPr>
      <w:r w:rsidRPr="0097257E">
        <w:rPr>
          <w:rFonts w:ascii="Garamond" w:hAnsi="Garamond" w:cs="Times New Roman"/>
          <w:sz w:val="24"/>
          <w:szCs w:val="24"/>
        </w:rPr>
        <w:t>3. V průběhu plnění této smlouvy budou obě smluvní strany vzájemně komunikovat prostřednictvím e-mailů, telefonátů a osobních jednání</w:t>
      </w:r>
      <w:r w:rsidRPr="00E11F7F">
        <w:rPr>
          <w:rFonts w:ascii="Garamond" w:hAnsi="Garamond" w:cs="Times New Roman"/>
          <w:sz w:val="24"/>
          <w:szCs w:val="24"/>
        </w:rPr>
        <w:t xml:space="preserve"> odpovědných osob nebo dalších pověřených pracovníků smluvních stran. Termín schůzek bude vždy upřesněn po vzájemné dohodě. </w:t>
      </w:r>
    </w:p>
    <w:p w14:paraId="54A1FE88" w14:textId="58D04953" w:rsidR="00F044DD" w:rsidRDefault="00F044DD" w:rsidP="00F044DD">
      <w:pPr>
        <w:spacing w:after="0"/>
        <w:jc w:val="both"/>
        <w:rPr>
          <w:rFonts w:ascii="Garamond" w:hAnsi="Garamond" w:cs="Times New Roman"/>
          <w:sz w:val="24"/>
          <w:szCs w:val="24"/>
        </w:rPr>
      </w:pPr>
    </w:p>
    <w:p w14:paraId="4999E64B" w14:textId="77777777" w:rsidR="00A50062" w:rsidRPr="00E11F7F" w:rsidRDefault="00A50062" w:rsidP="00F044DD">
      <w:pPr>
        <w:spacing w:after="0"/>
        <w:jc w:val="both"/>
        <w:rPr>
          <w:rFonts w:ascii="Garamond" w:hAnsi="Garamond" w:cs="Times New Roman"/>
          <w:sz w:val="24"/>
          <w:szCs w:val="24"/>
        </w:rPr>
      </w:pPr>
    </w:p>
    <w:p w14:paraId="7EF793A6" w14:textId="231890E4"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Článek VIII.</w:t>
      </w:r>
    </w:p>
    <w:p w14:paraId="7AE83778" w14:textId="007B3C65" w:rsidR="00F044DD" w:rsidRPr="00E11F7F" w:rsidRDefault="00F044DD" w:rsidP="00A65B61">
      <w:pPr>
        <w:spacing w:after="0"/>
        <w:jc w:val="center"/>
        <w:rPr>
          <w:rFonts w:ascii="Garamond" w:hAnsi="Garamond" w:cs="Times New Roman"/>
          <w:b/>
          <w:bCs/>
          <w:sz w:val="24"/>
          <w:szCs w:val="24"/>
        </w:rPr>
      </w:pPr>
      <w:r w:rsidRPr="00E11F7F">
        <w:rPr>
          <w:rFonts w:ascii="Garamond" w:hAnsi="Garamond" w:cs="Times New Roman"/>
          <w:b/>
          <w:bCs/>
          <w:sz w:val="24"/>
          <w:szCs w:val="24"/>
        </w:rPr>
        <w:t>Závěrečná ustanovení</w:t>
      </w:r>
    </w:p>
    <w:p w14:paraId="69386F82" w14:textId="35A34190"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1. Tato smlouva představuje úplnou dohodu mezi smluvními stranami. Tato smlouva může být měněna pouze formou písemných, číselně označených dodatků podepsaných oběma smluvními stranami. </w:t>
      </w:r>
    </w:p>
    <w:p w14:paraId="7DBF89FE" w14:textId="3B6B3804"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2. Obě strany budou vykládat tuto smlouvu v dobré víře. Pokud by platnost některého ustanovení této smlouvy byla omezena zákonem, smluvní strany budou jednat tak, jako by ostatní ustanovení zůstala v platnosti a dotyčné ustanovení bylo nahrazeno takovým, které bude v souladu s platným právem a bude vytvářet podmínky pro plnění smlouvy. Každá taková změna musí být neprodleně protokolována dodatkem smlouvy. </w:t>
      </w:r>
    </w:p>
    <w:p w14:paraId="381DD879" w14:textId="77777777"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3. Práva a povinnosti smluvních stran se řídí ustanoveními této smlouvy a občanského zákoníku. </w:t>
      </w:r>
    </w:p>
    <w:p w14:paraId="4EE5A729" w14:textId="1B50BB56" w:rsidR="00F044DD" w:rsidRPr="008468DB"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lastRenderedPageBreak/>
        <w:t xml:space="preserve">4. Tato smlouva je zhotovena ve třech stejnopisech, z nichž objednatel obdrží dvě a zhotovitel jedno </w:t>
      </w:r>
      <w:r w:rsidRPr="008468DB">
        <w:rPr>
          <w:rFonts w:ascii="Garamond" w:hAnsi="Garamond" w:cs="Times New Roman"/>
          <w:sz w:val="24"/>
          <w:szCs w:val="24"/>
        </w:rPr>
        <w:t xml:space="preserve">vyhotovení smlouvy. </w:t>
      </w:r>
    </w:p>
    <w:p w14:paraId="5A476401" w14:textId="032F8978" w:rsidR="00F044DD" w:rsidRPr="008468DB" w:rsidRDefault="00F044DD" w:rsidP="00F044DD">
      <w:pPr>
        <w:spacing w:after="0"/>
        <w:jc w:val="both"/>
        <w:rPr>
          <w:rFonts w:ascii="Garamond" w:hAnsi="Garamond" w:cs="Times New Roman"/>
          <w:sz w:val="24"/>
          <w:szCs w:val="24"/>
        </w:rPr>
      </w:pPr>
      <w:r w:rsidRPr="008468DB">
        <w:rPr>
          <w:rFonts w:ascii="Garamond" w:hAnsi="Garamond" w:cs="Times New Roman"/>
          <w:sz w:val="24"/>
          <w:szCs w:val="24"/>
        </w:rPr>
        <w:t xml:space="preserve">5. Smluvní strany po jejím přečtení prohlašují, že souhlasí s jejím obsahem, že byla sepsána srozumitelně a určitě na základě jejich svobodné vůle. </w:t>
      </w:r>
    </w:p>
    <w:p w14:paraId="6935FA65" w14:textId="382DFBC3" w:rsidR="00357C50" w:rsidRPr="004D3C0C" w:rsidRDefault="00357C50" w:rsidP="004D3C0C">
      <w:pPr>
        <w:pStyle w:val="Zkladntext"/>
        <w:spacing w:after="0"/>
        <w:jc w:val="both"/>
        <w:rPr>
          <w:rFonts w:ascii="Garamond" w:hAnsi="Garamond" w:cstheme="minorHAnsi"/>
        </w:rPr>
      </w:pPr>
      <w:r w:rsidRPr="008468DB">
        <w:rPr>
          <w:rFonts w:ascii="Garamond" w:hAnsi="Garamond"/>
        </w:rPr>
        <w:t xml:space="preserve">6. </w:t>
      </w:r>
      <w:r w:rsidR="007423B8" w:rsidRPr="004D3C0C">
        <w:rPr>
          <w:rFonts w:ascii="Garamond" w:hAnsi="Garamond" w:cstheme="minorHAnsi"/>
        </w:rPr>
        <w:t>Smluvní strany</w:t>
      </w:r>
      <w:r w:rsidRPr="004D3C0C">
        <w:rPr>
          <w:rFonts w:ascii="Garamond" w:hAnsi="Garamond" w:cstheme="minorHAnsi"/>
        </w:rPr>
        <w:t xml:space="preserve"> ber</w:t>
      </w:r>
      <w:r w:rsidR="007C292A" w:rsidRPr="004D3C0C">
        <w:rPr>
          <w:rFonts w:ascii="Garamond" w:hAnsi="Garamond" w:cstheme="minorHAnsi"/>
        </w:rPr>
        <w:t>ou</w:t>
      </w:r>
      <w:r w:rsidRPr="004D3C0C">
        <w:rPr>
          <w:rFonts w:ascii="Garamond" w:hAnsi="Garamond" w:cstheme="minorHAnsi"/>
        </w:rPr>
        <w:t xml:space="preserve"> na vědomí, že </w:t>
      </w:r>
      <w:r w:rsidR="007C292A" w:rsidRPr="004D3C0C">
        <w:rPr>
          <w:rFonts w:ascii="Garamond" w:hAnsi="Garamond" w:cstheme="minorHAnsi"/>
        </w:rPr>
        <w:t>tato smlouva</w:t>
      </w:r>
      <w:r w:rsidR="00AF1D12" w:rsidRPr="004D3C0C">
        <w:rPr>
          <w:rFonts w:ascii="Garamond" w:hAnsi="Garamond" w:cstheme="minorHAnsi"/>
        </w:rPr>
        <w:t>,</w:t>
      </w:r>
      <w:r w:rsidRPr="004D3C0C">
        <w:rPr>
          <w:rFonts w:ascii="Garamond" w:hAnsi="Garamond" w:cstheme="minorHAnsi"/>
        </w:rPr>
        <w:t xml:space="preserve"> včetně případných dohod o její změně, nahrazení nebo zrušení</w:t>
      </w:r>
      <w:r w:rsidR="00B67C84">
        <w:rPr>
          <w:rFonts w:ascii="Garamond" w:hAnsi="Garamond" w:cstheme="minorHAnsi"/>
        </w:rPr>
        <w:t>,</w:t>
      </w:r>
      <w:r w:rsidRPr="004D3C0C">
        <w:rPr>
          <w:rFonts w:ascii="Garamond" w:hAnsi="Garamond" w:cstheme="minorHAnsi"/>
        </w:rPr>
        <w:t xml:space="preserve"> b</w:t>
      </w:r>
      <w:r w:rsidR="00AF1D12" w:rsidRPr="004D3C0C">
        <w:rPr>
          <w:rFonts w:ascii="Garamond" w:hAnsi="Garamond" w:cstheme="minorHAnsi"/>
        </w:rPr>
        <w:t>ude</w:t>
      </w:r>
      <w:r w:rsidRPr="004D3C0C">
        <w:rPr>
          <w:rFonts w:ascii="Garamond" w:hAnsi="Garamond" w:cstheme="minorHAnsi"/>
        </w:rPr>
        <w:t xml:space="preserve"> v plném rozsahu zveřejněna v registru smluv</w:t>
      </w:r>
      <w:r w:rsidR="00AF1D12" w:rsidRPr="004D3C0C">
        <w:rPr>
          <w:rFonts w:ascii="Garamond" w:hAnsi="Garamond" w:cstheme="minorHAnsi"/>
        </w:rPr>
        <w:t xml:space="preserve"> podle zákona č. 340/2015 Sb., o registr smluv, v platném znění</w:t>
      </w:r>
      <w:r w:rsidRPr="004D3C0C">
        <w:rPr>
          <w:rFonts w:ascii="Garamond" w:hAnsi="Garamond" w:cstheme="minorHAnsi"/>
        </w:rPr>
        <w:t xml:space="preserve">.  </w:t>
      </w:r>
    </w:p>
    <w:p w14:paraId="0ECEEAA7" w14:textId="5B1270B6" w:rsidR="00F044DD" w:rsidRPr="00E11F7F" w:rsidRDefault="00357C50" w:rsidP="00F044DD">
      <w:pPr>
        <w:spacing w:after="0"/>
        <w:jc w:val="both"/>
        <w:rPr>
          <w:rFonts w:ascii="Garamond" w:hAnsi="Garamond" w:cs="Times New Roman"/>
          <w:sz w:val="24"/>
          <w:szCs w:val="24"/>
        </w:rPr>
      </w:pPr>
      <w:r w:rsidRPr="008468DB">
        <w:rPr>
          <w:rFonts w:ascii="Garamond" w:hAnsi="Garamond" w:cs="Times New Roman"/>
          <w:sz w:val="24"/>
          <w:szCs w:val="24"/>
        </w:rPr>
        <w:t>7</w:t>
      </w:r>
      <w:r w:rsidR="00F044DD" w:rsidRPr="008468DB">
        <w:rPr>
          <w:rFonts w:ascii="Garamond" w:hAnsi="Garamond" w:cs="Times New Roman"/>
          <w:sz w:val="24"/>
          <w:szCs w:val="24"/>
        </w:rPr>
        <w:t xml:space="preserve">. Zadání zakázky a uzavření této smlouvy schválila Rada města Jindřichův Hradec dne </w:t>
      </w:r>
      <w:r w:rsidR="009A313B">
        <w:rPr>
          <w:rFonts w:ascii="Garamond" w:hAnsi="Garamond" w:cs="Times New Roman"/>
          <w:sz w:val="24"/>
          <w:szCs w:val="24"/>
        </w:rPr>
        <w:t>26.11.2025</w:t>
      </w:r>
      <w:r w:rsidR="00E11F7F" w:rsidRPr="008468DB">
        <w:rPr>
          <w:rFonts w:ascii="Garamond" w:hAnsi="Garamond" w:cs="Times New Roman"/>
          <w:sz w:val="24"/>
          <w:szCs w:val="24"/>
        </w:rPr>
        <w:t xml:space="preserve"> </w:t>
      </w:r>
      <w:r w:rsidR="00F044DD" w:rsidRPr="008468DB">
        <w:rPr>
          <w:rFonts w:ascii="Garamond" w:hAnsi="Garamond" w:cs="Times New Roman"/>
          <w:sz w:val="24"/>
          <w:szCs w:val="24"/>
        </w:rPr>
        <w:t>usnesení</w:t>
      </w:r>
      <w:r w:rsidR="00F044DD" w:rsidRPr="00E11F7F">
        <w:rPr>
          <w:rFonts w:ascii="Garamond" w:hAnsi="Garamond" w:cs="Times New Roman"/>
          <w:sz w:val="24"/>
          <w:szCs w:val="24"/>
        </w:rPr>
        <w:t xml:space="preserve">m č. </w:t>
      </w:r>
      <w:r w:rsidR="009A313B">
        <w:rPr>
          <w:rFonts w:ascii="Garamond" w:hAnsi="Garamond" w:cs="Times New Roman"/>
          <w:sz w:val="24"/>
          <w:szCs w:val="24"/>
        </w:rPr>
        <w:t>932/37R/2025.</w:t>
      </w:r>
      <w:r w:rsidR="00F044DD" w:rsidRPr="00E11F7F">
        <w:rPr>
          <w:rFonts w:ascii="Garamond" w:hAnsi="Garamond" w:cs="Times New Roman"/>
          <w:sz w:val="24"/>
          <w:szCs w:val="24"/>
        </w:rPr>
        <w:t xml:space="preserve"> </w:t>
      </w:r>
    </w:p>
    <w:p w14:paraId="330CCA3B" w14:textId="77777777" w:rsidR="00F044DD" w:rsidRPr="00E11F7F" w:rsidRDefault="00F044DD" w:rsidP="00F044DD">
      <w:pPr>
        <w:spacing w:after="0"/>
        <w:jc w:val="both"/>
        <w:rPr>
          <w:rFonts w:ascii="Garamond" w:hAnsi="Garamond" w:cs="Times New Roman"/>
          <w:sz w:val="24"/>
          <w:szCs w:val="24"/>
        </w:rPr>
      </w:pPr>
    </w:p>
    <w:p w14:paraId="02F3B672" w14:textId="63BF9682"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5AAAF546" w14:textId="77777777" w:rsidR="00F044DD" w:rsidRPr="00E11F7F" w:rsidRDefault="00F044DD" w:rsidP="00F044DD">
      <w:pPr>
        <w:spacing w:after="0"/>
        <w:jc w:val="both"/>
        <w:rPr>
          <w:rFonts w:ascii="Garamond" w:hAnsi="Garamond" w:cs="Times New Roman"/>
          <w:sz w:val="24"/>
          <w:szCs w:val="24"/>
        </w:rPr>
      </w:pPr>
    </w:p>
    <w:p w14:paraId="6B9071AB" w14:textId="1AA1D1B5"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V Jindřichově Hradci dne </w:t>
      </w:r>
      <w:r w:rsidR="004C618F">
        <w:rPr>
          <w:rFonts w:ascii="Garamond" w:hAnsi="Garamond" w:cs="Times New Roman"/>
          <w:sz w:val="24"/>
          <w:szCs w:val="24"/>
        </w:rPr>
        <w:t>12.12.2025</w:t>
      </w:r>
      <w:r w:rsidR="00E11F7F">
        <w:rPr>
          <w:rFonts w:ascii="Garamond" w:hAnsi="Garamond" w:cs="Times New Roman"/>
          <w:sz w:val="24"/>
          <w:szCs w:val="24"/>
        </w:rPr>
        <w:tab/>
      </w:r>
      <w:r w:rsidR="00E11F7F">
        <w:rPr>
          <w:rFonts w:ascii="Garamond" w:hAnsi="Garamond" w:cs="Times New Roman"/>
          <w:sz w:val="24"/>
          <w:szCs w:val="24"/>
        </w:rPr>
        <w:tab/>
      </w:r>
      <w:r w:rsidRPr="00E11F7F">
        <w:rPr>
          <w:rFonts w:ascii="Garamond" w:hAnsi="Garamond" w:cs="Times New Roman"/>
          <w:sz w:val="24"/>
          <w:szCs w:val="24"/>
        </w:rPr>
        <w:t>V</w:t>
      </w:r>
      <w:r w:rsidR="00E11F7F">
        <w:rPr>
          <w:rFonts w:ascii="Garamond" w:hAnsi="Garamond" w:cs="Times New Roman"/>
          <w:sz w:val="24"/>
          <w:szCs w:val="24"/>
        </w:rPr>
        <w:t xml:space="preserve"> Jindřichově Hradci </w:t>
      </w:r>
      <w:r w:rsidRPr="00E11F7F">
        <w:rPr>
          <w:rFonts w:ascii="Garamond" w:hAnsi="Garamond" w:cs="Times New Roman"/>
          <w:sz w:val="24"/>
          <w:szCs w:val="24"/>
        </w:rPr>
        <w:t>dne</w:t>
      </w:r>
      <w:r w:rsidR="00E11F7F">
        <w:rPr>
          <w:rFonts w:ascii="Garamond" w:hAnsi="Garamond" w:cs="Times New Roman"/>
          <w:sz w:val="24"/>
          <w:szCs w:val="24"/>
        </w:rPr>
        <w:t xml:space="preserve"> </w:t>
      </w:r>
      <w:r w:rsidR="004C618F">
        <w:rPr>
          <w:rFonts w:ascii="Garamond" w:hAnsi="Garamond" w:cs="Times New Roman"/>
          <w:sz w:val="24"/>
          <w:szCs w:val="24"/>
        </w:rPr>
        <w:t>18.12.2025</w:t>
      </w:r>
      <w:r w:rsidRPr="00E11F7F">
        <w:rPr>
          <w:rFonts w:ascii="Garamond" w:hAnsi="Garamond" w:cs="Times New Roman"/>
          <w:sz w:val="24"/>
          <w:szCs w:val="24"/>
        </w:rPr>
        <w:t xml:space="preserve"> </w:t>
      </w:r>
    </w:p>
    <w:p w14:paraId="1F65ABE7" w14:textId="77777777" w:rsidR="00F044DD" w:rsidRPr="00E11F7F" w:rsidRDefault="00F044DD" w:rsidP="00F044DD">
      <w:pPr>
        <w:spacing w:after="0"/>
        <w:jc w:val="both"/>
        <w:rPr>
          <w:rFonts w:ascii="Garamond" w:hAnsi="Garamond" w:cs="Times New Roman"/>
          <w:sz w:val="24"/>
          <w:szCs w:val="24"/>
        </w:rPr>
      </w:pPr>
    </w:p>
    <w:p w14:paraId="6351825E" w14:textId="032073E1"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 </w:t>
      </w:r>
    </w:p>
    <w:p w14:paraId="301A2CAD" w14:textId="37EEDBEA"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Objednatel: </w:t>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Pr="00E11F7F">
        <w:rPr>
          <w:rFonts w:ascii="Garamond" w:hAnsi="Garamond" w:cs="Times New Roman"/>
          <w:sz w:val="24"/>
          <w:szCs w:val="24"/>
        </w:rPr>
        <w:t xml:space="preserve">Zhotovitel: </w:t>
      </w:r>
    </w:p>
    <w:p w14:paraId="0CBA4D6A" w14:textId="77777777" w:rsidR="00F044DD" w:rsidRPr="00E11F7F" w:rsidRDefault="00F044DD" w:rsidP="00F044DD">
      <w:pPr>
        <w:spacing w:after="0"/>
        <w:jc w:val="both"/>
        <w:rPr>
          <w:rFonts w:ascii="Garamond" w:hAnsi="Garamond" w:cs="Times New Roman"/>
          <w:sz w:val="24"/>
          <w:szCs w:val="24"/>
        </w:rPr>
      </w:pPr>
    </w:p>
    <w:p w14:paraId="6238853E" w14:textId="404A7D97" w:rsidR="00F044DD" w:rsidRPr="00E11F7F" w:rsidRDefault="00A65B61" w:rsidP="00F044DD">
      <w:pPr>
        <w:spacing w:after="0"/>
        <w:jc w:val="both"/>
        <w:rPr>
          <w:rFonts w:ascii="Garamond" w:hAnsi="Garamond" w:cs="Times New Roman"/>
          <w:sz w:val="24"/>
          <w:szCs w:val="24"/>
        </w:rPr>
      </w:pP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sidRPr="00E11F7F">
        <w:rPr>
          <w:rFonts w:ascii="Garamond" w:hAnsi="Garamond" w:cs="Times New Roman"/>
          <w:sz w:val="24"/>
          <w:szCs w:val="24"/>
        </w:rPr>
        <w:tab/>
      </w:r>
      <w:r w:rsidR="00F044DD" w:rsidRPr="00E11F7F">
        <w:rPr>
          <w:rFonts w:ascii="Garamond" w:hAnsi="Garamond" w:cs="Times New Roman"/>
          <w:sz w:val="24"/>
          <w:szCs w:val="24"/>
        </w:rPr>
        <w:t xml:space="preserve"> </w:t>
      </w:r>
    </w:p>
    <w:p w14:paraId="4C8A4942" w14:textId="7029559F" w:rsidR="00C73354" w:rsidRDefault="00C7746B" w:rsidP="00F044DD">
      <w:pPr>
        <w:spacing w:after="0"/>
        <w:jc w:val="both"/>
        <w:rPr>
          <w:rFonts w:ascii="Garamond" w:hAnsi="Garamond" w:cs="Times New Roman"/>
          <w:sz w:val="24"/>
          <w:szCs w:val="24"/>
        </w:rPr>
      </w:pPr>
      <w:r>
        <w:rPr>
          <w:rFonts w:ascii="Garamond" w:hAnsi="Garamond" w:cs="Times New Roman"/>
          <w:sz w:val="24"/>
          <w:szCs w:val="24"/>
        </w:rPr>
        <w:t xml:space="preserve">Mgr. </w:t>
      </w:r>
      <w:r w:rsidR="00F044DD" w:rsidRPr="00E11F7F">
        <w:rPr>
          <w:rFonts w:ascii="Garamond" w:hAnsi="Garamond" w:cs="Times New Roman"/>
          <w:sz w:val="24"/>
          <w:szCs w:val="24"/>
        </w:rPr>
        <w:t xml:space="preserve">Ing. </w:t>
      </w:r>
      <w:r w:rsidR="00354334">
        <w:rPr>
          <w:rFonts w:ascii="Garamond" w:hAnsi="Garamond" w:cs="Times New Roman"/>
          <w:sz w:val="24"/>
          <w:szCs w:val="24"/>
        </w:rPr>
        <w:t>Michal Kozár</w:t>
      </w:r>
      <w:r w:rsidR="00A65B61" w:rsidRPr="00E11F7F">
        <w:rPr>
          <w:rFonts w:ascii="Garamond" w:hAnsi="Garamond" w:cs="Times New Roman"/>
          <w:sz w:val="24"/>
          <w:szCs w:val="24"/>
        </w:rPr>
        <w:t>, MBA</w:t>
      </w:r>
      <w:r w:rsidR="00F044DD" w:rsidRPr="00E11F7F">
        <w:rPr>
          <w:rFonts w:ascii="Garamond" w:hAnsi="Garamond" w:cs="Times New Roman"/>
          <w:sz w:val="24"/>
          <w:szCs w:val="24"/>
        </w:rPr>
        <w:t xml:space="preserve"> </w:t>
      </w:r>
      <w:r w:rsidR="00E11F7F">
        <w:rPr>
          <w:rFonts w:ascii="Garamond" w:hAnsi="Garamond" w:cs="Times New Roman"/>
          <w:sz w:val="24"/>
          <w:szCs w:val="24"/>
        </w:rPr>
        <w:tab/>
      </w:r>
      <w:r w:rsidR="00E11F7F">
        <w:rPr>
          <w:rFonts w:ascii="Garamond" w:hAnsi="Garamond" w:cs="Times New Roman"/>
          <w:sz w:val="24"/>
          <w:szCs w:val="24"/>
        </w:rPr>
        <w:tab/>
      </w:r>
      <w:r w:rsidR="00E11F7F">
        <w:rPr>
          <w:rFonts w:ascii="Garamond" w:hAnsi="Garamond" w:cs="Times New Roman"/>
          <w:sz w:val="24"/>
          <w:szCs w:val="24"/>
        </w:rPr>
        <w:tab/>
      </w:r>
      <w:r w:rsidR="00C73354">
        <w:rPr>
          <w:rFonts w:ascii="Garamond" w:hAnsi="Garamond" w:cs="Times New Roman"/>
          <w:sz w:val="24"/>
          <w:szCs w:val="24"/>
        </w:rPr>
        <w:t>Pavel Kofroň</w:t>
      </w:r>
    </w:p>
    <w:p w14:paraId="500F16F2" w14:textId="40408150" w:rsidR="00F044DD" w:rsidRPr="00E11F7F" w:rsidRDefault="00F044DD" w:rsidP="00F044DD">
      <w:pPr>
        <w:spacing w:after="0"/>
        <w:jc w:val="both"/>
        <w:rPr>
          <w:rFonts w:ascii="Garamond" w:hAnsi="Garamond" w:cs="Times New Roman"/>
          <w:sz w:val="24"/>
          <w:szCs w:val="24"/>
        </w:rPr>
      </w:pPr>
      <w:r w:rsidRPr="00E11F7F">
        <w:rPr>
          <w:rFonts w:ascii="Garamond" w:hAnsi="Garamond" w:cs="Times New Roman"/>
          <w:sz w:val="24"/>
          <w:szCs w:val="24"/>
        </w:rPr>
        <w:t xml:space="preserve">starosta města Jindřichův Hradec </w:t>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A65B61" w:rsidRPr="00E11F7F">
        <w:rPr>
          <w:rFonts w:ascii="Garamond" w:hAnsi="Garamond" w:cs="Times New Roman"/>
          <w:sz w:val="24"/>
          <w:szCs w:val="24"/>
        </w:rPr>
        <w:tab/>
      </w:r>
      <w:r w:rsidR="008810A5">
        <w:rPr>
          <w:rFonts w:ascii="Garamond" w:hAnsi="Garamond" w:cs="Times New Roman"/>
          <w:sz w:val="24"/>
          <w:szCs w:val="24"/>
        </w:rPr>
        <w:t>jednatel Jindřichohradecká televizní s.r.o.</w:t>
      </w:r>
    </w:p>
    <w:p w14:paraId="6DF02C29" w14:textId="77777777" w:rsidR="00F044DD" w:rsidRPr="00E11F7F" w:rsidRDefault="00F044DD" w:rsidP="00F044DD">
      <w:pPr>
        <w:spacing w:after="0"/>
        <w:jc w:val="both"/>
        <w:rPr>
          <w:rFonts w:ascii="Garamond" w:hAnsi="Garamond" w:cs="Times New Roman"/>
          <w:sz w:val="24"/>
          <w:szCs w:val="24"/>
        </w:rPr>
      </w:pPr>
    </w:p>
    <w:p w14:paraId="6B81387F" w14:textId="77777777" w:rsidR="00F044DD" w:rsidRPr="00E11F7F" w:rsidRDefault="00F044DD" w:rsidP="00F044DD">
      <w:pPr>
        <w:spacing w:after="0"/>
        <w:jc w:val="both"/>
        <w:rPr>
          <w:rFonts w:ascii="Garamond" w:hAnsi="Garamond" w:cs="Times New Roman"/>
          <w:sz w:val="24"/>
          <w:szCs w:val="24"/>
        </w:rPr>
      </w:pPr>
    </w:p>
    <w:sectPr w:rsidR="00F044DD" w:rsidRPr="00E11F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51B3"/>
    <w:multiLevelType w:val="hybridMultilevel"/>
    <w:tmpl w:val="72CC6C80"/>
    <w:lvl w:ilvl="0" w:tplc="C980A656">
      <w:start w:val="1"/>
      <w:numFmt w:val="decimal"/>
      <w:lvlText w:val="%1."/>
      <w:lvlJc w:val="left"/>
      <w:pPr>
        <w:tabs>
          <w:tab w:val="num" w:pos="720"/>
        </w:tabs>
        <w:ind w:left="720" w:hanging="360"/>
      </w:pPr>
      <w:rPr>
        <w:rFonts w:ascii="Arial" w:hAnsi="Arial" w:cs="Arial" w:hint="default"/>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28E17376"/>
    <w:multiLevelType w:val="hybridMultilevel"/>
    <w:tmpl w:val="815C12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D01646"/>
    <w:multiLevelType w:val="hybridMultilevel"/>
    <w:tmpl w:val="5D421E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2E4360"/>
    <w:multiLevelType w:val="hybridMultilevel"/>
    <w:tmpl w:val="4D703262"/>
    <w:lvl w:ilvl="0" w:tplc="2712253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BA94FB4"/>
    <w:multiLevelType w:val="hybridMultilevel"/>
    <w:tmpl w:val="96EA0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2821286">
    <w:abstractNumId w:val="1"/>
  </w:num>
  <w:num w:numId="2" w16cid:durableId="1645503610">
    <w:abstractNumId w:val="3"/>
  </w:num>
  <w:num w:numId="3" w16cid:durableId="1265263537">
    <w:abstractNumId w:val="2"/>
  </w:num>
  <w:num w:numId="4" w16cid:durableId="893924945">
    <w:abstractNumId w:val="4"/>
  </w:num>
  <w:num w:numId="5" w16cid:durableId="1718892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DD"/>
    <w:rsid w:val="00003D80"/>
    <w:rsid w:val="00041B3E"/>
    <w:rsid w:val="000B19D9"/>
    <w:rsid w:val="00143176"/>
    <w:rsid w:val="0014730D"/>
    <w:rsid w:val="0015268B"/>
    <w:rsid w:val="0017463C"/>
    <w:rsid w:val="001C1ED0"/>
    <w:rsid w:val="001F53F6"/>
    <w:rsid w:val="0020793F"/>
    <w:rsid w:val="002373A7"/>
    <w:rsid w:val="002F495D"/>
    <w:rsid w:val="00313645"/>
    <w:rsid w:val="003523B2"/>
    <w:rsid w:val="00354334"/>
    <w:rsid w:val="00357C50"/>
    <w:rsid w:val="00467A3D"/>
    <w:rsid w:val="00470484"/>
    <w:rsid w:val="004A2C7B"/>
    <w:rsid w:val="004A75BB"/>
    <w:rsid w:val="004C618F"/>
    <w:rsid w:val="004D3C0C"/>
    <w:rsid w:val="00525992"/>
    <w:rsid w:val="005278B7"/>
    <w:rsid w:val="005841F1"/>
    <w:rsid w:val="005B4557"/>
    <w:rsid w:val="005C4097"/>
    <w:rsid w:val="005D2322"/>
    <w:rsid w:val="005D2C69"/>
    <w:rsid w:val="00621131"/>
    <w:rsid w:val="0062142B"/>
    <w:rsid w:val="006D6C58"/>
    <w:rsid w:val="006F03EC"/>
    <w:rsid w:val="007002CA"/>
    <w:rsid w:val="007423B8"/>
    <w:rsid w:val="007C292A"/>
    <w:rsid w:val="0080458E"/>
    <w:rsid w:val="008468DB"/>
    <w:rsid w:val="00860729"/>
    <w:rsid w:val="0086141E"/>
    <w:rsid w:val="008810A5"/>
    <w:rsid w:val="008A3DF2"/>
    <w:rsid w:val="00916D8A"/>
    <w:rsid w:val="00944CE9"/>
    <w:rsid w:val="00952044"/>
    <w:rsid w:val="0097257E"/>
    <w:rsid w:val="009A313B"/>
    <w:rsid w:val="009F2363"/>
    <w:rsid w:val="00A15814"/>
    <w:rsid w:val="00A50062"/>
    <w:rsid w:val="00A65B61"/>
    <w:rsid w:val="00AB11B6"/>
    <w:rsid w:val="00AF1D12"/>
    <w:rsid w:val="00B43D88"/>
    <w:rsid w:val="00B67C84"/>
    <w:rsid w:val="00BC0A2C"/>
    <w:rsid w:val="00BF0F57"/>
    <w:rsid w:val="00C005A0"/>
    <w:rsid w:val="00C73354"/>
    <w:rsid w:val="00C7746B"/>
    <w:rsid w:val="00C97414"/>
    <w:rsid w:val="00CC2ED2"/>
    <w:rsid w:val="00CC335B"/>
    <w:rsid w:val="00D008FA"/>
    <w:rsid w:val="00D027C0"/>
    <w:rsid w:val="00D47924"/>
    <w:rsid w:val="00D779F8"/>
    <w:rsid w:val="00D85734"/>
    <w:rsid w:val="00DE4319"/>
    <w:rsid w:val="00E11F7F"/>
    <w:rsid w:val="00E6418B"/>
    <w:rsid w:val="00E82266"/>
    <w:rsid w:val="00EA0E5E"/>
    <w:rsid w:val="00EC7146"/>
    <w:rsid w:val="00F044DD"/>
    <w:rsid w:val="00F1239D"/>
    <w:rsid w:val="00FF4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1A3F"/>
  <w15:chartTrackingRefBased/>
  <w15:docId w15:val="{76D07614-6AE5-4C60-9A48-F4333A87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044DD"/>
    <w:pPr>
      <w:ind w:left="720"/>
      <w:contextualSpacing/>
    </w:pPr>
  </w:style>
  <w:style w:type="paragraph" w:styleId="Revize">
    <w:name w:val="Revision"/>
    <w:hidden/>
    <w:uiPriority w:val="99"/>
    <w:semiHidden/>
    <w:rsid w:val="00B43D88"/>
    <w:pPr>
      <w:spacing w:after="0" w:line="240" w:lineRule="auto"/>
    </w:pPr>
  </w:style>
  <w:style w:type="paragraph" w:styleId="Zkladntext">
    <w:name w:val="Body Text"/>
    <w:basedOn w:val="Normln"/>
    <w:link w:val="ZkladntextChar"/>
    <w:uiPriority w:val="99"/>
    <w:unhideWhenUsed/>
    <w:rsid w:val="00357C50"/>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357C50"/>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005A0"/>
    <w:rPr>
      <w:color w:val="0563C1" w:themeColor="hyperlink"/>
      <w:u w:val="single"/>
    </w:rPr>
  </w:style>
  <w:style w:type="character" w:styleId="Nevyeenzmnka">
    <w:name w:val="Unresolved Mention"/>
    <w:basedOn w:val="Standardnpsmoodstavce"/>
    <w:uiPriority w:val="99"/>
    <w:semiHidden/>
    <w:unhideWhenUsed/>
    <w:rsid w:val="00C00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7459cf2afed4cf63a7d06cc9b0812c9e">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84c5e3906e08663bd020df4900fe4e7"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3184AD-E5A2-4DAC-8574-7FCBB5AD7D00}">
  <ds:schemaRefs>
    <ds:schemaRef ds:uri="http://schemas.openxmlformats.org/officeDocument/2006/bibliography"/>
  </ds:schemaRefs>
</ds:datastoreItem>
</file>

<file path=customXml/itemProps2.xml><?xml version="1.0" encoding="utf-8"?>
<ds:datastoreItem xmlns:ds="http://schemas.openxmlformats.org/officeDocument/2006/customXml" ds:itemID="{8053B053-A5A8-4D53-8E7D-4F0E3BEBE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51321-F9AE-48BB-BF6F-E5A1D995B25A}">
  <ds:schemaRefs>
    <ds:schemaRef ds:uri="http://schemas.microsoft.com/sharepoint/v3/contenttype/forms"/>
  </ds:schemaRefs>
</ds:datastoreItem>
</file>

<file path=customXml/itemProps4.xml><?xml version="1.0" encoding="utf-8"?>
<ds:datastoreItem xmlns:ds="http://schemas.openxmlformats.org/officeDocument/2006/customXml" ds:itemID="{C63D65DF-4BB0-4D98-A059-F8B00ECD1458}">
  <ds:schemaRefs>
    <ds:schemaRef ds:uri="http://schemas.microsoft.com/office/2006/metadata/properties"/>
    <ds:schemaRef ds:uri="http://schemas.microsoft.com/office/infopath/2007/PartnerControls"/>
    <ds:schemaRef ds:uri="fec94dd0-9337-497f-86bf-5de45be2841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1661</Words>
  <Characters>9801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Nápravník, Ivan</dc:creator>
  <cp:keywords/>
  <dc:description/>
  <cp:lastModifiedBy>Matějů, Zuzana</cp:lastModifiedBy>
  <cp:revision>16</cp:revision>
  <cp:lastPrinted>2021-12-13T11:03:00Z</cp:lastPrinted>
  <dcterms:created xsi:type="dcterms:W3CDTF">2025-11-18T07:16:00Z</dcterms:created>
  <dcterms:modified xsi:type="dcterms:W3CDTF">2025-12-19T09:44:00Z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