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0AA80" w14:textId="77777777" w:rsidR="00F06FE6" w:rsidRPr="00F1071A" w:rsidRDefault="00F06FE6" w:rsidP="00F06FE6">
      <w:pPr>
        <w:pStyle w:val="Nzev"/>
        <w:keepNext w:val="0"/>
        <w:keepLines w:val="0"/>
        <w:jc w:val="center"/>
        <w:rPr>
          <w:rFonts w:asciiTheme="majorHAnsi" w:hAnsiTheme="majorHAnsi"/>
          <w:szCs w:val="18"/>
        </w:rPr>
      </w:pPr>
      <w:r w:rsidRPr="00F1071A">
        <w:rPr>
          <w:rFonts w:asciiTheme="majorHAnsi" w:hAnsiTheme="majorHAnsi"/>
          <w:szCs w:val="18"/>
        </w:rPr>
        <w:t>SMLOUVA</w:t>
      </w:r>
      <w:r>
        <w:rPr>
          <w:rFonts w:asciiTheme="majorHAnsi" w:hAnsiTheme="majorHAnsi"/>
          <w:szCs w:val="18"/>
        </w:rPr>
        <w:t xml:space="preserve"> o dílo</w:t>
      </w:r>
    </w:p>
    <w:p w14:paraId="7D59ED2E" w14:textId="661F3BF6" w:rsidR="00F06FE6" w:rsidRPr="00BB7EB6" w:rsidRDefault="00BB7EB6" w:rsidP="00F06FE6">
      <w:pPr>
        <w:keepNext w:val="0"/>
        <w:keepLines w:val="0"/>
        <w:spacing w:before="0"/>
        <w:jc w:val="center"/>
        <w:rPr>
          <w:rFonts w:asciiTheme="majorHAnsi" w:hAnsiTheme="majorHAnsi"/>
          <w:b/>
          <w:bCs/>
          <w:szCs w:val="22"/>
        </w:rPr>
      </w:pPr>
      <w:r w:rsidRPr="00BB7EB6">
        <w:rPr>
          <w:rFonts w:asciiTheme="majorHAnsi" w:hAnsiTheme="majorHAnsi"/>
          <w:b/>
          <w:bCs/>
          <w:szCs w:val="22"/>
        </w:rPr>
        <w:t>2275/2025</w:t>
      </w:r>
    </w:p>
    <w:p w14:paraId="7DECF824" w14:textId="77777777" w:rsidR="00F06FE6" w:rsidRPr="002C4656" w:rsidRDefault="00F06FE6" w:rsidP="00F06FE6">
      <w:pPr>
        <w:keepNext w:val="0"/>
        <w:keepLines w:val="0"/>
        <w:spacing w:before="0"/>
        <w:jc w:val="center"/>
        <w:rPr>
          <w:rFonts w:asciiTheme="majorHAnsi" w:hAnsiTheme="majorHAnsi"/>
          <w:b/>
          <w:bCs/>
          <w:szCs w:val="22"/>
        </w:rPr>
      </w:pPr>
      <w:r>
        <w:rPr>
          <w:rFonts w:asciiTheme="majorHAnsi" w:hAnsiTheme="majorHAnsi"/>
          <w:b/>
          <w:bCs/>
          <w:szCs w:val="22"/>
        </w:rPr>
        <w:t>„zpracování</w:t>
      </w:r>
      <w:r w:rsidR="00584598">
        <w:rPr>
          <w:rFonts w:asciiTheme="majorHAnsi" w:hAnsiTheme="majorHAnsi"/>
          <w:b/>
          <w:bCs/>
          <w:szCs w:val="22"/>
        </w:rPr>
        <w:t xml:space="preserve"> lesních hospodářských osnov Mělník a Neratovice pro zařizovací obvod Mělník a Neratovice</w:t>
      </w:r>
      <w:r>
        <w:rPr>
          <w:rFonts w:asciiTheme="majorHAnsi" w:hAnsiTheme="majorHAnsi"/>
          <w:b/>
          <w:bCs/>
          <w:szCs w:val="22"/>
        </w:rPr>
        <w:t>“</w:t>
      </w:r>
    </w:p>
    <w:p w14:paraId="06F875CB" w14:textId="77777777" w:rsidR="00F06FE6" w:rsidRPr="002C4656" w:rsidRDefault="00F06FE6" w:rsidP="00F06FE6">
      <w:pPr>
        <w:keepNext w:val="0"/>
        <w:keepLines w:val="0"/>
        <w:jc w:val="center"/>
        <w:rPr>
          <w:rFonts w:asciiTheme="majorHAnsi" w:hAnsiTheme="majorHAnsi"/>
          <w:b/>
          <w:bCs/>
          <w:szCs w:val="22"/>
        </w:rPr>
      </w:pPr>
      <w:r w:rsidRPr="002C4656">
        <w:rPr>
          <w:rFonts w:asciiTheme="majorHAnsi" w:hAnsiTheme="majorHAnsi"/>
          <w:b/>
          <w:bCs/>
          <w:szCs w:val="22"/>
        </w:rPr>
        <w:t>uzavřená dále uvedeného dne, měsíce a roku,</w:t>
      </w:r>
    </w:p>
    <w:p w14:paraId="04CB91D7" w14:textId="77777777" w:rsidR="00F06FE6" w:rsidRDefault="00F06FE6" w:rsidP="00F06FE6">
      <w:pPr>
        <w:keepNext w:val="0"/>
        <w:keepLines w:val="0"/>
        <w:jc w:val="center"/>
        <w:rPr>
          <w:rFonts w:asciiTheme="majorHAnsi" w:hAnsiTheme="majorHAnsi"/>
          <w:b/>
          <w:bCs/>
          <w:szCs w:val="22"/>
        </w:rPr>
      </w:pPr>
      <w:r w:rsidRPr="002C4656">
        <w:rPr>
          <w:rFonts w:asciiTheme="majorHAnsi" w:hAnsiTheme="majorHAnsi"/>
          <w:b/>
          <w:bCs/>
          <w:szCs w:val="22"/>
        </w:rPr>
        <w:t>dle § 2586 zákona č. 89/2012 Sb., v platném znění, takto:</w:t>
      </w:r>
    </w:p>
    <w:p w14:paraId="10A69536" w14:textId="77777777" w:rsidR="00F06FE6" w:rsidRDefault="00F06FE6" w:rsidP="00F06FE6">
      <w:pPr>
        <w:keepNext w:val="0"/>
        <w:keepLines w:val="0"/>
        <w:jc w:val="center"/>
        <w:rPr>
          <w:rFonts w:asciiTheme="majorHAnsi" w:hAnsiTheme="majorHAnsi"/>
          <w:b/>
          <w:bCs/>
          <w:szCs w:val="22"/>
        </w:rPr>
      </w:pPr>
    </w:p>
    <w:p w14:paraId="61B7039E" w14:textId="77777777" w:rsidR="00F06FE6" w:rsidRDefault="00F06FE6" w:rsidP="00F06FE6">
      <w:pPr>
        <w:keepNext w:val="0"/>
        <w:keepLines w:val="0"/>
        <w:jc w:val="center"/>
        <w:rPr>
          <w:rFonts w:asciiTheme="majorHAnsi" w:hAnsiTheme="majorHAnsi"/>
          <w:b/>
          <w:bCs/>
          <w:szCs w:val="22"/>
        </w:rPr>
      </w:pPr>
    </w:p>
    <w:p w14:paraId="4512BDC8" w14:textId="77777777" w:rsidR="00F06FE6" w:rsidRPr="00F06FE6" w:rsidRDefault="00F06FE6" w:rsidP="00F06FE6">
      <w:pPr>
        <w:pStyle w:val="Nzev"/>
        <w:keepNext w:val="0"/>
        <w:keepLines w:val="0"/>
      </w:pPr>
      <w:r w:rsidRPr="00F06FE6">
        <w:t>Účastníci</w:t>
      </w:r>
    </w:p>
    <w:p w14:paraId="7B078562" w14:textId="77777777" w:rsidR="00F06FE6" w:rsidRPr="0095197B" w:rsidRDefault="00F06FE6" w:rsidP="00F06FE6">
      <w:pPr>
        <w:pStyle w:val="Nadpis5"/>
      </w:pPr>
      <w:r w:rsidRPr="0095197B">
        <w:t>Město Mělník</w:t>
      </w:r>
      <w:r w:rsidRPr="0095197B">
        <w:rPr>
          <w:b w:val="0"/>
          <w:bCs/>
        </w:rPr>
        <w:t>, se sídlem Městského úřadu náměstí Míru 1, 276 01 Mělník,</w:t>
      </w:r>
      <w:r w:rsidRPr="0095197B">
        <w:t xml:space="preserve"> </w:t>
      </w:r>
    </w:p>
    <w:p w14:paraId="6A94F7BC" w14:textId="77777777" w:rsidR="00F06FE6" w:rsidRDefault="00F06FE6" w:rsidP="00F06FE6">
      <w:r>
        <w:t>IČ: 237051, DIČ: CZ00237051,</w:t>
      </w:r>
    </w:p>
    <w:p w14:paraId="6FF0E04E" w14:textId="77777777" w:rsidR="00F06FE6" w:rsidRDefault="00F06FE6" w:rsidP="00F06FE6">
      <w:r>
        <w:t xml:space="preserve">Bankovní spojení: ČS a.s. Kralupy n. Vltavou, </w:t>
      </w:r>
      <w:proofErr w:type="spellStart"/>
      <w:r>
        <w:t>č.ú</w:t>
      </w:r>
      <w:proofErr w:type="spellEnd"/>
      <w:r>
        <w:t>.: 27-046 000 4379/0800</w:t>
      </w:r>
    </w:p>
    <w:p w14:paraId="06D9F797" w14:textId="77777777" w:rsidR="00F06FE6" w:rsidRDefault="00F06FE6" w:rsidP="00F06FE6">
      <w:r>
        <w:t>zastoupené Ing. Tomášem Martincem, Ph.D., starostou</w:t>
      </w:r>
    </w:p>
    <w:p w14:paraId="72FC1B04" w14:textId="747397F0" w:rsidR="00F06FE6" w:rsidRPr="00CD3B07" w:rsidRDefault="00F06FE6" w:rsidP="00F06FE6">
      <w:r>
        <w:t xml:space="preserve">kontaktní osoba ve věcech technických: </w:t>
      </w:r>
      <w:r w:rsidR="001D53AC" w:rsidRPr="00CD3B07">
        <w:t>Ing. Michaela Holanová</w:t>
      </w:r>
      <w:r w:rsidRPr="00CD3B07">
        <w:t xml:space="preserve">, </w:t>
      </w:r>
      <w:proofErr w:type="spellStart"/>
      <w:r w:rsidR="002C35DC">
        <w:t>xxx</w:t>
      </w:r>
      <w:proofErr w:type="spellEnd"/>
    </w:p>
    <w:p w14:paraId="4CA56D60" w14:textId="77777777" w:rsidR="00F06FE6" w:rsidRDefault="00F06FE6" w:rsidP="00F06FE6">
      <w:r>
        <w:t>(</w:t>
      </w:r>
      <w:r w:rsidRPr="0095197B">
        <w:t>dále jen „</w:t>
      </w:r>
      <w:r w:rsidRPr="0095197B">
        <w:rPr>
          <w:b/>
          <w:bCs/>
        </w:rPr>
        <w:t>objednatel</w:t>
      </w:r>
      <w:r w:rsidRPr="0095197B">
        <w:t>“</w:t>
      </w:r>
      <w:r>
        <w:t>)</w:t>
      </w:r>
    </w:p>
    <w:p w14:paraId="0161DEB6" w14:textId="77777777" w:rsidR="00F06FE6" w:rsidRDefault="00F06FE6" w:rsidP="00F06FE6"/>
    <w:p w14:paraId="22A98FA3" w14:textId="77777777" w:rsidR="00F06FE6" w:rsidRDefault="00F06FE6" w:rsidP="00F06FE6">
      <w:r>
        <w:t>a</w:t>
      </w:r>
    </w:p>
    <w:p w14:paraId="5DF81770" w14:textId="77777777" w:rsidR="00F06FE6" w:rsidRDefault="00F06FE6" w:rsidP="00F06FE6"/>
    <w:p w14:paraId="11A80403" w14:textId="5F21EB2B" w:rsidR="00F06FE6" w:rsidRPr="00CD3B07" w:rsidRDefault="0037071D" w:rsidP="00F06FE6">
      <w:pPr>
        <w:pStyle w:val="Nadpis5"/>
        <w:rPr>
          <w:b w:val="0"/>
          <w:bCs/>
        </w:rPr>
      </w:pPr>
      <w:r>
        <w:t xml:space="preserve">ING-FOREST s.r.o. </w:t>
      </w:r>
      <w:r w:rsidR="00F06FE6" w:rsidRPr="00CD3B07">
        <w:t xml:space="preserve"> </w:t>
      </w:r>
      <w:r w:rsidR="00F06FE6" w:rsidRPr="00CD3B07">
        <w:rPr>
          <w:b w:val="0"/>
          <w:bCs/>
        </w:rPr>
        <w:t xml:space="preserve">se sídlem </w:t>
      </w:r>
      <w:r>
        <w:rPr>
          <w:b w:val="0"/>
          <w:bCs/>
        </w:rPr>
        <w:t xml:space="preserve">Kotkova 988, 544 01 Dvůr Králové </w:t>
      </w:r>
      <w:proofErr w:type="spellStart"/>
      <w:r>
        <w:rPr>
          <w:b w:val="0"/>
          <w:bCs/>
        </w:rPr>
        <w:t>n.L.</w:t>
      </w:r>
      <w:proofErr w:type="spellEnd"/>
    </w:p>
    <w:p w14:paraId="75AE9A7D" w14:textId="134CA249" w:rsidR="00F06FE6" w:rsidRPr="00CD3B07" w:rsidRDefault="00F06FE6" w:rsidP="00F06FE6">
      <w:pPr>
        <w:keepNext w:val="0"/>
        <w:keepLines w:val="0"/>
        <w:rPr>
          <w:bCs/>
        </w:rPr>
      </w:pPr>
      <w:r w:rsidRPr="00CD3B07">
        <w:rPr>
          <w:bCs/>
        </w:rPr>
        <w:t xml:space="preserve">IČ: </w:t>
      </w:r>
      <w:proofErr w:type="gramStart"/>
      <w:r w:rsidR="0037071D">
        <w:rPr>
          <w:bCs/>
        </w:rPr>
        <w:t xml:space="preserve">241 70 852 </w:t>
      </w:r>
      <w:r w:rsidRPr="00CD3B07">
        <w:rPr>
          <w:bCs/>
        </w:rPr>
        <w:t>, DIČ</w:t>
      </w:r>
      <w:proofErr w:type="gramEnd"/>
      <w:r w:rsidRPr="00CD3B07">
        <w:rPr>
          <w:bCs/>
        </w:rPr>
        <w:t xml:space="preserve">: </w:t>
      </w:r>
      <w:r w:rsidR="0037071D">
        <w:rPr>
          <w:bCs/>
        </w:rPr>
        <w:t>CZ24170852</w:t>
      </w:r>
      <w:r w:rsidRPr="00CD3B07">
        <w:rPr>
          <w:bCs/>
        </w:rPr>
        <w:t xml:space="preserve">, </w:t>
      </w:r>
    </w:p>
    <w:p w14:paraId="46699E7A" w14:textId="1137AEAB" w:rsidR="00F06FE6" w:rsidRPr="00CD3B07" w:rsidRDefault="00F06FE6" w:rsidP="00F06FE6">
      <w:pPr>
        <w:keepNext w:val="0"/>
        <w:keepLines w:val="0"/>
        <w:rPr>
          <w:bCs/>
        </w:rPr>
      </w:pPr>
      <w:r w:rsidRPr="00CD3B07">
        <w:rPr>
          <w:bCs/>
        </w:rPr>
        <w:t xml:space="preserve">bankovní spojení </w:t>
      </w:r>
      <w:r w:rsidR="0037071D">
        <w:rPr>
          <w:bCs/>
        </w:rPr>
        <w:t>Fio Banka Trutnov,</w:t>
      </w:r>
      <w:r w:rsidRPr="00CD3B07">
        <w:rPr>
          <w:bCs/>
        </w:rPr>
        <w:t xml:space="preserve"> číslo účtu </w:t>
      </w:r>
      <w:r w:rsidR="0037071D">
        <w:rPr>
          <w:bCs/>
        </w:rPr>
        <w:t>2200391260/2010</w:t>
      </w:r>
    </w:p>
    <w:p w14:paraId="5CF18BE8" w14:textId="41D7C419" w:rsidR="00F06FE6" w:rsidRPr="00CD3B07" w:rsidRDefault="00F06FE6" w:rsidP="00F06FE6">
      <w:pPr>
        <w:keepNext w:val="0"/>
        <w:keepLines w:val="0"/>
        <w:rPr>
          <w:bCs/>
        </w:rPr>
      </w:pPr>
      <w:r w:rsidRPr="00CD3B07">
        <w:rPr>
          <w:bCs/>
        </w:rPr>
        <w:t xml:space="preserve">zastoupen </w:t>
      </w:r>
      <w:proofErr w:type="spellStart"/>
      <w:proofErr w:type="gramStart"/>
      <w:r w:rsidR="0037071D">
        <w:rPr>
          <w:bCs/>
        </w:rPr>
        <w:t>ing.Michal</w:t>
      </w:r>
      <w:proofErr w:type="spellEnd"/>
      <w:proofErr w:type="gramEnd"/>
      <w:r w:rsidR="0037071D">
        <w:rPr>
          <w:bCs/>
        </w:rPr>
        <w:t xml:space="preserve"> </w:t>
      </w:r>
      <w:proofErr w:type="spellStart"/>
      <w:r w:rsidR="0037071D">
        <w:rPr>
          <w:bCs/>
        </w:rPr>
        <w:t>Macfelda</w:t>
      </w:r>
      <w:proofErr w:type="spellEnd"/>
      <w:r w:rsidR="0037071D">
        <w:rPr>
          <w:bCs/>
        </w:rPr>
        <w:t xml:space="preserve"> - jednatel</w:t>
      </w:r>
    </w:p>
    <w:p w14:paraId="3991181A" w14:textId="26C19395" w:rsidR="00F06FE6" w:rsidRPr="00CD3B07" w:rsidRDefault="00F06FE6" w:rsidP="00F06FE6">
      <w:pPr>
        <w:keepNext w:val="0"/>
        <w:keepLines w:val="0"/>
        <w:rPr>
          <w:bCs/>
        </w:rPr>
      </w:pPr>
      <w:r w:rsidRPr="00CD3B07">
        <w:rPr>
          <w:bCs/>
        </w:rPr>
        <w:t xml:space="preserve">kontaktní osoba: </w:t>
      </w:r>
      <w:r w:rsidR="002C35DC">
        <w:rPr>
          <w:bCs/>
        </w:rPr>
        <w:t>xxx</w:t>
      </w:r>
      <w:bookmarkStart w:id="0" w:name="_GoBack"/>
      <w:bookmarkEnd w:id="0"/>
    </w:p>
    <w:p w14:paraId="0E56689A" w14:textId="04FCDA74" w:rsidR="00F06FE6" w:rsidRDefault="00F06FE6" w:rsidP="00F06FE6">
      <w:pPr>
        <w:keepNext w:val="0"/>
        <w:keepLines w:val="0"/>
        <w:rPr>
          <w:bCs/>
        </w:rPr>
      </w:pPr>
      <w:r w:rsidRPr="00CD3B07">
        <w:rPr>
          <w:bCs/>
        </w:rPr>
        <w:t xml:space="preserve">společnost zapsána v obchodním rejstříku </w:t>
      </w:r>
      <w:r w:rsidR="0037071D">
        <w:rPr>
          <w:bCs/>
        </w:rPr>
        <w:t>KS</w:t>
      </w:r>
      <w:r w:rsidRPr="00CD3B07">
        <w:rPr>
          <w:bCs/>
        </w:rPr>
        <w:t xml:space="preserve"> soudu v</w:t>
      </w:r>
      <w:r w:rsidR="0037071D">
        <w:rPr>
          <w:bCs/>
        </w:rPr>
        <w:t> Hradci Králové</w:t>
      </w:r>
      <w:r w:rsidRPr="00CD3B07">
        <w:rPr>
          <w:bCs/>
        </w:rPr>
        <w:t xml:space="preserve">, oddíl </w:t>
      </w:r>
      <w:r w:rsidR="0037071D">
        <w:rPr>
          <w:bCs/>
        </w:rPr>
        <w:t>C</w:t>
      </w:r>
      <w:r w:rsidRPr="00CD3B07">
        <w:rPr>
          <w:bCs/>
        </w:rPr>
        <w:t xml:space="preserve">, vložka </w:t>
      </w:r>
      <w:r w:rsidR="0037071D">
        <w:rPr>
          <w:bCs/>
        </w:rPr>
        <w:t>32105</w:t>
      </w:r>
    </w:p>
    <w:p w14:paraId="23F7968B" w14:textId="5D7AAD13" w:rsidR="00912384" w:rsidRPr="00DD36AE" w:rsidRDefault="00912384" w:rsidP="00F06FE6">
      <w:pPr>
        <w:keepNext w:val="0"/>
        <w:keepLines w:val="0"/>
        <w:rPr>
          <w:rFonts w:asciiTheme="majorHAnsi" w:hAnsiTheme="majorHAnsi"/>
          <w:bCs/>
          <w:szCs w:val="22"/>
        </w:rPr>
      </w:pPr>
      <w:r>
        <w:rPr>
          <w:bCs/>
        </w:rPr>
        <w:t xml:space="preserve">Licence ke Zpracování lesních hospodářských plánů a lesních hospodářských osnov pod č. j. </w:t>
      </w:r>
      <w:r w:rsidR="0037071D">
        <w:rPr>
          <w:bCs/>
        </w:rPr>
        <w:t>32528/ZP/2015-Kl.</w:t>
      </w:r>
      <w:r>
        <w:rPr>
          <w:bCs/>
        </w:rPr>
        <w:t xml:space="preserve"> ze dne </w:t>
      </w:r>
      <w:r w:rsidR="0037071D">
        <w:rPr>
          <w:bCs/>
        </w:rPr>
        <w:t>21.12.2015</w:t>
      </w:r>
    </w:p>
    <w:p w14:paraId="6C57079E" w14:textId="77777777" w:rsidR="00F06FE6" w:rsidRDefault="00F06FE6" w:rsidP="00F06FE6">
      <w:pPr>
        <w:keepNext w:val="0"/>
        <w:keepLines w:val="0"/>
        <w:rPr>
          <w:rFonts w:asciiTheme="majorHAnsi" w:hAnsiTheme="majorHAnsi"/>
          <w:bCs/>
          <w:szCs w:val="22"/>
        </w:rPr>
      </w:pPr>
      <w:r>
        <w:rPr>
          <w:rFonts w:asciiTheme="majorHAnsi" w:hAnsiTheme="majorHAnsi"/>
          <w:bCs/>
          <w:szCs w:val="22"/>
        </w:rPr>
        <w:t>(</w:t>
      </w:r>
      <w:r w:rsidRPr="0095197B">
        <w:rPr>
          <w:rFonts w:asciiTheme="majorHAnsi" w:hAnsiTheme="majorHAnsi"/>
          <w:bCs/>
          <w:szCs w:val="22"/>
        </w:rPr>
        <w:t>dále jen „</w:t>
      </w:r>
      <w:r w:rsidRPr="0095197B">
        <w:rPr>
          <w:rFonts w:asciiTheme="majorHAnsi" w:hAnsiTheme="majorHAnsi"/>
          <w:b/>
          <w:szCs w:val="22"/>
        </w:rPr>
        <w:t>zhotovitel</w:t>
      </w:r>
      <w:r w:rsidRPr="0095197B">
        <w:rPr>
          <w:rFonts w:asciiTheme="majorHAnsi" w:hAnsiTheme="majorHAnsi"/>
          <w:bCs/>
          <w:szCs w:val="22"/>
        </w:rPr>
        <w:t>“</w:t>
      </w:r>
      <w:r>
        <w:rPr>
          <w:rFonts w:asciiTheme="majorHAnsi" w:hAnsiTheme="majorHAnsi"/>
          <w:bCs/>
          <w:szCs w:val="22"/>
        </w:rPr>
        <w:t>)</w:t>
      </w:r>
    </w:p>
    <w:p w14:paraId="61CC3048" w14:textId="77777777" w:rsidR="00912384" w:rsidRDefault="00912384" w:rsidP="00F06FE6">
      <w:pPr>
        <w:keepNext w:val="0"/>
        <w:keepLines w:val="0"/>
        <w:rPr>
          <w:rFonts w:asciiTheme="majorHAnsi" w:hAnsiTheme="majorHAnsi"/>
          <w:bCs/>
          <w:szCs w:val="22"/>
        </w:rPr>
      </w:pPr>
    </w:p>
    <w:p w14:paraId="71652BF8" w14:textId="77777777" w:rsidR="00912384" w:rsidRDefault="00584598" w:rsidP="00912384">
      <w:pPr>
        <w:pStyle w:val="Obsah1"/>
        <w:rPr>
          <w:noProof/>
        </w:rPr>
      </w:pPr>
      <w:r>
        <w:rPr>
          <w:noProof/>
        </w:rPr>
        <w:t>Účel smlouvy</w:t>
      </w:r>
    </w:p>
    <w:p w14:paraId="5154C5EC" w14:textId="77777777" w:rsidR="00584598" w:rsidRPr="00584598" w:rsidRDefault="00584598" w:rsidP="00584598">
      <w:pPr>
        <w:keepNext w:val="0"/>
        <w:keepLines w:val="0"/>
        <w:ind w:left="567"/>
        <w:rPr>
          <w:bCs/>
          <w:szCs w:val="22"/>
        </w:rPr>
      </w:pPr>
      <w:r w:rsidRPr="00584598">
        <w:rPr>
          <w:bCs/>
          <w:szCs w:val="22"/>
        </w:rPr>
        <w:t xml:space="preserve">Účelem této smlouvy je realizace veřejné zakázky s názvem „Zpracování lesních hospodářských osnov </w:t>
      </w:r>
      <w:r>
        <w:rPr>
          <w:bCs/>
          <w:szCs w:val="22"/>
        </w:rPr>
        <w:t>Mělník a Neratovice</w:t>
      </w:r>
      <w:r w:rsidRPr="00584598">
        <w:rPr>
          <w:bCs/>
          <w:szCs w:val="22"/>
        </w:rPr>
        <w:t xml:space="preserve"> pro zařizovací obvod </w:t>
      </w:r>
      <w:r>
        <w:rPr>
          <w:bCs/>
          <w:szCs w:val="22"/>
        </w:rPr>
        <w:t>Mělník a Neratovice</w:t>
      </w:r>
      <w:r w:rsidRPr="00584598">
        <w:rPr>
          <w:bCs/>
          <w:szCs w:val="22"/>
        </w:rPr>
        <w:t xml:space="preserve">“ v působnosti obce s rozšířenu působností </w:t>
      </w:r>
      <w:r>
        <w:rPr>
          <w:bCs/>
          <w:szCs w:val="22"/>
        </w:rPr>
        <w:t>Mělník a Neratovice</w:t>
      </w:r>
      <w:r w:rsidRPr="00584598">
        <w:rPr>
          <w:bCs/>
          <w:szCs w:val="22"/>
        </w:rPr>
        <w:t xml:space="preserve"> (dále jen „ORP“).</w:t>
      </w:r>
    </w:p>
    <w:p w14:paraId="3C39E040" w14:textId="77777777" w:rsidR="00584598" w:rsidRDefault="00584598" w:rsidP="00584598">
      <w:pPr>
        <w:pStyle w:val="Obsah1"/>
        <w:keepNext w:val="0"/>
      </w:pPr>
      <w:r>
        <w:t>Předmět smlouvy</w:t>
      </w:r>
    </w:p>
    <w:p w14:paraId="135CD836" w14:textId="77777777" w:rsidR="00584598" w:rsidRDefault="000D1CE0" w:rsidP="000D1CE0">
      <w:pPr>
        <w:pStyle w:val="Obsah2"/>
        <w:keepLines w:val="0"/>
        <w:numPr>
          <w:ilvl w:val="0"/>
          <w:numId w:val="0"/>
        </w:numPr>
        <w:ind w:left="567"/>
      </w:pPr>
      <w:r>
        <w:t xml:space="preserve">1. </w:t>
      </w:r>
      <w:r w:rsidRPr="000D1CE0">
        <w:t>Předmětem smlouvy je závazek zhotovitele provést pro zadavatele na vlastní nebezpečí a vlastní odpovědnost dílo za podmínek stanovených smlouvou a v rozsahu stanoveném níže v čl. III. smlouvy (dále jen „dílo“) a závazek zadavatele zaplatit zhotoviteli za dílo dohodnutou cenu v souladu a způsobem dle čl. V. smlouvy.</w:t>
      </w:r>
    </w:p>
    <w:p w14:paraId="6BDF44BD" w14:textId="77777777" w:rsidR="000D1CE0" w:rsidRDefault="000D1CE0" w:rsidP="000D1CE0">
      <w:pPr>
        <w:pStyle w:val="Obsah2"/>
        <w:keepLines w:val="0"/>
        <w:numPr>
          <w:ilvl w:val="0"/>
          <w:numId w:val="0"/>
        </w:numPr>
        <w:ind w:left="567"/>
      </w:pPr>
      <w:r>
        <w:t xml:space="preserve">2. </w:t>
      </w:r>
      <w:r w:rsidRPr="000D1CE0">
        <w:t xml:space="preserve">Zhotovitel se touto smlouvou zavazuje pro zadavatele zhotovit ve sjednané době plnění kompletní zpracování lesních hospodářských osnov (dále jen „LHO“) pro zařizovací obvod </w:t>
      </w:r>
      <w:r w:rsidR="00595D2A">
        <w:t>Mělník a Neratovice</w:t>
      </w:r>
      <w:r w:rsidR="001D53AC">
        <w:t xml:space="preserve"> s platností od 1.</w:t>
      </w:r>
      <w:r w:rsidR="00585CF6">
        <w:t xml:space="preserve"> </w:t>
      </w:r>
      <w:r w:rsidR="001D53AC">
        <w:t>1.</w:t>
      </w:r>
      <w:r w:rsidR="00585CF6">
        <w:t xml:space="preserve"> </w:t>
      </w:r>
      <w:r w:rsidR="001D53AC">
        <w:t>2027</w:t>
      </w:r>
      <w:r w:rsidRPr="000D1CE0">
        <w:t xml:space="preserve"> do </w:t>
      </w:r>
      <w:r w:rsidR="001D53AC">
        <w:t>23.</w:t>
      </w:r>
      <w:r w:rsidR="00585CF6">
        <w:t xml:space="preserve"> </w:t>
      </w:r>
      <w:r w:rsidR="001D53AC">
        <w:t>12.</w:t>
      </w:r>
      <w:r w:rsidR="00585CF6">
        <w:t xml:space="preserve"> </w:t>
      </w:r>
      <w:r w:rsidR="001D53AC">
        <w:t xml:space="preserve">2036 </w:t>
      </w:r>
      <w:r w:rsidRPr="000D1CE0">
        <w:t xml:space="preserve">pro právnické a fyzické osoby </w:t>
      </w:r>
      <w:r w:rsidRPr="000D1CE0">
        <w:lastRenderedPageBreak/>
        <w:t xml:space="preserve">vlastnící lesy o celkové výměře menší než 50 ha ve správním území ORP </w:t>
      </w:r>
      <w:r w:rsidR="00595D2A">
        <w:t xml:space="preserve">Mělník a </w:t>
      </w:r>
      <w:r w:rsidR="001D53AC">
        <w:t xml:space="preserve">ORP </w:t>
      </w:r>
      <w:r w:rsidR="00595D2A">
        <w:t>Neratovice.</w:t>
      </w:r>
    </w:p>
    <w:p w14:paraId="6F5CFE8B" w14:textId="77777777" w:rsidR="000D1CE0" w:rsidRDefault="000D1CE0" w:rsidP="000D1CE0">
      <w:pPr>
        <w:pStyle w:val="Obsah2"/>
        <w:keepLines w:val="0"/>
        <w:numPr>
          <w:ilvl w:val="0"/>
          <w:numId w:val="0"/>
        </w:numPr>
        <w:ind w:left="567"/>
      </w:pPr>
      <w:r>
        <w:t xml:space="preserve">3. </w:t>
      </w:r>
      <w:r w:rsidRPr="000D1CE0">
        <w:t xml:space="preserve">Zařizovací obvod </w:t>
      </w:r>
      <w:r w:rsidR="00595D2A">
        <w:t>Mělník a Neratovice</w:t>
      </w:r>
      <w:r w:rsidRPr="000D1CE0">
        <w:t xml:space="preserve"> byl vymezen místně příslušným orgánem státní správy lesů, který zpracování LHO zadal.</w:t>
      </w:r>
    </w:p>
    <w:p w14:paraId="5D9E0C50" w14:textId="77777777" w:rsidR="000D1CE0" w:rsidRDefault="000D1CE0" w:rsidP="000D1CE0">
      <w:pPr>
        <w:pStyle w:val="Obsah2"/>
        <w:keepLines w:val="0"/>
        <w:numPr>
          <w:ilvl w:val="0"/>
          <w:numId w:val="0"/>
        </w:numPr>
        <w:ind w:left="567"/>
      </w:pPr>
      <w:r>
        <w:t xml:space="preserve">4. </w:t>
      </w:r>
      <w:r w:rsidRPr="000D1CE0">
        <w:t xml:space="preserve">Předběžná výměra pozemků spadajících do zpracování LHO činí </w:t>
      </w:r>
      <w:r w:rsidR="001D53AC">
        <w:t>u ORP Mělník 1732</w:t>
      </w:r>
      <w:r w:rsidR="00585CF6">
        <w:t xml:space="preserve"> </w:t>
      </w:r>
      <w:r w:rsidRPr="000D1CE0">
        <w:t>ha (</w:t>
      </w:r>
      <w:r w:rsidRPr="00CD3B07">
        <w:t xml:space="preserve">slovy </w:t>
      </w:r>
      <w:r w:rsidR="00CD3B07">
        <w:t>jeden tisíc sedm set třicet dva</w:t>
      </w:r>
      <w:r w:rsidRPr="00CD3B07">
        <w:t>)</w:t>
      </w:r>
      <w:r w:rsidR="001D53AC">
        <w:t xml:space="preserve"> a u ORP Neratovice 217 </w:t>
      </w:r>
      <w:r w:rsidR="001D53AC" w:rsidRPr="00CD3B07">
        <w:t>(slovy</w:t>
      </w:r>
      <w:r w:rsidR="00CD3B07">
        <w:t xml:space="preserve"> dvě stě sedmnác</w:t>
      </w:r>
      <w:r w:rsidR="00585CF6">
        <w:t>t</w:t>
      </w:r>
      <w:r w:rsidR="001D53AC">
        <w:t>)</w:t>
      </w:r>
      <w:r w:rsidRPr="000D1CE0">
        <w:t>.</w:t>
      </w:r>
    </w:p>
    <w:p w14:paraId="134B2F9C" w14:textId="77777777" w:rsidR="000D1CE0" w:rsidRDefault="000D1CE0" w:rsidP="000D1CE0">
      <w:pPr>
        <w:ind w:left="567"/>
      </w:pPr>
      <w:r>
        <w:t xml:space="preserve">5. </w:t>
      </w:r>
      <w:r w:rsidRPr="001D4A1D">
        <w:t>Zhotovitel se zavazuje dílo řádně zhotovit v souladu se smlouvou a jejími přílohami a vycházet z podkladů a podmínek v nich stanovených.</w:t>
      </w:r>
    </w:p>
    <w:p w14:paraId="466E1F48" w14:textId="77777777" w:rsidR="000D1CE0" w:rsidRDefault="000D1CE0" w:rsidP="000D1CE0">
      <w:pPr>
        <w:ind w:left="567"/>
      </w:pPr>
    </w:p>
    <w:p w14:paraId="09B2DC0F" w14:textId="77777777" w:rsidR="007F02AD" w:rsidRDefault="000D1CE0" w:rsidP="007F02AD">
      <w:pPr>
        <w:pStyle w:val="Obsah2"/>
        <w:keepLines w:val="0"/>
        <w:numPr>
          <w:ilvl w:val="0"/>
          <w:numId w:val="0"/>
        </w:numPr>
        <w:rPr>
          <w:b/>
        </w:rPr>
      </w:pPr>
      <w:r w:rsidRPr="000D1CE0">
        <w:rPr>
          <w:b/>
        </w:rPr>
        <w:t>3.</w:t>
      </w:r>
      <w:r w:rsidRPr="000D1CE0">
        <w:rPr>
          <w:b/>
        </w:rPr>
        <w:tab/>
        <w:t>SPECIFIKACE DÍLA, ZPŮSOB PLNĚNÍ</w:t>
      </w:r>
    </w:p>
    <w:p w14:paraId="2DB0E931" w14:textId="77777777" w:rsidR="007F02AD" w:rsidRDefault="007F02AD" w:rsidP="007F02AD">
      <w:pPr>
        <w:pStyle w:val="Obsah2"/>
        <w:keepLines w:val="0"/>
        <w:numPr>
          <w:ilvl w:val="0"/>
          <w:numId w:val="0"/>
        </w:numPr>
        <w:ind w:firstLine="708"/>
      </w:pPr>
      <w:r>
        <w:t>1. Zařizovací obvod Mělník a Neratovice zahrnuje tato katastrální území:</w:t>
      </w:r>
    </w:p>
    <w:p w14:paraId="76EECA0C" w14:textId="77777777" w:rsidR="00585CF6" w:rsidRDefault="00585CF6" w:rsidP="007F02AD">
      <w:pPr>
        <w:pStyle w:val="Obsah2"/>
        <w:keepLines w:val="0"/>
        <w:numPr>
          <w:ilvl w:val="0"/>
          <w:numId w:val="0"/>
        </w:numPr>
        <w:ind w:left="708"/>
      </w:pPr>
      <w:r>
        <w:t>ZO Mělník:</w:t>
      </w:r>
    </w:p>
    <w:p w14:paraId="41CA38FA" w14:textId="77777777" w:rsidR="00585CF6" w:rsidRDefault="00585CF6" w:rsidP="007F02AD">
      <w:pPr>
        <w:pStyle w:val="Obsah2"/>
        <w:keepLines w:val="0"/>
        <w:numPr>
          <w:ilvl w:val="0"/>
          <w:numId w:val="0"/>
        </w:numPr>
        <w:ind w:left="708"/>
      </w:pPr>
      <w:r w:rsidRPr="00585CF6">
        <w:t xml:space="preserve">Cítov, </w:t>
      </w:r>
      <w:proofErr w:type="spellStart"/>
      <w:r w:rsidRPr="00585CF6">
        <w:t>Daminěves</w:t>
      </w:r>
      <w:proofErr w:type="spellEnd"/>
      <w:r w:rsidRPr="00585CF6">
        <w:t xml:space="preserve">, Dolní Beřkovice, Horní Počaply, Jeviněves, Křivenice, </w:t>
      </w:r>
      <w:proofErr w:type="spellStart"/>
      <w:r w:rsidRPr="00585CF6">
        <w:t>Mlčechvosty</w:t>
      </w:r>
      <w:proofErr w:type="spellEnd"/>
      <w:r w:rsidRPr="00585CF6">
        <w:t xml:space="preserve">, Spomyšl, </w:t>
      </w:r>
      <w:proofErr w:type="spellStart"/>
      <w:r w:rsidRPr="00585CF6">
        <w:t>Vliněves</w:t>
      </w:r>
      <w:proofErr w:type="spellEnd"/>
      <w:r w:rsidRPr="00585CF6">
        <w:t xml:space="preserve">, Vraňany, </w:t>
      </w:r>
      <w:proofErr w:type="spellStart"/>
      <w:r w:rsidRPr="00585CF6">
        <w:t>Bosyně</w:t>
      </w:r>
      <w:proofErr w:type="spellEnd"/>
      <w:r w:rsidRPr="00585CF6">
        <w:t xml:space="preserve">, </w:t>
      </w:r>
      <w:proofErr w:type="spellStart"/>
      <w:r w:rsidRPr="00585CF6">
        <w:t>Brozánky</w:t>
      </w:r>
      <w:proofErr w:type="spellEnd"/>
      <w:r w:rsidRPr="00585CF6">
        <w:t xml:space="preserve">, </w:t>
      </w:r>
      <w:proofErr w:type="spellStart"/>
      <w:r w:rsidRPr="00585CF6">
        <w:t>Březinka</w:t>
      </w:r>
      <w:proofErr w:type="spellEnd"/>
      <w:r w:rsidRPr="00585CF6">
        <w:t xml:space="preserve"> u Kokořína, Býkev, Byšice, Čečelice, Dobřeň, Dolní Zimoř, Hleďsebe, Hořín, Hostín u Mělníka, </w:t>
      </w:r>
      <w:proofErr w:type="spellStart"/>
      <w:r w:rsidRPr="00585CF6">
        <w:t>Chodeč</w:t>
      </w:r>
      <w:proofErr w:type="spellEnd"/>
      <w:r w:rsidRPr="00585CF6">
        <w:t xml:space="preserve"> u Mělníka </w:t>
      </w:r>
      <w:proofErr w:type="spellStart"/>
      <w:r w:rsidRPr="00585CF6">
        <w:t>Choroušky</w:t>
      </w:r>
      <w:proofErr w:type="spellEnd"/>
      <w:r w:rsidRPr="00585CF6">
        <w:t xml:space="preserve">, Chorušice, </w:t>
      </w:r>
      <w:proofErr w:type="spellStart"/>
      <w:r w:rsidRPr="00585CF6">
        <w:t>Chramostek</w:t>
      </w:r>
      <w:proofErr w:type="spellEnd"/>
      <w:r w:rsidRPr="00585CF6">
        <w:t xml:space="preserve">, </w:t>
      </w:r>
      <w:proofErr w:type="spellStart"/>
      <w:r w:rsidRPr="00585CF6">
        <w:t>Chudolazy</w:t>
      </w:r>
      <w:proofErr w:type="spellEnd"/>
      <w:r w:rsidRPr="00585CF6">
        <w:t xml:space="preserve">, Janova Ves, Jelenice u Mělníka, </w:t>
      </w:r>
      <w:proofErr w:type="spellStart"/>
      <w:r w:rsidRPr="00585CF6">
        <w:t>Jenichov</w:t>
      </w:r>
      <w:proofErr w:type="spellEnd"/>
      <w:r w:rsidRPr="00585CF6">
        <w:t xml:space="preserve">, Jenišovice u Mělníka, Jestřebice u Kokořína, </w:t>
      </w:r>
      <w:proofErr w:type="spellStart"/>
      <w:r w:rsidRPr="00585CF6">
        <w:t>Ješovice</w:t>
      </w:r>
      <w:proofErr w:type="spellEnd"/>
      <w:r w:rsidRPr="00585CF6">
        <w:t xml:space="preserve">, Kadlín, Kanina, Kly, Kokořín, Ledce u Stránky, Lhotka u Mělníka, Liběchov, Liblice, Libovice, Lobeč u Mšena, Lužec nad Vltavou, Malý Újezd, Medonosy, Mělnická Vrutice, Mělnické Vtelno, Mělník, Mšeno, Nebužely, Nosálov, </w:t>
      </w:r>
      <w:proofErr w:type="spellStart"/>
      <w:r w:rsidRPr="00585CF6">
        <w:t>Olešno</w:t>
      </w:r>
      <w:proofErr w:type="spellEnd"/>
      <w:r w:rsidRPr="00585CF6">
        <w:t xml:space="preserve">, </w:t>
      </w:r>
      <w:proofErr w:type="spellStart"/>
      <w:r w:rsidRPr="00585CF6">
        <w:t>Osinalice</w:t>
      </w:r>
      <w:proofErr w:type="spellEnd"/>
      <w:r w:rsidRPr="00585CF6">
        <w:t xml:space="preserve">, Ostrý, Radouň, Řepín, Sedlec u Mšena, </w:t>
      </w:r>
      <w:proofErr w:type="spellStart"/>
      <w:r w:rsidRPr="00585CF6">
        <w:t>Sitné</w:t>
      </w:r>
      <w:proofErr w:type="spellEnd"/>
      <w:r w:rsidRPr="00585CF6">
        <w:t xml:space="preserve">, </w:t>
      </w:r>
      <w:proofErr w:type="spellStart"/>
      <w:r w:rsidRPr="00585CF6">
        <w:t>Skramouš</w:t>
      </w:r>
      <w:proofErr w:type="spellEnd"/>
      <w:r w:rsidRPr="00585CF6">
        <w:t xml:space="preserve">, Skuhrov u Mělníka, Stránka u Mšena, Strážnice u Mělníka, Střednice, Střemy, Střezivojice, </w:t>
      </w:r>
      <w:proofErr w:type="spellStart"/>
      <w:r w:rsidRPr="00585CF6">
        <w:t>Šemanovice</w:t>
      </w:r>
      <w:proofErr w:type="spellEnd"/>
      <w:r w:rsidRPr="00585CF6">
        <w:t xml:space="preserve">, Tajná, </w:t>
      </w:r>
      <w:proofErr w:type="spellStart"/>
      <w:r w:rsidRPr="00585CF6">
        <w:t>Truskavna</w:t>
      </w:r>
      <w:proofErr w:type="spellEnd"/>
      <w:r w:rsidRPr="00585CF6">
        <w:t xml:space="preserve">, Tuhaň, Tupadly, </w:t>
      </w:r>
      <w:proofErr w:type="spellStart"/>
      <w:r w:rsidRPr="00585CF6">
        <w:t>Vehlovice</w:t>
      </w:r>
      <w:proofErr w:type="spellEnd"/>
      <w:r w:rsidRPr="00585CF6">
        <w:t xml:space="preserve">, Velký Borek, Velký Újezd u Chorušic, Vidim, Vrbno u Mělníka, Vysoká Libeň, Vysoká u Mělníka, Záboří u Kel, Zahájí u Chorušic, </w:t>
      </w:r>
      <w:proofErr w:type="spellStart"/>
      <w:r w:rsidRPr="00585CF6">
        <w:t>Zelčín</w:t>
      </w:r>
      <w:proofErr w:type="spellEnd"/>
      <w:r w:rsidRPr="00585CF6">
        <w:t xml:space="preserve">, Želízy, </w:t>
      </w:r>
      <w:proofErr w:type="spellStart"/>
      <w:r w:rsidRPr="00585CF6">
        <w:t>Živonín</w:t>
      </w:r>
      <w:proofErr w:type="spellEnd"/>
      <w:r w:rsidRPr="00585CF6">
        <w:t>.</w:t>
      </w:r>
    </w:p>
    <w:p w14:paraId="05F8AA29" w14:textId="77777777" w:rsidR="00585CF6" w:rsidRDefault="00585CF6" w:rsidP="007F02AD">
      <w:pPr>
        <w:pStyle w:val="Obsah2"/>
        <w:keepLines w:val="0"/>
        <w:numPr>
          <w:ilvl w:val="0"/>
          <w:numId w:val="0"/>
        </w:numPr>
        <w:ind w:left="708"/>
      </w:pPr>
      <w:r>
        <w:t>ZO Neratovice:</w:t>
      </w:r>
    </w:p>
    <w:p w14:paraId="2FA4AA7B" w14:textId="77777777" w:rsidR="00585CF6" w:rsidRDefault="00585CF6" w:rsidP="007F02AD">
      <w:pPr>
        <w:pStyle w:val="Obsah2"/>
        <w:keepLines w:val="0"/>
        <w:numPr>
          <w:ilvl w:val="0"/>
          <w:numId w:val="0"/>
        </w:numPr>
        <w:ind w:left="708"/>
      </w:pPr>
      <w:proofErr w:type="spellStart"/>
      <w:r w:rsidRPr="00585CF6">
        <w:t>Byškovice</w:t>
      </w:r>
      <w:proofErr w:type="spellEnd"/>
      <w:r w:rsidRPr="00585CF6">
        <w:t xml:space="preserve">, Čakovičky, Chlumín, Chrást u Tišic, Jiřice u Kostelce nad Labem, Kojetice u Prahy, Korycany, Kostelec nad Labem, Kozly u Tišic, Libiš, Lobkovice, Mlékojedy u Neratovic, Nedomice, Neratovice, Obříství, Ovčáry u Dřís, Přívory, </w:t>
      </w:r>
      <w:proofErr w:type="spellStart"/>
      <w:r w:rsidRPr="00585CF6">
        <w:t>Rudeč</w:t>
      </w:r>
      <w:proofErr w:type="spellEnd"/>
      <w:r w:rsidRPr="00585CF6">
        <w:t>, Tišice, Úpor, Všetaty, Zálezlice.</w:t>
      </w:r>
    </w:p>
    <w:p w14:paraId="5B2D0461" w14:textId="77777777" w:rsidR="007F02AD" w:rsidRDefault="007F02AD" w:rsidP="007F02AD">
      <w:pPr>
        <w:pStyle w:val="Obsah2"/>
        <w:keepLines w:val="0"/>
        <w:numPr>
          <w:ilvl w:val="0"/>
          <w:numId w:val="0"/>
        </w:numPr>
        <w:ind w:left="708"/>
      </w:pPr>
      <w:r>
        <w:t xml:space="preserve">2. LHO bude zpracována podle § 24 až 27 zákona č. 289/1995 Sb., o lesích a o změně a doplnění některých zákonů (lesní zákon), ve znění pozdějších předpisů, v souladu s vyhláškou č. 84/1996 Sb., o lesním hospodářském plánování, zákonem č. 114/1992 Sb., o ochraně přírody a krajiny, ve znění pozdějších předpisů, dalších předpisů souvisejících a prováděcích, v souladu s obsahem Informačního standardu lesního hospodářství pro LHP a LHO s platností od 1. 1. </w:t>
      </w:r>
      <w:r w:rsidR="004636FD">
        <w:t>2027</w:t>
      </w:r>
      <w:r>
        <w:t xml:space="preserve">. Digitální forma bude vyhotovena a předána ve stavu způsobilém pro využití v rámci Datového skladu pro státní správu lesů, a podle schválené metodiky Ministerstva zemědělství v tomto rozsahu: </w:t>
      </w:r>
    </w:p>
    <w:p w14:paraId="690DD2F4" w14:textId="77777777" w:rsidR="007F02AD" w:rsidRDefault="007F02AD" w:rsidP="007F02AD">
      <w:pPr>
        <w:pStyle w:val="Obsah2"/>
        <w:keepLines w:val="0"/>
        <w:numPr>
          <w:ilvl w:val="0"/>
          <w:numId w:val="0"/>
        </w:numPr>
        <w:ind w:left="708"/>
      </w:pPr>
      <w:r>
        <w:t>(pozn.: viz § 15 vyhlášky č. 84/1996 Sb.)</w:t>
      </w:r>
    </w:p>
    <w:p w14:paraId="5262D30D" w14:textId="77777777" w:rsidR="007F02AD" w:rsidRDefault="007F02AD" w:rsidP="007F02AD">
      <w:pPr>
        <w:pStyle w:val="Obsah2"/>
        <w:keepLines w:val="0"/>
        <w:numPr>
          <w:ilvl w:val="0"/>
          <w:numId w:val="0"/>
        </w:numPr>
        <w:ind w:left="708"/>
      </w:pPr>
      <w:r>
        <w:t>a) 2 x všeobecná část LHO tištěná a ve formátu PDF</w:t>
      </w:r>
    </w:p>
    <w:p w14:paraId="34476F97" w14:textId="77777777" w:rsidR="007F02AD" w:rsidRDefault="007F02AD" w:rsidP="007F02AD">
      <w:pPr>
        <w:pStyle w:val="Obsah2"/>
        <w:keepLines w:val="0"/>
        <w:numPr>
          <w:ilvl w:val="0"/>
          <w:numId w:val="0"/>
        </w:numPr>
        <w:ind w:left="708"/>
      </w:pPr>
      <w:r>
        <w:t>b) 2 x hospodářská kniha LHO (podrobné údaje pro porosty, porostní skupiny či etáže a dřeviny) tištěná a ve formátu PDF</w:t>
      </w:r>
    </w:p>
    <w:p w14:paraId="3390D3D7" w14:textId="77777777" w:rsidR="007F02AD" w:rsidRDefault="007F02AD" w:rsidP="007F02AD">
      <w:pPr>
        <w:pStyle w:val="Obsah2"/>
        <w:keepLines w:val="0"/>
        <w:numPr>
          <w:ilvl w:val="0"/>
          <w:numId w:val="0"/>
        </w:numPr>
        <w:ind w:left="708"/>
      </w:pPr>
      <w:r>
        <w:t xml:space="preserve">c) 2 x </w:t>
      </w:r>
      <w:proofErr w:type="spellStart"/>
      <w:r>
        <w:t>plochová</w:t>
      </w:r>
      <w:proofErr w:type="spellEnd"/>
      <w:r>
        <w:t xml:space="preserve"> tabulka LHO tištěná a ve formátu. PDF</w:t>
      </w:r>
    </w:p>
    <w:p w14:paraId="561BACBB" w14:textId="77777777" w:rsidR="007F02AD" w:rsidRDefault="007F02AD" w:rsidP="007F02AD">
      <w:pPr>
        <w:pStyle w:val="Obsah2"/>
        <w:keepLines w:val="0"/>
        <w:numPr>
          <w:ilvl w:val="0"/>
          <w:numId w:val="0"/>
        </w:numPr>
        <w:ind w:left="708"/>
      </w:pPr>
      <w:r>
        <w:t>d) 2 x porostní mapa LHO tištěná v měřítku 1 : 10.000 nebo podrobnějším a ve formátu PDF</w:t>
      </w:r>
    </w:p>
    <w:p w14:paraId="7EBE62AA" w14:textId="77777777" w:rsidR="007F02AD" w:rsidRDefault="007F02AD" w:rsidP="007F02AD">
      <w:pPr>
        <w:pStyle w:val="Obsah2"/>
        <w:keepLines w:val="0"/>
        <w:numPr>
          <w:ilvl w:val="0"/>
          <w:numId w:val="0"/>
        </w:numPr>
        <w:ind w:left="708"/>
      </w:pPr>
      <w:r>
        <w:t>e) 2 x těžební mapa LHO tištěná v měřítku 1 : 10.000 nebo podrobnějším a ve formátu PDF</w:t>
      </w:r>
    </w:p>
    <w:p w14:paraId="68DC00B4" w14:textId="77777777" w:rsidR="007F02AD" w:rsidRDefault="007F02AD" w:rsidP="007F02AD">
      <w:pPr>
        <w:pStyle w:val="Obsah2"/>
        <w:keepLines w:val="0"/>
        <w:numPr>
          <w:ilvl w:val="0"/>
          <w:numId w:val="0"/>
        </w:numPr>
        <w:ind w:left="708"/>
      </w:pPr>
      <w:r>
        <w:t>f) 1x soutisk porostní a parcelní mapy ve formátu PDF</w:t>
      </w:r>
    </w:p>
    <w:p w14:paraId="5B13D76D" w14:textId="77777777" w:rsidR="007F02AD" w:rsidRDefault="007F02AD" w:rsidP="007F02AD">
      <w:pPr>
        <w:pStyle w:val="Obsah2"/>
        <w:keepLines w:val="0"/>
        <w:numPr>
          <w:ilvl w:val="0"/>
          <w:numId w:val="0"/>
        </w:numPr>
        <w:ind w:left="708"/>
      </w:pPr>
      <w:r>
        <w:lastRenderedPageBreak/>
        <w:t>g) 1 x seznam vlastníků lesních pozemků, zařazených do LHO</w:t>
      </w:r>
    </w:p>
    <w:p w14:paraId="233C48DE" w14:textId="77777777" w:rsidR="007F02AD" w:rsidRDefault="007F02AD" w:rsidP="007F02AD">
      <w:pPr>
        <w:pStyle w:val="Obsah2"/>
        <w:keepLines w:val="0"/>
        <w:numPr>
          <w:ilvl w:val="0"/>
          <w:numId w:val="0"/>
        </w:numPr>
        <w:ind w:left="708"/>
      </w:pPr>
      <w:r>
        <w:t>h) 1 x numerická a grafická data LHO na elektronickém nosiči, která budou volně kopírovatelná</w:t>
      </w:r>
    </w:p>
    <w:p w14:paraId="5AC41F13" w14:textId="77777777" w:rsidR="007F02AD" w:rsidRDefault="007F02AD" w:rsidP="007F02AD">
      <w:pPr>
        <w:pStyle w:val="Obsah2"/>
        <w:keepLines w:val="0"/>
        <w:numPr>
          <w:ilvl w:val="0"/>
          <w:numId w:val="0"/>
        </w:numPr>
        <w:ind w:left="708"/>
      </w:pPr>
      <w:r>
        <w:t>i) Parcelní mapa, na jejímž základě byly LHO vytvořeny ve formátu.pdf</w:t>
      </w:r>
    </w:p>
    <w:p w14:paraId="30E8FF1C" w14:textId="77777777" w:rsidR="007F02AD" w:rsidRDefault="007F02AD" w:rsidP="007F02AD">
      <w:pPr>
        <w:pStyle w:val="Obsah2"/>
        <w:keepLines w:val="0"/>
        <w:numPr>
          <w:ilvl w:val="0"/>
          <w:numId w:val="0"/>
        </w:numPr>
        <w:ind w:left="708"/>
      </w:pPr>
      <w:r>
        <w:t>j) Digitální seznamy vlastníků, parcel a jednotek prostorového rozdělení lesa na elektronickém nosiči ve formátu Excel</w:t>
      </w:r>
    </w:p>
    <w:p w14:paraId="758F9B87" w14:textId="77777777" w:rsidR="00230FDC" w:rsidRDefault="007F02AD" w:rsidP="00230FDC">
      <w:pPr>
        <w:pStyle w:val="Obsah2"/>
        <w:keepLines w:val="0"/>
        <w:numPr>
          <w:ilvl w:val="0"/>
          <w:numId w:val="0"/>
        </w:numPr>
        <w:ind w:left="708"/>
      </w:pPr>
      <w:r>
        <w:t xml:space="preserve">k) Elektronický nosič dat se separáty jednotlivých vlastníků ve formátu PDF3. Akceptování jednotlivých změn v průběhu zhotovení díla, a to do </w:t>
      </w:r>
      <w:r w:rsidR="004636FD">
        <w:t>31.</w:t>
      </w:r>
      <w:r w:rsidR="00134525">
        <w:t xml:space="preserve"> </w:t>
      </w:r>
      <w:r w:rsidR="004636FD">
        <w:t>5.</w:t>
      </w:r>
      <w:r>
        <w:t xml:space="preserve"> prvního roku platnosti LHO (změny v osobě vlastníka nebo druhu pozemku, tj. </w:t>
      </w:r>
      <w:r w:rsidR="009E7DB3">
        <w:t xml:space="preserve">vynětí nebo prohlášení za les). </w:t>
      </w:r>
      <w:r>
        <w:t>LHO bude zpracována tak, aby zahrnovala na předmětném zařizovaném obvodu všechny lesy, pro které se LHO zpracovává, tzn. pro všechny lesy vlastníků s výměrou do 50 ha, pro které není zpracován lesní hospodářský plán.</w:t>
      </w:r>
    </w:p>
    <w:p w14:paraId="214E7963" w14:textId="77777777" w:rsidR="00230FDC" w:rsidRDefault="007F02AD" w:rsidP="00230FDC">
      <w:pPr>
        <w:pStyle w:val="Obsah2"/>
        <w:keepLines w:val="0"/>
        <w:numPr>
          <w:ilvl w:val="0"/>
          <w:numId w:val="0"/>
        </w:numPr>
        <w:ind w:left="708"/>
      </w:pPr>
      <w:r>
        <w:t xml:space="preserve">4. </w:t>
      </w:r>
      <w:r w:rsidR="00332E34">
        <w:t xml:space="preserve">V </w:t>
      </w:r>
      <w:r>
        <w:t>LHO nesmí být zařízeny žádné souhrnné porosty, pokud nebude se zadavatelem dohodnuto jinak. LHO musí být zpracována na vlastníka, resp. na list vlastnictví,</w:t>
      </w:r>
    </w:p>
    <w:p w14:paraId="5A93A1CE" w14:textId="77777777" w:rsidR="00230FDC" w:rsidRDefault="00E22105" w:rsidP="00230FDC">
      <w:pPr>
        <w:pStyle w:val="Obsah2"/>
        <w:keepLines w:val="0"/>
        <w:numPr>
          <w:ilvl w:val="0"/>
          <w:numId w:val="0"/>
        </w:numPr>
        <w:ind w:left="708"/>
      </w:pPr>
      <w:r>
        <w:t xml:space="preserve">5. </w:t>
      </w:r>
      <w:r w:rsidR="007F02AD">
        <w:t>Prostorové rozdělení lesa bude přizpůsobeno vlastnickým poměrům (listům vlastnictví) a hranicím jednotlivých parcel,</w:t>
      </w:r>
    </w:p>
    <w:p w14:paraId="6CB349AE" w14:textId="77777777" w:rsidR="00230FDC" w:rsidRDefault="00E22105" w:rsidP="00230FDC">
      <w:pPr>
        <w:pStyle w:val="Obsah2"/>
        <w:keepLines w:val="0"/>
        <w:numPr>
          <w:ilvl w:val="0"/>
          <w:numId w:val="0"/>
        </w:numPr>
        <w:ind w:left="708"/>
      </w:pPr>
      <w:r>
        <w:t xml:space="preserve">6. </w:t>
      </w:r>
      <w:r w:rsidR="007F02AD">
        <w:t>Popis lesních porostů bude vztažen k lesu, který zařizovatel v terénu identifikuje jako zařizovaný lesní majetek,</w:t>
      </w:r>
    </w:p>
    <w:p w14:paraId="351E7CFE" w14:textId="77777777" w:rsidR="00230FDC" w:rsidRDefault="00E22105" w:rsidP="00230FDC">
      <w:pPr>
        <w:pStyle w:val="Obsah2"/>
        <w:keepLines w:val="0"/>
        <w:numPr>
          <w:ilvl w:val="0"/>
          <w:numId w:val="0"/>
        </w:numPr>
        <w:ind w:left="708"/>
      </w:pPr>
      <w:r>
        <w:t xml:space="preserve">7. </w:t>
      </w:r>
      <w:r w:rsidR="007F02AD">
        <w:t>Těžby plánované v LHO budou vycházet ze zjištěného stavu lesa a z omezení vyplývajících z lesního zákona</w:t>
      </w:r>
    </w:p>
    <w:p w14:paraId="6DADDB96" w14:textId="77777777" w:rsidR="00230FDC" w:rsidRDefault="00E22105" w:rsidP="00230FDC">
      <w:pPr>
        <w:pStyle w:val="Obsah2"/>
        <w:keepLines w:val="0"/>
        <w:numPr>
          <w:ilvl w:val="0"/>
          <w:numId w:val="0"/>
        </w:numPr>
        <w:ind w:left="708"/>
      </w:pPr>
      <w:r>
        <w:t xml:space="preserve">8. </w:t>
      </w:r>
      <w:r w:rsidR="007F02AD">
        <w:t xml:space="preserve">Předběžný rozsah výměry lesních pozemků zařizovaných v zařizovacím obvodu </w:t>
      </w:r>
      <w:r>
        <w:t>Mělník a Neratovice</w:t>
      </w:r>
      <w:r w:rsidR="007F02AD">
        <w:t xml:space="preserve"> na správním území obce s rozšířenou působností činí </w:t>
      </w:r>
      <w:r w:rsidR="00134525">
        <w:t xml:space="preserve">u ORP Mělník 1732 </w:t>
      </w:r>
      <w:r w:rsidR="00134525" w:rsidRPr="000D1CE0">
        <w:t xml:space="preserve">ha </w:t>
      </w:r>
      <w:r w:rsidR="00134525">
        <w:t xml:space="preserve">a u ORP Neratovice 217 </w:t>
      </w:r>
      <w:r w:rsidR="007F02AD">
        <w:t xml:space="preserve">ha; konečný rozsah bude upřesněn dle celkové plochy, která bude uvedena v </w:t>
      </w:r>
      <w:proofErr w:type="spellStart"/>
      <w:r w:rsidR="007F02AD">
        <w:t>plochové</w:t>
      </w:r>
      <w:proofErr w:type="spellEnd"/>
      <w:r w:rsidR="007F02AD">
        <w:t xml:space="preserve"> tabulce zpracované LHO.</w:t>
      </w:r>
    </w:p>
    <w:p w14:paraId="41CDF5FD" w14:textId="77777777" w:rsidR="00230FDC" w:rsidRDefault="00E22105" w:rsidP="00230FDC">
      <w:pPr>
        <w:pStyle w:val="Obsah2"/>
        <w:keepLines w:val="0"/>
        <w:numPr>
          <w:ilvl w:val="0"/>
          <w:numId w:val="0"/>
        </w:numPr>
        <w:ind w:left="708"/>
      </w:pPr>
      <w:r>
        <w:t xml:space="preserve">9. </w:t>
      </w:r>
      <w:r w:rsidR="007F02AD">
        <w:t xml:space="preserve">Zpracovaná LHO bude zohledňovat požadavky vlastníků lesa v souladu s lesním zákonem, které tito vlastníci uplatní do </w:t>
      </w:r>
      <w:r w:rsidR="004636FD">
        <w:t>31.</w:t>
      </w:r>
      <w:r w:rsidR="00134525">
        <w:t xml:space="preserve"> </w:t>
      </w:r>
      <w:r w:rsidR="004636FD">
        <w:t>12.</w:t>
      </w:r>
      <w:r w:rsidR="00134525">
        <w:t xml:space="preserve"> </w:t>
      </w:r>
      <w:r w:rsidR="004636FD">
        <w:t>2025</w:t>
      </w:r>
      <w:r w:rsidR="007F02AD">
        <w:t xml:space="preserve"> u Městského úřadu </w:t>
      </w:r>
      <w:r>
        <w:t>Mělník</w:t>
      </w:r>
      <w:r w:rsidR="007F02AD">
        <w:t>.</w:t>
      </w:r>
    </w:p>
    <w:p w14:paraId="1562C55A" w14:textId="77777777" w:rsidR="00230FDC" w:rsidRDefault="00E22105" w:rsidP="00230FDC">
      <w:pPr>
        <w:pStyle w:val="Obsah2"/>
        <w:keepLines w:val="0"/>
        <w:numPr>
          <w:ilvl w:val="0"/>
          <w:numId w:val="0"/>
        </w:numPr>
        <w:ind w:left="708"/>
      </w:pPr>
      <w:r>
        <w:t xml:space="preserve">10. </w:t>
      </w:r>
      <w:r w:rsidR="007F02AD">
        <w:t>LHO bude zpracována výhradně pro jednotlivé vlastníky, souhrnné porosty mohou být vytvářeny pouze s písemným souhlasem zadavatele, a to jen v odůvodněných případech, pokud nebude možné provést grafickou identifikaci parcel. Do zpracování budou zařazeny i lesní pozemky, u nichž je vlastník neznámý. V případech, kdy není zřejmý vlastník pozemků v kategorii PUPFL (např. tzv. „LV 0“), budou tyto parcely zařízeny každá zvlášť.</w:t>
      </w:r>
    </w:p>
    <w:p w14:paraId="0939CA64" w14:textId="77777777" w:rsidR="007F02AD" w:rsidRDefault="00486912" w:rsidP="00230FDC">
      <w:pPr>
        <w:pStyle w:val="Obsah2"/>
        <w:keepLines w:val="0"/>
        <w:numPr>
          <w:ilvl w:val="0"/>
          <w:numId w:val="0"/>
        </w:numPr>
        <w:ind w:left="708"/>
      </w:pPr>
      <w:r>
        <w:t xml:space="preserve">11. </w:t>
      </w:r>
      <w:r w:rsidR="007F02AD">
        <w:t xml:space="preserve">V průběhu zpracovávání LHO budou zhotovitelem průběžně do </w:t>
      </w:r>
      <w:r w:rsidR="004636FD">
        <w:t>30.6.2026</w:t>
      </w:r>
      <w:r w:rsidR="007F02AD">
        <w:t xml:space="preserve"> navrhovány výjimky (velikost a šíře holé seče, lhůta pro zalesnění holin a zajištění porostů, zákaz mýtní úmyslné těžby v porostech ve věku do 80 let, záměrné rozšiřování geograficky nepůvodních druhů dřevin) v případě, že jejich udělení uzná za účelné. Tyto navržené výjimky budou zadavatelem průběžně projednávány a v případě, že na základě těchto výjimek bude třeba zapracovat do LHO změny, se zhotovitel zavazuje tyto změny do zpracovávané LHO provést.</w:t>
      </w:r>
    </w:p>
    <w:p w14:paraId="091616C1" w14:textId="77777777" w:rsidR="007F02AD" w:rsidRDefault="00486912" w:rsidP="00486912">
      <w:pPr>
        <w:ind w:firstLine="708"/>
      </w:pPr>
      <w:r>
        <w:lastRenderedPageBreak/>
        <w:t xml:space="preserve">12. </w:t>
      </w:r>
      <w:r w:rsidR="007F02AD">
        <w:t>Zhotovitel zohlední s</w:t>
      </w:r>
      <w:r w:rsidR="004636FD">
        <w:t>pecifika lesů zvláštního určení.</w:t>
      </w:r>
    </w:p>
    <w:p w14:paraId="2F7394F9" w14:textId="77777777" w:rsidR="00F06FE6" w:rsidRDefault="00486912" w:rsidP="00486912">
      <w:pPr>
        <w:ind w:left="708"/>
      </w:pPr>
      <w:r>
        <w:t xml:space="preserve">13. </w:t>
      </w:r>
      <w:r w:rsidR="007F02AD">
        <w:t>Zhotovitel LHO bude komunikovat a spolupracovat s dotčenými orgány a bude zajišťovat jejich stanoviska potřebná pro zpracování LHO.</w:t>
      </w:r>
    </w:p>
    <w:p w14:paraId="0026EA67" w14:textId="77777777" w:rsidR="00486912" w:rsidRPr="00486912" w:rsidRDefault="00486912" w:rsidP="00486912">
      <w:pPr>
        <w:ind w:left="708"/>
      </w:pPr>
    </w:p>
    <w:p w14:paraId="6FFB3201" w14:textId="77777777" w:rsidR="00486912" w:rsidRDefault="00486912" w:rsidP="00486912">
      <w:pPr>
        <w:rPr>
          <w:b/>
        </w:rPr>
      </w:pPr>
      <w:r w:rsidRPr="00486912">
        <w:rPr>
          <w:b/>
        </w:rPr>
        <w:t>4.</w:t>
      </w:r>
      <w:r w:rsidRPr="00486912">
        <w:rPr>
          <w:b/>
        </w:rPr>
        <w:tab/>
      </w:r>
      <w:r>
        <w:rPr>
          <w:b/>
        </w:rPr>
        <w:t>DOBA PLNĚNÍ A ZPŮSOB PŘEDÁNÍ DÍLA</w:t>
      </w:r>
      <w:r>
        <w:rPr>
          <w:b/>
        </w:rPr>
        <w:tab/>
      </w:r>
    </w:p>
    <w:p w14:paraId="12BA403C" w14:textId="77777777" w:rsidR="00486912" w:rsidRPr="00486912" w:rsidRDefault="00486912" w:rsidP="00486912">
      <w:pPr>
        <w:numPr>
          <w:ilvl w:val="0"/>
          <w:numId w:val="6"/>
        </w:numPr>
      </w:pPr>
      <w:r w:rsidRPr="00486912">
        <w:t xml:space="preserve">Zhotovitel se zavazuje zahájit provádění díla nejpozději do </w:t>
      </w:r>
      <w:r w:rsidR="008D77EE">
        <w:t>10</w:t>
      </w:r>
      <w:r w:rsidRPr="00486912">
        <w:t xml:space="preserve"> pracovních dnů od podpisu této smlouvy.</w:t>
      </w:r>
    </w:p>
    <w:p w14:paraId="0E3F0701" w14:textId="77777777" w:rsidR="00486912" w:rsidRPr="00486912" w:rsidRDefault="00486912" w:rsidP="00486912">
      <w:pPr>
        <w:numPr>
          <w:ilvl w:val="0"/>
          <w:numId w:val="6"/>
        </w:numPr>
      </w:pPr>
      <w:r w:rsidRPr="00486912">
        <w:t>Činnosti zabezpečující zhotovení díla budou prováděny od zahájení provádění díla až do předání kompletního díla bez vad a nedodělků.</w:t>
      </w:r>
    </w:p>
    <w:p w14:paraId="22FC7699" w14:textId="77777777" w:rsidR="00486912" w:rsidRPr="00486912" w:rsidRDefault="00486912" w:rsidP="00486912">
      <w:pPr>
        <w:numPr>
          <w:ilvl w:val="0"/>
          <w:numId w:val="6"/>
        </w:numPr>
      </w:pPr>
      <w:r w:rsidRPr="00486912">
        <w:t>Smluvní strany se dohodly na těchto etapách plnění díla:</w:t>
      </w:r>
    </w:p>
    <w:p w14:paraId="4A5E9F20" w14:textId="77777777" w:rsidR="00486912" w:rsidRPr="00486912" w:rsidRDefault="00486912" w:rsidP="00486912">
      <w:pPr>
        <w:numPr>
          <w:ilvl w:val="0"/>
          <w:numId w:val="5"/>
        </w:numPr>
      </w:pPr>
      <w:r w:rsidRPr="00486912">
        <w:t>Zahájení zpracování díla – nejpozději do</w:t>
      </w:r>
      <w:r w:rsidR="008D77EE">
        <w:t xml:space="preserve"> 10 pracovních dnů</w:t>
      </w:r>
      <w:r w:rsidRPr="00486912">
        <w:t xml:space="preserve"> od uzavření smlouvy</w:t>
      </w:r>
    </w:p>
    <w:p w14:paraId="2B0B7CC5" w14:textId="77777777" w:rsidR="00486912" w:rsidRPr="00486912" w:rsidRDefault="00486912" w:rsidP="00486912">
      <w:pPr>
        <w:numPr>
          <w:ilvl w:val="0"/>
          <w:numId w:val="5"/>
        </w:numPr>
      </w:pPr>
      <w:r w:rsidRPr="00486912">
        <w:t>I. etapa – předběžná zpráva pro základní šetření, digitalizace základního rozdělení a provedení základního šetření - nejpozději do</w:t>
      </w:r>
      <w:r w:rsidR="008D77EE">
        <w:t xml:space="preserve"> </w:t>
      </w:r>
      <w:proofErr w:type="gramStart"/>
      <w:r w:rsidR="008D77EE">
        <w:t>30.6.2026</w:t>
      </w:r>
      <w:proofErr w:type="gramEnd"/>
      <w:r w:rsidRPr="00486912">
        <w:t>,</w:t>
      </w:r>
    </w:p>
    <w:p w14:paraId="72BE6BDA" w14:textId="77777777" w:rsidR="00486912" w:rsidRPr="00486912" w:rsidRDefault="00486912" w:rsidP="00486912">
      <w:pPr>
        <w:numPr>
          <w:ilvl w:val="0"/>
          <w:numId w:val="5"/>
        </w:numPr>
      </w:pPr>
      <w:r w:rsidRPr="00486912">
        <w:t xml:space="preserve">II. etapa – popis porostů a návrh hospodářských opatření: nejpozději do </w:t>
      </w:r>
      <w:r w:rsidR="008D77EE">
        <w:t>31.12.2026.</w:t>
      </w:r>
    </w:p>
    <w:p w14:paraId="0E3C85AE" w14:textId="77777777" w:rsidR="00486912" w:rsidRPr="00486912" w:rsidRDefault="00486912" w:rsidP="00486912">
      <w:pPr>
        <w:numPr>
          <w:ilvl w:val="0"/>
          <w:numId w:val="5"/>
        </w:numPr>
      </w:pPr>
      <w:r w:rsidRPr="00486912">
        <w:t xml:space="preserve">Návrh díla – nejpozději do   30. 4. </w:t>
      </w:r>
      <w:r w:rsidR="008D77EE">
        <w:t>2027</w:t>
      </w:r>
    </w:p>
    <w:p w14:paraId="42E124E0" w14:textId="77777777" w:rsidR="00486912" w:rsidRPr="00486912" w:rsidRDefault="00486912" w:rsidP="00486912">
      <w:pPr>
        <w:numPr>
          <w:ilvl w:val="0"/>
          <w:numId w:val="5"/>
        </w:numPr>
      </w:pPr>
      <w:r w:rsidRPr="00486912">
        <w:t xml:space="preserve">Předání kompletního díla – nejpozději do 30. 6. </w:t>
      </w:r>
      <w:r w:rsidR="008D77EE">
        <w:t>2027</w:t>
      </w:r>
    </w:p>
    <w:p w14:paraId="525075D9" w14:textId="77777777" w:rsidR="008D77EE" w:rsidRDefault="00486912" w:rsidP="00951B8C">
      <w:pPr>
        <w:numPr>
          <w:ilvl w:val="0"/>
          <w:numId w:val="6"/>
        </w:numPr>
      </w:pPr>
      <w:r w:rsidRPr="00486912">
        <w:t xml:space="preserve">Předání map v soutisku s okolními vlastníky: – nejpozději do </w:t>
      </w:r>
      <w:r w:rsidR="008D77EE">
        <w:t>30.6.2027.</w:t>
      </w:r>
    </w:p>
    <w:p w14:paraId="73C5E2D1" w14:textId="77777777" w:rsidR="00486912" w:rsidRPr="00486912" w:rsidRDefault="00486912" w:rsidP="00951B8C">
      <w:pPr>
        <w:numPr>
          <w:ilvl w:val="0"/>
          <w:numId w:val="6"/>
        </w:numPr>
      </w:pPr>
      <w:r w:rsidRPr="00486912">
        <w:t>Zhotovitel není v prodlení s plněním díla či jeho dílčích částí, neposkytne-li mu zadavatel součinnost dle čl. VII. odstavce 4 a 5. této smlouvy po dobu, po kterou neposkytne zadavatel součinnost nutnou k provedení díla, se doba plnění prodlužuje.</w:t>
      </w:r>
    </w:p>
    <w:p w14:paraId="099B55BA" w14:textId="77777777" w:rsidR="00486912" w:rsidRPr="00486912" w:rsidRDefault="00486912" w:rsidP="00486912">
      <w:pPr>
        <w:numPr>
          <w:ilvl w:val="0"/>
          <w:numId w:val="6"/>
        </w:numPr>
      </w:pPr>
      <w:r w:rsidRPr="00486912">
        <w:t>Dílo je řádně zhotovitelem zadavateli předáno a zadavatelem převzato podpisem zápisu/protokolu o předání a převzetí díla oběma smluvními stranami konstatujícím, že dílo je bez jakýchkoliv vad a nedodělků.</w:t>
      </w:r>
    </w:p>
    <w:p w14:paraId="27348655" w14:textId="77777777" w:rsidR="00486912" w:rsidRPr="00486912" w:rsidRDefault="00486912" w:rsidP="00486912">
      <w:pPr>
        <w:numPr>
          <w:ilvl w:val="0"/>
          <w:numId w:val="6"/>
        </w:numPr>
      </w:pPr>
      <w:r w:rsidRPr="00486912">
        <w:t>V případě, že zápis/protokol o předání a převzetí díla obsahuje záznam o vadách a nedodělcích, bude vystaveno písemné potvrzení o tom, že vady a nedodělky dle zápisu/protokolu o předání a převzetí díla byly ve sjednaném termínu odstraněny.</w:t>
      </w:r>
    </w:p>
    <w:p w14:paraId="2512227A" w14:textId="77777777" w:rsidR="00486912" w:rsidRPr="00486912" w:rsidRDefault="00134525" w:rsidP="00486912">
      <w:pPr>
        <w:ind w:left="360"/>
      </w:pPr>
      <w:r>
        <w:t>8</w:t>
      </w:r>
      <w:r w:rsidR="00486912">
        <w:t xml:space="preserve">. </w:t>
      </w:r>
      <w:r w:rsidR="00486912" w:rsidRPr="00486912">
        <w:t xml:space="preserve">Místem předání díla (včetně předání veškerých dokumentů) je </w:t>
      </w:r>
      <w:r w:rsidR="008D77EE" w:rsidRPr="00134525">
        <w:t>Městský úřad Mělník</w:t>
      </w:r>
      <w:r>
        <w:t>, náměstí Míru 1, 276 01 Mělník.</w:t>
      </w:r>
    </w:p>
    <w:p w14:paraId="43C1739E" w14:textId="77777777" w:rsidR="00486912" w:rsidRDefault="00486912" w:rsidP="00486912">
      <w:pPr>
        <w:rPr>
          <w:b/>
        </w:rPr>
      </w:pPr>
    </w:p>
    <w:p w14:paraId="6F7D514F" w14:textId="77777777" w:rsidR="00486912" w:rsidRDefault="00486912" w:rsidP="00486912">
      <w:pPr>
        <w:rPr>
          <w:b/>
        </w:rPr>
      </w:pPr>
      <w:r>
        <w:rPr>
          <w:b/>
        </w:rPr>
        <w:t>5</w:t>
      </w:r>
      <w:r w:rsidRPr="00486912">
        <w:rPr>
          <w:b/>
        </w:rPr>
        <w:t>.</w:t>
      </w:r>
      <w:r w:rsidRPr="00486912">
        <w:rPr>
          <w:b/>
        </w:rPr>
        <w:tab/>
      </w:r>
      <w:r>
        <w:rPr>
          <w:b/>
        </w:rPr>
        <w:t>CENA</w:t>
      </w:r>
      <w:r w:rsidRPr="00486912">
        <w:rPr>
          <w:b/>
        </w:rPr>
        <w:t xml:space="preserve"> DÍLA</w:t>
      </w:r>
    </w:p>
    <w:p w14:paraId="35A52688" w14:textId="77777777" w:rsidR="00486912" w:rsidRPr="00486912" w:rsidRDefault="00486912" w:rsidP="00486912">
      <w:pPr>
        <w:numPr>
          <w:ilvl w:val="0"/>
          <w:numId w:val="7"/>
        </w:numPr>
      </w:pPr>
      <w:r w:rsidRPr="00486912">
        <w:rPr>
          <w:iCs/>
        </w:rPr>
        <w:t xml:space="preserve">Za zpracování díla v rozsahu určeném článkem III. této smlouvy se </w:t>
      </w:r>
      <w:r w:rsidRPr="00486912">
        <w:t>zadavatel</w:t>
      </w:r>
      <w:r w:rsidRPr="00486912">
        <w:rPr>
          <w:iCs/>
        </w:rPr>
        <w:t xml:space="preserve"> zavazuje zaplatit zhotoviteli smluvní cenu </w:t>
      </w:r>
      <w:r w:rsidRPr="00486912">
        <w:t xml:space="preserve">určenou dohodnutým způsobem na základě sjednané ceny za měrnou jednotku (ha), přičemž cena za tuto měrnou jednotku je sjednána jako pevná a nepřekročitelná po celou dobu realizace smlouvy a zhotovitel potvrzuje, že tato cena obsahuje veškeré náklady a zisk zhotovitele nutné k řádné realizaci díla, včetně DPH v zákonné výši. </w:t>
      </w:r>
    </w:p>
    <w:p w14:paraId="1BC3F95D" w14:textId="77777777" w:rsidR="00486912" w:rsidRPr="00486912" w:rsidRDefault="00486912" w:rsidP="00486912">
      <w:pPr>
        <w:numPr>
          <w:ilvl w:val="0"/>
          <w:numId w:val="7"/>
        </w:numPr>
      </w:pPr>
      <w:r w:rsidRPr="00486912">
        <w:t xml:space="preserve">Sjednaná cena: </w:t>
      </w:r>
    </w:p>
    <w:p w14:paraId="484222FA" w14:textId="77777777" w:rsidR="00486912" w:rsidRPr="00486912" w:rsidRDefault="00486912" w:rsidP="00486912">
      <w:r w:rsidRPr="00486912">
        <w:t>Cena za 1 ha skutečné plochy zpracovaných LHO (tj. za měrnou jednotku 1 ha):</w:t>
      </w:r>
    </w:p>
    <w:p w14:paraId="2C44A185" w14:textId="615DF66E" w:rsidR="00486912" w:rsidRPr="00486912" w:rsidRDefault="00486912" w:rsidP="00486912">
      <w:pPr>
        <w:numPr>
          <w:ilvl w:val="2"/>
          <w:numId w:val="7"/>
        </w:numPr>
      </w:pPr>
      <w:r w:rsidRPr="00486912">
        <w:t>Cena bez DPH</w:t>
      </w:r>
      <w:r w:rsidRPr="00486912">
        <w:tab/>
      </w:r>
      <w:r w:rsidRPr="00486912">
        <w:tab/>
        <w:t xml:space="preserve"> </w:t>
      </w:r>
      <w:r w:rsidRPr="00486912">
        <w:tab/>
      </w:r>
      <w:r w:rsidR="008D77EE">
        <w:tab/>
      </w:r>
      <w:r w:rsidR="0037071D">
        <w:t xml:space="preserve">680 </w:t>
      </w:r>
      <w:r w:rsidRPr="00486912">
        <w:t xml:space="preserve">Kč </w:t>
      </w:r>
    </w:p>
    <w:p w14:paraId="5FF536D8" w14:textId="389DA26A" w:rsidR="00486912" w:rsidRPr="00486912" w:rsidRDefault="00486912" w:rsidP="00486912">
      <w:pPr>
        <w:numPr>
          <w:ilvl w:val="2"/>
          <w:numId w:val="7"/>
        </w:numPr>
      </w:pPr>
      <w:r w:rsidRPr="00486912">
        <w:t>DPH 21 %</w:t>
      </w:r>
      <w:r w:rsidRPr="00486912">
        <w:tab/>
      </w:r>
      <w:r w:rsidRPr="00486912">
        <w:tab/>
      </w:r>
      <w:r w:rsidRPr="00486912">
        <w:tab/>
      </w:r>
      <w:r w:rsidRPr="00486912">
        <w:tab/>
      </w:r>
      <w:r w:rsidR="0037071D">
        <w:t xml:space="preserve">142,80 </w:t>
      </w:r>
      <w:r w:rsidRPr="00486912">
        <w:t>Kč</w:t>
      </w:r>
    </w:p>
    <w:p w14:paraId="5D45D9E7" w14:textId="253D56B5" w:rsidR="00486912" w:rsidRPr="00486912" w:rsidRDefault="00486912" w:rsidP="00486912">
      <w:pPr>
        <w:numPr>
          <w:ilvl w:val="2"/>
          <w:numId w:val="7"/>
        </w:numPr>
      </w:pPr>
      <w:r w:rsidRPr="00486912">
        <w:t>CELKEM na 1 ha</w:t>
      </w:r>
      <w:r w:rsidRPr="00486912">
        <w:tab/>
      </w:r>
      <w:r w:rsidRPr="00486912">
        <w:tab/>
      </w:r>
      <w:r w:rsidRPr="00486912">
        <w:tab/>
      </w:r>
      <w:r w:rsidR="0037071D">
        <w:t xml:space="preserve">822,80 </w:t>
      </w:r>
      <w:r w:rsidRPr="00486912">
        <w:t>Kč</w:t>
      </w:r>
    </w:p>
    <w:p w14:paraId="5BC56029" w14:textId="3877109D" w:rsidR="00486912" w:rsidRPr="00486912" w:rsidRDefault="00486912" w:rsidP="00486912">
      <w:pPr>
        <w:numPr>
          <w:ilvl w:val="2"/>
          <w:numId w:val="7"/>
        </w:numPr>
      </w:pPr>
      <w:r w:rsidRPr="00486912">
        <w:t xml:space="preserve">(slovy: </w:t>
      </w:r>
      <w:proofErr w:type="spellStart"/>
      <w:r w:rsidR="0037071D">
        <w:t>osmsetdvecetdvakorunčeskýchosmdesáthaléřů</w:t>
      </w:r>
      <w:proofErr w:type="spellEnd"/>
      <w:r w:rsidRPr="00486912">
        <w:t>)</w:t>
      </w:r>
    </w:p>
    <w:p w14:paraId="3E06FEA7" w14:textId="77777777" w:rsidR="00486912" w:rsidRPr="00486912" w:rsidRDefault="00486912" w:rsidP="00486912">
      <w:r w:rsidRPr="00486912">
        <w:t>Skutečná celková cena bude stanovena jako násobek uvedené ceny za 1 ha (bez DPH) a skutečné zjištěné plochy v </w:t>
      </w:r>
      <w:proofErr w:type="spellStart"/>
      <w:r w:rsidRPr="00486912">
        <w:t>plochové</w:t>
      </w:r>
      <w:proofErr w:type="spellEnd"/>
      <w:r w:rsidRPr="00486912">
        <w:t xml:space="preserve"> tabulce. Zjištěná plocha zpracovávaných LHO činí ke dni podpisu Smlouvy o dílo </w:t>
      </w:r>
      <w:r w:rsidR="00134525">
        <w:t xml:space="preserve">u ORP Mělník 1732 </w:t>
      </w:r>
      <w:r w:rsidR="00134525" w:rsidRPr="000D1CE0">
        <w:t xml:space="preserve">ha </w:t>
      </w:r>
      <w:r w:rsidR="00134525">
        <w:t>a u ORP Neratovice 217</w:t>
      </w:r>
      <w:r w:rsidRPr="00134525">
        <w:t xml:space="preserve"> ha.</w:t>
      </w:r>
    </w:p>
    <w:p w14:paraId="2D642CE1" w14:textId="1F4CD284" w:rsidR="00486912" w:rsidRPr="00486912" w:rsidRDefault="00486912" w:rsidP="00486912">
      <w:pPr>
        <w:numPr>
          <w:ilvl w:val="2"/>
          <w:numId w:val="7"/>
        </w:numPr>
      </w:pPr>
      <w:r w:rsidRPr="00486912">
        <w:t>Cena za zjištěnou plochu bez DPH</w:t>
      </w:r>
      <w:r w:rsidRPr="00486912">
        <w:tab/>
      </w:r>
      <w:r w:rsidR="0037071D">
        <w:t xml:space="preserve">1 325 320 </w:t>
      </w:r>
      <w:r w:rsidRPr="00486912">
        <w:t xml:space="preserve">Kč </w:t>
      </w:r>
    </w:p>
    <w:p w14:paraId="771A6FE7" w14:textId="6E43FEA2" w:rsidR="00486912" w:rsidRPr="00486912" w:rsidRDefault="00486912" w:rsidP="00486912">
      <w:pPr>
        <w:numPr>
          <w:ilvl w:val="2"/>
          <w:numId w:val="7"/>
        </w:numPr>
      </w:pPr>
      <w:r w:rsidRPr="00486912">
        <w:t>DPH 21 %</w:t>
      </w:r>
      <w:r w:rsidRPr="00486912">
        <w:tab/>
      </w:r>
      <w:r w:rsidRPr="00486912">
        <w:tab/>
      </w:r>
      <w:r w:rsidRPr="00486912">
        <w:tab/>
      </w:r>
      <w:r w:rsidRPr="00486912">
        <w:tab/>
      </w:r>
      <w:r w:rsidRPr="00486912">
        <w:tab/>
      </w:r>
      <w:r w:rsidR="0037071D">
        <w:t xml:space="preserve">278 317,20 </w:t>
      </w:r>
      <w:r w:rsidRPr="00486912">
        <w:t>Kč</w:t>
      </w:r>
    </w:p>
    <w:p w14:paraId="4C43EBA6" w14:textId="37F631F0" w:rsidR="00486912" w:rsidRPr="00486912" w:rsidRDefault="00486912" w:rsidP="00486912">
      <w:pPr>
        <w:numPr>
          <w:ilvl w:val="2"/>
          <w:numId w:val="7"/>
        </w:numPr>
      </w:pPr>
      <w:r w:rsidRPr="00486912">
        <w:lastRenderedPageBreak/>
        <w:t>CELKEM za plochu</w:t>
      </w:r>
      <w:r w:rsidRPr="00486912">
        <w:tab/>
      </w:r>
      <w:r w:rsidRPr="00486912">
        <w:tab/>
      </w:r>
      <w:r w:rsidRPr="00486912">
        <w:tab/>
      </w:r>
      <w:r w:rsidRPr="00486912">
        <w:tab/>
      </w:r>
      <w:r w:rsidR="0037071D">
        <w:t xml:space="preserve">1 603 637,20 </w:t>
      </w:r>
      <w:r w:rsidRPr="00486912">
        <w:t>Kč</w:t>
      </w:r>
    </w:p>
    <w:p w14:paraId="64B42D86" w14:textId="7B7B7B2A" w:rsidR="00486912" w:rsidRPr="00486912" w:rsidRDefault="00486912" w:rsidP="00486912">
      <w:pPr>
        <w:numPr>
          <w:ilvl w:val="2"/>
          <w:numId w:val="7"/>
        </w:numPr>
      </w:pPr>
      <w:r w:rsidRPr="00486912">
        <w:t xml:space="preserve">(slovy: </w:t>
      </w:r>
      <w:proofErr w:type="spellStart"/>
      <w:r w:rsidR="0037071D">
        <w:t>jedenmilionšestsettřitisícšestsettřicetsedmkorunčeských</w:t>
      </w:r>
      <w:proofErr w:type="spellEnd"/>
      <w:r w:rsidRPr="00486912">
        <w:t xml:space="preserve">) </w:t>
      </w:r>
    </w:p>
    <w:p w14:paraId="6F434EEF" w14:textId="77777777" w:rsidR="00486912" w:rsidRPr="00486912" w:rsidRDefault="00486912" w:rsidP="00486912">
      <w:pPr>
        <w:numPr>
          <w:ilvl w:val="0"/>
          <w:numId w:val="7"/>
        </w:numPr>
      </w:pPr>
      <w:r w:rsidRPr="00486912">
        <w:t>Cenu díla bude možné měnit pouze:</w:t>
      </w:r>
    </w:p>
    <w:p w14:paraId="04381E30" w14:textId="77777777" w:rsidR="00486912" w:rsidRPr="00486912" w:rsidRDefault="00486912" w:rsidP="00486912">
      <w:pPr>
        <w:numPr>
          <w:ilvl w:val="0"/>
          <w:numId w:val="8"/>
        </w:numPr>
      </w:pPr>
      <w:r w:rsidRPr="00486912">
        <w:t>při změně celkové plochy zpracovávaných LHO,</w:t>
      </w:r>
    </w:p>
    <w:p w14:paraId="77EAD88C" w14:textId="77777777" w:rsidR="00486912" w:rsidRPr="00486912" w:rsidRDefault="00486912" w:rsidP="00486912">
      <w:pPr>
        <w:numPr>
          <w:ilvl w:val="0"/>
          <w:numId w:val="8"/>
        </w:numPr>
      </w:pPr>
      <w:r w:rsidRPr="00486912">
        <w:t>v případě změny výše DPH v důsledku změny právních předpisů.</w:t>
      </w:r>
    </w:p>
    <w:p w14:paraId="07826D25" w14:textId="77777777" w:rsidR="00486912" w:rsidRPr="00486912" w:rsidRDefault="00486912" w:rsidP="00486912">
      <w:pPr>
        <w:numPr>
          <w:ilvl w:val="0"/>
          <w:numId w:val="7"/>
        </w:numPr>
      </w:pPr>
      <w:r w:rsidRPr="00486912">
        <w:t xml:space="preserve">Jakákoliv změna ceny stanovená v odstavci 2 bude vždy předem sjednána písemným dodatkem k této smlouvě.    </w:t>
      </w:r>
    </w:p>
    <w:p w14:paraId="31A1E8B4" w14:textId="77777777" w:rsidR="00486912" w:rsidRPr="00486912" w:rsidRDefault="00486912" w:rsidP="00486912">
      <w:pPr>
        <w:numPr>
          <w:ilvl w:val="0"/>
          <w:numId w:val="7"/>
        </w:numPr>
      </w:pPr>
      <w:r w:rsidRPr="00486912">
        <w:t>V této ceně je zahrnut rozsah a počet vyhotovení LHO podle článku III. této smlouvy.</w:t>
      </w:r>
    </w:p>
    <w:p w14:paraId="2B690713" w14:textId="77777777" w:rsidR="00486912" w:rsidRDefault="00486912" w:rsidP="00486912">
      <w:pPr>
        <w:numPr>
          <w:ilvl w:val="0"/>
          <w:numId w:val="7"/>
        </w:numPr>
      </w:pPr>
      <w:r w:rsidRPr="00486912">
        <w:t>Případná další vyhotovení LHO bude zhotovitel fakturovat mimo uvedenou cenu za zvláštní úhradu.</w:t>
      </w:r>
    </w:p>
    <w:p w14:paraId="77413AE4" w14:textId="77777777" w:rsidR="00486912" w:rsidRDefault="00486912" w:rsidP="00486912"/>
    <w:p w14:paraId="1C7D389D" w14:textId="77777777" w:rsidR="00486912" w:rsidRPr="00486912" w:rsidRDefault="00486912" w:rsidP="00486912">
      <w:pPr>
        <w:rPr>
          <w:b/>
        </w:rPr>
      </w:pPr>
      <w:r w:rsidRPr="00486912">
        <w:rPr>
          <w:b/>
        </w:rPr>
        <w:t>6.</w:t>
      </w:r>
      <w:r w:rsidRPr="00486912">
        <w:rPr>
          <w:b/>
        </w:rPr>
        <w:tab/>
      </w:r>
      <w:r w:rsidR="00B46319">
        <w:rPr>
          <w:b/>
        </w:rPr>
        <w:t>PLATEBNÍ PODMÍNKY</w:t>
      </w:r>
    </w:p>
    <w:p w14:paraId="0AF19536" w14:textId="77777777" w:rsidR="00486912" w:rsidRPr="00486912" w:rsidRDefault="00486912" w:rsidP="00486912">
      <w:pPr>
        <w:numPr>
          <w:ilvl w:val="0"/>
          <w:numId w:val="11"/>
        </w:numPr>
      </w:pPr>
      <w:r w:rsidRPr="00486912">
        <w:t>Zhotovitel není oprávněn požadovat zálohové platby.</w:t>
      </w:r>
    </w:p>
    <w:p w14:paraId="70F5F89A" w14:textId="77777777" w:rsidR="00486912" w:rsidRPr="00486912" w:rsidRDefault="00486912" w:rsidP="00486912">
      <w:pPr>
        <w:numPr>
          <w:ilvl w:val="0"/>
          <w:numId w:val="11"/>
        </w:numPr>
      </w:pPr>
      <w:r w:rsidRPr="00486912">
        <w:t>Smluvní strany sjednávají, že platba ceny díla bude rozdělena např. do tří splátek, a to takto:</w:t>
      </w:r>
    </w:p>
    <w:p w14:paraId="274F30CC" w14:textId="77777777" w:rsidR="00486912" w:rsidRPr="00486912" w:rsidRDefault="00486912" w:rsidP="00486912">
      <w:pPr>
        <w:numPr>
          <w:ilvl w:val="0"/>
          <w:numId w:val="21"/>
        </w:numPr>
      </w:pPr>
      <w:r w:rsidRPr="00486912">
        <w:t xml:space="preserve">První splátku ve výši </w:t>
      </w:r>
      <w:r w:rsidR="008D77EE">
        <w:t>30 %</w:t>
      </w:r>
      <w:r w:rsidRPr="00486912">
        <w:t xml:space="preserve"> předpokládané ceny za zpracování LHO uhradí zadavatel po ukončení I. etapy (viz článek IV. odst. 3 písm. b) Smlouvy) – dokončení přípravných prací a základního šetření.</w:t>
      </w:r>
    </w:p>
    <w:p w14:paraId="240FB789" w14:textId="77777777" w:rsidR="00486912" w:rsidRPr="00486912" w:rsidRDefault="00486912" w:rsidP="00486912">
      <w:pPr>
        <w:numPr>
          <w:ilvl w:val="0"/>
          <w:numId w:val="21"/>
        </w:numPr>
      </w:pPr>
      <w:r w:rsidRPr="00486912">
        <w:t xml:space="preserve">Druhou splátku ve výši </w:t>
      </w:r>
      <w:r w:rsidR="008D77EE">
        <w:t>30 %</w:t>
      </w:r>
      <w:r w:rsidRPr="00486912">
        <w:t xml:space="preserve"> předpokládané ceny za zpracování LHO uhradí zadavatel po ukončení II. etapy (viz čl. IV odst. 3 písm. c) smlouvy – dokončení venkovních prací.</w:t>
      </w:r>
    </w:p>
    <w:p w14:paraId="0A00C9CE" w14:textId="77777777" w:rsidR="00486912" w:rsidRPr="00486912" w:rsidRDefault="00486912" w:rsidP="00486912">
      <w:pPr>
        <w:numPr>
          <w:ilvl w:val="0"/>
          <w:numId w:val="21"/>
        </w:numPr>
      </w:pPr>
      <w:r w:rsidRPr="00486912">
        <w:t>Doplatek ceny celého díla uhradí zadavatel v celých korunách dle příslušné směrnice po úplném a řádném dokončení díla zhotovitelem, tj. po řádném dokončení veškerých činností v rámci plnění smlouvy zhotovitelem a předání díla zadavateli.</w:t>
      </w:r>
    </w:p>
    <w:p w14:paraId="5B4A9ECE" w14:textId="77777777" w:rsidR="00486912" w:rsidRPr="00486912" w:rsidRDefault="00486912" w:rsidP="00486912">
      <w:pPr>
        <w:numPr>
          <w:ilvl w:val="0"/>
          <w:numId w:val="11"/>
        </w:numPr>
      </w:pPr>
      <w:r w:rsidRPr="00486912">
        <w:t>Fakturováno bude na základě avíza zadavatele zhotoviteli o obdržení finančních prostředků od příslušného správního orgánu.</w:t>
      </w:r>
    </w:p>
    <w:p w14:paraId="58BB1CCD" w14:textId="77777777" w:rsidR="00486912" w:rsidRPr="00486912" w:rsidRDefault="00486912" w:rsidP="00486912">
      <w:pPr>
        <w:numPr>
          <w:ilvl w:val="0"/>
          <w:numId w:val="11"/>
        </w:numPr>
        <w:rPr>
          <w:i/>
        </w:rPr>
      </w:pPr>
      <w:r w:rsidRPr="00486912">
        <w:t>Zadavatel, který je orgánem státní správy lesů zajišťující v zastoupení státu zpracování LHO, které hradí stát (dle ustanovení § 26 odst. 2 lesního zákona), uhradí faktury podle dohodnutého splátkového kalendáře, který je nedílnou součástí</w:t>
      </w:r>
      <w:r w:rsidR="008D77EE">
        <w:t xml:space="preserve"> této smlouvy, nejpozději do 30 dnů</w:t>
      </w:r>
      <w:r w:rsidRPr="00486912">
        <w:t xml:space="preserve"> ode dne poskytnutí finančních prostředků krajským úřadem na základě podnětu </w:t>
      </w:r>
      <w:r w:rsidRPr="00486912">
        <w:rPr>
          <w:i/>
        </w:rPr>
        <w:t>(pozn: viz § 47 odst. 4 lesního zákona).</w:t>
      </w:r>
    </w:p>
    <w:p w14:paraId="1D4CC7C1" w14:textId="77777777" w:rsidR="00486912" w:rsidRPr="00486912" w:rsidRDefault="00486912" w:rsidP="00486912">
      <w:pPr>
        <w:numPr>
          <w:ilvl w:val="0"/>
          <w:numId w:val="11"/>
        </w:numPr>
      </w:pPr>
      <w:r w:rsidRPr="00486912">
        <w:t xml:space="preserve">Podkladem pro úhradu ceny za poskytnuté dílo je doručená faktura (daňový doklad) vystavená zhotovitelem. Splatnost faktury činí </w:t>
      </w:r>
      <w:r w:rsidR="00C0461D">
        <w:t>30 dnů</w:t>
      </w:r>
      <w:r w:rsidRPr="00486912">
        <w:t xml:space="preserve"> ode dne jejího doručení zadavateli.</w:t>
      </w:r>
    </w:p>
    <w:p w14:paraId="25980471" w14:textId="77777777" w:rsidR="00486912" w:rsidRPr="00486912" w:rsidRDefault="00486912" w:rsidP="00486912">
      <w:pPr>
        <w:numPr>
          <w:ilvl w:val="0"/>
          <w:numId w:val="11"/>
        </w:numPr>
      </w:pPr>
      <w:r w:rsidRPr="00486912">
        <w:t>Faktura musí obsahovat všechny náležitosti řádného účetního a daňového dokladu v souladu s příslušnými právními předpisy, zejména zákona č. 563/1991 Sb., o účetnictví, ve znění pozdějších předpisů a zákona č. 235/2004 Sb., o dani z přidané hodnoty, ve znění pozdějších předpisů.</w:t>
      </w:r>
    </w:p>
    <w:p w14:paraId="53EF27E9" w14:textId="77777777" w:rsidR="00486912" w:rsidRPr="00486912" w:rsidRDefault="00486912" w:rsidP="00486912">
      <w:pPr>
        <w:numPr>
          <w:ilvl w:val="0"/>
          <w:numId w:val="11"/>
        </w:numPr>
      </w:pPr>
      <w:r w:rsidRPr="00486912">
        <w:t>V případě, že faktura nebude splňovat odpovídající náležitosti, je zadavatel oprávněn zaslat ji ve lhůtě splatnosti zpět zhotoviteli k doplnění či opravě, aniž se tak dostane do prodlení se splatností; lhůta splatnosti počíná běžet znovu od opětovného doručení náležitě doplněné či opravené faktury.</w:t>
      </w:r>
    </w:p>
    <w:p w14:paraId="18DAECB7" w14:textId="77777777" w:rsidR="00486912" w:rsidRPr="00486912" w:rsidRDefault="00486912" w:rsidP="00486912">
      <w:pPr>
        <w:numPr>
          <w:ilvl w:val="0"/>
          <w:numId w:val="11"/>
        </w:numPr>
      </w:pPr>
      <w:r w:rsidRPr="00486912">
        <w:t>Cenu za dílo uhradí zadavatel výhradně v korunách českých (Kč). Zadavatel uhradí cenu za dílo bezhotovostním převodem na bankovní účet zhotovitele uvedený v záhlaví této smlouvy. Za termín úhrady se považuje termín odepsání platby z účtu zadavatele ve prospěch účtu zhotovitele.</w:t>
      </w:r>
    </w:p>
    <w:p w14:paraId="21B7DE82" w14:textId="77777777" w:rsidR="00486912" w:rsidRPr="00486912" w:rsidRDefault="00486912" w:rsidP="00486912"/>
    <w:p w14:paraId="25DFD348" w14:textId="77777777" w:rsidR="00486912" w:rsidRPr="00486912" w:rsidRDefault="00486912" w:rsidP="00486912">
      <w:pPr>
        <w:rPr>
          <w:b/>
        </w:rPr>
      </w:pPr>
      <w:r w:rsidRPr="00486912">
        <w:rPr>
          <w:b/>
        </w:rPr>
        <w:t xml:space="preserve">7. </w:t>
      </w:r>
      <w:r>
        <w:rPr>
          <w:b/>
        </w:rPr>
        <w:tab/>
      </w:r>
      <w:r w:rsidR="00B46319">
        <w:rPr>
          <w:b/>
        </w:rPr>
        <w:t>PRÁVA A POVINNOSTI SMLUVNÍCH STRAN</w:t>
      </w:r>
    </w:p>
    <w:p w14:paraId="16B93186" w14:textId="77777777" w:rsidR="00486912" w:rsidRPr="00486912" w:rsidRDefault="00486912" w:rsidP="00486912">
      <w:pPr>
        <w:numPr>
          <w:ilvl w:val="0"/>
          <w:numId w:val="12"/>
        </w:numPr>
      </w:pPr>
      <w:r w:rsidRPr="00486912">
        <w:t>Zhotovitel se zavazuje plnit dílo vlastním jménem a na vlastní odpovědnost.</w:t>
      </w:r>
    </w:p>
    <w:p w14:paraId="59AD9647" w14:textId="77777777" w:rsidR="00486912" w:rsidRPr="00486912" w:rsidRDefault="00486912" w:rsidP="00486912">
      <w:pPr>
        <w:numPr>
          <w:ilvl w:val="0"/>
          <w:numId w:val="12"/>
        </w:numPr>
      </w:pPr>
      <w:r w:rsidRPr="00486912">
        <w:lastRenderedPageBreak/>
        <w:t>Zhotovitel se zavazuje provádět dílo řádně, tj. bez vad a nedodělků, s odbornou péčí ve spolupráci s příslušnými odbornými lesními hospodáři a ve vysoké kvalitě.</w:t>
      </w:r>
    </w:p>
    <w:p w14:paraId="736B0F43" w14:textId="77777777" w:rsidR="00486912" w:rsidRPr="00486912" w:rsidRDefault="00486912" w:rsidP="00486912">
      <w:pPr>
        <w:numPr>
          <w:ilvl w:val="0"/>
          <w:numId w:val="12"/>
        </w:numPr>
      </w:pPr>
      <w:r w:rsidRPr="00486912">
        <w:t>Zhotovitel se zavazuje bez zbytečného odkladu informovat zadavatele o skutečnostech, které by mohly ovlivnit řádné nebo včasné plnění této smlouvy.</w:t>
      </w:r>
    </w:p>
    <w:p w14:paraId="6D3565A3" w14:textId="77777777" w:rsidR="00486912" w:rsidRPr="00486912" w:rsidRDefault="00486912" w:rsidP="00486912">
      <w:pPr>
        <w:numPr>
          <w:ilvl w:val="0"/>
          <w:numId w:val="12"/>
        </w:numPr>
      </w:pPr>
      <w:r w:rsidRPr="00486912">
        <w:t>Zadavatel se zavazuje poskytnout zhotoviteli po celou dobu realizace díla řádnou a včasnou informační a odbornou podporu a nezbytnou součinnost v rozsahu nutném k řádnému a včasnému plnění díla.</w:t>
      </w:r>
    </w:p>
    <w:p w14:paraId="3489186D" w14:textId="77777777" w:rsidR="00486912" w:rsidRPr="00486912" w:rsidRDefault="00486912" w:rsidP="00486912">
      <w:pPr>
        <w:numPr>
          <w:ilvl w:val="0"/>
          <w:numId w:val="12"/>
        </w:numPr>
      </w:pPr>
      <w:r w:rsidRPr="00486912">
        <w:t>Zadavatel se zavazuje poskytnout zhotoviteli tyto podklady:</w:t>
      </w:r>
    </w:p>
    <w:p w14:paraId="0A7ACAF8" w14:textId="77777777" w:rsidR="00486912" w:rsidRPr="00486912" w:rsidRDefault="00486912" w:rsidP="00486912">
      <w:pPr>
        <w:numPr>
          <w:ilvl w:val="0"/>
          <w:numId w:val="13"/>
        </w:numPr>
      </w:pPr>
      <w:r w:rsidRPr="00486912">
        <w:t>Numerická data původního LHO (hospodářská kniha nebo výpis z ní)</w:t>
      </w:r>
    </w:p>
    <w:p w14:paraId="23C93681" w14:textId="77777777" w:rsidR="00486912" w:rsidRPr="00486912" w:rsidRDefault="00486912" w:rsidP="00486912">
      <w:pPr>
        <w:numPr>
          <w:ilvl w:val="0"/>
          <w:numId w:val="13"/>
        </w:numPr>
      </w:pPr>
      <w:r w:rsidRPr="00486912">
        <w:t>Grafická data původního LHO (porostní nebo obrysová mapa)</w:t>
      </w:r>
    </w:p>
    <w:p w14:paraId="793CC55B" w14:textId="77777777" w:rsidR="00486912" w:rsidRPr="00486912" w:rsidRDefault="00486912" w:rsidP="00486912">
      <w:pPr>
        <w:numPr>
          <w:ilvl w:val="0"/>
          <w:numId w:val="13"/>
        </w:numPr>
      </w:pPr>
      <w:r w:rsidRPr="00486912">
        <w:t>Seznam parcel katastru nemovitostí určených k vyhotovení LHO a odpovídající databázi</w:t>
      </w:r>
    </w:p>
    <w:p w14:paraId="2B6C33BD" w14:textId="77777777" w:rsidR="00486912" w:rsidRPr="00486912" w:rsidRDefault="00486912" w:rsidP="00486912">
      <w:pPr>
        <w:numPr>
          <w:ilvl w:val="0"/>
          <w:numId w:val="13"/>
        </w:numPr>
      </w:pPr>
      <w:r w:rsidRPr="00486912">
        <w:t>Odpovídající mapové podklady katastru nemovitostí v analogové nebo digitální formě</w:t>
      </w:r>
    </w:p>
    <w:p w14:paraId="7109A0EA" w14:textId="77777777" w:rsidR="00486912" w:rsidRPr="00486912" w:rsidRDefault="00486912" w:rsidP="00486912">
      <w:pPr>
        <w:numPr>
          <w:ilvl w:val="0"/>
          <w:numId w:val="13"/>
        </w:numPr>
      </w:pPr>
      <w:r w:rsidRPr="00486912">
        <w:t>Seznam vlastníků lesa se samostatnými LHP</w:t>
      </w:r>
    </w:p>
    <w:p w14:paraId="196F273F" w14:textId="77777777" w:rsidR="00486912" w:rsidRPr="00486912" w:rsidRDefault="00486912" w:rsidP="00486912">
      <w:pPr>
        <w:numPr>
          <w:ilvl w:val="0"/>
          <w:numId w:val="13"/>
        </w:numPr>
      </w:pPr>
      <w:r w:rsidRPr="00486912">
        <w:t>Záměry a požadavky vlastníků lesa a dalších subjektů</w:t>
      </w:r>
    </w:p>
    <w:p w14:paraId="584167A3" w14:textId="77777777" w:rsidR="00486912" w:rsidRPr="00486912" w:rsidRDefault="00486912" w:rsidP="00486912">
      <w:pPr>
        <w:numPr>
          <w:ilvl w:val="0"/>
          <w:numId w:val="13"/>
        </w:numPr>
      </w:pPr>
      <w:r w:rsidRPr="00486912">
        <w:t>Požadavky dotčených orgánů státní správy</w:t>
      </w:r>
    </w:p>
    <w:p w14:paraId="6031CA8E" w14:textId="77777777" w:rsidR="00486912" w:rsidRPr="00486912" w:rsidRDefault="00486912" w:rsidP="00486912">
      <w:pPr>
        <w:numPr>
          <w:ilvl w:val="0"/>
          <w:numId w:val="13"/>
        </w:numPr>
      </w:pPr>
      <w:r w:rsidRPr="00486912">
        <w:t>Případné další doklady po vzájemné písemné domluvě (např. aktuální typologická mapa, mapa pásem ohrožení imisemi, atd.)</w:t>
      </w:r>
    </w:p>
    <w:p w14:paraId="71348A77" w14:textId="77777777" w:rsidR="00486912" w:rsidRPr="00486912" w:rsidRDefault="00486912" w:rsidP="00486912">
      <w:pPr>
        <w:numPr>
          <w:ilvl w:val="0"/>
          <w:numId w:val="12"/>
        </w:numPr>
      </w:pPr>
      <w:r w:rsidRPr="00486912">
        <w:t xml:space="preserve">Zadavatel se zavazuje bezodkladně, nejpozději do </w:t>
      </w:r>
      <w:r w:rsidR="00C0461D">
        <w:t>30</w:t>
      </w:r>
      <w:r w:rsidRPr="00486912">
        <w:t xml:space="preserve"> kalendářních dnů písemně informovat zhotovitele o skutečnosti, že mu byly příslušným správním orgány poukázány finanční prostředky na úhradu zpracování LHO.</w:t>
      </w:r>
    </w:p>
    <w:p w14:paraId="07B0F21E" w14:textId="77777777" w:rsidR="00486912" w:rsidRPr="00486912" w:rsidRDefault="00486912" w:rsidP="00486912">
      <w:pPr>
        <w:numPr>
          <w:ilvl w:val="0"/>
          <w:numId w:val="12"/>
        </w:numPr>
      </w:pPr>
      <w:r w:rsidRPr="00486912">
        <w:t>V případě, že zhotovitel plní část díla prostřednictvím třetích osob (subdodavatelů), odpovídá zhotovitel zadavateli, jako by plnil sám.</w:t>
      </w:r>
    </w:p>
    <w:p w14:paraId="2A45182E" w14:textId="77777777" w:rsidR="00486912" w:rsidRPr="00486912" w:rsidRDefault="00486912" w:rsidP="00486912"/>
    <w:p w14:paraId="37BD67CA" w14:textId="77777777" w:rsidR="00486912" w:rsidRPr="00486912" w:rsidRDefault="00486912" w:rsidP="00486912">
      <w:pPr>
        <w:rPr>
          <w:b/>
        </w:rPr>
      </w:pPr>
      <w:r w:rsidRPr="00486912">
        <w:rPr>
          <w:b/>
        </w:rPr>
        <w:t xml:space="preserve">8. </w:t>
      </w:r>
      <w:r>
        <w:rPr>
          <w:b/>
        </w:rPr>
        <w:tab/>
      </w:r>
      <w:r w:rsidR="00B46319">
        <w:rPr>
          <w:b/>
        </w:rPr>
        <w:t>KONTROLA DÍLA</w:t>
      </w:r>
    </w:p>
    <w:p w14:paraId="78438A5E" w14:textId="77777777" w:rsidR="00486912" w:rsidRPr="00486912" w:rsidRDefault="00486912" w:rsidP="00486912">
      <w:pPr>
        <w:numPr>
          <w:ilvl w:val="0"/>
          <w:numId w:val="23"/>
        </w:numPr>
      </w:pPr>
      <w:r w:rsidRPr="00486912">
        <w:t>Kontroly prováděné zadavatelem:</w:t>
      </w:r>
    </w:p>
    <w:p w14:paraId="52203E1F" w14:textId="77777777" w:rsidR="00C0461D" w:rsidRDefault="00486912" w:rsidP="00833FE0">
      <w:pPr>
        <w:numPr>
          <w:ilvl w:val="0"/>
          <w:numId w:val="22"/>
        </w:numPr>
      </w:pPr>
      <w:r w:rsidRPr="00486912">
        <w:t xml:space="preserve">Kontrola dodržování smlouvy a plnění objemu prací bude prováděna formou kontrolních dnů, a to v rozsahu maximálně </w:t>
      </w:r>
      <w:r w:rsidR="00C0461D">
        <w:t xml:space="preserve">4 </w:t>
      </w:r>
      <w:r w:rsidRPr="00486912">
        <w:t>kontrolních dnů v průběhu roku</w:t>
      </w:r>
      <w:r w:rsidR="00C0461D">
        <w:t xml:space="preserve">. </w:t>
      </w:r>
    </w:p>
    <w:p w14:paraId="39FBFC69" w14:textId="77777777" w:rsidR="00486912" w:rsidRPr="00486912" w:rsidRDefault="00486912" w:rsidP="00833FE0">
      <w:pPr>
        <w:numPr>
          <w:ilvl w:val="0"/>
          <w:numId w:val="22"/>
        </w:numPr>
      </w:pPr>
      <w:r w:rsidRPr="00486912">
        <w:t xml:space="preserve">Termín kontrolního dne a místo jeho konání dohodne zadavatel se zhotovitelem nejméně </w:t>
      </w:r>
      <w:r w:rsidR="00C0461D">
        <w:t>14</w:t>
      </w:r>
      <w:r w:rsidRPr="00486912">
        <w:t xml:space="preserve"> dnů před předpokládaným datem kontroly.</w:t>
      </w:r>
    </w:p>
    <w:p w14:paraId="130F171F" w14:textId="77777777" w:rsidR="00486912" w:rsidRPr="00486912" w:rsidRDefault="00486912" w:rsidP="00486912">
      <w:pPr>
        <w:numPr>
          <w:ilvl w:val="0"/>
          <w:numId w:val="22"/>
        </w:numPr>
      </w:pPr>
      <w:r w:rsidRPr="00486912">
        <w:t>Osobou oprávněnou k provádění kontrol je zadavatel, případně ÚHÚL v zastoupení zadavatele</w:t>
      </w:r>
    </w:p>
    <w:p w14:paraId="44F6C4F9" w14:textId="77777777" w:rsidR="00486912" w:rsidRPr="00486912" w:rsidRDefault="00486912" w:rsidP="00486912">
      <w:pPr>
        <w:numPr>
          <w:ilvl w:val="0"/>
          <w:numId w:val="22"/>
        </w:numPr>
      </w:pPr>
      <w:r w:rsidRPr="00486912">
        <w:t>Z jednání kontrolního dne bude zadavatelem vždy pořízen písemný zápis.</w:t>
      </w:r>
    </w:p>
    <w:p w14:paraId="49EF4D96" w14:textId="77777777" w:rsidR="00486912" w:rsidRPr="00486912" w:rsidRDefault="00486912" w:rsidP="00486912">
      <w:pPr>
        <w:numPr>
          <w:ilvl w:val="0"/>
          <w:numId w:val="22"/>
        </w:numPr>
      </w:pPr>
      <w:r w:rsidRPr="00486912">
        <w:t xml:space="preserve">Při provádění kontrol se mj. postupuje podle „Souboru kontrolních atributů LHO“, jehož vzor je uveden v příloze k této smlouvě. </w:t>
      </w:r>
    </w:p>
    <w:p w14:paraId="7C80581E" w14:textId="77777777" w:rsidR="00486912" w:rsidRPr="00486912" w:rsidRDefault="00486912" w:rsidP="00486912"/>
    <w:p w14:paraId="62C174ED" w14:textId="77777777" w:rsidR="00486912" w:rsidRPr="00486912" w:rsidRDefault="00486912" w:rsidP="00486912">
      <w:pPr>
        <w:rPr>
          <w:b/>
        </w:rPr>
      </w:pPr>
      <w:r w:rsidRPr="00486912">
        <w:rPr>
          <w:b/>
        </w:rPr>
        <w:t xml:space="preserve">9. </w:t>
      </w:r>
      <w:r>
        <w:rPr>
          <w:b/>
        </w:rPr>
        <w:tab/>
      </w:r>
      <w:r w:rsidR="00B46319">
        <w:rPr>
          <w:b/>
        </w:rPr>
        <w:t>ODPOVĚDNOST ZA VADY A ZÁRUKA</w:t>
      </w:r>
    </w:p>
    <w:p w14:paraId="32AF9605" w14:textId="77777777" w:rsidR="00486912" w:rsidRPr="00486912" w:rsidRDefault="00486912" w:rsidP="00486912">
      <w:pPr>
        <w:numPr>
          <w:ilvl w:val="0"/>
          <w:numId w:val="14"/>
        </w:numPr>
      </w:pPr>
      <w:r w:rsidRPr="00486912">
        <w:t xml:space="preserve">Smluvní strany se dohodly, že zhotovitel poskytuje za dílo záruku po celou dobu jeho platnosti dle čl. II. odst. 2 smlouvy, tj. do </w:t>
      </w:r>
      <w:r w:rsidR="00C0461D" w:rsidRPr="00CD3B07">
        <w:t>31.</w:t>
      </w:r>
      <w:r w:rsidR="00134525">
        <w:t xml:space="preserve"> </w:t>
      </w:r>
      <w:r w:rsidR="00C0461D" w:rsidRPr="00CD3B07">
        <w:t>12.</w:t>
      </w:r>
      <w:r w:rsidR="00134525">
        <w:t xml:space="preserve"> </w:t>
      </w:r>
      <w:r w:rsidR="00C0461D" w:rsidRPr="00CD3B07">
        <w:t>2036</w:t>
      </w:r>
      <w:r w:rsidRPr="00486912">
        <w:t xml:space="preserve"> (dále jen „záruční doba“). Zhotovitel převzatou zárukou zaručuje, že všechny práce byly provedeny kvalitně a v souladu s požadavky zadavatele na zhotovené dílo v souladu s platnou právní úpravou, vztahující se k předmětu díla. Zhotovitel zodpovídá za to, že dílo či jeho část bude mít vlastnosti sjednané v této smlouvě, jinak vlastnosti obvyklé, stanovené závaznými ustanoveními harmonizovaných technických norem (platný Informační standard lesního hospodářství, Soubor kontrolních atributů LHO). Po této době odpovídá zhotovitel zadavateli za takové vady díla, které prokazují porušení právních předpisů platných v době zpracování LHO.</w:t>
      </w:r>
    </w:p>
    <w:p w14:paraId="151B0334" w14:textId="77777777" w:rsidR="00486912" w:rsidRPr="00486912" w:rsidRDefault="00486912" w:rsidP="00486912">
      <w:pPr>
        <w:numPr>
          <w:ilvl w:val="0"/>
          <w:numId w:val="14"/>
        </w:numPr>
      </w:pPr>
      <w:r w:rsidRPr="00486912">
        <w:t>Oznámení vady díla (nebo jeho části) je zadavatel povinen učinit písemně s výčtem a popisem reklamovaných vad a se stanovením lhůty k jejich odstranění.</w:t>
      </w:r>
    </w:p>
    <w:p w14:paraId="48569D02" w14:textId="77777777" w:rsidR="00486912" w:rsidRPr="00486912" w:rsidRDefault="00486912" w:rsidP="00486912">
      <w:pPr>
        <w:numPr>
          <w:ilvl w:val="0"/>
          <w:numId w:val="14"/>
        </w:numPr>
      </w:pPr>
      <w:r w:rsidRPr="00486912">
        <w:lastRenderedPageBreak/>
        <w:t xml:space="preserve">Zhotovitel se zavazuje vadu díla (nebo jeho části) odstranit na své náklady neprodleně, nejpozději do </w:t>
      </w:r>
      <w:r w:rsidR="00C0461D">
        <w:t>30</w:t>
      </w:r>
      <w:r w:rsidRPr="00486912">
        <w:t xml:space="preserve"> dnů ode dne obdržení písemného oznámení o vadě. V případě, že je nutné pro odstranění vady díla nebo jeho části jeho odevzdání zhotoviteli, zavazuje se ho zhotovitel převzít v sídle zadavatele.</w:t>
      </w:r>
    </w:p>
    <w:p w14:paraId="3DD23BA1" w14:textId="77777777" w:rsidR="00486912" w:rsidRPr="00486912" w:rsidRDefault="00486912" w:rsidP="00486912">
      <w:pPr>
        <w:numPr>
          <w:ilvl w:val="0"/>
          <w:numId w:val="14"/>
        </w:numPr>
      </w:pPr>
      <w:r w:rsidRPr="00486912">
        <w:t>Zadavatel je oprávněn uplatnit u zhotovitele práva z odpovědnosti za vady, na které se vztahuje záruka, kdykoli během trvání záruční doby.</w:t>
      </w:r>
    </w:p>
    <w:p w14:paraId="45466A87" w14:textId="77777777" w:rsidR="00486912" w:rsidRPr="00486912" w:rsidRDefault="00486912" w:rsidP="00486912">
      <w:pPr>
        <w:numPr>
          <w:ilvl w:val="0"/>
          <w:numId w:val="14"/>
        </w:numPr>
      </w:pPr>
      <w:r w:rsidRPr="00486912">
        <w:t>Provedenou opravu vady díla předá zhotovitel zadavateli v dohodnutém termínu písemným protokolem.</w:t>
      </w:r>
    </w:p>
    <w:p w14:paraId="39718B1E" w14:textId="77777777" w:rsidR="00486912" w:rsidRPr="00486912" w:rsidRDefault="00486912" w:rsidP="00486912">
      <w:pPr>
        <w:numPr>
          <w:ilvl w:val="0"/>
          <w:numId w:val="14"/>
        </w:numPr>
      </w:pPr>
      <w:r w:rsidRPr="00486912">
        <w:t xml:space="preserve">Nároky z odpovědnosti za vady se nedotýkají nároků na náhradu škody nebo na smluvní pokutu.  </w:t>
      </w:r>
    </w:p>
    <w:p w14:paraId="53F2E214" w14:textId="77777777" w:rsidR="00486912" w:rsidRPr="00486912" w:rsidRDefault="00486912" w:rsidP="00486912"/>
    <w:p w14:paraId="27D7ED7D" w14:textId="77777777" w:rsidR="00486912" w:rsidRPr="00486912" w:rsidRDefault="00486912" w:rsidP="00486912">
      <w:pPr>
        <w:rPr>
          <w:b/>
        </w:rPr>
      </w:pPr>
      <w:r w:rsidRPr="00486912">
        <w:rPr>
          <w:b/>
        </w:rPr>
        <w:t xml:space="preserve">10. </w:t>
      </w:r>
      <w:r>
        <w:rPr>
          <w:b/>
        </w:rPr>
        <w:tab/>
      </w:r>
      <w:r w:rsidR="00B46319">
        <w:rPr>
          <w:b/>
        </w:rPr>
        <w:t>SMLUVNÍ POKUTY A ÚROKY Z PRODLENÍ</w:t>
      </w:r>
    </w:p>
    <w:p w14:paraId="21BE8E2F" w14:textId="77777777" w:rsidR="00486912" w:rsidRPr="00486912" w:rsidRDefault="00486912" w:rsidP="00486912">
      <w:pPr>
        <w:numPr>
          <w:ilvl w:val="0"/>
          <w:numId w:val="15"/>
        </w:numPr>
      </w:pPr>
      <w:r w:rsidRPr="00486912">
        <w:t xml:space="preserve">V případě, že bude zhotovitel v prodlení s termínem dokončení či předání Díla stanoveným v článku IV. této Smlouvy, dopouští se tím porušení Smlouvy, za které je povinen zaplatit zadavateli smluvní pokutu ve výši </w:t>
      </w:r>
      <w:r w:rsidR="00C0461D">
        <w:t>1000</w:t>
      </w:r>
      <w:r w:rsidRPr="00486912">
        <w:t xml:space="preserve"> Kč za každý započatý den prodlení.</w:t>
      </w:r>
    </w:p>
    <w:p w14:paraId="26615646" w14:textId="77777777" w:rsidR="00486912" w:rsidRPr="00486912" w:rsidRDefault="00486912" w:rsidP="00486912">
      <w:pPr>
        <w:numPr>
          <w:ilvl w:val="0"/>
          <w:numId w:val="15"/>
        </w:numPr>
      </w:pPr>
      <w:r w:rsidRPr="00486912">
        <w:t>V případě, že zhotovitel neodstraní vady bránící předání a převzetí předmětu díla v dohodnutém termínu, je zhotovitel povinen zaplatit zadavateli smluvní pokutu ve výši 0,05 % z ceny za dílo bez DPH za každou jednotlivou vadu a započatý den prodlení.</w:t>
      </w:r>
    </w:p>
    <w:p w14:paraId="7F3793EB" w14:textId="77777777" w:rsidR="00486912" w:rsidRPr="00486912" w:rsidRDefault="00486912" w:rsidP="00486912">
      <w:pPr>
        <w:numPr>
          <w:ilvl w:val="0"/>
          <w:numId w:val="15"/>
        </w:numPr>
      </w:pPr>
      <w:r w:rsidRPr="00486912">
        <w:t>V případě prodlení zhotovitele s odstraňováním vad uplatněných zadavatelem v záruční době je zhotovitel povinen zaplatit zadavateli smluvní pokutu ve výši 0,05 % z ceny za dílo bez DPH za každou jednotlivou vadu a započatý den prodlení.</w:t>
      </w:r>
    </w:p>
    <w:p w14:paraId="12328C12" w14:textId="77777777" w:rsidR="00486912" w:rsidRPr="00486912" w:rsidRDefault="00486912" w:rsidP="00486912">
      <w:pPr>
        <w:numPr>
          <w:ilvl w:val="0"/>
          <w:numId w:val="15"/>
        </w:numPr>
      </w:pPr>
      <w:r w:rsidRPr="00486912">
        <w:t>Smluvní pokuty jsou splatné 14. den ode dne doručení písemné výzvy zadavateli k jejich úhradě, není-li ve výzvě uvedena lhůta delší. V pochybnostech se má za to, že účinky odstoupení nastávají 10. dnem po jeho prokazatelném odeslání.</w:t>
      </w:r>
    </w:p>
    <w:p w14:paraId="38343F05" w14:textId="77777777" w:rsidR="00486912" w:rsidRPr="00486912" w:rsidRDefault="00486912" w:rsidP="00486912">
      <w:pPr>
        <w:numPr>
          <w:ilvl w:val="0"/>
          <w:numId w:val="15"/>
        </w:numPr>
      </w:pPr>
      <w:r w:rsidRPr="00486912">
        <w:t xml:space="preserve">Zadavatel je povinen zaplatit zhotoviteli úrok z prodlení v zákonné výši stanovené příslušným nařízením vlády z dlužné částky ceny za každý den prodlení s jejím zaplacením. </w:t>
      </w:r>
    </w:p>
    <w:p w14:paraId="47626A4C" w14:textId="77777777" w:rsidR="00486912" w:rsidRPr="00486912" w:rsidRDefault="00486912" w:rsidP="00486912">
      <w:pPr>
        <w:numPr>
          <w:ilvl w:val="0"/>
          <w:numId w:val="15"/>
        </w:numPr>
      </w:pPr>
      <w:r w:rsidRPr="00486912">
        <w:t>Úhradou smluvní pokuty není dotčeno právo zadavatele na náhradu škody vzniklé z porušení povinnosti, ke kterému se smluvní pokuta vztahuje, a to ani co do výše, v níž případně náhrada škody smluvní pokutu přesáhne.</w:t>
      </w:r>
    </w:p>
    <w:p w14:paraId="2594CA64" w14:textId="77777777" w:rsidR="00486912" w:rsidRPr="00486912" w:rsidRDefault="00486912" w:rsidP="00486912"/>
    <w:p w14:paraId="58251D91" w14:textId="77777777" w:rsidR="00486912" w:rsidRPr="00486912" w:rsidRDefault="00486912" w:rsidP="00486912">
      <w:pPr>
        <w:rPr>
          <w:b/>
        </w:rPr>
      </w:pPr>
      <w:r w:rsidRPr="00486912">
        <w:rPr>
          <w:b/>
        </w:rPr>
        <w:t xml:space="preserve">11. </w:t>
      </w:r>
      <w:r>
        <w:rPr>
          <w:b/>
        </w:rPr>
        <w:tab/>
      </w:r>
      <w:r w:rsidR="00B46319">
        <w:rPr>
          <w:b/>
        </w:rPr>
        <w:t>VLASTNICKÉ PRÁVO</w:t>
      </w:r>
    </w:p>
    <w:p w14:paraId="22EC2935" w14:textId="77777777" w:rsidR="00486912" w:rsidRPr="00486912" w:rsidRDefault="00486912" w:rsidP="00486912">
      <w:pPr>
        <w:numPr>
          <w:ilvl w:val="0"/>
          <w:numId w:val="16"/>
        </w:numPr>
      </w:pPr>
      <w:r w:rsidRPr="00486912">
        <w:t>Ve vztahu k věcem, které se v důsledku realizace díla zhotovitelem stanou vlastnictvím zadavatele, přechází na zadavatele nebezpečí škody na zhotoveném díle okamžikem jeho převzetí zadavatelem a vlastnické právo k věcem dnem úplného zaplacení ceny díla.</w:t>
      </w:r>
    </w:p>
    <w:p w14:paraId="58F58E73" w14:textId="77777777" w:rsidR="00486912" w:rsidRPr="00486912" w:rsidRDefault="00486912" w:rsidP="00486912">
      <w:pPr>
        <w:numPr>
          <w:ilvl w:val="0"/>
          <w:numId w:val="16"/>
        </w:numPr>
      </w:pPr>
      <w:r w:rsidRPr="00486912">
        <w:t>Podklady předané zadavatelem zhotoviteli k plnění předmětu smlouvy budou při předání díla vráceny zpět zadavateli.</w:t>
      </w:r>
    </w:p>
    <w:p w14:paraId="5F66B475" w14:textId="77777777" w:rsidR="00486912" w:rsidRPr="00486912" w:rsidRDefault="00486912" w:rsidP="00486912"/>
    <w:p w14:paraId="0225CED0" w14:textId="77777777" w:rsidR="00486912" w:rsidRPr="00486912" w:rsidRDefault="00486912" w:rsidP="00486912">
      <w:pPr>
        <w:rPr>
          <w:b/>
        </w:rPr>
      </w:pPr>
      <w:r w:rsidRPr="00486912">
        <w:rPr>
          <w:b/>
        </w:rPr>
        <w:t xml:space="preserve">12. </w:t>
      </w:r>
      <w:r>
        <w:rPr>
          <w:b/>
        </w:rPr>
        <w:tab/>
      </w:r>
      <w:r w:rsidRPr="00486912">
        <w:rPr>
          <w:b/>
        </w:rPr>
        <w:t>P</w:t>
      </w:r>
      <w:r w:rsidR="00B46319">
        <w:rPr>
          <w:b/>
        </w:rPr>
        <w:t>OJIŠTĚNÍ</w:t>
      </w:r>
    </w:p>
    <w:p w14:paraId="7F7BC106" w14:textId="77777777" w:rsidR="00486912" w:rsidRPr="00486912" w:rsidRDefault="00486912" w:rsidP="00486912">
      <w:pPr>
        <w:numPr>
          <w:ilvl w:val="0"/>
          <w:numId w:val="17"/>
        </w:numPr>
      </w:pPr>
      <w:r w:rsidRPr="00486912">
        <w:t>Zhotovitel se zavazuje mít platně a účinně sjednáno pojištění odpovědnosti za škodu po celou dobu plnění této Smlouvy proti škodám včetně škod finančních způsobeným třetím osobám jeho činností, včetně možných škod způsobených jeho pracovníky, způsobenou zhotovitelem s li</w:t>
      </w:r>
      <w:r w:rsidR="00C0461D">
        <w:t>mitem pojistného plnění nejméně 5 000 000 Kč</w:t>
      </w:r>
      <w:r w:rsidRPr="00486912">
        <w:t xml:space="preserve"> s územním rozsahem České republiky a se spoluúčastí zhotovitele maximálně 10% (deset procent).</w:t>
      </w:r>
    </w:p>
    <w:p w14:paraId="49A8FD9D" w14:textId="77777777" w:rsidR="00486912" w:rsidRPr="00486912" w:rsidRDefault="00486912" w:rsidP="00486912">
      <w:pPr>
        <w:numPr>
          <w:ilvl w:val="0"/>
          <w:numId w:val="17"/>
        </w:numPr>
      </w:pPr>
      <w:r w:rsidRPr="00486912">
        <w:t>Zhotovitel je povinen kdykoli na žádost zadavatele prokázat zadavateli povinnost uvedenou v odstavci 1, a to předložením dokladů k pojištění, zejména potvrzení pojišťovny či pojišťovacího makléře, pojistné smlouvy včetně pojistných podmínek a dokladu o zaplacení pojistného.</w:t>
      </w:r>
    </w:p>
    <w:p w14:paraId="7316594E" w14:textId="77777777" w:rsidR="00486912" w:rsidRPr="00486912" w:rsidRDefault="00486912" w:rsidP="00486912"/>
    <w:p w14:paraId="3B6D0D68" w14:textId="77777777" w:rsidR="00486912" w:rsidRPr="00486912" w:rsidRDefault="00486912" w:rsidP="00486912">
      <w:pPr>
        <w:rPr>
          <w:b/>
        </w:rPr>
      </w:pPr>
      <w:r w:rsidRPr="00486912">
        <w:rPr>
          <w:b/>
        </w:rPr>
        <w:t xml:space="preserve">13. </w:t>
      </w:r>
      <w:r>
        <w:rPr>
          <w:b/>
        </w:rPr>
        <w:tab/>
      </w:r>
      <w:r w:rsidR="00B46319">
        <w:rPr>
          <w:b/>
        </w:rPr>
        <w:t>NÁHRADA ŠKODY</w:t>
      </w:r>
    </w:p>
    <w:p w14:paraId="61A82339" w14:textId="77777777" w:rsidR="00486912" w:rsidRPr="00486912" w:rsidRDefault="00486912" w:rsidP="00486912">
      <w:pPr>
        <w:numPr>
          <w:ilvl w:val="0"/>
          <w:numId w:val="18"/>
        </w:numPr>
      </w:pPr>
      <w:r w:rsidRPr="00486912">
        <w:t>Každá ze stran nese odpovědnost za způsobenou škodu v rámci platných právních předpisů a této smlouvy. Obě smluvní strany se zavazují k vyvinutí maximálního úsilí k předcházení škodám a k minimalizaci vzniklých škod.</w:t>
      </w:r>
    </w:p>
    <w:p w14:paraId="0A5C36C0" w14:textId="77777777" w:rsidR="00486912" w:rsidRPr="00486912" w:rsidRDefault="00486912" w:rsidP="00486912">
      <w:pPr>
        <w:numPr>
          <w:ilvl w:val="0"/>
          <w:numId w:val="18"/>
        </w:numPr>
      </w:pPr>
      <w:r w:rsidRPr="00486912">
        <w:t>Žádná ze smluvních stran není v prodlení a ani nemá povinnost nahradit škodu způsobenou porušením svých povinností vyplývajících z této smlouvy, bránila-li jí v jejich splnění některá z překážek vylučujících povinnost k náhradě škody ve smyslu § 2913 odst. 2 občanského zákoníku. Smluvní strany se zavazují upozornit druhou smluvní stranu bez zbytečného odkladu na vzniklé okolnosti vylučující odpovědnost bránící řádnému plnění této smlouvy.</w:t>
      </w:r>
    </w:p>
    <w:p w14:paraId="0EAD0C97" w14:textId="77777777" w:rsidR="00486912" w:rsidRPr="00486912" w:rsidRDefault="00486912" w:rsidP="00486912"/>
    <w:p w14:paraId="1FC8B01C" w14:textId="77777777" w:rsidR="00486912" w:rsidRPr="00486912" w:rsidRDefault="00486912" w:rsidP="00486912">
      <w:pPr>
        <w:rPr>
          <w:b/>
        </w:rPr>
      </w:pPr>
      <w:r w:rsidRPr="00486912">
        <w:rPr>
          <w:b/>
        </w:rPr>
        <w:t xml:space="preserve">14. </w:t>
      </w:r>
      <w:r w:rsidRPr="00486912">
        <w:rPr>
          <w:b/>
        </w:rPr>
        <w:tab/>
      </w:r>
      <w:r w:rsidR="00B46319">
        <w:rPr>
          <w:b/>
        </w:rPr>
        <w:t>UKONČENÍ SMLOUVY</w:t>
      </w:r>
    </w:p>
    <w:p w14:paraId="7118DEF0" w14:textId="77777777" w:rsidR="00486912" w:rsidRPr="00486912" w:rsidRDefault="00486912" w:rsidP="00486912">
      <w:pPr>
        <w:numPr>
          <w:ilvl w:val="0"/>
          <w:numId w:val="19"/>
        </w:numPr>
      </w:pPr>
      <w:r w:rsidRPr="00486912">
        <w:t>Každá ze smluvních stran má právo od smlouvy písemně odstoupit, jestliže druhá smluvní strana nesplní povinnost, kterou podle smlouvy nebo podle zákona má, a to ani v přiměřeně dodatečné lhůtě stanovené jí druhou smluvní stranou ve výzvě ke splnění.</w:t>
      </w:r>
    </w:p>
    <w:p w14:paraId="622D82F0" w14:textId="77777777" w:rsidR="00486912" w:rsidRPr="00486912" w:rsidRDefault="00486912" w:rsidP="00486912">
      <w:pPr>
        <w:numPr>
          <w:ilvl w:val="0"/>
          <w:numId w:val="19"/>
        </w:numPr>
      </w:pPr>
      <w:r w:rsidRPr="00486912">
        <w:t>Zhotovitel může od smlouvy odstoupit v případě, že:</w:t>
      </w:r>
    </w:p>
    <w:p w14:paraId="070524CE" w14:textId="77777777" w:rsidR="00486912" w:rsidRPr="00486912" w:rsidRDefault="00486912" w:rsidP="00486912">
      <w:pPr>
        <w:numPr>
          <w:ilvl w:val="0"/>
          <w:numId w:val="9"/>
        </w:numPr>
      </w:pPr>
      <w:r w:rsidRPr="00486912">
        <w:t>zadavatel ani po písemném upozornění neposkytne potřebnou součinnost uvedenou v čl. VII. smlouvy,</w:t>
      </w:r>
    </w:p>
    <w:p w14:paraId="6B61B0B9" w14:textId="77777777" w:rsidR="00486912" w:rsidRPr="00486912" w:rsidRDefault="00486912" w:rsidP="00486912">
      <w:pPr>
        <w:numPr>
          <w:ilvl w:val="0"/>
          <w:numId w:val="9"/>
        </w:numPr>
      </w:pPr>
      <w:r w:rsidRPr="00486912">
        <w:t>zadavatel ani po urgenci nezaplatí fakturu tak, jak je stanoveno v čl. VI. smlouvy.</w:t>
      </w:r>
    </w:p>
    <w:p w14:paraId="1DC5AAC3" w14:textId="77777777" w:rsidR="00486912" w:rsidRPr="00486912" w:rsidRDefault="00486912" w:rsidP="00486912">
      <w:pPr>
        <w:numPr>
          <w:ilvl w:val="0"/>
          <w:numId w:val="19"/>
        </w:numPr>
      </w:pPr>
      <w:r w:rsidRPr="00486912">
        <w:t>V případě odstoupení od smlouvy dle odstavce 2 před</w:t>
      </w:r>
      <w:r w:rsidR="00134525">
        <w:t xml:space="preserve">á zhotovitel rozpracované dílo </w:t>
      </w:r>
      <w:r w:rsidRPr="00486912">
        <w:t>a předloží zadavateli vyúčtování skutečně vynaložených nákladů ve lhůtě do 1 měsíce od data odstoupení. Zadavatel je povinen uhradit zhotoviteli prokázanou rozpracovanost plnění díla.</w:t>
      </w:r>
    </w:p>
    <w:p w14:paraId="4334B090" w14:textId="77777777" w:rsidR="00486912" w:rsidRPr="00486912" w:rsidRDefault="00486912" w:rsidP="00486912">
      <w:pPr>
        <w:numPr>
          <w:ilvl w:val="0"/>
          <w:numId w:val="19"/>
        </w:numPr>
      </w:pPr>
      <w:r w:rsidRPr="00486912">
        <w:t>Zadavatel může od smlouvy odstoupit v případě, že:</w:t>
      </w:r>
    </w:p>
    <w:p w14:paraId="57666737" w14:textId="77777777" w:rsidR="00486912" w:rsidRPr="00486912" w:rsidRDefault="00486912" w:rsidP="00486912">
      <w:pPr>
        <w:numPr>
          <w:ilvl w:val="0"/>
          <w:numId w:val="10"/>
        </w:numPr>
      </w:pPr>
      <w:r w:rsidRPr="00486912">
        <w:t>zhotovitel neumožní ani po písemné výzvě provádět kontrolu,</w:t>
      </w:r>
    </w:p>
    <w:p w14:paraId="0E92A032" w14:textId="77777777" w:rsidR="00486912" w:rsidRPr="00486912" w:rsidRDefault="00486912" w:rsidP="00486912">
      <w:pPr>
        <w:numPr>
          <w:ilvl w:val="0"/>
          <w:numId w:val="10"/>
        </w:numPr>
      </w:pPr>
      <w:r w:rsidRPr="00486912">
        <w:t xml:space="preserve">Zhotovitel bude v prodlení s předáním díla nebo jeho částí dle čl. IV odst. 3 o více než </w:t>
      </w:r>
      <w:r w:rsidR="00CD3B07">
        <w:t>30</w:t>
      </w:r>
      <w:r w:rsidRPr="00486912">
        <w:t xml:space="preserve"> dnů, pokud prodlení není zaviněno zadavatelem.</w:t>
      </w:r>
    </w:p>
    <w:p w14:paraId="2A185144" w14:textId="77777777" w:rsidR="00486912" w:rsidRPr="00486912" w:rsidRDefault="00486912" w:rsidP="00486912">
      <w:pPr>
        <w:numPr>
          <w:ilvl w:val="0"/>
          <w:numId w:val="19"/>
        </w:numPr>
      </w:pPr>
      <w:r w:rsidRPr="00486912">
        <w:t>V případě odstoupení od smlouvy dle odstavce 4 předá zhotovitel dílo zadavateli v odpovídajícím stupni rozpracovanost včetně podkladů. Veškeré náklady nese v tomto případě zhotovitel.</w:t>
      </w:r>
    </w:p>
    <w:p w14:paraId="01F272E7" w14:textId="77777777" w:rsidR="00486912" w:rsidRPr="00486912" w:rsidRDefault="00486912" w:rsidP="00486912">
      <w:pPr>
        <w:numPr>
          <w:ilvl w:val="0"/>
          <w:numId w:val="19"/>
        </w:numPr>
      </w:pPr>
      <w:r w:rsidRPr="00486912">
        <w:t>Smlouvu lze dále ukončit písemnou dohodou smluvních stran, jejíž součástí bude i vypořádání vzájemných závazků a pohledávek.</w:t>
      </w:r>
    </w:p>
    <w:p w14:paraId="4D2EA930" w14:textId="77777777" w:rsidR="00486912" w:rsidRDefault="00486912" w:rsidP="00486912">
      <w:pPr>
        <w:numPr>
          <w:ilvl w:val="0"/>
          <w:numId w:val="19"/>
        </w:numPr>
      </w:pPr>
      <w:r w:rsidRPr="00486912">
        <w:t>Odstoupením od smlouvy nezanikají povinnosti smluvních stran k náhradě škody a k úhradě smluvních pokut za závazky, které byly porušeny některou ze smluvních stran před doručením oznámení o odstoupení a dále ty závazky, které mají vzhledem ke své povaze trvat i po skončení smlouvy.</w:t>
      </w:r>
    </w:p>
    <w:p w14:paraId="121D62CB" w14:textId="77777777" w:rsidR="00CD3B07" w:rsidRPr="00486912" w:rsidRDefault="00CD3B07" w:rsidP="00CD3B07">
      <w:pPr>
        <w:ind w:left="720"/>
      </w:pPr>
    </w:p>
    <w:p w14:paraId="0C63D3C0" w14:textId="77777777" w:rsidR="00486912" w:rsidRPr="00486912" w:rsidRDefault="00486912" w:rsidP="00486912"/>
    <w:p w14:paraId="6CBF2398" w14:textId="77777777" w:rsidR="00486912" w:rsidRPr="00B46319" w:rsidRDefault="00B46319" w:rsidP="00486912">
      <w:pPr>
        <w:rPr>
          <w:b/>
        </w:rPr>
      </w:pPr>
      <w:r w:rsidRPr="00B46319">
        <w:rPr>
          <w:b/>
        </w:rPr>
        <w:t>15</w:t>
      </w:r>
      <w:r w:rsidR="00486912" w:rsidRPr="00B46319">
        <w:rPr>
          <w:b/>
        </w:rPr>
        <w:t xml:space="preserve">. </w:t>
      </w:r>
      <w:r w:rsidRPr="00B46319">
        <w:rPr>
          <w:b/>
        </w:rPr>
        <w:tab/>
      </w:r>
      <w:r>
        <w:rPr>
          <w:b/>
        </w:rPr>
        <w:t>ZÁVĚREČNÁ USTANOVENÍ</w:t>
      </w:r>
    </w:p>
    <w:p w14:paraId="7BC57CEB" w14:textId="77777777" w:rsidR="00486912" w:rsidRPr="00486912" w:rsidRDefault="00486912" w:rsidP="00486912">
      <w:pPr>
        <w:numPr>
          <w:ilvl w:val="0"/>
          <w:numId w:val="20"/>
        </w:numPr>
      </w:pPr>
      <w:r w:rsidRPr="00486912">
        <w:t xml:space="preserve">Zadavatel prohlašuje, že </w:t>
      </w:r>
      <w:r w:rsidRPr="00CD3B07">
        <w:t>Město</w:t>
      </w:r>
      <w:r w:rsidR="004E3119" w:rsidRPr="00CD3B07">
        <w:t xml:space="preserve"> Mělník,</w:t>
      </w:r>
      <w:r w:rsidRPr="00486912">
        <w:t xml:space="preserve"> pokud postupuje podle zákona č. 106/1999 Sb., o svobodném přístupu k informacím, ve znění pozdějších předpisů, je povinno poskytovat veškeré informace o této smlouvě a o jiných skutečnostech týkajících se tohoto závazkového právního vztahu, i když nejsou v této smlouvě výslovně uvedeny.</w:t>
      </w:r>
    </w:p>
    <w:p w14:paraId="62564991" w14:textId="77777777" w:rsidR="00486912" w:rsidRPr="00486912" w:rsidRDefault="00486912" w:rsidP="00486912">
      <w:pPr>
        <w:numPr>
          <w:ilvl w:val="0"/>
          <w:numId w:val="20"/>
        </w:numPr>
      </w:pPr>
      <w:r w:rsidRPr="00486912">
        <w:rPr>
          <w:bCs/>
        </w:rPr>
        <w:t>Obě strany prohlašují, že v souladu se zněním zákona č. 106/1999 Sb., o svobodném přístupu k informacím, souhlasí s možným zpřístupněním či zveřejněním celé smlouvy v jejím plném znění, jakož i všech úkonů a okolností s touto smlouvou souvisejících, ke kterému může kdykoli v budoucnu dojít.</w:t>
      </w:r>
    </w:p>
    <w:p w14:paraId="235125CE" w14:textId="77777777" w:rsidR="00486912" w:rsidRPr="00486912" w:rsidRDefault="00486912" w:rsidP="00486912">
      <w:pPr>
        <w:numPr>
          <w:ilvl w:val="0"/>
          <w:numId w:val="20"/>
        </w:numPr>
        <w:rPr>
          <w:bCs/>
        </w:rPr>
      </w:pPr>
      <w:r w:rsidRPr="00486912">
        <w:rPr>
          <w:bCs/>
        </w:rPr>
        <w:lastRenderedPageBreak/>
        <w:t>Zhotovitel</w:t>
      </w:r>
      <w:r w:rsidRPr="00486912">
        <w:rPr>
          <w:bCs/>
          <w:iCs/>
        </w:rPr>
        <w:t xml:space="preserve"> je srozuměn s tím, že </w:t>
      </w:r>
      <w:r w:rsidRPr="00486912">
        <w:t xml:space="preserve">zadavatel </w:t>
      </w:r>
      <w:r w:rsidRPr="00486912">
        <w:rPr>
          <w:bCs/>
          <w:iCs/>
        </w:rPr>
        <w:t xml:space="preserve">je oprávněn uveřejnit dle § 219 odst. 1 ZZVZ na svém Profilu smlouvu včetně všech jejích změn a dodatků. Dále je zhotovitel srozuměn s tím, že dle §219 odst. 3 ZZVZ je </w:t>
      </w:r>
      <w:r w:rsidRPr="00486912">
        <w:t>zadavatel</w:t>
      </w:r>
      <w:r w:rsidRPr="00486912">
        <w:rPr>
          <w:bCs/>
          <w:iCs/>
        </w:rPr>
        <w:t xml:space="preserve"> povinen uveřejnit na Profilu výši skutečně uhrazené ceny za plnění Veřejné zakázky. Zhotovitel tímto uděluje souhlas </w:t>
      </w:r>
      <w:r w:rsidRPr="00486912">
        <w:t>zadavatel</w:t>
      </w:r>
      <w:r w:rsidRPr="00486912">
        <w:rPr>
          <w:bCs/>
          <w:iCs/>
        </w:rPr>
        <w:t xml:space="preserve">i k uveřejnění všech podkladů, údajů a informací, včetně těch, k jejich uveřejnění vyplývá pro </w:t>
      </w:r>
      <w:r w:rsidRPr="00486912">
        <w:t>zadavatele</w:t>
      </w:r>
      <w:r w:rsidRPr="00486912">
        <w:rPr>
          <w:bCs/>
          <w:iCs/>
        </w:rPr>
        <w:t xml:space="preserve"> povinnost dle právních předpisů. Zhotovitel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ve znění pozdějších předpisů (zákon o registru smluv). Smluvní strany se dohodly, že podklady dle předchozí věty odešle za účelem jejich uveřejnění správci registru smluv </w:t>
      </w:r>
      <w:r w:rsidRPr="00486912">
        <w:t>zadavatel</w:t>
      </w:r>
      <w:r w:rsidR="00F467D0">
        <w:rPr>
          <w:bCs/>
          <w:iCs/>
        </w:rPr>
        <w:t>; tím není dotčeno právo</w:t>
      </w:r>
      <w:r w:rsidRPr="00486912">
        <w:rPr>
          <w:bCs/>
          <w:iCs/>
        </w:rPr>
        <w:t xml:space="preserve"> zhotovitele k jejich odeslání.</w:t>
      </w:r>
    </w:p>
    <w:p w14:paraId="7B24196A" w14:textId="77777777" w:rsidR="00486912" w:rsidRPr="00486912" w:rsidRDefault="00486912" w:rsidP="00486912">
      <w:pPr>
        <w:numPr>
          <w:ilvl w:val="0"/>
          <w:numId w:val="20"/>
        </w:numPr>
      </w:pPr>
      <w:r w:rsidRPr="00486912">
        <w:t>V případech v této Smlouvě výslovně neupravených platí pro obě smluvní strany ustanovení zákona č. 89/2012 Sb., občanský zákoník.</w:t>
      </w:r>
    </w:p>
    <w:p w14:paraId="32EFDF96" w14:textId="77777777" w:rsidR="00486912" w:rsidRPr="00486912" w:rsidRDefault="00486912" w:rsidP="00486912">
      <w:pPr>
        <w:numPr>
          <w:ilvl w:val="0"/>
          <w:numId w:val="20"/>
        </w:numPr>
      </w:pPr>
      <w:r w:rsidRPr="00486912">
        <w:t>Tuto smlouvu lze měnit nebo doplňovat pouze písemnými dodatky, které budou platné, jestliže budou řádně potvrzené a podepsané oprávněnými zástupci obou smluvních stran.</w:t>
      </w:r>
    </w:p>
    <w:p w14:paraId="37613C82" w14:textId="77777777" w:rsidR="00486912" w:rsidRPr="00486912" w:rsidRDefault="00486912" w:rsidP="00486912">
      <w:pPr>
        <w:numPr>
          <w:ilvl w:val="0"/>
          <w:numId w:val="20"/>
        </w:numPr>
      </w:pPr>
      <w:r w:rsidRPr="00486912">
        <w:t xml:space="preserve">Jakákoliv ústní ujednání při provádění Díla, která nejsou písemně potvrzena oprávněnými zástupci smluvních stran, jsou právně neúčinná. </w:t>
      </w:r>
    </w:p>
    <w:p w14:paraId="285B17DA" w14:textId="77777777" w:rsidR="00486912" w:rsidRPr="00486912" w:rsidRDefault="00486912" w:rsidP="00486912">
      <w:pPr>
        <w:numPr>
          <w:ilvl w:val="0"/>
          <w:numId w:val="20"/>
        </w:numPr>
      </w:pPr>
      <w:r w:rsidRPr="00486912">
        <w:t>Smlouva nabývá platnosti účinnosti jejím podpisem oběma smluvními stranami.  V případě, že smlouva podléhá uveřejnění v registru smluv, nabývá tato smlouva účinnosti dnem zveřejnění v registru smluv.</w:t>
      </w:r>
    </w:p>
    <w:p w14:paraId="49AECAC1" w14:textId="4D7CF683" w:rsidR="00486912" w:rsidRPr="00690E53" w:rsidRDefault="00A1436F" w:rsidP="00486912">
      <w:pPr>
        <w:numPr>
          <w:ilvl w:val="0"/>
          <w:numId w:val="20"/>
        </w:numPr>
        <w:rPr>
          <w:szCs w:val="22"/>
        </w:rPr>
      </w:pPr>
      <w:r w:rsidRPr="00690E53">
        <w:rPr>
          <w:rFonts w:eastAsia="Times New Roman" w:cs="Open Sans"/>
          <w:color w:val="000000"/>
          <w:szCs w:val="22"/>
          <w:lang w:eastAsia="cs-CZ"/>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r w:rsidR="00486912" w:rsidRPr="00690E53">
        <w:rPr>
          <w:szCs w:val="22"/>
        </w:rPr>
        <w:t>.</w:t>
      </w:r>
    </w:p>
    <w:p w14:paraId="51A52FAB" w14:textId="77777777" w:rsidR="00486912" w:rsidRPr="00486912" w:rsidRDefault="00486912" w:rsidP="00486912"/>
    <w:p w14:paraId="49229FFE" w14:textId="3626438F" w:rsidR="00486912" w:rsidRPr="00486912" w:rsidRDefault="00486912" w:rsidP="00592D27">
      <w:pPr>
        <w:ind w:left="360"/>
      </w:pPr>
      <w:r w:rsidRPr="00486912">
        <w:t xml:space="preserve">Město </w:t>
      </w:r>
      <w:r w:rsidR="004E3119">
        <w:t>Mělník</w:t>
      </w:r>
      <w:r w:rsidRPr="00486912">
        <w:t xml:space="preserve"> osvědčuje touto doložkou ve smyslu ust. § 41 zákona 128/2000 Sb., o obcích (obecní zřízení), ve znění pozdějších předpisů, že ohledně uzavření této smlouvy byly splněny všechny zákonné podmínky, jimiž zákon podmiňuje platnost tohoto právního úkonu. Uzavření této smlouvy o dílo za podmínek v ní</w:t>
      </w:r>
      <w:r w:rsidR="00134525">
        <w:t xml:space="preserve"> uvedených bylo </w:t>
      </w:r>
      <w:r w:rsidRPr="00486912">
        <w:t xml:space="preserve">schváleno usnesením Rady města </w:t>
      </w:r>
      <w:r w:rsidR="00CD3B07">
        <w:t xml:space="preserve">Mělníka </w:t>
      </w:r>
      <w:r w:rsidRPr="00486912">
        <w:t xml:space="preserve">č. </w:t>
      </w:r>
      <w:r w:rsidR="00A1436F">
        <w:t>892/2025/R</w:t>
      </w:r>
      <w:r w:rsidR="00134525">
        <w:t xml:space="preserve"> </w:t>
      </w:r>
      <w:r w:rsidRPr="00486912">
        <w:t xml:space="preserve">ze dne </w:t>
      </w:r>
      <w:r w:rsidR="00A1436F">
        <w:t>8. 12. 2025.</w:t>
      </w:r>
    </w:p>
    <w:p w14:paraId="5060AA31" w14:textId="77777777" w:rsidR="00486912" w:rsidRPr="00486912" w:rsidRDefault="00486912" w:rsidP="00486912"/>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F467D0" w:rsidRPr="00F467D0" w14:paraId="0C877EFC" w14:textId="77777777" w:rsidTr="00140CD1">
        <w:tc>
          <w:tcPr>
            <w:tcW w:w="4247" w:type="dxa"/>
          </w:tcPr>
          <w:p w14:paraId="276DE841" w14:textId="77777777" w:rsidR="00F467D0" w:rsidRPr="00F467D0" w:rsidRDefault="00F467D0" w:rsidP="00F467D0">
            <w:pPr>
              <w:rPr>
                <w:b/>
              </w:rPr>
            </w:pPr>
            <w:r w:rsidRPr="00F467D0">
              <w:rPr>
                <w:b/>
              </w:rPr>
              <w:t xml:space="preserve">Za </w:t>
            </w:r>
            <w:r w:rsidRPr="00F467D0">
              <w:rPr>
                <w:b/>
                <w:bCs/>
              </w:rPr>
              <w:t>Město Mělník</w:t>
            </w:r>
          </w:p>
        </w:tc>
        <w:tc>
          <w:tcPr>
            <w:tcW w:w="4247" w:type="dxa"/>
          </w:tcPr>
          <w:p w14:paraId="3E73BFE8" w14:textId="6AA02D10" w:rsidR="00F467D0" w:rsidRPr="00F467D0" w:rsidRDefault="0037071D" w:rsidP="00F467D0">
            <w:pPr>
              <w:rPr>
                <w:b/>
                <w:bCs/>
              </w:rPr>
            </w:pPr>
            <w:r>
              <w:rPr>
                <w:b/>
                <w:bCs/>
              </w:rPr>
              <w:t>Za ING-FOREST s.r.o.</w:t>
            </w:r>
          </w:p>
          <w:p w14:paraId="79960D41" w14:textId="77777777" w:rsidR="00F467D0" w:rsidRPr="00F467D0" w:rsidRDefault="00F467D0" w:rsidP="00F467D0">
            <w:pPr>
              <w:rPr>
                <w:b/>
                <w:bCs/>
              </w:rPr>
            </w:pPr>
          </w:p>
        </w:tc>
      </w:tr>
      <w:tr w:rsidR="00F467D0" w:rsidRPr="00F467D0" w14:paraId="0B66FBCA" w14:textId="77777777" w:rsidTr="00140CD1">
        <w:tc>
          <w:tcPr>
            <w:tcW w:w="4247" w:type="dxa"/>
          </w:tcPr>
          <w:p w14:paraId="451F5380" w14:textId="6D4B6715" w:rsidR="00F467D0" w:rsidRPr="00F467D0" w:rsidRDefault="00F467D0" w:rsidP="00A1436F">
            <w:r w:rsidRPr="00F467D0">
              <w:t xml:space="preserve">V Mělníku </w:t>
            </w:r>
          </w:p>
        </w:tc>
        <w:tc>
          <w:tcPr>
            <w:tcW w:w="4247" w:type="dxa"/>
          </w:tcPr>
          <w:p w14:paraId="5DD33A0D" w14:textId="00BE94F5" w:rsidR="00F467D0" w:rsidRPr="00F467D0" w:rsidRDefault="00F467D0" w:rsidP="00A1436F">
            <w:r w:rsidRPr="00F467D0">
              <w:t>V</w:t>
            </w:r>
            <w:r w:rsidR="0037071D">
              <w:t xml:space="preserve">e Dvoře Králové </w:t>
            </w:r>
            <w:proofErr w:type="spellStart"/>
            <w:proofErr w:type="gramStart"/>
            <w:r w:rsidR="0037071D">
              <w:t>n.L.</w:t>
            </w:r>
            <w:proofErr w:type="spellEnd"/>
            <w:proofErr w:type="gramEnd"/>
            <w:r w:rsidR="0037071D">
              <w:t xml:space="preserve"> </w:t>
            </w:r>
            <w:r w:rsidRPr="00F467D0">
              <w:t xml:space="preserve"> </w:t>
            </w:r>
          </w:p>
        </w:tc>
      </w:tr>
      <w:tr w:rsidR="00F467D0" w:rsidRPr="00F467D0" w14:paraId="39F04F3B" w14:textId="77777777" w:rsidTr="00140CD1">
        <w:tc>
          <w:tcPr>
            <w:tcW w:w="4247" w:type="dxa"/>
          </w:tcPr>
          <w:p w14:paraId="08D6198D" w14:textId="77777777" w:rsidR="00F467D0" w:rsidRPr="00F467D0" w:rsidRDefault="00F467D0" w:rsidP="00F467D0">
            <w:pPr>
              <w:rPr>
                <w:b/>
              </w:rPr>
            </w:pPr>
          </w:p>
          <w:p w14:paraId="189EED4C" w14:textId="77777777" w:rsidR="00F467D0" w:rsidRPr="00F467D0" w:rsidRDefault="00F467D0" w:rsidP="00F467D0">
            <w:pPr>
              <w:rPr>
                <w:b/>
              </w:rPr>
            </w:pPr>
          </w:p>
          <w:p w14:paraId="2402437E" w14:textId="77777777" w:rsidR="00F467D0" w:rsidRPr="00F467D0" w:rsidRDefault="00F467D0" w:rsidP="00F467D0">
            <w:pPr>
              <w:rPr>
                <w:b/>
              </w:rPr>
            </w:pPr>
            <w:r w:rsidRPr="00F467D0">
              <w:rPr>
                <w:b/>
              </w:rPr>
              <w:t>______________________________________</w:t>
            </w:r>
          </w:p>
        </w:tc>
        <w:tc>
          <w:tcPr>
            <w:tcW w:w="4247" w:type="dxa"/>
          </w:tcPr>
          <w:p w14:paraId="05E40C2C" w14:textId="77777777" w:rsidR="00F467D0" w:rsidRPr="00F467D0" w:rsidRDefault="00F467D0" w:rsidP="00F467D0">
            <w:pPr>
              <w:rPr>
                <w:b/>
              </w:rPr>
            </w:pPr>
          </w:p>
          <w:p w14:paraId="18B3ADD5" w14:textId="77777777" w:rsidR="00F467D0" w:rsidRPr="00F467D0" w:rsidRDefault="00F467D0" w:rsidP="00F467D0">
            <w:pPr>
              <w:rPr>
                <w:b/>
              </w:rPr>
            </w:pPr>
          </w:p>
          <w:p w14:paraId="4020808C" w14:textId="77777777" w:rsidR="00F467D0" w:rsidRPr="00F467D0" w:rsidRDefault="00F467D0" w:rsidP="00F467D0">
            <w:pPr>
              <w:rPr>
                <w:b/>
              </w:rPr>
            </w:pPr>
            <w:r w:rsidRPr="00F467D0">
              <w:rPr>
                <w:b/>
              </w:rPr>
              <w:t>______________________________________</w:t>
            </w:r>
          </w:p>
        </w:tc>
      </w:tr>
      <w:tr w:rsidR="00F467D0" w:rsidRPr="00F467D0" w14:paraId="73A00FE5" w14:textId="77777777" w:rsidTr="00140CD1">
        <w:tc>
          <w:tcPr>
            <w:tcW w:w="4247" w:type="dxa"/>
          </w:tcPr>
          <w:p w14:paraId="531C5224" w14:textId="2A652617" w:rsidR="00F467D0" w:rsidRPr="00F467D0" w:rsidRDefault="00F467D0" w:rsidP="00F467D0">
            <w:pPr>
              <w:rPr>
                <w:b/>
                <w:bCs/>
              </w:rPr>
            </w:pPr>
            <w:r w:rsidRPr="00F467D0">
              <w:rPr>
                <w:b/>
                <w:bCs/>
              </w:rPr>
              <w:t>Ing. Tomáš Martinec, Ph.D.</w:t>
            </w:r>
          </w:p>
          <w:p w14:paraId="00880267" w14:textId="77777777" w:rsidR="00F467D0" w:rsidRPr="00F467D0" w:rsidRDefault="00F467D0" w:rsidP="00F467D0">
            <w:pPr>
              <w:rPr>
                <w:b/>
                <w:bCs/>
              </w:rPr>
            </w:pPr>
            <w:r w:rsidRPr="00F467D0">
              <w:rPr>
                <w:b/>
                <w:bCs/>
              </w:rPr>
              <w:t>starosta města Mělník</w:t>
            </w:r>
            <w:r w:rsidR="00E06D02">
              <w:rPr>
                <w:b/>
                <w:bCs/>
              </w:rPr>
              <w:t>a</w:t>
            </w:r>
          </w:p>
        </w:tc>
        <w:tc>
          <w:tcPr>
            <w:tcW w:w="4247" w:type="dxa"/>
          </w:tcPr>
          <w:p w14:paraId="7CD0DC4A" w14:textId="6B35D963" w:rsidR="00F467D0" w:rsidRPr="00F467D0" w:rsidRDefault="00A2373E" w:rsidP="00F467D0">
            <w:pPr>
              <w:rPr>
                <w:b/>
                <w:bCs/>
              </w:rPr>
            </w:pPr>
            <w:proofErr w:type="spellStart"/>
            <w:r>
              <w:rPr>
                <w:b/>
                <w:bCs/>
              </w:rPr>
              <w:t>Ing.Michal</w:t>
            </w:r>
            <w:proofErr w:type="spellEnd"/>
            <w:r>
              <w:rPr>
                <w:b/>
                <w:bCs/>
              </w:rPr>
              <w:t xml:space="preserve"> </w:t>
            </w:r>
            <w:proofErr w:type="spellStart"/>
            <w:r>
              <w:rPr>
                <w:b/>
                <w:bCs/>
              </w:rPr>
              <w:t>Macfelda</w:t>
            </w:r>
            <w:proofErr w:type="spellEnd"/>
            <w:r>
              <w:rPr>
                <w:b/>
                <w:bCs/>
              </w:rPr>
              <w:t xml:space="preserve">, jednatel </w:t>
            </w:r>
          </w:p>
        </w:tc>
      </w:tr>
    </w:tbl>
    <w:p w14:paraId="5E8ECA16" w14:textId="77777777" w:rsidR="00486912" w:rsidRPr="00486912" w:rsidRDefault="00486912" w:rsidP="00486912">
      <w:pPr>
        <w:rPr>
          <w:b/>
        </w:rPr>
      </w:pPr>
    </w:p>
    <w:sectPr w:rsidR="00486912" w:rsidRPr="004869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31619"/>
    <w:multiLevelType w:val="hybridMultilevel"/>
    <w:tmpl w:val="D05C0A02"/>
    <w:lvl w:ilvl="0" w:tplc="640EEF84">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571962"/>
    <w:multiLevelType w:val="hybridMultilevel"/>
    <w:tmpl w:val="01ECF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6833C1"/>
    <w:multiLevelType w:val="hybridMultilevel"/>
    <w:tmpl w:val="7D827906"/>
    <w:lvl w:ilvl="0" w:tplc="640EEF84">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AD2B63"/>
    <w:multiLevelType w:val="hybridMultilevel"/>
    <w:tmpl w:val="52BE97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543F0A"/>
    <w:multiLevelType w:val="multilevel"/>
    <w:tmpl w:val="7C72C89A"/>
    <w:lvl w:ilvl="0">
      <w:start w:val="1"/>
      <w:numFmt w:val="decimal"/>
      <w:pStyle w:val="Obsah1"/>
      <w:lvlText w:val="%1."/>
      <w:lvlJc w:val="left"/>
      <w:pPr>
        <w:tabs>
          <w:tab w:val="num" w:pos="567"/>
        </w:tabs>
        <w:ind w:left="567" w:hanging="567"/>
      </w:pPr>
      <w:rPr>
        <w:rFonts w:ascii="Cambria" w:hAnsi="Cambria" w:hint="default"/>
      </w:rPr>
    </w:lvl>
    <w:lvl w:ilvl="1">
      <w:start w:val="1"/>
      <w:numFmt w:val="decimal"/>
      <w:pStyle w:val="Obsah2"/>
      <w:lvlText w:val="%1.%2."/>
      <w:lvlJc w:val="left"/>
      <w:pPr>
        <w:tabs>
          <w:tab w:val="num" w:pos="2835"/>
        </w:tabs>
        <w:ind w:left="567" w:hanging="567"/>
      </w:pPr>
      <w:rPr>
        <w:rFonts w:ascii="Cambria" w:hAnsi="Cambria" w:hint="default"/>
        <w:b w:val="0"/>
        <w:bCs w:val="0"/>
      </w:rPr>
    </w:lvl>
    <w:lvl w:ilvl="2">
      <w:start w:val="1"/>
      <w:numFmt w:val="decimal"/>
      <w:pStyle w:val="Obsah3"/>
      <w:lvlText w:val="%1.%2.%3."/>
      <w:lvlJc w:val="left"/>
      <w:pPr>
        <w:ind w:left="1276" w:hanging="709"/>
      </w:pPr>
      <w:rPr>
        <w:rFonts w:hint="default"/>
      </w:rPr>
    </w:lvl>
    <w:lvl w:ilvl="3">
      <w:start w:val="1"/>
      <w:numFmt w:val="decimal"/>
      <w:pStyle w:val="Obsah4"/>
      <w:lvlText w:val="%1.%2.%3.%4."/>
      <w:lvlJc w:val="left"/>
      <w:pPr>
        <w:ind w:left="2126" w:hanging="850"/>
      </w:pPr>
      <w:rPr>
        <w:rFonts w:hint="default"/>
      </w:rPr>
    </w:lvl>
    <w:lvl w:ilvl="4">
      <w:start w:val="1"/>
      <w:numFmt w:val="lowerLetter"/>
      <w:pStyle w:val="Obsah5"/>
      <w:lvlText w:val="(%5)"/>
      <w:lvlJc w:val="left"/>
      <w:pPr>
        <w:ind w:left="2693" w:hanging="567"/>
      </w:pPr>
      <w:rPr>
        <w:rFonts w:hint="default"/>
      </w:rPr>
    </w:lvl>
    <w:lvl w:ilvl="5">
      <w:start w:val="1"/>
      <w:numFmt w:val="decimal"/>
      <w:lvlRestart w:val="0"/>
      <w:lvlText w:val="%1.%6."/>
      <w:lvlJc w:val="left"/>
      <w:pPr>
        <w:ind w:left="567"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043849"/>
    <w:multiLevelType w:val="hybridMultilevel"/>
    <w:tmpl w:val="003C75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9E5F6F"/>
    <w:multiLevelType w:val="hybridMultilevel"/>
    <w:tmpl w:val="E5FA42A2"/>
    <w:lvl w:ilvl="0" w:tplc="640EEF84">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37B43186"/>
    <w:multiLevelType w:val="hybridMultilevel"/>
    <w:tmpl w:val="54F6BD78"/>
    <w:lvl w:ilvl="0" w:tplc="640EEF84">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3E3318"/>
    <w:multiLevelType w:val="hybridMultilevel"/>
    <w:tmpl w:val="B562F1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F87CD0"/>
    <w:multiLevelType w:val="hybridMultilevel"/>
    <w:tmpl w:val="FB92D7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710F15"/>
    <w:multiLevelType w:val="hybridMultilevel"/>
    <w:tmpl w:val="C0DC5DCC"/>
    <w:lvl w:ilvl="0" w:tplc="C2EED1C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F425DB2"/>
    <w:multiLevelType w:val="hybridMultilevel"/>
    <w:tmpl w:val="735028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A52439"/>
    <w:multiLevelType w:val="hybridMultilevel"/>
    <w:tmpl w:val="17A680C0"/>
    <w:lvl w:ilvl="0" w:tplc="640EEF84">
      <w:start w:val="1"/>
      <w:numFmt w:val="lowerLetter"/>
      <w:lvlText w:val="%1)"/>
      <w:lvlJc w:val="left"/>
      <w:pPr>
        <w:ind w:left="720" w:hanging="360"/>
      </w:pPr>
    </w:lvl>
    <w:lvl w:ilvl="1" w:tplc="EED88A40">
      <w:start w:val="1"/>
      <w:numFmt w:val="upp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BA4A18"/>
    <w:multiLevelType w:val="hybridMultilevel"/>
    <w:tmpl w:val="3028FADC"/>
    <w:lvl w:ilvl="0" w:tplc="8A52EA1C">
      <w:start w:val="1"/>
      <w:numFmt w:val="upperLetter"/>
      <w:pStyle w:val="Nadpis5"/>
      <w:lvlText w:val="%1."/>
      <w:lvlJc w:val="lef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33D1294"/>
    <w:multiLevelType w:val="hybridMultilevel"/>
    <w:tmpl w:val="C90ED774"/>
    <w:lvl w:ilvl="0" w:tplc="640EEF84">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42730A1"/>
    <w:multiLevelType w:val="hybridMultilevel"/>
    <w:tmpl w:val="BA0CDC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E98495D"/>
    <w:multiLevelType w:val="hybridMultilevel"/>
    <w:tmpl w:val="978C79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4D604F"/>
    <w:multiLevelType w:val="hybridMultilevel"/>
    <w:tmpl w:val="C21C61A2"/>
    <w:lvl w:ilvl="0" w:tplc="0405000F">
      <w:start w:val="1"/>
      <w:numFmt w:val="decimal"/>
      <w:lvlText w:val="%1."/>
      <w:lvlJc w:val="left"/>
      <w:pPr>
        <w:ind w:left="720" w:hanging="360"/>
      </w:pPr>
    </w:lvl>
    <w:lvl w:ilvl="1" w:tplc="076635E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904261"/>
    <w:multiLevelType w:val="hybridMultilevel"/>
    <w:tmpl w:val="788E7404"/>
    <w:lvl w:ilvl="0" w:tplc="640EEF84">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31D2914"/>
    <w:multiLevelType w:val="multilevel"/>
    <w:tmpl w:val="F37EB7FA"/>
    <w:lvl w:ilvl="0">
      <w:start w:val="1"/>
      <w:numFmt w:val="decimal"/>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EB313D0"/>
    <w:multiLevelType w:val="hybridMultilevel"/>
    <w:tmpl w:val="85DA7E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B34376"/>
    <w:multiLevelType w:val="hybridMultilevel"/>
    <w:tmpl w:val="AA38D7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9626E91"/>
    <w:multiLevelType w:val="hybridMultilevel"/>
    <w:tmpl w:val="E31C58A4"/>
    <w:lvl w:ilvl="0" w:tplc="0405000F">
      <w:start w:val="1"/>
      <w:numFmt w:val="decimal"/>
      <w:lvlText w:val="%1."/>
      <w:lvlJc w:val="left"/>
      <w:pPr>
        <w:ind w:left="72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3"/>
  </w:num>
  <w:num w:numId="2">
    <w:abstractNumId w:val="19"/>
  </w:num>
  <w:num w:numId="3">
    <w:abstractNumId w:val="4"/>
  </w:num>
  <w:num w:numId="4">
    <w:abstractNumId w:val="1"/>
  </w:num>
  <w:num w:numId="5">
    <w:abstractNumId w:val="12"/>
  </w:num>
  <w:num w:numId="6">
    <w:abstractNumId w:val="11"/>
  </w:num>
  <w:num w:numId="7">
    <w:abstractNumId w:val="5"/>
  </w:num>
  <w:num w:numId="8">
    <w:abstractNumId w:val="18"/>
  </w:num>
  <w:num w:numId="9">
    <w:abstractNumId w:val="14"/>
  </w:num>
  <w:num w:numId="10">
    <w:abstractNumId w:val="6"/>
  </w:num>
  <w:num w:numId="11">
    <w:abstractNumId w:val="10"/>
  </w:num>
  <w:num w:numId="12">
    <w:abstractNumId w:val="9"/>
  </w:num>
  <w:num w:numId="13">
    <w:abstractNumId w:val="7"/>
  </w:num>
  <w:num w:numId="14">
    <w:abstractNumId w:val="22"/>
  </w:num>
  <w:num w:numId="15">
    <w:abstractNumId w:val="3"/>
  </w:num>
  <w:num w:numId="16">
    <w:abstractNumId w:val="15"/>
  </w:num>
  <w:num w:numId="17">
    <w:abstractNumId w:val="20"/>
  </w:num>
  <w:num w:numId="18">
    <w:abstractNumId w:val="16"/>
  </w:num>
  <w:num w:numId="19">
    <w:abstractNumId w:val="17"/>
  </w:num>
  <w:num w:numId="20">
    <w:abstractNumId w:val="8"/>
  </w:num>
  <w:num w:numId="21">
    <w:abstractNumId w:val="2"/>
  </w:num>
  <w:num w:numId="22">
    <w:abstractNumId w:val="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974"/>
    <w:rsid w:val="000D1CE0"/>
    <w:rsid w:val="00122FAE"/>
    <w:rsid w:val="00134525"/>
    <w:rsid w:val="001D53AC"/>
    <w:rsid w:val="00230FDC"/>
    <w:rsid w:val="002C3446"/>
    <w:rsid w:val="002C35DC"/>
    <w:rsid w:val="00332E34"/>
    <w:rsid w:val="0037071D"/>
    <w:rsid w:val="004636FD"/>
    <w:rsid w:val="00486912"/>
    <w:rsid w:val="004A6745"/>
    <w:rsid w:val="004E3119"/>
    <w:rsid w:val="00584598"/>
    <w:rsid w:val="00585CF6"/>
    <w:rsid w:val="00592D27"/>
    <w:rsid w:val="00595D2A"/>
    <w:rsid w:val="00690E53"/>
    <w:rsid w:val="007F02AD"/>
    <w:rsid w:val="008D77EE"/>
    <w:rsid w:val="00912384"/>
    <w:rsid w:val="00913004"/>
    <w:rsid w:val="009454CA"/>
    <w:rsid w:val="009E7DB3"/>
    <w:rsid w:val="00A1436F"/>
    <w:rsid w:val="00A2373E"/>
    <w:rsid w:val="00B46319"/>
    <w:rsid w:val="00B94AC0"/>
    <w:rsid w:val="00BA1974"/>
    <w:rsid w:val="00BB7EB6"/>
    <w:rsid w:val="00C0461D"/>
    <w:rsid w:val="00CD3B07"/>
    <w:rsid w:val="00E06D02"/>
    <w:rsid w:val="00E22105"/>
    <w:rsid w:val="00F06FE6"/>
    <w:rsid w:val="00F467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38866"/>
  <w15:chartTrackingRefBased/>
  <w15:docId w15:val="{29A2489C-69E3-4D51-AFD4-6788BC7C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6FE6"/>
    <w:pPr>
      <w:keepNext/>
      <w:keepLines/>
      <w:spacing w:before="60" w:after="60" w:line="240" w:lineRule="auto"/>
      <w:jc w:val="both"/>
    </w:pPr>
    <w:rPr>
      <w:rFonts w:ascii="Cambria" w:eastAsia="MS Mincho" w:hAnsi="Cambria" w:cs="Times New Roman"/>
      <w:szCs w:val="24"/>
    </w:rPr>
  </w:style>
  <w:style w:type="paragraph" w:styleId="Nadpis2">
    <w:name w:val="heading 2"/>
    <w:basedOn w:val="Normln"/>
    <w:next w:val="Normln"/>
    <w:link w:val="Nadpis2Char"/>
    <w:uiPriority w:val="9"/>
    <w:semiHidden/>
    <w:unhideWhenUsed/>
    <w:qFormat/>
    <w:rsid w:val="00912384"/>
    <w:pPr>
      <w:spacing w:before="40" w:after="0"/>
      <w:outlineLvl w:val="1"/>
    </w:pPr>
    <w:rPr>
      <w:rFonts w:asciiTheme="majorHAnsi" w:eastAsiaTheme="majorEastAsia" w:hAnsiTheme="majorHAnsi" w:cstheme="majorBidi"/>
      <w:color w:val="2E74B5" w:themeColor="accent1" w:themeShade="BF"/>
      <w:sz w:val="26"/>
      <w:szCs w:val="26"/>
    </w:rPr>
  </w:style>
  <w:style w:type="paragraph" w:styleId="Nadpis5">
    <w:name w:val="heading 5"/>
    <w:aliases w:val="5 Smluvní strany"/>
    <w:basedOn w:val="Odstavecseseznamem"/>
    <w:next w:val="Normln"/>
    <w:link w:val="Nadpis5Char"/>
    <w:uiPriority w:val="9"/>
    <w:unhideWhenUsed/>
    <w:qFormat/>
    <w:rsid w:val="00F06FE6"/>
    <w:pPr>
      <w:numPr>
        <w:numId w:val="1"/>
      </w:numPr>
      <w:spacing w:before="120"/>
      <w:ind w:left="0" w:hanging="357"/>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aliases w:val="1 Název"/>
    <w:basedOn w:val="Normln"/>
    <w:next w:val="Normln"/>
    <w:link w:val="NzevChar"/>
    <w:uiPriority w:val="10"/>
    <w:qFormat/>
    <w:rsid w:val="00F06FE6"/>
    <w:pPr>
      <w:spacing w:before="240" w:after="120" w:line="276" w:lineRule="auto"/>
    </w:pPr>
    <w:rPr>
      <w:b/>
      <w:caps/>
      <w:szCs w:val="22"/>
    </w:rPr>
  </w:style>
  <w:style w:type="character" w:customStyle="1" w:styleId="NzevChar">
    <w:name w:val="Název Char"/>
    <w:aliases w:val="1 Název Char"/>
    <w:basedOn w:val="Standardnpsmoodstavce"/>
    <w:link w:val="Nzev"/>
    <w:uiPriority w:val="10"/>
    <w:rsid w:val="00F06FE6"/>
    <w:rPr>
      <w:rFonts w:ascii="Cambria" w:eastAsia="MS Mincho" w:hAnsi="Cambria" w:cs="Times New Roman"/>
      <w:b/>
      <w:caps/>
    </w:rPr>
  </w:style>
  <w:style w:type="character" w:customStyle="1" w:styleId="Nadpis5Char">
    <w:name w:val="Nadpis 5 Char"/>
    <w:aliases w:val="5 Smluvní strany Char"/>
    <w:basedOn w:val="Standardnpsmoodstavce"/>
    <w:link w:val="Nadpis5"/>
    <w:uiPriority w:val="9"/>
    <w:rsid w:val="00F06FE6"/>
    <w:rPr>
      <w:rFonts w:ascii="Cambria" w:eastAsia="MS Mincho" w:hAnsi="Cambria" w:cs="Times New Roman"/>
      <w:b/>
      <w:szCs w:val="24"/>
    </w:rPr>
  </w:style>
  <w:style w:type="paragraph" w:styleId="Odstavecseseznamem">
    <w:name w:val="List Paragraph"/>
    <w:basedOn w:val="Normln"/>
    <w:uiPriority w:val="34"/>
    <w:qFormat/>
    <w:rsid w:val="00F06FE6"/>
    <w:pPr>
      <w:ind w:left="720"/>
      <w:contextualSpacing/>
    </w:pPr>
  </w:style>
  <w:style w:type="paragraph" w:styleId="Obsah1">
    <w:name w:val="toc 1"/>
    <w:basedOn w:val="Nadpis2"/>
    <w:next w:val="Obsah2"/>
    <w:link w:val="Obsah1Char"/>
    <w:uiPriority w:val="39"/>
    <w:unhideWhenUsed/>
    <w:rsid w:val="00912384"/>
    <w:pPr>
      <w:keepLines w:val="0"/>
      <w:numPr>
        <w:numId w:val="3"/>
      </w:numPr>
      <w:spacing w:before="360" w:after="120"/>
    </w:pPr>
    <w:rPr>
      <w:rFonts w:ascii="Cambria" w:hAnsi="Cambria" w:cs="Times New Roman"/>
      <w:b/>
      <w:caps/>
      <w:color w:val="auto"/>
      <w:sz w:val="22"/>
    </w:rPr>
  </w:style>
  <w:style w:type="character" w:customStyle="1" w:styleId="Obsah1Char">
    <w:name w:val="Obsah 1 Char"/>
    <w:basedOn w:val="Standardnpsmoodstavce"/>
    <w:link w:val="Obsah1"/>
    <w:uiPriority w:val="39"/>
    <w:rsid w:val="00912384"/>
    <w:rPr>
      <w:rFonts w:ascii="Cambria" w:eastAsiaTheme="majorEastAsia" w:hAnsi="Cambria" w:cs="Times New Roman"/>
      <w:b/>
      <w:caps/>
      <w:szCs w:val="26"/>
    </w:rPr>
  </w:style>
  <w:style w:type="paragraph" w:styleId="Obsah2">
    <w:name w:val="toc 2"/>
    <w:basedOn w:val="Nadpis2"/>
    <w:uiPriority w:val="39"/>
    <w:unhideWhenUsed/>
    <w:rsid w:val="00912384"/>
    <w:pPr>
      <w:keepNext w:val="0"/>
      <w:numPr>
        <w:ilvl w:val="1"/>
        <w:numId w:val="3"/>
      </w:numPr>
      <w:tabs>
        <w:tab w:val="clear" w:pos="2835"/>
        <w:tab w:val="num" w:pos="360"/>
      </w:tabs>
      <w:spacing w:before="120" w:after="120"/>
      <w:ind w:left="0" w:firstLine="0"/>
    </w:pPr>
    <w:rPr>
      <w:rFonts w:ascii="Cambria" w:hAnsi="Cambria" w:cs="Times New Roman"/>
      <w:color w:val="auto"/>
      <w:sz w:val="22"/>
    </w:rPr>
  </w:style>
  <w:style w:type="paragraph" w:styleId="Obsah3">
    <w:name w:val="toc 3"/>
    <w:basedOn w:val="Nadpis2"/>
    <w:uiPriority w:val="39"/>
    <w:unhideWhenUsed/>
    <w:rsid w:val="00912384"/>
    <w:pPr>
      <w:keepNext w:val="0"/>
      <w:numPr>
        <w:ilvl w:val="2"/>
        <w:numId w:val="3"/>
      </w:numPr>
      <w:tabs>
        <w:tab w:val="num" w:pos="360"/>
      </w:tabs>
      <w:spacing w:before="120" w:after="120"/>
      <w:ind w:left="0" w:firstLine="0"/>
    </w:pPr>
    <w:rPr>
      <w:rFonts w:ascii="Cambria" w:hAnsi="Cambria" w:cs="Times New Roman"/>
      <w:color w:val="auto"/>
      <w:sz w:val="22"/>
    </w:rPr>
  </w:style>
  <w:style w:type="paragraph" w:styleId="Obsah4">
    <w:name w:val="toc 4"/>
    <w:basedOn w:val="Nadpis2"/>
    <w:uiPriority w:val="39"/>
    <w:unhideWhenUsed/>
    <w:rsid w:val="00912384"/>
    <w:pPr>
      <w:keepNext w:val="0"/>
      <w:numPr>
        <w:ilvl w:val="3"/>
        <w:numId w:val="3"/>
      </w:numPr>
      <w:tabs>
        <w:tab w:val="num" w:pos="360"/>
      </w:tabs>
      <w:spacing w:before="120" w:after="120"/>
      <w:ind w:left="0" w:firstLine="0"/>
    </w:pPr>
    <w:rPr>
      <w:rFonts w:ascii="Cambria" w:hAnsi="Cambria" w:cs="Times New Roman"/>
      <w:color w:val="auto"/>
      <w:sz w:val="22"/>
    </w:rPr>
  </w:style>
  <w:style w:type="paragraph" w:styleId="Obsah5">
    <w:name w:val="toc 5"/>
    <w:basedOn w:val="Nadpis2"/>
    <w:uiPriority w:val="39"/>
    <w:unhideWhenUsed/>
    <w:rsid w:val="00912384"/>
    <w:pPr>
      <w:keepNext w:val="0"/>
      <w:keepLines w:val="0"/>
      <w:numPr>
        <w:ilvl w:val="4"/>
        <w:numId w:val="3"/>
      </w:numPr>
      <w:tabs>
        <w:tab w:val="num" w:pos="360"/>
      </w:tabs>
      <w:spacing w:before="120" w:after="120"/>
      <w:ind w:left="0" w:firstLine="0"/>
    </w:pPr>
    <w:rPr>
      <w:rFonts w:ascii="Cambria" w:hAnsi="Cambria" w:cs="Times New Roman"/>
      <w:color w:val="auto"/>
      <w:sz w:val="22"/>
    </w:rPr>
  </w:style>
  <w:style w:type="character" w:customStyle="1" w:styleId="Nadpis2Char">
    <w:name w:val="Nadpis 2 Char"/>
    <w:basedOn w:val="Standardnpsmoodstavce"/>
    <w:link w:val="Nadpis2"/>
    <w:uiPriority w:val="9"/>
    <w:semiHidden/>
    <w:rsid w:val="00912384"/>
    <w:rPr>
      <w:rFonts w:asciiTheme="majorHAnsi" w:eastAsiaTheme="majorEastAsia" w:hAnsiTheme="majorHAnsi" w:cstheme="majorBidi"/>
      <w:color w:val="2E74B5" w:themeColor="accent1" w:themeShade="BF"/>
      <w:sz w:val="26"/>
      <w:szCs w:val="26"/>
    </w:rPr>
  </w:style>
  <w:style w:type="table" w:styleId="Mkatabulky">
    <w:name w:val="Table Grid"/>
    <w:basedOn w:val="Normlntabulka"/>
    <w:uiPriority w:val="39"/>
    <w:rsid w:val="00F46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3649</Words>
  <Characters>21530</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Šestáková Tereza</dc:creator>
  <cp:keywords/>
  <dc:description/>
  <cp:lastModifiedBy>Limprechtová Lucie</cp:lastModifiedBy>
  <cp:revision>3</cp:revision>
  <dcterms:created xsi:type="dcterms:W3CDTF">2025-12-19T09:15:00Z</dcterms:created>
  <dcterms:modified xsi:type="dcterms:W3CDTF">2025-12-19T09:16:00Z</dcterms:modified>
</cp:coreProperties>
</file>