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E84" w14:textId="24EB065F" w:rsidR="00DC3ED4" w:rsidRPr="008A1607" w:rsidRDefault="00DC3ED4" w:rsidP="00DC3ED4">
      <w:pPr>
        <w:pStyle w:val="Vchoz"/>
        <w:rPr>
          <w:rFonts w:asciiTheme="minorHAnsi" w:hAnsiTheme="minorHAnsi" w:cstheme="minorHAnsi"/>
          <w:sz w:val="22"/>
          <w:szCs w:val="22"/>
        </w:rPr>
      </w:pPr>
    </w:p>
    <w:p w14:paraId="6F656AD4" w14:textId="77777777" w:rsidR="00DC3ED4" w:rsidRPr="008A1607" w:rsidRDefault="00DC3ED4" w:rsidP="00DC3ED4">
      <w:pPr>
        <w:pStyle w:val="Vchoz"/>
        <w:spacing w:before="69" w:after="0" w:line="275" w:lineRule="exact"/>
        <w:ind w:left="1409" w:right="1412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b/>
          <w:spacing w:val="-1"/>
          <w:sz w:val="22"/>
          <w:szCs w:val="22"/>
        </w:rPr>
        <w:t>Smlouva</w:t>
      </w:r>
      <w:r w:rsidRPr="008A1607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Pr="008A1607">
        <w:rPr>
          <w:rFonts w:asciiTheme="minorHAnsi" w:hAnsiTheme="minorHAnsi" w:cstheme="minorHAnsi"/>
          <w:b/>
          <w:spacing w:val="-1"/>
          <w:sz w:val="22"/>
          <w:szCs w:val="22"/>
        </w:rPr>
        <w:t>poskytování služeb ustájení myší</w:t>
      </w:r>
    </w:p>
    <w:p w14:paraId="20C02ECB" w14:textId="77777777" w:rsidR="00DC3ED4" w:rsidRDefault="00DC3ED4" w:rsidP="00DC3ED4">
      <w:pPr>
        <w:pStyle w:val="Tlotextu"/>
        <w:spacing w:after="0" w:line="240" w:lineRule="auto"/>
        <w:ind w:left="301" w:right="301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uzavřená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podle</w:t>
      </w:r>
      <w:r w:rsidRPr="008A1607">
        <w:rPr>
          <w:rFonts w:asciiTheme="minorHAnsi" w:hAnsiTheme="minorHAnsi" w:cstheme="minorHAnsi"/>
          <w:sz w:val="22"/>
          <w:szCs w:val="22"/>
        </w:rPr>
        <w:t xml:space="preserve"> §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1746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odst.</w:t>
      </w:r>
      <w:r w:rsidRPr="008A1607">
        <w:rPr>
          <w:rFonts w:asciiTheme="minorHAnsi" w:hAnsiTheme="minorHAnsi" w:cstheme="minorHAnsi"/>
          <w:sz w:val="22"/>
          <w:szCs w:val="22"/>
        </w:rPr>
        <w:t xml:space="preserve"> 2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zák.</w:t>
      </w:r>
      <w:r w:rsidRPr="008A1607">
        <w:rPr>
          <w:rFonts w:asciiTheme="minorHAnsi" w:hAnsiTheme="minorHAnsi" w:cstheme="minorHAnsi"/>
          <w:sz w:val="22"/>
          <w:szCs w:val="22"/>
        </w:rPr>
        <w:t xml:space="preserve"> č. 89/2012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Sb.,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občanský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zákoník,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ve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znění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pozdějších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předpisů</w:t>
      </w:r>
    </w:p>
    <w:p w14:paraId="07CFEB41" w14:textId="77777777" w:rsidR="00DC3ED4" w:rsidRPr="008A1607" w:rsidRDefault="00DC3ED4" w:rsidP="00DC3ED4">
      <w:pPr>
        <w:pStyle w:val="Tlotextu"/>
        <w:spacing w:after="0" w:line="240" w:lineRule="auto"/>
        <w:ind w:left="301" w:right="301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E80D75B" w14:textId="77777777" w:rsidR="00DC3ED4" w:rsidRPr="008A1607" w:rsidRDefault="00DC3ED4" w:rsidP="00DC3ED4">
      <w:pPr>
        <w:pStyle w:val="Tlotextu"/>
        <w:spacing w:line="480" w:lineRule="auto"/>
        <w:ind w:left="300" w:right="303" w:firstLine="0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2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strany:</w:t>
      </w:r>
    </w:p>
    <w:p w14:paraId="7CE1E9A7" w14:textId="119813B8" w:rsidR="00B862F9" w:rsidRPr="001F01A4" w:rsidRDefault="00E34CE0" w:rsidP="001F01A4">
      <w:pPr>
        <w:pStyle w:val="Nadpis1"/>
        <w:spacing w:after="120" w:line="276" w:lineRule="auto"/>
        <w:ind w:right="567" w:firstLine="284"/>
        <w:jc w:val="both"/>
        <w:rPr>
          <w:rFonts w:asciiTheme="minorHAnsi" w:hAnsiTheme="minorHAnsi"/>
          <w:color w:val="auto"/>
          <w:sz w:val="22"/>
          <w:szCs w:val="22"/>
        </w:rPr>
      </w:pPr>
      <w:r w:rsidRPr="001F01A4">
        <w:rPr>
          <w:rFonts w:asciiTheme="minorHAnsi" w:hAnsiTheme="minorHAnsi"/>
          <w:color w:val="auto"/>
          <w:sz w:val="22"/>
          <w:szCs w:val="22"/>
        </w:rPr>
        <w:t>Biotechnologický ústav AV ČR, v. v. i..</w:t>
      </w:r>
    </w:p>
    <w:p w14:paraId="0F700954" w14:textId="20A8C6E4" w:rsidR="00DC3ED4" w:rsidRPr="008A1607" w:rsidRDefault="00DC3ED4" w:rsidP="00DC3ED4">
      <w:pPr>
        <w:spacing w:after="0"/>
        <w:ind w:left="284"/>
        <w:rPr>
          <w:rFonts w:cstheme="minorHAnsi"/>
        </w:rPr>
      </w:pPr>
      <w:r w:rsidRPr="008A1607">
        <w:rPr>
          <w:rFonts w:cstheme="minorHAnsi"/>
        </w:rPr>
        <w:t xml:space="preserve">se sídlem: </w:t>
      </w:r>
      <w:r w:rsidR="00E34CE0">
        <w:rPr>
          <w:rFonts w:cstheme="minorHAnsi"/>
        </w:rPr>
        <w:t>Průmyslová 595, 252 50 Vestec</w:t>
      </w:r>
    </w:p>
    <w:p w14:paraId="5822A7B7" w14:textId="087240DB" w:rsidR="00DC3ED4" w:rsidRPr="008A1607" w:rsidRDefault="00DC3ED4" w:rsidP="00DC3ED4">
      <w:pPr>
        <w:spacing w:after="0"/>
        <w:ind w:left="284"/>
        <w:rPr>
          <w:rFonts w:cstheme="minorHAnsi"/>
        </w:rPr>
      </w:pPr>
      <w:r w:rsidRPr="008A1607">
        <w:rPr>
          <w:rFonts w:cstheme="minorHAnsi"/>
        </w:rPr>
        <w:t xml:space="preserve">zástupce: </w:t>
      </w:r>
      <w:r w:rsidR="00102F5D">
        <w:rPr>
          <w:rFonts w:cstheme="minorHAnsi"/>
        </w:rPr>
        <w:t>xxx</w:t>
      </w:r>
      <w:r w:rsidR="00E34CE0">
        <w:rPr>
          <w:rFonts w:cstheme="minorHAnsi"/>
        </w:rPr>
        <w:t>., ředitel ústavu</w:t>
      </w:r>
    </w:p>
    <w:p w14:paraId="44890D45" w14:textId="68AD9F0A" w:rsidR="00DC3ED4" w:rsidRPr="008A1607" w:rsidRDefault="00DC3ED4" w:rsidP="00DC3ED4">
      <w:pPr>
        <w:spacing w:after="0"/>
        <w:ind w:left="284"/>
        <w:rPr>
          <w:rFonts w:cstheme="minorHAnsi"/>
        </w:rPr>
      </w:pPr>
      <w:r w:rsidRPr="008A1607">
        <w:rPr>
          <w:rFonts w:cstheme="minorHAnsi"/>
        </w:rPr>
        <w:t xml:space="preserve">Číslo účtu: </w:t>
      </w:r>
      <w:r w:rsidR="00E34CE0">
        <w:rPr>
          <w:rFonts w:cstheme="minorHAnsi"/>
        </w:rPr>
        <w:t>107-4385210217/0100</w:t>
      </w:r>
    </w:p>
    <w:p w14:paraId="58CED839" w14:textId="67BB3CFD" w:rsidR="00DC3ED4" w:rsidRPr="008A1607" w:rsidRDefault="00B862F9" w:rsidP="00DC3ED4">
      <w:pPr>
        <w:spacing w:after="0"/>
        <w:ind w:left="284"/>
        <w:rPr>
          <w:rFonts w:cstheme="minorHAnsi"/>
        </w:rPr>
      </w:pPr>
      <w:r>
        <w:rPr>
          <w:rFonts w:cstheme="minorHAnsi"/>
        </w:rPr>
        <w:t xml:space="preserve">IČO: </w:t>
      </w:r>
      <w:r w:rsidR="00E34CE0">
        <w:rPr>
          <w:rFonts w:cstheme="minorHAnsi"/>
        </w:rPr>
        <w:t>86652036</w:t>
      </w:r>
    </w:p>
    <w:p w14:paraId="1249D97A" w14:textId="151FA781" w:rsidR="00DC3ED4" w:rsidRPr="008A1607" w:rsidRDefault="00B862F9" w:rsidP="00DC3ED4">
      <w:pPr>
        <w:spacing w:after="0"/>
        <w:ind w:left="284"/>
        <w:rPr>
          <w:rFonts w:cstheme="minorHAnsi"/>
        </w:rPr>
      </w:pPr>
      <w:r>
        <w:rPr>
          <w:rFonts w:cstheme="minorHAnsi"/>
        </w:rPr>
        <w:t xml:space="preserve">DIČ: </w:t>
      </w:r>
      <w:r w:rsidR="00E34CE0">
        <w:rPr>
          <w:rFonts w:cstheme="minorHAnsi"/>
        </w:rPr>
        <w:t>CZ86652036</w:t>
      </w:r>
    </w:p>
    <w:p w14:paraId="3628DDD6" w14:textId="77777777" w:rsidR="00DC3ED4" w:rsidRPr="008A1607" w:rsidRDefault="00DC3ED4" w:rsidP="00DC3ED4">
      <w:pPr>
        <w:pStyle w:val="Tlotextu"/>
        <w:spacing w:after="0"/>
        <w:ind w:left="284" w:right="4990" w:firstLine="0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(dále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jen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jako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„</w:t>
      </w:r>
      <w:r w:rsidRPr="008A1607">
        <w:rPr>
          <w:rFonts w:asciiTheme="minorHAnsi" w:hAnsiTheme="minorHAnsi" w:cstheme="minorHAnsi"/>
          <w:b/>
          <w:bCs/>
          <w:spacing w:val="-1"/>
          <w:sz w:val="22"/>
          <w:szCs w:val="22"/>
        </w:rPr>
        <w:t>objednatel“)</w:t>
      </w:r>
    </w:p>
    <w:p w14:paraId="58D31D47" w14:textId="77777777" w:rsidR="00DC3ED4" w:rsidRPr="008A1607" w:rsidRDefault="00DC3ED4" w:rsidP="00DC3ED4">
      <w:pPr>
        <w:pStyle w:val="Tlotextu"/>
        <w:tabs>
          <w:tab w:val="clear" w:pos="720"/>
        </w:tabs>
        <w:spacing w:after="0"/>
        <w:ind w:left="284" w:right="1950" w:firstLine="0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a</w:t>
      </w:r>
    </w:p>
    <w:p w14:paraId="36171206" w14:textId="77777777" w:rsidR="00DC3ED4" w:rsidRPr="00E82AF8" w:rsidRDefault="00DC3ED4" w:rsidP="00DC3ED4">
      <w:pPr>
        <w:pStyle w:val="Vchoz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14:paraId="2E1B32DE" w14:textId="77777777" w:rsidR="00DC3ED4" w:rsidRPr="00E82AF8" w:rsidRDefault="00DC3ED4" w:rsidP="00DC3ED4">
      <w:pPr>
        <w:pStyle w:val="Nadpis1"/>
        <w:spacing w:after="120" w:line="276" w:lineRule="auto"/>
        <w:ind w:right="567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  </w:t>
      </w:r>
      <w:r w:rsidRPr="00E82AF8">
        <w:rPr>
          <w:rFonts w:asciiTheme="minorHAnsi" w:hAnsiTheme="minorHAnsi"/>
          <w:color w:val="auto"/>
          <w:sz w:val="22"/>
          <w:szCs w:val="22"/>
        </w:rPr>
        <w:t>Ústav molekulární genetiky AV ČR, v. v. i.</w:t>
      </w:r>
    </w:p>
    <w:p w14:paraId="647B3B73" w14:textId="77777777" w:rsidR="00DC3ED4" w:rsidRPr="00E82AF8" w:rsidRDefault="00DC3ED4" w:rsidP="00DC3ED4">
      <w:pPr>
        <w:spacing w:after="0"/>
        <w:ind w:left="284"/>
        <w:jc w:val="both"/>
        <w:rPr>
          <w:rFonts w:asciiTheme="minorHAnsi" w:hAnsiTheme="minorHAnsi" w:cstheme="minorHAnsi"/>
        </w:rPr>
      </w:pPr>
      <w:r w:rsidRPr="00E82AF8">
        <w:rPr>
          <w:rFonts w:asciiTheme="minorHAnsi" w:hAnsiTheme="minorHAnsi" w:cstheme="minorHAnsi"/>
        </w:rPr>
        <w:t xml:space="preserve">se sídlem: </w:t>
      </w:r>
      <w:r w:rsidRPr="00E82AF8">
        <w:rPr>
          <w:rFonts w:cs="Arial"/>
        </w:rPr>
        <w:t>Vídeňská 1083, Praha 4, PSČ 142 20</w:t>
      </w:r>
    </w:p>
    <w:p w14:paraId="66A48B95" w14:textId="77777777" w:rsidR="00DC3ED4" w:rsidRPr="00E82AF8" w:rsidRDefault="00DC3ED4" w:rsidP="00DC3ED4">
      <w:pPr>
        <w:spacing w:after="0"/>
        <w:ind w:left="284"/>
        <w:jc w:val="both"/>
        <w:rPr>
          <w:rFonts w:asciiTheme="minorHAnsi" w:hAnsiTheme="minorHAnsi" w:cstheme="minorHAnsi"/>
        </w:rPr>
      </w:pPr>
      <w:r w:rsidRPr="00E82AF8">
        <w:rPr>
          <w:rFonts w:asciiTheme="minorHAnsi" w:hAnsiTheme="minorHAnsi" w:cstheme="minorHAnsi"/>
        </w:rPr>
        <w:t>zástupce:</w:t>
      </w:r>
      <w:r w:rsidRPr="00E82AF8" w:rsidDel="00112B8A">
        <w:rPr>
          <w:rFonts w:asciiTheme="minorHAnsi" w:hAnsiTheme="minorHAnsi" w:cstheme="minorHAnsi"/>
        </w:rPr>
        <w:t xml:space="preserve"> </w:t>
      </w:r>
      <w:r w:rsidRPr="00E82AF8">
        <w:rPr>
          <w:rFonts w:cs="Arial"/>
        </w:rPr>
        <w:t>RNDr. Petr Dráber, DrSc.</w:t>
      </w:r>
      <w:r w:rsidRPr="00E82AF8">
        <w:rPr>
          <w:rFonts w:asciiTheme="minorHAnsi" w:hAnsiTheme="minorHAnsi" w:cs="Arial"/>
        </w:rPr>
        <w:t>, ředitel</w:t>
      </w:r>
      <w:r w:rsidRPr="00E82AF8">
        <w:rPr>
          <w:rFonts w:cs="Arial"/>
        </w:rPr>
        <w:t xml:space="preserve"> ústavu</w:t>
      </w:r>
    </w:p>
    <w:p w14:paraId="518BC70B" w14:textId="77777777" w:rsidR="00DC3ED4" w:rsidRPr="00E82AF8" w:rsidRDefault="00DC3ED4" w:rsidP="00DC3ED4">
      <w:pPr>
        <w:spacing w:after="0"/>
        <w:ind w:left="284"/>
        <w:jc w:val="both"/>
        <w:rPr>
          <w:rFonts w:asciiTheme="minorHAnsi" w:hAnsiTheme="minorHAnsi" w:cstheme="minorHAnsi"/>
        </w:rPr>
      </w:pPr>
      <w:r w:rsidRPr="00E82AF8">
        <w:rPr>
          <w:rFonts w:asciiTheme="minorHAnsi" w:hAnsiTheme="minorHAnsi" w:cstheme="minorHAnsi"/>
        </w:rPr>
        <w:t>plátce DPH: ANO</w:t>
      </w:r>
    </w:p>
    <w:p w14:paraId="7A5FCAC2" w14:textId="26D1743A" w:rsidR="00DC3ED4" w:rsidRPr="00E82AF8" w:rsidRDefault="00DC3ED4" w:rsidP="00DC3ED4">
      <w:pPr>
        <w:spacing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 w:rsidR="007204ED">
        <w:rPr>
          <w:rFonts w:asciiTheme="minorHAnsi" w:hAnsiTheme="minorHAnsi" w:cstheme="minorHAnsi"/>
        </w:rPr>
        <w:t xml:space="preserve"> 19</w:t>
      </w:r>
      <w:r>
        <w:rPr>
          <w:rFonts w:asciiTheme="minorHAnsi" w:hAnsiTheme="minorHAnsi" w:cstheme="minorHAnsi"/>
        </w:rPr>
        <w:t>-</w:t>
      </w:r>
      <w:r w:rsidR="007204ED">
        <w:rPr>
          <w:rFonts w:asciiTheme="minorHAnsi" w:hAnsiTheme="minorHAnsi" w:cstheme="minorHAnsi"/>
        </w:rPr>
        <w:t>8482430287</w:t>
      </w:r>
      <w:r>
        <w:rPr>
          <w:rFonts w:asciiTheme="minorHAnsi" w:hAnsiTheme="minorHAnsi" w:cstheme="minorHAnsi"/>
        </w:rPr>
        <w:t>/0100</w:t>
      </w:r>
    </w:p>
    <w:p w14:paraId="47F2658B" w14:textId="77777777" w:rsidR="00DC3ED4" w:rsidRPr="00E82AF8" w:rsidRDefault="00DC3ED4" w:rsidP="00DC3ED4">
      <w:pPr>
        <w:spacing w:after="0"/>
        <w:ind w:left="284"/>
        <w:jc w:val="both"/>
        <w:rPr>
          <w:rFonts w:asciiTheme="minorHAnsi" w:hAnsiTheme="minorHAnsi" w:cstheme="minorHAnsi"/>
        </w:rPr>
      </w:pPr>
      <w:r w:rsidRPr="00E82AF8">
        <w:rPr>
          <w:rFonts w:asciiTheme="minorHAnsi" w:hAnsiTheme="minorHAnsi" w:cstheme="minorHAnsi"/>
        </w:rPr>
        <w:t>IČO: 68378050</w:t>
      </w:r>
    </w:p>
    <w:p w14:paraId="392E6315" w14:textId="77777777" w:rsidR="00DC3ED4" w:rsidRPr="00E82AF8" w:rsidRDefault="00DC3ED4" w:rsidP="00DC3ED4">
      <w:pPr>
        <w:spacing w:after="0"/>
        <w:ind w:left="284"/>
        <w:jc w:val="both"/>
        <w:rPr>
          <w:rFonts w:asciiTheme="minorHAnsi" w:hAnsiTheme="minorHAnsi" w:cstheme="minorHAnsi"/>
        </w:rPr>
      </w:pPr>
      <w:r w:rsidRPr="00E82AF8">
        <w:rPr>
          <w:rFonts w:asciiTheme="minorHAnsi" w:hAnsiTheme="minorHAnsi" w:cstheme="minorHAnsi"/>
        </w:rPr>
        <w:t xml:space="preserve">DIČ: </w:t>
      </w:r>
      <w:r w:rsidRPr="00E82AF8">
        <w:rPr>
          <w:rFonts w:cs="Arial"/>
        </w:rPr>
        <w:t>CZ68378050</w:t>
      </w:r>
    </w:p>
    <w:p w14:paraId="439BF173" w14:textId="77777777" w:rsidR="00DC3ED4" w:rsidRPr="008A1607" w:rsidRDefault="00DC3ED4" w:rsidP="00DC3ED4">
      <w:pPr>
        <w:spacing w:after="0"/>
        <w:ind w:left="284"/>
        <w:jc w:val="both"/>
        <w:rPr>
          <w:rFonts w:cstheme="minorHAnsi"/>
        </w:rPr>
      </w:pPr>
      <w:r w:rsidRPr="00E82AF8">
        <w:rPr>
          <w:rFonts w:asciiTheme="minorHAnsi" w:hAnsiTheme="minorHAnsi" w:cstheme="minorHAnsi"/>
        </w:rPr>
        <w:t>(dále jen "</w:t>
      </w:r>
      <w:r w:rsidRPr="00E82AF8">
        <w:rPr>
          <w:rFonts w:asciiTheme="minorHAnsi" w:hAnsiTheme="minorHAnsi" w:cstheme="minorHAnsi"/>
          <w:b/>
        </w:rPr>
        <w:t>poskytovatel</w:t>
      </w:r>
      <w:r w:rsidRPr="008A1607">
        <w:rPr>
          <w:rFonts w:cstheme="minorHAnsi"/>
        </w:rPr>
        <w:t>")</w:t>
      </w:r>
    </w:p>
    <w:p w14:paraId="508A93EE" w14:textId="77777777" w:rsidR="00DC3ED4" w:rsidRPr="008A1607" w:rsidRDefault="00DC3ED4" w:rsidP="00DC3ED4">
      <w:pPr>
        <w:pStyle w:val="Vchoz"/>
        <w:ind w:left="284"/>
        <w:rPr>
          <w:rFonts w:asciiTheme="minorHAnsi" w:hAnsiTheme="minorHAnsi" w:cstheme="minorHAnsi"/>
          <w:sz w:val="22"/>
          <w:szCs w:val="22"/>
        </w:rPr>
      </w:pPr>
    </w:p>
    <w:p w14:paraId="6F59F26A" w14:textId="77777777" w:rsidR="00DC3ED4" w:rsidRPr="008A1607" w:rsidRDefault="00DC3ED4" w:rsidP="00DC3ED4">
      <w:pPr>
        <w:pStyle w:val="Tlotextu"/>
        <w:ind w:left="824" w:right="112" w:firstLine="12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mezi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sebou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uzavírají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následující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smlouvu</w:t>
      </w:r>
      <w:r w:rsidRPr="008A1607">
        <w:rPr>
          <w:rFonts w:asciiTheme="minorHAnsi" w:hAnsiTheme="minorHAnsi" w:cstheme="minorHAnsi"/>
          <w:sz w:val="22"/>
          <w:szCs w:val="22"/>
        </w:rPr>
        <w:t xml:space="preserve"> o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poskytování služeb ustájení myší.</w:t>
      </w:r>
    </w:p>
    <w:p w14:paraId="68B5CE5B" w14:textId="77777777" w:rsidR="00DC3ED4" w:rsidRPr="008A1607" w:rsidRDefault="00DC3ED4" w:rsidP="00DC3ED4">
      <w:pPr>
        <w:pStyle w:val="Vchoz"/>
        <w:spacing w:before="1" w:after="0"/>
        <w:rPr>
          <w:rFonts w:asciiTheme="minorHAnsi" w:hAnsiTheme="minorHAnsi" w:cstheme="minorHAnsi"/>
          <w:sz w:val="22"/>
          <w:szCs w:val="22"/>
        </w:rPr>
      </w:pPr>
    </w:p>
    <w:p w14:paraId="21BA7105" w14:textId="77777777" w:rsidR="00DC3ED4" w:rsidRPr="008A1607" w:rsidRDefault="00DC3ED4" w:rsidP="00DC3ED4">
      <w:pPr>
        <w:pStyle w:val="Tlotextu"/>
        <w:ind w:left="296" w:right="303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4"/>
          <w:sz w:val="22"/>
          <w:szCs w:val="22"/>
        </w:rPr>
        <w:t>I.</w:t>
      </w:r>
    </w:p>
    <w:p w14:paraId="088E9F3E" w14:textId="77777777" w:rsidR="00DC3ED4" w:rsidRPr="008A1607" w:rsidRDefault="00DC3ED4" w:rsidP="00DC3ED4">
      <w:pPr>
        <w:pStyle w:val="Nadpis11"/>
        <w:spacing w:before="4"/>
        <w:ind w:left="2656" w:right="2656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Předmět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</w:p>
    <w:p w14:paraId="627FB981" w14:textId="77777777" w:rsidR="00DC3ED4" w:rsidRPr="008A1607" w:rsidRDefault="00DC3ED4" w:rsidP="00DC3ED4">
      <w:pPr>
        <w:pStyle w:val="Vchoz"/>
        <w:spacing w:before="7" w:after="0"/>
        <w:rPr>
          <w:rFonts w:asciiTheme="minorHAnsi" w:hAnsiTheme="minorHAnsi" w:cstheme="minorHAnsi"/>
          <w:sz w:val="22"/>
          <w:szCs w:val="22"/>
        </w:rPr>
      </w:pPr>
    </w:p>
    <w:p w14:paraId="58FC7B9A" w14:textId="77777777" w:rsidR="00DC3ED4" w:rsidRPr="008A1607" w:rsidRDefault="00DC3ED4" w:rsidP="00DC3ED4">
      <w:pPr>
        <w:pStyle w:val="Tlotextu"/>
        <w:numPr>
          <w:ilvl w:val="1"/>
          <w:numId w:val="16"/>
        </w:numPr>
        <w:tabs>
          <w:tab w:val="left" w:pos="1263"/>
          <w:tab w:val="left" w:pos="1630"/>
        </w:tabs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Předmětem</w:t>
      </w:r>
      <w:r w:rsidRPr="008A160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plnění</w:t>
      </w:r>
      <w:r w:rsidRPr="008A160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této</w:t>
      </w:r>
      <w:r w:rsidRPr="008A160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  <w:r w:rsidRPr="008A160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>je</w:t>
      </w:r>
      <w:r w:rsidRPr="008A160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závazek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poskytovatele</w:t>
      </w:r>
      <w:r w:rsidRPr="008A160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poskytovat objednateli službu ustájení myší vč. veškeré péče o zvířata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v tomto rozsahu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(dále také jako „</w:t>
      </w:r>
      <w:r w:rsidRPr="008A1607">
        <w:rPr>
          <w:rFonts w:asciiTheme="minorHAnsi" w:hAnsiTheme="minorHAnsi" w:cstheme="minorHAnsi"/>
          <w:b/>
          <w:spacing w:val="-1"/>
          <w:sz w:val="22"/>
          <w:szCs w:val="22"/>
        </w:rPr>
        <w:t>poskytování služeb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“):</w:t>
      </w:r>
    </w:p>
    <w:p w14:paraId="691EB8CE" w14:textId="3B18CCC4" w:rsidR="00DC3ED4" w:rsidRDefault="00DC3ED4" w:rsidP="00B97572">
      <w:pPr>
        <w:pStyle w:val="Tlotextu"/>
        <w:numPr>
          <w:ilvl w:val="3"/>
          <w:numId w:val="16"/>
        </w:numPr>
        <w:tabs>
          <w:tab w:val="left" w:pos="1263"/>
        </w:tabs>
        <w:ind w:left="1276" w:right="115" w:hanging="142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 xml:space="preserve">umístění myší v </w:t>
      </w:r>
      <w:r w:rsidR="004C2C53">
        <w:rPr>
          <w:rFonts w:asciiTheme="minorHAnsi" w:hAnsiTheme="minorHAnsi" w:cstheme="minorHAnsi"/>
          <w:sz w:val="22"/>
          <w:szCs w:val="22"/>
        </w:rPr>
        <w:t xml:space="preserve">konvenčních chovných </w:t>
      </w:r>
      <w:r w:rsidRPr="008A1607">
        <w:rPr>
          <w:rFonts w:asciiTheme="minorHAnsi" w:hAnsiTheme="minorHAnsi" w:cstheme="minorHAnsi"/>
          <w:sz w:val="22"/>
          <w:szCs w:val="22"/>
        </w:rPr>
        <w:t xml:space="preserve">nádobách </w:t>
      </w:r>
      <w:r w:rsidR="004C2C53">
        <w:rPr>
          <w:rFonts w:asciiTheme="minorHAnsi" w:hAnsiTheme="minorHAnsi" w:cstheme="minorHAnsi"/>
          <w:sz w:val="22"/>
          <w:szCs w:val="22"/>
        </w:rPr>
        <w:t xml:space="preserve">nebo systému IVC </w:t>
      </w:r>
      <w:r w:rsidR="007041F8">
        <w:rPr>
          <w:rFonts w:asciiTheme="minorHAnsi" w:hAnsiTheme="minorHAnsi" w:cstheme="minorHAnsi"/>
          <w:sz w:val="22"/>
          <w:szCs w:val="22"/>
        </w:rPr>
        <w:t xml:space="preserve"> </w:t>
      </w:r>
      <w:r w:rsidR="004C2C53">
        <w:rPr>
          <w:rFonts w:asciiTheme="minorHAnsi" w:hAnsiTheme="minorHAnsi" w:cstheme="minorHAnsi"/>
          <w:sz w:val="22"/>
          <w:szCs w:val="22"/>
        </w:rPr>
        <w:t>–(I</w:t>
      </w:r>
      <w:r w:rsidRPr="007343F2">
        <w:rPr>
          <w:rFonts w:asciiTheme="minorHAnsi" w:hAnsiTheme="minorHAnsi" w:cstheme="minorHAnsi"/>
          <w:sz w:val="22"/>
          <w:szCs w:val="22"/>
        </w:rPr>
        <w:t xml:space="preserve">ndividually </w:t>
      </w:r>
      <w:r w:rsidR="004C2C53">
        <w:rPr>
          <w:rFonts w:asciiTheme="minorHAnsi" w:hAnsiTheme="minorHAnsi" w:cstheme="minorHAnsi"/>
          <w:sz w:val="22"/>
          <w:szCs w:val="22"/>
        </w:rPr>
        <w:t>V</w:t>
      </w:r>
      <w:r w:rsidR="004C2C53" w:rsidRPr="007343F2">
        <w:rPr>
          <w:rFonts w:asciiTheme="minorHAnsi" w:hAnsiTheme="minorHAnsi" w:cstheme="minorHAnsi"/>
          <w:sz w:val="22"/>
          <w:szCs w:val="22"/>
        </w:rPr>
        <w:t xml:space="preserve">entilated </w:t>
      </w:r>
      <w:r w:rsidR="004C2C53">
        <w:rPr>
          <w:rFonts w:asciiTheme="minorHAnsi" w:hAnsiTheme="minorHAnsi" w:cstheme="minorHAnsi"/>
          <w:sz w:val="22"/>
          <w:szCs w:val="22"/>
        </w:rPr>
        <w:t>C</w:t>
      </w:r>
      <w:r w:rsidR="004C2C53" w:rsidRPr="007343F2">
        <w:rPr>
          <w:rFonts w:asciiTheme="minorHAnsi" w:hAnsiTheme="minorHAnsi" w:cstheme="minorHAnsi"/>
          <w:sz w:val="22"/>
          <w:szCs w:val="22"/>
        </w:rPr>
        <w:t>age</w:t>
      </w:r>
      <w:r w:rsidRPr="007343F2">
        <w:rPr>
          <w:rFonts w:asciiTheme="minorHAnsi" w:hAnsiTheme="minorHAnsi" w:cstheme="minorHAnsi"/>
          <w:sz w:val="22"/>
          <w:szCs w:val="22"/>
        </w:rPr>
        <w:t>)</w:t>
      </w:r>
    </w:p>
    <w:p w14:paraId="5AA4AC52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 xml:space="preserve">výměny podestýlky, </w:t>
      </w:r>
    </w:p>
    <w:p w14:paraId="7A73BECC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lastRenderedPageBreak/>
        <w:t xml:space="preserve">značení zvířat, </w:t>
      </w:r>
    </w:p>
    <w:p w14:paraId="456B7F5C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 xml:space="preserve">kontroly zdravotního stavu a s tím </w:t>
      </w:r>
      <w:r>
        <w:rPr>
          <w:rFonts w:asciiTheme="minorHAnsi" w:hAnsiTheme="minorHAnsi" w:cstheme="minorHAnsi"/>
          <w:sz w:val="22"/>
          <w:szCs w:val="22"/>
        </w:rPr>
        <w:t>spojené manipulace</w:t>
      </w:r>
      <w:r w:rsidRPr="008A1607">
        <w:rPr>
          <w:rFonts w:asciiTheme="minorHAnsi" w:hAnsiTheme="minorHAnsi" w:cstheme="minorHAnsi"/>
          <w:sz w:val="22"/>
          <w:szCs w:val="22"/>
        </w:rPr>
        <w:t xml:space="preserve"> a odběr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A1607">
        <w:rPr>
          <w:rFonts w:asciiTheme="minorHAnsi" w:hAnsiTheme="minorHAnsi" w:cstheme="minorHAnsi"/>
          <w:sz w:val="22"/>
          <w:szCs w:val="22"/>
        </w:rPr>
        <w:t xml:space="preserve"> vzorků, </w:t>
      </w:r>
    </w:p>
    <w:p w14:paraId="4801D1F3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 xml:space="preserve">napájení a krmení, </w:t>
      </w:r>
    </w:p>
    <w:p w14:paraId="08E035D7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odběr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A1607">
        <w:rPr>
          <w:rFonts w:asciiTheme="minorHAnsi" w:hAnsiTheme="minorHAnsi" w:cstheme="minorHAnsi"/>
          <w:sz w:val="22"/>
          <w:szCs w:val="22"/>
        </w:rPr>
        <w:t xml:space="preserve"> biologického materiálu pro genotypizaci,</w:t>
      </w:r>
    </w:p>
    <w:p w14:paraId="1C7E356D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usmrcování zvířat a odvoz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A1607">
        <w:rPr>
          <w:rFonts w:asciiTheme="minorHAnsi" w:hAnsiTheme="minorHAnsi" w:cstheme="minorHAnsi"/>
          <w:sz w:val="22"/>
          <w:szCs w:val="22"/>
        </w:rPr>
        <w:t xml:space="preserve"> kadáverů asanační službou, </w:t>
      </w:r>
    </w:p>
    <w:p w14:paraId="30D4528B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likvidac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A1607">
        <w:rPr>
          <w:rFonts w:asciiTheme="minorHAnsi" w:hAnsiTheme="minorHAnsi" w:cstheme="minorHAnsi"/>
          <w:sz w:val="22"/>
          <w:szCs w:val="22"/>
        </w:rPr>
        <w:t xml:space="preserve"> veškerých odpadů souvisejících s poskytováním služeb,</w:t>
      </w:r>
    </w:p>
    <w:p w14:paraId="5C6F5DF5" w14:textId="77777777" w:rsidR="00DC3ED4" w:rsidRPr="008A1607" w:rsidRDefault="00DC3ED4" w:rsidP="00DC3ED4">
      <w:pPr>
        <w:pStyle w:val="Tlotextu"/>
        <w:numPr>
          <w:ilvl w:val="3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evidenc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A1607">
        <w:rPr>
          <w:rFonts w:asciiTheme="minorHAnsi" w:hAnsiTheme="minorHAnsi" w:cstheme="minorHAnsi"/>
          <w:sz w:val="22"/>
          <w:szCs w:val="22"/>
        </w:rPr>
        <w:t xml:space="preserve"> zvířat v elektronické podobě.</w:t>
      </w:r>
    </w:p>
    <w:p w14:paraId="37747A70" w14:textId="52F4ECA9" w:rsidR="00DC3ED4" w:rsidRPr="008A1607" w:rsidRDefault="00DC3ED4" w:rsidP="00DC3ED4">
      <w:pPr>
        <w:pStyle w:val="Tlotextu"/>
        <w:numPr>
          <w:ilvl w:val="1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 xml:space="preserve">Veškeré náklady </w:t>
      </w:r>
      <w:r>
        <w:rPr>
          <w:rFonts w:asciiTheme="minorHAnsi" w:hAnsiTheme="minorHAnsi" w:cstheme="minorHAnsi"/>
          <w:sz w:val="22"/>
          <w:szCs w:val="22"/>
        </w:rPr>
        <w:t xml:space="preserve">(vč. krmiva a podestýlky) </w:t>
      </w:r>
      <w:r w:rsidRPr="008A1607">
        <w:rPr>
          <w:rFonts w:asciiTheme="minorHAnsi" w:hAnsiTheme="minorHAnsi" w:cstheme="minorHAnsi"/>
          <w:sz w:val="22"/>
          <w:szCs w:val="22"/>
        </w:rPr>
        <w:t xml:space="preserve">související s poskytováním služeb jsou zahrnuty v níže uvedené ceně. </w:t>
      </w:r>
      <w:r w:rsidR="004723BF">
        <w:rPr>
          <w:rFonts w:asciiTheme="minorHAnsi" w:hAnsiTheme="minorHAnsi" w:cstheme="minorHAnsi"/>
          <w:sz w:val="22"/>
          <w:szCs w:val="22"/>
        </w:rPr>
        <w:t xml:space="preserve">Nad rámec uvedené ceny jsou na faktuře vyčísleny </w:t>
      </w:r>
      <w:r w:rsidR="00A75C91">
        <w:rPr>
          <w:rFonts w:asciiTheme="minorHAnsi" w:hAnsiTheme="minorHAnsi" w:cstheme="minorHAnsi"/>
          <w:sz w:val="22"/>
          <w:szCs w:val="22"/>
        </w:rPr>
        <w:t>náklady na pořízení ušních známek, náklady na certifikované zdravotní vyšetření zajišťované externím dodavatelem</w:t>
      </w:r>
      <w:r w:rsidR="00ED4603">
        <w:rPr>
          <w:rFonts w:asciiTheme="minorHAnsi" w:hAnsiTheme="minorHAnsi" w:cstheme="minorHAnsi"/>
          <w:sz w:val="22"/>
          <w:szCs w:val="22"/>
        </w:rPr>
        <w:t xml:space="preserve"> ve vztahu k nově dováženým zvířatům</w:t>
      </w:r>
      <w:r w:rsidR="00A75C91">
        <w:rPr>
          <w:rFonts w:asciiTheme="minorHAnsi" w:hAnsiTheme="minorHAnsi" w:cstheme="minorHAnsi"/>
          <w:sz w:val="22"/>
          <w:szCs w:val="22"/>
        </w:rPr>
        <w:t xml:space="preserve"> a zvířata nakoupená od poskytovatele.</w:t>
      </w:r>
    </w:p>
    <w:p w14:paraId="0A89ECE3" w14:textId="35187EEE" w:rsidR="00DC3ED4" w:rsidRPr="008A1607" w:rsidRDefault="00DC3ED4" w:rsidP="00DC3ED4">
      <w:pPr>
        <w:pStyle w:val="Tlotextu"/>
        <w:numPr>
          <w:ilvl w:val="1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 xml:space="preserve">Množství </w:t>
      </w:r>
      <w:r>
        <w:rPr>
          <w:rFonts w:asciiTheme="minorHAnsi" w:hAnsiTheme="minorHAnsi" w:cstheme="minorHAnsi"/>
          <w:sz w:val="22"/>
          <w:szCs w:val="22"/>
        </w:rPr>
        <w:t xml:space="preserve">ustájených </w:t>
      </w:r>
      <w:r w:rsidRPr="008A1607">
        <w:rPr>
          <w:rFonts w:asciiTheme="minorHAnsi" w:hAnsiTheme="minorHAnsi" w:cstheme="minorHAnsi"/>
          <w:sz w:val="22"/>
          <w:szCs w:val="22"/>
        </w:rPr>
        <w:t>chovných nádob se bude odvíjet od aktuální potřeby objednatele</w:t>
      </w:r>
      <w:r>
        <w:rPr>
          <w:rFonts w:asciiTheme="minorHAnsi" w:hAnsiTheme="minorHAnsi" w:cstheme="minorHAnsi"/>
          <w:sz w:val="22"/>
          <w:szCs w:val="22"/>
        </w:rPr>
        <w:t xml:space="preserve">, celkově </w:t>
      </w:r>
      <w:r w:rsidRPr="006A2868">
        <w:rPr>
          <w:rFonts w:asciiTheme="minorHAnsi" w:hAnsiTheme="minorHAnsi" w:cstheme="minorHAnsi"/>
          <w:sz w:val="22"/>
          <w:szCs w:val="22"/>
        </w:rPr>
        <w:t>však max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A2868">
        <w:rPr>
          <w:rFonts w:asciiTheme="minorHAnsi" w:hAnsiTheme="minorHAnsi" w:cstheme="minorHAnsi"/>
          <w:sz w:val="22"/>
          <w:szCs w:val="22"/>
        </w:rPr>
        <w:t xml:space="preserve">  </w:t>
      </w:r>
      <w:r w:rsidR="00B97572">
        <w:rPr>
          <w:rFonts w:asciiTheme="minorHAnsi" w:hAnsiTheme="minorHAnsi" w:cstheme="minorHAnsi"/>
          <w:sz w:val="22"/>
          <w:szCs w:val="22"/>
        </w:rPr>
        <w:t>6</w:t>
      </w:r>
      <w:r w:rsidR="0033235B">
        <w:rPr>
          <w:rFonts w:asciiTheme="minorHAnsi" w:hAnsiTheme="minorHAnsi" w:cstheme="minorHAnsi"/>
          <w:sz w:val="22"/>
          <w:szCs w:val="22"/>
        </w:rPr>
        <w:t>50</w:t>
      </w:r>
      <w:r w:rsidR="00B97572">
        <w:rPr>
          <w:rFonts w:asciiTheme="minorHAnsi" w:hAnsiTheme="minorHAnsi" w:cstheme="minorHAnsi"/>
          <w:sz w:val="22"/>
          <w:szCs w:val="22"/>
        </w:rPr>
        <w:t xml:space="preserve"> chovných nádob/den v lokalitě Vestec a </w:t>
      </w:r>
      <w:r w:rsidR="00034D01">
        <w:rPr>
          <w:rFonts w:asciiTheme="minorHAnsi" w:hAnsiTheme="minorHAnsi" w:cstheme="minorHAnsi"/>
          <w:sz w:val="22"/>
          <w:szCs w:val="22"/>
        </w:rPr>
        <w:t xml:space="preserve">50 </w:t>
      </w:r>
      <w:r w:rsidR="00B97572">
        <w:rPr>
          <w:rFonts w:asciiTheme="minorHAnsi" w:hAnsiTheme="minorHAnsi" w:cstheme="minorHAnsi"/>
          <w:sz w:val="22"/>
          <w:szCs w:val="22"/>
        </w:rPr>
        <w:t>ks chovných nádob/den v lokalitě Krč.</w:t>
      </w:r>
      <w:r w:rsidR="00E34CE0">
        <w:rPr>
          <w:rFonts w:asciiTheme="minorHAnsi" w:hAnsiTheme="minorHAnsi" w:cstheme="minorHAnsi"/>
          <w:sz w:val="22"/>
          <w:szCs w:val="22"/>
        </w:rPr>
        <w:t xml:space="preserve"> Případné navýšení maximálního množství chovných nádob/den bude </w:t>
      </w:r>
      <w:r w:rsidR="0008278C">
        <w:rPr>
          <w:rFonts w:asciiTheme="minorHAnsi" w:hAnsiTheme="minorHAnsi" w:cstheme="minorHAnsi"/>
          <w:sz w:val="22"/>
          <w:szCs w:val="22"/>
        </w:rPr>
        <w:t xml:space="preserve">umožněno po </w:t>
      </w:r>
      <w:r w:rsidR="00E34CE0">
        <w:rPr>
          <w:rFonts w:asciiTheme="minorHAnsi" w:hAnsiTheme="minorHAnsi" w:cstheme="minorHAnsi"/>
          <w:sz w:val="22"/>
          <w:szCs w:val="22"/>
        </w:rPr>
        <w:t xml:space="preserve">předchozí domluvě. </w:t>
      </w:r>
    </w:p>
    <w:p w14:paraId="68517DE7" w14:textId="77777777" w:rsidR="00DC3ED4" w:rsidRDefault="00DC3ED4" w:rsidP="00DC3ED4">
      <w:pPr>
        <w:pStyle w:val="Tlotextu"/>
        <w:numPr>
          <w:ilvl w:val="1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Poskytova</w:t>
      </w:r>
      <w:r>
        <w:rPr>
          <w:rFonts w:asciiTheme="minorHAnsi" w:hAnsiTheme="minorHAnsi" w:cstheme="minorHAnsi"/>
          <w:sz w:val="22"/>
          <w:szCs w:val="22"/>
        </w:rPr>
        <w:t>tel je povinen postupovat</w:t>
      </w:r>
      <w:r w:rsidRPr="008A1607">
        <w:rPr>
          <w:rFonts w:asciiTheme="minorHAnsi" w:hAnsiTheme="minorHAnsi" w:cstheme="minorHAnsi"/>
          <w:sz w:val="22"/>
          <w:szCs w:val="22"/>
        </w:rPr>
        <w:t xml:space="preserve"> v souladu s </w:t>
      </w:r>
      <w:r>
        <w:rPr>
          <w:rFonts w:asciiTheme="minorHAnsi" w:hAnsiTheme="minorHAnsi" w:cstheme="minorHAnsi"/>
          <w:sz w:val="22"/>
          <w:szCs w:val="22"/>
        </w:rPr>
        <w:t>relevantními</w:t>
      </w:r>
      <w:r w:rsidRPr="008A1607">
        <w:rPr>
          <w:rFonts w:asciiTheme="minorHAnsi" w:hAnsiTheme="minorHAnsi" w:cstheme="minorHAnsi"/>
          <w:sz w:val="22"/>
          <w:szCs w:val="22"/>
        </w:rPr>
        <w:t xml:space="preserve"> právními předpisy. </w:t>
      </w:r>
    </w:p>
    <w:p w14:paraId="19580506" w14:textId="77777777" w:rsidR="00DC3ED4" w:rsidRPr="008A1607" w:rsidRDefault="00DC3ED4" w:rsidP="00DC3ED4">
      <w:pPr>
        <w:pStyle w:val="Tlotextu"/>
        <w:numPr>
          <w:ilvl w:val="1"/>
          <w:numId w:val="16"/>
        </w:numPr>
        <w:tabs>
          <w:tab w:val="left" w:pos="1263"/>
          <w:tab w:val="left" w:pos="1630"/>
        </w:tabs>
        <w:ind w:right="1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zajistí objednateli k ustájeným myším nepřetržitý přístup za provozních podmínek stanovených poskytovatelem ke vstupu do takového prostoru.</w:t>
      </w:r>
    </w:p>
    <w:p w14:paraId="60C5858E" w14:textId="77777777" w:rsidR="00DC3ED4" w:rsidRPr="008A1607" w:rsidRDefault="00DC3ED4" w:rsidP="00DC3ED4">
      <w:pPr>
        <w:pStyle w:val="Tlotextu"/>
        <w:numPr>
          <w:ilvl w:val="1"/>
          <w:numId w:val="16"/>
        </w:numPr>
        <w:tabs>
          <w:tab w:val="left" w:pos="1263"/>
          <w:tab w:val="left" w:pos="1630"/>
        </w:tabs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zavazuje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zaplatit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poskytnuté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níže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uvedenou</w:t>
      </w:r>
      <w:r w:rsidRPr="008A1607">
        <w:rPr>
          <w:rFonts w:asciiTheme="minorHAnsi" w:hAnsiTheme="minorHAnsi" w:cstheme="minorHAnsi"/>
          <w:sz w:val="22"/>
          <w:szCs w:val="22"/>
        </w:rPr>
        <w:t xml:space="preserve"> cenu.</w:t>
      </w:r>
    </w:p>
    <w:p w14:paraId="14A17247" w14:textId="77777777" w:rsidR="00DC3ED4" w:rsidRPr="008A1607" w:rsidRDefault="00DC3ED4" w:rsidP="00DC3ED4">
      <w:pPr>
        <w:pStyle w:val="Vchoz"/>
        <w:rPr>
          <w:rFonts w:asciiTheme="minorHAnsi" w:hAnsiTheme="minorHAnsi" w:cstheme="minorHAnsi"/>
          <w:sz w:val="22"/>
          <w:szCs w:val="22"/>
        </w:rPr>
      </w:pPr>
    </w:p>
    <w:p w14:paraId="10A9D188" w14:textId="77777777" w:rsidR="00DC3ED4" w:rsidRPr="008A1607" w:rsidRDefault="00DC3ED4" w:rsidP="00DC3ED4">
      <w:pPr>
        <w:pStyle w:val="Tlotextu"/>
        <w:ind w:left="1409" w:right="140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2"/>
          <w:sz w:val="22"/>
          <w:szCs w:val="22"/>
        </w:rPr>
        <w:t>II.</w:t>
      </w:r>
    </w:p>
    <w:p w14:paraId="5DD809AC" w14:textId="77777777" w:rsidR="00DC3ED4" w:rsidRPr="008A1607" w:rsidRDefault="00DC3ED4" w:rsidP="00DC3ED4">
      <w:pPr>
        <w:pStyle w:val="Nadpis11"/>
        <w:ind w:left="2656" w:right="2656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Doba</w:t>
      </w:r>
      <w:r w:rsidRPr="008A1607">
        <w:rPr>
          <w:rFonts w:asciiTheme="minorHAnsi" w:hAnsiTheme="minorHAnsi" w:cstheme="minorHAnsi"/>
          <w:sz w:val="22"/>
          <w:szCs w:val="22"/>
        </w:rPr>
        <w:t xml:space="preserve"> 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místo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plnění</w:t>
      </w:r>
    </w:p>
    <w:p w14:paraId="43F7FF53" w14:textId="77777777" w:rsidR="00DC3ED4" w:rsidRPr="008A1607" w:rsidRDefault="00DC3ED4" w:rsidP="00DC3ED4">
      <w:pPr>
        <w:pStyle w:val="Vchoz"/>
        <w:spacing w:before="5" w:after="0"/>
        <w:rPr>
          <w:rFonts w:asciiTheme="minorHAnsi" w:hAnsiTheme="minorHAnsi" w:cstheme="minorHAnsi"/>
          <w:sz w:val="22"/>
          <w:szCs w:val="22"/>
        </w:rPr>
      </w:pPr>
    </w:p>
    <w:p w14:paraId="241364D1" w14:textId="7162428E" w:rsidR="00B14DEB" w:rsidRPr="0021344D" w:rsidRDefault="00B862F9" w:rsidP="00DC3ED4">
      <w:pPr>
        <w:pStyle w:val="Tlotextu"/>
        <w:numPr>
          <w:ilvl w:val="1"/>
          <w:numId w:val="20"/>
        </w:numPr>
        <w:tabs>
          <w:tab w:val="left" w:pos="1263"/>
          <w:tab w:val="left" w:pos="1630"/>
        </w:tabs>
        <w:jc w:val="both"/>
        <w:rPr>
          <w:rFonts w:cstheme="minorHAnsi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Poskytovatel</w:t>
      </w:r>
      <w:r w:rsidR="00DC3ED4" w:rsidRPr="00EE2D8E">
        <w:rPr>
          <w:rFonts w:asciiTheme="minorHAnsi" w:hAnsiTheme="minorHAnsi" w:cstheme="minorHAnsi"/>
          <w:spacing w:val="-1"/>
          <w:sz w:val="22"/>
          <w:szCs w:val="22"/>
        </w:rPr>
        <w:t xml:space="preserve"> se zavazuje zahájit poskytování služeb objednateli </w:t>
      </w:r>
      <w:r w:rsidR="001F01A4">
        <w:rPr>
          <w:rFonts w:asciiTheme="minorHAnsi" w:hAnsiTheme="minorHAnsi" w:cstheme="minorHAnsi"/>
          <w:spacing w:val="-1"/>
          <w:sz w:val="22"/>
          <w:szCs w:val="22"/>
        </w:rPr>
        <w:t>od</w:t>
      </w:r>
      <w:r w:rsidR="004456C0">
        <w:rPr>
          <w:rFonts w:asciiTheme="minorHAnsi" w:hAnsiTheme="minorHAnsi" w:cstheme="minorHAnsi"/>
          <w:spacing w:val="-1"/>
          <w:sz w:val="22"/>
          <w:szCs w:val="22"/>
        </w:rPr>
        <w:t xml:space="preserve">e dne </w:t>
      </w:r>
      <w:r w:rsidR="00803612">
        <w:rPr>
          <w:rFonts w:asciiTheme="minorHAnsi" w:hAnsiTheme="minorHAnsi" w:cstheme="minorHAnsi"/>
          <w:spacing w:val="-1"/>
          <w:sz w:val="22"/>
          <w:szCs w:val="22"/>
        </w:rPr>
        <w:t>1. 1. 202</w:t>
      </w:r>
      <w:r w:rsidR="00F65587">
        <w:rPr>
          <w:rFonts w:asciiTheme="minorHAnsi" w:hAnsiTheme="minorHAnsi" w:cstheme="minorHAnsi"/>
          <w:spacing w:val="-1"/>
          <w:sz w:val="22"/>
          <w:szCs w:val="22"/>
        </w:rPr>
        <w:t>6</w:t>
      </w:r>
      <w:r w:rsidR="00803612">
        <w:rPr>
          <w:rFonts w:asciiTheme="minorHAnsi" w:hAnsiTheme="minorHAnsi" w:cstheme="minorHAnsi"/>
          <w:spacing w:val="-1"/>
          <w:sz w:val="22"/>
          <w:szCs w:val="22"/>
        </w:rPr>
        <w:t xml:space="preserve"> za předpokladu účinnosti smlouvy dle č. VIII odst. 1.</w:t>
      </w:r>
    </w:p>
    <w:p w14:paraId="37B93D2F" w14:textId="1091F2E8" w:rsidR="007204ED" w:rsidRPr="007204ED" w:rsidRDefault="00DC3ED4" w:rsidP="007204ED">
      <w:pPr>
        <w:pStyle w:val="Tlotextu"/>
        <w:numPr>
          <w:ilvl w:val="1"/>
          <w:numId w:val="20"/>
        </w:numPr>
        <w:tabs>
          <w:tab w:val="left" w:pos="1263"/>
          <w:tab w:val="left" w:pos="1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04ED">
        <w:rPr>
          <w:rFonts w:asciiTheme="minorHAnsi" w:hAnsiTheme="minorHAnsi" w:cstheme="minorHAnsi"/>
          <w:spacing w:val="-1"/>
          <w:sz w:val="22"/>
          <w:szCs w:val="22"/>
        </w:rPr>
        <w:t>Místem</w:t>
      </w:r>
      <w:r w:rsidRPr="007204ED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7204ED">
        <w:rPr>
          <w:rFonts w:asciiTheme="minorHAnsi" w:hAnsiTheme="minorHAnsi" w:cstheme="minorHAnsi"/>
          <w:spacing w:val="-1"/>
          <w:sz w:val="22"/>
          <w:szCs w:val="22"/>
        </w:rPr>
        <w:t>plnění</w:t>
      </w:r>
      <w:r w:rsidRPr="007204ED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7204ED">
        <w:rPr>
          <w:rFonts w:asciiTheme="minorHAnsi" w:hAnsiTheme="minorHAnsi" w:cstheme="minorHAnsi"/>
          <w:sz w:val="22"/>
          <w:szCs w:val="22"/>
        </w:rPr>
        <w:t>j</w:t>
      </w:r>
      <w:r w:rsidR="001F0A66">
        <w:rPr>
          <w:rFonts w:asciiTheme="minorHAnsi" w:hAnsiTheme="minorHAnsi" w:cstheme="minorHAnsi"/>
          <w:sz w:val="22"/>
          <w:szCs w:val="22"/>
        </w:rPr>
        <w:t>sou</w:t>
      </w:r>
      <w:r w:rsidRPr="007204ED">
        <w:rPr>
          <w:rFonts w:asciiTheme="minorHAnsi" w:hAnsiTheme="minorHAnsi" w:cstheme="minorHAnsi"/>
          <w:sz w:val="22"/>
          <w:szCs w:val="22"/>
        </w:rPr>
        <w:t xml:space="preserve"> </w:t>
      </w:r>
      <w:r w:rsidR="00C0342D">
        <w:rPr>
          <w:rFonts w:asciiTheme="minorHAnsi" w:hAnsiTheme="minorHAnsi" w:cs="Arial"/>
          <w:sz w:val="22"/>
          <w:szCs w:val="22"/>
        </w:rPr>
        <w:t>c</w:t>
      </w:r>
      <w:r w:rsidR="007204ED" w:rsidRPr="007204ED">
        <w:rPr>
          <w:rFonts w:asciiTheme="minorHAnsi" w:hAnsiTheme="minorHAnsi" w:cs="Arial"/>
          <w:sz w:val="22"/>
          <w:szCs w:val="22"/>
        </w:rPr>
        <w:t>hovn</w:t>
      </w:r>
      <w:r w:rsidR="001F0A66">
        <w:rPr>
          <w:rFonts w:asciiTheme="minorHAnsi" w:hAnsiTheme="minorHAnsi" w:cs="Arial"/>
          <w:sz w:val="22"/>
          <w:szCs w:val="22"/>
        </w:rPr>
        <w:t>á</w:t>
      </w:r>
      <w:r w:rsidR="004C2C53">
        <w:rPr>
          <w:rFonts w:asciiTheme="minorHAnsi" w:hAnsiTheme="minorHAnsi" w:cs="Arial"/>
          <w:sz w:val="22"/>
          <w:szCs w:val="22"/>
        </w:rPr>
        <w:t xml:space="preserve"> a uživatelská</w:t>
      </w:r>
      <w:r w:rsidR="007204ED" w:rsidRPr="007204ED">
        <w:rPr>
          <w:rFonts w:asciiTheme="minorHAnsi" w:hAnsiTheme="minorHAnsi" w:cs="Arial"/>
          <w:sz w:val="22"/>
          <w:szCs w:val="22"/>
        </w:rPr>
        <w:t xml:space="preserve"> zařízení Ústavu molekulární genetiky AV ČR, v. v. i., </w:t>
      </w:r>
      <w:r w:rsidR="001F0A66">
        <w:rPr>
          <w:rFonts w:asciiTheme="minorHAnsi" w:hAnsiTheme="minorHAnsi" w:cs="Arial"/>
          <w:sz w:val="22"/>
          <w:szCs w:val="22"/>
        </w:rPr>
        <w:t xml:space="preserve">na adrese </w:t>
      </w:r>
      <w:r w:rsidR="0008278C" w:rsidRPr="007204ED">
        <w:rPr>
          <w:rFonts w:asciiTheme="minorHAnsi" w:hAnsiTheme="minorHAnsi"/>
          <w:sz w:val="22"/>
          <w:szCs w:val="22"/>
        </w:rPr>
        <w:t>Průmyslová 595, 252 50 Vestec</w:t>
      </w:r>
      <w:r w:rsidR="0008278C">
        <w:rPr>
          <w:rFonts w:asciiTheme="minorHAnsi" w:hAnsiTheme="minorHAnsi"/>
          <w:sz w:val="22"/>
          <w:szCs w:val="22"/>
        </w:rPr>
        <w:t xml:space="preserve"> (dále jen „lokalita Vestec“)</w:t>
      </w:r>
      <w:r w:rsidR="004456C0">
        <w:rPr>
          <w:rFonts w:asciiTheme="minorHAnsi" w:hAnsiTheme="minorHAnsi"/>
          <w:sz w:val="22"/>
          <w:szCs w:val="22"/>
        </w:rPr>
        <w:t xml:space="preserve"> </w:t>
      </w:r>
      <w:r w:rsidR="0008278C">
        <w:rPr>
          <w:rFonts w:asciiTheme="minorHAnsi" w:hAnsiTheme="minorHAnsi"/>
          <w:sz w:val="22"/>
          <w:szCs w:val="22"/>
        </w:rPr>
        <w:t>v areálu centra BIOCEV a</w:t>
      </w:r>
      <w:r w:rsidR="009E67B6">
        <w:rPr>
          <w:rFonts w:asciiTheme="minorHAnsi" w:hAnsiTheme="minorHAnsi"/>
          <w:sz w:val="22"/>
          <w:szCs w:val="22"/>
        </w:rPr>
        <w:t xml:space="preserve"> na adrese</w:t>
      </w:r>
      <w:r w:rsidR="0008278C">
        <w:rPr>
          <w:rFonts w:asciiTheme="minorHAnsi" w:hAnsiTheme="minorHAnsi"/>
          <w:sz w:val="22"/>
          <w:szCs w:val="22"/>
        </w:rPr>
        <w:t xml:space="preserve"> </w:t>
      </w:r>
      <w:r w:rsidR="001F0A66">
        <w:rPr>
          <w:rFonts w:asciiTheme="minorHAnsi" w:hAnsiTheme="minorHAnsi" w:cs="Arial"/>
          <w:sz w:val="22"/>
          <w:szCs w:val="22"/>
        </w:rPr>
        <w:t>Vídeňská 1083, 142 20</w:t>
      </w:r>
      <w:r w:rsidR="00B97572">
        <w:rPr>
          <w:rFonts w:asciiTheme="minorHAnsi" w:hAnsiTheme="minorHAnsi" w:cs="Arial"/>
          <w:sz w:val="22"/>
          <w:szCs w:val="22"/>
        </w:rPr>
        <w:t xml:space="preserve"> Praha Krč</w:t>
      </w:r>
      <w:r w:rsidR="001F0A66">
        <w:rPr>
          <w:rFonts w:asciiTheme="minorHAnsi" w:hAnsiTheme="minorHAnsi" w:cs="Arial"/>
          <w:sz w:val="22"/>
          <w:szCs w:val="22"/>
        </w:rPr>
        <w:t xml:space="preserve"> </w:t>
      </w:r>
      <w:r w:rsidR="00B97572">
        <w:rPr>
          <w:rFonts w:asciiTheme="minorHAnsi" w:hAnsiTheme="minorHAnsi" w:cs="Arial"/>
          <w:sz w:val="22"/>
          <w:szCs w:val="22"/>
        </w:rPr>
        <w:t>(dále jen „lokalita Krč“)</w:t>
      </w:r>
      <w:r w:rsidR="00D853C2">
        <w:rPr>
          <w:rFonts w:asciiTheme="minorHAnsi" w:hAnsiTheme="minorHAnsi" w:cs="Arial"/>
          <w:sz w:val="22"/>
          <w:szCs w:val="22"/>
        </w:rPr>
        <w:t>.</w:t>
      </w:r>
      <w:r w:rsidR="007204ED" w:rsidRPr="007204ED">
        <w:rPr>
          <w:rFonts w:asciiTheme="minorHAnsi" w:hAnsiTheme="minorHAnsi"/>
          <w:sz w:val="22"/>
          <w:szCs w:val="22"/>
        </w:rPr>
        <w:t xml:space="preserve"> </w:t>
      </w:r>
    </w:p>
    <w:p w14:paraId="72DED980" w14:textId="77777777" w:rsidR="00DC3ED4" w:rsidRPr="008A1607" w:rsidRDefault="00DC3ED4" w:rsidP="00DC3ED4">
      <w:pPr>
        <w:pStyle w:val="Vchoz"/>
        <w:spacing w:before="2" w:after="0"/>
        <w:rPr>
          <w:rFonts w:asciiTheme="minorHAnsi" w:hAnsiTheme="minorHAnsi" w:cstheme="minorHAnsi"/>
          <w:sz w:val="22"/>
          <w:szCs w:val="22"/>
        </w:rPr>
      </w:pPr>
    </w:p>
    <w:p w14:paraId="6A4AE761" w14:textId="77777777" w:rsidR="00DC3ED4" w:rsidRPr="008A1607" w:rsidRDefault="00DC3ED4" w:rsidP="00DC3ED4">
      <w:pPr>
        <w:pStyle w:val="Tlotextu"/>
        <w:ind w:left="300" w:right="303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III.</w:t>
      </w:r>
    </w:p>
    <w:p w14:paraId="569B5306" w14:textId="77777777" w:rsidR="00DC3ED4" w:rsidRPr="008A1607" w:rsidRDefault="00DC3ED4" w:rsidP="00DC3ED4">
      <w:pPr>
        <w:pStyle w:val="Nadpis11"/>
        <w:spacing w:before="4"/>
        <w:ind w:left="2655" w:right="2656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Cena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předmětu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</w:p>
    <w:p w14:paraId="1FCCDE67" w14:textId="77777777" w:rsidR="00DC3ED4" w:rsidRPr="008A1607" w:rsidRDefault="00DC3ED4" w:rsidP="00DC3ED4">
      <w:pPr>
        <w:pStyle w:val="Vchoz"/>
        <w:spacing w:before="7" w:after="0"/>
        <w:rPr>
          <w:rFonts w:asciiTheme="minorHAnsi" w:hAnsiTheme="minorHAnsi" w:cstheme="minorHAnsi"/>
          <w:sz w:val="22"/>
          <w:szCs w:val="22"/>
        </w:rPr>
      </w:pPr>
    </w:p>
    <w:p w14:paraId="117CEB5D" w14:textId="5F5F0C1D" w:rsidR="00DC3ED4" w:rsidRPr="008A1607" w:rsidRDefault="00DC3ED4" w:rsidP="00DC3ED4">
      <w:pPr>
        <w:pStyle w:val="Tlotextu"/>
        <w:numPr>
          <w:ilvl w:val="0"/>
          <w:numId w:val="15"/>
        </w:numPr>
        <w:tabs>
          <w:tab w:val="left" w:pos="1263"/>
          <w:tab w:val="left" w:pos="1630"/>
        </w:tabs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Cena</w:t>
      </w:r>
      <w:r w:rsidRPr="008A160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 poskytování služby je stanovena jako jednotková cena za ustájení jedné chovné</w:t>
      </w:r>
      <w:r w:rsidR="00B61D3E">
        <w:rPr>
          <w:rFonts w:asciiTheme="minorHAnsi" w:hAnsiTheme="minorHAnsi" w:cstheme="minorHAnsi"/>
          <w:spacing w:val="-1"/>
          <w:sz w:val="22"/>
          <w:szCs w:val="22"/>
        </w:rPr>
        <w:t xml:space="preserve">             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nádoby / den</w:t>
      </w:r>
      <w:r w:rsidR="009E67B6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ve výši</w:t>
      </w:r>
      <w:r w:rsidR="00B9757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34D01">
        <w:rPr>
          <w:rFonts w:asciiTheme="minorHAnsi" w:hAnsiTheme="minorHAnsi" w:cstheme="minorHAnsi"/>
          <w:spacing w:val="-1"/>
          <w:sz w:val="22"/>
          <w:szCs w:val="22"/>
        </w:rPr>
        <w:t>21</w:t>
      </w:r>
      <w:r w:rsidR="00B97572">
        <w:rPr>
          <w:rFonts w:asciiTheme="minorHAnsi" w:hAnsiTheme="minorHAnsi" w:cstheme="minorHAnsi"/>
          <w:spacing w:val="-1"/>
          <w:sz w:val="22"/>
          <w:szCs w:val="22"/>
        </w:rPr>
        <w:t xml:space="preserve"> Kč </w:t>
      </w:r>
      <w:r w:rsidR="00B97572" w:rsidRPr="008A1607">
        <w:rPr>
          <w:rFonts w:asciiTheme="minorHAnsi" w:hAnsiTheme="minorHAnsi" w:cstheme="minorHAnsi"/>
          <w:sz w:val="22"/>
          <w:szCs w:val="22"/>
        </w:rPr>
        <w:t>bez DPH</w:t>
      </w:r>
      <w:r w:rsidR="009E67B6">
        <w:rPr>
          <w:rFonts w:asciiTheme="minorHAnsi" w:hAnsiTheme="minorHAnsi" w:cstheme="minorHAnsi"/>
          <w:sz w:val="22"/>
          <w:szCs w:val="22"/>
        </w:rPr>
        <w:t>,</w:t>
      </w:r>
      <w:r w:rsidR="00B97572">
        <w:rPr>
          <w:rFonts w:asciiTheme="minorHAnsi" w:hAnsiTheme="minorHAnsi" w:cstheme="minorHAnsi"/>
          <w:spacing w:val="-1"/>
          <w:sz w:val="22"/>
          <w:szCs w:val="22"/>
        </w:rPr>
        <w:t xml:space="preserve"> v lokalitě Vestec </w:t>
      </w:r>
      <w:r w:rsidR="00034D01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B61D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97572">
        <w:rPr>
          <w:rFonts w:asciiTheme="minorHAnsi" w:hAnsiTheme="minorHAnsi" w:cstheme="minorHAnsi"/>
          <w:spacing w:val="-1"/>
          <w:sz w:val="22"/>
          <w:szCs w:val="22"/>
        </w:rPr>
        <w:t xml:space="preserve">v lokalitě </w:t>
      </w:r>
      <w:r w:rsidR="00B61D3E">
        <w:rPr>
          <w:rFonts w:asciiTheme="minorHAnsi" w:hAnsiTheme="minorHAnsi" w:cstheme="minorHAnsi"/>
          <w:spacing w:val="-1"/>
          <w:sz w:val="22"/>
          <w:szCs w:val="22"/>
        </w:rPr>
        <w:t>Krč</w:t>
      </w:r>
      <w:r w:rsidRPr="008A1607">
        <w:rPr>
          <w:rFonts w:asciiTheme="minorHAnsi" w:hAnsiTheme="minorHAnsi" w:cstheme="minorHAnsi"/>
          <w:sz w:val="22"/>
          <w:szCs w:val="22"/>
        </w:rPr>
        <w:t>.</w:t>
      </w:r>
    </w:p>
    <w:p w14:paraId="005E0F61" w14:textId="77777777" w:rsidR="00DC3ED4" w:rsidRPr="008A1607" w:rsidRDefault="00DC3ED4" w:rsidP="00DC3ED4">
      <w:pPr>
        <w:pStyle w:val="Tlotextu"/>
        <w:numPr>
          <w:ilvl w:val="0"/>
          <w:numId w:val="15"/>
        </w:numPr>
        <w:tabs>
          <w:tab w:val="left" w:pos="1263"/>
          <w:tab w:val="left" w:pos="1630"/>
        </w:tabs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lastRenderedPageBreak/>
        <w:t>K jednotkové ceně bude připočteno DPH v zákonné výši.</w:t>
      </w:r>
    </w:p>
    <w:p w14:paraId="33809F61" w14:textId="4A1D6F33" w:rsidR="00DC3ED4" w:rsidRPr="008A1607" w:rsidRDefault="00DC3ED4" w:rsidP="00DC3ED4">
      <w:pPr>
        <w:pStyle w:val="Tlotextu"/>
        <w:numPr>
          <w:ilvl w:val="0"/>
          <w:numId w:val="15"/>
        </w:numPr>
        <w:tabs>
          <w:tab w:val="left" w:pos="1263"/>
          <w:tab w:val="left" w:pos="1630"/>
        </w:tabs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Jednotkové ceny obsahují veškeré náklady poskytovatele související s řádným poskytováním služeb</w:t>
      </w:r>
      <w:r w:rsidR="00E667B2">
        <w:rPr>
          <w:rFonts w:asciiTheme="minorHAnsi" w:hAnsiTheme="minorHAnsi" w:cstheme="minorHAnsi"/>
          <w:sz w:val="22"/>
          <w:szCs w:val="22"/>
        </w:rPr>
        <w:t xml:space="preserve"> s výjimkou výčtu uvedeného v článku I., odst. 2</w:t>
      </w:r>
      <w:r w:rsidR="009E67B6">
        <w:rPr>
          <w:rFonts w:asciiTheme="minorHAnsi" w:hAnsiTheme="minorHAnsi" w:cstheme="minorHAnsi"/>
          <w:sz w:val="22"/>
          <w:szCs w:val="22"/>
        </w:rPr>
        <w:t>, větě druhé</w:t>
      </w:r>
      <w:r w:rsidR="00D853C2">
        <w:rPr>
          <w:rFonts w:asciiTheme="minorHAnsi" w:hAnsiTheme="minorHAnsi" w:cstheme="minorHAnsi"/>
          <w:sz w:val="22"/>
          <w:szCs w:val="22"/>
        </w:rPr>
        <w:t>.</w:t>
      </w:r>
    </w:p>
    <w:p w14:paraId="686F2D58" w14:textId="77777777" w:rsidR="00DC3ED4" w:rsidRPr="00AC4FD9" w:rsidRDefault="00DC3ED4" w:rsidP="00DC3ED4">
      <w:pPr>
        <w:pStyle w:val="Tlotextu"/>
        <w:numPr>
          <w:ilvl w:val="0"/>
          <w:numId w:val="15"/>
        </w:numPr>
        <w:tabs>
          <w:tab w:val="left" w:pos="1263"/>
          <w:tab w:val="left" w:pos="1630"/>
        </w:tabs>
        <w:spacing w:before="1" w:after="0"/>
        <w:ind w:right="117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Všechny</w:t>
      </w:r>
      <w:r w:rsidRPr="008A1607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uváděné</w:t>
      </w:r>
      <w:r w:rsidRPr="008A1607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ceny</w:t>
      </w:r>
      <w:r w:rsidRPr="008A1607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v tomto bodě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jsou</w:t>
      </w:r>
      <w:r w:rsidRPr="008A1607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stanoveny</w:t>
      </w:r>
      <w:r w:rsidRPr="008A1607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jako</w:t>
      </w:r>
      <w:r w:rsidRPr="008A1607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nejvýše</w:t>
      </w:r>
      <w:r w:rsidRPr="008A1607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přípustné,</w:t>
      </w:r>
      <w:r w:rsidRPr="008A1607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které</w:t>
      </w:r>
      <w:r w:rsidRPr="008A1607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nelze</w:t>
      </w:r>
      <w:r w:rsidRPr="008A1607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>za</w:t>
      </w:r>
      <w:r w:rsidRPr="008A1607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žádných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podmínek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překročit.</w:t>
      </w:r>
    </w:p>
    <w:p w14:paraId="0C2B80C8" w14:textId="77777777" w:rsidR="00DC3ED4" w:rsidRPr="008A1607" w:rsidRDefault="00DC3ED4" w:rsidP="00DC3ED4">
      <w:pPr>
        <w:pStyle w:val="Tlotextu"/>
        <w:tabs>
          <w:tab w:val="left" w:pos="1263"/>
          <w:tab w:val="left" w:pos="1630"/>
        </w:tabs>
        <w:spacing w:before="1" w:after="0"/>
        <w:ind w:right="117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BF83D23" w14:textId="77777777" w:rsidR="00DC3ED4" w:rsidRPr="008A1607" w:rsidRDefault="00DC3ED4" w:rsidP="00DC3ED4">
      <w:pPr>
        <w:pStyle w:val="Tlotextu"/>
        <w:keepNext/>
        <w:spacing w:before="72" w:after="0"/>
        <w:ind w:left="1409" w:right="140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IV.</w:t>
      </w:r>
    </w:p>
    <w:p w14:paraId="7D4E68AA" w14:textId="77777777" w:rsidR="00DC3ED4" w:rsidRPr="008A1607" w:rsidRDefault="00DC3ED4" w:rsidP="00DC3ED4">
      <w:pPr>
        <w:pStyle w:val="Nadpis11"/>
        <w:keepNext/>
        <w:tabs>
          <w:tab w:val="left" w:pos="6096"/>
        </w:tabs>
        <w:ind w:left="3145" w:right="2405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Platební</w:t>
      </w:r>
      <w:r w:rsidRPr="008A1607">
        <w:rPr>
          <w:rFonts w:asciiTheme="minorHAnsi" w:hAnsiTheme="minorHAnsi" w:cstheme="minorHAnsi"/>
          <w:sz w:val="22"/>
          <w:szCs w:val="22"/>
        </w:rPr>
        <w:t xml:space="preserve"> a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fakturační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podmínky</w:t>
      </w:r>
    </w:p>
    <w:p w14:paraId="441232D3" w14:textId="77777777" w:rsidR="00DC3ED4" w:rsidRPr="008A1607" w:rsidRDefault="00DC3ED4" w:rsidP="00DC3ED4">
      <w:pPr>
        <w:pStyle w:val="Vchoz"/>
        <w:keepNext/>
        <w:spacing w:before="6" w:after="0"/>
        <w:rPr>
          <w:rFonts w:asciiTheme="minorHAnsi" w:hAnsiTheme="minorHAnsi" w:cstheme="minorHAnsi"/>
          <w:sz w:val="22"/>
          <w:szCs w:val="22"/>
        </w:rPr>
      </w:pPr>
    </w:p>
    <w:p w14:paraId="0934A63E" w14:textId="3FD97AB3" w:rsidR="00DC3ED4" w:rsidRPr="008A1607" w:rsidRDefault="00DC3ED4" w:rsidP="00DC3ED4">
      <w:pPr>
        <w:pStyle w:val="Tlotextu"/>
        <w:keepNext/>
        <w:numPr>
          <w:ilvl w:val="0"/>
          <w:numId w:val="14"/>
        </w:numPr>
        <w:tabs>
          <w:tab w:val="left" w:pos="1263"/>
          <w:tab w:val="left" w:pos="1630"/>
        </w:tabs>
        <w:ind w:right="116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Platba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ceny</w:t>
      </w:r>
      <w:r w:rsidRPr="008A160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poskytnuté</w:t>
      </w:r>
      <w:r w:rsidRPr="008A160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8A160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bude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objednatelem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uskutečněna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na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základě</w:t>
      </w:r>
      <w:r w:rsidRPr="008A160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faktur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vystavených</w:t>
      </w:r>
      <w:r w:rsidRPr="008A1607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poskytovatelem</w:t>
      </w:r>
      <w:r w:rsidRPr="008A1607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vždy za uplynulý </w:t>
      </w:r>
      <w:r>
        <w:rPr>
          <w:rFonts w:asciiTheme="minorHAnsi" w:hAnsiTheme="minorHAnsi" w:cstheme="minorHAnsi"/>
          <w:sz w:val="22"/>
          <w:szCs w:val="22"/>
        </w:rPr>
        <w:t xml:space="preserve">kalendářní </w:t>
      </w:r>
      <w:r w:rsidRPr="008A1607">
        <w:rPr>
          <w:rFonts w:asciiTheme="minorHAnsi" w:hAnsiTheme="minorHAnsi" w:cstheme="minorHAnsi"/>
          <w:sz w:val="22"/>
          <w:szCs w:val="22"/>
        </w:rPr>
        <w:t>měsíc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8A1607">
        <w:rPr>
          <w:rFonts w:asciiTheme="minorHAnsi" w:hAnsiTheme="minorHAnsi" w:cstheme="minorHAnsi"/>
          <w:sz w:val="22"/>
          <w:szCs w:val="22"/>
        </w:rPr>
        <w:t xml:space="preserve"> a to na základě skutečně ustájeného počtu nádob</w:t>
      </w:r>
      <w:r>
        <w:rPr>
          <w:rFonts w:asciiTheme="minorHAnsi" w:hAnsiTheme="minorHAnsi" w:cstheme="minorHAnsi"/>
          <w:sz w:val="22"/>
          <w:szCs w:val="22"/>
        </w:rPr>
        <w:t xml:space="preserve"> a dní</w:t>
      </w:r>
      <w:r w:rsidR="008674F8">
        <w:rPr>
          <w:rFonts w:asciiTheme="minorHAnsi" w:hAnsiTheme="minorHAnsi" w:cstheme="minorHAnsi"/>
          <w:sz w:val="22"/>
          <w:szCs w:val="22"/>
        </w:rPr>
        <w:t xml:space="preserve">.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Splatnost</w:t>
      </w:r>
      <w:r w:rsidRPr="008A1607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se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stanovuje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na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třicet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kalendářních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dnů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ode</w:t>
      </w:r>
      <w:r w:rsidRPr="008A1607">
        <w:rPr>
          <w:rFonts w:asciiTheme="minorHAnsi" w:hAnsiTheme="minorHAnsi" w:cstheme="minorHAnsi"/>
          <w:sz w:val="22"/>
          <w:szCs w:val="22"/>
        </w:rPr>
        <w:t xml:space="preserve"> dne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doručení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faktury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objednateli.</w:t>
      </w:r>
    </w:p>
    <w:p w14:paraId="43DA46FB" w14:textId="77777777" w:rsidR="00DC3ED4" w:rsidRPr="008A1607" w:rsidRDefault="00DC3ED4" w:rsidP="00DC3ED4">
      <w:pPr>
        <w:pStyle w:val="Tlotextu"/>
        <w:keepNext/>
        <w:numPr>
          <w:ilvl w:val="0"/>
          <w:numId w:val="14"/>
        </w:numPr>
        <w:tabs>
          <w:tab w:val="left" w:pos="1263"/>
          <w:tab w:val="left" w:pos="1630"/>
        </w:tabs>
        <w:ind w:right="116"/>
        <w:jc w:val="both"/>
        <w:rPr>
          <w:rFonts w:asciiTheme="minorHAnsi" w:hAnsiTheme="minorHAnsi" w:cstheme="minorHAnsi"/>
          <w:sz w:val="22"/>
          <w:szCs w:val="22"/>
        </w:rPr>
      </w:pPr>
      <w:r w:rsidRPr="007B7480">
        <w:rPr>
          <w:rFonts w:asciiTheme="minorHAnsi" w:hAnsiTheme="minorHAnsi" w:cstheme="minorHAnsi"/>
          <w:spacing w:val="-1"/>
          <w:sz w:val="22"/>
          <w:szCs w:val="22"/>
        </w:rPr>
        <w:t>Poskytovatel</w:t>
      </w:r>
      <w:r w:rsidRPr="008A1607">
        <w:rPr>
          <w:rFonts w:asciiTheme="minorHAnsi" w:hAnsiTheme="minorHAnsi" w:cstheme="minorHAnsi"/>
          <w:sz w:val="22"/>
          <w:szCs w:val="22"/>
        </w:rPr>
        <w:t xml:space="preserve"> se zavazuje, že jím vystavené faktury budou obsahovat všechny náležitosti, které jsou stanoveny zákonem o DPH (č. 235/2004 Sb.) a touto smlouvou. </w:t>
      </w:r>
    </w:p>
    <w:p w14:paraId="7BD7BA03" w14:textId="0A5443F6" w:rsidR="00DC3ED4" w:rsidRPr="00E10323" w:rsidRDefault="00DC3ED4" w:rsidP="00DC3ED4">
      <w:pPr>
        <w:numPr>
          <w:ilvl w:val="0"/>
          <w:numId w:val="14"/>
        </w:numPr>
        <w:tabs>
          <w:tab w:val="left" w:pos="1263"/>
          <w:tab w:val="left" w:pos="1630"/>
        </w:tabs>
        <w:spacing w:before="1" w:after="0" w:line="240" w:lineRule="auto"/>
        <w:ind w:right="114"/>
        <w:jc w:val="both"/>
        <w:rPr>
          <w:rFonts w:cstheme="minorHAnsi"/>
        </w:rPr>
      </w:pPr>
      <w:r w:rsidRPr="008A1607">
        <w:rPr>
          <w:rFonts w:cstheme="minorHAnsi"/>
        </w:rPr>
        <w:t>V</w:t>
      </w:r>
      <w:r w:rsidRPr="008A1607">
        <w:rPr>
          <w:rFonts w:cstheme="minorHAnsi"/>
          <w:spacing w:val="1"/>
        </w:rPr>
        <w:t xml:space="preserve"> </w:t>
      </w:r>
      <w:r w:rsidRPr="008A1607">
        <w:rPr>
          <w:rFonts w:cstheme="minorHAnsi"/>
          <w:spacing w:val="-1"/>
        </w:rPr>
        <w:t>případě,</w:t>
      </w:r>
      <w:r w:rsidRPr="008A1607">
        <w:rPr>
          <w:rFonts w:cstheme="minorHAnsi"/>
          <w:spacing w:val="4"/>
        </w:rPr>
        <w:t xml:space="preserve"> </w:t>
      </w:r>
      <w:r w:rsidRPr="008A1607">
        <w:rPr>
          <w:rFonts w:cstheme="minorHAnsi"/>
          <w:spacing w:val="-1"/>
        </w:rPr>
        <w:t>že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1"/>
        </w:rPr>
        <w:t>faktura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1"/>
        </w:rPr>
        <w:t>nebude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1"/>
        </w:rPr>
        <w:t>mít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1"/>
        </w:rPr>
        <w:t>odpovídající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1"/>
        </w:rPr>
        <w:t>náležitosti,</w:t>
      </w:r>
      <w:r w:rsidRPr="008A1607">
        <w:rPr>
          <w:rFonts w:cstheme="minorHAnsi"/>
          <w:spacing w:val="2"/>
        </w:rPr>
        <w:t xml:space="preserve"> </w:t>
      </w:r>
      <w:r w:rsidRPr="008A1607">
        <w:rPr>
          <w:rFonts w:cstheme="minorHAnsi"/>
          <w:spacing w:val="1"/>
        </w:rPr>
        <w:t>je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1"/>
        </w:rPr>
        <w:t>objednatel</w:t>
      </w:r>
      <w:r w:rsidRPr="008A1607">
        <w:rPr>
          <w:rFonts w:cstheme="minorHAnsi"/>
          <w:spacing w:val="9"/>
        </w:rPr>
        <w:t xml:space="preserve"> </w:t>
      </w:r>
      <w:r w:rsidRPr="008A1607">
        <w:rPr>
          <w:rFonts w:cstheme="minorHAnsi"/>
          <w:spacing w:val="-1"/>
        </w:rPr>
        <w:t>oprávněn</w:t>
      </w:r>
      <w:r w:rsidRPr="008A1607">
        <w:rPr>
          <w:rFonts w:cstheme="minorHAnsi"/>
          <w:spacing w:val="2"/>
        </w:rPr>
        <w:t xml:space="preserve"> </w:t>
      </w:r>
      <w:r w:rsidRPr="008A1607">
        <w:rPr>
          <w:rFonts w:cstheme="minorHAnsi"/>
        </w:rPr>
        <w:t>ji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1"/>
        </w:rPr>
        <w:t>vrátit</w:t>
      </w:r>
      <w:r w:rsidRPr="008A1607">
        <w:rPr>
          <w:rFonts w:cstheme="minorHAnsi"/>
          <w:spacing w:val="5"/>
        </w:rPr>
        <w:t xml:space="preserve"> </w:t>
      </w:r>
      <w:r w:rsidRPr="008A1607">
        <w:rPr>
          <w:rFonts w:cstheme="minorHAnsi"/>
          <w:spacing w:val="-2"/>
        </w:rPr>
        <w:t>ve</w:t>
      </w:r>
      <w:r>
        <w:rPr>
          <w:rFonts w:cstheme="minorHAnsi"/>
          <w:spacing w:val="5"/>
        </w:rPr>
        <w:t> </w:t>
      </w:r>
      <w:r w:rsidRPr="008A1607">
        <w:rPr>
          <w:rFonts w:cstheme="minorHAnsi"/>
          <w:spacing w:val="-1"/>
        </w:rPr>
        <w:t>lhůtě</w:t>
      </w:r>
      <w:r w:rsidRPr="008A1607">
        <w:rPr>
          <w:rFonts w:cstheme="minorHAnsi"/>
          <w:spacing w:val="53"/>
        </w:rPr>
        <w:t xml:space="preserve"> </w:t>
      </w:r>
      <w:r w:rsidRPr="008A1607">
        <w:rPr>
          <w:rFonts w:cstheme="minorHAnsi"/>
          <w:spacing w:val="-1"/>
        </w:rPr>
        <w:t>splatnosti</w:t>
      </w:r>
      <w:r w:rsidRPr="008A1607">
        <w:rPr>
          <w:rFonts w:cstheme="minorHAnsi"/>
          <w:spacing w:val="46"/>
        </w:rPr>
        <w:t xml:space="preserve"> </w:t>
      </w:r>
      <w:r w:rsidRPr="008A1607">
        <w:rPr>
          <w:rFonts w:cstheme="minorHAnsi"/>
          <w:spacing w:val="-1"/>
        </w:rPr>
        <w:t>zpět</w:t>
      </w:r>
      <w:r w:rsidRPr="008A1607">
        <w:rPr>
          <w:rFonts w:cstheme="minorHAnsi"/>
          <w:spacing w:val="46"/>
        </w:rPr>
        <w:t xml:space="preserve"> </w:t>
      </w:r>
      <w:r w:rsidRPr="008A1607">
        <w:rPr>
          <w:rFonts w:cstheme="minorHAnsi"/>
          <w:spacing w:val="-1"/>
        </w:rPr>
        <w:t>poskytovateli</w:t>
      </w:r>
      <w:r w:rsidRPr="008A1607">
        <w:rPr>
          <w:rFonts w:cstheme="minorHAnsi"/>
          <w:spacing w:val="48"/>
        </w:rPr>
        <w:t xml:space="preserve"> </w:t>
      </w:r>
      <w:r w:rsidRPr="008A1607">
        <w:rPr>
          <w:rFonts w:cstheme="minorHAnsi"/>
        </w:rPr>
        <w:t>k</w:t>
      </w:r>
      <w:r w:rsidRPr="008A1607">
        <w:rPr>
          <w:rFonts w:cstheme="minorHAnsi"/>
          <w:spacing w:val="-3"/>
        </w:rPr>
        <w:t xml:space="preserve"> </w:t>
      </w:r>
      <w:r w:rsidRPr="008A1607">
        <w:rPr>
          <w:rFonts w:cstheme="minorHAnsi"/>
          <w:spacing w:val="-1"/>
        </w:rPr>
        <w:t>doplnění,</w:t>
      </w:r>
      <w:r w:rsidRPr="008A1607">
        <w:rPr>
          <w:rFonts w:cstheme="minorHAnsi"/>
          <w:spacing w:val="45"/>
        </w:rPr>
        <w:t xml:space="preserve"> </w:t>
      </w:r>
      <w:r w:rsidRPr="008A1607">
        <w:rPr>
          <w:rFonts w:cstheme="minorHAnsi"/>
          <w:spacing w:val="-1"/>
        </w:rPr>
        <w:t>aniž</w:t>
      </w:r>
      <w:r w:rsidRPr="008A1607">
        <w:rPr>
          <w:rFonts w:cstheme="minorHAnsi"/>
          <w:spacing w:val="43"/>
        </w:rPr>
        <w:t xml:space="preserve"> </w:t>
      </w:r>
      <w:r w:rsidRPr="008A1607">
        <w:rPr>
          <w:rFonts w:cstheme="minorHAnsi"/>
        </w:rPr>
        <w:t>se</w:t>
      </w:r>
      <w:r w:rsidRPr="008A1607">
        <w:rPr>
          <w:rFonts w:cstheme="minorHAnsi"/>
          <w:spacing w:val="46"/>
        </w:rPr>
        <w:t xml:space="preserve"> </w:t>
      </w:r>
      <w:r w:rsidRPr="008A1607">
        <w:rPr>
          <w:rFonts w:cstheme="minorHAnsi"/>
        </w:rPr>
        <w:t>tak</w:t>
      </w:r>
      <w:r w:rsidRPr="008A1607">
        <w:rPr>
          <w:rFonts w:cstheme="minorHAnsi"/>
          <w:spacing w:val="43"/>
        </w:rPr>
        <w:t xml:space="preserve"> </w:t>
      </w:r>
      <w:r w:rsidRPr="008A1607">
        <w:rPr>
          <w:rFonts w:cstheme="minorHAnsi"/>
          <w:spacing w:val="-1"/>
        </w:rPr>
        <w:t>dostane</w:t>
      </w:r>
      <w:r w:rsidRPr="008A1607">
        <w:rPr>
          <w:rFonts w:cstheme="minorHAnsi"/>
          <w:spacing w:val="45"/>
        </w:rPr>
        <w:t xml:space="preserve"> </w:t>
      </w:r>
      <w:r w:rsidRPr="008A1607">
        <w:rPr>
          <w:rFonts w:cstheme="minorHAnsi"/>
        </w:rPr>
        <w:t>do</w:t>
      </w:r>
      <w:r w:rsidRPr="008A1607">
        <w:rPr>
          <w:rFonts w:cstheme="minorHAnsi"/>
          <w:spacing w:val="45"/>
        </w:rPr>
        <w:t xml:space="preserve"> </w:t>
      </w:r>
      <w:r w:rsidRPr="008A1607">
        <w:rPr>
          <w:rFonts w:cstheme="minorHAnsi"/>
          <w:spacing w:val="-1"/>
        </w:rPr>
        <w:t>prodlení</w:t>
      </w:r>
      <w:r w:rsidRPr="008A1607">
        <w:rPr>
          <w:rFonts w:cstheme="minorHAnsi"/>
          <w:spacing w:val="46"/>
        </w:rPr>
        <w:t xml:space="preserve"> </w:t>
      </w:r>
      <w:r w:rsidRPr="008A1607">
        <w:rPr>
          <w:rFonts w:cstheme="minorHAnsi"/>
          <w:spacing w:val="-1"/>
        </w:rPr>
        <w:t>se</w:t>
      </w:r>
      <w:r>
        <w:rPr>
          <w:rFonts w:cstheme="minorHAnsi"/>
          <w:spacing w:val="45"/>
        </w:rPr>
        <w:t> </w:t>
      </w:r>
      <w:r w:rsidRPr="008A1607">
        <w:rPr>
          <w:rFonts w:cstheme="minorHAnsi"/>
          <w:spacing w:val="-1"/>
        </w:rPr>
        <w:t>splatností.</w:t>
      </w:r>
      <w:r w:rsidRPr="008A1607">
        <w:rPr>
          <w:rFonts w:cstheme="minorHAnsi"/>
          <w:spacing w:val="45"/>
        </w:rPr>
        <w:t xml:space="preserve"> </w:t>
      </w:r>
      <w:r w:rsidRPr="008A1607">
        <w:rPr>
          <w:rFonts w:cstheme="minorHAnsi"/>
          <w:spacing w:val="-1"/>
        </w:rPr>
        <w:t>Lhůta</w:t>
      </w:r>
      <w:r w:rsidRPr="008A1607">
        <w:rPr>
          <w:rFonts w:cstheme="minorHAnsi"/>
          <w:spacing w:val="87"/>
        </w:rPr>
        <w:t xml:space="preserve"> </w:t>
      </w:r>
      <w:r w:rsidRPr="008A1607">
        <w:rPr>
          <w:rFonts w:cstheme="minorHAnsi"/>
          <w:spacing w:val="-1"/>
        </w:rPr>
        <w:t>splatnosti</w:t>
      </w:r>
      <w:r w:rsidRPr="008A1607">
        <w:rPr>
          <w:rFonts w:cstheme="minorHAnsi"/>
          <w:spacing w:val="1"/>
        </w:rPr>
        <w:t xml:space="preserve"> </w:t>
      </w:r>
      <w:r w:rsidRPr="008A1607">
        <w:rPr>
          <w:rFonts w:cstheme="minorHAnsi"/>
          <w:spacing w:val="-1"/>
        </w:rPr>
        <w:t>počíná</w:t>
      </w:r>
      <w:r w:rsidRPr="008A1607">
        <w:rPr>
          <w:rFonts w:cstheme="minorHAnsi"/>
          <w:spacing w:val="-2"/>
        </w:rPr>
        <w:t xml:space="preserve"> </w:t>
      </w:r>
      <w:r w:rsidRPr="008A1607">
        <w:rPr>
          <w:rFonts w:cstheme="minorHAnsi"/>
          <w:spacing w:val="-1"/>
        </w:rPr>
        <w:t>běžet</w:t>
      </w:r>
      <w:r w:rsidRPr="008A1607">
        <w:rPr>
          <w:rFonts w:cstheme="minorHAnsi"/>
          <w:spacing w:val="1"/>
        </w:rPr>
        <w:t xml:space="preserve"> </w:t>
      </w:r>
      <w:r w:rsidRPr="008A1607">
        <w:rPr>
          <w:rFonts w:cstheme="minorHAnsi"/>
          <w:spacing w:val="-2"/>
        </w:rPr>
        <w:t>znovu</w:t>
      </w:r>
      <w:r w:rsidRPr="008A1607">
        <w:rPr>
          <w:rFonts w:cstheme="minorHAnsi"/>
        </w:rPr>
        <w:t xml:space="preserve"> od </w:t>
      </w:r>
      <w:r w:rsidRPr="008A1607">
        <w:rPr>
          <w:rFonts w:cstheme="minorHAnsi"/>
          <w:spacing w:val="-1"/>
        </w:rPr>
        <w:t>opětovného</w:t>
      </w:r>
      <w:r w:rsidRPr="008A1607">
        <w:rPr>
          <w:rFonts w:cstheme="minorHAnsi"/>
        </w:rPr>
        <w:t xml:space="preserve"> </w:t>
      </w:r>
      <w:r w:rsidRPr="008A1607">
        <w:rPr>
          <w:rFonts w:cstheme="minorHAnsi"/>
          <w:spacing w:val="-1"/>
        </w:rPr>
        <w:t>zaslání</w:t>
      </w:r>
      <w:r w:rsidRPr="008A1607">
        <w:rPr>
          <w:rFonts w:cstheme="minorHAnsi"/>
          <w:spacing w:val="1"/>
        </w:rPr>
        <w:t xml:space="preserve"> </w:t>
      </w:r>
      <w:r w:rsidRPr="008A1607">
        <w:rPr>
          <w:rFonts w:cstheme="minorHAnsi"/>
          <w:spacing w:val="-1"/>
        </w:rPr>
        <w:t>náležitě</w:t>
      </w:r>
      <w:r w:rsidRPr="008A1607">
        <w:rPr>
          <w:rFonts w:cstheme="minorHAnsi"/>
        </w:rPr>
        <w:t xml:space="preserve"> </w:t>
      </w:r>
      <w:r w:rsidRPr="008A1607">
        <w:rPr>
          <w:rFonts w:cstheme="minorHAnsi"/>
          <w:spacing w:val="-1"/>
        </w:rPr>
        <w:t>doplněného</w:t>
      </w:r>
      <w:r w:rsidRPr="008A1607">
        <w:rPr>
          <w:rFonts w:cstheme="minorHAnsi"/>
          <w:spacing w:val="-2"/>
        </w:rPr>
        <w:t xml:space="preserve"> </w:t>
      </w:r>
      <w:r w:rsidRPr="008A1607">
        <w:rPr>
          <w:rFonts w:cstheme="minorHAnsi"/>
        </w:rPr>
        <w:t>či</w:t>
      </w:r>
      <w:r w:rsidRPr="008A1607">
        <w:rPr>
          <w:rFonts w:cstheme="minorHAnsi"/>
          <w:spacing w:val="1"/>
        </w:rPr>
        <w:t xml:space="preserve"> </w:t>
      </w:r>
      <w:r w:rsidRPr="008A1607">
        <w:rPr>
          <w:rFonts w:cstheme="minorHAnsi"/>
          <w:spacing w:val="-1"/>
        </w:rPr>
        <w:t>opraveného</w:t>
      </w:r>
      <w:r w:rsidRPr="008A1607">
        <w:rPr>
          <w:rFonts w:cstheme="minorHAnsi"/>
        </w:rPr>
        <w:t xml:space="preserve"> </w:t>
      </w:r>
      <w:r w:rsidRPr="008A1607">
        <w:rPr>
          <w:rFonts w:cstheme="minorHAnsi"/>
          <w:spacing w:val="-1"/>
        </w:rPr>
        <w:t>dokladu.</w:t>
      </w:r>
    </w:p>
    <w:p w14:paraId="1E07FCFA" w14:textId="77777777" w:rsidR="00DC3ED4" w:rsidRPr="008A1607" w:rsidRDefault="00DC3ED4" w:rsidP="00DC3ED4">
      <w:pPr>
        <w:pStyle w:val="Tlotextu"/>
        <w:ind w:left="3145" w:right="314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V.</w:t>
      </w:r>
    </w:p>
    <w:p w14:paraId="3380CE46" w14:textId="77777777" w:rsidR="00DC3ED4" w:rsidRPr="008A1607" w:rsidRDefault="00DC3ED4" w:rsidP="00DC3ED4">
      <w:pPr>
        <w:pStyle w:val="Nadpis11"/>
        <w:ind w:left="300" w:right="30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Zajištění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závazků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poskytovatele</w:t>
      </w:r>
      <w:r w:rsidRPr="008A1607">
        <w:rPr>
          <w:rFonts w:asciiTheme="minorHAnsi" w:hAnsiTheme="minorHAnsi" w:cstheme="minorHAnsi"/>
          <w:sz w:val="22"/>
          <w:szCs w:val="22"/>
        </w:rPr>
        <w:t xml:space="preserve"> 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objednatele</w:t>
      </w:r>
    </w:p>
    <w:p w14:paraId="6F7629E5" w14:textId="77777777" w:rsidR="00DC3ED4" w:rsidRPr="008A1607" w:rsidRDefault="00DC3ED4" w:rsidP="00DC3ED4">
      <w:pPr>
        <w:pStyle w:val="Vchoz"/>
        <w:spacing w:before="5" w:after="0"/>
        <w:rPr>
          <w:rFonts w:asciiTheme="minorHAnsi" w:hAnsiTheme="minorHAnsi" w:cstheme="minorHAnsi"/>
          <w:sz w:val="22"/>
          <w:szCs w:val="22"/>
        </w:rPr>
      </w:pPr>
    </w:p>
    <w:p w14:paraId="2332278F" w14:textId="0AC2242E" w:rsidR="00DC3ED4" w:rsidRPr="008A1607" w:rsidRDefault="00DC3ED4" w:rsidP="00DC3ED4">
      <w:pPr>
        <w:pStyle w:val="Tlotextu"/>
        <w:numPr>
          <w:ilvl w:val="0"/>
          <w:numId w:val="13"/>
        </w:numPr>
        <w:tabs>
          <w:tab w:val="left" w:pos="1263"/>
          <w:tab w:val="left" w:pos="1630"/>
        </w:tabs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V</w:t>
      </w:r>
      <w:r w:rsidRPr="008A160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případě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prodlení</w:t>
      </w:r>
      <w:r w:rsidRPr="008A160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objednatele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se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zaplacením</w:t>
      </w:r>
      <w:r w:rsidRPr="008A160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ceny</w:t>
      </w:r>
      <w:r w:rsidRPr="008A160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poskytnuté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8A160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>je</w:t>
      </w:r>
      <w:r w:rsidRPr="008A160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</w:t>
      </w:r>
      <w:r w:rsidRPr="008A160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povinen</w:t>
      </w:r>
      <w:r w:rsidRPr="008A1607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zaplatit</w:t>
      </w:r>
      <w:r w:rsidRPr="008A160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poskytovateli</w:t>
      </w:r>
      <w:r w:rsidRPr="008A160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pokutu</w:t>
      </w:r>
      <w:r w:rsidRPr="008A160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ve</w:t>
      </w:r>
      <w:r w:rsidRPr="008A160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výši</w:t>
      </w:r>
      <w:r w:rsidRPr="008A160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0,05</w:t>
      </w:r>
      <w:r w:rsidRPr="008A160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%</w:t>
      </w:r>
      <w:r w:rsidRPr="008A160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z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ceny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poskytnuté</w:t>
      </w:r>
      <w:r w:rsidRPr="008A160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9E67B6">
        <w:rPr>
          <w:rFonts w:asciiTheme="minorHAnsi" w:hAnsiTheme="minorHAnsi" w:cstheme="minorHAnsi"/>
          <w:spacing w:val="3"/>
          <w:sz w:val="22"/>
          <w:szCs w:val="22"/>
        </w:rPr>
        <w:t xml:space="preserve">vč. DPH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</w:t>
      </w:r>
      <w:r>
        <w:rPr>
          <w:rFonts w:asciiTheme="minorHAnsi" w:hAnsiTheme="minorHAnsi" w:cstheme="minorHAnsi"/>
          <w:spacing w:val="7"/>
          <w:sz w:val="22"/>
          <w:szCs w:val="22"/>
        </w:rPr>
        <w:t> 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každý</w:t>
      </w:r>
      <w:r w:rsidRPr="008A160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započatý</w:t>
      </w:r>
      <w:r w:rsidRPr="008A1607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den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prodlení.</w:t>
      </w:r>
    </w:p>
    <w:p w14:paraId="56246C0B" w14:textId="2AC9688C" w:rsidR="00DC3ED4" w:rsidRPr="008A1607" w:rsidRDefault="00DC3ED4" w:rsidP="00DC3ED4">
      <w:pPr>
        <w:pStyle w:val="Tlotextu"/>
        <w:numPr>
          <w:ilvl w:val="0"/>
          <w:numId w:val="13"/>
        </w:numPr>
        <w:tabs>
          <w:tab w:val="left" w:pos="1263"/>
          <w:tab w:val="left" w:pos="1630"/>
        </w:tabs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>V</w:t>
      </w:r>
      <w:r w:rsidRPr="008A1607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případě</w:t>
      </w:r>
      <w:r w:rsidRPr="00EE2D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vadného plnění této smlouvy ze strany </w:t>
      </w:r>
      <w:r w:rsidR="009E67B6">
        <w:rPr>
          <w:rFonts w:asciiTheme="minorHAnsi" w:hAnsiTheme="minorHAnsi" w:cstheme="minorHAnsi"/>
          <w:spacing w:val="-1"/>
          <w:sz w:val="22"/>
          <w:szCs w:val="22"/>
        </w:rPr>
        <w:t>poskytovatele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, které nebylo přes písemné upozornění odstraněno ani do 7 </w:t>
      </w:r>
      <w:r w:rsidR="009E67B6">
        <w:rPr>
          <w:rFonts w:asciiTheme="minorHAnsi" w:hAnsiTheme="minorHAnsi" w:cstheme="minorHAnsi"/>
          <w:spacing w:val="-1"/>
          <w:sz w:val="22"/>
          <w:szCs w:val="22"/>
        </w:rPr>
        <w:t xml:space="preserve">kalendářních </w:t>
      </w:r>
      <w:r>
        <w:rPr>
          <w:rFonts w:asciiTheme="minorHAnsi" w:hAnsiTheme="minorHAnsi" w:cstheme="minorHAnsi"/>
          <w:spacing w:val="-1"/>
          <w:sz w:val="22"/>
          <w:szCs w:val="22"/>
        </w:rPr>
        <w:t>dnů,</w:t>
      </w:r>
      <w:r w:rsidRPr="00003039">
        <w:rPr>
          <w:rFonts w:asciiTheme="minorHAnsi" w:hAnsiTheme="minorHAnsi" w:cstheme="minorHAnsi"/>
          <w:spacing w:val="-1"/>
          <w:sz w:val="22"/>
          <w:szCs w:val="22"/>
        </w:rPr>
        <w:t xml:space="preserve"> je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</w:t>
      </w:r>
      <w:r w:rsidRPr="008A1607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povinen</w:t>
      </w:r>
      <w:r w:rsidRPr="008A1607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zaplatit</w:t>
      </w:r>
      <w:r w:rsidRPr="008A1607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objednateli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pokutu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ve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výši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0,05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% z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ceny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E67B6">
        <w:rPr>
          <w:rFonts w:asciiTheme="minorHAnsi" w:hAnsiTheme="minorHAnsi" w:cstheme="minorHAnsi"/>
          <w:spacing w:val="-2"/>
          <w:sz w:val="22"/>
          <w:szCs w:val="22"/>
        </w:rPr>
        <w:t xml:space="preserve">(jejího vadného rozsahu) bez DPH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každý započatý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den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prodlení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a každé vadné plnění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4E51CCB2" w14:textId="77777777" w:rsidR="00DC3ED4" w:rsidRPr="00E3491D" w:rsidRDefault="00DC3ED4" w:rsidP="00DC3ED4">
      <w:pPr>
        <w:pStyle w:val="Tlotextu"/>
        <w:numPr>
          <w:ilvl w:val="0"/>
          <w:numId w:val="13"/>
        </w:numPr>
        <w:tabs>
          <w:tab w:val="left" w:pos="1263"/>
          <w:tab w:val="left" w:pos="1630"/>
        </w:tabs>
        <w:spacing w:before="1" w:after="0"/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Zaplacením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pokuty</w:t>
      </w:r>
      <w:r w:rsidRPr="008A160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není</w:t>
      </w:r>
      <w:r w:rsidRPr="008A1607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376CCA">
        <w:rPr>
          <w:rFonts w:asciiTheme="minorHAnsi" w:hAnsiTheme="minorHAnsi" w:cstheme="minorHAnsi"/>
          <w:sz w:val="22"/>
          <w:szCs w:val="22"/>
        </w:rPr>
        <w:t>dotčeno</w:t>
      </w:r>
      <w:r w:rsidRPr="008A160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právo</w:t>
      </w:r>
      <w:r w:rsidRPr="008A160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na</w:t>
      </w:r>
      <w:r w:rsidRPr="008A160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náhradu</w:t>
      </w:r>
      <w:r w:rsidRPr="008A160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škody,</w:t>
      </w:r>
      <w:r w:rsidRPr="008A160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která</w:t>
      </w:r>
      <w:r w:rsidRPr="008A160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vznikla</w:t>
      </w:r>
      <w:r w:rsidRPr="008A160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straně</w:t>
      </w:r>
      <w:r w:rsidRPr="008A1607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požadující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pokutu</w:t>
      </w:r>
      <w:r w:rsidRPr="008A1607">
        <w:rPr>
          <w:rFonts w:asciiTheme="minorHAnsi" w:hAnsiTheme="minorHAnsi" w:cstheme="minorHAnsi"/>
          <w:sz w:val="22"/>
          <w:szCs w:val="22"/>
        </w:rPr>
        <w:t xml:space="preserve"> v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příčinné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souvislosti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s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porušením</w:t>
      </w:r>
      <w:r w:rsidRPr="008A160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této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smlouvy.</w:t>
      </w:r>
      <w:r w:rsidRPr="00376CC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3491D">
        <w:rPr>
          <w:rFonts w:asciiTheme="minorHAnsi" w:hAnsiTheme="minorHAnsi" w:cstheme="minorHAnsi"/>
          <w:spacing w:val="-1"/>
          <w:sz w:val="22"/>
          <w:szCs w:val="22"/>
        </w:rPr>
        <w:t xml:space="preserve">Smluvní strany sjednávají omezení odpovědnosti za škodu vzniklou v souvislosti s plněním této </w:t>
      </w:r>
      <w:r>
        <w:rPr>
          <w:rFonts w:asciiTheme="minorHAnsi" w:hAnsiTheme="minorHAnsi" w:cstheme="minorHAnsi"/>
          <w:spacing w:val="-1"/>
          <w:sz w:val="22"/>
          <w:szCs w:val="22"/>
        </w:rPr>
        <w:t>smlouvy</w:t>
      </w:r>
      <w:r w:rsidRPr="00E3491D">
        <w:rPr>
          <w:rFonts w:asciiTheme="minorHAnsi" w:hAnsiTheme="minorHAnsi" w:cstheme="minorHAnsi"/>
          <w:spacing w:val="-1"/>
          <w:sz w:val="22"/>
          <w:szCs w:val="22"/>
        </w:rPr>
        <w:t xml:space="preserve"> do výše 1 mil. Kč.</w:t>
      </w:r>
    </w:p>
    <w:p w14:paraId="33269551" w14:textId="2C59764C" w:rsidR="00DC3ED4" w:rsidRPr="00E3491D" w:rsidRDefault="00DC3ED4" w:rsidP="00DC3ED4">
      <w:pPr>
        <w:pStyle w:val="Tlotextu"/>
        <w:numPr>
          <w:ilvl w:val="0"/>
          <w:numId w:val="13"/>
        </w:numPr>
        <w:tabs>
          <w:tab w:val="left" w:pos="1263"/>
          <w:tab w:val="left" w:pos="1630"/>
        </w:tabs>
        <w:spacing w:before="1" w:after="0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Oprávněnost</w:t>
      </w:r>
      <w:r w:rsidRPr="008A1607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nároku</w:t>
      </w:r>
      <w:r w:rsidRPr="008A160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na</w:t>
      </w:r>
      <w:r w:rsidRPr="008A160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pokutu</w:t>
      </w:r>
      <w:r w:rsidRPr="008A160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není</w:t>
      </w:r>
      <w:r w:rsidRPr="008A160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podmíněna</w:t>
      </w:r>
      <w:r w:rsidRPr="008A1607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žádnými</w:t>
      </w:r>
      <w:r w:rsidRPr="008A1607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formálními</w:t>
      </w:r>
      <w:r w:rsidRPr="008A160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úkony</w:t>
      </w:r>
      <w:r w:rsidRPr="008A160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ze</w:t>
      </w:r>
      <w:r>
        <w:rPr>
          <w:rFonts w:asciiTheme="minorHAnsi" w:hAnsiTheme="minorHAnsi" w:cstheme="minorHAnsi"/>
          <w:spacing w:val="36"/>
          <w:sz w:val="22"/>
          <w:szCs w:val="22"/>
        </w:rPr>
        <w:t> 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strany</w:t>
      </w:r>
      <w:r w:rsidRPr="008A1607">
        <w:rPr>
          <w:rFonts w:asciiTheme="minorHAnsi" w:hAnsiTheme="minorHAnsi" w:cstheme="minorHAnsi"/>
          <w:spacing w:val="7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objednatele.</w:t>
      </w:r>
      <w:r w:rsidRPr="008A160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Zaplacení</w:t>
      </w:r>
      <w:r w:rsidRPr="008A160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pokuty</w:t>
      </w:r>
      <w:r w:rsidRPr="008A160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poskytovatelem</w:t>
      </w:r>
      <w:r w:rsidRPr="008A160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nezbavuje</w:t>
      </w:r>
      <w:r w:rsidRPr="008A160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poskytovatele</w:t>
      </w:r>
      <w:r w:rsidRPr="008A160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závazku</w:t>
      </w:r>
      <w:r w:rsidRPr="008A160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splnit</w:t>
      </w:r>
      <w:r w:rsidRPr="008A1607">
        <w:rPr>
          <w:rFonts w:asciiTheme="minorHAnsi" w:hAnsiTheme="minorHAnsi" w:cstheme="minorHAnsi"/>
          <w:spacing w:val="8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povinnosti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dané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mu</w:t>
      </w:r>
      <w:r w:rsidRPr="008A1607">
        <w:rPr>
          <w:rFonts w:asciiTheme="minorHAnsi" w:hAnsiTheme="minorHAnsi" w:cstheme="minorHAnsi"/>
          <w:sz w:val="22"/>
          <w:szCs w:val="22"/>
        </w:rPr>
        <w:t xml:space="preserve"> touto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smlouvou.</w:t>
      </w:r>
    </w:p>
    <w:p w14:paraId="6A3B174B" w14:textId="77777777" w:rsidR="00DC3ED4" w:rsidRPr="008A1607" w:rsidRDefault="00DC3ED4" w:rsidP="00DC3ED4">
      <w:pPr>
        <w:pStyle w:val="Tlotextu"/>
        <w:tabs>
          <w:tab w:val="left" w:pos="1263"/>
          <w:tab w:val="left" w:pos="1630"/>
        </w:tabs>
        <w:spacing w:before="1" w:after="0"/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7F99466" w14:textId="77777777" w:rsidR="00DC3ED4" w:rsidRPr="008A1607" w:rsidRDefault="00DC3ED4" w:rsidP="00DC3ED4">
      <w:pPr>
        <w:pStyle w:val="Tlotextu"/>
        <w:keepNext/>
        <w:ind w:left="300" w:right="301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2"/>
          <w:sz w:val="22"/>
          <w:szCs w:val="22"/>
        </w:rPr>
        <w:t>VI.</w:t>
      </w:r>
    </w:p>
    <w:p w14:paraId="3CBF0C6F" w14:textId="77777777" w:rsidR="00DC3ED4" w:rsidRPr="008A1607" w:rsidRDefault="00DC3ED4" w:rsidP="00DC3ED4">
      <w:pPr>
        <w:pStyle w:val="Nadpis11"/>
        <w:keepNext/>
        <w:numPr>
          <w:ilvl w:val="8"/>
          <w:numId w:val="11"/>
        </w:numPr>
        <w:ind w:right="169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                       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Reklamace,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záruka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odpovědnost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8A1607">
        <w:rPr>
          <w:rFonts w:asciiTheme="minorHAnsi" w:hAnsiTheme="minorHAnsi" w:cstheme="minorHAnsi"/>
          <w:sz w:val="22"/>
          <w:szCs w:val="22"/>
        </w:rPr>
        <w:t>ady</w:t>
      </w:r>
    </w:p>
    <w:p w14:paraId="084CD013" w14:textId="77777777" w:rsidR="00DC3ED4" w:rsidRPr="008A1607" w:rsidRDefault="00DC3ED4" w:rsidP="00DC3ED4">
      <w:pPr>
        <w:pStyle w:val="Vchoz"/>
        <w:keepNext/>
        <w:spacing w:before="7" w:after="0"/>
        <w:rPr>
          <w:rFonts w:asciiTheme="minorHAnsi" w:hAnsiTheme="minorHAnsi" w:cstheme="minorHAnsi"/>
          <w:sz w:val="22"/>
          <w:szCs w:val="22"/>
        </w:rPr>
      </w:pPr>
    </w:p>
    <w:p w14:paraId="05D722E7" w14:textId="77777777" w:rsidR="00DC3ED4" w:rsidRPr="008A1607" w:rsidRDefault="00DC3ED4" w:rsidP="00DC3ED4">
      <w:pPr>
        <w:pStyle w:val="Tlotextu"/>
        <w:keepNext/>
        <w:numPr>
          <w:ilvl w:val="0"/>
          <w:numId w:val="21"/>
        </w:numPr>
        <w:tabs>
          <w:tab w:val="left" w:pos="1263"/>
          <w:tab w:val="left" w:pos="1630"/>
        </w:tabs>
        <w:spacing w:before="1" w:after="0"/>
        <w:ind w:right="1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oskytnutá</w:t>
      </w:r>
      <w:r w:rsidRPr="008A1607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služba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má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vady</w:t>
      </w:r>
      <w:r w:rsidRPr="008A1607">
        <w:rPr>
          <w:rFonts w:asciiTheme="minorHAnsi" w:hAnsiTheme="minorHAnsi" w:cstheme="minorHAnsi"/>
          <w:sz w:val="22"/>
          <w:szCs w:val="22"/>
        </w:rPr>
        <w:t xml:space="preserve"> v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případech,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kdy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není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poskytnuta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v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 souladu s touto smlouvou, právními předpisy nebo </w:t>
      </w:r>
      <w:r w:rsidRPr="008A1607">
        <w:rPr>
          <w:rFonts w:asciiTheme="minorHAnsi" w:hAnsiTheme="minorHAnsi" w:cstheme="minorHAnsi"/>
          <w:sz w:val="22"/>
          <w:szCs w:val="22"/>
        </w:rPr>
        <w:t>v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odpovídající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kvalitě.</w:t>
      </w:r>
    </w:p>
    <w:p w14:paraId="29629BA9" w14:textId="378C7D86" w:rsidR="00DC3ED4" w:rsidRPr="008A1607" w:rsidRDefault="00DC3ED4" w:rsidP="00DC3ED4">
      <w:pPr>
        <w:pStyle w:val="Tlotextu"/>
        <w:numPr>
          <w:ilvl w:val="0"/>
          <w:numId w:val="21"/>
        </w:numPr>
        <w:tabs>
          <w:tab w:val="left" w:pos="1263"/>
          <w:tab w:val="left" w:pos="1630"/>
        </w:tabs>
        <w:spacing w:before="1" w:after="0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Veškeré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závady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oznámí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poskytovateli</w:t>
      </w:r>
      <w:r w:rsidRPr="008A160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bez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zbytečného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odkladu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poté,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kdy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vadu</w:t>
      </w:r>
      <w:r w:rsidRPr="008A160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zjistil,</w:t>
      </w:r>
      <w:r w:rsidRPr="008A1607">
        <w:rPr>
          <w:rFonts w:asciiTheme="minorHAnsi" w:hAnsiTheme="minorHAnsi" w:cstheme="minorHAnsi"/>
          <w:sz w:val="22"/>
          <w:szCs w:val="22"/>
        </w:rPr>
        <w:t xml:space="preserve"> a</w:t>
      </w:r>
      <w:r w:rsidRPr="008A1607">
        <w:rPr>
          <w:rFonts w:asciiTheme="minorHAnsi" w:hAnsiTheme="minorHAnsi" w:cstheme="minorHAnsi"/>
          <w:spacing w:val="8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to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formou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písemného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oznámení</w:t>
      </w:r>
      <w:r w:rsidRPr="008A160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(e-mailem)</w:t>
      </w:r>
      <w:r w:rsidR="00B36D62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obsahujícím</w:t>
      </w:r>
      <w:r w:rsidRPr="008A1607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podrobnou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specifikaci</w:t>
      </w:r>
      <w:r w:rsidRPr="008A160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zjištěné</w:t>
      </w:r>
      <w:r w:rsidRPr="008A1607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vady.</w:t>
      </w:r>
    </w:p>
    <w:p w14:paraId="46FA6E86" w14:textId="1689C282" w:rsidR="00DC3ED4" w:rsidRPr="008A1607" w:rsidRDefault="00DC3ED4" w:rsidP="00DC3ED4">
      <w:pPr>
        <w:pStyle w:val="Tlotextu"/>
        <w:numPr>
          <w:ilvl w:val="0"/>
          <w:numId w:val="21"/>
        </w:numPr>
        <w:tabs>
          <w:tab w:val="left" w:pos="1263"/>
          <w:tab w:val="left" w:pos="1630"/>
        </w:tabs>
        <w:spacing w:before="1" w:after="0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z w:val="22"/>
          <w:szCs w:val="22"/>
        </w:rPr>
        <w:t xml:space="preserve">Lhůta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pro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odstranění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vad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zjištěných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dle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předchozího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odstavce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B36D62">
        <w:rPr>
          <w:rFonts w:asciiTheme="minorHAnsi" w:hAnsiTheme="minorHAnsi" w:cstheme="minorHAnsi"/>
          <w:spacing w:val="-2"/>
          <w:sz w:val="22"/>
          <w:szCs w:val="22"/>
        </w:rPr>
        <w:t>činí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7</w:t>
      </w:r>
      <w:r w:rsidR="00B36D62"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8A1607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106ED323" w14:textId="3CBA5F81" w:rsidR="00DC3ED4" w:rsidRPr="008A1607" w:rsidRDefault="00DC3ED4" w:rsidP="00DC3ED4">
      <w:pPr>
        <w:pStyle w:val="Tlotextu"/>
        <w:numPr>
          <w:ilvl w:val="0"/>
          <w:numId w:val="21"/>
        </w:numPr>
        <w:tabs>
          <w:tab w:val="left" w:pos="1263"/>
          <w:tab w:val="left" w:pos="1630"/>
        </w:tabs>
        <w:spacing w:before="1" w:after="0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případnou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škodu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způsobenou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vadami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poskytnuté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odpovídá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poskytovatel</w:t>
      </w:r>
      <w:r w:rsidR="00B36D62">
        <w:rPr>
          <w:rFonts w:asciiTheme="minorHAnsi" w:hAnsiTheme="minorHAnsi" w:cstheme="minorHAnsi"/>
          <w:spacing w:val="-1"/>
          <w:sz w:val="22"/>
          <w:szCs w:val="22"/>
        </w:rPr>
        <w:t>, ledaže by se na způsobení vady podílel i objednatel, v takovém případě za škodu odpovídají obě smluvní strany v poměru dle jejich zavinění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440733AA" w14:textId="47CAC813" w:rsidR="00DC3ED4" w:rsidRPr="00C0342D" w:rsidRDefault="00DC3ED4" w:rsidP="00DC3ED4">
      <w:pPr>
        <w:pStyle w:val="Tlotextu"/>
        <w:numPr>
          <w:ilvl w:val="0"/>
          <w:numId w:val="21"/>
        </w:numPr>
        <w:tabs>
          <w:tab w:val="left" w:pos="1263"/>
          <w:tab w:val="left" w:pos="1630"/>
        </w:tabs>
        <w:spacing w:before="1" w:after="0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Odstranění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vady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nemá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vliv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na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nárok objednatele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na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pokutu</w:t>
      </w:r>
      <w:r w:rsidRPr="008A1607">
        <w:rPr>
          <w:rFonts w:asciiTheme="minorHAnsi" w:hAnsiTheme="minorHAnsi" w:cstheme="minorHAnsi"/>
          <w:sz w:val="22"/>
          <w:szCs w:val="22"/>
        </w:rPr>
        <w:t xml:space="preserve"> a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náhradu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škody.</w:t>
      </w:r>
    </w:p>
    <w:p w14:paraId="6355EB27" w14:textId="77777777" w:rsidR="00DC3ED4" w:rsidRPr="008A1607" w:rsidRDefault="00DC3ED4" w:rsidP="00DC3ED4">
      <w:pPr>
        <w:pStyle w:val="Vchoz"/>
        <w:spacing w:before="11" w:after="0"/>
        <w:rPr>
          <w:rFonts w:asciiTheme="minorHAnsi" w:hAnsiTheme="minorHAnsi" w:cstheme="minorHAnsi"/>
          <w:sz w:val="22"/>
          <w:szCs w:val="22"/>
        </w:rPr>
      </w:pPr>
    </w:p>
    <w:p w14:paraId="722B34AC" w14:textId="77777777" w:rsidR="00DC3ED4" w:rsidRPr="008A1607" w:rsidRDefault="00DC3ED4" w:rsidP="00DC3ED4">
      <w:pPr>
        <w:pStyle w:val="Tlotextu"/>
        <w:ind w:left="300" w:right="303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VII.</w:t>
      </w:r>
    </w:p>
    <w:p w14:paraId="7E908DD6" w14:textId="77777777" w:rsidR="00DC3ED4" w:rsidRPr="008A1607" w:rsidRDefault="00DC3ED4" w:rsidP="00DC3ED4">
      <w:pPr>
        <w:pStyle w:val="Nadpis11"/>
        <w:ind w:left="2657" w:right="2228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Odstoupení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od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</w:p>
    <w:p w14:paraId="0A9E458E" w14:textId="77777777" w:rsidR="00DC3ED4" w:rsidRPr="008A1607" w:rsidRDefault="00DC3ED4" w:rsidP="00DC3ED4">
      <w:pPr>
        <w:pStyle w:val="Vchoz"/>
        <w:spacing w:before="5" w:after="0"/>
        <w:rPr>
          <w:rFonts w:asciiTheme="minorHAnsi" w:hAnsiTheme="minorHAnsi" w:cstheme="minorHAnsi"/>
          <w:sz w:val="22"/>
          <w:szCs w:val="22"/>
        </w:rPr>
      </w:pPr>
    </w:p>
    <w:p w14:paraId="74DF00F8" w14:textId="0C32642F" w:rsidR="00DC3ED4" w:rsidRPr="008A1607" w:rsidRDefault="00DC3ED4" w:rsidP="00DC3ED4">
      <w:pPr>
        <w:pStyle w:val="Tlotextu"/>
        <w:numPr>
          <w:ilvl w:val="0"/>
          <w:numId w:val="12"/>
        </w:numPr>
        <w:tabs>
          <w:tab w:val="left" w:pos="1263"/>
          <w:tab w:val="left" w:pos="163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Kterákoliv</w:t>
      </w:r>
      <w:r w:rsidRPr="008A160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ze</w:t>
      </w:r>
      <w:r w:rsidRPr="008A160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smluvních</w:t>
      </w:r>
      <w:r w:rsidRPr="008A160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stran</w:t>
      </w:r>
      <w:r w:rsidRPr="008A160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je</w:t>
      </w:r>
      <w:r w:rsidRPr="008A160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oprávněna</w:t>
      </w:r>
      <w:r w:rsidRPr="008A160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od</w:t>
      </w:r>
      <w:r w:rsidRPr="008A160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této</w:t>
      </w:r>
      <w:r w:rsidRPr="008A160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  <w:r w:rsidRPr="008A160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odstoupit,</w:t>
      </w:r>
      <w:r w:rsidRPr="008A160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poruší-li</w:t>
      </w:r>
      <w:r w:rsidRPr="008A160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druhá</w:t>
      </w:r>
      <w:r w:rsidRPr="008A160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strana</w:t>
      </w:r>
      <w:r w:rsidRPr="008A1607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podstatným</w:t>
      </w:r>
      <w:r w:rsidRPr="008A1607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způsobem</w:t>
      </w:r>
      <w:r w:rsidRPr="008A1607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své</w:t>
      </w:r>
      <w:r w:rsidRPr="008A1607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povinnosti</w:t>
      </w:r>
      <w:r w:rsidRPr="008A1607">
        <w:rPr>
          <w:rFonts w:asciiTheme="minorHAnsi" w:hAnsiTheme="minorHAnsi" w:cstheme="minorHAnsi"/>
          <w:sz w:val="22"/>
          <w:szCs w:val="22"/>
        </w:rPr>
        <w:t>.</w:t>
      </w:r>
    </w:p>
    <w:p w14:paraId="2A3526A0" w14:textId="77777777" w:rsidR="00DC3ED4" w:rsidRPr="008A1607" w:rsidRDefault="00DC3ED4" w:rsidP="00DC3ED4">
      <w:pPr>
        <w:pStyle w:val="Tlotextu"/>
        <w:numPr>
          <w:ilvl w:val="0"/>
          <w:numId w:val="12"/>
        </w:numPr>
        <w:tabs>
          <w:tab w:val="left" w:pos="1263"/>
          <w:tab w:val="left" w:pos="163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podstatné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porušení smlouvy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se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zejména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považuje:</w:t>
      </w:r>
    </w:p>
    <w:p w14:paraId="290C59A5" w14:textId="34EF4F51" w:rsidR="00DC3ED4" w:rsidRPr="000D46C1" w:rsidRDefault="00DC3ED4" w:rsidP="0021344D">
      <w:pPr>
        <w:pStyle w:val="Tlotextu"/>
        <w:numPr>
          <w:ilvl w:val="1"/>
          <w:numId w:val="12"/>
        </w:numPr>
        <w:tabs>
          <w:tab w:val="left" w:pos="1263"/>
          <w:tab w:val="left" w:pos="1544"/>
          <w:tab w:val="left" w:pos="1911"/>
          <w:tab w:val="left" w:pos="2473"/>
        </w:tabs>
        <w:spacing w:line="269" w:lineRule="exact"/>
        <w:ind w:left="824" w:right="115" w:hanging="360"/>
        <w:rPr>
          <w:rFonts w:asciiTheme="minorHAnsi" w:hAnsiTheme="minorHAnsi" w:cstheme="minorHAnsi"/>
          <w:sz w:val="22"/>
          <w:szCs w:val="22"/>
        </w:rPr>
      </w:pPr>
      <w:r w:rsidRPr="000D46C1">
        <w:rPr>
          <w:rFonts w:asciiTheme="minorHAnsi" w:hAnsiTheme="minorHAnsi" w:cstheme="minorHAnsi"/>
          <w:spacing w:val="-1"/>
          <w:sz w:val="22"/>
          <w:szCs w:val="22"/>
        </w:rPr>
        <w:t>předem objednatelem neodsouhlasené přerušení poskytovatele</w:t>
      </w:r>
      <w:r w:rsidRPr="000D46C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z w:val="22"/>
          <w:szCs w:val="22"/>
        </w:rPr>
        <w:t xml:space="preserve">s </w:t>
      </w:r>
      <w:r w:rsidRPr="000D46C1">
        <w:rPr>
          <w:rFonts w:asciiTheme="minorHAnsi" w:hAnsiTheme="minorHAnsi" w:cstheme="minorHAnsi"/>
          <w:spacing w:val="-1"/>
          <w:sz w:val="22"/>
          <w:szCs w:val="22"/>
        </w:rPr>
        <w:t>poskytováním</w:t>
      </w:r>
      <w:r w:rsidRPr="000D46C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0D46C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z w:val="22"/>
          <w:szCs w:val="22"/>
        </w:rPr>
        <w:t>po</w:t>
      </w:r>
      <w:r w:rsidRPr="000D46C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z w:val="22"/>
          <w:szCs w:val="22"/>
        </w:rPr>
        <w:t>dobu</w:t>
      </w:r>
      <w:r w:rsidRPr="000D46C1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pacing w:val="-1"/>
          <w:sz w:val="22"/>
          <w:szCs w:val="22"/>
        </w:rPr>
        <w:t>delší</w:t>
      </w:r>
      <w:r w:rsidRPr="000D46C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z w:val="22"/>
          <w:szCs w:val="22"/>
        </w:rPr>
        <w:t>než</w:t>
      </w:r>
      <w:r w:rsidRPr="000D46C1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pacing w:val="-1"/>
          <w:sz w:val="22"/>
          <w:szCs w:val="22"/>
        </w:rPr>
        <w:t>1</w:t>
      </w:r>
      <w:r w:rsidRPr="000D46C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pacing w:val="-1"/>
          <w:sz w:val="22"/>
          <w:szCs w:val="22"/>
        </w:rPr>
        <w:t>kalendářní</w:t>
      </w:r>
      <w:r w:rsidRPr="000D46C1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0D46C1">
        <w:rPr>
          <w:rFonts w:asciiTheme="minorHAnsi" w:hAnsiTheme="minorHAnsi" w:cstheme="minorHAnsi"/>
          <w:sz w:val="22"/>
          <w:szCs w:val="22"/>
        </w:rPr>
        <w:t>den</w:t>
      </w:r>
      <w:r w:rsidR="000D46C1" w:rsidRPr="000D46C1">
        <w:rPr>
          <w:rFonts w:asciiTheme="minorHAnsi" w:hAnsiTheme="minorHAnsi" w:cstheme="minorHAnsi"/>
          <w:sz w:val="22"/>
          <w:szCs w:val="22"/>
        </w:rPr>
        <w:t xml:space="preserve"> </w:t>
      </w:r>
      <w:r w:rsidR="000D46C1">
        <w:rPr>
          <w:rFonts w:asciiTheme="minorHAnsi" w:hAnsiTheme="minorHAnsi" w:cstheme="minorHAnsi"/>
          <w:spacing w:val="-1"/>
          <w:sz w:val="22"/>
          <w:szCs w:val="22"/>
        </w:rPr>
        <w:t xml:space="preserve">a následné </w:t>
      </w:r>
      <w:r w:rsidRPr="000D46C1">
        <w:rPr>
          <w:rFonts w:asciiTheme="minorHAnsi" w:hAnsiTheme="minorHAnsi" w:cstheme="minorHAnsi"/>
          <w:spacing w:val="-1"/>
          <w:sz w:val="22"/>
          <w:szCs w:val="22"/>
        </w:rPr>
        <w:t>ne</w:t>
      </w:r>
      <w:r w:rsidR="000D46C1" w:rsidRPr="000D46C1">
        <w:rPr>
          <w:rFonts w:asciiTheme="minorHAnsi" w:hAnsiTheme="minorHAnsi" w:cstheme="minorHAnsi"/>
          <w:spacing w:val="-1"/>
          <w:sz w:val="22"/>
          <w:szCs w:val="22"/>
        </w:rPr>
        <w:t xml:space="preserve">započetí s poskytováním služby po jejím přerušení </w:t>
      </w:r>
      <w:r w:rsidR="000D46C1">
        <w:rPr>
          <w:rFonts w:asciiTheme="minorHAnsi" w:hAnsiTheme="minorHAnsi" w:cstheme="minorHAnsi"/>
          <w:spacing w:val="-1"/>
          <w:sz w:val="22"/>
          <w:szCs w:val="22"/>
        </w:rPr>
        <w:t xml:space="preserve">kalendářním dnem </w:t>
      </w:r>
      <w:r w:rsidR="000D46C1" w:rsidRPr="000D46C1">
        <w:rPr>
          <w:rFonts w:asciiTheme="minorHAnsi" w:hAnsiTheme="minorHAnsi" w:cstheme="minorHAnsi"/>
          <w:spacing w:val="-1"/>
          <w:sz w:val="22"/>
          <w:szCs w:val="22"/>
        </w:rPr>
        <w:t>následující</w:t>
      </w:r>
      <w:r w:rsidR="000D46C1">
        <w:rPr>
          <w:rFonts w:asciiTheme="minorHAnsi" w:hAnsiTheme="minorHAnsi" w:cstheme="minorHAnsi"/>
          <w:spacing w:val="-1"/>
          <w:sz w:val="22"/>
          <w:szCs w:val="22"/>
        </w:rPr>
        <w:t>m po obdržení písemné výzvy ze strany objednatele, aby obnovil poskytování služeb</w:t>
      </w:r>
      <w:r w:rsidRPr="000D46C1">
        <w:rPr>
          <w:rFonts w:asciiTheme="minorHAnsi" w:hAnsiTheme="minorHAnsi" w:cstheme="minorHAnsi"/>
          <w:spacing w:val="-1"/>
          <w:sz w:val="22"/>
          <w:szCs w:val="22"/>
        </w:rPr>
        <w:t>,</w:t>
      </w:r>
    </w:p>
    <w:p w14:paraId="59D7E8EE" w14:textId="17262C7A" w:rsidR="00DC3ED4" w:rsidRPr="008A1607" w:rsidRDefault="00DC3ED4" w:rsidP="00DC3ED4">
      <w:pPr>
        <w:pStyle w:val="Tlotextu"/>
        <w:numPr>
          <w:ilvl w:val="1"/>
          <w:numId w:val="12"/>
        </w:numPr>
        <w:tabs>
          <w:tab w:val="left" w:pos="1544"/>
          <w:tab w:val="left" w:pos="2473"/>
        </w:tabs>
        <w:spacing w:line="269" w:lineRule="exact"/>
        <w:ind w:left="824" w:hanging="360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prodlení</w:t>
      </w:r>
      <w:r w:rsidRPr="008A160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objednatele</w:t>
      </w:r>
      <w:r w:rsidRPr="008A160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zaplacením</w:t>
      </w:r>
      <w:r w:rsidRPr="008A160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ceny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8A1607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provedení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služby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po</w:t>
      </w:r>
      <w:r w:rsidRPr="008A160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dobu</w:t>
      </w:r>
      <w:r w:rsidRPr="008A160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delší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než</w:t>
      </w:r>
      <w:r w:rsidRPr="008A160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třicet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D46C1">
        <w:rPr>
          <w:rFonts w:asciiTheme="minorHAnsi" w:hAnsiTheme="minorHAnsi" w:cstheme="minorHAnsi"/>
          <w:spacing w:val="-2"/>
          <w:sz w:val="22"/>
          <w:szCs w:val="22"/>
        </w:rPr>
        <w:t xml:space="preserve">kalendářních </w:t>
      </w:r>
      <w:r w:rsidRPr="008A1607">
        <w:rPr>
          <w:rFonts w:asciiTheme="minorHAnsi" w:hAnsiTheme="minorHAnsi" w:cstheme="minorHAnsi"/>
          <w:sz w:val="22"/>
          <w:szCs w:val="22"/>
        </w:rPr>
        <w:t>dnů.</w:t>
      </w:r>
    </w:p>
    <w:p w14:paraId="4B0FD212" w14:textId="75821F73" w:rsidR="00DC3ED4" w:rsidRPr="008A1607" w:rsidRDefault="00DC3ED4" w:rsidP="00DC3ED4">
      <w:pPr>
        <w:pStyle w:val="Tlotextu"/>
        <w:numPr>
          <w:ilvl w:val="0"/>
          <w:numId w:val="12"/>
        </w:numPr>
        <w:tabs>
          <w:tab w:val="left" w:pos="1263"/>
          <w:tab w:val="left" w:pos="163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76627E">
        <w:rPr>
          <w:rFonts w:asciiTheme="minorHAnsi" w:hAnsiTheme="minorHAnsi" w:cstheme="minorHAnsi"/>
          <w:spacing w:val="-1"/>
          <w:sz w:val="22"/>
          <w:szCs w:val="22"/>
        </w:rPr>
        <w:t>Smlouva</w:t>
      </w:r>
      <w:r w:rsidRPr="008A160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zaniká</w:t>
      </w:r>
      <w:r w:rsidRPr="008A1607">
        <w:rPr>
          <w:rFonts w:asciiTheme="minorHAnsi" w:hAnsiTheme="minorHAnsi" w:cstheme="minorHAnsi"/>
          <w:sz w:val="22"/>
          <w:szCs w:val="22"/>
        </w:rPr>
        <w:t xml:space="preserve"> dnem</w:t>
      </w:r>
      <w:r w:rsidRPr="008A160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doručení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oznámení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o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odstoupení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od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druhé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straně</w:t>
      </w:r>
      <w:r w:rsidR="00E667B2">
        <w:rPr>
          <w:rFonts w:asciiTheme="minorHAnsi" w:hAnsiTheme="minorHAnsi" w:cstheme="minorHAnsi"/>
          <w:spacing w:val="-1"/>
          <w:sz w:val="22"/>
          <w:szCs w:val="22"/>
        </w:rPr>
        <w:t>, nebo uplynutím doby, na kterou byla uzavřena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38FACDB0" w14:textId="77777777" w:rsidR="00DC3ED4" w:rsidRPr="008A1607" w:rsidRDefault="00DC3ED4" w:rsidP="00DC3ED4">
      <w:pPr>
        <w:pStyle w:val="Tlotextu"/>
        <w:numPr>
          <w:ilvl w:val="0"/>
          <w:numId w:val="12"/>
        </w:numPr>
        <w:tabs>
          <w:tab w:val="left" w:pos="1263"/>
          <w:tab w:val="left" w:pos="163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Odstoupení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od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 xml:space="preserve">se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nedotýká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nároku</w:t>
      </w:r>
      <w:r w:rsidRPr="008A1607">
        <w:rPr>
          <w:rFonts w:asciiTheme="minorHAnsi" w:hAnsiTheme="minorHAnsi" w:cstheme="minorHAnsi"/>
          <w:sz w:val="22"/>
          <w:szCs w:val="22"/>
        </w:rPr>
        <w:t xml:space="preserve"> na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náhradu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škody </w:t>
      </w:r>
      <w:r w:rsidRPr="008A1607">
        <w:rPr>
          <w:rFonts w:asciiTheme="minorHAnsi" w:hAnsiTheme="minorHAnsi" w:cstheme="minorHAnsi"/>
          <w:spacing w:val="-2"/>
          <w:sz w:val="22"/>
          <w:szCs w:val="22"/>
        </w:rPr>
        <w:t>vzniklé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porušením</w:t>
      </w:r>
      <w:r w:rsidRPr="008A160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smlouvy</w:t>
      </w:r>
      <w:r w:rsidRPr="008A160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z w:val="22"/>
          <w:szCs w:val="22"/>
        </w:rPr>
        <w:t>a</w:t>
      </w:r>
      <w:r w:rsidRPr="008A1607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nároku</w:t>
      </w:r>
      <w:r w:rsidRPr="008A1607">
        <w:rPr>
          <w:rFonts w:asciiTheme="minorHAnsi" w:hAnsiTheme="minorHAnsi" w:cstheme="minorHAnsi"/>
          <w:sz w:val="22"/>
          <w:szCs w:val="22"/>
        </w:rPr>
        <w:t xml:space="preserve"> na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zaplacení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smluvní</w:t>
      </w:r>
      <w:r w:rsidRPr="008A160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pokuty.</w:t>
      </w:r>
    </w:p>
    <w:p w14:paraId="2645C7B9" w14:textId="58BC9B73" w:rsidR="00803612" w:rsidRDefault="000D46C1" w:rsidP="00E10323">
      <w:pPr>
        <w:pStyle w:val="Tlotextu"/>
        <w:numPr>
          <w:ilvl w:val="0"/>
          <w:numId w:val="12"/>
        </w:numPr>
        <w:tabs>
          <w:tab w:val="left" w:pos="1263"/>
          <w:tab w:val="left" w:pos="1630"/>
        </w:tabs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Smluvní strany</w:t>
      </w:r>
      <w:r w:rsidR="00DC3ED4"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j</w:t>
      </w:r>
      <w:r>
        <w:rPr>
          <w:rFonts w:asciiTheme="minorHAnsi" w:hAnsiTheme="minorHAnsi" w:cstheme="minorHAnsi"/>
          <w:spacing w:val="-1"/>
          <w:sz w:val="22"/>
          <w:szCs w:val="22"/>
        </w:rPr>
        <w:t>sou</w:t>
      </w:r>
      <w:r w:rsidR="00DC3ED4"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oprávněn</w:t>
      </w:r>
      <w:r>
        <w:rPr>
          <w:rFonts w:asciiTheme="minorHAnsi" w:hAnsiTheme="minorHAnsi" w:cstheme="minorHAnsi"/>
          <w:spacing w:val="-1"/>
          <w:sz w:val="22"/>
          <w:szCs w:val="22"/>
        </w:rPr>
        <w:t>y</w:t>
      </w:r>
      <w:r w:rsidR="00DC3ED4"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 smlouvu vypovědět bez uvedení důvodu, a to s dvouměsíční výpovědní lhůtou</w:t>
      </w:r>
      <w:r>
        <w:rPr>
          <w:rFonts w:asciiTheme="minorHAnsi" w:hAnsiTheme="minorHAnsi" w:cstheme="minorHAnsi"/>
          <w:spacing w:val="-1"/>
          <w:sz w:val="22"/>
          <w:szCs w:val="22"/>
        </w:rPr>
        <w:t>, počínající běžet prvního dne měsíce následujícího po obdržení výpovědi</w:t>
      </w:r>
      <w:r w:rsidR="00DC3ED4" w:rsidRPr="008A1607">
        <w:rPr>
          <w:rFonts w:asciiTheme="minorHAnsi" w:hAnsiTheme="minorHAnsi" w:cstheme="minorHAnsi"/>
          <w:spacing w:val="-1"/>
          <w:sz w:val="22"/>
          <w:szCs w:val="22"/>
        </w:rPr>
        <w:t xml:space="preserve">. </w:t>
      </w:r>
      <w:r w:rsidR="00803612">
        <w:rPr>
          <w:rFonts w:asciiTheme="minorHAnsi" w:hAnsiTheme="minorHAnsi" w:cstheme="minorHAnsi"/>
          <w:spacing w:val="-1"/>
          <w:sz w:val="22"/>
          <w:szCs w:val="22"/>
        </w:rPr>
        <w:br w:type="page"/>
      </w:r>
    </w:p>
    <w:p w14:paraId="56A46345" w14:textId="77777777" w:rsidR="00C0342D" w:rsidRPr="00E10323" w:rsidRDefault="00C0342D" w:rsidP="0033235B">
      <w:pPr>
        <w:pStyle w:val="Tlotextu"/>
        <w:tabs>
          <w:tab w:val="left" w:pos="1263"/>
          <w:tab w:val="left" w:pos="1630"/>
        </w:tabs>
        <w:ind w:right="11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9EDDBFA" w14:textId="77777777" w:rsidR="00DC3ED4" w:rsidRPr="008A1607" w:rsidRDefault="00DC3ED4" w:rsidP="00DC3ED4">
      <w:pPr>
        <w:pStyle w:val="Tlotextu"/>
        <w:ind w:left="3145" w:right="3146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VIII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251CC416" w14:textId="77777777" w:rsidR="00DC3ED4" w:rsidRPr="008A1607" w:rsidRDefault="00DC3ED4" w:rsidP="0021344D">
      <w:pPr>
        <w:pStyle w:val="Nadpis11"/>
        <w:spacing w:after="240" w:line="250" w:lineRule="exact"/>
        <w:ind w:left="2656" w:right="2656"/>
        <w:jc w:val="center"/>
        <w:rPr>
          <w:rFonts w:asciiTheme="minorHAnsi" w:hAnsiTheme="minorHAnsi" w:cstheme="minorHAnsi"/>
          <w:sz w:val="22"/>
          <w:szCs w:val="22"/>
        </w:rPr>
      </w:pPr>
      <w:r w:rsidRPr="008A1607">
        <w:rPr>
          <w:rFonts w:asciiTheme="minorHAnsi" w:hAnsiTheme="minorHAnsi" w:cstheme="minorHAnsi"/>
          <w:spacing w:val="-1"/>
          <w:sz w:val="22"/>
          <w:szCs w:val="22"/>
        </w:rPr>
        <w:t>Závěrečná</w:t>
      </w:r>
      <w:r w:rsidRPr="008A1607">
        <w:rPr>
          <w:rFonts w:asciiTheme="minorHAnsi" w:hAnsiTheme="minorHAnsi" w:cstheme="minorHAnsi"/>
          <w:sz w:val="22"/>
          <w:szCs w:val="22"/>
        </w:rPr>
        <w:t xml:space="preserve"> </w:t>
      </w:r>
      <w:r w:rsidRPr="008A1607">
        <w:rPr>
          <w:rFonts w:asciiTheme="minorHAnsi" w:hAnsiTheme="minorHAnsi" w:cstheme="minorHAnsi"/>
          <w:spacing w:val="-1"/>
          <w:sz w:val="22"/>
          <w:szCs w:val="22"/>
        </w:rPr>
        <w:t>ujednání</w:t>
      </w:r>
    </w:p>
    <w:p w14:paraId="3FAECD8F" w14:textId="4A207623" w:rsidR="000D46C1" w:rsidRPr="00EE2D8E" w:rsidRDefault="000D46C1" w:rsidP="0021344D">
      <w:pPr>
        <w:numPr>
          <w:ilvl w:val="1"/>
          <w:numId w:val="17"/>
        </w:numPr>
        <w:tabs>
          <w:tab w:val="num" w:pos="360"/>
        </w:tabs>
        <w:spacing w:line="240" w:lineRule="auto"/>
        <w:ind w:left="360" w:hanging="360"/>
        <w:jc w:val="both"/>
        <w:rPr>
          <w:rFonts w:asciiTheme="minorHAnsi" w:hAnsiTheme="minorHAnsi" w:cstheme="minorHAnsi"/>
        </w:rPr>
      </w:pPr>
      <w:r w:rsidRPr="008A1607">
        <w:rPr>
          <w:rFonts w:asciiTheme="minorHAnsi" w:hAnsiTheme="minorHAnsi" w:cstheme="minorHAnsi"/>
        </w:rPr>
        <w:t xml:space="preserve">Smlouva nabývá platnosti dnem jejího podpisu oběma smluvními stranami. Smlouva je účinná </w:t>
      </w:r>
      <w:r>
        <w:rPr>
          <w:rFonts w:asciiTheme="minorHAnsi" w:hAnsiTheme="minorHAnsi" w:cstheme="minorHAnsi"/>
        </w:rPr>
        <w:t xml:space="preserve">od data </w:t>
      </w:r>
      <w:r w:rsidRPr="00EE2D8E">
        <w:rPr>
          <w:rFonts w:asciiTheme="minorHAnsi" w:hAnsiTheme="minorHAnsi" w:cstheme="minorHAnsi"/>
        </w:rPr>
        <w:t>uveřejnění v registru smluv podle zákona č. 340/2015 Sb., o zvláštních podmínkách účinnosti některých smluv, uveřejňování těchto smluv a o registru smluv (zákon o registru smluv), ve znění pozdějších předpisů</w:t>
      </w:r>
      <w:r>
        <w:rPr>
          <w:rFonts w:asciiTheme="minorHAnsi" w:hAnsiTheme="minorHAnsi" w:cstheme="minorHAnsi"/>
        </w:rPr>
        <w:t>. Smlouva je uzavřena do 31. 12. 202</w:t>
      </w:r>
      <w:r w:rsidR="00F6558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nebo do vyčerpání částky </w:t>
      </w:r>
      <w:r w:rsidR="0033235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33235B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00.000,- Kč bez DPH za </w:t>
      </w:r>
      <w:r w:rsidRPr="0021344D">
        <w:rPr>
          <w:rFonts w:cstheme="minorHAnsi"/>
        </w:rPr>
        <w:t>plnění</w:t>
      </w:r>
      <w:r>
        <w:rPr>
          <w:rFonts w:asciiTheme="minorHAnsi" w:hAnsiTheme="minorHAnsi" w:cstheme="minorHAnsi"/>
        </w:rPr>
        <w:t xml:space="preserve"> Smlouvy</w:t>
      </w:r>
      <w:r w:rsidRPr="00EE2D8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Zveřejnění této smlouvy v registru zajistí objednatel v zákonné lhůtě.</w:t>
      </w:r>
    </w:p>
    <w:p w14:paraId="4613E4E5" w14:textId="77777777" w:rsidR="000D46C1" w:rsidRPr="008674F8" w:rsidRDefault="000D46C1" w:rsidP="000D46C1">
      <w:pPr>
        <w:numPr>
          <w:ilvl w:val="1"/>
          <w:numId w:val="17"/>
        </w:numPr>
        <w:tabs>
          <w:tab w:val="num" w:pos="360"/>
        </w:tabs>
        <w:spacing w:line="240" w:lineRule="auto"/>
        <w:ind w:left="360" w:hanging="360"/>
        <w:jc w:val="both"/>
        <w:rPr>
          <w:rFonts w:cstheme="minorHAnsi"/>
        </w:rPr>
      </w:pPr>
      <w:r>
        <w:rPr>
          <w:rFonts w:cstheme="minorHAnsi"/>
        </w:rPr>
        <w:t>Poskytovat</w:t>
      </w:r>
      <w:r w:rsidRPr="008A1607">
        <w:rPr>
          <w:rFonts w:cstheme="minorHAnsi"/>
        </w:rPr>
        <w:t xml:space="preserve">el souhlasí s tím, aby objednatel zveřejnil smlouvu podle zákona č. 340/2015 Sb. jako celek, </w:t>
      </w:r>
      <w:r w:rsidRPr="008674F8">
        <w:rPr>
          <w:rFonts w:cstheme="minorHAnsi"/>
        </w:rPr>
        <w:t xml:space="preserve">protože ve smlouvě nejsou údaje, jejichž zveřejněním by došlo k neoprávněnému zásahu do práv a povinností poskytovatele nebo jeho zaměstnanců. </w:t>
      </w:r>
    </w:p>
    <w:p w14:paraId="5B9B57A8" w14:textId="77777777" w:rsidR="00DC3ED4" w:rsidRPr="008A1607" w:rsidRDefault="00DC3ED4" w:rsidP="0021344D">
      <w:pPr>
        <w:numPr>
          <w:ilvl w:val="1"/>
          <w:numId w:val="17"/>
        </w:numPr>
        <w:tabs>
          <w:tab w:val="num" w:pos="360"/>
        </w:tabs>
        <w:spacing w:line="240" w:lineRule="auto"/>
        <w:ind w:left="360" w:hanging="360"/>
        <w:jc w:val="both"/>
        <w:rPr>
          <w:rFonts w:cstheme="minorHAnsi"/>
        </w:rPr>
      </w:pPr>
      <w:r w:rsidRPr="008A1607">
        <w:rPr>
          <w:rFonts w:cstheme="minorHAnsi"/>
        </w:rPr>
        <w:t>Smluvní strany se zavazují, že neprodleně po podpisu této smlouvy sdělí druhé smluvní straně jména kontaktních osob odpovědných za plnění této smlouvy včetně jejich kontaktních údajů.</w:t>
      </w:r>
    </w:p>
    <w:p w14:paraId="4D4B1991" w14:textId="77777777" w:rsidR="00DC3ED4" w:rsidRPr="008A1607" w:rsidRDefault="00DC3ED4" w:rsidP="0021344D">
      <w:pPr>
        <w:numPr>
          <w:ilvl w:val="1"/>
          <w:numId w:val="17"/>
        </w:numPr>
        <w:tabs>
          <w:tab w:val="num" w:pos="360"/>
        </w:tabs>
        <w:spacing w:line="240" w:lineRule="auto"/>
        <w:ind w:left="360" w:hanging="360"/>
        <w:jc w:val="both"/>
        <w:rPr>
          <w:rFonts w:cstheme="minorHAnsi"/>
        </w:rPr>
      </w:pPr>
      <w:r w:rsidRPr="008A1607">
        <w:rPr>
          <w:rFonts w:cstheme="minorHAnsi"/>
        </w:rPr>
        <w:t>Strany se dohodly, že postoupení práv a povinností ze smlouvy třetí osobě je možné pouze s předchozím písemným souhlasem druhé smluvní strany.</w:t>
      </w:r>
    </w:p>
    <w:p w14:paraId="5520B01C" w14:textId="1ACAB70E" w:rsidR="00DC3ED4" w:rsidRPr="008A1607" w:rsidRDefault="00B97572" w:rsidP="0021344D">
      <w:pPr>
        <w:numPr>
          <w:ilvl w:val="1"/>
          <w:numId w:val="17"/>
        </w:numPr>
        <w:tabs>
          <w:tab w:val="num" w:pos="360"/>
        </w:tabs>
        <w:spacing w:line="240" w:lineRule="auto"/>
        <w:ind w:left="360" w:hanging="360"/>
        <w:jc w:val="both"/>
        <w:rPr>
          <w:rFonts w:cstheme="minorHAnsi"/>
        </w:rPr>
      </w:pPr>
      <w:r>
        <w:rPr>
          <w:rFonts w:cstheme="minorHAnsi"/>
        </w:rPr>
        <w:t xml:space="preserve">V </w:t>
      </w:r>
      <w:r w:rsidR="00DC3ED4" w:rsidRPr="008A1607">
        <w:rPr>
          <w:rFonts w:cstheme="minorHAnsi"/>
        </w:rPr>
        <w:t xml:space="preserve">podmínkách a vztazích neupravených touto smlouvou se strany řídí ustanoveními občanského zákoníku. </w:t>
      </w:r>
    </w:p>
    <w:p w14:paraId="4E024E22" w14:textId="4129EB8B" w:rsidR="00E10323" w:rsidRPr="008674F8" w:rsidRDefault="00B97572" w:rsidP="0021344D">
      <w:pPr>
        <w:numPr>
          <w:ilvl w:val="1"/>
          <w:numId w:val="17"/>
        </w:numPr>
        <w:tabs>
          <w:tab w:val="num" w:pos="360"/>
        </w:tabs>
        <w:spacing w:line="240" w:lineRule="auto"/>
        <w:ind w:left="360" w:hanging="360"/>
        <w:jc w:val="both"/>
        <w:rPr>
          <w:rFonts w:cstheme="minorHAnsi"/>
        </w:rPr>
      </w:pPr>
      <w:r w:rsidRPr="008674F8">
        <w:rPr>
          <w:rFonts w:cstheme="minorHAnsi"/>
        </w:rPr>
        <w:t xml:space="preserve">Smluvní </w:t>
      </w:r>
      <w:r w:rsidR="00E10323" w:rsidRPr="008674F8">
        <w:rPr>
          <w:rFonts w:cstheme="minorHAnsi"/>
        </w:rPr>
        <w:t xml:space="preserve">strany berou na vědomí, že vybavení a provoz </w:t>
      </w:r>
      <w:r w:rsidR="009459EC" w:rsidRPr="008674F8">
        <w:rPr>
          <w:rFonts w:cstheme="minorHAnsi"/>
        </w:rPr>
        <w:t xml:space="preserve">chovného </w:t>
      </w:r>
      <w:r w:rsidR="00B61D3E" w:rsidRPr="008674F8">
        <w:rPr>
          <w:rFonts w:cstheme="minorHAnsi"/>
        </w:rPr>
        <w:t xml:space="preserve">a </w:t>
      </w:r>
      <w:r w:rsidR="00B61D3E" w:rsidRPr="008674F8">
        <w:rPr>
          <w:rFonts w:asciiTheme="minorHAnsi" w:hAnsiTheme="minorHAnsi" w:cs="Arial"/>
        </w:rPr>
        <w:t xml:space="preserve">uživatelského </w:t>
      </w:r>
      <w:r w:rsidR="009459EC" w:rsidRPr="008674F8">
        <w:rPr>
          <w:rFonts w:cstheme="minorHAnsi"/>
        </w:rPr>
        <w:t xml:space="preserve">zařízení </w:t>
      </w:r>
      <w:r w:rsidR="00B61D3E" w:rsidRPr="008674F8">
        <w:rPr>
          <w:rFonts w:asciiTheme="minorHAnsi" w:hAnsiTheme="minorHAnsi" w:cs="Arial"/>
        </w:rPr>
        <w:t>Ústavu molekulární genetiky AV ČR, v. v. i</w:t>
      </w:r>
      <w:r w:rsidR="00D853C2" w:rsidRPr="008674F8">
        <w:rPr>
          <w:rFonts w:asciiTheme="minorHAnsi" w:hAnsiTheme="minorHAnsi" w:cs="Arial"/>
        </w:rPr>
        <w:t>.</w:t>
      </w:r>
      <w:r w:rsidR="00B61D3E" w:rsidRPr="008674F8">
        <w:rPr>
          <w:rFonts w:cstheme="minorHAnsi"/>
        </w:rPr>
        <w:t xml:space="preserve"> v lokalitě Vestec provozovaného v rámci</w:t>
      </w:r>
      <w:r w:rsidR="009459EC" w:rsidRPr="008674F8">
        <w:rPr>
          <w:rFonts w:cstheme="minorHAnsi"/>
        </w:rPr>
        <w:t xml:space="preserve"> </w:t>
      </w:r>
      <w:r w:rsidR="00E10323" w:rsidRPr="008674F8">
        <w:rPr>
          <w:rFonts w:asciiTheme="minorHAnsi" w:hAnsiTheme="minorHAnsi"/>
        </w:rPr>
        <w:t>České</w:t>
      </w:r>
      <w:r w:rsidR="00B61D3E" w:rsidRPr="008674F8">
        <w:rPr>
          <w:rFonts w:asciiTheme="minorHAnsi" w:hAnsiTheme="minorHAnsi"/>
        </w:rPr>
        <w:t>ho</w:t>
      </w:r>
      <w:r w:rsidR="00E10323" w:rsidRPr="008674F8">
        <w:rPr>
          <w:rFonts w:asciiTheme="minorHAnsi" w:hAnsiTheme="minorHAnsi"/>
        </w:rPr>
        <w:t xml:space="preserve"> centr</w:t>
      </w:r>
      <w:r w:rsidR="00B61D3E" w:rsidRPr="008674F8">
        <w:rPr>
          <w:rFonts w:asciiTheme="minorHAnsi" w:hAnsiTheme="minorHAnsi"/>
        </w:rPr>
        <w:t>a</w:t>
      </w:r>
      <w:r w:rsidR="00E10323" w:rsidRPr="008674F8">
        <w:rPr>
          <w:rFonts w:asciiTheme="minorHAnsi" w:hAnsiTheme="minorHAnsi"/>
        </w:rPr>
        <w:t xml:space="preserve"> fenogenomiky, místa plnění dle čl. II odst. 3 této smlouvy, bylo či je podpořeno z následujících projektů </w:t>
      </w:r>
      <w:r w:rsidR="00342E9F" w:rsidRPr="008674F8">
        <w:t xml:space="preserve">CZ.1.05/1.1.00/02.0109 (’BIOCEV - Biotechnology and Biomedicine Centre of the Academy of Sciences and Charles 636 University ’), </w:t>
      </w:r>
      <w:r w:rsidR="00E10323" w:rsidRPr="008674F8">
        <w:t>LM2015040</w:t>
      </w:r>
      <w:r w:rsidR="000963EE">
        <w:t>,</w:t>
      </w:r>
      <w:r w:rsidR="00E667B2" w:rsidRPr="008674F8">
        <w:t xml:space="preserve"> LM2018126</w:t>
      </w:r>
      <w:r w:rsidRPr="008674F8">
        <w:t xml:space="preserve"> </w:t>
      </w:r>
      <w:r w:rsidR="000963EE">
        <w:t xml:space="preserve">a LM2023036 </w:t>
      </w:r>
      <w:r w:rsidR="00E10323" w:rsidRPr="008674F8">
        <w:t xml:space="preserve">(Czech Centre for Phenogenomics), CZ.1.05/2.1.00/19.0395 (’Higher quality and capacity for transgenic models’), </w:t>
      </w:r>
      <w:r w:rsidR="00E667B2" w:rsidRPr="008674F8">
        <w:t>projektu CZ.02.1.01/0.0/0.0/18_046/0015861 (Upgrade CCP infrastruktury CCP II)</w:t>
      </w:r>
      <w:r w:rsidR="000963EE">
        <w:t xml:space="preserve"> a projektu </w:t>
      </w:r>
      <w:r w:rsidR="000963EE" w:rsidRPr="00764F7A">
        <w:t>CZ.02.01.01/00/23_015/0008189</w:t>
      </w:r>
      <w:r w:rsidR="000963EE">
        <w:t xml:space="preserve"> </w:t>
      </w:r>
      <w:r w:rsidR="000963EE" w:rsidRPr="00764F7A">
        <w:t>Upgrade velké výzkumné infrastruktury</w:t>
      </w:r>
      <w:r w:rsidR="000963EE">
        <w:t xml:space="preserve"> CCP III</w:t>
      </w:r>
      <w:r w:rsidR="00E10323" w:rsidRPr="008674F8">
        <w:t>.</w:t>
      </w:r>
    </w:p>
    <w:p w14:paraId="3F507FE5" w14:textId="1F8A449A" w:rsidR="00DC3ED4" w:rsidRPr="008674F8" w:rsidRDefault="00DC3ED4" w:rsidP="0021344D">
      <w:pPr>
        <w:numPr>
          <w:ilvl w:val="1"/>
          <w:numId w:val="17"/>
        </w:numPr>
        <w:tabs>
          <w:tab w:val="num" w:pos="360"/>
          <w:tab w:val="left" w:pos="6521"/>
        </w:tabs>
        <w:spacing w:line="240" w:lineRule="auto"/>
        <w:ind w:left="360" w:hanging="360"/>
        <w:jc w:val="both"/>
        <w:rPr>
          <w:rFonts w:cstheme="minorHAnsi"/>
        </w:rPr>
      </w:pPr>
      <w:r w:rsidRPr="008674F8">
        <w:rPr>
          <w:rFonts w:cstheme="minorHAnsi"/>
        </w:rPr>
        <w:t xml:space="preserve">Tato smlouva je </w:t>
      </w:r>
      <w:r w:rsidR="001F01A4" w:rsidRPr="008674F8">
        <w:rPr>
          <w:rFonts w:cstheme="minorHAnsi"/>
        </w:rPr>
        <w:t>podepsána elektronickými kvalifikovanými podpisy zástupců smluvních stran</w:t>
      </w:r>
      <w:r w:rsidRPr="008674F8">
        <w:rPr>
          <w:rFonts w:cstheme="minorHAnsi"/>
        </w:rPr>
        <w:t>.</w:t>
      </w:r>
    </w:p>
    <w:p w14:paraId="0E473D06" w14:textId="77777777" w:rsidR="00DC3ED4" w:rsidRPr="008A1607" w:rsidRDefault="00DC3ED4" w:rsidP="0021344D">
      <w:pPr>
        <w:numPr>
          <w:ilvl w:val="1"/>
          <w:numId w:val="17"/>
        </w:numPr>
        <w:tabs>
          <w:tab w:val="num" w:pos="360"/>
        </w:tabs>
        <w:spacing w:line="240" w:lineRule="auto"/>
        <w:ind w:left="360" w:hanging="360"/>
        <w:jc w:val="both"/>
        <w:rPr>
          <w:rFonts w:cstheme="minorHAnsi"/>
        </w:rPr>
      </w:pPr>
      <w:r w:rsidRPr="008674F8">
        <w:rPr>
          <w:rFonts w:cstheme="minorHAnsi"/>
        </w:rPr>
        <w:t>Jakékoli změny a dodatky této smlouvy musí být učiněny písemně a schváleny</w:t>
      </w:r>
      <w:r w:rsidRPr="008A1607">
        <w:rPr>
          <w:rFonts w:cstheme="minorHAnsi"/>
        </w:rPr>
        <w:t xml:space="preserve"> podpisem obou stran, pokud ve smlouvě není uvedeno jinak. </w:t>
      </w:r>
    </w:p>
    <w:p w14:paraId="516FBEA6" w14:textId="244CCE7C" w:rsidR="00DC3ED4" w:rsidRPr="008A1607" w:rsidRDefault="00DC3ED4" w:rsidP="00DC3ED4">
      <w:pPr>
        <w:tabs>
          <w:tab w:val="num" w:pos="360"/>
        </w:tabs>
        <w:jc w:val="both"/>
        <w:rPr>
          <w:rFonts w:cstheme="minorHAnsi"/>
        </w:rPr>
      </w:pPr>
    </w:p>
    <w:p w14:paraId="46F1C3F7" w14:textId="77777777" w:rsidR="00DC3ED4" w:rsidRPr="008A1607" w:rsidRDefault="00DC3ED4" w:rsidP="00DC3ED4">
      <w:pPr>
        <w:tabs>
          <w:tab w:val="num" w:pos="360"/>
        </w:tabs>
        <w:jc w:val="both"/>
        <w:rPr>
          <w:rFonts w:cstheme="minorHAnsi"/>
        </w:rPr>
      </w:pPr>
      <w:r w:rsidRPr="008A1607">
        <w:rPr>
          <w:rFonts w:cstheme="minorHAnsi"/>
        </w:rPr>
        <w:t>Poskytovatel:</w:t>
      </w:r>
      <w:r w:rsidRPr="008A1607">
        <w:rPr>
          <w:rFonts w:cstheme="minorHAnsi"/>
        </w:rPr>
        <w:tab/>
      </w:r>
      <w:r w:rsidRPr="008A1607">
        <w:rPr>
          <w:rFonts w:cstheme="minorHAnsi"/>
        </w:rPr>
        <w:tab/>
      </w:r>
      <w:r w:rsidRPr="008A1607">
        <w:rPr>
          <w:rFonts w:cstheme="minorHAnsi"/>
        </w:rPr>
        <w:tab/>
      </w:r>
      <w:r w:rsidRPr="008A1607">
        <w:rPr>
          <w:rFonts w:cstheme="minorHAnsi"/>
        </w:rPr>
        <w:tab/>
      </w:r>
      <w:r w:rsidRPr="008A1607">
        <w:rPr>
          <w:rFonts w:cstheme="minorHAnsi"/>
        </w:rPr>
        <w:tab/>
      </w:r>
      <w:r w:rsidRPr="008A1607">
        <w:rPr>
          <w:rFonts w:cstheme="minorHAnsi"/>
        </w:rPr>
        <w:tab/>
        <w:t>Objednatel:</w:t>
      </w:r>
    </w:p>
    <w:p w14:paraId="67B32C86" w14:textId="5D3E4839" w:rsidR="001F01A4" w:rsidRPr="008A1607" w:rsidRDefault="00C0342D" w:rsidP="00DC3ED4">
      <w:pPr>
        <w:tabs>
          <w:tab w:val="num" w:pos="36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B5DEAA" w14:textId="77777777" w:rsidR="00DC3ED4" w:rsidRPr="008A1607" w:rsidRDefault="00DC3ED4" w:rsidP="00DC3ED4">
      <w:pPr>
        <w:tabs>
          <w:tab w:val="num" w:pos="360"/>
        </w:tabs>
        <w:jc w:val="both"/>
        <w:rPr>
          <w:rFonts w:cstheme="minorHAnsi"/>
        </w:rPr>
      </w:pPr>
      <w:r w:rsidRPr="008A1607">
        <w:rPr>
          <w:rFonts w:cstheme="minorHAnsi"/>
        </w:rPr>
        <w:t>_____________________________</w:t>
      </w:r>
      <w:r w:rsidRPr="008A1607">
        <w:rPr>
          <w:rFonts w:cstheme="minorHAnsi"/>
        </w:rPr>
        <w:tab/>
      </w:r>
      <w:r w:rsidRPr="008A1607">
        <w:rPr>
          <w:rFonts w:cstheme="minorHAnsi"/>
        </w:rPr>
        <w:tab/>
      </w:r>
      <w:r w:rsidRPr="008A1607">
        <w:rPr>
          <w:rFonts w:cstheme="minorHAnsi"/>
        </w:rPr>
        <w:tab/>
        <w:t>_______________________________</w:t>
      </w:r>
    </w:p>
    <w:p w14:paraId="312BF7BA" w14:textId="4D696C5A" w:rsidR="00DC3ED4" w:rsidRPr="008A1607" w:rsidRDefault="00695AA5" w:rsidP="00C0342D">
      <w:pPr>
        <w:tabs>
          <w:tab w:val="num" w:pos="36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RNDr.</w:t>
      </w:r>
      <w:r w:rsidR="001F01A4">
        <w:rPr>
          <w:rFonts w:cstheme="minorHAnsi"/>
        </w:rPr>
        <w:t xml:space="preserve"> </w:t>
      </w:r>
      <w:r>
        <w:rPr>
          <w:rFonts w:cstheme="minorHAnsi"/>
        </w:rPr>
        <w:t>Petr Dráber, DrSc.</w:t>
      </w:r>
      <w:r w:rsidR="00DC3ED4" w:rsidRPr="008A1607">
        <w:rPr>
          <w:rFonts w:cstheme="minorHAnsi"/>
        </w:rPr>
        <w:tab/>
      </w:r>
      <w:r w:rsidR="00DC3ED4" w:rsidRPr="008A1607">
        <w:rPr>
          <w:rFonts w:cstheme="minorHAnsi"/>
        </w:rPr>
        <w:tab/>
      </w:r>
      <w:r w:rsidR="00DC3ED4" w:rsidRPr="008A1607">
        <w:rPr>
          <w:rFonts w:cstheme="minorHAnsi"/>
        </w:rPr>
        <w:tab/>
      </w:r>
      <w:r w:rsidR="00DC3ED4" w:rsidRPr="008A1607">
        <w:rPr>
          <w:rFonts w:cstheme="minorHAnsi"/>
        </w:rPr>
        <w:tab/>
      </w:r>
      <w:r w:rsidR="00102F5D">
        <w:rPr>
          <w:rFonts w:cstheme="minorHAnsi"/>
        </w:rPr>
        <w:t>xxx</w:t>
      </w:r>
    </w:p>
    <w:p w14:paraId="48557814" w14:textId="3DD42778" w:rsidR="00612111" w:rsidRPr="008337C9" w:rsidRDefault="00695AA5" w:rsidP="00C0342D">
      <w:pPr>
        <w:tabs>
          <w:tab w:val="num" w:pos="360"/>
        </w:tabs>
        <w:spacing w:after="0" w:line="240" w:lineRule="auto"/>
        <w:jc w:val="both"/>
      </w:pPr>
      <w:r>
        <w:rPr>
          <w:rFonts w:cstheme="minorHAnsi"/>
        </w:rPr>
        <w:t>ředitel</w:t>
      </w:r>
      <w:r w:rsidR="00DC3ED4" w:rsidRPr="008A160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C3ED4" w:rsidRPr="008A1607">
        <w:rPr>
          <w:rFonts w:cstheme="minorHAnsi"/>
        </w:rPr>
        <w:tab/>
      </w:r>
      <w:r w:rsidR="00004ACF">
        <w:rPr>
          <w:rFonts w:cstheme="minorHAnsi"/>
        </w:rPr>
        <w:tab/>
      </w:r>
      <w:r w:rsidR="00342E9F">
        <w:rPr>
          <w:rFonts w:cstheme="minorHAnsi"/>
        </w:rPr>
        <w:t>ředitel</w:t>
      </w:r>
    </w:p>
    <w:sectPr w:rsidR="00612111" w:rsidRPr="008337C9" w:rsidSect="008843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559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F28D" w14:textId="77777777" w:rsidR="008B5050" w:rsidRDefault="008B5050" w:rsidP="00D61835">
      <w:pPr>
        <w:spacing w:after="0" w:line="240" w:lineRule="auto"/>
      </w:pPr>
      <w:r>
        <w:separator/>
      </w:r>
    </w:p>
  </w:endnote>
  <w:endnote w:type="continuationSeparator" w:id="0">
    <w:p w14:paraId="7A778785" w14:textId="77777777" w:rsidR="008B5050" w:rsidRDefault="008B5050" w:rsidP="00D61835">
      <w:pPr>
        <w:spacing w:after="0" w:line="240" w:lineRule="auto"/>
      </w:pPr>
      <w:r>
        <w:continuationSeparator/>
      </w:r>
    </w:p>
  </w:endnote>
  <w:endnote w:type="continuationNotice" w:id="1">
    <w:p w14:paraId="779C0452" w14:textId="77777777" w:rsidR="008B5050" w:rsidRDefault="008B5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9CF3" w14:textId="785660EE" w:rsidR="0013618A" w:rsidRPr="009F533F" w:rsidRDefault="0013618A" w:rsidP="00884371">
    <w:pPr>
      <w:pStyle w:val="Zpat"/>
      <w:tabs>
        <w:tab w:val="clear" w:pos="4536"/>
        <w:tab w:val="center" w:pos="2127"/>
      </w:tabs>
      <w:jc w:val="center"/>
      <w:rPr>
        <w:b/>
        <w:color w:val="808080"/>
        <w:sz w:val="24"/>
        <w:szCs w:val="36"/>
      </w:rPr>
    </w:pPr>
    <w:r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BFEE32" wp14:editId="3921AB3D">
              <wp:simplePos x="0" y="0"/>
              <wp:positionH relativeFrom="column">
                <wp:posOffset>6985</wp:posOffset>
              </wp:positionH>
              <wp:positionV relativeFrom="paragraph">
                <wp:posOffset>-1905</wp:posOffset>
              </wp:positionV>
              <wp:extent cx="4144010" cy="3429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AD0667" w14:textId="77777777" w:rsidR="0013618A" w:rsidRPr="009F533F" w:rsidRDefault="0013618A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FEE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55pt;margin-top:-.15pt;width:326.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" filled="f" stroked="f" strokeweight=".5pt">
              <v:textbox inset="0,.7mm,0,0">
                <w:txbxContent>
                  <w:p w14:paraId="64AD0667" w14:textId="77777777" w:rsidR="0013618A" w:rsidRPr="009F533F" w:rsidRDefault="0013618A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3948AB89" wp14:editId="7F913B60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5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E8EDA" id="Straight Connector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Ap&#10;mRIL3wEAAKs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0963EE">
      <w:rPr>
        <w:b/>
        <w:noProof/>
        <w:color w:val="808080"/>
        <w:sz w:val="28"/>
        <w:szCs w:val="36"/>
      </w:rPr>
      <w:t>5</w:t>
    </w:r>
    <w:r w:rsidRPr="009F533F">
      <w:rPr>
        <w:b/>
        <w:noProof/>
        <w:color w:val="808080"/>
        <w:sz w:val="28"/>
        <w:szCs w:val="36"/>
      </w:rPr>
      <w:fldChar w:fldCharType="end"/>
    </w:r>
  </w:p>
  <w:p w14:paraId="5B59E03B" w14:textId="77777777" w:rsidR="0013618A" w:rsidRDefault="0013618A" w:rsidP="008843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E0B0" w14:textId="7792D657" w:rsidR="0013618A" w:rsidRPr="009F533F" w:rsidRDefault="0013618A" w:rsidP="00DE56B1">
    <w:pPr>
      <w:pStyle w:val="Zpat"/>
      <w:rPr>
        <w:b/>
        <w:color w:val="808080"/>
        <w:sz w:val="24"/>
        <w:szCs w:val="36"/>
      </w:rPr>
    </w:pPr>
    <w:r>
      <w:rPr>
        <w:noProof/>
        <w:lang w:val="en-US"/>
      </w:rPr>
      <w:drawing>
        <wp:anchor distT="0" distB="0" distL="114300" distR="114300" simplePos="0" relativeHeight="251654144" behindDoc="0" locked="0" layoutInCell="1" allowOverlap="1" wp14:anchorId="77E7F905" wp14:editId="19493ADE">
          <wp:simplePos x="0" y="0"/>
          <wp:positionH relativeFrom="column">
            <wp:posOffset>-9525</wp:posOffset>
          </wp:positionH>
          <wp:positionV relativeFrom="paragraph">
            <wp:posOffset>33655</wp:posOffset>
          </wp:positionV>
          <wp:extent cx="5760085" cy="103505"/>
          <wp:effectExtent l="0" t="0" r="0" b="0"/>
          <wp:wrapNone/>
          <wp:docPr id="18" name="Picture 18" descr="paticka-obecna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aticka-obecna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964087A" wp14:editId="7DA60223">
              <wp:simplePos x="0" y="0"/>
              <wp:positionH relativeFrom="column">
                <wp:posOffset>6985</wp:posOffset>
              </wp:positionH>
              <wp:positionV relativeFrom="paragraph">
                <wp:posOffset>-67311</wp:posOffset>
              </wp:positionV>
              <wp:extent cx="5760085" cy="0"/>
              <wp:effectExtent l="0" t="0" r="12065" b="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F5A53" id="Straight Connector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5.3pt" to="454.1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" strokecolor="#a6a6a6">
              <o:lock v:ext="edit" shapetype="f"/>
            </v:line>
          </w:pict>
        </mc:Fallback>
      </mc:AlternateContent>
    </w:r>
  </w:p>
  <w:p w14:paraId="651D9A4D" w14:textId="77777777" w:rsidR="0013618A" w:rsidRPr="00DE56B1" w:rsidRDefault="0013618A" w:rsidP="00DE5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7E3A" w14:textId="77777777" w:rsidR="008B5050" w:rsidRDefault="008B5050" w:rsidP="00D61835">
      <w:pPr>
        <w:spacing w:after="0" w:line="240" w:lineRule="auto"/>
      </w:pPr>
      <w:r>
        <w:separator/>
      </w:r>
    </w:p>
  </w:footnote>
  <w:footnote w:type="continuationSeparator" w:id="0">
    <w:p w14:paraId="53AD7B81" w14:textId="77777777" w:rsidR="008B5050" w:rsidRDefault="008B5050" w:rsidP="00D61835">
      <w:pPr>
        <w:spacing w:after="0" w:line="240" w:lineRule="auto"/>
      </w:pPr>
      <w:r>
        <w:continuationSeparator/>
      </w:r>
    </w:p>
  </w:footnote>
  <w:footnote w:type="continuationNotice" w:id="1">
    <w:p w14:paraId="48D39283" w14:textId="77777777" w:rsidR="008B5050" w:rsidRDefault="008B5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2E52" w14:textId="39DF66D3" w:rsidR="0013618A" w:rsidRDefault="007204ED" w:rsidP="007204ED">
    <w:pPr>
      <w:pStyle w:val="Zhlav"/>
      <w:ind w:left="-851"/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5408" behindDoc="1" locked="0" layoutInCell="1" allowOverlap="1" wp14:anchorId="1C20BE63" wp14:editId="523B2A80">
          <wp:simplePos x="0" y="0"/>
          <wp:positionH relativeFrom="margin">
            <wp:posOffset>866775</wp:posOffset>
          </wp:positionH>
          <wp:positionV relativeFrom="paragraph">
            <wp:posOffset>-85725</wp:posOffset>
          </wp:positionV>
          <wp:extent cx="1638300" cy="666360"/>
          <wp:effectExtent l="0" t="0" r="0" b="63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6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2EC5D54" wp14:editId="63E29D7D">
          <wp:extent cx="1360805" cy="531495"/>
          <wp:effectExtent l="0" t="0" r="0" b="0"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18A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9FFE5E9" wp14:editId="0923CEC0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11" name="Picture 11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ovetek-nazev-C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18A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DBF4A95" wp14:editId="5A2CE09C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C8132"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c653X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899B" w14:textId="675F6FD5" w:rsidR="0013618A" w:rsidRDefault="007204ED" w:rsidP="007204ED">
    <w:pPr>
      <w:pStyle w:val="Zhlav"/>
      <w:ind w:left="-851"/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3360" behindDoc="1" locked="0" layoutInCell="1" allowOverlap="1" wp14:anchorId="0414983D" wp14:editId="69E7B66B">
          <wp:simplePos x="0" y="0"/>
          <wp:positionH relativeFrom="margin">
            <wp:posOffset>975995</wp:posOffset>
          </wp:positionH>
          <wp:positionV relativeFrom="paragraph">
            <wp:posOffset>-67310</wp:posOffset>
          </wp:positionV>
          <wp:extent cx="1638300" cy="666360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6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18A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1452358" wp14:editId="7469AEAC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4" name="Picture 14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ovetek-nazev-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18A">
      <w:rPr>
        <w:noProof/>
        <w:lang w:val="en-US"/>
      </w:rPr>
      <w:drawing>
        <wp:inline distT="0" distB="0" distL="0" distR="0" wp14:anchorId="155EF62C" wp14:editId="7716A8DC">
          <wp:extent cx="1360805" cy="531495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18A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B58E693" wp14:editId="5C92698C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7F5E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Bs6XL7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780DF132" w14:textId="43C4939B" w:rsidR="0013618A" w:rsidRPr="00DE56B1" w:rsidRDefault="0013618A" w:rsidP="00DE5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BC41548"/>
    <w:multiLevelType w:val="multilevel"/>
    <w:tmpl w:val="391A077C"/>
    <w:lvl w:ilvl="0">
      <w:start w:val="1"/>
      <w:numFmt w:val="decimal"/>
      <w:lvlText w:val="%1."/>
      <w:lvlJc w:val="left"/>
      <w:pPr>
        <w:ind w:left="543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41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9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4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2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0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7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53" w:hanging="360"/>
      </w:pPr>
      <w:rPr>
        <w:rFonts w:ascii="Symbol" w:hAnsi="Symbol" w:cs="Symbol" w:hint="default"/>
      </w:rPr>
    </w:lvl>
  </w:abstractNum>
  <w:abstractNum w:abstractNumId="8" w15:restartNumberingAfterBreak="0">
    <w:nsid w:val="1BEF57B9"/>
    <w:multiLevelType w:val="hybridMultilevel"/>
    <w:tmpl w:val="3E28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A7339"/>
    <w:multiLevelType w:val="multilevel"/>
    <w:tmpl w:val="42985368"/>
    <w:lvl w:ilvl="0">
      <w:start w:val="1"/>
      <w:numFmt w:val="none"/>
      <w:pStyle w:val="Nadpis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D21683"/>
    <w:multiLevelType w:val="hybridMultilevel"/>
    <w:tmpl w:val="40BCBF84"/>
    <w:lvl w:ilvl="0" w:tplc="8B64ED5E">
      <w:start w:val="1"/>
      <w:numFmt w:val="decimal"/>
      <w:pStyle w:val="StylNadpis1CourierNewB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E6A"/>
    <w:multiLevelType w:val="multilevel"/>
    <w:tmpl w:val="E09EBB30"/>
    <w:lvl w:ilvl="0">
      <w:start w:val="1"/>
      <w:numFmt w:val="decimal"/>
      <w:lvlText w:val="%1."/>
      <w:lvlJc w:val="left"/>
      <w:pPr>
        <w:ind w:left="836" w:hanging="708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196" w:hanging="360"/>
      </w:pPr>
      <w:rPr>
        <w:rFonts w:ascii="Symbol" w:hAnsi="Symbol" w:cs="Symbol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556" w:hanging="392"/>
      </w:pPr>
      <w:rPr>
        <w:rFonts w:ascii="Calibri" w:hAnsi="Calibri" w:cs="Calibri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  <w:sz w:val="22"/>
        <w:szCs w:val="22"/>
      </w:rPr>
    </w:lvl>
    <w:lvl w:ilvl="5">
      <w:start w:val="1"/>
      <w:numFmt w:val="bullet"/>
      <w:lvlText w:val=""/>
      <w:lvlJc w:val="left"/>
      <w:pPr>
        <w:ind w:left="191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87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50" w:hanging="360"/>
      </w:pPr>
      <w:rPr>
        <w:rFonts w:ascii="Symbol" w:hAnsi="Symbol" w:cs="Symbol" w:hint="default"/>
      </w:rPr>
    </w:lvl>
  </w:abstractNum>
  <w:abstractNum w:abstractNumId="12" w15:restartNumberingAfterBreak="0">
    <w:nsid w:val="335753EF"/>
    <w:multiLevelType w:val="hybridMultilevel"/>
    <w:tmpl w:val="8FD43EE6"/>
    <w:lvl w:ilvl="0" w:tplc="678CF47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b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8077"/>
        </w:tabs>
        <w:ind w:left="8077" w:hanging="705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13D0D58"/>
    <w:multiLevelType w:val="hybridMultilevel"/>
    <w:tmpl w:val="130277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435DC"/>
    <w:multiLevelType w:val="multilevel"/>
    <w:tmpl w:val="E4C4CB18"/>
    <w:lvl w:ilvl="0">
      <w:start w:val="1"/>
      <w:numFmt w:val="decimal"/>
      <w:lvlText w:val="%1."/>
      <w:lvlJc w:val="left"/>
      <w:pPr>
        <w:ind w:left="543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41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9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4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2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0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7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53" w:hanging="360"/>
      </w:pPr>
      <w:rPr>
        <w:rFonts w:ascii="Symbol" w:hAnsi="Symbol" w:cs="Symbol" w:hint="default"/>
      </w:rPr>
    </w:lvl>
  </w:abstractNum>
  <w:abstractNum w:abstractNumId="16" w15:restartNumberingAfterBreak="0">
    <w:nsid w:val="544E099C"/>
    <w:multiLevelType w:val="multilevel"/>
    <w:tmpl w:val="D1D8D57E"/>
    <w:lvl w:ilvl="0">
      <w:start w:val="1"/>
      <w:numFmt w:val="decimal"/>
      <w:lvlText w:val="%1."/>
      <w:lvlJc w:val="left"/>
      <w:pPr>
        <w:ind w:left="836" w:hanging="708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360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196" w:hanging="360"/>
      </w:pPr>
      <w:rPr>
        <w:rFonts w:ascii="Symbol" w:hAnsi="Symbol" w:cs="Symbol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556" w:hanging="392"/>
      </w:pPr>
      <w:rPr>
        <w:rFonts w:ascii="Calibri" w:hAnsi="Calibri" w:cs="Calibri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  <w:sz w:val="22"/>
        <w:szCs w:val="22"/>
      </w:rPr>
    </w:lvl>
    <w:lvl w:ilvl="5">
      <w:start w:val="1"/>
      <w:numFmt w:val="bullet"/>
      <w:lvlText w:val=""/>
      <w:lvlJc w:val="left"/>
      <w:pPr>
        <w:ind w:left="191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9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87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50" w:hanging="360"/>
      </w:pPr>
      <w:rPr>
        <w:rFonts w:ascii="Symbol" w:hAnsi="Symbol" w:cs="Symbol" w:hint="default"/>
      </w:rPr>
    </w:lvl>
  </w:abstractNum>
  <w:abstractNum w:abstractNumId="17" w15:restartNumberingAfterBreak="0">
    <w:nsid w:val="552A05F7"/>
    <w:multiLevelType w:val="hybridMultilevel"/>
    <w:tmpl w:val="01EC0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A88CC">
      <w:numFmt w:val="bullet"/>
      <w:lvlText w:val="•"/>
      <w:lvlJc w:val="left"/>
      <w:pPr>
        <w:ind w:left="2340" w:hanging="360"/>
      </w:pPr>
      <w:rPr>
        <w:rFonts w:ascii="Calibri" w:eastAsia="Arial" w:hAnsi="Calibri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A642D6"/>
    <w:multiLevelType w:val="hybridMultilevel"/>
    <w:tmpl w:val="8A647E84"/>
    <w:lvl w:ilvl="0" w:tplc="E426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AB12F1"/>
    <w:multiLevelType w:val="hybridMultilevel"/>
    <w:tmpl w:val="C2803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1" w15:restartNumberingAfterBreak="0">
    <w:nsid w:val="6D547FB9"/>
    <w:multiLevelType w:val="hybridMultilevel"/>
    <w:tmpl w:val="D786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6660B"/>
    <w:multiLevelType w:val="hybridMultilevel"/>
    <w:tmpl w:val="F094FCC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ECC6E9D4">
      <w:numFmt w:val="bullet"/>
      <w:lvlText w:val="•"/>
      <w:lvlJc w:val="left"/>
      <w:pPr>
        <w:ind w:left="2133" w:hanging="705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5319BA"/>
    <w:multiLevelType w:val="hybridMultilevel"/>
    <w:tmpl w:val="342E48DE"/>
    <w:lvl w:ilvl="0" w:tplc="F566D2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8B1A62"/>
    <w:multiLevelType w:val="multilevel"/>
    <w:tmpl w:val="391A077C"/>
    <w:lvl w:ilvl="0">
      <w:start w:val="1"/>
      <w:numFmt w:val="decimal"/>
      <w:lvlText w:val="%1."/>
      <w:lvlJc w:val="left"/>
      <w:pPr>
        <w:ind w:left="543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41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9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4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2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0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7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53" w:hanging="360"/>
      </w:pPr>
      <w:rPr>
        <w:rFonts w:ascii="Symbol" w:hAnsi="Symbol" w:cs="Symbol" w:hint="default"/>
      </w:rPr>
    </w:lvl>
  </w:abstractNum>
  <w:abstractNum w:abstractNumId="25" w15:restartNumberingAfterBreak="0">
    <w:nsid w:val="75C42EBE"/>
    <w:multiLevelType w:val="multilevel"/>
    <w:tmpl w:val="BC360C34"/>
    <w:lvl w:ilvl="0">
      <w:start w:val="1"/>
      <w:numFmt w:val="decimal"/>
      <w:lvlText w:val="%1."/>
      <w:lvlJc w:val="left"/>
      <w:pPr>
        <w:ind w:left="543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968" w:hanging="281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390" w:hanging="28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379" w:hanging="28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69" w:hanging="28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58" w:hanging="28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48" w:hanging="28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37" w:hanging="2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27" w:hanging="281"/>
      </w:pPr>
      <w:rPr>
        <w:rFonts w:ascii="Symbol" w:hAnsi="Symbol" w:cs="Symbol" w:hint="default"/>
      </w:rPr>
    </w:lvl>
  </w:abstractNum>
  <w:abstractNum w:abstractNumId="26" w15:restartNumberingAfterBreak="0">
    <w:nsid w:val="785E01F1"/>
    <w:multiLevelType w:val="multilevel"/>
    <w:tmpl w:val="6374C236"/>
    <w:lvl w:ilvl="0">
      <w:start w:val="1"/>
      <w:numFmt w:val="decimal"/>
      <w:lvlText w:val="%1."/>
      <w:lvlJc w:val="left"/>
      <w:pPr>
        <w:ind w:left="543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41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9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4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2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0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7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53" w:hanging="360"/>
      </w:pPr>
      <w:rPr>
        <w:rFonts w:ascii="Symbol" w:hAnsi="Symbol" w:cs="Symbol" w:hint="default"/>
      </w:rPr>
    </w:lvl>
  </w:abstractNum>
  <w:num w:numId="1" w16cid:durableId="1097597912">
    <w:abstractNumId w:val="10"/>
  </w:num>
  <w:num w:numId="2" w16cid:durableId="1606233894">
    <w:abstractNumId w:val="23"/>
  </w:num>
  <w:num w:numId="3" w16cid:durableId="48919788">
    <w:abstractNumId w:val="20"/>
  </w:num>
  <w:num w:numId="4" w16cid:durableId="1640569856">
    <w:abstractNumId w:val="8"/>
  </w:num>
  <w:num w:numId="5" w16cid:durableId="1235622851">
    <w:abstractNumId w:val="21"/>
  </w:num>
  <w:num w:numId="6" w16cid:durableId="1790851700">
    <w:abstractNumId w:val="19"/>
  </w:num>
  <w:num w:numId="7" w16cid:durableId="1624531291">
    <w:abstractNumId w:val="14"/>
  </w:num>
  <w:num w:numId="8" w16cid:durableId="866604988">
    <w:abstractNumId w:val="22"/>
  </w:num>
  <w:num w:numId="9" w16cid:durableId="2089502362">
    <w:abstractNumId w:val="18"/>
  </w:num>
  <w:num w:numId="10" w16cid:durableId="1117993378">
    <w:abstractNumId w:val="17"/>
  </w:num>
  <w:num w:numId="11" w16cid:durableId="1899320484">
    <w:abstractNumId w:val="9"/>
  </w:num>
  <w:num w:numId="12" w16cid:durableId="1780249373">
    <w:abstractNumId w:val="25"/>
  </w:num>
  <w:num w:numId="13" w16cid:durableId="1226527372">
    <w:abstractNumId w:val="7"/>
  </w:num>
  <w:num w:numId="14" w16cid:durableId="1711606897">
    <w:abstractNumId w:val="15"/>
  </w:num>
  <w:num w:numId="15" w16cid:durableId="147676901">
    <w:abstractNumId w:val="26"/>
  </w:num>
  <w:num w:numId="16" w16cid:durableId="1634289212">
    <w:abstractNumId w:val="16"/>
  </w:num>
  <w:num w:numId="17" w16cid:durableId="4985187">
    <w:abstractNumId w:val="12"/>
  </w:num>
  <w:num w:numId="18" w16cid:durableId="403719017">
    <w:abstractNumId w:val="13"/>
  </w:num>
  <w:num w:numId="19" w16cid:durableId="26076986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7432">
    <w:abstractNumId w:val="11"/>
  </w:num>
  <w:num w:numId="21" w16cid:durableId="139607844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57"/>
    <w:rsid w:val="00004ACF"/>
    <w:rsid w:val="00006B70"/>
    <w:rsid w:val="0001206C"/>
    <w:rsid w:val="0001656B"/>
    <w:rsid w:val="000228AB"/>
    <w:rsid w:val="0002476A"/>
    <w:rsid w:val="00024D1E"/>
    <w:rsid w:val="00025D14"/>
    <w:rsid w:val="000268C6"/>
    <w:rsid w:val="000274D5"/>
    <w:rsid w:val="0002796D"/>
    <w:rsid w:val="00027A50"/>
    <w:rsid w:val="000332C2"/>
    <w:rsid w:val="00034D01"/>
    <w:rsid w:val="00035CE9"/>
    <w:rsid w:val="00036206"/>
    <w:rsid w:val="00041006"/>
    <w:rsid w:val="00050DCB"/>
    <w:rsid w:val="000517D3"/>
    <w:rsid w:val="00051EAF"/>
    <w:rsid w:val="00054B22"/>
    <w:rsid w:val="0005538B"/>
    <w:rsid w:val="00063A42"/>
    <w:rsid w:val="00066496"/>
    <w:rsid w:val="00070BF5"/>
    <w:rsid w:val="00072A89"/>
    <w:rsid w:val="0007640D"/>
    <w:rsid w:val="000771C7"/>
    <w:rsid w:val="000823CB"/>
    <w:rsid w:val="0008278C"/>
    <w:rsid w:val="00082C4C"/>
    <w:rsid w:val="00083428"/>
    <w:rsid w:val="000834A3"/>
    <w:rsid w:val="0008350F"/>
    <w:rsid w:val="000838B5"/>
    <w:rsid w:val="00084C69"/>
    <w:rsid w:val="00090189"/>
    <w:rsid w:val="00091CEA"/>
    <w:rsid w:val="000963EE"/>
    <w:rsid w:val="000A2DB3"/>
    <w:rsid w:val="000A33F9"/>
    <w:rsid w:val="000A3C6D"/>
    <w:rsid w:val="000A49F7"/>
    <w:rsid w:val="000A779E"/>
    <w:rsid w:val="000A7869"/>
    <w:rsid w:val="000A7F1F"/>
    <w:rsid w:val="000B53C1"/>
    <w:rsid w:val="000C053C"/>
    <w:rsid w:val="000C05F6"/>
    <w:rsid w:val="000C0D1D"/>
    <w:rsid w:val="000C18A6"/>
    <w:rsid w:val="000C19C6"/>
    <w:rsid w:val="000D0B8C"/>
    <w:rsid w:val="000D4499"/>
    <w:rsid w:val="000D46C1"/>
    <w:rsid w:val="000E0027"/>
    <w:rsid w:val="000E1972"/>
    <w:rsid w:val="000F096E"/>
    <w:rsid w:val="000F7A57"/>
    <w:rsid w:val="00100D8D"/>
    <w:rsid w:val="001020EC"/>
    <w:rsid w:val="0010283B"/>
    <w:rsid w:val="00102DA9"/>
    <w:rsid w:val="00102F5D"/>
    <w:rsid w:val="00104537"/>
    <w:rsid w:val="00105C82"/>
    <w:rsid w:val="0010629F"/>
    <w:rsid w:val="00113757"/>
    <w:rsid w:val="00115615"/>
    <w:rsid w:val="00116D89"/>
    <w:rsid w:val="001248E1"/>
    <w:rsid w:val="001252DE"/>
    <w:rsid w:val="00126795"/>
    <w:rsid w:val="00126DF4"/>
    <w:rsid w:val="001356EC"/>
    <w:rsid w:val="0013618A"/>
    <w:rsid w:val="0013713A"/>
    <w:rsid w:val="00140457"/>
    <w:rsid w:val="00140E91"/>
    <w:rsid w:val="00145370"/>
    <w:rsid w:val="00150F2A"/>
    <w:rsid w:val="00153199"/>
    <w:rsid w:val="00153CD3"/>
    <w:rsid w:val="0016241B"/>
    <w:rsid w:val="001628D6"/>
    <w:rsid w:val="00164E24"/>
    <w:rsid w:val="00167195"/>
    <w:rsid w:val="00170D8C"/>
    <w:rsid w:val="0017359B"/>
    <w:rsid w:val="00174C34"/>
    <w:rsid w:val="00175BAD"/>
    <w:rsid w:val="00176742"/>
    <w:rsid w:val="00183C16"/>
    <w:rsid w:val="00184650"/>
    <w:rsid w:val="00190BEC"/>
    <w:rsid w:val="00191E8E"/>
    <w:rsid w:val="00191EA8"/>
    <w:rsid w:val="00192A5A"/>
    <w:rsid w:val="00192D42"/>
    <w:rsid w:val="00194896"/>
    <w:rsid w:val="001A0DCE"/>
    <w:rsid w:val="001A1BB2"/>
    <w:rsid w:val="001A2612"/>
    <w:rsid w:val="001A4510"/>
    <w:rsid w:val="001A67E7"/>
    <w:rsid w:val="001A783D"/>
    <w:rsid w:val="001B0137"/>
    <w:rsid w:val="001B1440"/>
    <w:rsid w:val="001B3CC3"/>
    <w:rsid w:val="001B4ED7"/>
    <w:rsid w:val="001B7A52"/>
    <w:rsid w:val="001C0CE8"/>
    <w:rsid w:val="001C27DC"/>
    <w:rsid w:val="001C2E8E"/>
    <w:rsid w:val="001C37CD"/>
    <w:rsid w:val="001C4693"/>
    <w:rsid w:val="001C5C5C"/>
    <w:rsid w:val="001D29CC"/>
    <w:rsid w:val="001D436B"/>
    <w:rsid w:val="001E044D"/>
    <w:rsid w:val="001E13A7"/>
    <w:rsid w:val="001E153F"/>
    <w:rsid w:val="001E2BD0"/>
    <w:rsid w:val="001E3B83"/>
    <w:rsid w:val="001E43D6"/>
    <w:rsid w:val="001F01A4"/>
    <w:rsid w:val="001F0A66"/>
    <w:rsid w:val="001F0AE8"/>
    <w:rsid w:val="001F0D56"/>
    <w:rsid w:val="001F1453"/>
    <w:rsid w:val="001F20DA"/>
    <w:rsid w:val="001F355D"/>
    <w:rsid w:val="001F6734"/>
    <w:rsid w:val="00200025"/>
    <w:rsid w:val="002013E4"/>
    <w:rsid w:val="002013FF"/>
    <w:rsid w:val="002040E3"/>
    <w:rsid w:val="002044B6"/>
    <w:rsid w:val="002045C7"/>
    <w:rsid w:val="002061E6"/>
    <w:rsid w:val="00206541"/>
    <w:rsid w:val="00210ECD"/>
    <w:rsid w:val="002111CC"/>
    <w:rsid w:val="00211DA0"/>
    <w:rsid w:val="002121E1"/>
    <w:rsid w:val="00212415"/>
    <w:rsid w:val="0021344D"/>
    <w:rsid w:val="00216825"/>
    <w:rsid w:val="0022774C"/>
    <w:rsid w:val="00230DA2"/>
    <w:rsid w:val="0023129F"/>
    <w:rsid w:val="00231C6A"/>
    <w:rsid w:val="002333EA"/>
    <w:rsid w:val="0023720E"/>
    <w:rsid w:val="00240E27"/>
    <w:rsid w:val="00245CDA"/>
    <w:rsid w:val="00246457"/>
    <w:rsid w:val="0024736F"/>
    <w:rsid w:val="002505A9"/>
    <w:rsid w:val="00250F50"/>
    <w:rsid w:val="00251784"/>
    <w:rsid w:val="002550B1"/>
    <w:rsid w:val="0025622F"/>
    <w:rsid w:val="00262D02"/>
    <w:rsid w:val="00263E18"/>
    <w:rsid w:val="002710AA"/>
    <w:rsid w:val="00281083"/>
    <w:rsid w:val="0028308E"/>
    <w:rsid w:val="002879A2"/>
    <w:rsid w:val="0029106A"/>
    <w:rsid w:val="002916D7"/>
    <w:rsid w:val="00291CA3"/>
    <w:rsid w:val="00293A1B"/>
    <w:rsid w:val="002977AE"/>
    <w:rsid w:val="002A2E7D"/>
    <w:rsid w:val="002A5E4F"/>
    <w:rsid w:val="002A699B"/>
    <w:rsid w:val="002A78E6"/>
    <w:rsid w:val="002B007B"/>
    <w:rsid w:val="002B0657"/>
    <w:rsid w:val="002B2EB8"/>
    <w:rsid w:val="002B34BB"/>
    <w:rsid w:val="002B4AD2"/>
    <w:rsid w:val="002B5B42"/>
    <w:rsid w:val="002B60FC"/>
    <w:rsid w:val="002C0602"/>
    <w:rsid w:val="002C19C3"/>
    <w:rsid w:val="002C1BA0"/>
    <w:rsid w:val="002C2519"/>
    <w:rsid w:val="002C2B1F"/>
    <w:rsid w:val="002C33BC"/>
    <w:rsid w:val="002D15FE"/>
    <w:rsid w:val="002D4A1A"/>
    <w:rsid w:val="002D7B9D"/>
    <w:rsid w:val="002E13E6"/>
    <w:rsid w:val="002E212C"/>
    <w:rsid w:val="002E4EA8"/>
    <w:rsid w:val="002F3155"/>
    <w:rsid w:val="002F6914"/>
    <w:rsid w:val="00301227"/>
    <w:rsid w:val="00310560"/>
    <w:rsid w:val="00310E78"/>
    <w:rsid w:val="00313FD5"/>
    <w:rsid w:val="003163F4"/>
    <w:rsid w:val="00320ACE"/>
    <w:rsid w:val="00322826"/>
    <w:rsid w:val="00324825"/>
    <w:rsid w:val="0032571E"/>
    <w:rsid w:val="00325A3E"/>
    <w:rsid w:val="00325F82"/>
    <w:rsid w:val="00331A04"/>
    <w:rsid w:val="0033235B"/>
    <w:rsid w:val="00337CBA"/>
    <w:rsid w:val="00340AEF"/>
    <w:rsid w:val="00340CC6"/>
    <w:rsid w:val="00340E08"/>
    <w:rsid w:val="00340F38"/>
    <w:rsid w:val="00342E9F"/>
    <w:rsid w:val="0034489E"/>
    <w:rsid w:val="00347B57"/>
    <w:rsid w:val="0035590D"/>
    <w:rsid w:val="00360765"/>
    <w:rsid w:val="00361626"/>
    <w:rsid w:val="003621C9"/>
    <w:rsid w:val="00363FE0"/>
    <w:rsid w:val="00370107"/>
    <w:rsid w:val="003710C1"/>
    <w:rsid w:val="00371A46"/>
    <w:rsid w:val="00373CA0"/>
    <w:rsid w:val="00374397"/>
    <w:rsid w:val="003803F6"/>
    <w:rsid w:val="00382D58"/>
    <w:rsid w:val="00383679"/>
    <w:rsid w:val="00383787"/>
    <w:rsid w:val="00386386"/>
    <w:rsid w:val="00386788"/>
    <w:rsid w:val="0038734B"/>
    <w:rsid w:val="0039477B"/>
    <w:rsid w:val="0039630D"/>
    <w:rsid w:val="003964F3"/>
    <w:rsid w:val="003966AC"/>
    <w:rsid w:val="003969A4"/>
    <w:rsid w:val="003A02C2"/>
    <w:rsid w:val="003A0549"/>
    <w:rsid w:val="003A1BBC"/>
    <w:rsid w:val="003A242C"/>
    <w:rsid w:val="003A2A85"/>
    <w:rsid w:val="003A4150"/>
    <w:rsid w:val="003A5A62"/>
    <w:rsid w:val="003B1119"/>
    <w:rsid w:val="003B3BCF"/>
    <w:rsid w:val="003B6D6F"/>
    <w:rsid w:val="003C0D61"/>
    <w:rsid w:val="003C2EBE"/>
    <w:rsid w:val="003C5E31"/>
    <w:rsid w:val="003C67A2"/>
    <w:rsid w:val="003C7CFD"/>
    <w:rsid w:val="003D3ED9"/>
    <w:rsid w:val="003D3F37"/>
    <w:rsid w:val="003D77E7"/>
    <w:rsid w:val="003D78C1"/>
    <w:rsid w:val="003E0A12"/>
    <w:rsid w:val="003E1870"/>
    <w:rsid w:val="003E3712"/>
    <w:rsid w:val="004005CA"/>
    <w:rsid w:val="004009E7"/>
    <w:rsid w:val="00400D5C"/>
    <w:rsid w:val="004024BE"/>
    <w:rsid w:val="00404C1A"/>
    <w:rsid w:val="00405196"/>
    <w:rsid w:val="00407AB5"/>
    <w:rsid w:val="004114AA"/>
    <w:rsid w:val="00411DD4"/>
    <w:rsid w:val="004149E8"/>
    <w:rsid w:val="0041542D"/>
    <w:rsid w:val="00416287"/>
    <w:rsid w:val="004220CD"/>
    <w:rsid w:val="00426442"/>
    <w:rsid w:val="00436989"/>
    <w:rsid w:val="004376DC"/>
    <w:rsid w:val="00437DDC"/>
    <w:rsid w:val="0044333B"/>
    <w:rsid w:val="004456C0"/>
    <w:rsid w:val="00453A92"/>
    <w:rsid w:val="004548D0"/>
    <w:rsid w:val="00463336"/>
    <w:rsid w:val="00463545"/>
    <w:rsid w:val="00465438"/>
    <w:rsid w:val="00467966"/>
    <w:rsid w:val="00470EF8"/>
    <w:rsid w:val="004723BF"/>
    <w:rsid w:val="00473D0D"/>
    <w:rsid w:val="0047454A"/>
    <w:rsid w:val="00484B0B"/>
    <w:rsid w:val="00486651"/>
    <w:rsid w:val="00491648"/>
    <w:rsid w:val="0049278B"/>
    <w:rsid w:val="00492849"/>
    <w:rsid w:val="00494439"/>
    <w:rsid w:val="004950B1"/>
    <w:rsid w:val="004A1837"/>
    <w:rsid w:val="004B2497"/>
    <w:rsid w:val="004B2BCB"/>
    <w:rsid w:val="004B4824"/>
    <w:rsid w:val="004B7239"/>
    <w:rsid w:val="004C01C3"/>
    <w:rsid w:val="004C110E"/>
    <w:rsid w:val="004C2AFC"/>
    <w:rsid w:val="004C2C53"/>
    <w:rsid w:val="004C3E8C"/>
    <w:rsid w:val="004C6CA3"/>
    <w:rsid w:val="004D1E8C"/>
    <w:rsid w:val="004D3A98"/>
    <w:rsid w:val="004D40B3"/>
    <w:rsid w:val="004D695D"/>
    <w:rsid w:val="004E038C"/>
    <w:rsid w:val="004E45CB"/>
    <w:rsid w:val="004E4AA7"/>
    <w:rsid w:val="004E67F3"/>
    <w:rsid w:val="004E7D6C"/>
    <w:rsid w:val="004F0624"/>
    <w:rsid w:val="004F08AF"/>
    <w:rsid w:val="004F2B5A"/>
    <w:rsid w:val="00506CE3"/>
    <w:rsid w:val="00512C59"/>
    <w:rsid w:val="00513B1E"/>
    <w:rsid w:val="005154CB"/>
    <w:rsid w:val="005222B5"/>
    <w:rsid w:val="00526281"/>
    <w:rsid w:val="00527757"/>
    <w:rsid w:val="00530792"/>
    <w:rsid w:val="00531AAC"/>
    <w:rsid w:val="005320DD"/>
    <w:rsid w:val="00533C54"/>
    <w:rsid w:val="00540493"/>
    <w:rsid w:val="00543925"/>
    <w:rsid w:val="00560941"/>
    <w:rsid w:val="00560F54"/>
    <w:rsid w:val="005610CE"/>
    <w:rsid w:val="005618B4"/>
    <w:rsid w:val="00561CB1"/>
    <w:rsid w:val="005622E6"/>
    <w:rsid w:val="005665E1"/>
    <w:rsid w:val="0056716D"/>
    <w:rsid w:val="005673AC"/>
    <w:rsid w:val="0057446A"/>
    <w:rsid w:val="00574ACA"/>
    <w:rsid w:val="005764A6"/>
    <w:rsid w:val="00577904"/>
    <w:rsid w:val="005951C2"/>
    <w:rsid w:val="0059616B"/>
    <w:rsid w:val="005969FC"/>
    <w:rsid w:val="005A0D5E"/>
    <w:rsid w:val="005A1723"/>
    <w:rsid w:val="005A29E3"/>
    <w:rsid w:val="005A35F2"/>
    <w:rsid w:val="005A3CEC"/>
    <w:rsid w:val="005B509E"/>
    <w:rsid w:val="005C0D6B"/>
    <w:rsid w:val="005C10E6"/>
    <w:rsid w:val="005D27F8"/>
    <w:rsid w:val="005D36B8"/>
    <w:rsid w:val="005D3DE5"/>
    <w:rsid w:val="005D45DF"/>
    <w:rsid w:val="005D7A9D"/>
    <w:rsid w:val="005E472E"/>
    <w:rsid w:val="005E4779"/>
    <w:rsid w:val="005E4C82"/>
    <w:rsid w:val="005E527A"/>
    <w:rsid w:val="005E7B57"/>
    <w:rsid w:val="005F15E4"/>
    <w:rsid w:val="00601A4D"/>
    <w:rsid w:val="00602C85"/>
    <w:rsid w:val="0060588F"/>
    <w:rsid w:val="00606148"/>
    <w:rsid w:val="006065FE"/>
    <w:rsid w:val="00610196"/>
    <w:rsid w:val="006116DE"/>
    <w:rsid w:val="00612111"/>
    <w:rsid w:val="00613E3E"/>
    <w:rsid w:val="006162CC"/>
    <w:rsid w:val="006168B1"/>
    <w:rsid w:val="006170B6"/>
    <w:rsid w:val="00617459"/>
    <w:rsid w:val="006204D6"/>
    <w:rsid w:val="0062317C"/>
    <w:rsid w:val="0062566A"/>
    <w:rsid w:val="006263E1"/>
    <w:rsid w:val="006263F8"/>
    <w:rsid w:val="006271BD"/>
    <w:rsid w:val="00631245"/>
    <w:rsid w:val="00631380"/>
    <w:rsid w:val="00631688"/>
    <w:rsid w:val="006318BC"/>
    <w:rsid w:val="006324CD"/>
    <w:rsid w:val="006326F5"/>
    <w:rsid w:val="00636E1D"/>
    <w:rsid w:val="00637A43"/>
    <w:rsid w:val="00640EDD"/>
    <w:rsid w:val="00644ACC"/>
    <w:rsid w:val="00646B0D"/>
    <w:rsid w:val="00650D76"/>
    <w:rsid w:val="006530A2"/>
    <w:rsid w:val="00656786"/>
    <w:rsid w:val="006569C9"/>
    <w:rsid w:val="00660338"/>
    <w:rsid w:val="00665793"/>
    <w:rsid w:val="0066596B"/>
    <w:rsid w:val="0067343B"/>
    <w:rsid w:val="00675B2E"/>
    <w:rsid w:val="00680119"/>
    <w:rsid w:val="006801D5"/>
    <w:rsid w:val="00680660"/>
    <w:rsid w:val="0068100F"/>
    <w:rsid w:val="006817E1"/>
    <w:rsid w:val="00682CE2"/>
    <w:rsid w:val="00686482"/>
    <w:rsid w:val="00687258"/>
    <w:rsid w:val="006875A9"/>
    <w:rsid w:val="0069087E"/>
    <w:rsid w:val="0069517B"/>
    <w:rsid w:val="006956E3"/>
    <w:rsid w:val="00695AA5"/>
    <w:rsid w:val="006979D6"/>
    <w:rsid w:val="006A4792"/>
    <w:rsid w:val="006B2FAD"/>
    <w:rsid w:val="006B46B2"/>
    <w:rsid w:val="006B6C36"/>
    <w:rsid w:val="006C0614"/>
    <w:rsid w:val="006C385B"/>
    <w:rsid w:val="006D129B"/>
    <w:rsid w:val="006D14B5"/>
    <w:rsid w:val="006D38CF"/>
    <w:rsid w:val="006D5610"/>
    <w:rsid w:val="006D62E7"/>
    <w:rsid w:val="006D652F"/>
    <w:rsid w:val="006D7407"/>
    <w:rsid w:val="006E1A5D"/>
    <w:rsid w:val="006E5CBA"/>
    <w:rsid w:val="006E634B"/>
    <w:rsid w:val="006E6E45"/>
    <w:rsid w:val="006E7B37"/>
    <w:rsid w:val="006F0A69"/>
    <w:rsid w:val="006F4769"/>
    <w:rsid w:val="006F5586"/>
    <w:rsid w:val="006F62BA"/>
    <w:rsid w:val="00701D14"/>
    <w:rsid w:val="0070327F"/>
    <w:rsid w:val="007041F8"/>
    <w:rsid w:val="00704721"/>
    <w:rsid w:val="007047F8"/>
    <w:rsid w:val="00706037"/>
    <w:rsid w:val="007069B8"/>
    <w:rsid w:val="00710201"/>
    <w:rsid w:val="00710B1B"/>
    <w:rsid w:val="00710E44"/>
    <w:rsid w:val="007127A6"/>
    <w:rsid w:val="00712DCB"/>
    <w:rsid w:val="007204ED"/>
    <w:rsid w:val="00721173"/>
    <w:rsid w:val="00721906"/>
    <w:rsid w:val="00722EE9"/>
    <w:rsid w:val="00725A40"/>
    <w:rsid w:val="00726694"/>
    <w:rsid w:val="007266B7"/>
    <w:rsid w:val="00730284"/>
    <w:rsid w:val="00730A24"/>
    <w:rsid w:val="007325DB"/>
    <w:rsid w:val="00735432"/>
    <w:rsid w:val="007378A8"/>
    <w:rsid w:val="007411BA"/>
    <w:rsid w:val="007419C5"/>
    <w:rsid w:val="0074464D"/>
    <w:rsid w:val="00747C00"/>
    <w:rsid w:val="0075160F"/>
    <w:rsid w:val="00751AD1"/>
    <w:rsid w:val="00752331"/>
    <w:rsid w:val="00754FE1"/>
    <w:rsid w:val="0075717B"/>
    <w:rsid w:val="00757B0C"/>
    <w:rsid w:val="0076203C"/>
    <w:rsid w:val="00764C5B"/>
    <w:rsid w:val="00766787"/>
    <w:rsid w:val="00771B89"/>
    <w:rsid w:val="00771E23"/>
    <w:rsid w:val="00771F38"/>
    <w:rsid w:val="00772779"/>
    <w:rsid w:val="007736B1"/>
    <w:rsid w:val="00774EF3"/>
    <w:rsid w:val="00776794"/>
    <w:rsid w:val="00782E7D"/>
    <w:rsid w:val="00795F47"/>
    <w:rsid w:val="007A1D22"/>
    <w:rsid w:val="007A28BD"/>
    <w:rsid w:val="007A3749"/>
    <w:rsid w:val="007A3BEC"/>
    <w:rsid w:val="007B25F7"/>
    <w:rsid w:val="007B33BA"/>
    <w:rsid w:val="007B4E65"/>
    <w:rsid w:val="007B7DFC"/>
    <w:rsid w:val="007C19E4"/>
    <w:rsid w:val="007C4BA1"/>
    <w:rsid w:val="007C51C5"/>
    <w:rsid w:val="007C5349"/>
    <w:rsid w:val="007C7002"/>
    <w:rsid w:val="007D0247"/>
    <w:rsid w:val="007D1E59"/>
    <w:rsid w:val="007D2A5A"/>
    <w:rsid w:val="007D2BCD"/>
    <w:rsid w:val="007D2E08"/>
    <w:rsid w:val="007D3A48"/>
    <w:rsid w:val="007D6734"/>
    <w:rsid w:val="007E040A"/>
    <w:rsid w:val="007E1BA6"/>
    <w:rsid w:val="007E2A9B"/>
    <w:rsid w:val="007E3316"/>
    <w:rsid w:val="007E390D"/>
    <w:rsid w:val="007E52FE"/>
    <w:rsid w:val="007F0812"/>
    <w:rsid w:val="007F39CC"/>
    <w:rsid w:val="007F490B"/>
    <w:rsid w:val="007F5B03"/>
    <w:rsid w:val="00802915"/>
    <w:rsid w:val="00803612"/>
    <w:rsid w:val="00803E1A"/>
    <w:rsid w:val="00805880"/>
    <w:rsid w:val="00805CD1"/>
    <w:rsid w:val="008060D6"/>
    <w:rsid w:val="00807AA4"/>
    <w:rsid w:val="008108D0"/>
    <w:rsid w:val="008111F5"/>
    <w:rsid w:val="0081478F"/>
    <w:rsid w:val="00814A9F"/>
    <w:rsid w:val="0081607A"/>
    <w:rsid w:val="008172A0"/>
    <w:rsid w:val="00821CFB"/>
    <w:rsid w:val="00821F05"/>
    <w:rsid w:val="008227BE"/>
    <w:rsid w:val="008235DD"/>
    <w:rsid w:val="008237E7"/>
    <w:rsid w:val="00830137"/>
    <w:rsid w:val="00830F89"/>
    <w:rsid w:val="008337C9"/>
    <w:rsid w:val="00834263"/>
    <w:rsid w:val="00834BFC"/>
    <w:rsid w:val="00834D8D"/>
    <w:rsid w:val="00840402"/>
    <w:rsid w:val="0084519E"/>
    <w:rsid w:val="00846B70"/>
    <w:rsid w:val="00851786"/>
    <w:rsid w:val="00854FD4"/>
    <w:rsid w:val="0085640F"/>
    <w:rsid w:val="00860336"/>
    <w:rsid w:val="008629F9"/>
    <w:rsid w:val="008674F8"/>
    <w:rsid w:val="00867689"/>
    <w:rsid w:val="00870377"/>
    <w:rsid w:val="00872246"/>
    <w:rsid w:val="00873B17"/>
    <w:rsid w:val="00874456"/>
    <w:rsid w:val="0087459F"/>
    <w:rsid w:val="00874C39"/>
    <w:rsid w:val="00875850"/>
    <w:rsid w:val="00876DB7"/>
    <w:rsid w:val="00877D9B"/>
    <w:rsid w:val="00882E39"/>
    <w:rsid w:val="00884371"/>
    <w:rsid w:val="00885882"/>
    <w:rsid w:val="00886B11"/>
    <w:rsid w:val="00886B74"/>
    <w:rsid w:val="00890B11"/>
    <w:rsid w:val="008924EE"/>
    <w:rsid w:val="008927E3"/>
    <w:rsid w:val="00892A6E"/>
    <w:rsid w:val="008946DC"/>
    <w:rsid w:val="0089758A"/>
    <w:rsid w:val="008976A7"/>
    <w:rsid w:val="00897B4A"/>
    <w:rsid w:val="008A1808"/>
    <w:rsid w:val="008A19DD"/>
    <w:rsid w:val="008A22F1"/>
    <w:rsid w:val="008A2EF0"/>
    <w:rsid w:val="008A3203"/>
    <w:rsid w:val="008A3B8E"/>
    <w:rsid w:val="008A6517"/>
    <w:rsid w:val="008A6BBB"/>
    <w:rsid w:val="008B2104"/>
    <w:rsid w:val="008B4DAA"/>
    <w:rsid w:val="008B5050"/>
    <w:rsid w:val="008B57BD"/>
    <w:rsid w:val="008B747D"/>
    <w:rsid w:val="008C4D97"/>
    <w:rsid w:val="008C753C"/>
    <w:rsid w:val="008D0C31"/>
    <w:rsid w:val="008D31E0"/>
    <w:rsid w:val="008D336A"/>
    <w:rsid w:val="008D51C1"/>
    <w:rsid w:val="008D5524"/>
    <w:rsid w:val="008D7D0E"/>
    <w:rsid w:val="008E6C51"/>
    <w:rsid w:val="008F349A"/>
    <w:rsid w:val="008F58A2"/>
    <w:rsid w:val="008F5F2E"/>
    <w:rsid w:val="008F6516"/>
    <w:rsid w:val="009000FA"/>
    <w:rsid w:val="00902E38"/>
    <w:rsid w:val="00904089"/>
    <w:rsid w:val="009145B0"/>
    <w:rsid w:val="00917148"/>
    <w:rsid w:val="00925698"/>
    <w:rsid w:val="00926962"/>
    <w:rsid w:val="00927702"/>
    <w:rsid w:val="0093170D"/>
    <w:rsid w:val="00935C0A"/>
    <w:rsid w:val="00936D91"/>
    <w:rsid w:val="00941750"/>
    <w:rsid w:val="00944EE8"/>
    <w:rsid w:val="009459EC"/>
    <w:rsid w:val="0094725A"/>
    <w:rsid w:val="00953D46"/>
    <w:rsid w:val="0095655E"/>
    <w:rsid w:val="00960B02"/>
    <w:rsid w:val="0096342C"/>
    <w:rsid w:val="009641E2"/>
    <w:rsid w:val="0096569B"/>
    <w:rsid w:val="00965CC9"/>
    <w:rsid w:val="00965F02"/>
    <w:rsid w:val="0097061B"/>
    <w:rsid w:val="00971632"/>
    <w:rsid w:val="00972135"/>
    <w:rsid w:val="00976939"/>
    <w:rsid w:val="00977894"/>
    <w:rsid w:val="00980187"/>
    <w:rsid w:val="00980B0E"/>
    <w:rsid w:val="00983064"/>
    <w:rsid w:val="00985FB3"/>
    <w:rsid w:val="009908C4"/>
    <w:rsid w:val="00991E9B"/>
    <w:rsid w:val="0099307B"/>
    <w:rsid w:val="00994F21"/>
    <w:rsid w:val="009958CA"/>
    <w:rsid w:val="009A1243"/>
    <w:rsid w:val="009A143E"/>
    <w:rsid w:val="009A5D29"/>
    <w:rsid w:val="009A6FB6"/>
    <w:rsid w:val="009B24BF"/>
    <w:rsid w:val="009C2313"/>
    <w:rsid w:val="009C47F9"/>
    <w:rsid w:val="009C62CB"/>
    <w:rsid w:val="009D2EE9"/>
    <w:rsid w:val="009E08D4"/>
    <w:rsid w:val="009E2033"/>
    <w:rsid w:val="009E67B6"/>
    <w:rsid w:val="009E6FC4"/>
    <w:rsid w:val="009F0C94"/>
    <w:rsid w:val="009F533F"/>
    <w:rsid w:val="009F7083"/>
    <w:rsid w:val="009F7190"/>
    <w:rsid w:val="009F7E8E"/>
    <w:rsid w:val="00A0041B"/>
    <w:rsid w:val="00A005B6"/>
    <w:rsid w:val="00A047EA"/>
    <w:rsid w:val="00A11432"/>
    <w:rsid w:val="00A13836"/>
    <w:rsid w:val="00A1434D"/>
    <w:rsid w:val="00A15748"/>
    <w:rsid w:val="00A2200E"/>
    <w:rsid w:val="00A228CA"/>
    <w:rsid w:val="00A2478E"/>
    <w:rsid w:val="00A27AD1"/>
    <w:rsid w:val="00A27B4F"/>
    <w:rsid w:val="00A27EDF"/>
    <w:rsid w:val="00A30B24"/>
    <w:rsid w:val="00A345F5"/>
    <w:rsid w:val="00A34F47"/>
    <w:rsid w:val="00A3585D"/>
    <w:rsid w:val="00A37C70"/>
    <w:rsid w:val="00A52014"/>
    <w:rsid w:val="00A5394A"/>
    <w:rsid w:val="00A61B1C"/>
    <w:rsid w:val="00A6309F"/>
    <w:rsid w:val="00A64FB3"/>
    <w:rsid w:val="00A66F1B"/>
    <w:rsid w:val="00A67BC4"/>
    <w:rsid w:val="00A71A12"/>
    <w:rsid w:val="00A72AB7"/>
    <w:rsid w:val="00A73F5B"/>
    <w:rsid w:val="00A75C91"/>
    <w:rsid w:val="00A80DE5"/>
    <w:rsid w:val="00A83D8F"/>
    <w:rsid w:val="00A8692B"/>
    <w:rsid w:val="00A913D4"/>
    <w:rsid w:val="00A91A97"/>
    <w:rsid w:val="00A92973"/>
    <w:rsid w:val="00A948BD"/>
    <w:rsid w:val="00AA130D"/>
    <w:rsid w:val="00AA206A"/>
    <w:rsid w:val="00AA29DB"/>
    <w:rsid w:val="00AA34DC"/>
    <w:rsid w:val="00AA79BB"/>
    <w:rsid w:val="00AB0970"/>
    <w:rsid w:val="00AB0F6D"/>
    <w:rsid w:val="00AB460B"/>
    <w:rsid w:val="00AB6FED"/>
    <w:rsid w:val="00AC1DDA"/>
    <w:rsid w:val="00AC377D"/>
    <w:rsid w:val="00AC3B53"/>
    <w:rsid w:val="00AC434A"/>
    <w:rsid w:val="00AC4BBA"/>
    <w:rsid w:val="00AD14EA"/>
    <w:rsid w:val="00AD2FA6"/>
    <w:rsid w:val="00AD33E5"/>
    <w:rsid w:val="00AD4482"/>
    <w:rsid w:val="00AD550D"/>
    <w:rsid w:val="00AD7704"/>
    <w:rsid w:val="00AE120B"/>
    <w:rsid w:val="00AE1945"/>
    <w:rsid w:val="00AE4465"/>
    <w:rsid w:val="00AE6ABD"/>
    <w:rsid w:val="00AF5CD7"/>
    <w:rsid w:val="00B015EB"/>
    <w:rsid w:val="00B03F95"/>
    <w:rsid w:val="00B03FC0"/>
    <w:rsid w:val="00B05127"/>
    <w:rsid w:val="00B07217"/>
    <w:rsid w:val="00B12F91"/>
    <w:rsid w:val="00B1475D"/>
    <w:rsid w:val="00B14DEB"/>
    <w:rsid w:val="00B15498"/>
    <w:rsid w:val="00B177E5"/>
    <w:rsid w:val="00B207A1"/>
    <w:rsid w:val="00B2136B"/>
    <w:rsid w:val="00B264FF"/>
    <w:rsid w:val="00B2766A"/>
    <w:rsid w:val="00B32744"/>
    <w:rsid w:val="00B3335D"/>
    <w:rsid w:val="00B350BE"/>
    <w:rsid w:val="00B35202"/>
    <w:rsid w:val="00B362DC"/>
    <w:rsid w:val="00B36470"/>
    <w:rsid w:val="00B36907"/>
    <w:rsid w:val="00B36D62"/>
    <w:rsid w:val="00B407E6"/>
    <w:rsid w:val="00B4482A"/>
    <w:rsid w:val="00B44AFD"/>
    <w:rsid w:val="00B46FA8"/>
    <w:rsid w:val="00B50815"/>
    <w:rsid w:val="00B51C5F"/>
    <w:rsid w:val="00B56361"/>
    <w:rsid w:val="00B61D3E"/>
    <w:rsid w:val="00B64A84"/>
    <w:rsid w:val="00B65C90"/>
    <w:rsid w:val="00B66646"/>
    <w:rsid w:val="00B74AA6"/>
    <w:rsid w:val="00B75EF4"/>
    <w:rsid w:val="00B77FE5"/>
    <w:rsid w:val="00B810B7"/>
    <w:rsid w:val="00B834BC"/>
    <w:rsid w:val="00B84F23"/>
    <w:rsid w:val="00B862F9"/>
    <w:rsid w:val="00B8772E"/>
    <w:rsid w:val="00B919D4"/>
    <w:rsid w:val="00B93777"/>
    <w:rsid w:val="00B93F2C"/>
    <w:rsid w:val="00B94C93"/>
    <w:rsid w:val="00B97572"/>
    <w:rsid w:val="00BA4A05"/>
    <w:rsid w:val="00BA4DF4"/>
    <w:rsid w:val="00BA554C"/>
    <w:rsid w:val="00BB13E5"/>
    <w:rsid w:val="00BB30E0"/>
    <w:rsid w:val="00BB6A11"/>
    <w:rsid w:val="00BC0D52"/>
    <w:rsid w:val="00BC34F9"/>
    <w:rsid w:val="00BC3F9B"/>
    <w:rsid w:val="00BC4D5E"/>
    <w:rsid w:val="00BC5286"/>
    <w:rsid w:val="00BC625D"/>
    <w:rsid w:val="00BC6416"/>
    <w:rsid w:val="00BC6754"/>
    <w:rsid w:val="00BC7ECF"/>
    <w:rsid w:val="00BD333F"/>
    <w:rsid w:val="00BD55DC"/>
    <w:rsid w:val="00BD59A3"/>
    <w:rsid w:val="00BD5CB0"/>
    <w:rsid w:val="00BD756F"/>
    <w:rsid w:val="00BE2D6D"/>
    <w:rsid w:val="00BE422F"/>
    <w:rsid w:val="00BE6BD6"/>
    <w:rsid w:val="00BE7C05"/>
    <w:rsid w:val="00BF02F8"/>
    <w:rsid w:val="00BF1B00"/>
    <w:rsid w:val="00BF4320"/>
    <w:rsid w:val="00BF4B1F"/>
    <w:rsid w:val="00BF53BB"/>
    <w:rsid w:val="00BF6986"/>
    <w:rsid w:val="00C00046"/>
    <w:rsid w:val="00C013EB"/>
    <w:rsid w:val="00C0342D"/>
    <w:rsid w:val="00C101B6"/>
    <w:rsid w:val="00C128DF"/>
    <w:rsid w:val="00C12FD5"/>
    <w:rsid w:val="00C140C7"/>
    <w:rsid w:val="00C157A2"/>
    <w:rsid w:val="00C15D40"/>
    <w:rsid w:val="00C1754C"/>
    <w:rsid w:val="00C17D51"/>
    <w:rsid w:val="00C36D80"/>
    <w:rsid w:val="00C4006A"/>
    <w:rsid w:val="00C417D0"/>
    <w:rsid w:val="00C42BC4"/>
    <w:rsid w:val="00C432CB"/>
    <w:rsid w:val="00C4736B"/>
    <w:rsid w:val="00C47FA9"/>
    <w:rsid w:val="00C51572"/>
    <w:rsid w:val="00C51D9E"/>
    <w:rsid w:val="00C51E51"/>
    <w:rsid w:val="00C51ECC"/>
    <w:rsid w:val="00C54E1A"/>
    <w:rsid w:val="00C56414"/>
    <w:rsid w:val="00C569B7"/>
    <w:rsid w:val="00C57373"/>
    <w:rsid w:val="00C579D4"/>
    <w:rsid w:val="00C60263"/>
    <w:rsid w:val="00C63042"/>
    <w:rsid w:val="00C66A5B"/>
    <w:rsid w:val="00C67AE4"/>
    <w:rsid w:val="00C74BC1"/>
    <w:rsid w:val="00C7795F"/>
    <w:rsid w:val="00C826A6"/>
    <w:rsid w:val="00C82BF7"/>
    <w:rsid w:val="00C87ABB"/>
    <w:rsid w:val="00C902BC"/>
    <w:rsid w:val="00C916C4"/>
    <w:rsid w:val="00CA3608"/>
    <w:rsid w:val="00CA4408"/>
    <w:rsid w:val="00CA5524"/>
    <w:rsid w:val="00CA6E2C"/>
    <w:rsid w:val="00CB0707"/>
    <w:rsid w:val="00CB07E8"/>
    <w:rsid w:val="00CB3963"/>
    <w:rsid w:val="00CB5E94"/>
    <w:rsid w:val="00CB6566"/>
    <w:rsid w:val="00CB6AD7"/>
    <w:rsid w:val="00CC1240"/>
    <w:rsid w:val="00CC25A1"/>
    <w:rsid w:val="00CC380C"/>
    <w:rsid w:val="00CC53B4"/>
    <w:rsid w:val="00CC5AAA"/>
    <w:rsid w:val="00CD05CB"/>
    <w:rsid w:val="00CD18F3"/>
    <w:rsid w:val="00CD2013"/>
    <w:rsid w:val="00CD2629"/>
    <w:rsid w:val="00CD7106"/>
    <w:rsid w:val="00CD74D6"/>
    <w:rsid w:val="00CE0B3F"/>
    <w:rsid w:val="00CE1C2C"/>
    <w:rsid w:val="00CE3E42"/>
    <w:rsid w:val="00CE71AB"/>
    <w:rsid w:val="00CE7302"/>
    <w:rsid w:val="00CF1E49"/>
    <w:rsid w:val="00CF638E"/>
    <w:rsid w:val="00CF79D9"/>
    <w:rsid w:val="00D00695"/>
    <w:rsid w:val="00D017A6"/>
    <w:rsid w:val="00D03486"/>
    <w:rsid w:val="00D03C92"/>
    <w:rsid w:val="00D046D4"/>
    <w:rsid w:val="00D05DA6"/>
    <w:rsid w:val="00D06E06"/>
    <w:rsid w:val="00D10A8F"/>
    <w:rsid w:val="00D13AA2"/>
    <w:rsid w:val="00D143D4"/>
    <w:rsid w:val="00D1453C"/>
    <w:rsid w:val="00D163F2"/>
    <w:rsid w:val="00D21B1D"/>
    <w:rsid w:val="00D22E86"/>
    <w:rsid w:val="00D235E8"/>
    <w:rsid w:val="00D30B49"/>
    <w:rsid w:val="00D33924"/>
    <w:rsid w:val="00D34F8A"/>
    <w:rsid w:val="00D34FF5"/>
    <w:rsid w:val="00D353A6"/>
    <w:rsid w:val="00D36442"/>
    <w:rsid w:val="00D3693B"/>
    <w:rsid w:val="00D370DA"/>
    <w:rsid w:val="00D4092A"/>
    <w:rsid w:val="00D42066"/>
    <w:rsid w:val="00D439B9"/>
    <w:rsid w:val="00D55214"/>
    <w:rsid w:val="00D557A2"/>
    <w:rsid w:val="00D55E45"/>
    <w:rsid w:val="00D56385"/>
    <w:rsid w:val="00D61835"/>
    <w:rsid w:val="00D62781"/>
    <w:rsid w:val="00D6659D"/>
    <w:rsid w:val="00D665EF"/>
    <w:rsid w:val="00D6675E"/>
    <w:rsid w:val="00D679D1"/>
    <w:rsid w:val="00D719BA"/>
    <w:rsid w:val="00D71BD1"/>
    <w:rsid w:val="00D71E74"/>
    <w:rsid w:val="00D7220D"/>
    <w:rsid w:val="00D76282"/>
    <w:rsid w:val="00D76424"/>
    <w:rsid w:val="00D81545"/>
    <w:rsid w:val="00D853C2"/>
    <w:rsid w:val="00D857BA"/>
    <w:rsid w:val="00D9057C"/>
    <w:rsid w:val="00D91257"/>
    <w:rsid w:val="00D94BA2"/>
    <w:rsid w:val="00D95AEF"/>
    <w:rsid w:val="00DA337F"/>
    <w:rsid w:val="00DA5C19"/>
    <w:rsid w:val="00DB0921"/>
    <w:rsid w:val="00DB0F2D"/>
    <w:rsid w:val="00DB122A"/>
    <w:rsid w:val="00DB1557"/>
    <w:rsid w:val="00DB4659"/>
    <w:rsid w:val="00DB5D5F"/>
    <w:rsid w:val="00DB656C"/>
    <w:rsid w:val="00DB7539"/>
    <w:rsid w:val="00DC07CF"/>
    <w:rsid w:val="00DC1563"/>
    <w:rsid w:val="00DC1EF0"/>
    <w:rsid w:val="00DC2FD0"/>
    <w:rsid w:val="00DC3ED4"/>
    <w:rsid w:val="00DC7EBE"/>
    <w:rsid w:val="00DD367C"/>
    <w:rsid w:val="00DD7A91"/>
    <w:rsid w:val="00DE0806"/>
    <w:rsid w:val="00DE1E44"/>
    <w:rsid w:val="00DE3321"/>
    <w:rsid w:val="00DE35B5"/>
    <w:rsid w:val="00DE56B1"/>
    <w:rsid w:val="00DE6593"/>
    <w:rsid w:val="00DF0837"/>
    <w:rsid w:val="00DF0D9C"/>
    <w:rsid w:val="00DF3646"/>
    <w:rsid w:val="00DF3832"/>
    <w:rsid w:val="00DF38DD"/>
    <w:rsid w:val="00DF3B74"/>
    <w:rsid w:val="00DF4C17"/>
    <w:rsid w:val="00DF67D3"/>
    <w:rsid w:val="00DF69ED"/>
    <w:rsid w:val="00E0621C"/>
    <w:rsid w:val="00E10323"/>
    <w:rsid w:val="00E105C8"/>
    <w:rsid w:val="00E10D17"/>
    <w:rsid w:val="00E12178"/>
    <w:rsid w:val="00E14DAC"/>
    <w:rsid w:val="00E17DCC"/>
    <w:rsid w:val="00E206B4"/>
    <w:rsid w:val="00E20D9F"/>
    <w:rsid w:val="00E2112B"/>
    <w:rsid w:val="00E279AF"/>
    <w:rsid w:val="00E31E28"/>
    <w:rsid w:val="00E34CE0"/>
    <w:rsid w:val="00E3556B"/>
    <w:rsid w:val="00E41869"/>
    <w:rsid w:val="00E42D0E"/>
    <w:rsid w:val="00E44221"/>
    <w:rsid w:val="00E44D86"/>
    <w:rsid w:val="00E44FEA"/>
    <w:rsid w:val="00E46E15"/>
    <w:rsid w:val="00E53373"/>
    <w:rsid w:val="00E53457"/>
    <w:rsid w:val="00E53911"/>
    <w:rsid w:val="00E56323"/>
    <w:rsid w:val="00E605CD"/>
    <w:rsid w:val="00E63105"/>
    <w:rsid w:val="00E63E6D"/>
    <w:rsid w:val="00E64134"/>
    <w:rsid w:val="00E667B2"/>
    <w:rsid w:val="00E720ED"/>
    <w:rsid w:val="00E747D8"/>
    <w:rsid w:val="00E76833"/>
    <w:rsid w:val="00E87299"/>
    <w:rsid w:val="00E87D45"/>
    <w:rsid w:val="00E94964"/>
    <w:rsid w:val="00E9532B"/>
    <w:rsid w:val="00E95557"/>
    <w:rsid w:val="00E968B5"/>
    <w:rsid w:val="00EA037B"/>
    <w:rsid w:val="00EA1C8C"/>
    <w:rsid w:val="00EB2140"/>
    <w:rsid w:val="00EB3CB7"/>
    <w:rsid w:val="00EB7879"/>
    <w:rsid w:val="00EC0A4B"/>
    <w:rsid w:val="00EC1B39"/>
    <w:rsid w:val="00EC2FEA"/>
    <w:rsid w:val="00EC404F"/>
    <w:rsid w:val="00EC44E5"/>
    <w:rsid w:val="00EC5446"/>
    <w:rsid w:val="00EC7FFD"/>
    <w:rsid w:val="00ED0E96"/>
    <w:rsid w:val="00ED4603"/>
    <w:rsid w:val="00ED76FF"/>
    <w:rsid w:val="00EE0168"/>
    <w:rsid w:val="00EE1244"/>
    <w:rsid w:val="00EE7789"/>
    <w:rsid w:val="00EF0C8A"/>
    <w:rsid w:val="00EF1FDB"/>
    <w:rsid w:val="00EF7284"/>
    <w:rsid w:val="00EF7593"/>
    <w:rsid w:val="00EF7C6C"/>
    <w:rsid w:val="00F00618"/>
    <w:rsid w:val="00F047B1"/>
    <w:rsid w:val="00F05CF2"/>
    <w:rsid w:val="00F11037"/>
    <w:rsid w:val="00F14BD1"/>
    <w:rsid w:val="00F20348"/>
    <w:rsid w:val="00F2050B"/>
    <w:rsid w:val="00F20ABF"/>
    <w:rsid w:val="00F216C1"/>
    <w:rsid w:val="00F22387"/>
    <w:rsid w:val="00F23F46"/>
    <w:rsid w:val="00F24071"/>
    <w:rsid w:val="00F2594D"/>
    <w:rsid w:val="00F271D4"/>
    <w:rsid w:val="00F27472"/>
    <w:rsid w:val="00F30CA4"/>
    <w:rsid w:val="00F31C3E"/>
    <w:rsid w:val="00F32160"/>
    <w:rsid w:val="00F3392D"/>
    <w:rsid w:val="00F33E83"/>
    <w:rsid w:val="00F348BC"/>
    <w:rsid w:val="00F356CC"/>
    <w:rsid w:val="00F357BD"/>
    <w:rsid w:val="00F411E8"/>
    <w:rsid w:val="00F41665"/>
    <w:rsid w:val="00F418A4"/>
    <w:rsid w:val="00F42EEE"/>
    <w:rsid w:val="00F4415B"/>
    <w:rsid w:val="00F443D4"/>
    <w:rsid w:val="00F4480E"/>
    <w:rsid w:val="00F448E0"/>
    <w:rsid w:val="00F52CC4"/>
    <w:rsid w:val="00F531B6"/>
    <w:rsid w:val="00F543AB"/>
    <w:rsid w:val="00F5782A"/>
    <w:rsid w:val="00F60410"/>
    <w:rsid w:val="00F60EEF"/>
    <w:rsid w:val="00F61B2A"/>
    <w:rsid w:val="00F627B7"/>
    <w:rsid w:val="00F65587"/>
    <w:rsid w:val="00F6775C"/>
    <w:rsid w:val="00F70271"/>
    <w:rsid w:val="00F7237E"/>
    <w:rsid w:val="00F72390"/>
    <w:rsid w:val="00F75253"/>
    <w:rsid w:val="00F76540"/>
    <w:rsid w:val="00F81041"/>
    <w:rsid w:val="00F82735"/>
    <w:rsid w:val="00F84E8B"/>
    <w:rsid w:val="00F86A53"/>
    <w:rsid w:val="00F90623"/>
    <w:rsid w:val="00F90CBD"/>
    <w:rsid w:val="00F915CE"/>
    <w:rsid w:val="00F91B86"/>
    <w:rsid w:val="00F92571"/>
    <w:rsid w:val="00F9273B"/>
    <w:rsid w:val="00F951B1"/>
    <w:rsid w:val="00F962A3"/>
    <w:rsid w:val="00F96DD3"/>
    <w:rsid w:val="00FA4AD7"/>
    <w:rsid w:val="00FA6D85"/>
    <w:rsid w:val="00FB481E"/>
    <w:rsid w:val="00FB5543"/>
    <w:rsid w:val="00FB735B"/>
    <w:rsid w:val="00FC48FE"/>
    <w:rsid w:val="00FC61C5"/>
    <w:rsid w:val="00FC6B99"/>
    <w:rsid w:val="00FC7223"/>
    <w:rsid w:val="00FD2B14"/>
    <w:rsid w:val="00FD53F0"/>
    <w:rsid w:val="00FD56A3"/>
    <w:rsid w:val="00FE6EBF"/>
    <w:rsid w:val="00FE763A"/>
    <w:rsid w:val="00FF16CE"/>
    <w:rsid w:val="00FF2F93"/>
    <w:rsid w:val="00FF3745"/>
    <w:rsid w:val="00FF38D5"/>
    <w:rsid w:val="00FF4350"/>
    <w:rsid w:val="00FF4A83"/>
    <w:rsid w:val="00FF6B61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F5D240"/>
  <w15:docId w15:val="{22343579-7510-4A93-96DD-71F68605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5E4"/>
    <w:pPr>
      <w:spacing w:after="200"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aliases w:val="modry nadpis"/>
    <w:basedOn w:val="Bezmezer"/>
    <w:next w:val="Bezmezer"/>
    <w:link w:val="Nadpis1Char"/>
    <w:qFormat/>
    <w:rsid w:val="005F15E4"/>
    <w:pPr>
      <w:keepNext/>
      <w:keepLines/>
      <w:spacing w:before="480"/>
      <w:outlineLvl w:val="0"/>
    </w:pPr>
    <w:rPr>
      <w:rFonts w:eastAsia="Times New Roman"/>
      <w:b/>
      <w:bCs/>
      <w:color w:val="0089CF"/>
      <w:sz w:val="32"/>
      <w:szCs w:val="28"/>
    </w:rPr>
  </w:style>
  <w:style w:type="paragraph" w:styleId="Nadpis2">
    <w:name w:val="heading 2"/>
    <w:aliases w:val="oranz. nadpis"/>
    <w:basedOn w:val="Bezmezer"/>
    <w:next w:val="Normln"/>
    <w:link w:val="Nadpis2Char"/>
    <w:unhideWhenUsed/>
    <w:qFormat/>
    <w:rsid w:val="005F15E4"/>
    <w:pPr>
      <w:keepNext/>
      <w:keepLines/>
      <w:spacing w:before="120"/>
      <w:jc w:val="center"/>
      <w:outlineLvl w:val="1"/>
    </w:pPr>
    <w:rPr>
      <w:rFonts w:eastAsia="Times New Roman"/>
      <w:b/>
      <w:bCs/>
      <w:color w:val="F04E26"/>
      <w:sz w:val="44"/>
      <w:szCs w:val="26"/>
    </w:rPr>
  </w:style>
  <w:style w:type="paragraph" w:styleId="Nadpis3">
    <w:name w:val="heading 3"/>
    <w:basedOn w:val="Normln"/>
    <w:next w:val="Normln"/>
    <w:link w:val="Nadpis3Char"/>
    <w:qFormat/>
    <w:rsid w:val="005F15E4"/>
    <w:pPr>
      <w:widowControl w:val="0"/>
      <w:numPr>
        <w:ilvl w:val="2"/>
        <w:numId w:val="1"/>
      </w:numPr>
      <w:spacing w:before="240" w:after="240" w:line="100" w:lineRule="atLeast"/>
      <w:outlineLvl w:val="2"/>
    </w:pPr>
    <w:rPr>
      <w:rFonts w:ascii="NimbusSanNovTEE" w:eastAsia="Times New Roman" w:hAnsi="NimbusSanNovTEE"/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color w:val="000000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5F1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D61835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5F1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rsid w:val="00D61835"/>
    <w:rPr>
      <w:color w:val="000000"/>
      <w:sz w:val="22"/>
      <w:szCs w:val="22"/>
      <w:lang w:eastAsia="en-US"/>
    </w:rPr>
  </w:style>
  <w:style w:type="character" w:customStyle="1" w:styleId="Nadpis1Char">
    <w:name w:val="Nadpis 1 Char"/>
    <w:aliases w:val="modry nadpis Char"/>
    <w:link w:val="Nadpis1"/>
    <w:rsid w:val="00175BAD"/>
    <w:rPr>
      <w:rFonts w:eastAsia="Times New Roman"/>
      <w:b/>
      <w:bCs/>
      <w:color w:val="0089CF"/>
      <w:sz w:val="32"/>
      <w:szCs w:val="28"/>
      <w:lang w:eastAsia="en-US"/>
    </w:rPr>
  </w:style>
  <w:style w:type="paragraph" w:styleId="Bezmezer">
    <w:name w:val="No Spacing"/>
    <w:uiPriority w:val="1"/>
    <w:qFormat/>
    <w:rsid w:val="00C826A6"/>
    <w:pPr>
      <w:spacing w:line="360" w:lineRule="auto"/>
    </w:pPr>
    <w:rPr>
      <w:color w:val="000000"/>
      <w:sz w:val="22"/>
      <w:szCs w:val="22"/>
      <w:lang w:eastAsia="en-US"/>
    </w:rPr>
  </w:style>
  <w:style w:type="character" w:customStyle="1" w:styleId="Nadpis2Char">
    <w:name w:val="Nadpis 2 Char"/>
    <w:aliases w:val="oranz. nadpis Char"/>
    <w:link w:val="Nadpis2"/>
    <w:rsid w:val="00175BAD"/>
    <w:rPr>
      <w:rFonts w:eastAsia="Times New Roman"/>
      <w:b/>
      <w:bCs/>
      <w:color w:val="F04E26"/>
      <w:sz w:val="44"/>
      <w:szCs w:val="26"/>
      <w:lang w:eastAsia="en-US"/>
    </w:rPr>
  </w:style>
  <w:style w:type="paragraph" w:styleId="Nzev">
    <w:name w:val="Title"/>
    <w:aliases w:val="sedy nadpis"/>
    <w:basedOn w:val="Bezmezer"/>
    <w:next w:val="Bezmezer"/>
    <w:link w:val="NzevChar"/>
    <w:qFormat/>
    <w:rsid w:val="005F15E4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rsid w:val="007266B7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rsid w:val="005F15E4"/>
    <w:rPr>
      <w:color w:val="0089CF"/>
      <w:u w:val="single"/>
    </w:rPr>
  </w:style>
  <w:style w:type="paragraph" w:styleId="Odstavecseseznamem">
    <w:name w:val="List Paragraph"/>
    <w:basedOn w:val="Normln"/>
    <w:uiPriority w:val="34"/>
    <w:qFormat/>
    <w:rsid w:val="005F15E4"/>
    <w:pPr>
      <w:ind w:left="720"/>
      <w:contextualSpacing/>
    </w:pPr>
  </w:style>
  <w:style w:type="paragraph" w:styleId="Podnadpis">
    <w:name w:val="Subtitle"/>
    <w:aliases w:val="Adresy,kontakty"/>
    <w:next w:val="Bezmezer"/>
    <w:link w:val="PodnadpisChar"/>
    <w:qFormat/>
    <w:rsid w:val="005F15E4"/>
    <w:pPr>
      <w:numPr>
        <w:ilvl w:val="1"/>
      </w:numPr>
    </w:pPr>
    <w:rPr>
      <w:rFonts w:eastAsia="Times New Roman"/>
      <w:iCs/>
      <w:color w:val="0089CF"/>
      <w:sz w:val="18"/>
      <w:szCs w:val="24"/>
      <w:lang w:eastAsia="en-US"/>
    </w:rPr>
  </w:style>
  <w:style w:type="character" w:customStyle="1" w:styleId="PodnadpisChar">
    <w:name w:val="Podnadpis Char"/>
    <w:aliases w:val="Adresy Char,kontakty Char"/>
    <w:link w:val="Podnadpis"/>
    <w:rsid w:val="00175BAD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rsid w:val="005F15E4"/>
    <w:rPr>
      <w:color w:val="0089CF"/>
      <w:u w:val="single"/>
    </w:rPr>
  </w:style>
  <w:style w:type="paragraph" w:styleId="Zkladntext">
    <w:name w:val="Body Text"/>
    <w:basedOn w:val="Normln"/>
    <w:link w:val="ZkladntextChar"/>
    <w:rsid w:val="005F15E4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AE120B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53CD3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53CD3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Nadpis3Char">
    <w:name w:val="Nadpis 3 Char"/>
    <w:link w:val="Nadpis3"/>
    <w:rsid w:val="005F15E4"/>
    <w:rPr>
      <w:rFonts w:ascii="NimbusSanNovTEE" w:eastAsia="Times New Roman" w:hAnsi="NimbusSanNovTEE"/>
      <w:b/>
      <w:color w:val="000000"/>
      <w:sz w:val="22"/>
      <w:lang w:eastAsia="ar-SA"/>
    </w:rPr>
  </w:style>
  <w:style w:type="character" w:customStyle="1" w:styleId="WW8Num1z0">
    <w:name w:val="WW8Num1z0"/>
    <w:rsid w:val="005F15E4"/>
    <w:rPr>
      <w:rFonts w:cs="Times New Roman"/>
    </w:rPr>
  </w:style>
  <w:style w:type="character" w:customStyle="1" w:styleId="WW8Num4z0">
    <w:name w:val="WW8Num4z0"/>
    <w:rsid w:val="005F15E4"/>
    <w:rPr>
      <w:rFonts w:cs="Times New Roman"/>
    </w:rPr>
  </w:style>
  <w:style w:type="character" w:customStyle="1" w:styleId="WW8Num4z1">
    <w:name w:val="WW8Num4z1"/>
    <w:rsid w:val="005F15E4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sid w:val="005F15E4"/>
    <w:rPr>
      <w:rFonts w:cs="Times New Roman"/>
    </w:rPr>
  </w:style>
  <w:style w:type="character" w:customStyle="1" w:styleId="WW8Num5z1">
    <w:name w:val="WW8Num5z1"/>
    <w:rsid w:val="005F15E4"/>
    <w:rPr>
      <w:rFonts w:ascii="OpenSymbol" w:hAnsi="OpenSymbol" w:cs="StarSymbol"/>
      <w:sz w:val="18"/>
      <w:szCs w:val="18"/>
    </w:rPr>
  </w:style>
  <w:style w:type="character" w:customStyle="1" w:styleId="WW8Num6z0">
    <w:name w:val="WW8Num6z0"/>
    <w:rsid w:val="005F15E4"/>
    <w:rPr>
      <w:rFonts w:cs="Times New Roman"/>
    </w:rPr>
  </w:style>
  <w:style w:type="character" w:customStyle="1" w:styleId="WW8Num6z1">
    <w:name w:val="WW8Num6z1"/>
    <w:rsid w:val="005F15E4"/>
    <w:rPr>
      <w:rFonts w:ascii="OpenSymbol" w:hAnsi="OpenSymbol"/>
    </w:rPr>
  </w:style>
  <w:style w:type="character" w:customStyle="1" w:styleId="Absatz-Standardschriftart">
    <w:name w:val="Absatz-Standardschriftart"/>
    <w:rsid w:val="005F15E4"/>
  </w:style>
  <w:style w:type="character" w:customStyle="1" w:styleId="WW8Num4z3">
    <w:name w:val="WW8Num4z3"/>
    <w:rsid w:val="005F15E4"/>
    <w:rPr>
      <w:rFonts w:ascii="Symbol" w:hAnsi="Symbol" w:cs="Times New Roman"/>
    </w:rPr>
  </w:style>
  <w:style w:type="character" w:customStyle="1" w:styleId="WW8Num7z0">
    <w:name w:val="WW8Num7z0"/>
    <w:rsid w:val="005F15E4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F15E4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5F15E4"/>
  </w:style>
  <w:style w:type="character" w:customStyle="1" w:styleId="WW8Num8z0">
    <w:name w:val="WW8Num8z0"/>
    <w:rsid w:val="005F15E4"/>
    <w:rPr>
      <w:rFonts w:ascii="Symbol" w:hAnsi="Symbol"/>
    </w:rPr>
  </w:style>
  <w:style w:type="character" w:customStyle="1" w:styleId="WW8Num8z1">
    <w:name w:val="WW8Num8z1"/>
    <w:rsid w:val="005F15E4"/>
    <w:rPr>
      <w:rFonts w:ascii="OpenSymbol" w:hAnsi="OpenSymbol" w:cs="StarSymbol"/>
      <w:sz w:val="18"/>
      <w:szCs w:val="18"/>
    </w:rPr>
  </w:style>
  <w:style w:type="character" w:customStyle="1" w:styleId="WW8Num9z0">
    <w:name w:val="WW8Num9z0"/>
    <w:rsid w:val="005F15E4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5F15E4"/>
    <w:rPr>
      <w:rFonts w:ascii="OpenSymbol" w:hAnsi="OpenSymbol" w:cs="StarSymbol"/>
      <w:sz w:val="18"/>
      <w:szCs w:val="18"/>
    </w:rPr>
  </w:style>
  <w:style w:type="character" w:customStyle="1" w:styleId="WW8Num10z0">
    <w:name w:val="WW8Num10z0"/>
    <w:rsid w:val="005F15E4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5F15E4"/>
    <w:rPr>
      <w:rFonts w:ascii="OpenSymbol" w:hAnsi="OpenSymbol" w:cs="StarSymbol"/>
      <w:sz w:val="18"/>
      <w:szCs w:val="18"/>
    </w:rPr>
  </w:style>
  <w:style w:type="character" w:customStyle="1" w:styleId="WW8Num11z0">
    <w:name w:val="WW8Num11z0"/>
    <w:rsid w:val="005F15E4"/>
    <w:rPr>
      <w:rFonts w:ascii="Symbol" w:hAnsi="Symbol" w:cs="StarSymbol"/>
      <w:sz w:val="18"/>
      <w:szCs w:val="18"/>
    </w:rPr>
  </w:style>
  <w:style w:type="character" w:customStyle="1" w:styleId="WW8Num11z1">
    <w:name w:val="WW8Num11z1"/>
    <w:rsid w:val="005F15E4"/>
    <w:rPr>
      <w:rFonts w:ascii="OpenSymbol" w:hAnsi="OpenSymbol" w:cs="StarSymbol"/>
      <w:sz w:val="18"/>
      <w:szCs w:val="18"/>
    </w:rPr>
  </w:style>
  <w:style w:type="character" w:customStyle="1" w:styleId="WW8Num12z0">
    <w:name w:val="WW8Num12z0"/>
    <w:rsid w:val="005F15E4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5F15E4"/>
    <w:rPr>
      <w:rFonts w:ascii="OpenSymbol" w:hAnsi="OpenSymbol" w:cs="StarSymbol"/>
      <w:sz w:val="18"/>
      <w:szCs w:val="18"/>
    </w:rPr>
  </w:style>
  <w:style w:type="character" w:customStyle="1" w:styleId="WW8Num13z0">
    <w:name w:val="WW8Num13z0"/>
    <w:rsid w:val="005F15E4"/>
    <w:rPr>
      <w:rFonts w:ascii="Symbol" w:hAnsi="Symbol" w:cs="StarSymbol"/>
      <w:sz w:val="18"/>
      <w:szCs w:val="18"/>
    </w:rPr>
  </w:style>
  <w:style w:type="character" w:customStyle="1" w:styleId="WW8Num13z1">
    <w:name w:val="WW8Num13z1"/>
    <w:rsid w:val="005F15E4"/>
    <w:rPr>
      <w:rFonts w:ascii="OpenSymbol" w:hAnsi="OpenSymbol" w:cs="StarSymbol"/>
      <w:sz w:val="18"/>
      <w:szCs w:val="18"/>
    </w:rPr>
  </w:style>
  <w:style w:type="character" w:customStyle="1" w:styleId="WW8Num14z0">
    <w:name w:val="WW8Num14z0"/>
    <w:rsid w:val="005F15E4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5F15E4"/>
    <w:rPr>
      <w:rFonts w:ascii="OpenSymbol" w:hAnsi="OpenSymbol" w:cs="StarSymbol"/>
      <w:sz w:val="18"/>
      <w:szCs w:val="18"/>
    </w:rPr>
  </w:style>
  <w:style w:type="character" w:customStyle="1" w:styleId="WW-DefaultParagraphFont">
    <w:name w:val="WW-Default Paragraph Font"/>
    <w:rsid w:val="005F15E4"/>
  </w:style>
  <w:style w:type="character" w:customStyle="1" w:styleId="WW8Num2z0">
    <w:name w:val="WW8Num2z0"/>
    <w:rsid w:val="005F15E4"/>
    <w:rPr>
      <w:rFonts w:cs="Times New Roman"/>
    </w:rPr>
  </w:style>
  <w:style w:type="character" w:customStyle="1" w:styleId="WW8Num3z0">
    <w:name w:val="WW8Num3z0"/>
    <w:rsid w:val="005F15E4"/>
    <w:rPr>
      <w:rFonts w:cs="Times New Roman"/>
    </w:rPr>
  </w:style>
  <w:style w:type="character" w:customStyle="1" w:styleId="Standardnpsmoodstavce2">
    <w:name w:val="Standardní písmo odstavce2"/>
    <w:rsid w:val="005F15E4"/>
  </w:style>
  <w:style w:type="character" w:customStyle="1" w:styleId="HeaderChar">
    <w:name w:val="Header Char"/>
    <w:rsid w:val="005F15E4"/>
    <w:rPr>
      <w:rFonts w:ascii="Arial" w:hAnsi="Arial"/>
      <w:color w:val="000000"/>
      <w:szCs w:val="22"/>
      <w:lang w:val="cs-CZ" w:eastAsia="ar-SA" w:bidi="ar-SA"/>
    </w:rPr>
  </w:style>
  <w:style w:type="character" w:customStyle="1" w:styleId="FooterChar">
    <w:name w:val="Footer Char"/>
    <w:rsid w:val="005F15E4"/>
    <w:rPr>
      <w:rFonts w:ascii="Arial" w:hAnsi="Arial"/>
      <w:color w:val="000000"/>
      <w:szCs w:val="22"/>
      <w:lang w:val="cs-CZ" w:eastAsia="ar-SA" w:bidi="ar-SA"/>
    </w:rPr>
  </w:style>
  <w:style w:type="character" w:customStyle="1" w:styleId="NoSpacingChar">
    <w:name w:val="No Spacing Char"/>
    <w:rsid w:val="005F15E4"/>
    <w:rPr>
      <w:sz w:val="22"/>
      <w:lang w:val="cs-CZ" w:eastAsia="ar-SA" w:bidi="ar-SA"/>
    </w:rPr>
  </w:style>
  <w:style w:type="character" w:customStyle="1" w:styleId="ListParagraphChar">
    <w:name w:val="List Paragraph Char"/>
    <w:rsid w:val="005F15E4"/>
    <w:rPr>
      <w:rFonts w:ascii="Arial" w:hAnsi="Arial"/>
      <w:color w:val="000000"/>
      <w:szCs w:val="22"/>
      <w:lang w:val="cs-CZ" w:eastAsia="ar-SA" w:bidi="ar-SA"/>
    </w:rPr>
  </w:style>
  <w:style w:type="character" w:customStyle="1" w:styleId="Heading2Char">
    <w:name w:val="Heading 2 Char"/>
    <w:rsid w:val="005F15E4"/>
    <w:rPr>
      <w:rFonts w:ascii="Courier New" w:hAnsi="Courier New" w:cs="Courier New"/>
      <w:b/>
      <w:iCs/>
      <w:sz w:val="22"/>
      <w:szCs w:val="22"/>
      <w:u w:val="single"/>
    </w:rPr>
  </w:style>
  <w:style w:type="character" w:customStyle="1" w:styleId="Heading3Char">
    <w:name w:val="Heading 3 Char"/>
    <w:rsid w:val="005F15E4"/>
    <w:rPr>
      <w:rFonts w:ascii="NimbusSanNovTEE" w:hAnsi="NimbusSanNovTEE"/>
      <w:b/>
      <w:sz w:val="22"/>
    </w:rPr>
  </w:style>
  <w:style w:type="character" w:customStyle="1" w:styleId="FootnoteCharacters">
    <w:name w:val="Footnote Characters"/>
    <w:rsid w:val="005F15E4"/>
    <w:rPr>
      <w:vertAlign w:val="superscript"/>
    </w:rPr>
  </w:style>
  <w:style w:type="character" w:customStyle="1" w:styleId="Znakapoznpodarou1">
    <w:name w:val="Značka pozn. pod čarou1"/>
    <w:rsid w:val="005F15E4"/>
  </w:style>
  <w:style w:type="character" w:customStyle="1" w:styleId="Znakapoznpodarou11">
    <w:name w:val="Značka pozn. pod čarou11"/>
    <w:rsid w:val="005F15E4"/>
    <w:rPr>
      <w:vertAlign w:val="superscript"/>
    </w:rPr>
  </w:style>
  <w:style w:type="character" w:customStyle="1" w:styleId="FootnoteTextChar">
    <w:name w:val="Footnote Text Char"/>
    <w:rsid w:val="005F15E4"/>
  </w:style>
  <w:style w:type="character" w:customStyle="1" w:styleId="TitleChar">
    <w:name w:val="Title Char"/>
    <w:rsid w:val="005F15E4"/>
    <w:rPr>
      <w:rFonts w:ascii="Arial Narrow" w:hAnsi="Arial Narrow"/>
      <w:b/>
      <w:bCs/>
      <w:i/>
      <w:iCs/>
      <w:caps/>
      <w:szCs w:val="24"/>
      <w:u w:val="single"/>
    </w:rPr>
  </w:style>
  <w:style w:type="character" w:customStyle="1" w:styleId="SubtitleChar">
    <w:name w:val="Subtitle Char"/>
    <w:rsid w:val="005F15E4"/>
    <w:rPr>
      <w:rFonts w:ascii="Calibri" w:eastAsia="MS Gothic" w:hAnsi="Calibri" w:cs="Times New Roman"/>
      <w:color w:val="000000"/>
      <w:sz w:val="24"/>
      <w:szCs w:val="24"/>
    </w:rPr>
  </w:style>
  <w:style w:type="character" w:customStyle="1" w:styleId="Heading1Char">
    <w:name w:val="Heading 1 Char"/>
    <w:rsid w:val="005F15E4"/>
    <w:rPr>
      <w:rFonts w:ascii="Calibri" w:eastAsia="MS Gothic" w:hAnsi="Calibri" w:cs="Times New Roman"/>
      <w:b/>
      <w:bCs/>
      <w:color w:val="000000"/>
      <w:kern w:val="1"/>
      <w:sz w:val="32"/>
      <w:szCs w:val="32"/>
    </w:rPr>
  </w:style>
  <w:style w:type="character" w:styleId="Znakapoznpodarou">
    <w:name w:val="footnote reference"/>
    <w:rsid w:val="005F15E4"/>
    <w:rPr>
      <w:vertAlign w:val="superscript"/>
    </w:rPr>
  </w:style>
  <w:style w:type="character" w:customStyle="1" w:styleId="hps">
    <w:name w:val="hps"/>
    <w:rsid w:val="005F15E4"/>
  </w:style>
  <w:style w:type="character" w:customStyle="1" w:styleId="EndnoteCharacters">
    <w:name w:val="Endnote Characters"/>
    <w:rsid w:val="005F15E4"/>
    <w:rPr>
      <w:vertAlign w:val="superscript"/>
    </w:rPr>
  </w:style>
  <w:style w:type="character" w:customStyle="1" w:styleId="WW-EndnoteCharacters">
    <w:name w:val="WW-Endnote Characters"/>
    <w:rsid w:val="005F15E4"/>
  </w:style>
  <w:style w:type="character" w:customStyle="1" w:styleId="Bullets">
    <w:name w:val="Bullets"/>
    <w:rsid w:val="005F15E4"/>
    <w:rPr>
      <w:rFonts w:ascii="OpenSymbol" w:eastAsia="OpenSymbol" w:hAnsi="OpenSymbol" w:cs="OpenSymbol"/>
    </w:rPr>
  </w:style>
  <w:style w:type="character" w:styleId="Odkaznavysvtlivky">
    <w:name w:val="endnote reference"/>
    <w:rsid w:val="005F15E4"/>
    <w:rPr>
      <w:vertAlign w:val="superscript"/>
    </w:rPr>
  </w:style>
  <w:style w:type="character" w:customStyle="1" w:styleId="NumberingSymbols">
    <w:name w:val="Numbering Symbols"/>
    <w:rsid w:val="005F15E4"/>
  </w:style>
  <w:style w:type="character" w:customStyle="1" w:styleId="Standardnpsmoodstavce1">
    <w:name w:val="Standardní písmo odstavce1"/>
    <w:rsid w:val="005F15E4"/>
  </w:style>
  <w:style w:type="paragraph" w:customStyle="1" w:styleId="Heading">
    <w:name w:val="Heading"/>
    <w:basedOn w:val="Normln"/>
    <w:next w:val="Zkladntext"/>
    <w:rsid w:val="005F15E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Seznam">
    <w:name w:val="List"/>
    <w:basedOn w:val="Normln"/>
    <w:rsid w:val="005F15E4"/>
    <w:pPr>
      <w:widowControl w:val="0"/>
      <w:suppressAutoHyphens/>
      <w:overflowPunct w:val="0"/>
      <w:autoSpaceDE w:val="0"/>
      <w:spacing w:after="0" w:line="100" w:lineRule="atLeast"/>
      <w:ind w:left="283" w:hanging="283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styleId="Titulek">
    <w:name w:val="caption"/>
    <w:basedOn w:val="Normln"/>
    <w:qFormat/>
    <w:rsid w:val="005F15E4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ln"/>
    <w:rsid w:val="005F15E4"/>
    <w:pPr>
      <w:suppressLineNumbers/>
      <w:suppressAutoHyphens/>
      <w:spacing w:after="120"/>
    </w:pPr>
    <w:rPr>
      <w:rFonts w:ascii="Arial" w:eastAsia="Times New Roman" w:hAnsi="Arial" w:cs="Tahoma"/>
      <w:sz w:val="20"/>
      <w:lang w:eastAsia="ar-SA"/>
    </w:rPr>
  </w:style>
  <w:style w:type="paragraph" w:customStyle="1" w:styleId="Bezmezer1">
    <w:name w:val="Bez mezer1"/>
    <w:rsid w:val="005F15E4"/>
    <w:pPr>
      <w:suppressAutoHyphens/>
    </w:pPr>
    <w:rPr>
      <w:rFonts w:ascii="Times New Roman" w:eastAsia="Arial" w:hAnsi="Times New Roman"/>
      <w:sz w:val="22"/>
      <w:lang w:eastAsia="ar-SA"/>
    </w:rPr>
  </w:style>
  <w:style w:type="paragraph" w:customStyle="1" w:styleId="TableContents">
    <w:name w:val="Table Contents"/>
    <w:basedOn w:val="Normln"/>
    <w:rsid w:val="005F15E4"/>
    <w:pPr>
      <w:suppressLineNumbers/>
      <w:suppressAutoHyphens/>
      <w:spacing w:after="120"/>
    </w:pPr>
    <w:rPr>
      <w:rFonts w:ascii="Arial" w:eastAsia="Times New Roman" w:hAnsi="Arial"/>
      <w:sz w:val="20"/>
      <w:lang w:eastAsia="ar-SA"/>
    </w:rPr>
  </w:style>
  <w:style w:type="paragraph" w:customStyle="1" w:styleId="TableHeading">
    <w:name w:val="Table Heading"/>
    <w:basedOn w:val="TableContents"/>
    <w:rsid w:val="005F15E4"/>
    <w:pPr>
      <w:jc w:val="center"/>
    </w:pPr>
    <w:rPr>
      <w:b/>
      <w:bCs/>
    </w:rPr>
  </w:style>
  <w:style w:type="paragraph" w:customStyle="1" w:styleId="Framecontents">
    <w:name w:val="Frame contents"/>
    <w:basedOn w:val="Zkladntext"/>
    <w:rsid w:val="005F15E4"/>
    <w:pPr>
      <w:suppressAutoHyphens/>
      <w:spacing w:line="276" w:lineRule="auto"/>
    </w:pPr>
    <w:rPr>
      <w:rFonts w:ascii="Arial" w:hAnsi="Arial"/>
      <w:color w:val="000000"/>
      <w:sz w:val="20"/>
      <w:szCs w:val="22"/>
      <w:lang w:eastAsia="ar-SA"/>
    </w:rPr>
  </w:style>
  <w:style w:type="paragraph" w:styleId="Textpoznpodarou">
    <w:name w:val="footnote text"/>
    <w:basedOn w:val="Normln"/>
    <w:link w:val="TextpoznpodarouChar"/>
    <w:rsid w:val="005F15E4"/>
    <w:pPr>
      <w:spacing w:after="0"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5F15E4"/>
    <w:rPr>
      <w:rFonts w:ascii="Times New Roman" w:eastAsia="Times New Roman" w:hAnsi="Times New Roman"/>
      <w:color w:val="000000"/>
      <w:lang w:eastAsia="ar-SA"/>
    </w:rPr>
  </w:style>
  <w:style w:type="paragraph" w:customStyle="1" w:styleId="Zkladntext22">
    <w:name w:val="Základní text 22"/>
    <w:basedOn w:val="Normln"/>
    <w:rsid w:val="005F15E4"/>
    <w:pPr>
      <w:spacing w:after="0" w:line="100" w:lineRule="atLeast"/>
    </w:pPr>
    <w:rPr>
      <w:rFonts w:ascii="Arial" w:eastAsia="Times New Roman" w:hAnsi="Arial"/>
      <w:szCs w:val="20"/>
      <w:lang w:eastAsia="ar-SA"/>
    </w:rPr>
  </w:style>
  <w:style w:type="paragraph" w:customStyle="1" w:styleId="Normlnweb1">
    <w:name w:val="Normální (web)1"/>
    <w:basedOn w:val="Normln"/>
    <w:rsid w:val="005F15E4"/>
    <w:pPr>
      <w:spacing w:before="280" w:after="28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odsaz">
    <w:name w:val="Norm.odsaz."/>
    <w:basedOn w:val="Normln"/>
    <w:rsid w:val="005F15E4"/>
    <w:pPr>
      <w:autoSpaceDE w:val="0"/>
      <w:spacing w:before="120" w:after="120" w:line="100" w:lineRule="atLeas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odsazene">
    <w:name w:val="normalodsazene"/>
    <w:basedOn w:val="Normln"/>
    <w:rsid w:val="005F15E4"/>
    <w:pPr>
      <w:spacing w:before="280" w:after="280" w:line="100" w:lineRule="atLeast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StylNadpis1CourierNewBl">
    <w:name w:val="Styl Nadpis 1 + Courier New Bílá"/>
    <w:basedOn w:val="Nadpis1"/>
    <w:rsid w:val="005F15E4"/>
    <w:pPr>
      <w:keepLines w:val="0"/>
      <w:widowControl w:val="0"/>
      <w:numPr>
        <w:numId w:val="1"/>
      </w:numPr>
      <w:shd w:val="clear" w:color="auto" w:fill="F2F2F2"/>
      <w:spacing w:before="600" w:after="300" w:line="100" w:lineRule="atLeast"/>
    </w:pPr>
    <w:rPr>
      <w:rFonts w:ascii="Courier New" w:hAnsi="Courier New"/>
      <w:color w:val="000000"/>
      <w:kern w:val="1"/>
      <w:sz w:val="26"/>
      <w:szCs w:val="20"/>
      <w:lang w:eastAsia="ar-SA"/>
    </w:rPr>
  </w:style>
  <w:style w:type="paragraph" w:customStyle="1" w:styleId="Zkladntext21">
    <w:name w:val="Základní text 21"/>
    <w:basedOn w:val="Normln"/>
    <w:rsid w:val="005F15E4"/>
    <w:pPr>
      <w:spacing w:after="0" w:line="100" w:lineRule="atLeast"/>
    </w:pPr>
    <w:rPr>
      <w:rFonts w:ascii="Arial" w:eastAsia="Times New Roman" w:hAnsi="Arial"/>
      <w:szCs w:val="20"/>
      <w:lang w:eastAsia="ar-SA"/>
    </w:rPr>
  </w:style>
  <w:style w:type="paragraph" w:customStyle="1" w:styleId="Hlavikaobsahu2">
    <w:name w:val="Hlavička obsahu2"/>
    <w:basedOn w:val="Normln"/>
    <w:next w:val="Normln"/>
    <w:rsid w:val="005F15E4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sz w:val="20"/>
      <w:szCs w:val="20"/>
      <w:lang w:val="en-US" w:eastAsia="ar-SA"/>
    </w:rPr>
  </w:style>
  <w:style w:type="paragraph" w:customStyle="1" w:styleId="Textkomente1">
    <w:name w:val="Text komentáře1"/>
    <w:basedOn w:val="Normln"/>
    <w:rsid w:val="005F15E4"/>
    <w:pPr>
      <w:spacing w:after="0" w:line="100" w:lineRule="atLeast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customStyle="1" w:styleId="Hlavikaobsahu1">
    <w:name w:val="Hlavička obsahu1"/>
    <w:basedOn w:val="Normln"/>
    <w:next w:val="Normln"/>
    <w:rsid w:val="005F15E4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sz w:val="24"/>
      <w:szCs w:val="24"/>
      <w:lang w:val="en-US" w:eastAsia="ar-SA"/>
    </w:rPr>
  </w:style>
  <w:style w:type="paragraph" w:styleId="Normlnweb">
    <w:name w:val="Normal (Web)"/>
    <w:basedOn w:val="Normln"/>
    <w:uiPriority w:val="99"/>
    <w:rsid w:val="005F15E4"/>
    <w:pPr>
      <w:spacing w:before="280" w:after="120" w:line="240" w:lineRule="auto"/>
    </w:pPr>
    <w:rPr>
      <w:rFonts w:ascii="Times" w:eastAsia="Times New Roman" w:hAnsi="Times"/>
      <w:color w:val="auto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F15E4"/>
    <w:rPr>
      <w:rFonts w:ascii="Arial" w:eastAsia="Times New Roman" w:hAnsi="Arial"/>
      <w:color w:val="000000"/>
      <w:szCs w:val="22"/>
      <w:lang w:eastAsia="ar-SA"/>
    </w:rPr>
  </w:style>
  <w:style w:type="paragraph" w:customStyle="1" w:styleId="zkladntext2">
    <w:name w:val="zkladntext2"/>
    <w:basedOn w:val="Normln"/>
    <w:rsid w:val="005F15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5F15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15E4"/>
    <w:pPr>
      <w:suppressAutoHyphens/>
      <w:spacing w:after="120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5F15E4"/>
    <w:rPr>
      <w:rFonts w:ascii="Arial" w:eastAsia="Times New Roman" w:hAnsi="Arial"/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F15E4"/>
    <w:rPr>
      <w:rFonts w:ascii="Arial" w:eastAsia="Times New Roman" w:hAnsi="Arial"/>
      <w:b/>
      <w:bCs/>
      <w:color w:val="000000"/>
      <w:lang w:eastAsia="ar-SA"/>
    </w:rPr>
  </w:style>
  <w:style w:type="character" w:styleId="PromnnHTML">
    <w:name w:val="HTML Variable"/>
    <w:uiPriority w:val="99"/>
    <w:semiHidden/>
    <w:unhideWhenUsed/>
    <w:rsid w:val="00245CDA"/>
    <w:rPr>
      <w:i/>
      <w:iCs/>
    </w:rPr>
  </w:style>
  <w:style w:type="paragraph" w:styleId="Obsah2">
    <w:name w:val="toc 2"/>
    <w:basedOn w:val="Normln"/>
    <w:next w:val="Normln"/>
    <w:autoRedefine/>
    <w:uiPriority w:val="39"/>
    <w:unhideWhenUsed/>
    <w:rsid w:val="00FC61C5"/>
    <w:pPr>
      <w:ind w:left="220"/>
    </w:pPr>
  </w:style>
  <w:style w:type="paragraph" w:customStyle="1" w:styleId="Vchoz">
    <w:name w:val="Výchozí"/>
    <w:rsid w:val="00DC3ED4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color w:val="000000"/>
      <w:sz w:val="24"/>
      <w:szCs w:val="24"/>
      <w:lang w:eastAsia="en-US"/>
    </w:rPr>
  </w:style>
  <w:style w:type="paragraph" w:customStyle="1" w:styleId="Nadpis11">
    <w:name w:val="Nadpis 11"/>
    <w:basedOn w:val="Vchoz"/>
    <w:next w:val="Tlotextu"/>
    <w:rsid w:val="00DC3ED4"/>
    <w:pPr>
      <w:numPr>
        <w:numId w:val="11"/>
      </w:numPr>
      <w:spacing w:before="6" w:after="0"/>
      <w:ind w:left="1196" w:firstLine="0"/>
      <w:outlineLvl w:val="0"/>
    </w:pPr>
    <w:rPr>
      <w:rFonts w:eastAsia="Times New Roman"/>
      <w:b/>
      <w:bCs/>
      <w:sz w:val="28"/>
      <w:szCs w:val="28"/>
    </w:rPr>
  </w:style>
  <w:style w:type="paragraph" w:customStyle="1" w:styleId="Tlotextu">
    <w:name w:val="Tělo textu"/>
    <w:basedOn w:val="Vchoz"/>
    <w:rsid w:val="00DC3ED4"/>
    <w:pPr>
      <w:spacing w:after="120"/>
      <w:ind w:left="543" w:hanging="360"/>
    </w:pPr>
    <w:rPr>
      <w:rFonts w:eastAsia="Times New Roman"/>
    </w:rPr>
  </w:style>
  <w:style w:type="paragraph" w:customStyle="1" w:styleId="Odrazka1">
    <w:name w:val="Odrazka 1"/>
    <w:basedOn w:val="Normln"/>
    <w:qFormat/>
    <w:rsid w:val="00DC3ED4"/>
    <w:pPr>
      <w:numPr>
        <w:numId w:val="18"/>
      </w:numPr>
      <w:spacing w:after="0" w:line="240" w:lineRule="auto"/>
    </w:pPr>
    <w:rPr>
      <w:rFonts w:ascii="Times New Roman" w:eastAsia="Times New Roman" w:hAnsi="Times New Roman"/>
      <w:color w:val="auto"/>
      <w:szCs w:val="24"/>
      <w:lang w:val="x-none" w:eastAsia="x-none"/>
    </w:rPr>
  </w:style>
  <w:style w:type="paragraph" w:customStyle="1" w:styleId="Odrazka2">
    <w:name w:val="Odrazka 2"/>
    <w:basedOn w:val="Odrazka1"/>
    <w:link w:val="Odrazka2Char"/>
    <w:qFormat/>
    <w:rsid w:val="00DC3ED4"/>
    <w:pPr>
      <w:numPr>
        <w:ilvl w:val="1"/>
      </w:numPr>
    </w:pPr>
    <w:rPr>
      <w:rFonts w:ascii="Calibri" w:hAnsi="Calibri"/>
    </w:rPr>
  </w:style>
  <w:style w:type="character" w:customStyle="1" w:styleId="Odrazka2Char">
    <w:name w:val="Odrazka 2 Char"/>
    <w:link w:val="Odrazka2"/>
    <w:rsid w:val="00DC3ED4"/>
    <w:rPr>
      <w:rFonts w:eastAsia="Times New Roman"/>
      <w:sz w:val="22"/>
      <w:szCs w:val="24"/>
      <w:lang w:val="x-none" w:eastAsia="x-none"/>
    </w:rPr>
  </w:style>
  <w:style w:type="paragraph" w:customStyle="1" w:styleId="Odrazka3">
    <w:name w:val="Odrazka 3"/>
    <w:basedOn w:val="Odrazka2"/>
    <w:qFormat/>
    <w:rsid w:val="00DC3ED4"/>
    <w:pPr>
      <w:numPr>
        <w:ilvl w:val="2"/>
      </w:numPr>
      <w:tabs>
        <w:tab w:val="clear" w:pos="1304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.Paurova\Desktop\Ve&#345;ejn&#233;%20zak&#225;zky\BIOCEV%20-%20Tomograf\ZD%20tomograf_rozd&#283;lan&#225;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F971-5888-41F5-8FF3-AC8DCC0A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 tomograf_rozdělaná.doc</Template>
  <TotalTime>3</TotalTime>
  <Pages>5</Pages>
  <Words>1331</Words>
  <Characters>7854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A.M.Paurova</dc:creator>
  <cp:keywords/>
  <dc:description/>
  <cp:lastModifiedBy>Vladimira Hladka</cp:lastModifiedBy>
  <cp:revision>3</cp:revision>
  <cp:lastPrinted>2016-11-22T09:51:00Z</cp:lastPrinted>
  <dcterms:created xsi:type="dcterms:W3CDTF">2025-12-19T10:18:00Z</dcterms:created>
  <dcterms:modified xsi:type="dcterms:W3CDTF">2025-12-19T10:20:00Z</dcterms:modified>
</cp:coreProperties>
</file>