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45E33" w14:textId="771DB624" w:rsidR="0044012E" w:rsidRPr="0044012E" w:rsidRDefault="0044012E" w:rsidP="00076AF8">
      <w:pPr>
        <w:pStyle w:val="Nadpis4"/>
        <w:numPr>
          <w:ilvl w:val="0"/>
          <w:numId w:val="0"/>
        </w:numPr>
        <w:ind w:left="2832" w:firstLine="708"/>
        <w:rPr>
          <w:rFonts w:asciiTheme="minorHAnsi" w:hAnsiTheme="minorHAnsi" w:cstheme="minorHAnsi"/>
          <w:color w:val="000000"/>
          <w:sz w:val="32"/>
          <w:szCs w:val="32"/>
        </w:rPr>
      </w:pPr>
      <w:r w:rsidRPr="0044012E">
        <w:rPr>
          <w:rFonts w:asciiTheme="minorHAnsi" w:hAnsiTheme="minorHAnsi" w:cstheme="minorHAnsi"/>
          <w:color w:val="000000"/>
          <w:sz w:val="32"/>
          <w:szCs w:val="32"/>
        </w:rPr>
        <w:t>Dodatek č. 1</w:t>
      </w:r>
    </w:p>
    <w:p w14:paraId="7B013A57" w14:textId="74DC2224" w:rsidR="006B5732" w:rsidRPr="0044012E" w:rsidRDefault="00D31E6E" w:rsidP="00076AF8">
      <w:pPr>
        <w:pStyle w:val="Nadpis4"/>
        <w:numPr>
          <w:ilvl w:val="0"/>
          <w:numId w:val="0"/>
        </w:numPr>
        <w:ind w:left="1572" w:firstLine="552"/>
        <w:rPr>
          <w:rFonts w:asciiTheme="minorHAnsi" w:hAnsiTheme="minorHAnsi" w:cstheme="minorHAnsi"/>
          <w:color w:val="000000"/>
          <w:szCs w:val="28"/>
        </w:rPr>
      </w:pPr>
      <w:r>
        <w:rPr>
          <w:rFonts w:asciiTheme="minorHAnsi" w:hAnsiTheme="minorHAnsi" w:cstheme="minorHAnsi"/>
          <w:color w:val="000000"/>
          <w:szCs w:val="28"/>
        </w:rPr>
        <w:t xml:space="preserve">        </w:t>
      </w:r>
      <w:r w:rsidR="0044012E" w:rsidRPr="0044012E">
        <w:rPr>
          <w:rFonts w:asciiTheme="minorHAnsi" w:hAnsiTheme="minorHAnsi" w:cstheme="minorHAnsi"/>
          <w:color w:val="000000"/>
          <w:szCs w:val="28"/>
        </w:rPr>
        <w:t xml:space="preserve">ke Smlouvě o dílo uzavřené </w:t>
      </w:r>
      <w:r>
        <w:rPr>
          <w:rFonts w:asciiTheme="minorHAnsi" w:hAnsiTheme="minorHAnsi" w:cstheme="minorHAnsi"/>
          <w:color w:val="000000"/>
          <w:szCs w:val="28"/>
        </w:rPr>
        <w:t>mezi</w:t>
      </w:r>
    </w:p>
    <w:p w14:paraId="7928179C" w14:textId="77777777" w:rsidR="006B5732" w:rsidRDefault="006B5732">
      <w:pPr>
        <w:jc w:val="center"/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14:paraId="121EAD31" w14:textId="77777777" w:rsidR="006B5732" w:rsidRDefault="00000000">
      <w:pPr>
        <w:rPr>
          <w:rFonts w:asciiTheme="minorHAnsi" w:hAnsiTheme="minorHAnsi" w:cstheme="minorHAnsi"/>
          <w:b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                                                                  </w:t>
      </w:r>
    </w:p>
    <w:p w14:paraId="3DE6EB78" w14:textId="77777777" w:rsidR="006B5732" w:rsidRDefault="00000000">
      <w:pPr>
        <w:rPr>
          <w:rFonts w:asciiTheme="minorHAnsi" w:hAnsiTheme="minorHAnsi" w:cstheme="minorHAnsi"/>
          <w:b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                                                   </w:t>
      </w:r>
    </w:p>
    <w:p w14:paraId="5EE43D0C" w14:textId="77777777" w:rsidR="006B5732" w:rsidRDefault="00000000">
      <w:pPr>
        <w:rPr>
          <w:rFonts w:asciiTheme="minorHAnsi" w:hAnsiTheme="minorHAnsi" w:cstheme="minorHAnsi"/>
          <w:b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</w:rPr>
        <w:t>MONTCOLOR Zavadil s.r.o.</w:t>
      </w:r>
    </w:p>
    <w:p w14:paraId="7506E91F" w14:textId="77777777" w:rsidR="006B5732" w:rsidRDefault="00000000">
      <w:pPr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Skřivánčí 777/24 Odry 742 35</w:t>
      </w:r>
    </w:p>
    <w:p w14:paraId="252A3C74" w14:textId="77777777" w:rsidR="006B5732" w:rsidRDefault="00000000">
      <w:pPr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IČO:278 32 716</w:t>
      </w:r>
    </w:p>
    <w:p w14:paraId="605E0116" w14:textId="77777777" w:rsidR="006B5732" w:rsidRDefault="00000000">
      <w:pPr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DIČ:CZ27832716</w:t>
      </w:r>
    </w:p>
    <w:p w14:paraId="115C85C2" w14:textId="77777777" w:rsidR="006B5732" w:rsidRDefault="00000000">
      <w:pPr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zastoupená ve věcech smluvních i technických p. Milanem Zavadilem, jednatelem</w:t>
      </w:r>
    </w:p>
    <w:p w14:paraId="56B3A8D9" w14:textId="2813F521" w:rsidR="006B5732" w:rsidRDefault="00000000">
      <w:pPr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bankovní spojení: </w:t>
      </w:r>
    </w:p>
    <w:p w14:paraId="60439EBD" w14:textId="77777777" w:rsidR="00116C8B" w:rsidRDefault="00116C8B">
      <w:pPr>
        <w:rPr>
          <w:rFonts w:asciiTheme="minorHAnsi" w:hAnsiTheme="minorHAnsi" w:cstheme="minorHAnsi"/>
          <w:color w:val="000000"/>
          <w:sz w:val="22"/>
          <w:szCs w:val="22"/>
        </w:rPr>
      </w:pPr>
    </w:p>
    <w:p w14:paraId="451FA0FC" w14:textId="6CD4E31F" w:rsidR="006B5732" w:rsidRDefault="00000000">
      <w:pPr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dále jen zhotovitel na straně jedné </w:t>
      </w:r>
    </w:p>
    <w:p w14:paraId="263567B4" w14:textId="77777777" w:rsidR="00076AF8" w:rsidRDefault="00076AF8">
      <w:pPr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696FB18C" w14:textId="0B21AEA3" w:rsidR="006B5732" w:rsidRDefault="00000000">
      <w:pPr>
        <w:rPr>
          <w:rFonts w:asciiTheme="minorHAnsi" w:hAnsiTheme="minorHAnsi" w:cstheme="minorHAnsi"/>
          <w:b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</w:rPr>
        <w:t>a</w:t>
      </w:r>
    </w:p>
    <w:p w14:paraId="7CFB2511" w14:textId="77777777" w:rsidR="006B5732" w:rsidRDefault="006B5732">
      <w:pPr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49C9FBE1" w14:textId="77777777" w:rsidR="006B5732" w:rsidRDefault="00000000">
      <w:pPr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Městská nemocnice v Odrách, příspěvková organizace</w:t>
      </w:r>
    </w:p>
    <w:p w14:paraId="64D0C692" w14:textId="77777777" w:rsidR="006B5732" w:rsidRDefault="00000000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Nadační 375/1, 742 35 Odry</w:t>
      </w:r>
    </w:p>
    <w:p w14:paraId="385EB518" w14:textId="77777777" w:rsidR="006B5732" w:rsidRDefault="00000000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IČO: 66183596</w:t>
      </w:r>
    </w:p>
    <w:p w14:paraId="24561C55" w14:textId="77777777" w:rsidR="006B5732" w:rsidRDefault="00000000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DIČ: CZ66183596</w:t>
      </w:r>
    </w:p>
    <w:p w14:paraId="1689AEB7" w14:textId="77777777" w:rsidR="006B5732" w:rsidRDefault="00000000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zastoupená ve věcech smluvních Ing. Martinem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</w:rPr>
        <w:t>Šmausem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</w:rPr>
        <w:t>, ředitelem</w:t>
      </w:r>
    </w:p>
    <w:p w14:paraId="3B00610C" w14:textId="20AFB8AD" w:rsidR="006B5732" w:rsidRDefault="00000000">
      <w:pPr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bankovní spojení: FIO banka, a.s., </w:t>
      </w:r>
    </w:p>
    <w:p w14:paraId="1897D68A" w14:textId="77777777" w:rsidR="006B5732" w:rsidRDefault="006B5732">
      <w:pPr>
        <w:rPr>
          <w:rFonts w:asciiTheme="minorHAnsi" w:hAnsiTheme="minorHAnsi" w:cstheme="minorHAnsi"/>
          <w:color w:val="000000"/>
          <w:sz w:val="22"/>
          <w:szCs w:val="22"/>
        </w:rPr>
      </w:pPr>
    </w:p>
    <w:p w14:paraId="140E230F" w14:textId="3E1A1EF0" w:rsidR="006B5732" w:rsidRDefault="00000000">
      <w:pPr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dále jen objednatel na straně jedné </w:t>
      </w:r>
    </w:p>
    <w:p w14:paraId="7A440E8C" w14:textId="77777777" w:rsidR="0044012E" w:rsidRDefault="0044012E">
      <w:pPr>
        <w:rPr>
          <w:rFonts w:asciiTheme="minorHAnsi" w:hAnsiTheme="minorHAnsi" w:cstheme="minorHAnsi"/>
          <w:color w:val="000000"/>
          <w:sz w:val="22"/>
          <w:szCs w:val="22"/>
        </w:rPr>
      </w:pPr>
    </w:p>
    <w:p w14:paraId="3E231C4C" w14:textId="7073D59D" w:rsidR="0044012E" w:rsidRPr="0044012E" w:rsidRDefault="0044012E" w:rsidP="0044012E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Zhotovitel a objednatel společně dále jen „smluvní strany“ nebo jednotlivě „smluvní strana“ s</w:t>
      </w:r>
      <w:r w:rsidRPr="0044012E">
        <w:rPr>
          <w:rFonts w:asciiTheme="minorHAnsi" w:hAnsiTheme="minorHAnsi" w:cstheme="minorHAnsi"/>
          <w:color w:val="000000"/>
          <w:sz w:val="22"/>
          <w:szCs w:val="22"/>
        </w:rPr>
        <w:t xml:space="preserve">e dohodly na změně smlouvy o dílo: </w:t>
      </w:r>
      <w:r w:rsidRPr="0044012E">
        <w:rPr>
          <w:rStyle w:val="Siln"/>
          <w:rFonts w:asciiTheme="minorHAnsi" w:hAnsiTheme="minorHAnsi" w:cstheme="minorHAnsi"/>
        </w:rPr>
        <w:t>„Oprava podlahy pracoviště rehabilitace“</w:t>
      </w:r>
      <w:r>
        <w:rPr>
          <w:rStyle w:val="Siln"/>
          <w:rFonts w:asciiTheme="minorHAnsi" w:hAnsiTheme="minorHAnsi" w:cstheme="minorHAnsi"/>
        </w:rPr>
        <w:t>, uzavřené dne 04.11.2025</w:t>
      </w:r>
    </w:p>
    <w:p w14:paraId="0946C001" w14:textId="64016D58" w:rsidR="0044012E" w:rsidRDefault="0044012E">
      <w:pPr>
        <w:rPr>
          <w:rFonts w:asciiTheme="minorHAnsi" w:hAnsiTheme="minorHAnsi" w:cstheme="minorHAnsi"/>
          <w:color w:val="000000"/>
          <w:sz w:val="22"/>
          <w:szCs w:val="22"/>
        </w:rPr>
      </w:pPr>
    </w:p>
    <w:p w14:paraId="7D63AF64" w14:textId="77777777" w:rsidR="006B5732" w:rsidRDefault="00000000">
      <w:pPr>
        <w:jc w:val="both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>
        <w:rPr>
          <w:rFonts w:asciiTheme="minorHAnsi" w:hAnsiTheme="minorHAnsi" w:cstheme="minorHAnsi"/>
          <w:b/>
          <w:bCs/>
          <w:color w:val="000000"/>
          <w:sz w:val="20"/>
          <w:szCs w:val="20"/>
        </w:rPr>
        <w:t xml:space="preserve"> </w:t>
      </w:r>
    </w:p>
    <w:p w14:paraId="744C9153" w14:textId="77777777" w:rsidR="006B5732" w:rsidRDefault="006B5732">
      <w:pPr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3870230D" w14:textId="7A904BBA" w:rsidR="006B5732" w:rsidRDefault="00000000">
      <w:pPr>
        <w:pStyle w:val="Nadpis2"/>
        <w:ind w:left="2124" w:firstLine="708"/>
        <w:jc w:val="left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Článek I. Předmět </w:t>
      </w:r>
      <w:r w:rsidR="0044012E">
        <w:rPr>
          <w:rFonts w:asciiTheme="minorHAnsi" w:hAnsiTheme="minorHAnsi" w:cstheme="minorHAnsi"/>
          <w:color w:val="000000"/>
        </w:rPr>
        <w:t>dodatku</w:t>
      </w:r>
    </w:p>
    <w:p w14:paraId="40FD73FA" w14:textId="77777777" w:rsidR="006B5732" w:rsidRDefault="006B5732">
      <w:pPr>
        <w:ind w:left="426" w:hanging="426"/>
        <w:rPr>
          <w:rFonts w:asciiTheme="minorHAnsi" w:hAnsiTheme="minorHAnsi" w:cstheme="minorHAnsi"/>
          <w:color w:val="000000"/>
          <w:sz w:val="22"/>
          <w:szCs w:val="22"/>
        </w:rPr>
      </w:pPr>
    </w:p>
    <w:p w14:paraId="76CF246E" w14:textId="345A859C" w:rsidR="0044012E" w:rsidRPr="0044012E" w:rsidRDefault="0044012E">
      <w:pPr>
        <w:pStyle w:val="Odstavecseseznamem"/>
        <w:numPr>
          <w:ilvl w:val="0"/>
          <w:numId w:val="9"/>
        </w:numPr>
        <w:ind w:left="426" w:hanging="426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color w:val="000000"/>
        </w:rPr>
        <w:t>Smluvní strany se tímto dodatkem dohodly na změně článku III. Doba a místo plnění bod 1.</w:t>
      </w:r>
      <w:r w:rsidR="00D31E6E">
        <w:rPr>
          <w:rFonts w:asciiTheme="minorHAnsi" w:hAnsiTheme="minorHAnsi" w:cstheme="minorHAnsi"/>
          <w:color w:val="000000"/>
        </w:rPr>
        <w:t xml:space="preserve"> </w:t>
      </w:r>
      <w:r>
        <w:rPr>
          <w:rFonts w:asciiTheme="minorHAnsi" w:hAnsiTheme="minorHAnsi" w:cstheme="minorHAnsi"/>
          <w:color w:val="000000"/>
        </w:rPr>
        <w:t xml:space="preserve">shora uvedené smlouvy, </w:t>
      </w:r>
      <w:r w:rsidR="00D31E6E">
        <w:rPr>
          <w:rFonts w:asciiTheme="minorHAnsi" w:hAnsiTheme="minorHAnsi" w:cstheme="minorHAnsi"/>
          <w:color w:val="000000"/>
        </w:rPr>
        <w:t xml:space="preserve">jehož text </w:t>
      </w:r>
      <w:r w:rsidR="00F6778A">
        <w:rPr>
          <w:rFonts w:asciiTheme="minorHAnsi" w:hAnsiTheme="minorHAnsi" w:cstheme="minorHAnsi"/>
          <w:color w:val="000000"/>
        </w:rPr>
        <w:t>se nahrazuje novým zněním</w:t>
      </w:r>
      <w:r>
        <w:rPr>
          <w:rFonts w:asciiTheme="minorHAnsi" w:hAnsiTheme="minorHAnsi" w:cstheme="minorHAnsi"/>
          <w:color w:val="000000"/>
        </w:rPr>
        <w:t>:</w:t>
      </w:r>
    </w:p>
    <w:p w14:paraId="1D1889D2" w14:textId="77777777" w:rsidR="0044012E" w:rsidRDefault="0044012E" w:rsidP="00F6778A">
      <w:pPr>
        <w:pStyle w:val="Zkladntext"/>
        <w:ind w:firstLine="426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Zhotovitel se zavazuje provést dílo uvedené v čl. I. této smlouvy takto:</w:t>
      </w:r>
    </w:p>
    <w:p w14:paraId="516BFE53" w14:textId="76D97268" w:rsidR="0044012E" w:rsidRDefault="0044012E" w:rsidP="0044012E">
      <w:pPr>
        <w:ind w:left="426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a)</w:t>
      </w:r>
      <w:r>
        <w:rPr>
          <w:rFonts w:asciiTheme="minorHAnsi" w:hAnsiTheme="minorHAnsi" w:cstheme="minorHAnsi"/>
          <w:color w:val="000000"/>
          <w:sz w:val="22"/>
          <w:szCs w:val="22"/>
        </w:rPr>
        <w:tab/>
        <w:t xml:space="preserve"> doba zahájení prováděných prací                  0</w:t>
      </w:r>
      <w:r w:rsidR="00F6778A">
        <w:rPr>
          <w:rFonts w:asciiTheme="minorHAnsi" w:hAnsiTheme="minorHAnsi" w:cstheme="minorHAnsi"/>
          <w:color w:val="000000"/>
          <w:sz w:val="22"/>
          <w:szCs w:val="22"/>
        </w:rPr>
        <w:t>5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F6778A">
        <w:rPr>
          <w:rFonts w:asciiTheme="minorHAnsi" w:hAnsiTheme="minorHAnsi" w:cstheme="minorHAnsi"/>
          <w:color w:val="000000" w:themeColor="text1"/>
          <w:sz w:val="22"/>
          <w:szCs w:val="22"/>
        </w:rPr>
        <w:t>01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.202</w:t>
      </w:r>
      <w:r w:rsidR="00F6778A">
        <w:rPr>
          <w:rFonts w:asciiTheme="minorHAnsi" w:hAnsiTheme="minorHAnsi" w:cstheme="minorHAnsi"/>
          <w:color w:val="000000" w:themeColor="text1"/>
          <w:sz w:val="22"/>
          <w:szCs w:val="22"/>
        </w:rPr>
        <w:t>6</w:t>
      </w:r>
    </w:p>
    <w:p w14:paraId="3708A978" w14:textId="0F06F233" w:rsidR="0044012E" w:rsidRDefault="0044012E" w:rsidP="0044012E">
      <w:pPr>
        <w:ind w:left="426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b)</w:t>
      </w:r>
      <w:r>
        <w:rPr>
          <w:rFonts w:asciiTheme="minorHAnsi" w:hAnsiTheme="minorHAnsi" w:cstheme="minorHAnsi"/>
          <w:color w:val="000000"/>
          <w:sz w:val="22"/>
          <w:szCs w:val="22"/>
        </w:rPr>
        <w:tab/>
        <w:t xml:space="preserve"> termín ukončení prací                                     </w:t>
      </w:r>
      <w:r w:rsidR="00F6778A">
        <w:rPr>
          <w:rFonts w:asciiTheme="minorHAnsi" w:hAnsiTheme="minorHAnsi" w:cstheme="minorHAnsi"/>
          <w:color w:val="000000"/>
          <w:sz w:val="22"/>
          <w:szCs w:val="22"/>
        </w:rPr>
        <w:t xml:space="preserve"> 15</w:t>
      </w:r>
      <w:r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F6778A">
        <w:rPr>
          <w:rFonts w:asciiTheme="minorHAnsi" w:hAnsiTheme="minorHAnsi" w:cstheme="minorHAnsi"/>
          <w:color w:val="000000"/>
          <w:sz w:val="22"/>
          <w:szCs w:val="22"/>
        </w:rPr>
        <w:t>02</w:t>
      </w:r>
      <w:r>
        <w:rPr>
          <w:rFonts w:asciiTheme="minorHAnsi" w:hAnsiTheme="minorHAnsi" w:cstheme="minorHAnsi"/>
          <w:color w:val="000000"/>
          <w:sz w:val="22"/>
          <w:szCs w:val="22"/>
        </w:rPr>
        <w:t>.202</w:t>
      </w:r>
      <w:r w:rsidR="00F6778A">
        <w:rPr>
          <w:rFonts w:asciiTheme="minorHAnsi" w:hAnsiTheme="minorHAnsi" w:cstheme="minorHAnsi"/>
          <w:color w:val="000000"/>
          <w:sz w:val="22"/>
          <w:szCs w:val="22"/>
        </w:rPr>
        <w:t>6</w:t>
      </w:r>
    </w:p>
    <w:p w14:paraId="1A572AFA" w14:textId="77777777" w:rsidR="0044012E" w:rsidRPr="0044012E" w:rsidRDefault="0044012E" w:rsidP="0044012E">
      <w:pPr>
        <w:pStyle w:val="Odstavecseseznamem"/>
        <w:ind w:left="426"/>
        <w:rPr>
          <w:rFonts w:asciiTheme="minorHAnsi" w:hAnsiTheme="minorHAnsi" w:cstheme="minorHAnsi"/>
          <w:b/>
          <w:bCs/>
        </w:rPr>
      </w:pPr>
    </w:p>
    <w:p w14:paraId="2B98233D" w14:textId="77777777" w:rsidR="006B5732" w:rsidRDefault="006B5732">
      <w:pPr>
        <w:ind w:left="426" w:hanging="426"/>
        <w:rPr>
          <w:rFonts w:asciiTheme="minorHAnsi" w:hAnsiTheme="minorHAnsi" w:cstheme="minorHAnsi"/>
          <w:color w:val="000000"/>
        </w:rPr>
      </w:pPr>
    </w:p>
    <w:p w14:paraId="068CAA83" w14:textId="6F1AC13B" w:rsidR="006B5732" w:rsidRDefault="00000000">
      <w:pPr>
        <w:ind w:left="426" w:hanging="426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                           </w:t>
      </w:r>
      <w:r>
        <w:rPr>
          <w:rFonts w:asciiTheme="minorHAnsi" w:hAnsiTheme="minorHAnsi" w:cstheme="minorHAnsi"/>
          <w:color w:val="000000"/>
        </w:rPr>
        <w:tab/>
      </w:r>
      <w:r>
        <w:rPr>
          <w:rFonts w:asciiTheme="minorHAnsi" w:hAnsiTheme="minorHAnsi" w:cstheme="minorHAnsi"/>
          <w:b/>
          <w:color w:val="000000"/>
        </w:rPr>
        <w:t>Článek II. Zá</w:t>
      </w:r>
      <w:r w:rsidR="00F6778A">
        <w:rPr>
          <w:rFonts w:asciiTheme="minorHAnsi" w:hAnsiTheme="minorHAnsi" w:cstheme="minorHAnsi"/>
          <w:b/>
          <w:color w:val="000000"/>
        </w:rPr>
        <w:t>věrečná ustanovení</w:t>
      </w:r>
      <w:r>
        <w:rPr>
          <w:rFonts w:asciiTheme="minorHAnsi" w:hAnsiTheme="minorHAnsi" w:cstheme="minorHAnsi"/>
          <w:color w:val="000000"/>
        </w:rPr>
        <w:t xml:space="preserve">                           </w:t>
      </w:r>
    </w:p>
    <w:p w14:paraId="5D7624C7" w14:textId="77777777" w:rsidR="006B5732" w:rsidRDefault="006B5732">
      <w:pPr>
        <w:ind w:left="426" w:hanging="426"/>
        <w:rPr>
          <w:rFonts w:asciiTheme="minorHAnsi" w:hAnsiTheme="minorHAnsi" w:cstheme="minorHAnsi"/>
          <w:b/>
          <w:color w:val="000000"/>
        </w:rPr>
      </w:pPr>
    </w:p>
    <w:p w14:paraId="07CA0BFC" w14:textId="74245032" w:rsidR="00567862" w:rsidRDefault="00000000">
      <w:pPr>
        <w:pStyle w:val="Zkladntext"/>
        <w:numPr>
          <w:ilvl w:val="0"/>
          <w:numId w:val="10"/>
        </w:numPr>
        <w:ind w:left="426" w:hanging="426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Smluvní strany s</w:t>
      </w:r>
      <w:r w:rsidR="00567862">
        <w:rPr>
          <w:rFonts w:asciiTheme="minorHAnsi" w:hAnsiTheme="minorHAnsi" w:cstheme="minorHAnsi"/>
          <w:color w:val="000000"/>
          <w:sz w:val="22"/>
          <w:szCs w:val="22"/>
        </w:rPr>
        <w:t>hodně prohlašují, že tento dodatek byl sepsán dle jejich pravé a svobod</w:t>
      </w:r>
      <w:r w:rsidR="00076AF8">
        <w:rPr>
          <w:rFonts w:asciiTheme="minorHAnsi" w:hAnsiTheme="minorHAnsi" w:cstheme="minorHAnsi"/>
          <w:color w:val="000000"/>
          <w:sz w:val="22"/>
          <w:szCs w:val="22"/>
        </w:rPr>
        <w:t>n</w:t>
      </w:r>
      <w:r w:rsidR="00567862">
        <w:rPr>
          <w:rFonts w:asciiTheme="minorHAnsi" w:hAnsiTheme="minorHAnsi" w:cstheme="minorHAnsi"/>
          <w:color w:val="000000"/>
          <w:sz w:val="22"/>
          <w:szCs w:val="22"/>
        </w:rPr>
        <w:t>é vůle a na důkaz toho jej opatřují svými podpisy.</w:t>
      </w:r>
    </w:p>
    <w:p w14:paraId="21304FE1" w14:textId="4E423EA6" w:rsidR="00567862" w:rsidRDefault="00567862">
      <w:pPr>
        <w:pStyle w:val="Zkladntext"/>
        <w:numPr>
          <w:ilvl w:val="0"/>
          <w:numId w:val="10"/>
        </w:numPr>
        <w:ind w:left="426" w:hanging="426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lastRenderedPageBreak/>
        <w:t>Tento dodatek je platný dnem připojení platného uznávaného elektronického podpisu dle zákona č. 297/2016 Sb.</w:t>
      </w:r>
    </w:p>
    <w:p w14:paraId="632D124C" w14:textId="30257531" w:rsidR="006B5732" w:rsidRDefault="00567862" w:rsidP="00076AF8">
      <w:pPr>
        <w:pStyle w:val="Zkladntext"/>
        <w:numPr>
          <w:ilvl w:val="0"/>
          <w:numId w:val="10"/>
        </w:numPr>
        <w:ind w:left="426" w:hanging="426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Obě strany souhlasí se zveřejněním dodatku v plném rozsahu dle zákona č. 340/2015 Sb., o registru smluv. Dodatek je účinný dnem jeho uveřejnění v registru smluv objednatelem.</w:t>
      </w:r>
    </w:p>
    <w:p w14:paraId="5323E246" w14:textId="77777777" w:rsidR="006B5732" w:rsidRDefault="006B5732">
      <w:pPr>
        <w:rPr>
          <w:rFonts w:asciiTheme="minorHAnsi" w:hAnsiTheme="minorHAnsi" w:cstheme="minorHAnsi"/>
          <w:color w:val="000000"/>
          <w:sz w:val="22"/>
          <w:szCs w:val="22"/>
        </w:rPr>
      </w:pPr>
    </w:p>
    <w:p w14:paraId="22AC6A27" w14:textId="77777777" w:rsidR="006B5732" w:rsidRDefault="006B5732">
      <w:pPr>
        <w:rPr>
          <w:rFonts w:asciiTheme="minorHAnsi" w:hAnsiTheme="minorHAnsi" w:cstheme="minorHAnsi"/>
          <w:color w:val="000000"/>
          <w:sz w:val="22"/>
          <w:szCs w:val="22"/>
        </w:rPr>
      </w:pPr>
    </w:p>
    <w:p w14:paraId="4B712206" w14:textId="77777777" w:rsidR="006B5732" w:rsidRDefault="006B5732">
      <w:pPr>
        <w:rPr>
          <w:rFonts w:asciiTheme="minorHAnsi" w:hAnsiTheme="minorHAnsi" w:cstheme="minorHAnsi"/>
          <w:color w:val="000000"/>
          <w:sz w:val="22"/>
          <w:szCs w:val="22"/>
        </w:rPr>
      </w:pPr>
    </w:p>
    <w:p w14:paraId="4E332170" w14:textId="34887342" w:rsidR="006B5732" w:rsidRDefault="00000000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 Odrách </w:t>
      </w:r>
      <w:r w:rsidR="00116C8B">
        <w:rPr>
          <w:rFonts w:asciiTheme="minorHAnsi" w:hAnsiTheme="minorHAnsi" w:cstheme="minorHAnsi"/>
          <w:sz w:val="22"/>
          <w:szCs w:val="22"/>
        </w:rPr>
        <w:t>18.12.2025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116C8B">
        <w:rPr>
          <w:rFonts w:asciiTheme="minorHAnsi" w:hAnsiTheme="minorHAnsi" w:cstheme="minorHAnsi"/>
          <w:sz w:val="22"/>
          <w:szCs w:val="22"/>
        </w:rPr>
        <w:tab/>
      </w:r>
      <w:r w:rsidR="00116C8B">
        <w:rPr>
          <w:rFonts w:asciiTheme="minorHAnsi" w:hAnsiTheme="minorHAnsi" w:cstheme="minorHAnsi"/>
          <w:sz w:val="22"/>
          <w:szCs w:val="22"/>
        </w:rPr>
        <w:tab/>
      </w:r>
      <w:r w:rsidR="00116C8B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 xml:space="preserve">V Odrách </w:t>
      </w:r>
      <w:r w:rsidR="00116C8B">
        <w:rPr>
          <w:rFonts w:asciiTheme="minorHAnsi" w:hAnsiTheme="minorHAnsi" w:cstheme="minorHAnsi"/>
          <w:sz w:val="22"/>
          <w:szCs w:val="22"/>
        </w:rPr>
        <w:t>18.12.2025</w:t>
      </w:r>
      <w:r>
        <w:rPr>
          <w:rFonts w:asciiTheme="minorHAnsi" w:hAnsiTheme="minorHAnsi" w:cstheme="minorHAnsi"/>
          <w:sz w:val="22"/>
          <w:szCs w:val="22"/>
        </w:rPr>
        <w:tab/>
      </w:r>
    </w:p>
    <w:p w14:paraId="1A9696B0" w14:textId="77777777" w:rsidR="006B5732" w:rsidRDefault="006B5732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1E1F9EFA" w14:textId="77777777" w:rsidR="006B5732" w:rsidRDefault="006B5732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3E22A9C6" w14:textId="77777777" w:rsidR="006B5732" w:rsidRDefault="006B5732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52D7D94F" w14:textId="77777777" w:rsidR="006B5732" w:rsidRDefault="006B5732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3DB8975F" w14:textId="77777777" w:rsidR="006B5732" w:rsidRDefault="006B5732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6D93F206" w14:textId="77777777" w:rsidR="006B5732" w:rsidRDefault="00000000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  <w:t xml:space="preserve"> </w:t>
      </w:r>
    </w:p>
    <w:p w14:paraId="5FB8BA34" w14:textId="77777777" w:rsidR="006B5732" w:rsidRDefault="006B5732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4CCC37A1" w14:textId="77777777" w:rsidR="006B5732" w:rsidRDefault="006B5732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517EF40E" w14:textId="77777777" w:rsidR="006B5732" w:rsidRDefault="00000000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objednatel:</w:t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  <w:t>zhotovitel</w:t>
      </w:r>
      <w:r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</w:p>
    <w:p w14:paraId="0E658B64" w14:textId="77777777" w:rsidR="006B5732" w:rsidRDefault="00000000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</w:p>
    <w:p w14:paraId="68A127AF" w14:textId="77777777" w:rsidR="006B5732" w:rsidRDefault="00000000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Ing. Martin Šmaus, ředitel</w:t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  <w:t>Milan Zavadil, jednatel</w:t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</w:p>
    <w:sectPr w:rsidR="006B5732">
      <w:headerReference w:type="even" r:id="rId7"/>
      <w:headerReference w:type="default" r:id="rId8"/>
      <w:headerReference w:type="first" r:id="rId9"/>
      <w:pgSz w:w="11906" w:h="16838"/>
      <w:pgMar w:top="1418" w:right="1418" w:bottom="1418" w:left="1418" w:header="567" w:footer="0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6F930" w14:textId="77777777" w:rsidR="001F474B" w:rsidRDefault="001F474B">
      <w:r>
        <w:separator/>
      </w:r>
    </w:p>
  </w:endnote>
  <w:endnote w:type="continuationSeparator" w:id="0">
    <w:p w14:paraId="0618E5F3" w14:textId="77777777" w:rsidR="001F474B" w:rsidRDefault="001F47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11803" w14:textId="77777777" w:rsidR="001F474B" w:rsidRDefault="001F474B">
      <w:r>
        <w:separator/>
      </w:r>
    </w:p>
  </w:footnote>
  <w:footnote w:type="continuationSeparator" w:id="0">
    <w:p w14:paraId="1C68CCE7" w14:textId="77777777" w:rsidR="001F474B" w:rsidRDefault="001F47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8EB75" w14:textId="77777777" w:rsidR="006B5732" w:rsidRDefault="006B573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5D2E3" w14:textId="77777777" w:rsidR="006B5732" w:rsidRDefault="00000000">
    <w:pPr>
      <w:pStyle w:val="Zhlav"/>
      <w:jc w:val="center"/>
    </w:pPr>
    <w:r>
      <w:rPr>
        <w:noProof/>
      </w:rPr>
      <w:drawing>
        <wp:inline distT="0" distB="0" distL="0" distR="0" wp14:anchorId="748B2B70" wp14:editId="1A0E4CC5">
          <wp:extent cx="5257800" cy="1438275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257800" cy="143827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83067" w14:textId="77777777" w:rsidR="006B5732" w:rsidRDefault="00000000">
    <w:pPr>
      <w:pStyle w:val="Zhlav"/>
      <w:jc w:val="center"/>
    </w:pPr>
    <w:r>
      <w:rPr>
        <w:noProof/>
      </w:rPr>
      <w:drawing>
        <wp:inline distT="0" distB="0" distL="0" distR="0" wp14:anchorId="31A3D664" wp14:editId="75649656">
          <wp:extent cx="5257800" cy="1438275"/>
          <wp:effectExtent l="0" t="0" r="0" b="0"/>
          <wp:docPr id="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257800" cy="143827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D79E2"/>
    <w:multiLevelType w:val="multilevel"/>
    <w:tmpl w:val="274631A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37D4755"/>
    <w:multiLevelType w:val="multilevel"/>
    <w:tmpl w:val="7E7AA43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237915A2"/>
    <w:multiLevelType w:val="multilevel"/>
    <w:tmpl w:val="3F9A58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88371FA"/>
    <w:multiLevelType w:val="multilevel"/>
    <w:tmpl w:val="C2582B1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3BEE6C12"/>
    <w:multiLevelType w:val="multilevel"/>
    <w:tmpl w:val="7CB23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3EAA4D92"/>
    <w:multiLevelType w:val="multilevel"/>
    <w:tmpl w:val="654EF9E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1F462F6"/>
    <w:multiLevelType w:val="multilevel"/>
    <w:tmpl w:val="985473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000000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65B04B63"/>
    <w:multiLevelType w:val="multilevel"/>
    <w:tmpl w:val="A6D4B9E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70583519"/>
    <w:multiLevelType w:val="multilevel"/>
    <w:tmpl w:val="A2C60EF8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Nadpis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9" w15:restartNumberingAfterBreak="0">
    <w:nsid w:val="753D794B"/>
    <w:multiLevelType w:val="multilevel"/>
    <w:tmpl w:val="1C0693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7A7E7922"/>
    <w:multiLevelType w:val="multilevel"/>
    <w:tmpl w:val="DC36BDC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1" w15:restartNumberingAfterBreak="0">
    <w:nsid w:val="7F0712F3"/>
    <w:multiLevelType w:val="multilevel"/>
    <w:tmpl w:val="431CE9F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473639829">
    <w:abstractNumId w:val="8"/>
  </w:num>
  <w:num w:numId="2" w16cid:durableId="1232471161">
    <w:abstractNumId w:val="2"/>
  </w:num>
  <w:num w:numId="3" w16cid:durableId="1580555637">
    <w:abstractNumId w:val="4"/>
  </w:num>
  <w:num w:numId="4" w16cid:durableId="1432093707">
    <w:abstractNumId w:val="6"/>
  </w:num>
  <w:num w:numId="5" w16cid:durableId="1017081935">
    <w:abstractNumId w:val="9"/>
  </w:num>
  <w:num w:numId="6" w16cid:durableId="426852818">
    <w:abstractNumId w:val="5"/>
  </w:num>
  <w:num w:numId="7" w16cid:durableId="1034576416">
    <w:abstractNumId w:val="10"/>
  </w:num>
  <w:num w:numId="8" w16cid:durableId="1560282105">
    <w:abstractNumId w:val="11"/>
  </w:num>
  <w:num w:numId="9" w16cid:durableId="2142457035">
    <w:abstractNumId w:val="1"/>
  </w:num>
  <w:num w:numId="10" w16cid:durableId="1354762782">
    <w:abstractNumId w:val="0"/>
  </w:num>
  <w:num w:numId="11" w16cid:durableId="1525944861">
    <w:abstractNumId w:val="7"/>
  </w:num>
  <w:num w:numId="12" w16cid:durableId="13203038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732"/>
    <w:rsid w:val="00076AF8"/>
    <w:rsid w:val="000E5037"/>
    <w:rsid w:val="00116C8B"/>
    <w:rsid w:val="001F474B"/>
    <w:rsid w:val="002B3E89"/>
    <w:rsid w:val="002F41D3"/>
    <w:rsid w:val="0037066B"/>
    <w:rsid w:val="003E162A"/>
    <w:rsid w:val="00431BD7"/>
    <w:rsid w:val="0044012E"/>
    <w:rsid w:val="00490C5E"/>
    <w:rsid w:val="00567862"/>
    <w:rsid w:val="006B5732"/>
    <w:rsid w:val="008A11DB"/>
    <w:rsid w:val="008E7F51"/>
    <w:rsid w:val="009970B7"/>
    <w:rsid w:val="00A67140"/>
    <w:rsid w:val="00A844F0"/>
    <w:rsid w:val="00D31E6E"/>
    <w:rsid w:val="00ED56A0"/>
    <w:rsid w:val="00F67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FA08B"/>
  <w15:docId w15:val="{E524DFBF-9614-4B14-ADEF-50BB5331B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1"/>
      </w:numPr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qFormat/>
    <w:pPr>
      <w:keepNext/>
      <w:numPr>
        <w:ilvl w:val="2"/>
        <w:numId w:val="1"/>
      </w:numPr>
      <w:ind w:left="0" w:firstLine="360"/>
      <w:jc w:val="center"/>
      <w:outlineLvl w:val="2"/>
    </w:pPr>
    <w:rPr>
      <w:b/>
      <w:color w:val="000000"/>
    </w:rPr>
  </w:style>
  <w:style w:type="paragraph" w:styleId="Nadpis4">
    <w:name w:val="heading 4"/>
    <w:basedOn w:val="Normln"/>
    <w:next w:val="Normln"/>
    <w:qFormat/>
    <w:pPr>
      <w:keepNext/>
      <w:numPr>
        <w:ilvl w:val="3"/>
        <w:numId w:val="1"/>
      </w:numPr>
      <w:outlineLvl w:val="3"/>
    </w:pPr>
    <w:rPr>
      <w:b/>
      <w:sz w:val="28"/>
      <w:szCs w:val="20"/>
    </w:rPr>
  </w:style>
  <w:style w:type="paragraph" w:styleId="Nadpis5">
    <w:name w:val="heading 5"/>
    <w:basedOn w:val="Normln"/>
    <w:next w:val="Normln"/>
    <w:qFormat/>
    <w:pPr>
      <w:keepNext/>
      <w:numPr>
        <w:ilvl w:val="4"/>
        <w:numId w:val="1"/>
      </w:numPr>
      <w:jc w:val="center"/>
      <w:outlineLvl w:val="4"/>
    </w:pPr>
    <w:rPr>
      <w:b/>
      <w:bCs/>
      <w:color w:val="000000"/>
      <w:sz w:val="28"/>
    </w:rPr>
  </w:style>
  <w:style w:type="paragraph" w:styleId="Nadpis6">
    <w:name w:val="heading 6"/>
    <w:basedOn w:val="Normln"/>
    <w:next w:val="Normln"/>
    <w:qFormat/>
    <w:pPr>
      <w:keepNext/>
      <w:numPr>
        <w:ilvl w:val="5"/>
        <w:numId w:val="1"/>
      </w:numPr>
      <w:outlineLvl w:val="5"/>
    </w:pPr>
    <w:rPr>
      <w:b/>
      <w:bCs/>
      <w:color w:val="000000"/>
    </w:rPr>
  </w:style>
  <w:style w:type="paragraph" w:styleId="Nadpis7">
    <w:name w:val="heading 7"/>
    <w:basedOn w:val="Normln"/>
    <w:next w:val="Normln"/>
    <w:qFormat/>
    <w:pPr>
      <w:keepNext/>
      <w:numPr>
        <w:ilvl w:val="6"/>
        <w:numId w:val="1"/>
      </w:numPr>
      <w:outlineLvl w:val="6"/>
    </w:pPr>
    <w:rPr>
      <w:bCs/>
      <w:color w:val="000000"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  <w:rPr>
      <w:rFonts w:ascii="Wingdings" w:eastAsia="Calibri" w:hAnsi="Wingdings"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color w:val="000000"/>
      <w:sz w:val="24"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  <w:rPr>
      <w:rFonts w:ascii="Wingdings" w:eastAsia="Calibri" w:hAnsi="Wingdings" w:cs="Times New Roman"/>
    </w:rPr>
  </w:style>
  <w:style w:type="character" w:customStyle="1" w:styleId="WW8Num8z0">
    <w:name w:val="WW8Num8z0"/>
    <w:qFormat/>
    <w:rPr>
      <w:rFonts w:ascii="Times New Roman" w:eastAsia="Times New Roman" w:hAnsi="Times New Roman" w:cs="Times New Roman"/>
      <w:b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cs="Calibri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WW8Num11z0">
    <w:name w:val="WW8Num11z0"/>
    <w:qFormat/>
  </w:style>
  <w:style w:type="character" w:customStyle="1" w:styleId="WW8Num12z0">
    <w:name w:val="WW8Num12z0"/>
    <w:qFormat/>
    <w:rPr>
      <w:color w:val="000000"/>
    </w:rPr>
  </w:style>
  <w:style w:type="character" w:customStyle="1" w:styleId="WW8Num13z0">
    <w:name w:val="WW8Num13z0"/>
    <w:qFormat/>
    <w:rPr>
      <w:rFonts w:ascii="Wingdings" w:eastAsia="Calibri" w:hAnsi="Wingdings" w:cs="Times New Roman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3z3">
    <w:name w:val="WW8Num13z3"/>
    <w:qFormat/>
    <w:rPr>
      <w:rFonts w:ascii="Symbol" w:hAnsi="Symbol" w:cs="Symbol"/>
    </w:rPr>
  </w:style>
  <w:style w:type="character" w:customStyle="1" w:styleId="WW8Num14z0">
    <w:name w:val="WW8Num14z0"/>
    <w:qFormat/>
    <w:rPr>
      <w:rFonts w:ascii="Times New Roman" w:eastAsia="Times New Roman" w:hAnsi="Times New Roman" w:cs="Times New Roman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4z3">
    <w:name w:val="WW8Num14z3"/>
    <w:qFormat/>
    <w:rPr>
      <w:rFonts w:ascii="Symbol" w:hAnsi="Symbol" w:cs="Symbol"/>
    </w:rPr>
  </w:style>
  <w:style w:type="character" w:customStyle="1" w:styleId="Standardnpsmoodstavce1">
    <w:name w:val="Standardní písmo odstavce1"/>
    <w:qFormat/>
  </w:style>
  <w:style w:type="character" w:customStyle="1" w:styleId="TextbublinyChar">
    <w:name w:val="Text bubliny Char"/>
    <w:qFormat/>
    <w:rPr>
      <w:rFonts w:ascii="Tahoma" w:hAnsi="Tahoma" w:cs="Tahoma"/>
      <w:sz w:val="16"/>
      <w:szCs w:val="16"/>
    </w:rPr>
  </w:style>
  <w:style w:type="character" w:styleId="Siln">
    <w:name w:val="Strong"/>
    <w:qFormat/>
    <w:rPr>
      <w:b/>
      <w:bCs/>
    </w:rPr>
  </w:style>
  <w:style w:type="character" w:customStyle="1" w:styleId="thin-grey">
    <w:name w:val="thin-grey"/>
    <w:basedOn w:val="Standardnpsmoodstavce"/>
    <w:qFormat/>
    <w:rsid w:val="00B6472A"/>
  </w:style>
  <w:style w:type="character" w:customStyle="1" w:styleId="bold-grey">
    <w:name w:val="bold-grey"/>
    <w:basedOn w:val="Standardnpsmoodstavce"/>
    <w:qFormat/>
    <w:rsid w:val="00B6472A"/>
  </w:style>
  <w:style w:type="character" w:styleId="Hypertextovodkaz">
    <w:name w:val="Hyperlink"/>
    <w:uiPriority w:val="99"/>
    <w:unhideWhenUsed/>
    <w:rsid w:val="00B6472A"/>
    <w:rPr>
      <w:color w:val="0563C1"/>
      <w:u w:val="single"/>
    </w:rPr>
  </w:style>
  <w:style w:type="character" w:styleId="Nevyeenzmnka">
    <w:name w:val="Unresolved Mention"/>
    <w:uiPriority w:val="99"/>
    <w:semiHidden/>
    <w:unhideWhenUsed/>
    <w:qFormat/>
    <w:rsid w:val="00B6472A"/>
    <w:rPr>
      <w:color w:val="605E5C"/>
      <w:shd w:val="clear" w:color="auto" w:fill="E1DFDD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rPr>
      <w:rFonts w:ascii="Verdana" w:hAnsi="Verdana" w:cs="Verdana"/>
      <w:color w:val="666666"/>
      <w:sz w:val="18"/>
      <w:szCs w:val="18"/>
    </w:r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customStyle="1" w:styleId="Nadpisuser">
    <w:name w:val="Nadpis (user)"/>
    <w:basedOn w:val="Normln"/>
    <w:next w:val="Zkladntext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Popisekuser">
    <w:name w:val="Popisek (user)"/>
    <w:basedOn w:val="Normln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Rejstkuser">
    <w:name w:val="Rejstřík (user)"/>
    <w:basedOn w:val="Normln"/>
    <w:qFormat/>
    <w:pPr>
      <w:suppressLineNumbers/>
    </w:pPr>
    <w:rPr>
      <w:rFonts w:cs="Arial"/>
    </w:r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customStyle="1" w:styleId="Zkladntext21">
    <w:name w:val="Základní text 21"/>
    <w:basedOn w:val="Normln"/>
    <w:qFormat/>
    <w:rPr>
      <w:color w:val="000000"/>
    </w:rPr>
  </w:style>
  <w:style w:type="paragraph" w:styleId="Textbubliny">
    <w:name w:val="Balloon Text"/>
    <w:basedOn w:val="Normln"/>
    <w:qFormat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C5239A"/>
    <w:pPr>
      <w:suppressAutoHyphens w:val="0"/>
      <w:spacing w:after="160" w:line="257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qFormat/>
    <w:rsid w:val="00CC5CC2"/>
    <w:pPr>
      <w:spacing w:after="200" w:line="276" w:lineRule="auto"/>
      <w:textAlignment w:val="baseline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274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Skladba podlahy Fara Odry – Kuchyň*</vt:lpstr>
    </vt:vector>
  </TitlesOfParts>
  <Company>Hewlett-Packard Company</Company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Skladba podlahy Fara Odry – Kuchyň*</dc:title>
  <dc:subject/>
  <dc:creator>Hanka</dc:creator>
  <dc:description/>
  <cp:lastModifiedBy>Jana Pavelková</cp:lastModifiedBy>
  <cp:revision>4</cp:revision>
  <cp:lastPrinted>2024-02-27T07:32:00Z</cp:lastPrinted>
  <dcterms:created xsi:type="dcterms:W3CDTF">2025-12-19T08:51:00Z</dcterms:created>
  <dcterms:modified xsi:type="dcterms:W3CDTF">2025-12-19T09:31:00Z</dcterms:modified>
  <dc:language>cs-CZ</dc:language>
</cp:coreProperties>
</file>