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B22EA" w14:textId="3FE06EBF" w:rsidR="009E08FA" w:rsidRPr="00BD4E23" w:rsidRDefault="008F5D1A" w:rsidP="00CB773D">
      <w:pPr>
        <w:tabs>
          <w:tab w:val="right" w:pos="9638"/>
        </w:tabs>
        <w:spacing w:before="15"/>
        <w:rPr>
          <w:rFonts w:asciiTheme="minorHAnsi" w:hAnsiTheme="minorHAnsi"/>
          <w:b/>
          <w:sz w:val="22"/>
          <w:szCs w:val="22"/>
        </w:rPr>
      </w:pPr>
      <w:r>
        <w:rPr>
          <w:rFonts w:asciiTheme="minorHAnsi" w:hAnsiTheme="minorHAnsi"/>
          <w:b/>
          <w:sz w:val="22"/>
          <w:szCs w:val="22"/>
        </w:rPr>
        <w:tab/>
      </w:r>
      <w:r w:rsidR="00BD4E23" w:rsidRPr="00BD4E23">
        <w:rPr>
          <w:rFonts w:asciiTheme="minorHAnsi" w:hAnsiTheme="minorHAnsi"/>
          <w:b/>
          <w:sz w:val="22"/>
          <w:szCs w:val="22"/>
        </w:rPr>
        <w:t xml:space="preserve"> </w:t>
      </w:r>
    </w:p>
    <w:p w14:paraId="29FB22EB" w14:textId="77777777" w:rsidR="00360057" w:rsidRPr="00751F37" w:rsidRDefault="00360057" w:rsidP="003C0AFF">
      <w:pPr>
        <w:tabs>
          <w:tab w:val="left" w:pos="7320"/>
        </w:tabs>
        <w:rPr>
          <w:rFonts w:asciiTheme="minorHAnsi" w:hAnsiTheme="minorHAnsi" w:cstheme="minorHAnsi"/>
          <w:b/>
          <w:sz w:val="22"/>
          <w:szCs w:val="22"/>
        </w:rPr>
      </w:pPr>
      <w:r w:rsidRPr="00751F37">
        <w:rPr>
          <w:rFonts w:asciiTheme="minorHAnsi" w:hAnsiTheme="minorHAnsi" w:cstheme="minorHAnsi"/>
          <w:b/>
          <w:sz w:val="22"/>
          <w:szCs w:val="22"/>
        </w:rPr>
        <w:t>Národní památkový ústav</w:t>
      </w:r>
    </w:p>
    <w:p w14:paraId="29FB22EC" w14:textId="77777777" w:rsidR="00360057" w:rsidRPr="00751F37" w:rsidRDefault="00360057" w:rsidP="00360057">
      <w:pPr>
        <w:rPr>
          <w:rFonts w:asciiTheme="minorHAnsi" w:hAnsiTheme="minorHAnsi" w:cstheme="minorHAnsi"/>
          <w:sz w:val="21"/>
          <w:szCs w:val="21"/>
        </w:rPr>
      </w:pPr>
      <w:r w:rsidRPr="00751F37">
        <w:rPr>
          <w:rFonts w:asciiTheme="minorHAnsi" w:hAnsiTheme="minorHAnsi" w:cstheme="minorHAnsi"/>
          <w:sz w:val="21"/>
          <w:szCs w:val="21"/>
        </w:rPr>
        <w:t>IČ</w:t>
      </w:r>
      <w:r>
        <w:rPr>
          <w:rFonts w:asciiTheme="minorHAnsi" w:hAnsiTheme="minorHAnsi" w:cstheme="minorHAnsi"/>
          <w:sz w:val="21"/>
          <w:szCs w:val="21"/>
        </w:rPr>
        <w:t>O</w:t>
      </w:r>
      <w:r w:rsidRPr="00751F37">
        <w:rPr>
          <w:rFonts w:asciiTheme="minorHAnsi" w:hAnsiTheme="minorHAnsi" w:cstheme="minorHAnsi"/>
          <w:sz w:val="21"/>
          <w:szCs w:val="21"/>
        </w:rPr>
        <w:t xml:space="preserve"> 75032333, DIČ CZ75032333</w:t>
      </w:r>
    </w:p>
    <w:p w14:paraId="29FB22ED" w14:textId="77777777" w:rsidR="00360057" w:rsidRDefault="00360057" w:rsidP="00360057">
      <w:pPr>
        <w:rPr>
          <w:rFonts w:asciiTheme="minorHAnsi" w:hAnsiTheme="minorHAnsi" w:cstheme="minorHAnsi"/>
          <w:sz w:val="21"/>
          <w:szCs w:val="21"/>
        </w:rPr>
      </w:pPr>
      <w:r>
        <w:rPr>
          <w:rFonts w:asciiTheme="minorHAnsi" w:hAnsiTheme="minorHAnsi" w:cstheme="minorHAnsi"/>
          <w:sz w:val="21"/>
          <w:szCs w:val="21"/>
        </w:rPr>
        <w:t>státní příspěvková organizace</w:t>
      </w:r>
    </w:p>
    <w:p w14:paraId="29FB22EE" w14:textId="77777777" w:rsidR="00360057" w:rsidRPr="00751F37" w:rsidRDefault="00360057" w:rsidP="00360057">
      <w:pPr>
        <w:rPr>
          <w:rFonts w:asciiTheme="minorHAnsi" w:hAnsiTheme="minorHAnsi" w:cstheme="minorHAnsi"/>
          <w:sz w:val="21"/>
          <w:szCs w:val="21"/>
        </w:rPr>
      </w:pPr>
      <w:r w:rsidRPr="00751F37">
        <w:rPr>
          <w:rFonts w:asciiTheme="minorHAnsi" w:hAnsiTheme="minorHAnsi" w:cstheme="minorHAnsi"/>
          <w:sz w:val="21"/>
          <w:szCs w:val="21"/>
        </w:rPr>
        <w:t>se sídlem Valdštejnské náměstí 162/3, 118 01 Praha 1 – Malá Strana</w:t>
      </w:r>
    </w:p>
    <w:p w14:paraId="29FB22EF" w14:textId="4CE8F700" w:rsidR="000416D7" w:rsidRDefault="00360057" w:rsidP="000416D7">
      <w:pPr>
        <w:rPr>
          <w:rFonts w:asciiTheme="minorHAnsi" w:hAnsiTheme="minorHAnsi" w:cstheme="minorHAnsi"/>
          <w:sz w:val="21"/>
          <w:szCs w:val="21"/>
        </w:rPr>
      </w:pPr>
      <w:r w:rsidRPr="00751F37">
        <w:rPr>
          <w:rFonts w:asciiTheme="minorHAnsi" w:hAnsiTheme="minorHAnsi" w:cstheme="minorHAnsi"/>
          <w:sz w:val="21"/>
          <w:szCs w:val="21"/>
        </w:rPr>
        <w:t xml:space="preserve">zastoupený </w:t>
      </w:r>
      <w:r w:rsidR="005A15BD">
        <w:rPr>
          <w:rFonts w:asciiTheme="minorHAnsi" w:hAnsiTheme="minorHAnsi" w:cstheme="minorHAnsi"/>
          <w:sz w:val="21"/>
          <w:szCs w:val="21"/>
        </w:rPr>
        <w:t>Ing</w:t>
      </w:r>
      <w:r w:rsidR="000416D7">
        <w:rPr>
          <w:rFonts w:asciiTheme="minorHAnsi" w:hAnsiTheme="minorHAnsi" w:cstheme="minorHAnsi"/>
          <w:sz w:val="21"/>
          <w:szCs w:val="21"/>
        </w:rPr>
        <w:t xml:space="preserve">. </w:t>
      </w:r>
      <w:r w:rsidR="005A15BD">
        <w:rPr>
          <w:rFonts w:asciiTheme="minorHAnsi" w:hAnsiTheme="minorHAnsi" w:cstheme="minorHAnsi"/>
          <w:sz w:val="21"/>
          <w:szCs w:val="21"/>
        </w:rPr>
        <w:t>Liborem Karáskem</w:t>
      </w:r>
      <w:r w:rsidR="000416D7">
        <w:rPr>
          <w:rFonts w:asciiTheme="minorHAnsi" w:hAnsiTheme="minorHAnsi" w:cstheme="minorHAnsi"/>
          <w:sz w:val="21"/>
          <w:szCs w:val="21"/>
        </w:rPr>
        <w:t xml:space="preserve">, </w:t>
      </w:r>
      <w:r w:rsidRPr="00751F37">
        <w:rPr>
          <w:rFonts w:asciiTheme="minorHAnsi" w:hAnsiTheme="minorHAnsi" w:cstheme="minorHAnsi"/>
          <w:sz w:val="21"/>
          <w:szCs w:val="21"/>
        </w:rPr>
        <w:t>ředitelem územního odborného pracoviště v</w:t>
      </w:r>
      <w:r w:rsidR="000416D7">
        <w:rPr>
          <w:rFonts w:asciiTheme="minorHAnsi" w:hAnsiTheme="minorHAnsi" w:cstheme="minorHAnsi"/>
          <w:sz w:val="21"/>
          <w:szCs w:val="21"/>
        </w:rPr>
        <w:t> </w:t>
      </w:r>
      <w:r w:rsidR="005A15BD">
        <w:rPr>
          <w:rFonts w:asciiTheme="minorHAnsi" w:hAnsiTheme="minorHAnsi" w:cstheme="minorHAnsi"/>
          <w:sz w:val="21"/>
          <w:szCs w:val="21"/>
        </w:rPr>
        <w:t xml:space="preserve">Telči </w:t>
      </w:r>
    </w:p>
    <w:p w14:paraId="29FB22F1" w14:textId="5C50A2BC" w:rsidR="00360057" w:rsidRDefault="003A3D06" w:rsidP="008F525D">
      <w:pPr>
        <w:rPr>
          <w:rFonts w:asciiTheme="minorHAnsi" w:hAnsiTheme="minorHAnsi" w:cstheme="minorHAnsi"/>
          <w:sz w:val="21"/>
          <w:szCs w:val="21"/>
        </w:rPr>
      </w:pPr>
      <w:r>
        <w:rPr>
          <w:rFonts w:asciiTheme="minorHAnsi" w:hAnsiTheme="minorHAnsi" w:cstheme="minorHAnsi"/>
          <w:sz w:val="21"/>
          <w:szCs w:val="21"/>
        </w:rPr>
        <w:t>bankovní spojení: ČNB</w:t>
      </w:r>
      <w:r w:rsidR="008F525D">
        <w:rPr>
          <w:rFonts w:asciiTheme="minorHAnsi" w:hAnsiTheme="minorHAnsi" w:cstheme="minorHAnsi"/>
          <w:sz w:val="21"/>
          <w:szCs w:val="21"/>
        </w:rPr>
        <w:t xml:space="preserve">, </w:t>
      </w:r>
      <w:r w:rsidR="00360057" w:rsidRPr="00751F37">
        <w:rPr>
          <w:rFonts w:asciiTheme="minorHAnsi" w:hAnsiTheme="minorHAnsi" w:cstheme="minorHAnsi"/>
          <w:sz w:val="21"/>
          <w:szCs w:val="21"/>
        </w:rPr>
        <w:t xml:space="preserve">číslo účtu: </w:t>
      </w:r>
      <w:r w:rsidR="005A15BD">
        <w:rPr>
          <w:rFonts w:asciiTheme="minorHAnsi" w:hAnsiTheme="minorHAnsi" w:cstheme="minorHAnsi"/>
          <w:sz w:val="21"/>
          <w:szCs w:val="21"/>
        </w:rPr>
        <w:t>72</w:t>
      </w:r>
      <w:r w:rsidR="000416D7">
        <w:rPr>
          <w:rFonts w:asciiTheme="minorHAnsi" w:hAnsiTheme="minorHAnsi" w:cstheme="minorHAnsi"/>
          <w:sz w:val="21"/>
          <w:szCs w:val="21"/>
        </w:rPr>
        <w:t>0004</w:t>
      </w:r>
      <w:r w:rsidR="00360057" w:rsidRPr="00751F37">
        <w:rPr>
          <w:rFonts w:asciiTheme="minorHAnsi" w:hAnsiTheme="minorHAnsi" w:cstheme="minorHAnsi"/>
          <w:sz w:val="21"/>
          <w:szCs w:val="21"/>
        </w:rPr>
        <w:t>-60039011/0710</w:t>
      </w:r>
    </w:p>
    <w:p w14:paraId="29FB22F2" w14:textId="77777777" w:rsidR="00360057" w:rsidRPr="003A3A8D" w:rsidRDefault="00360057" w:rsidP="00360057">
      <w:pPr>
        <w:pStyle w:val="Default"/>
        <w:rPr>
          <w:rFonts w:asciiTheme="minorHAnsi" w:hAnsiTheme="minorHAnsi" w:cstheme="minorHAnsi"/>
          <w:sz w:val="21"/>
          <w:szCs w:val="21"/>
        </w:rPr>
      </w:pPr>
      <w:r w:rsidRPr="003A3A8D">
        <w:rPr>
          <w:rFonts w:asciiTheme="minorHAnsi" w:hAnsiTheme="minorHAnsi" w:cstheme="minorHAnsi"/>
          <w:sz w:val="21"/>
          <w:szCs w:val="21"/>
        </w:rPr>
        <w:t>ID DS: 2cy8h6t</w:t>
      </w:r>
    </w:p>
    <w:p w14:paraId="00E7917F" w14:textId="77777777" w:rsidR="00CB773D" w:rsidRDefault="00CB773D" w:rsidP="00360057">
      <w:pPr>
        <w:rPr>
          <w:rFonts w:asciiTheme="minorHAnsi" w:hAnsiTheme="minorHAnsi" w:cstheme="minorHAnsi"/>
          <w:b/>
          <w:sz w:val="21"/>
          <w:szCs w:val="21"/>
        </w:rPr>
      </w:pPr>
    </w:p>
    <w:p w14:paraId="29FB22F3" w14:textId="67A6B12A" w:rsidR="00360057" w:rsidRPr="00751F37" w:rsidRDefault="00360057" w:rsidP="00360057">
      <w:pPr>
        <w:rPr>
          <w:rFonts w:asciiTheme="minorHAnsi" w:hAnsiTheme="minorHAnsi" w:cstheme="minorHAnsi"/>
          <w:b/>
          <w:sz w:val="21"/>
          <w:szCs w:val="21"/>
        </w:rPr>
      </w:pPr>
      <w:r w:rsidRPr="00751F37">
        <w:rPr>
          <w:rFonts w:asciiTheme="minorHAnsi" w:hAnsiTheme="minorHAnsi" w:cstheme="minorHAnsi"/>
          <w:b/>
          <w:sz w:val="21"/>
          <w:szCs w:val="21"/>
        </w:rPr>
        <w:t>doručovací</w:t>
      </w:r>
      <w:r w:rsidR="001818DD">
        <w:rPr>
          <w:rFonts w:asciiTheme="minorHAnsi" w:hAnsiTheme="minorHAnsi" w:cstheme="minorHAnsi"/>
          <w:b/>
          <w:sz w:val="21"/>
          <w:szCs w:val="21"/>
        </w:rPr>
        <w:t xml:space="preserve"> </w:t>
      </w:r>
      <w:r>
        <w:rPr>
          <w:rFonts w:asciiTheme="minorHAnsi" w:hAnsiTheme="minorHAnsi" w:cstheme="minorHAnsi"/>
          <w:b/>
          <w:sz w:val="21"/>
          <w:szCs w:val="21"/>
        </w:rPr>
        <w:t xml:space="preserve">a </w:t>
      </w:r>
      <w:r w:rsidR="001818DD">
        <w:rPr>
          <w:rFonts w:asciiTheme="minorHAnsi" w:hAnsiTheme="minorHAnsi" w:cstheme="minorHAnsi"/>
          <w:b/>
          <w:sz w:val="21"/>
          <w:szCs w:val="21"/>
        </w:rPr>
        <w:t xml:space="preserve">kontaktní </w:t>
      </w:r>
      <w:r w:rsidRPr="00751F37">
        <w:rPr>
          <w:rFonts w:asciiTheme="minorHAnsi" w:hAnsiTheme="minorHAnsi" w:cstheme="minorHAnsi"/>
          <w:b/>
          <w:sz w:val="21"/>
          <w:szCs w:val="21"/>
        </w:rPr>
        <w:t>adresa:</w:t>
      </w:r>
    </w:p>
    <w:p w14:paraId="29FB22F4" w14:textId="77777777" w:rsidR="00360057" w:rsidRPr="00751F37" w:rsidRDefault="00360057" w:rsidP="00360057">
      <w:pPr>
        <w:rPr>
          <w:rFonts w:asciiTheme="minorHAnsi" w:hAnsiTheme="minorHAnsi" w:cstheme="minorHAnsi"/>
          <w:sz w:val="21"/>
          <w:szCs w:val="21"/>
        </w:rPr>
      </w:pPr>
      <w:r w:rsidRPr="00751F37">
        <w:rPr>
          <w:rFonts w:asciiTheme="minorHAnsi" w:hAnsiTheme="minorHAnsi" w:cstheme="minorHAnsi"/>
          <w:sz w:val="21"/>
          <w:szCs w:val="21"/>
        </w:rPr>
        <w:t>Národní památkový ústav</w:t>
      </w:r>
    </w:p>
    <w:p w14:paraId="29FB22F5" w14:textId="7FBAA023" w:rsidR="00360057" w:rsidRPr="00751F37" w:rsidRDefault="00360057" w:rsidP="00360057">
      <w:pPr>
        <w:rPr>
          <w:rFonts w:asciiTheme="minorHAnsi" w:hAnsiTheme="minorHAnsi" w:cstheme="minorHAnsi"/>
          <w:sz w:val="21"/>
          <w:szCs w:val="21"/>
        </w:rPr>
      </w:pPr>
      <w:r w:rsidRPr="00751F37">
        <w:rPr>
          <w:rFonts w:asciiTheme="minorHAnsi" w:hAnsiTheme="minorHAnsi" w:cstheme="minorHAnsi"/>
          <w:sz w:val="21"/>
          <w:szCs w:val="21"/>
        </w:rPr>
        <w:t>územní odborné pracoviště v </w:t>
      </w:r>
      <w:r w:rsidR="005A15BD">
        <w:rPr>
          <w:rFonts w:asciiTheme="minorHAnsi" w:hAnsiTheme="minorHAnsi" w:cstheme="minorHAnsi"/>
          <w:sz w:val="21"/>
          <w:szCs w:val="21"/>
        </w:rPr>
        <w:t xml:space="preserve">Telči </w:t>
      </w:r>
    </w:p>
    <w:p w14:paraId="29FB22F6" w14:textId="3C93A1AE" w:rsidR="00360057" w:rsidRPr="00751F37" w:rsidRDefault="000416D7" w:rsidP="00360057">
      <w:pPr>
        <w:rPr>
          <w:rFonts w:asciiTheme="minorHAnsi" w:hAnsiTheme="minorHAnsi" w:cstheme="minorHAnsi"/>
          <w:sz w:val="21"/>
          <w:szCs w:val="21"/>
        </w:rPr>
      </w:pPr>
      <w:r>
        <w:rPr>
          <w:rFonts w:asciiTheme="minorHAnsi" w:hAnsiTheme="minorHAnsi" w:cstheme="minorHAnsi"/>
          <w:sz w:val="21"/>
          <w:szCs w:val="21"/>
        </w:rPr>
        <w:t>H</w:t>
      </w:r>
      <w:r w:rsidR="005A15BD">
        <w:rPr>
          <w:rFonts w:asciiTheme="minorHAnsi" w:hAnsiTheme="minorHAnsi" w:cstheme="minorHAnsi"/>
          <w:sz w:val="21"/>
          <w:szCs w:val="21"/>
        </w:rPr>
        <w:t>radecká 6</w:t>
      </w:r>
      <w:r>
        <w:rPr>
          <w:rFonts w:asciiTheme="minorHAnsi" w:hAnsiTheme="minorHAnsi" w:cstheme="minorHAnsi"/>
          <w:sz w:val="21"/>
          <w:szCs w:val="21"/>
        </w:rPr>
        <w:t xml:space="preserve">, </w:t>
      </w:r>
      <w:r w:rsidR="005A15BD">
        <w:rPr>
          <w:rFonts w:asciiTheme="minorHAnsi" w:hAnsiTheme="minorHAnsi" w:cstheme="minorHAnsi"/>
          <w:sz w:val="21"/>
          <w:szCs w:val="21"/>
        </w:rPr>
        <w:t>588 56 Telč</w:t>
      </w:r>
    </w:p>
    <w:p w14:paraId="29FB22F7" w14:textId="77777777" w:rsidR="00360057" w:rsidRPr="00751F37" w:rsidRDefault="00360057" w:rsidP="00360057">
      <w:pPr>
        <w:rPr>
          <w:rFonts w:asciiTheme="minorHAnsi" w:hAnsiTheme="minorHAnsi" w:cstheme="minorHAnsi"/>
          <w:sz w:val="21"/>
          <w:szCs w:val="21"/>
        </w:rPr>
      </w:pPr>
      <w:r w:rsidRPr="00751F37">
        <w:rPr>
          <w:rFonts w:asciiTheme="minorHAnsi" w:hAnsiTheme="minorHAnsi" w:cstheme="minorHAnsi"/>
          <w:sz w:val="21"/>
          <w:szCs w:val="21"/>
        </w:rPr>
        <w:t>(dále jako „</w:t>
      </w:r>
      <w:r w:rsidR="00010DDA">
        <w:rPr>
          <w:rFonts w:asciiTheme="minorHAnsi" w:hAnsiTheme="minorHAnsi" w:cstheme="minorHAnsi"/>
          <w:b/>
          <w:sz w:val="21"/>
          <w:szCs w:val="21"/>
        </w:rPr>
        <w:t>Objednatel</w:t>
      </w:r>
      <w:r w:rsidRPr="00751F37">
        <w:rPr>
          <w:rFonts w:asciiTheme="minorHAnsi" w:hAnsiTheme="minorHAnsi" w:cstheme="minorHAnsi"/>
          <w:b/>
          <w:sz w:val="21"/>
          <w:szCs w:val="21"/>
        </w:rPr>
        <w:t xml:space="preserve">“ </w:t>
      </w:r>
      <w:r w:rsidRPr="00751F37">
        <w:rPr>
          <w:rFonts w:asciiTheme="minorHAnsi" w:hAnsiTheme="minorHAnsi" w:cstheme="minorHAnsi"/>
          <w:sz w:val="21"/>
          <w:szCs w:val="21"/>
        </w:rPr>
        <w:t>na straně jedné)</w:t>
      </w:r>
    </w:p>
    <w:p w14:paraId="29FB22F8" w14:textId="77777777" w:rsidR="00296D35" w:rsidRPr="00D64423" w:rsidRDefault="00296D35" w:rsidP="009D0C3B">
      <w:pPr>
        <w:rPr>
          <w:rFonts w:ascii="Calibri" w:hAnsi="Calibri"/>
          <w:sz w:val="21"/>
          <w:szCs w:val="21"/>
        </w:rPr>
      </w:pPr>
    </w:p>
    <w:p w14:paraId="29FB22F9" w14:textId="77777777" w:rsidR="009D0C3B" w:rsidRPr="00D64423" w:rsidRDefault="009D0C3B" w:rsidP="009D0C3B">
      <w:pPr>
        <w:rPr>
          <w:rFonts w:ascii="Calibri" w:hAnsi="Calibri"/>
          <w:sz w:val="21"/>
          <w:szCs w:val="21"/>
        </w:rPr>
      </w:pPr>
      <w:r w:rsidRPr="00D64423">
        <w:rPr>
          <w:rFonts w:ascii="Calibri" w:hAnsi="Calibri"/>
          <w:sz w:val="21"/>
          <w:szCs w:val="21"/>
        </w:rPr>
        <w:t>a</w:t>
      </w:r>
    </w:p>
    <w:p w14:paraId="29FB22FA" w14:textId="77777777" w:rsidR="00010DDA" w:rsidRDefault="00010DDA" w:rsidP="000211FD">
      <w:pPr>
        <w:pStyle w:val="Default"/>
        <w:rPr>
          <w:rFonts w:asciiTheme="minorHAnsi" w:eastAsia="Times New Roman" w:hAnsiTheme="minorHAnsi" w:cstheme="minorHAnsi"/>
          <w:color w:val="auto"/>
          <w:sz w:val="21"/>
          <w:szCs w:val="21"/>
        </w:rPr>
      </w:pPr>
    </w:p>
    <w:p w14:paraId="29FB22FB" w14:textId="5F24A9B6" w:rsidR="00C200CF" w:rsidRPr="00412D8A" w:rsidRDefault="00615AE0" w:rsidP="001C0580">
      <w:pPr>
        <w:pStyle w:val="Default"/>
        <w:rPr>
          <w:b/>
          <w:sz w:val="21"/>
          <w:szCs w:val="21"/>
        </w:rPr>
      </w:pPr>
      <w:r w:rsidRPr="00412D8A">
        <w:rPr>
          <w:b/>
          <w:sz w:val="21"/>
          <w:szCs w:val="21"/>
        </w:rPr>
        <w:t>T</w:t>
      </w:r>
      <w:r w:rsidR="00412D8A">
        <w:rPr>
          <w:b/>
          <w:sz w:val="21"/>
          <w:szCs w:val="21"/>
        </w:rPr>
        <w:t>EXI Dačice, s.r.o.</w:t>
      </w:r>
    </w:p>
    <w:p w14:paraId="29FB22FC" w14:textId="35CC1BC9" w:rsidR="001C0580" w:rsidRPr="00412D8A" w:rsidRDefault="001C0580" w:rsidP="001C0580">
      <w:pPr>
        <w:pStyle w:val="Default"/>
        <w:rPr>
          <w:rFonts w:asciiTheme="minorHAnsi" w:hAnsiTheme="minorHAnsi"/>
          <w:sz w:val="21"/>
          <w:szCs w:val="21"/>
        </w:rPr>
      </w:pPr>
      <w:r w:rsidRPr="00412D8A">
        <w:rPr>
          <w:rFonts w:asciiTheme="minorHAnsi" w:hAnsiTheme="minorHAnsi"/>
          <w:sz w:val="21"/>
          <w:szCs w:val="21"/>
        </w:rPr>
        <w:t>IČO</w:t>
      </w:r>
      <w:r w:rsidR="00412D8A">
        <w:rPr>
          <w:rFonts w:asciiTheme="minorHAnsi" w:hAnsiTheme="minorHAnsi"/>
          <w:sz w:val="21"/>
          <w:szCs w:val="21"/>
        </w:rPr>
        <w:t>:</w:t>
      </w:r>
      <w:r w:rsidR="00C200CF" w:rsidRPr="00412D8A">
        <w:rPr>
          <w:rFonts w:asciiTheme="minorHAnsi" w:hAnsiTheme="minorHAnsi"/>
          <w:sz w:val="21"/>
          <w:szCs w:val="21"/>
        </w:rPr>
        <w:t xml:space="preserve"> </w:t>
      </w:r>
      <w:r w:rsidR="00615AE0" w:rsidRPr="00412D8A">
        <w:rPr>
          <w:rFonts w:asciiTheme="minorHAnsi" w:hAnsiTheme="minorHAnsi"/>
          <w:sz w:val="21"/>
          <w:szCs w:val="21"/>
        </w:rPr>
        <w:t xml:space="preserve">28160371, </w:t>
      </w:r>
      <w:r w:rsidRPr="00412D8A">
        <w:rPr>
          <w:rFonts w:asciiTheme="minorHAnsi" w:hAnsiTheme="minorHAnsi"/>
          <w:sz w:val="21"/>
          <w:szCs w:val="21"/>
        </w:rPr>
        <w:t xml:space="preserve">DIČ </w:t>
      </w:r>
      <w:r w:rsidR="00615AE0" w:rsidRPr="00412D8A">
        <w:rPr>
          <w:rFonts w:asciiTheme="minorHAnsi" w:hAnsiTheme="minorHAnsi"/>
          <w:sz w:val="21"/>
          <w:szCs w:val="21"/>
        </w:rPr>
        <w:t>CZ28160371</w:t>
      </w:r>
    </w:p>
    <w:p w14:paraId="29FB22FD" w14:textId="7431411F" w:rsidR="001C0580" w:rsidRPr="00412D8A" w:rsidRDefault="001C0580" w:rsidP="001C0580">
      <w:pPr>
        <w:pStyle w:val="Default"/>
        <w:rPr>
          <w:rFonts w:asciiTheme="minorHAnsi" w:hAnsiTheme="minorHAnsi"/>
          <w:sz w:val="21"/>
          <w:szCs w:val="21"/>
        </w:rPr>
      </w:pPr>
      <w:r w:rsidRPr="00412D8A">
        <w:rPr>
          <w:rFonts w:asciiTheme="minorHAnsi" w:hAnsiTheme="minorHAnsi"/>
          <w:sz w:val="21"/>
          <w:szCs w:val="21"/>
        </w:rPr>
        <w:t xml:space="preserve">právní forma: </w:t>
      </w:r>
      <w:r w:rsidR="00615AE0" w:rsidRPr="00412D8A">
        <w:rPr>
          <w:rFonts w:asciiTheme="minorHAnsi" w:hAnsiTheme="minorHAnsi"/>
          <w:sz w:val="21"/>
          <w:szCs w:val="21"/>
        </w:rPr>
        <w:t>s.r.o.</w:t>
      </w:r>
    </w:p>
    <w:p w14:paraId="29FB22FE" w14:textId="3B58F168" w:rsidR="001C0580" w:rsidRPr="00412D8A" w:rsidRDefault="001C0580" w:rsidP="001C0580">
      <w:pPr>
        <w:pStyle w:val="Default"/>
        <w:rPr>
          <w:rFonts w:asciiTheme="minorHAnsi" w:hAnsiTheme="minorHAnsi"/>
          <w:sz w:val="21"/>
          <w:szCs w:val="21"/>
        </w:rPr>
      </w:pPr>
      <w:r w:rsidRPr="00412D8A">
        <w:rPr>
          <w:rFonts w:asciiTheme="minorHAnsi" w:hAnsiTheme="minorHAnsi"/>
          <w:sz w:val="21"/>
          <w:szCs w:val="21"/>
        </w:rPr>
        <w:t>se sídlem</w:t>
      </w:r>
      <w:r w:rsidR="00C200CF" w:rsidRPr="00412D8A">
        <w:rPr>
          <w:rFonts w:asciiTheme="minorHAnsi" w:hAnsiTheme="minorHAnsi"/>
          <w:sz w:val="21"/>
          <w:szCs w:val="21"/>
        </w:rPr>
        <w:t xml:space="preserve">: </w:t>
      </w:r>
      <w:r w:rsidR="00615AE0" w:rsidRPr="00412D8A">
        <w:rPr>
          <w:rFonts w:asciiTheme="minorHAnsi" w:hAnsiTheme="minorHAnsi"/>
          <w:sz w:val="21"/>
          <w:szCs w:val="21"/>
        </w:rPr>
        <w:t>Antonínská 18/II., 380 01</w:t>
      </w:r>
      <w:r w:rsidR="00412D8A" w:rsidRPr="00412D8A">
        <w:rPr>
          <w:rFonts w:asciiTheme="minorHAnsi" w:hAnsiTheme="minorHAnsi"/>
          <w:sz w:val="21"/>
          <w:szCs w:val="21"/>
        </w:rPr>
        <w:t xml:space="preserve"> Dačice</w:t>
      </w:r>
    </w:p>
    <w:p w14:paraId="29FB2300" w14:textId="748B5F98" w:rsidR="001C0580" w:rsidRPr="00BE4844" w:rsidRDefault="001C0580" w:rsidP="00C200CF">
      <w:pPr>
        <w:pStyle w:val="Default"/>
        <w:rPr>
          <w:rFonts w:asciiTheme="minorHAnsi" w:hAnsiTheme="minorHAnsi"/>
          <w:sz w:val="21"/>
          <w:szCs w:val="21"/>
        </w:rPr>
      </w:pPr>
      <w:r w:rsidRPr="00BE4844">
        <w:rPr>
          <w:rFonts w:asciiTheme="minorHAnsi" w:hAnsiTheme="minorHAnsi"/>
          <w:sz w:val="21"/>
          <w:szCs w:val="21"/>
        </w:rPr>
        <w:t xml:space="preserve">zastoupený </w:t>
      </w:r>
      <w:r w:rsidR="00BE4844" w:rsidRPr="00BE4844">
        <w:rPr>
          <w:rFonts w:asciiTheme="minorHAnsi" w:hAnsiTheme="minorHAnsi"/>
          <w:sz w:val="21"/>
          <w:szCs w:val="21"/>
        </w:rPr>
        <w:t>Ing. Oldřichem Pechou</w:t>
      </w:r>
    </w:p>
    <w:p w14:paraId="29FB2301" w14:textId="4C2C5BF0" w:rsidR="001C0580" w:rsidRPr="00395924" w:rsidRDefault="00615AE0" w:rsidP="001C0580">
      <w:pPr>
        <w:pStyle w:val="Default"/>
        <w:rPr>
          <w:rFonts w:asciiTheme="minorHAnsi" w:hAnsiTheme="minorHAnsi"/>
          <w:sz w:val="21"/>
          <w:szCs w:val="21"/>
        </w:rPr>
      </w:pPr>
      <w:r w:rsidRPr="00395924">
        <w:rPr>
          <w:rFonts w:asciiTheme="minorHAnsi" w:hAnsiTheme="minorHAnsi"/>
          <w:sz w:val="21"/>
          <w:szCs w:val="21"/>
        </w:rPr>
        <w:t>e-mail</w:t>
      </w:r>
      <w:r w:rsidR="001C0580" w:rsidRPr="00395924">
        <w:rPr>
          <w:rFonts w:asciiTheme="minorHAnsi" w:hAnsiTheme="minorHAnsi"/>
          <w:sz w:val="21"/>
          <w:szCs w:val="21"/>
        </w:rPr>
        <w:t xml:space="preserve">: </w:t>
      </w:r>
      <w:r w:rsidR="00E92BD9">
        <w:rPr>
          <w:rFonts w:asciiTheme="minorHAnsi" w:hAnsiTheme="minorHAnsi"/>
          <w:sz w:val="21"/>
          <w:szCs w:val="21"/>
        </w:rPr>
        <w:t>xxx</w:t>
      </w:r>
    </w:p>
    <w:p w14:paraId="29FB2302" w14:textId="4F3BAEFC" w:rsidR="001C0580" w:rsidRPr="00395924" w:rsidRDefault="001C0580" w:rsidP="001C0580">
      <w:pPr>
        <w:pStyle w:val="Default"/>
        <w:rPr>
          <w:rFonts w:asciiTheme="minorHAnsi" w:hAnsiTheme="minorHAnsi"/>
          <w:sz w:val="21"/>
          <w:szCs w:val="21"/>
        </w:rPr>
      </w:pPr>
      <w:r w:rsidRPr="00395924">
        <w:rPr>
          <w:rFonts w:asciiTheme="minorHAnsi" w:hAnsiTheme="minorHAnsi"/>
          <w:sz w:val="21"/>
          <w:szCs w:val="21"/>
        </w:rPr>
        <w:t xml:space="preserve">bankovní spojení: </w:t>
      </w:r>
      <w:r w:rsidR="00395924">
        <w:rPr>
          <w:rFonts w:asciiTheme="minorHAnsi" w:hAnsiTheme="minorHAnsi"/>
          <w:sz w:val="21"/>
          <w:szCs w:val="21"/>
        </w:rPr>
        <w:t xml:space="preserve">Banka </w:t>
      </w:r>
      <w:proofErr w:type="spellStart"/>
      <w:r w:rsidR="00395924">
        <w:rPr>
          <w:rFonts w:asciiTheme="minorHAnsi" w:hAnsiTheme="minorHAnsi"/>
          <w:sz w:val="21"/>
          <w:szCs w:val="21"/>
        </w:rPr>
        <w:t>Creditas</w:t>
      </w:r>
      <w:proofErr w:type="spellEnd"/>
      <w:r w:rsidRPr="00395924">
        <w:rPr>
          <w:rFonts w:asciiTheme="minorHAnsi" w:hAnsiTheme="minorHAnsi"/>
          <w:sz w:val="21"/>
          <w:szCs w:val="21"/>
        </w:rPr>
        <w:t xml:space="preserve"> </w:t>
      </w:r>
    </w:p>
    <w:p w14:paraId="29FB2303" w14:textId="55F43426" w:rsidR="00C200CF" w:rsidRPr="00395924" w:rsidRDefault="001C0580" w:rsidP="001C0580">
      <w:pPr>
        <w:pStyle w:val="Default"/>
        <w:rPr>
          <w:rFonts w:asciiTheme="minorHAnsi" w:hAnsiTheme="minorHAnsi"/>
          <w:sz w:val="21"/>
          <w:szCs w:val="21"/>
        </w:rPr>
      </w:pPr>
      <w:r w:rsidRPr="00395924">
        <w:rPr>
          <w:rFonts w:asciiTheme="minorHAnsi" w:hAnsiTheme="minorHAnsi"/>
          <w:sz w:val="21"/>
          <w:szCs w:val="21"/>
        </w:rPr>
        <w:t xml:space="preserve">číslo </w:t>
      </w:r>
      <w:proofErr w:type="gramStart"/>
      <w:r w:rsidRPr="00395924">
        <w:rPr>
          <w:rFonts w:asciiTheme="minorHAnsi" w:hAnsiTheme="minorHAnsi"/>
          <w:sz w:val="21"/>
          <w:szCs w:val="21"/>
        </w:rPr>
        <w:t xml:space="preserve">účtu:  </w:t>
      </w:r>
      <w:r w:rsidR="00395924" w:rsidRPr="00395924">
        <w:rPr>
          <w:rFonts w:asciiTheme="minorHAnsi" w:hAnsiTheme="minorHAnsi"/>
          <w:sz w:val="21"/>
          <w:szCs w:val="21"/>
        </w:rPr>
        <w:t>103716191</w:t>
      </w:r>
      <w:proofErr w:type="gramEnd"/>
      <w:r w:rsidR="00395924" w:rsidRPr="00395924">
        <w:rPr>
          <w:rFonts w:asciiTheme="minorHAnsi" w:hAnsiTheme="minorHAnsi"/>
          <w:sz w:val="21"/>
          <w:szCs w:val="21"/>
        </w:rPr>
        <w:t>/2250</w:t>
      </w:r>
    </w:p>
    <w:p w14:paraId="29FB2304" w14:textId="7D68F87F" w:rsidR="001C0580" w:rsidRPr="00412D8A" w:rsidRDefault="001C0580" w:rsidP="001C0580">
      <w:pPr>
        <w:pStyle w:val="Default"/>
        <w:rPr>
          <w:rFonts w:asciiTheme="minorHAnsi" w:hAnsiTheme="minorHAnsi"/>
          <w:sz w:val="21"/>
          <w:szCs w:val="21"/>
        </w:rPr>
      </w:pPr>
      <w:r w:rsidRPr="00395924">
        <w:rPr>
          <w:rFonts w:asciiTheme="minorHAnsi" w:hAnsiTheme="minorHAnsi" w:cstheme="minorHAnsi"/>
          <w:sz w:val="21"/>
          <w:szCs w:val="21"/>
        </w:rPr>
        <w:t>ID datové schránky:</w:t>
      </w:r>
      <w:r w:rsidR="00C200CF" w:rsidRPr="00395924">
        <w:rPr>
          <w:rFonts w:asciiTheme="minorHAnsi" w:hAnsiTheme="minorHAnsi" w:cstheme="minorHAnsi"/>
          <w:sz w:val="21"/>
          <w:szCs w:val="21"/>
        </w:rPr>
        <w:t xml:space="preserve"> </w:t>
      </w:r>
      <w:proofErr w:type="spellStart"/>
      <w:r w:rsidR="00615AE0" w:rsidRPr="00395924">
        <w:rPr>
          <w:rFonts w:asciiTheme="minorHAnsi" w:hAnsiTheme="minorHAnsi"/>
          <w:sz w:val="21"/>
          <w:szCs w:val="21"/>
        </w:rPr>
        <w:t>gwcmbjg</w:t>
      </w:r>
      <w:proofErr w:type="spellEnd"/>
    </w:p>
    <w:p w14:paraId="29FB2306" w14:textId="77777777" w:rsidR="001C0580" w:rsidRPr="00751F37" w:rsidRDefault="001C0580" w:rsidP="001C0580">
      <w:pPr>
        <w:pStyle w:val="Default"/>
        <w:rPr>
          <w:rFonts w:asciiTheme="minorHAnsi" w:hAnsiTheme="minorHAnsi" w:cstheme="minorHAnsi"/>
          <w:sz w:val="21"/>
          <w:szCs w:val="21"/>
        </w:rPr>
      </w:pPr>
      <w:r w:rsidRPr="00751F37">
        <w:rPr>
          <w:rFonts w:asciiTheme="minorHAnsi" w:hAnsiTheme="minorHAnsi" w:cstheme="minorHAnsi"/>
          <w:sz w:val="21"/>
          <w:szCs w:val="21"/>
        </w:rPr>
        <w:t>(dále jako „</w:t>
      </w:r>
      <w:r>
        <w:rPr>
          <w:rFonts w:asciiTheme="minorHAnsi" w:hAnsiTheme="minorHAnsi" w:cstheme="minorHAnsi"/>
          <w:b/>
          <w:bCs/>
          <w:sz w:val="21"/>
          <w:szCs w:val="21"/>
        </w:rPr>
        <w:t>Zhotovitel</w:t>
      </w:r>
      <w:r w:rsidRPr="00751F37">
        <w:rPr>
          <w:rFonts w:asciiTheme="minorHAnsi" w:hAnsiTheme="minorHAnsi" w:cstheme="minorHAnsi"/>
          <w:b/>
          <w:bCs/>
          <w:sz w:val="21"/>
          <w:szCs w:val="21"/>
        </w:rPr>
        <w:t xml:space="preserve">“ </w:t>
      </w:r>
      <w:r w:rsidRPr="00751F37">
        <w:rPr>
          <w:rFonts w:asciiTheme="minorHAnsi" w:hAnsiTheme="minorHAnsi" w:cstheme="minorHAnsi"/>
          <w:sz w:val="21"/>
          <w:szCs w:val="21"/>
        </w:rPr>
        <w:t>na straně druhé)</w:t>
      </w:r>
    </w:p>
    <w:p w14:paraId="29FB2307" w14:textId="77777777" w:rsidR="001C0580" w:rsidRDefault="001C0580" w:rsidP="000211FD">
      <w:pPr>
        <w:pStyle w:val="Default"/>
        <w:rPr>
          <w:rFonts w:asciiTheme="minorHAnsi" w:eastAsia="Times New Roman" w:hAnsiTheme="minorHAnsi" w:cstheme="minorHAnsi"/>
          <w:color w:val="auto"/>
          <w:sz w:val="21"/>
          <w:szCs w:val="21"/>
        </w:rPr>
      </w:pPr>
    </w:p>
    <w:p w14:paraId="29FB2309" w14:textId="77777777" w:rsidR="000B4659" w:rsidRDefault="000B4659" w:rsidP="00C14179">
      <w:pPr>
        <w:pStyle w:val="Default"/>
        <w:rPr>
          <w:rFonts w:asciiTheme="minorHAnsi" w:hAnsiTheme="minorHAnsi" w:cstheme="minorHAnsi"/>
          <w:sz w:val="21"/>
          <w:szCs w:val="21"/>
        </w:rPr>
      </w:pPr>
      <w:r>
        <w:rPr>
          <w:rFonts w:asciiTheme="minorHAnsi" w:hAnsiTheme="minorHAnsi" w:cstheme="minorHAnsi"/>
          <w:sz w:val="21"/>
          <w:szCs w:val="21"/>
        </w:rPr>
        <w:t>(</w:t>
      </w:r>
      <w:r w:rsidR="00010DDA">
        <w:rPr>
          <w:rFonts w:asciiTheme="minorHAnsi" w:hAnsiTheme="minorHAnsi" w:cstheme="minorHAnsi"/>
          <w:sz w:val="21"/>
          <w:szCs w:val="21"/>
        </w:rPr>
        <w:t>Objednatel</w:t>
      </w:r>
      <w:r w:rsidR="00095582">
        <w:rPr>
          <w:rFonts w:asciiTheme="minorHAnsi" w:hAnsiTheme="minorHAnsi" w:cstheme="minorHAnsi"/>
          <w:sz w:val="21"/>
          <w:szCs w:val="21"/>
        </w:rPr>
        <w:t xml:space="preserve"> a </w:t>
      </w:r>
      <w:r w:rsidR="00010DDA">
        <w:rPr>
          <w:rFonts w:asciiTheme="minorHAnsi" w:hAnsiTheme="minorHAnsi" w:cstheme="minorHAnsi"/>
          <w:sz w:val="21"/>
          <w:szCs w:val="21"/>
        </w:rPr>
        <w:t>Zhotovitel</w:t>
      </w:r>
      <w:r>
        <w:rPr>
          <w:rFonts w:asciiTheme="minorHAnsi" w:hAnsiTheme="minorHAnsi" w:cstheme="minorHAnsi"/>
          <w:sz w:val="21"/>
          <w:szCs w:val="21"/>
        </w:rPr>
        <w:t xml:space="preserve"> jednotlivě</w:t>
      </w:r>
      <w:r w:rsidR="00095582">
        <w:rPr>
          <w:rFonts w:asciiTheme="minorHAnsi" w:hAnsiTheme="minorHAnsi" w:cstheme="minorHAnsi"/>
          <w:sz w:val="21"/>
          <w:szCs w:val="21"/>
        </w:rPr>
        <w:t xml:space="preserve"> také</w:t>
      </w:r>
      <w:r>
        <w:rPr>
          <w:rFonts w:asciiTheme="minorHAnsi" w:hAnsiTheme="minorHAnsi" w:cstheme="minorHAnsi"/>
          <w:sz w:val="21"/>
          <w:szCs w:val="21"/>
        </w:rPr>
        <w:t xml:space="preserve"> jako </w:t>
      </w:r>
      <w:r>
        <w:rPr>
          <w:rFonts w:asciiTheme="minorHAnsi" w:hAnsiTheme="minorHAnsi" w:cstheme="minorHAnsi"/>
          <w:b/>
          <w:sz w:val="21"/>
          <w:szCs w:val="21"/>
        </w:rPr>
        <w:t>„Smluvní strana“</w:t>
      </w:r>
      <w:r>
        <w:rPr>
          <w:rFonts w:asciiTheme="minorHAnsi" w:hAnsiTheme="minorHAnsi" w:cstheme="minorHAnsi"/>
          <w:sz w:val="21"/>
          <w:szCs w:val="21"/>
        </w:rPr>
        <w:t xml:space="preserve"> a společně jako </w:t>
      </w:r>
      <w:r>
        <w:rPr>
          <w:rFonts w:asciiTheme="minorHAnsi" w:hAnsiTheme="minorHAnsi" w:cstheme="minorHAnsi"/>
          <w:b/>
          <w:sz w:val="21"/>
          <w:szCs w:val="21"/>
        </w:rPr>
        <w:t>„Smluvní strany“</w:t>
      </w:r>
      <w:r w:rsidR="00D559CB">
        <w:rPr>
          <w:rFonts w:asciiTheme="minorHAnsi" w:hAnsiTheme="minorHAnsi" w:cstheme="minorHAnsi"/>
          <w:b/>
          <w:sz w:val="21"/>
          <w:szCs w:val="21"/>
        </w:rPr>
        <w:t xml:space="preserve"> </w:t>
      </w:r>
      <w:r w:rsidR="00D559CB" w:rsidRPr="00D559CB">
        <w:rPr>
          <w:rFonts w:asciiTheme="minorHAnsi" w:hAnsiTheme="minorHAnsi" w:cstheme="minorHAnsi"/>
          <w:sz w:val="21"/>
          <w:szCs w:val="21"/>
        </w:rPr>
        <w:t xml:space="preserve">nebo </w:t>
      </w:r>
      <w:r w:rsidR="00D559CB">
        <w:rPr>
          <w:rFonts w:asciiTheme="minorHAnsi" w:hAnsiTheme="minorHAnsi" w:cstheme="minorHAnsi"/>
          <w:b/>
          <w:sz w:val="21"/>
          <w:szCs w:val="21"/>
        </w:rPr>
        <w:t>„strany Smlouvy“</w:t>
      </w:r>
      <w:r>
        <w:rPr>
          <w:rFonts w:asciiTheme="minorHAnsi" w:hAnsiTheme="minorHAnsi" w:cstheme="minorHAnsi"/>
          <w:sz w:val="21"/>
          <w:szCs w:val="21"/>
        </w:rPr>
        <w:t>)</w:t>
      </w:r>
    </w:p>
    <w:p w14:paraId="29FB230A" w14:textId="77777777" w:rsidR="00EC4A3B" w:rsidRDefault="00EC4A3B" w:rsidP="00FF0776">
      <w:pPr>
        <w:rPr>
          <w:rFonts w:ascii="Calibri" w:hAnsi="Calibri"/>
          <w:sz w:val="21"/>
          <w:szCs w:val="21"/>
        </w:rPr>
      </w:pPr>
    </w:p>
    <w:p w14:paraId="29FB230B" w14:textId="77777777" w:rsidR="00010DDA" w:rsidRPr="001617BC" w:rsidRDefault="001617BC" w:rsidP="00010DDA">
      <w:pPr>
        <w:pStyle w:val="Normln0"/>
        <w:jc w:val="center"/>
        <w:rPr>
          <w:rFonts w:asciiTheme="minorHAnsi" w:hAnsiTheme="minorHAnsi"/>
          <w:color w:val="000000" w:themeColor="text1"/>
          <w:sz w:val="21"/>
          <w:szCs w:val="21"/>
        </w:rPr>
      </w:pPr>
      <w:r>
        <w:rPr>
          <w:rFonts w:asciiTheme="minorHAnsi" w:hAnsiTheme="minorHAnsi"/>
          <w:color w:val="000000" w:themeColor="text1"/>
          <w:sz w:val="21"/>
          <w:szCs w:val="21"/>
        </w:rPr>
        <w:t xml:space="preserve">jako </w:t>
      </w:r>
      <w:r w:rsidRPr="001617BC">
        <w:rPr>
          <w:rFonts w:asciiTheme="minorHAnsi" w:hAnsiTheme="minorHAnsi"/>
          <w:color w:val="000000" w:themeColor="text1"/>
          <w:sz w:val="21"/>
          <w:szCs w:val="21"/>
        </w:rPr>
        <w:t xml:space="preserve">Smluvní strany uzavřely </w:t>
      </w:r>
      <w:r w:rsidR="00010DDA" w:rsidRPr="001617BC">
        <w:rPr>
          <w:rFonts w:asciiTheme="minorHAnsi" w:hAnsiTheme="minorHAnsi"/>
          <w:color w:val="000000" w:themeColor="text1"/>
          <w:sz w:val="21"/>
          <w:szCs w:val="21"/>
        </w:rPr>
        <w:t>v souladu se zákonem č. 89/2012 Sb., občanský zákoník, ve znění pozdějších předpisů, níže uvedeného dne, měsíce a roku tuto</w:t>
      </w:r>
    </w:p>
    <w:p w14:paraId="29FB230D" w14:textId="77777777" w:rsidR="003A3D06" w:rsidRPr="00371640" w:rsidRDefault="003A3D06" w:rsidP="00371640">
      <w:pPr>
        <w:tabs>
          <w:tab w:val="right" w:pos="9638"/>
        </w:tabs>
        <w:spacing w:before="15"/>
        <w:rPr>
          <w:rFonts w:asciiTheme="minorHAnsi" w:hAnsiTheme="minorHAnsi"/>
          <w:sz w:val="22"/>
          <w:szCs w:val="22"/>
        </w:rPr>
      </w:pPr>
    </w:p>
    <w:p w14:paraId="29FB230E" w14:textId="77777777" w:rsidR="008F5FD4" w:rsidRDefault="008F5FD4" w:rsidP="00DF5EBA">
      <w:pPr>
        <w:pStyle w:val="Normln0"/>
        <w:jc w:val="center"/>
        <w:rPr>
          <w:rFonts w:asciiTheme="minorHAnsi" w:hAnsiTheme="minorHAnsi"/>
          <w:b/>
          <w:color w:val="000000" w:themeColor="text1"/>
          <w:szCs w:val="22"/>
        </w:rPr>
      </w:pPr>
      <w:r>
        <w:rPr>
          <w:rFonts w:asciiTheme="minorHAnsi" w:hAnsiTheme="minorHAnsi"/>
          <w:b/>
          <w:color w:val="000000" w:themeColor="text1"/>
          <w:szCs w:val="22"/>
        </w:rPr>
        <w:t xml:space="preserve">SMLOUVU O DÍLO </w:t>
      </w:r>
    </w:p>
    <w:p w14:paraId="29FB230F" w14:textId="0E0F5541" w:rsidR="00DF5EBA" w:rsidRPr="00CB773D" w:rsidRDefault="008F5FD4" w:rsidP="00DF5EBA">
      <w:pPr>
        <w:pStyle w:val="Normln0"/>
        <w:jc w:val="center"/>
        <w:rPr>
          <w:rFonts w:asciiTheme="minorHAnsi" w:hAnsiTheme="minorHAnsi"/>
          <w:color w:val="EE0000"/>
          <w:szCs w:val="22"/>
        </w:rPr>
      </w:pPr>
      <w:r>
        <w:rPr>
          <w:rFonts w:asciiTheme="minorHAnsi" w:hAnsiTheme="minorHAnsi"/>
          <w:b/>
          <w:color w:val="000000" w:themeColor="text1"/>
          <w:szCs w:val="22"/>
        </w:rPr>
        <w:t xml:space="preserve">v rozsahu </w:t>
      </w:r>
      <w:r w:rsidRPr="000C58D5">
        <w:rPr>
          <w:rFonts w:asciiTheme="minorHAnsi" w:hAnsiTheme="minorHAnsi" w:cs="Calibri"/>
          <w:b/>
          <w:sz w:val="21"/>
          <w:szCs w:val="21"/>
        </w:rPr>
        <w:t>komplexní správ</w:t>
      </w:r>
      <w:r>
        <w:rPr>
          <w:rFonts w:asciiTheme="minorHAnsi" w:hAnsiTheme="minorHAnsi" w:cs="Calibri"/>
          <w:b/>
          <w:sz w:val="21"/>
          <w:szCs w:val="21"/>
        </w:rPr>
        <w:t>y</w:t>
      </w:r>
      <w:r w:rsidRPr="000C58D5">
        <w:rPr>
          <w:rFonts w:asciiTheme="minorHAnsi" w:hAnsiTheme="minorHAnsi" w:cs="Calibri"/>
          <w:b/>
          <w:sz w:val="21"/>
          <w:szCs w:val="21"/>
        </w:rPr>
        <w:t xml:space="preserve"> </w:t>
      </w:r>
      <w:r w:rsidR="000416D7">
        <w:rPr>
          <w:rFonts w:asciiTheme="minorHAnsi" w:hAnsiTheme="minorHAnsi" w:cs="Calibri"/>
          <w:b/>
          <w:sz w:val="21"/>
          <w:szCs w:val="21"/>
        </w:rPr>
        <w:t>informačních a komunikačníc</w:t>
      </w:r>
      <w:r w:rsidR="000416D7" w:rsidRPr="008F525D">
        <w:rPr>
          <w:rFonts w:asciiTheme="minorHAnsi" w:hAnsiTheme="minorHAnsi" w:cs="Calibri"/>
          <w:b/>
          <w:sz w:val="21"/>
          <w:szCs w:val="21"/>
        </w:rPr>
        <w:t xml:space="preserve">h technologií na pracovištích </w:t>
      </w:r>
      <w:r w:rsidRPr="008F525D">
        <w:rPr>
          <w:rFonts w:asciiTheme="minorHAnsi" w:hAnsiTheme="minorHAnsi" w:cs="Calibri"/>
          <w:b/>
          <w:sz w:val="21"/>
          <w:szCs w:val="21"/>
        </w:rPr>
        <w:t xml:space="preserve">ÚOP v </w:t>
      </w:r>
      <w:r w:rsidR="005A15BD" w:rsidRPr="008F525D">
        <w:rPr>
          <w:rFonts w:asciiTheme="minorHAnsi" w:hAnsiTheme="minorHAnsi" w:cs="Calibri"/>
          <w:b/>
          <w:sz w:val="21"/>
          <w:szCs w:val="21"/>
        </w:rPr>
        <w:t xml:space="preserve">Telči </w:t>
      </w:r>
    </w:p>
    <w:p w14:paraId="29FB2310" w14:textId="77777777" w:rsidR="000B4659" w:rsidRDefault="000B4659" w:rsidP="00447AAA">
      <w:pPr>
        <w:jc w:val="center"/>
        <w:rPr>
          <w:rFonts w:asciiTheme="minorHAnsi" w:hAnsiTheme="minorHAnsi" w:cstheme="minorHAnsi"/>
          <w:bCs/>
          <w:sz w:val="21"/>
          <w:szCs w:val="21"/>
        </w:rPr>
      </w:pPr>
      <w:r>
        <w:rPr>
          <w:rFonts w:asciiTheme="minorHAnsi" w:hAnsiTheme="minorHAnsi" w:cstheme="minorHAnsi"/>
          <w:bCs/>
          <w:sz w:val="21"/>
          <w:szCs w:val="21"/>
        </w:rPr>
        <w:t xml:space="preserve">(dále jen </w:t>
      </w:r>
      <w:r w:rsidRPr="008D159F">
        <w:rPr>
          <w:rFonts w:asciiTheme="minorHAnsi" w:hAnsiTheme="minorHAnsi" w:cstheme="minorHAnsi"/>
          <w:b/>
          <w:bCs/>
          <w:sz w:val="21"/>
          <w:szCs w:val="21"/>
        </w:rPr>
        <w:t>„Smlouva“</w:t>
      </w:r>
      <w:r w:rsidRPr="00C93CD7">
        <w:rPr>
          <w:rFonts w:asciiTheme="minorHAnsi" w:hAnsiTheme="minorHAnsi" w:cstheme="minorHAnsi"/>
          <w:bCs/>
          <w:sz w:val="21"/>
          <w:szCs w:val="21"/>
        </w:rPr>
        <w:t>)</w:t>
      </w:r>
    </w:p>
    <w:p w14:paraId="29FB2312" w14:textId="77777777" w:rsidR="00C02D22" w:rsidRPr="006A5A4A" w:rsidRDefault="00C02D22" w:rsidP="00AE08E4">
      <w:pPr>
        <w:keepNext/>
        <w:spacing w:before="360"/>
        <w:jc w:val="center"/>
        <w:rPr>
          <w:rFonts w:ascii="Calibri" w:hAnsi="Calibri"/>
          <w:b/>
          <w:sz w:val="22"/>
          <w:szCs w:val="22"/>
        </w:rPr>
      </w:pPr>
      <w:r w:rsidRPr="006A5A4A">
        <w:rPr>
          <w:rFonts w:ascii="Calibri" w:hAnsi="Calibri"/>
          <w:b/>
          <w:sz w:val="22"/>
          <w:szCs w:val="22"/>
        </w:rPr>
        <w:t>Článek I.</w:t>
      </w:r>
    </w:p>
    <w:p w14:paraId="29FB2313" w14:textId="77777777" w:rsidR="005667DB" w:rsidRPr="00731257" w:rsidRDefault="005667DB" w:rsidP="00AE08E4">
      <w:pPr>
        <w:keepNext/>
        <w:spacing w:after="40"/>
        <w:jc w:val="center"/>
        <w:rPr>
          <w:rFonts w:ascii="Calibri" w:hAnsi="Calibri"/>
          <w:b/>
          <w:sz w:val="22"/>
          <w:szCs w:val="22"/>
        </w:rPr>
      </w:pPr>
      <w:r w:rsidRPr="006A5A4A">
        <w:rPr>
          <w:rFonts w:ascii="Calibri" w:hAnsi="Calibri"/>
          <w:b/>
          <w:sz w:val="22"/>
          <w:szCs w:val="22"/>
        </w:rPr>
        <w:t>Úvodní ustanovení</w:t>
      </w:r>
    </w:p>
    <w:p w14:paraId="003F2CAE" w14:textId="59993A74" w:rsidR="00C14179" w:rsidRDefault="00C14179" w:rsidP="00371640">
      <w:pPr>
        <w:pStyle w:val="Zkladntext"/>
        <w:numPr>
          <w:ilvl w:val="0"/>
          <w:numId w:val="1"/>
        </w:numPr>
        <w:tabs>
          <w:tab w:val="left" w:pos="426"/>
        </w:tabs>
        <w:spacing w:after="0"/>
        <w:ind w:left="426" w:hanging="426"/>
        <w:rPr>
          <w:rFonts w:asciiTheme="minorHAnsi" w:hAnsiTheme="minorHAnsi" w:cstheme="minorHAnsi"/>
          <w:sz w:val="21"/>
          <w:szCs w:val="21"/>
        </w:rPr>
      </w:pPr>
      <w:r w:rsidRPr="00C14179">
        <w:rPr>
          <w:rFonts w:asciiTheme="minorHAnsi" w:hAnsiTheme="minorHAnsi" w:cstheme="minorHAnsi"/>
          <w:sz w:val="21"/>
          <w:szCs w:val="21"/>
        </w:rPr>
        <w:t>Tato Smlouva se uzavírá na základě nabídky, kterou Zhotovitel podal do zadávacího postupu s názvem „</w:t>
      </w:r>
      <w:r w:rsidRPr="00C14179">
        <w:rPr>
          <w:rFonts w:asciiTheme="minorHAnsi" w:hAnsiTheme="minorHAnsi" w:cstheme="minorHAnsi"/>
          <w:b/>
          <w:bCs/>
          <w:sz w:val="21"/>
          <w:szCs w:val="21"/>
        </w:rPr>
        <w:t>Komplexní správa informačních a komunikačních technologií na pracovištích NPÚ, ÚOP v</w:t>
      </w:r>
      <w:r>
        <w:rPr>
          <w:rFonts w:asciiTheme="minorHAnsi" w:hAnsiTheme="minorHAnsi" w:cstheme="minorHAnsi"/>
          <w:b/>
          <w:bCs/>
          <w:sz w:val="21"/>
          <w:szCs w:val="21"/>
        </w:rPr>
        <w:t> </w:t>
      </w:r>
      <w:r w:rsidRPr="00C14179">
        <w:rPr>
          <w:rFonts w:asciiTheme="minorHAnsi" w:hAnsiTheme="minorHAnsi" w:cstheme="minorHAnsi"/>
          <w:b/>
          <w:bCs/>
          <w:sz w:val="21"/>
          <w:szCs w:val="21"/>
        </w:rPr>
        <w:t>Telči</w:t>
      </w:r>
      <w:r>
        <w:rPr>
          <w:rFonts w:asciiTheme="minorHAnsi" w:hAnsiTheme="minorHAnsi" w:cstheme="minorHAnsi"/>
          <w:b/>
          <w:bCs/>
          <w:sz w:val="21"/>
          <w:szCs w:val="21"/>
        </w:rPr>
        <w:t>.</w:t>
      </w:r>
      <w:r w:rsidRPr="00C14179">
        <w:rPr>
          <w:rFonts w:asciiTheme="minorHAnsi" w:hAnsiTheme="minorHAnsi" w:cstheme="minorHAnsi"/>
          <w:sz w:val="21"/>
          <w:szCs w:val="21"/>
        </w:rPr>
        <w:t>“</w:t>
      </w:r>
    </w:p>
    <w:p w14:paraId="29FB2316" w14:textId="77777777" w:rsidR="000B4659" w:rsidRPr="00371640" w:rsidRDefault="00704449" w:rsidP="00371640">
      <w:pPr>
        <w:pStyle w:val="Zkladntext"/>
        <w:numPr>
          <w:ilvl w:val="0"/>
          <w:numId w:val="1"/>
        </w:numPr>
        <w:tabs>
          <w:tab w:val="left" w:pos="426"/>
        </w:tabs>
        <w:spacing w:after="0"/>
        <w:ind w:left="426" w:hanging="426"/>
        <w:rPr>
          <w:rFonts w:asciiTheme="minorHAnsi" w:hAnsiTheme="minorHAnsi" w:cstheme="minorHAnsi"/>
          <w:sz w:val="21"/>
          <w:szCs w:val="21"/>
        </w:rPr>
      </w:pPr>
      <w:r w:rsidRPr="00371640">
        <w:rPr>
          <w:rFonts w:asciiTheme="minorHAnsi" w:hAnsiTheme="minorHAnsi" w:cstheme="minorHAnsi"/>
          <w:sz w:val="21"/>
          <w:szCs w:val="21"/>
        </w:rPr>
        <w:t>Objednatel</w:t>
      </w:r>
      <w:r w:rsidR="000B4659" w:rsidRPr="00371640">
        <w:rPr>
          <w:rFonts w:asciiTheme="minorHAnsi" w:hAnsiTheme="minorHAnsi" w:cstheme="minorHAnsi"/>
          <w:sz w:val="21"/>
          <w:szCs w:val="21"/>
        </w:rPr>
        <w:t xml:space="preserve"> je právnickou osobou, státní příspěvkovou organizací zřízenou rozhodnutím Ministerstva kultury ČR pod č. j. 11617/2002</w:t>
      </w:r>
      <w:r w:rsidR="00C348F7" w:rsidRPr="00371640">
        <w:rPr>
          <w:rFonts w:asciiTheme="minorHAnsi" w:hAnsiTheme="minorHAnsi" w:cstheme="minorHAnsi"/>
          <w:sz w:val="21"/>
          <w:szCs w:val="21"/>
        </w:rPr>
        <w:t xml:space="preserve"> a veřejným zadavatelem</w:t>
      </w:r>
      <w:r w:rsidR="000B4659" w:rsidRPr="00371640">
        <w:rPr>
          <w:rFonts w:asciiTheme="minorHAnsi" w:hAnsiTheme="minorHAnsi" w:cstheme="minorHAnsi"/>
          <w:sz w:val="21"/>
          <w:szCs w:val="21"/>
        </w:rPr>
        <w:t>.</w:t>
      </w:r>
    </w:p>
    <w:p w14:paraId="29FB2317" w14:textId="77777777" w:rsidR="00D43898" w:rsidRPr="00371640" w:rsidRDefault="00D43898" w:rsidP="00371640">
      <w:pPr>
        <w:pStyle w:val="Zkladntext"/>
        <w:numPr>
          <w:ilvl w:val="0"/>
          <w:numId w:val="1"/>
        </w:numPr>
        <w:tabs>
          <w:tab w:val="left" w:pos="426"/>
        </w:tabs>
        <w:spacing w:after="0"/>
        <w:ind w:left="426" w:hanging="426"/>
        <w:rPr>
          <w:rFonts w:asciiTheme="minorHAnsi" w:hAnsiTheme="minorHAnsi" w:cstheme="minorHAnsi"/>
          <w:sz w:val="21"/>
          <w:szCs w:val="21"/>
        </w:rPr>
      </w:pPr>
      <w:r w:rsidRPr="00371640">
        <w:rPr>
          <w:rFonts w:asciiTheme="minorHAnsi" w:hAnsiTheme="minorHAnsi" w:cstheme="minorHAnsi"/>
          <w:sz w:val="21"/>
          <w:szCs w:val="21"/>
        </w:rPr>
        <w:t xml:space="preserve">Pověřenou osobou </w:t>
      </w:r>
      <w:r w:rsidR="008F5FD4" w:rsidRPr="00371640">
        <w:rPr>
          <w:rFonts w:asciiTheme="minorHAnsi" w:hAnsiTheme="minorHAnsi" w:cstheme="minorHAnsi"/>
          <w:sz w:val="21"/>
          <w:szCs w:val="21"/>
        </w:rPr>
        <w:t>Objednatel</w:t>
      </w:r>
      <w:r w:rsidRPr="00371640">
        <w:rPr>
          <w:rFonts w:asciiTheme="minorHAnsi" w:hAnsiTheme="minorHAnsi" w:cstheme="minorHAnsi"/>
          <w:sz w:val="21"/>
          <w:szCs w:val="21"/>
        </w:rPr>
        <w:t xml:space="preserve">e ve věcech obchodních je </w:t>
      </w:r>
      <w:r w:rsidR="00C65D17">
        <w:rPr>
          <w:rFonts w:asciiTheme="minorHAnsi" w:hAnsiTheme="minorHAnsi" w:cstheme="minorHAnsi"/>
          <w:sz w:val="21"/>
          <w:szCs w:val="21"/>
        </w:rPr>
        <w:t>vedoucí provozně ekonomického oddělení.</w:t>
      </w:r>
    </w:p>
    <w:p w14:paraId="29FB2318" w14:textId="4CF60082" w:rsidR="008F5FD4" w:rsidRPr="00C200CF" w:rsidRDefault="008F5FD4" w:rsidP="00371640">
      <w:pPr>
        <w:pStyle w:val="Zkladntext"/>
        <w:numPr>
          <w:ilvl w:val="0"/>
          <w:numId w:val="1"/>
        </w:numPr>
        <w:tabs>
          <w:tab w:val="left" w:pos="426"/>
        </w:tabs>
        <w:spacing w:after="0"/>
        <w:ind w:left="426" w:hanging="426"/>
        <w:rPr>
          <w:rFonts w:asciiTheme="minorHAnsi" w:hAnsiTheme="minorHAnsi" w:cstheme="minorHAnsi"/>
          <w:sz w:val="21"/>
          <w:szCs w:val="21"/>
        </w:rPr>
      </w:pPr>
      <w:r w:rsidRPr="00371640">
        <w:rPr>
          <w:rFonts w:asciiTheme="minorHAnsi" w:hAnsiTheme="minorHAnsi" w:cstheme="minorHAnsi"/>
          <w:sz w:val="21"/>
          <w:szCs w:val="21"/>
        </w:rPr>
        <w:t xml:space="preserve">Pověřenou osobou Zhotovitele </w:t>
      </w:r>
      <w:r w:rsidR="005A15BD">
        <w:rPr>
          <w:rFonts w:asciiTheme="minorHAnsi" w:hAnsiTheme="minorHAnsi" w:cstheme="minorHAnsi"/>
          <w:sz w:val="21"/>
          <w:szCs w:val="21"/>
        </w:rPr>
        <w:t xml:space="preserve">je </w:t>
      </w:r>
      <w:proofErr w:type="spellStart"/>
      <w:r w:rsidR="00E92BD9">
        <w:rPr>
          <w:rFonts w:asciiTheme="minorHAnsi" w:hAnsiTheme="minorHAnsi" w:cstheme="minorHAnsi"/>
          <w:sz w:val="21"/>
          <w:szCs w:val="21"/>
        </w:rPr>
        <w:t>xxx</w:t>
      </w:r>
      <w:proofErr w:type="spellEnd"/>
      <w:r w:rsidR="00C200CF" w:rsidRPr="00412D8A">
        <w:rPr>
          <w:rFonts w:asciiTheme="minorHAnsi" w:hAnsiTheme="minorHAnsi" w:cstheme="minorHAnsi"/>
          <w:sz w:val="21"/>
          <w:szCs w:val="21"/>
        </w:rPr>
        <w:t>,</w:t>
      </w:r>
      <w:r w:rsidRPr="00412D8A">
        <w:rPr>
          <w:rFonts w:asciiTheme="minorHAnsi" w:hAnsiTheme="minorHAnsi" w:cstheme="minorHAnsi"/>
          <w:sz w:val="21"/>
          <w:szCs w:val="21"/>
        </w:rPr>
        <w:t xml:space="preserve"> tel. </w:t>
      </w:r>
      <w:proofErr w:type="spellStart"/>
      <w:r w:rsidR="00E92BD9">
        <w:rPr>
          <w:rFonts w:asciiTheme="minorHAnsi" w:hAnsiTheme="minorHAnsi" w:cstheme="minorHAnsi"/>
          <w:sz w:val="21"/>
          <w:szCs w:val="21"/>
        </w:rPr>
        <w:t>xxx</w:t>
      </w:r>
      <w:proofErr w:type="spellEnd"/>
      <w:r w:rsidRPr="00412D8A">
        <w:rPr>
          <w:rFonts w:asciiTheme="minorHAnsi" w:hAnsiTheme="minorHAnsi" w:cstheme="minorHAnsi"/>
          <w:sz w:val="21"/>
          <w:szCs w:val="21"/>
        </w:rPr>
        <w:t xml:space="preserve">, </w:t>
      </w:r>
      <w:r w:rsidR="00C14179" w:rsidRPr="00412D8A">
        <w:rPr>
          <w:rFonts w:asciiTheme="minorHAnsi" w:hAnsiTheme="minorHAnsi" w:cstheme="minorHAnsi"/>
          <w:sz w:val="21"/>
          <w:szCs w:val="21"/>
        </w:rPr>
        <w:t>e-mail</w:t>
      </w:r>
      <w:r w:rsidRPr="00412D8A">
        <w:rPr>
          <w:rFonts w:asciiTheme="minorHAnsi" w:hAnsiTheme="minorHAnsi" w:cstheme="minorHAnsi"/>
          <w:sz w:val="21"/>
          <w:szCs w:val="21"/>
        </w:rPr>
        <w:t>:</w:t>
      </w:r>
      <w:r w:rsidR="00C200CF" w:rsidRPr="00412D8A">
        <w:rPr>
          <w:rFonts w:asciiTheme="minorHAnsi" w:hAnsiTheme="minorHAnsi" w:cstheme="minorHAnsi"/>
          <w:sz w:val="21"/>
          <w:szCs w:val="21"/>
        </w:rPr>
        <w:t xml:space="preserve"> </w:t>
      </w:r>
      <w:proofErr w:type="spellStart"/>
      <w:r w:rsidR="00E92BD9">
        <w:rPr>
          <w:rFonts w:asciiTheme="minorHAnsi" w:hAnsiTheme="minorHAnsi" w:cstheme="minorHAnsi"/>
          <w:sz w:val="21"/>
          <w:szCs w:val="21"/>
        </w:rPr>
        <w:t>xxx</w:t>
      </w:r>
      <w:proofErr w:type="spellEnd"/>
    </w:p>
    <w:p w14:paraId="29FB2319" w14:textId="77777777" w:rsidR="005667DB" w:rsidRPr="006A5A4A" w:rsidRDefault="00746E83" w:rsidP="00AE08E4">
      <w:pPr>
        <w:keepNext/>
        <w:spacing w:before="360"/>
        <w:jc w:val="center"/>
        <w:rPr>
          <w:rFonts w:ascii="Calibri" w:hAnsi="Calibri"/>
          <w:b/>
          <w:sz w:val="22"/>
          <w:szCs w:val="22"/>
        </w:rPr>
      </w:pPr>
      <w:r w:rsidRPr="006A5A4A">
        <w:rPr>
          <w:rFonts w:ascii="Calibri" w:hAnsi="Calibri"/>
          <w:b/>
          <w:sz w:val="22"/>
          <w:szCs w:val="22"/>
        </w:rPr>
        <w:t>Článek II.</w:t>
      </w:r>
    </w:p>
    <w:p w14:paraId="29FB231A" w14:textId="77777777" w:rsidR="00C02D22" w:rsidRPr="00731257" w:rsidRDefault="00267504" w:rsidP="00AE08E4">
      <w:pPr>
        <w:keepNext/>
        <w:spacing w:after="40"/>
        <w:jc w:val="center"/>
        <w:rPr>
          <w:rFonts w:ascii="Calibri" w:hAnsi="Calibri"/>
          <w:b/>
          <w:sz w:val="22"/>
          <w:szCs w:val="22"/>
        </w:rPr>
      </w:pPr>
      <w:r w:rsidRPr="004D1482">
        <w:rPr>
          <w:rFonts w:ascii="Calibri" w:hAnsi="Calibri"/>
          <w:b/>
          <w:sz w:val="22"/>
          <w:szCs w:val="22"/>
        </w:rPr>
        <w:t>Předmět S</w:t>
      </w:r>
      <w:r w:rsidR="00C02D22" w:rsidRPr="004D1482">
        <w:rPr>
          <w:rFonts w:ascii="Calibri" w:hAnsi="Calibri"/>
          <w:b/>
          <w:sz w:val="22"/>
          <w:szCs w:val="22"/>
        </w:rPr>
        <w:t>mlouvy</w:t>
      </w:r>
    </w:p>
    <w:p w14:paraId="29FB231B" w14:textId="103D54FE" w:rsidR="008F5FD4" w:rsidRPr="00FC229A" w:rsidRDefault="008F5FD4" w:rsidP="001818DD">
      <w:pPr>
        <w:pStyle w:val="Odstavecseseznamem"/>
        <w:numPr>
          <w:ilvl w:val="0"/>
          <w:numId w:val="2"/>
        </w:numPr>
        <w:tabs>
          <w:tab w:val="left" w:pos="426"/>
          <w:tab w:val="right" w:pos="9070"/>
        </w:tabs>
        <w:ind w:left="419" w:hanging="426"/>
        <w:contextualSpacing w:val="0"/>
        <w:jc w:val="both"/>
        <w:rPr>
          <w:rFonts w:ascii="Calibri" w:hAnsi="Calibri" w:cs="Calibri"/>
          <w:bCs/>
          <w:sz w:val="21"/>
          <w:szCs w:val="21"/>
        </w:rPr>
      </w:pPr>
      <w:r w:rsidRPr="00FC229A">
        <w:rPr>
          <w:rFonts w:ascii="Calibri" w:hAnsi="Calibri" w:cs="Calibri"/>
          <w:bCs/>
          <w:sz w:val="21"/>
          <w:szCs w:val="21"/>
        </w:rPr>
        <w:t>Předmětem Smlouvy je</w:t>
      </w:r>
      <w:r w:rsidR="008F525D" w:rsidRPr="00FC229A">
        <w:rPr>
          <w:rFonts w:ascii="Calibri" w:hAnsi="Calibri" w:cs="Calibri"/>
          <w:bCs/>
          <w:sz w:val="21"/>
          <w:szCs w:val="21"/>
        </w:rPr>
        <w:t>:</w:t>
      </w:r>
      <w:r w:rsidRPr="00FC229A">
        <w:rPr>
          <w:rFonts w:ascii="Calibri" w:hAnsi="Calibri" w:cs="Calibri"/>
          <w:bCs/>
          <w:sz w:val="21"/>
          <w:szCs w:val="21"/>
        </w:rPr>
        <w:t xml:space="preserve"> </w:t>
      </w:r>
    </w:p>
    <w:p w14:paraId="29FB231C" w14:textId="367F6187" w:rsidR="008F5FD4" w:rsidRPr="00FC229A" w:rsidRDefault="008F5FD4" w:rsidP="008F5FD4">
      <w:pPr>
        <w:pStyle w:val="Odstavecseseznamem"/>
        <w:numPr>
          <w:ilvl w:val="1"/>
          <w:numId w:val="2"/>
        </w:numPr>
        <w:tabs>
          <w:tab w:val="left" w:pos="993"/>
          <w:tab w:val="right" w:pos="9070"/>
        </w:tabs>
        <w:ind w:left="993" w:hanging="567"/>
        <w:contextualSpacing w:val="0"/>
        <w:jc w:val="both"/>
        <w:rPr>
          <w:rFonts w:ascii="Calibri" w:hAnsi="Calibri" w:cs="Calibri"/>
          <w:bCs/>
          <w:sz w:val="21"/>
          <w:szCs w:val="21"/>
        </w:rPr>
      </w:pPr>
      <w:r w:rsidRPr="00FC229A">
        <w:rPr>
          <w:rFonts w:ascii="Calibri" w:hAnsi="Calibri" w:cs="Calibri"/>
          <w:bCs/>
          <w:sz w:val="21"/>
          <w:szCs w:val="21"/>
        </w:rPr>
        <w:t xml:space="preserve">závazek Zhotovitele </w:t>
      </w:r>
      <w:r w:rsidRPr="00FC229A">
        <w:rPr>
          <w:rFonts w:ascii="Calibri" w:hAnsi="Calibri" w:cs="Calibri"/>
          <w:b/>
          <w:bCs/>
          <w:sz w:val="21"/>
          <w:szCs w:val="21"/>
        </w:rPr>
        <w:t xml:space="preserve">zajistit Objednateli na svůj náklad a nebezpečí komplexní správu informačních a komunikačních technologií </w:t>
      </w:r>
      <w:r w:rsidRPr="00FC229A">
        <w:rPr>
          <w:rFonts w:ascii="Calibri" w:hAnsi="Calibri" w:cs="Calibri"/>
          <w:bCs/>
          <w:sz w:val="21"/>
          <w:szCs w:val="21"/>
        </w:rPr>
        <w:t>v rozs</w:t>
      </w:r>
      <w:r w:rsidR="001818DD" w:rsidRPr="00FC229A">
        <w:rPr>
          <w:rFonts w:ascii="Calibri" w:hAnsi="Calibri" w:cs="Calibri"/>
          <w:bCs/>
          <w:sz w:val="21"/>
          <w:szCs w:val="21"/>
        </w:rPr>
        <w:t xml:space="preserve">ahu </w:t>
      </w:r>
      <w:r w:rsidR="008B0627" w:rsidRPr="00FC229A">
        <w:rPr>
          <w:rFonts w:ascii="Calibri" w:hAnsi="Calibri" w:cs="Calibri"/>
          <w:bCs/>
          <w:sz w:val="21"/>
          <w:szCs w:val="21"/>
        </w:rPr>
        <w:t xml:space="preserve">díla </w:t>
      </w:r>
      <w:r w:rsidR="001818DD" w:rsidRPr="00FC229A">
        <w:rPr>
          <w:rFonts w:ascii="Calibri" w:hAnsi="Calibri" w:cs="Calibri"/>
          <w:bCs/>
          <w:sz w:val="21"/>
          <w:szCs w:val="21"/>
        </w:rPr>
        <w:t xml:space="preserve">dle </w:t>
      </w:r>
      <w:r w:rsidR="00FC229A" w:rsidRPr="00FC229A">
        <w:rPr>
          <w:rFonts w:ascii="Calibri" w:hAnsi="Calibri" w:cs="Calibri"/>
          <w:bCs/>
          <w:sz w:val="21"/>
          <w:szCs w:val="21"/>
        </w:rPr>
        <w:t>přílohy č. 2</w:t>
      </w:r>
      <w:r w:rsidR="001818DD" w:rsidRPr="00FC229A">
        <w:rPr>
          <w:rFonts w:ascii="Calibri" w:hAnsi="Calibri" w:cs="Calibri"/>
          <w:bCs/>
          <w:sz w:val="21"/>
          <w:szCs w:val="21"/>
        </w:rPr>
        <w:t xml:space="preserve"> </w:t>
      </w:r>
      <w:r w:rsidR="00FC229A" w:rsidRPr="00FC229A">
        <w:rPr>
          <w:rFonts w:ascii="Calibri" w:hAnsi="Calibri" w:cs="Calibri"/>
          <w:bCs/>
          <w:sz w:val="21"/>
          <w:szCs w:val="21"/>
        </w:rPr>
        <w:t xml:space="preserve">této smlouvy </w:t>
      </w:r>
      <w:r w:rsidR="0048523E" w:rsidRPr="00FC229A">
        <w:rPr>
          <w:rFonts w:ascii="Calibri" w:hAnsi="Calibri" w:cs="Calibri"/>
          <w:bCs/>
          <w:sz w:val="21"/>
          <w:szCs w:val="21"/>
        </w:rPr>
        <w:t>(</w:t>
      </w:r>
      <w:r w:rsidR="00F60759" w:rsidRPr="00FC229A">
        <w:rPr>
          <w:rFonts w:ascii="Calibri" w:hAnsi="Calibri" w:cs="Calibri"/>
          <w:bCs/>
          <w:sz w:val="21"/>
          <w:szCs w:val="21"/>
        </w:rPr>
        <w:t xml:space="preserve">dále jen „Dílo“) </w:t>
      </w:r>
      <w:r w:rsidR="001818DD" w:rsidRPr="00FC229A">
        <w:rPr>
          <w:rFonts w:ascii="Calibri" w:hAnsi="Calibri" w:cs="Calibri"/>
          <w:bCs/>
          <w:sz w:val="21"/>
          <w:szCs w:val="21"/>
        </w:rPr>
        <w:t>a</w:t>
      </w:r>
      <w:r w:rsidRPr="00FC229A">
        <w:rPr>
          <w:rFonts w:ascii="Calibri" w:hAnsi="Calibri" w:cs="Calibri"/>
          <w:bCs/>
          <w:sz w:val="21"/>
          <w:szCs w:val="21"/>
        </w:rPr>
        <w:t xml:space="preserve"> </w:t>
      </w:r>
    </w:p>
    <w:p w14:paraId="29FB231D" w14:textId="77777777" w:rsidR="008F5FD4" w:rsidRPr="00FC229A" w:rsidRDefault="008F5FD4" w:rsidP="008F5FD4">
      <w:pPr>
        <w:pStyle w:val="Odstavecseseznamem"/>
        <w:numPr>
          <w:ilvl w:val="1"/>
          <w:numId w:val="2"/>
        </w:numPr>
        <w:tabs>
          <w:tab w:val="left" w:pos="993"/>
          <w:tab w:val="right" w:pos="9070"/>
        </w:tabs>
        <w:ind w:left="993" w:hanging="567"/>
        <w:contextualSpacing w:val="0"/>
        <w:jc w:val="both"/>
        <w:rPr>
          <w:rFonts w:ascii="Calibri" w:hAnsi="Calibri" w:cs="Calibri"/>
          <w:bCs/>
          <w:sz w:val="21"/>
          <w:szCs w:val="21"/>
        </w:rPr>
      </w:pPr>
      <w:r w:rsidRPr="00FC229A">
        <w:rPr>
          <w:rFonts w:ascii="Calibri" w:hAnsi="Calibri" w:cs="Calibri"/>
          <w:bCs/>
          <w:sz w:val="21"/>
          <w:szCs w:val="21"/>
        </w:rPr>
        <w:lastRenderedPageBreak/>
        <w:t xml:space="preserve">závazek Objednatele zaplatit za </w:t>
      </w:r>
      <w:r w:rsidR="001818DD" w:rsidRPr="00FC229A">
        <w:rPr>
          <w:rFonts w:ascii="Calibri" w:hAnsi="Calibri" w:cs="Calibri"/>
          <w:bCs/>
          <w:sz w:val="21"/>
          <w:szCs w:val="21"/>
        </w:rPr>
        <w:t xml:space="preserve">služby </w:t>
      </w:r>
      <w:r w:rsidRPr="00FC229A">
        <w:rPr>
          <w:rFonts w:ascii="Calibri" w:hAnsi="Calibri" w:cs="Calibri"/>
          <w:bCs/>
          <w:sz w:val="21"/>
          <w:szCs w:val="21"/>
        </w:rPr>
        <w:t xml:space="preserve">provedené Zhotovitelem na základě této Smlouvy cenu </w:t>
      </w:r>
      <w:r w:rsidR="001818DD" w:rsidRPr="00FC229A">
        <w:rPr>
          <w:rFonts w:ascii="Calibri" w:hAnsi="Calibri" w:cs="Calibri"/>
          <w:bCs/>
          <w:sz w:val="21"/>
          <w:szCs w:val="21"/>
        </w:rPr>
        <w:t xml:space="preserve">dle cenových sazeb uvedených v příloze č. 1 </w:t>
      </w:r>
      <w:r w:rsidRPr="00FC229A">
        <w:rPr>
          <w:rFonts w:ascii="Calibri" w:hAnsi="Calibri" w:cs="Calibri"/>
          <w:bCs/>
          <w:sz w:val="21"/>
          <w:szCs w:val="21"/>
        </w:rPr>
        <w:t xml:space="preserve">Smlouvy. </w:t>
      </w:r>
    </w:p>
    <w:p w14:paraId="29FB234A" w14:textId="77777777" w:rsidR="002C12A3" w:rsidRPr="00FC229A" w:rsidRDefault="00FF0532" w:rsidP="00690DBB">
      <w:pPr>
        <w:pStyle w:val="Odstavecseseznamem"/>
        <w:numPr>
          <w:ilvl w:val="0"/>
          <w:numId w:val="2"/>
        </w:numPr>
        <w:tabs>
          <w:tab w:val="left" w:pos="426"/>
          <w:tab w:val="left" w:pos="851"/>
          <w:tab w:val="right" w:pos="9070"/>
        </w:tabs>
        <w:ind w:left="419" w:hanging="426"/>
        <w:contextualSpacing w:val="0"/>
        <w:jc w:val="both"/>
        <w:rPr>
          <w:rFonts w:asciiTheme="minorHAnsi" w:hAnsiTheme="minorHAnsi"/>
          <w:sz w:val="21"/>
          <w:szCs w:val="21"/>
        </w:rPr>
      </w:pPr>
      <w:r w:rsidRPr="00FC229A">
        <w:rPr>
          <w:rFonts w:asciiTheme="minorHAnsi" w:hAnsiTheme="minorHAnsi"/>
          <w:sz w:val="21"/>
          <w:szCs w:val="21"/>
        </w:rPr>
        <w:t>Zhotovitel se zavazuje provést D</w:t>
      </w:r>
      <w:r w:rsidR="002C12A3" w:rsidRPr="00FC229A">
        <w:rPr>
          <w:rFonts w:asciiTheme="minorHAnsi" w:hAnsiTheme="minorHAnsi"/>
          <w:sz w:val="21"/>
          <w:szCs w:val="21"/>
        </w:rPr>
        <w:t>ílo řádně, kvalitně a včas</w:t>
      </w:r>
      <w:r w:rsidR="00BF48DD" w:rsidRPr="00FC229A">
        <w:rPr>
          <w:rFonts w:asciiTheme="minorHAnsi" w:hAnsiTheme="minorHAnsi"/>
          <w:sz w:val="21"/>
          <w:szCs w:val="21"/>
        </w:rPr>
        <w:t xml:space="preserve"> a </w:t>
      </w:r>
      <w:r w:rsidR="002C12A3" w:rsidRPr="00FC229A">
        <w:rPr>
          <w:rFonts w:asciiTheme="minorHAnsi" w:hAnsiTheme="minorHAnsi"/>
          <w:sz w:val="21"/>
          <w:szCs w:val="21"/>
        </w:rPr>
        <w:t>Objednatel se zavazuje</w:t>
      </w:r>
      <w:r w:rsidR="001818DD" w:rsidRPr="00FC229A">
        <w:rPr>
          <w:rFonts w:asciiTheme="minorHAnsi" w:hAnsiTheme="minorHAnsi"/>
          <w:sz w:val="21"/>
          <w:szCs w:val="21"/>
        </w:rPr>
        <w:t xml:space="preserve"> Dílo provedené řádně, kvalitně a včas</w:t>
      </w:r>
      <w:r w:rsidR="00BF48DD" w:rsidRPr="00FC229A">
        <w:rPr>
          <w:rFonts w:asciiTheme="minorHAnsi" w:hAnsiTheme="minorHAnsi"/>
          <w:sz w:val="21"/>
          <w:szCs w:val="21"/>
        </w:rPr>
        <w:t xml:space="preserve"> převzít</w:t>
      </w:r>
      <w:r w:rsidR="002C12A3" w:rsidRPr="00FC229A">
        <w:rPr>
          <w:rFonts w:asciiTheme="minorHAnsi" w:hAnsiTheme="minorHAnsi"/>
          <w:sz w:val="21"/>
          <w:szCs w:val="21"/>
        </w:rPr>
        <w:t>.</w:t>
      </w:r>
    </w:p>
    <w:p w14:paraId="29FB234B" w14:textId="77777777" w:rsidR="00975E93" w:rsidRPr="00262F0E" w:rsidRDefault="00975E93" w:rsidP="00975E93">
      <w:pPr>
        <w:keepNext/>
        <w:spacing w:before="240"/>
        <w:jc w:val="center"/>
        <w:rPr>
          <w:rFonts w:ascii="Calibri" w:hAnsi="Calibri"/>
          <w:b/>
          <w:sz w:val="22"/>
          <w:szCs w:val="22"/>
        </w:rPr>
      </w:pPr>
      <w:r w:rsidRPr="00262F0E">
        <w:rPr>
          <w:rFonts w:ascii="Calibri" w:hAnsi="Calibri"/>
          <w:b/>
          <w:sz w:val="22"/>
          <w:szCs w:val="22"/>
        </w:rPr>
        <w:t xml:space="preserve">Článek </w:t>
      </w:r>
      <w:r>
        <w:rPr>
          <w:rFonts w:ascii="Calibri" w:hAnsi="Calibri"/>
          <w:b/>
          <w:sz w:val="22"/>
          <w:szCs w:val="22"/>
        </w:rPr>
        <w:t>III</w:t>
      </w:r>
      <w:r w:rsidRPr="00262F0E">
        <w:rPr>
          <w:rFonts w:ascii="Calibri" w:hAnsi="Calibri"/>
          <w:b/>
          <w:sz w:val="22"/>
          <w:szCs w:val="22"/>
        </w:rPr>
        <w:t>.</w:t>
      </w:r>
    </w:p>
    <w:p w14:paraId="29FB234C" w14:textId="77777777" w:rsidR="00975E93" w:rsidRDefault="00DC58BA" w:rsidP="00975E93">
      <w:pPr>
        <w:keepNext/>
        <w:jc w:val="center"/>
        <w:rPr>
          <w:rFonts w:ascii="Calibri" w:hAnsi="Calibri"/>
          <w:b/>
          <w:sz w:val="22"/>
          <w:szCs w:val="22"/>
        </w:rPr>
      </w:pPr>
      <w:r>
        <w:rPr>
          <w:rFonts w:ascii="Calibri" w:hAnsi="Calibri"/>
          <w:b/>
          <w:sz w:val="22"/>
          <w:szCs w:val="22"/>
        </w:rPr>
        <w:t>Místo plnění Smlouvy, u</w:t>
      </w:r>
      <w:r w:rsidR="00975E93" w:rsidRPr="00816527">
        <w:rPr>
          <w:rFonts w:ascii="Calibri" w:hAnsi="Calibri"/>
          <w:b/>
          <w:sz w:val="22"/>
          <w:szCs w:val="22"/>
        </w:rPr>
        <w:t>jednání o postupu provádění Díla</w:t>
      </w:r>
    </w:p>
    <w:p w14:paraId="29FB234D" w14:textId="1BFC6295" w:rsidR="00975E93" w:rsidRDefault="00975E93" w:rsidP="007E640D">
      <w:pPr>
        <w:pStyle w:val="Odstavecseseznamem"/>
        <w:numPr>
          <w:ilvl w:val="0"/>
          <w:numId w:val="13"/>
        </w:numPr>
        <w:tabs>
          <w:tab w:val="clear" w:pos="432"/>
          <w:tab w:val="left" w:pos="426"/>
          <w:tab w:val="right" w:pos="9356"/>
        </w:tabs>
        <w:contextualSpacing w:val="0"/>
        <w:jc w:val="both"/>
        <w:rPr>
          <w:rFonts w:asciiTheme="minorHAnsi" w:hAnsiTheme="minorHAnsi" w:cstheme="minorHAnsi"/>
          <w:bCs/>
          <w:sz w:val="21"/>
          <w:szCs w:val="21"/>
        </w:rPr>
      </w:pPr>
      <w:r w:rsidRPr="007873B2">
        <w:rPr>
          <w:rFonts w:asciiTheme="minorHAnsi" w:hAnsiTheme="minorHAnsi" w:cstheme="minorHAnsi"/>
          <w:bCs/>
          <w:sz w:val="21"/>
          <w:szCs w:val="21"/>
        </w:rPr>
        <w:t xml:space="preserve">Služby uvedené v čl. </w:t>
      </w:r>
      <w:r w:rsidR="00131A02">
        <w:rPr>
          <w:rFonts w:asciiTheme="minorHAnsi" w:hAnsiTheme="minorHAnsi" w:cstheme="minorHAnsi"/>
          <w:bCs/>
          <w:sz w:val="21"/>
          <w:szCs w:val="21"/>
        </w:rPr>
        <w:t>II.</w:t>
      </w:r>
      <w:r w:rsidRPr="007873B2">
        <w:rPr>
          <w:rFonts w:asciiTheme="minorHAnsi" w:hAnsiTheme="minorHAnsi" w:cstheme="minorHAnsi"/>
          <w:bCs/>
          <w:sz w:val="21"/>
          <w:szCs w:val="21"/>
        </w:rPr>
        <w:t xml:space="preserve"> </w:t>
      </w:r>
      <w:r w:rsidR="00131A02">
        <w:rPr>
          <w:rFonts w:asciiTheme="minorHAnsi" w:hAnsiTheme="minorHAnsi" w:cstheme="minorHAnsi"/>
          <w:bCs/>
          <w:sz w:val="21"/>
          <w:szCs w:val="21"/>
        </w:rPr>
        <w:t>Smlouvy</w:t>
      </w:r>
      <w:r>
        <w:rPr>
          <w:rFonts w:asciiTheme="minorHAnsi" w:hAnsiTheme="minorHAnsi" w:cstheme="minorHAnsi"/>
          <w:bCs/>
          <w:sz w:val="21"/>
          <w:szCs w:val="21"/>
        </w:rPr>
        <w:t xml:space="preserve"> </w:t>
      </w:r>
      <w:r w:rsidRPr="007873B2">
        <w:rPr>
          <w:rFonts w:asciiTheme="minorHAnsi" w:hAnsiTheme="minorHAnsi" w:cstheme="minorHAnsi"/>
          <w:bCs/>
          <w:sz w:val="21"/>
          <w:szCs w:val="21"/>
        </w:rPr>
        <w:t>budou prováděny</w:t>
      </w:r>
      <w:r w:rsidR="00E6115B">
        <w:rPr>
          <w:rFonts w:asciiTheme="minorHAnsi" w:hAnsiTheme="minorHAnsi" w:cstheme="minorHAnsi"/>
          <w:bCs/>
          <w:sz w:val="21"/>
          <w:szCs w:val="21"/>
        </w:rPr>
        <w:t>:</w:t>
      </w:r>
      <w:r w:rsidRPr="007873B2">
        <w:rPr>
          <w:rFonts w:asciiTheme="minorHAnsi" w:hAnsiTheme="minorHAnsi" w:cstheme="minorHAnsi"/>
          <w:bCs/>
          <w:sz w:val="21"/>
          <w:szCs w:val="21"/>
        </w:rPr>
        <w:t xml:space="preserve"> </w:t>
      </w:r>
    </w:p>
    <w:p w14:paraId="29FB234E" w14:textId="792E645A" w:rsidR="00975E93" w:rsidRPr="00BF48DD" w:rsidRDefault="001C68A3" w:rsidP="007E640D">
      <w:pPr>
        <w:pStyle w:val="Odstavecseseznamem"/>
        <w:numPr>
          <w:ilvl w:val="1"/>
          <w:numId w:val="13"/>
        </w:numPr>
        <w:tabs>
          <w:tab w:val="left" w:pos="993"/>
          <w:tab w:val="right" w:pos="9356"/>
        </w:tabs>
        <w:ind w:left="993" w:hanging="567"/>
        <w:contextualSpacing w:val="0"/>
        <w:jc w:val="both"/>
        <w:rPr>
          <w:rFonts w:asciiTheme="minorHAnsi" w:hAnsiTheme="minorHAnsi" w:cstheme="minorHAnsi"/>
          <w:bCs/>
          <w:sz w:val="21"/>
          <w:szCs w:val="21"/>
        </w:rPr>
      </w:pPr>
      <w:r>
        <w:rPr>
          <w:rFonts w:asciiTheme="minorHAnsi" w:hAnsiTheme="minorHAnsi" w:cstheme="minorHAnsi"/>
          <w:b/>
          <w:bCs/>
          <w:sz w:val="21"/>
          <w:szCs w:val="21"/>
        </w:rPr>
        <w:t>na kontaktní adrese Objednatele případně v</w:t>
      </w:r>
      <w:r w:rsidR="000C612F">
        <w:rPr>
          <w:rFonts w:asciiTheme="minorHAnsi" w:hAnsiTheme="minorHAnsi" w:cstheme="minorHAnsi"/>
          <w:b/>
          <w:bCs/>
          <w:sz w:val="21"/>
          <w:szCs w:val="21"/>
        </w:rPr>
        <w:t xml:space="preserve"> sídle</w:t>
      </w:r>
      <w:r w:rsidR="00C65C17" w:rsidRPr="009A04BE">
        <w:rPr>
          <w:rFonts w:asciiTheme="minorHAnsi" w:hAnsiTheme="minorHAnsi" w:cstheme="minorHAnsi"/>
          <w:b/>
          <w:bCs/>
          <w:sz w:val="21"/>
          <w:szCs w:val="21"/>
        </w:rPr>
        <w:t xml:space="preserve"> Objednatele</w:t>
      </w:r>
      <w:r w:rsidR="000C612F">
        <w:rPr>
          <w:rFonts w:asciiTheme="minorHAnsi" w:hAnsiTheme="minorHAnsi" w:cstheme="minorHAnsi"/>
          <w:b/>
          <w:bCs/>
          <w:sz w:val="21"/>
          <w:szCs w:val="21"/>
        </w:rPr>
        <w:t xml:space="preserve"> na adrese </w:t>
      </w:r>
      <w:r w:rsidR="005A15BD">
        <w:rPr>
          <w:rFonts w:asciiTheme="minorHAnsi" w:hAnsiTheme="minorHAnsi" w:cstheme="minorHAnsi"/>
          <w:b/>
          <w:bCs/>
          <w:sz w:val="21"/>
          <w:szCs w:val="21"/>
        </w:rPr>
        <w:t>Hradecká</w:t>
      </w:r>
      <w:r w:rsidR="000C612F">
        <w:rPr>
          <w:rFonts w:asciiTheme="minorHAnsi" w:hAnsiTheme="minorHAnsi" w:cstheme="minorHAnsi"/>
          <w:b/>
          <w:bCs/>
          <w:sz w:val="21"/>
          <w:szCs w:val="21"/>
        </w:rPr>
        <w:t xml:space="preserve"> </w:t>
      </w:r>
      <w:r w:rsidR="005A15BD">
        <w:rPr>
          <w:rFonts w:asciiTheme="minorHAnsi" w:hAnsiTheme="minorHAnsi" w:cstheme="minorHAnsi"/>
          <w:b/>
          <w:bCs/>
          <w:sz w:val="21"/>
          <w:szCs w:val="21"/>
        </w:rPr>
        <w:t>6</w:t>
      </w:r>
      <w:r w:rsidR="00A75AB9">
        <w:rPr>
          <w:rFonts w:asciiTheme="minorHAnsi" w:hAnsiTheme="minorHAnsi" w:cstheme="minorHAnsi"/>
          <w:b/>
          <w:bCs/>
          <w:sz w:val="21"/>
          <w:szCs w:val="21"/>
        </w:rPr>
        <w:t>,</w:t>
      </w:r>
      <w:r w:rsidR="001C0580">
        <w:rPr>
          <w:rFonts w:asciiTheme="minorHAnsi" w:hAnsiTheme="minorHAnsi" w:cstheme="minorHAnsi"/>
          <w:b/>
          <w:bCs/>
          <w:sz w:val="21"/>
          <w:szCs w:val="21"/>
        </w:rPr>
        <w:t xml:space="preserve"> </w:t>
      </w:r>
      <w:r w:rsidR="005A15BD">
        <w:rPr>
          <w:rFonts w:asciiTheme="minorHAnsi" w:hAnsiTheme="minorHAnsi" w:cstheme="minorHAnsi"/>
          <w:b/>
          <w:bCs/>
          <w:sz w:val="21"/>
          <w:szCs w:val="21"/>
        </w:rPr>
        <w:t>Telč</w:t>
      </w:r>
      <w:r w:rsidR="001C0580">
        <w:rPr>
          <w:rFonts w:asciiTheme="minorHAnsi" w:hAnsiTheme="minorHAnsi" w:cstheme="minorHAnsi"/>
          <w:b/>
          <w:bCs/>
          <w:sz w:val="21"/>
          <w:szCs w:val="21"/>
        </w:rPr>
        <w:t xml:space="preserve"> </w:t>
      </w:r>
      <w:r w:rsidR="001C0580" w:rsidRPr="00A63A00">
        <w:rPr>
          <w:rFonts w:asciiTheme="minorHAnsi" w:hAnsiTheme="minorHAnsi" w:cstheme="minorHAnsi"/>
          <w:sz w:val="21"/>
          <w:szCs w:val="21"/>
        </w:rPr>
        <w:t>a</w:t>
      </w:r>
      <w:r w:rsidR="000C612F" w:rsidRPr="00A63A00">
        <w:rPr>
          <w:rFonts w:asciiTheme="minorHAnsi" w:hAnsiTheme="minorHAnsi" w:cstheme="minorHAnsi"/>
          <w:sz w:val="21"/>
          <w:szCs w:val="21"/>
        </w:rPr>
        <w:t>nebo v jeho dislokovaných pracovištích, kterými jsou:</w:t>
      </w:r>
      <w:r w:rsidR="000C612F">
        <w:rPr>
          <w:rFonts w:asciiTheme="minorHAnsi" w:hAnsiTheme="minorHAnsi" w:cstheme="minorHAnsi"/>
          <w:b/>
          <w:bCs/>
          <w:sz w:val="21"/>
          <w:szCs w:val="21"/>
        </w:rPr>
        <w:t xml:space="preserve"> pracoviště na adrese </w:t>
      </w:r>
      <w:r w:rsidR="00A63A00">
        <w:rPr>
          <w:rFonts w:asciiTheme="minorHAnsi" w:hAnsiTheme="minorHAnsi" w:cstheme="minorHAnsi"/>
          <w:b/>
          <w:bCs/>
          <w:sz w:val="21"/>
          <w:szCs w:val="21"/>
        </w:rPr>
        <w:t xml:space="preserve">B. Václavka 59/11 </w:t>
      </w:r>
      <w:r w:rsidR="005A15BD">
        <w:rPr>
          <w:rFonts w:asciiTheme="minorHAnsi" w:hAnsiTheme="minorHAnsi" w:cstheme="minorHAnsi"/>
          <w:b/>
          <w:bCs/>
          <w:sz w:val="21"/>
          <w:szCs w:val="21"/>
        </w:rPr>
        <w:t>Třebíč</w:t>
      </w:r>
      <w:r w:rsidR="000C612F">
        <w:rPr>
          <w:rFonts w:asciiTheme="minorHAnsi" w:hAnsiTheme="minorHAnsi" w:cstheme="minorHAnsi"/>
          <w:b/>
          <w:bCs/>
          <w:sz w:val="21"/>
          <w:szCs w:val="21"/>
        </w:rPr>
        <w:t xml:space="preserve"> </w:t>
      </w:r>
      <w:r w:rsidR="005A15BD">
        <w:rPr>
          <w:rFonts w:asciiTheme="minorHAnsi" w:hAnsiTheme="minorHAnsi" w:cstheme="minorHAnsi"/>
          <w:b/>
          <w:bCs/>
          <w:sz w:val="21"/>
          <w:szCs w:val="21"/>
        </w:rPr>
        <w:t>a Komenského</w:t>
      </w:r>
      <w:r w:rsidR="00A63A00">
        <w:rPr>
          <w:rFonts w:asciiTheme="minorHAnsi" w:hAnsiTheme="minorHAnsi" w:cstheme="minorHAnsi"/>
          <w:b/>
          <w:bCs/>
          <w:sz w:val="21"/>
          <w:szCs w:val="21"/>
        </w:rPr>
        <w:t xml:space="preserve"> 1486/25</w:t>
      </w:r>
      <w:r w:rsidR="007656B4">
        <w:rPr>
          <w:rFonts w:asciiTheme="minorHAnsi" w:hAnsiTheme="minorHAnsi" w:cstheme="minorHAnsi"/>
          <w:b/>
          <w:bCs/>
          <w:sz w:val="21"/>
          <w:szCs w:val="21"/>
        </w:rPr>
        <w:t xml:space="preserve"> </w:t>
      </w:r>
      <w:r w:rsidR="00A63A00">
        <w:rPr>
          <w:rFonts w:asciiTheme="minorHAnsi" w:hAnsiTheme="minorHAnsi" w:cstheme="minorHAnsi"/>
          <w:b/>
          <w:bCs/>
          <w:sz w:val="21"/>
          <w:szCs w:val="21"/>
        </w:rPr>
        <w:t>Žďár nad Sázavou</w:t>
      </w:r>
      <w:r w:rsidR="005A15BD">
        <w:rPr>
          <w:rFonts w:asciiTheme="minorHAnsi" w:hAnsiTheme="minorHAnsi" w:cstheme="minorHAnsi"/>
          <w:b/>
          <w:bCs/>
          <w:sz w:val="21"/>
          <w:szCs w:val="21"/>
        </w:rPr>
        <w:t xml:space="preserve"> </w:t>
      </w:r>
      <w:r w:rsidR="00C65C17">
        <w:rPr>
          <w:rFonts w:asciiTheme="minorHAnsi" w:hAnsiTheme="minorHAnsi" w:cstheme="minorHAnsi"/>
          <w:bCs/>
          <w:sz w:val="21"/>
          <w:szCs w:val="21"/>
        </w:rPr>
        <w:t>(dále také jako „</w:t>
      </w:r>
      <w:r w:rsidR="00C65C17" w:rsidRPr="00490C8B">
        <w:rPr>
          <w:rFonts w:asciiTheme="minorHAnsi" w:hAnsiTheme="minorHAnsi" w:cstheme="minorHAnsi"/>
          <w:bCs/>
          <w:sz w:val="21"/>
          <w:szCs w:val="21"/>
        </w:rPr>
        <w:t>na kontaktní adrese/v sídle Objednatele</w:t>
      </w:r>
      <w:r w:rsidR="00490C8B" w:rsidRPr="00490C8B">
        <w:rPr>
          <w:rFonts w:asciiTheme="minorHAnsi" w:hAnsiTheme="minorHAnsi" w:cstheme="minorHAnsi"/>
          <w:bCs/>
          <w:sz w:val="21"/>
          <w:szCs w:val="21"/>
        </w:rPr>
        <w:t>“)</w:t>
      </w:r>
      <w:r w:rsidR="00371640">
        <w:rPr>
          <w:rFonts w:asciiTheme="minorHAnsi" w:hAnsiTheme="minorHAnsi" w:cstheme="minorHAnsi"/>
          <w:bCs/>
          <w:sz w:val="21"/>
          <w:szCs w:val="21"/>
        </w:rPr>
        <w:t>,</w:t>
      </w:r>
    </w:p>
    <w:p w14:paraId="29FB234F" w14:textId="3C5EA042" w:rsidR="00371640" w:rsidRDefault="0020660B" w:rsidP="007E640D">
      <w:pPr>
        <w:pStyle w:val="Odstavecseseznamem"/>
        <w:numPr>
          <w:ilvl w:val="1"/>
          <w:numId w:val="13"/>
        </w:numPr>
        <w:tabs>
          <w:tab w:val="left" w:pos="993"/>
          <w:tab w:val="right" w:pos="9356"/>
        </w:tabs>
        <w:ind w:left="993" w:hanging="567"/>
        <w:contextualSpacing w:val="0"/>
        <w:jc w:val="both"/>
        <w:rPr>
          <w:rFonts w:asciiTheme="minorHAnsi" w:hAnsiTheme="minorHAnsi" w:cstheme="minorHAnsi"/>
          <w:bCs/>
          <w:sz w:val="21"/>
          <w:szCs w:val="21"/>
        </w:rPr>
      </w:pPr>
      <w:r w:rsidRPr="009A04BE">
        <w:rPr>
          <w:rFonts w:asciiTheme="minorHAnsi" w:hAnsiTheme="minorHAnsi" w:cstheme="minorHAnsi"/>
          <w:b/>
          <w:bCs/>
          <w:sz w:val="21"/>
          <w:szCs w:val="21"/>
        </w:rPr>
        <w:t xml:space="preserve">v sídle </w:t>
      </w:r>
      <w:r w:rsidR="004F4734" w:rsidRPr="009A04BE">
        <w:rPr>
          <w:rFonts w:asciiTheme="minorHAnsi" w:hAnsiTheme="minorHAnsi" w:cstheme="minorHAnsi"/>
          <w:b/>
          <w:bCs/>
          <w:sz w:val="21"/>
          <w:szCs w:val="21"/>
        </w:rPr>
        <w:t>Zhotovitele</w:t>
      </w:r>
      <w:r w:rsidRPr="009A04BE">
        <w:rPr>
          <w:rFonts w:asciiTheme="minorHAnsi" w:hAnsiTheme="minorHAnsi" w:cstheme="minorHAnsi"/>
          <w:b/>
          <w:bCs/>
          <w:sz w:val="21"/>
          <w:szCs w:val="21"/>
        </w:rPr>
        <w:t xml:space="preserve"> nebo v místě provozovny Zhotovitele</w:t>
      </w:r>
      <w:r w:rsidR="00490C8B" w:rsidRPr="00490C8B">
        <w:rPr>
          <w:rFonts w:asciiTheme="minorHAnsi" w:hAnsiTheme="minorHAnsi" w:cstheme="minorHAnsi"/>
          <w:bCs/>
          <w:sz w:val="21"/>
          <w:szCs w:val="21"/>
        </w:rPr>
        <w:t xml:space="preserve"> (dále také jako „v sídle/v místě provozovny Zhotovitele“)</w:t>
      </w:r>
      <w:r w:rsidRPr="00490C8B">
        <w:rPr>
          <w:rFonts w:asciiTheme="minorHAnsi" w:hAnsiTheme="minorHAnsi" w:cstheme="minorHAnsi"/>
          <w:bCs/>
          <w:sz w:val="21"/>
          <w:szCs w:val="21"/>
        </w:rPr>
        <w:t xml:space="preserve">, </w:t>
      </w:r>
      <w:r w:rsidR="00265F56" w:rsidRPr="00490C8B">
        <w:rPr>
          <w:rFonts w:asciiTheme="minorHAnsi" w:hAnsiTheme="minorHAnsi" w:cstheme="minorHAnsi"/>
          <w:bCs/>
          <w:sz w:val="21"/>
          <w:szCs w:val="21"/>
        </w:rPr>
        <w:t>a to</w:t>
      </w:r>
      <w:r w:rsidR="00E6115B">
        <w:rPr>
          <w:rFonts w:asciiTheme="minorHAnsi" w:hAnsiTheme="minorHAnsi" w:cstheme="minorHAnsi"/>
          <w:bCs/>
          <w:sz w:val="21"/>
          <w:szCs w:val="21"/>
        </w:rPr>
        <w:t>:</w:t>
      </w:r>
      <w:r w:rsidR="00265F56" w:rsidRPr="00490C8B">
        <w:rPr>
          <w:rFonts w:asciiTheme="minorHAnsi" w:hAnsiTheme="minorHAnsi" w:cstheme="minorHAnsi"/>
          <w:bCs/>
          <w:sz w:val="21"/>
          <w:szCs w:val="21"/>
        </w:rPr>
        <w:t xml:space="preserve"> </w:t>
      </w:r>
    </w:p>
    <w:p w14:paraId="29FB2350" w14:textId="08CB0F1F" w:rsidR="00975E93" w:rsidRDefault="00587170" w:rsidP="00371640">
      <w:pPr>
        <w:pStyle w:val="Odstavecseseznamem"/>
        <w:numPr>
          <w:ilvl w:val="2"/>
          <w:numId w:val="13"/>
        </w:numPr>
        <w:tabs>
          <w:tab w:val="clear" w:pos="720"/>
          <w:tab w:val="num" w:pos="1701"/>
          <w:tab w:val="right" w:pos="9356"/>
        </w:tabs>
        <w:ind w:left="1701" w:hanging="708"/>
        <w:contextualSpacing w:val="0"/>
        <w:jc w:val="both"/>
        <w:rPr>
          <w:rFonts w:asciiTheme="minorHAnsi" w:hAnsiTheme="minorHAnsi" w:cstheme="minorHAnsi"/>
          <w:bCs/>
          <w:sz w:val="21"/>
          <w:szCs w:val="21"/>
        </w:rPr>
      </w:pPr>
      <w:r w:rsidRPr="00490C8B">
        <w:rPr>
          <w:rFonts w:asciiTheme="minorHAnsi" w:hAnsiTheme="minorHAnsi" w:cstheme="minorHAnsi"/>
          <w:bCs/>
          <w:sz w:val="21"/>
          <w:szCs w:val="21"/>
          <w:u w:val="single"/>
        </w:rPr>
        <w:t>prostřednictvím</w:t>
      </w:r>
      <w:r w:rsidR="00BF48DD" w:rsidRPr="00490C8B">
        <w:rPr>
          <w:rFonts w:asciiTheme="minorHAnsi" w:hAnsiTheme="minorHAnsi" w:cstheme="minorHAnsi"/>
          <w:bCs/>
          <w:sz w:val="21"/>
          <w:szCs w:val="21"/>
          <w:u w:val="single"/>
        </w:rPr>
        <w:t xml:space="preserve"> vzdálené správy</w:t>
      </w:r>
      <w:r w:rsidR="00975E93" w:rsidRPr="00975E93">
        <w:rPr>
          <w:rFonts w:asciiTheme="minorHAnsi" w:hAnsiTheme="minorHAnsi" w:cstheme="minorHAnsi"/>
          <w:bCs/>
          <w:sz w:val="21"/>
          <w:szCs w:val="21"/>
        </w:rPr>
        <w:t xml:space="preserve">, přičemž vzdálenou správou se pro účely </w:t>
      </w:r>
      <w:r w:rsidR="0020660B">
        <w:rPr>
          <w:rFonts w:asciiTheme="minorHAnsi" w:hAnsiTheme="minorHAnsi" w:cstheme="minorHAnsi"/>
          <w:bCs/>
          <w:sz w:val="21"/>
          <w:szCs w:val="21"/>
        </w:rPr>
        <w:t xml:space="preserve">Smlouvy </w:t>
      </w:r>
      <w:r w:rsidR="00975E93" w:rsidRPr="00975E93">
        <w:rPr>
          <w:rFonts w:asciiTheme="minorHAnsi" w:hAnsiTheme="minorHAnsi" w:cstheme="minorHAnsi"/>
          <w:bCs/>
          <w:sz w:val="21"/>
          <w:szCs w:val="21"/>
        </w:rPr>
        <w:t>rozumí</w:t>
      </w:r>
      <w:r w:rsidR="00A63A00">
        <w:rPr>
          <w:rFonts w:asciiTheme="minorHAnsi" w:hAnsiTheme="minorHAnsi" w:cstheme="minorHAnsi"/>
          <w:bCs/>
          <w:sz w:val="21"/>
          <w:szCs w:val="21"/>
        </w:rPr>
        <w:t>:</w:t>
      </w:r>
    </w:p>
    <w:p w14:paraId="29FB2351" w14:textId="77777777" w:rsidR="00975E93" w:rsidRPr="007873B2" w:rsidRDefault="00975E93" w:rsidP="008F78DD">
      <w:pPr>
        <w:pStyle w:val="Odstavecseseznamem"/>
        <w:numPr>
          <w:ilvl w:val="3"/>
          <w:numId w:val="13"/>
        </w:numPr>
        <w:tabs>
          <w:tab w:val="clear" w:pos="864"/>
          <w:tab w:val="num" w:pos="2410"/>
          <w:tab w:val="right" w:pos="9356"/>
        </w:tabs>
        <w:ind w:left="2410" w:hanging="709"/>
        <w:contextualSpacing w:val="0"/>
        <w:jc w:val="both"/>
        <w:rPr>
          <w:rFonts w:asciiTheme="minorHAnsi" w:hAnsiTheme="minorHAnsi" w:cstheme="minorHAnsi"/>
          <w:bCs/>
          <w:sz w:val="21"/>
          <w:szCs w:val="21"/>
        </w:rPr>
      </w:pPr>
      <w:r w:rsidRPr="007873B2">
        <w:rPr>
          <w:rFonts w:asciiTheme="minorHAnsi" w:hAnsiTheme="minorHAnsi" w:cstheme="minorHAnsi"/>
          <w:bCs/>
          <w:sz w:val="21"/>
          <w:szCs w:val="21"/>
        </w:rPr>
        <w:t>plánované nebo vyžádané zásahy</w:t>
      </w:r>
      <w:r w:rsidR="001C68A3">
        <w:rPr>
          <w:rFonts w:asciiTheme="minorHAnsi" w:hAnsiTheme="minorHAnsi" w:cstheme="minorHAnsi"/>
          <w:bCs/>
          <w:sz w:val="21"/>
          <w:szCs w:val="21"/>
        </w:rPr>
        <w:t xml:space="preserve"> na serverech a kontrola firewallu v sídle Objednatele a plánované nebo vyžádané zásahy </w:t>
      </w:r>
      <w:r w:rsidRPr="007873B2">
        <w:rPr>
          <w:rFonts w:asciiTheme="minorHAnsi" w:hAnsiTheme="minorHAnsi" w:cstheme="minorHAnsi"/>
          <w:bCs/>
          <w:sz w:val="21"/>
          <w:szCs w:val="21"/>
        </w:rPr>
        <w:t xml:space="preserve">u uživatelů </w:t>
      </w:r>
      <w:r w:rsidR="001C68A3">
        <w:rPr>
          <w:rFonts w:asciiTheme="minorHAnsi" w:hAnsiTheme="minorHAnsi" w:cstheme="minorHAnsi"/>
          <w:bCs/>
          <w:sz w:val="21"/>
          <w:szCs w:val="21"/>
        </w:rPr>
        <w:t xml:space="preserve">na jeho dislokovaný pracovištích </w:t>
      </w:r>
      <w:r w:rsidRPr="007873B2">
        <w:rPr>
          <w:rFonts w:asciiTheme="minorHAnsi" w:hAnsiTheme="minorHAnsi" w:cstheme="minorHAnsi"/>
          <w:bCs/>
          <w:sz w:val="21"/>
          <w:szCs w:val="21"/>
        </w:rPr>
        <w:t xml:space="preserve">(změna nastavení, instalace </w:t>
      </w:r>
      <w:r w:rsidRPr="00975E93">
        <w:rPr>
          <w:rFonts w:asciiTheme="minorHAnsi" w:hAnsiTheme="minorHAnsi" w:cstheme="minorHAnsi"/>
          <w:bCs/>
          <w:sz w:val="21"/>
          <w:szCs w:val="21"/>
        </w:rPr>
        <w:t>programového vybavení</w:t>
      </w:r>
      <w:r w:rsidR="00BF48DD">
        <w:rPr>
          <w:rFonts w:asciiTheme="minorHAnsi" w:hAnsiTheme="minorHAnsi" w:cstheme="minorHAnsi"/>
          <w:bCs/>
          <w:sz w:val="21"/>
          <w:szCs w:val="21"/>
        </w:rPr>
        <w:t>, řešení problémů),</w:t>
      </w:r>
    </w:p>
    <w:p w14:paraId="29FB2352" w14:textId="77777777" w:rsidR="00975E93" w:rsidRPr="007873B2" w:rsidRDefault="00975E93" w:rsidP="008F78DD">
      <w:pPr>
        <w:pStyle w:val="Odstavecseseznamem"/>
        <w:numPr>
          <w:ilvl w:val="3"/>
          <w:numId w:val="13"/>
        </w:numPr>
        <w:tabs>
          <w:tab w:val="clear" w:pos="864"/>
          <w:tab w:val="num" w:pos="2410"/>
          <w:tab w:val="right" w:pos="9356"/>
        </w:tabs>
        <w:ind w:left="2410" w:hanging="709"/>
        <w:contextualSpacing w:val="0"/>
        <w:jc w:val="both"/>
        <w:rPr>
          <w:rFonts w:asciiTheme="minorHAnsi" w:hAnsiTheme="minorHAnsi" w:cstheme="minorHAnsi"/>
          <w:bCs/>
          <w:sz w:val="21"/>
          <w:szCs w:val="21"/>
        </w:rPr>
      </w:pPr>
      <w:r w:rsidRPr="007873B2">
        <w:rPr>
          <w:rFonts w:asciiTheme="minorHAnsi" w:hAnsiTheme="minorHAnsi" w:cstheme="minorHAnsi"/>
          <w:bCs/>
          <w:sz w:val="21"/>
          <w:szCs w:val="21"/>
        </w:rPr>
        <w:tab/>
        <w:t xml:space="preserve">vzdálený aktivní dohled nad systémem (kontrola dostupnosti serverů, </w:t>
      </w:r>
      <w:r w:rsidR="001C68A3">
        <w:rPr>
          <w:rFonts w:asciiTheme="minorHAnsi" w:hAnsiTheme="minorHAnsi" w:cstheme="minorHAnsi"/>
          <w:bCs/>
          <w:sz w:val="21"/>
          <w:szCs w:val="21"/>
        </w:rPr>
        <w:t>stavu</w:t>
      </w:r>
      <w:r w:rsidRPr="007873B2">
        <w:rPr>
          <w:rFonts w:asciiTheme="minorHAnsi" w:hAnsiTheme="minorHAnsi" w:cstheme="minorHAnsi"/>
          <w:bCs/>
          <w:sz w:val="21"/>
          <w:szCs w:val="21"/>
        </w:rPr>
        <w:t xml:space="preserve"> serverů, funkčnosti zálohování, </w:t>
      </w:r>
      <w:r w:rsidR="001C68A3">
        <w:rPr>
          <w:rFonts w:asciiTheme="minorHAnsi" w:hAnsiTheme="minorHAnsi" w:cstheme="minorHAnsi"/>
          <w:bCs/>
          <w:sz w:val="21"/>
          <w:szCs w:val="21"/>
        </w:rPr>
        <w:t>síťových rozhraní, stavu firewal</w:t>
      </w:r>
      <w:r w:rsidR="00C72F31">
        <w:rPr>
          <w:rFonts w:asciiTheme="minorHAnsi" w:hAnsiTheme="minorHAnsi" w:cstheme="minorHAnsi"/>
          <w:bCs/>
          <w:sz w:val="21"/>
          <w:szCs w:val="21"/>
        </w:rPr>
        <w:t>l</w:t>
      </w:r>
      <w:r w:rsidR="001C68A3">
        <w:rPr>
          <w:rFonts w:asciiTheme="minorHAnsi" w:hAnsiTheme="minorHAnsi" w:cstheme="minorHAnsi"/>
          <w:bCs/>
          <w:sz w:val="21"/>
          <w:szCs w:val="21"/>
        </w:rPr>
        <w:t>u, diskových polí, funkčnosti lokální sítě a připojení k internetu)</w:t>
      </w:r>
    </w:p>
    <w:p w14:paraId="29FB2353" w14:textId="77777777" w:rsidR="001C68A3" w:rsidRDefault="00975E93" w:rsidP="00766EAC">
      <w:pPr>
        <w:pStyle w:val="Odstavecseseznamem"/>
        <w:numPr>
          <w:ilvl w:val="3"/>
          <w:numId w:val="13"/>
        </w:numPr>
        <w:tabs>
          <w:tab w:val="clear" w:pos="864"/>
          <w:tab w:val="num" w:pos="2410"/>
          <w:tab w:val="right" w:pos="9356"/>
        </w:tabs>
        <w:ind w:left="2410" w:hanging="709"/>
        <w:contextualSpacing w:val="0"/>
        <w:jc w:val="both"/>
        <w:rPr>
          <w:rFonts w:asciiTheme="minorHAnsi" w:hAnsiTheme="minorHAnsi" w:cstheme="minorHAnsi"/>
          <w:bCs/>
          <w:sz w:val="21"/>
          <w:szCs w:val="21"/>
        </w:rPr>
      </w:pPr>
      <w:r w:rsidRPr="001C68A3">
        <w:rPr>
          <w:rFonts w:asciiTheme="minorHAnsi" w:hAnsiTheme="minorHAnsi" w:cstheme="minorHAnsi"/>
          <w:bCs/>
          <w:sz w:val="21"/>
          <w:szCs w:val="21"/>
        </w:rPr>
        <w:t>ruční zálohování nebo přesuny dat na serverech a externích serverových pevných discích dle potřeby</w:t>
      </w:r>
    </w:p>
    <w:p w14:paraId="29FB2354" w14:textId="77777777" w:rsidR="00975E93" w:rsidRPr="001C68A3" w:rsidRDefault="00975E93" w:rsidP="00766EAC">
      <w:pPr>
        <w:pStyle w:val="Odstavecseseznamem"/>
        <w:numPr>
          <w:ilvl w:val="3"/>
          <w:numId w:val="13"/>
        </w:numPr>
        <w:tabs>
          <w:tab w:val="clear" w:pos="864"/>
          <w:tab w:val="num" w:pos="2410"/>
          <w:tab w:val="right" w:pos="9356"/>
        </w:tabs>
        <w:ind w:left="2410" w:hanging="709"/>
        <w:contextualSpacing w:val="0"/>
        <w:jc w:val="both"/>
        <w:rPr>
          <w:rFonts w:asciiTheme="minorHAnsi" w:hAnsiTheme="minorHAnsi" w:cstheme="minorHAnsi"/>
          <w:bCs/>
          <w:sz w:val="21"/>
          <w:szCs w:val="21"/>
        </w:rPr>
      </w:pPr>
      <w:r w:rsidRPr="001C68A3">
        <w:rPr>
          <w:rFonts w:asciiTheme="minorHAnsi" w:hAnsiTheme="minorHAnsi" w:cstheme="minorHAnsi"/>
          <w:bCs/>
          <w:sz w:val="21"/>
          <w:szCs w:val="21"/>
        </w:rPr>
        <w:t xml:space="preserve">namátková kontrola systémových </w:t>
      </w:r>
      <w:r w:rsidR="001C68A3">
        <w:rPr>
          <w:rFonts w:asciiTheme="minorHAnsi" w:hAnsiTheme="minorHAnsi" w:cstheme="minorHAnsi"/>
          <w:bCs/>
          <w:sz w:val="21"/>
          <w:szCs w:val="21"/>
        </w:rPr>
        <w:t>logů serverů</w:t>
      </w:r>
    </w:p>
    <w:p w14:paraId="29FB2356" w14:textId="77777777" w:rsidR="00975E93" w:rsidRDefault="00975E93" w:rsidP="008F78DD">
      <w:pPr>
        <w:pStyle w:val="Odstavecseseznamem"/>
        <w:numPr>
          <w:ilvl w:val="2"/>
          <w:numId w:val="13"/>
        </w:numPr>
        <w:tabs>
          <w:tab w:val="clear" w:pos="720"/>
          <w:tab w:val="num" w:pos="1701"/>
          <w:tab w:val="right" w:pos="9356"/>
        </w:tabs>
        <w:ind w:left="1701" w:hanging="708"/>
        <w:contextualSpacing w:val="0"/>
        <w:jc w:val="both"/>
        <w:rPr>
          <w:rFonts w:asciiTheme="minorHAnsi" w:hAnsiTheme="minorHAnsi" w:cstheme="minorHAnsi"/>
          <w:bCs/>
          <w:sz w:val="21"/>
          <w:szCs w:val="21"/>
        </w:rPr>
      </w:pPr>
      <w:r w:rsidRPr="008F78DD">
        <w:rPr>
          <w:rFonts w:asciiTheme="minorHAnsi" w:hAnsiTheme="minorHAnsi" w:cstheme="minorHAnsi"/>
          <w:bCs/>
          <w:sz w:val="21"/>
          <w:szCs w:val="21"/>
          <w:u w:val="single"/>
        </w:rPr>
        <w:t>prostřednictvím vzdáleného dohledu</w:t>
      </w:r>
      <w:r w:rsidRPr="008F78DD">
        <w:rPr>
          <w:rFonts w:asciiTheme="minorHAnsi" w:hAnsiTheme="minorHAnsi" w:cstheme="minorHAnsi"/>
          <w:bCs/>
          <w:sz w:val="21"/>
          <w:szCs w:val="21"/>
        </w:rPr>
        <w:t>,</w:t>
      </w:r>
      <w:r w:rsidR="008F78DD" w:rsidRPr="008F78DD">
        <w:rPr>
          <w:rFonts w:asciiTheme="minorHAnsi" w:hAnsiTheme="minorHAnsi" w:cstheme="minorHAnsi"/>
          <w:bCs/>
          <w:sz w:val="21"/>
          <w:szCs w:val="21"/>
        </w:rPr>
        <w:t xml:space="preserve"> přičemž vzdáleným dohledem se pro účely Smlouvy rozumí</w:t>
      </w:r>
      <w:r w:rsidR="008F78DD">
        <w:rPr>
          <w:rFonts w:asciiTheme="minorHAnsi" w:hAnsiTheme="minorHAnsi" w:cstheme="minorHAnsi"/>
          <w:bCs/>
          <w:sz w:val="21"/>
          <w:szCs w:val="21"/>
        </w:rPr>
        <w:t xml:space="preserve"> </w:t>
      </w:r>
      <w:r w:rsidRPr="008F78DD">
        <w:rPr>
          <w:rFonts w:asciiTheme="minorHAnsi" w:hAnsiTheme="minorHAnsi" w:cstheme="minorHAnsi"/>
          <w:bCs/>
          <w:sz w:val="21"/>
          <w:szCs w:val="21"/>
        </w:rPr>
        <w:t>soustavné pasivní sledování reportovaných kri</w:t>
      </w:r>
      <w:r w:rsidR="001C68A3">
        <w:rPr>
          <w:rFonts w:asciiTheme="minorHAnsi" w:hAnsiTheme="minorHAnsi" w:cstheme="minorHAnsi"/>
          <w:bCs/>
          <w:sz w:val="21"/>
          <w:szCs w:val="21"/>
        </w:rPr>
        <w:t>tických stavů systému.</w:t>
      </w:r>
    </w:p>
    <w:p w14:paraId="29FB235D" w14:textId="77777777" w:rsidR="00EB13A6" w:rsidRPr="0080269E" w:rsidRDefault="00EC48A7" w:rsidP="00766EAC">
      <w:pPr>
        <w:pStyle w:val="Odstavecseseznamem"/>
        <w:numPr>
          <w:ilvl w:val="0"/>
          <w:numId w:val="13"/>
        </w:numPr>
        <w:tabs>
          <w:tab w:val="clear" w:pos="432"/>
          <w:tab w:val="left" w:pos="426"/>
          <w:tab w:val="right" w:pos="9356"/>
        </w:tabs>
        <w:contextualSpacing w:val="0"/>
        <w:jc w:val="both"/>
        <w:rPr>
          <w:rFonts w:asciiTheme="minorHAnsi" w:hAnsiTheme="minorHAnsi" w:cstheme="minorHAnsi"/>
          <w:bCs/>
          <w:sz w:val="21"/>
          <w:szCs w:val="21"/>
        </w:rPr>
      </w:pPr>
      <w:r w:rsidRPr="0080269E">
        <w:rPr>
          <w:rFonts w:asciiTheme="minorHAnsi" w:hAnsiTheme="minorHAnsi" w:cstheme="minorHAnsi"/>
          <w:bCs/>
          <w:sz w:val="21"/>
          <w:szCs w:val="21"/>
        </w:rPr>
        <w:t xml:space="preserve">V případě zjištění </w:t>
      </w:r>
      <w:r w:rsidR="00766EAC" w:rsidRPr="0080269E">
        <w:rPr>
          <w:rFonts w:asciiTheme="minorHAnsi" w:hAnsiTheme="minorHAnsi" w:cstheme="minorHAnsi"/>
          <w:bCs/>
          <w:sz w:val="21"/>
          <w:szCs w:val="21"/>
        </w:rPr>
        <w:t xml:space="preserve">či </w:t>
      </w:r>
      <w:r w:rsidRPr="0080269E">
        <w:rPr>
          <w:rFonts w:asciiTheme="minorHAnsi" w:hAnsiTheme="minorHAnsi" w:cstheme="minorHAnsi"/>
          <w:bCs/>
          <w:sz w:val="21"/>
          <w:szCs w:val="21"/>
        </w:rPr>
        <w:t>nahlášení závady vyžadující servisní zásah z důvodu nefunkčnosti počítačové sítě, datových, zálohovacích a komunikačních serverů</w:t>
      </w:r>
      <w:r w:rsidR="00766EAC" w:rsidRPr="0080269E">
        <w:rPr>
          <w:rFonts w:asciiTheme="minorHAnsi" w:hAnsiTheme="minorHAnsi" w:cstheme="minorHAnsi"/>
          <w:bCs/>
          <w:sz w:val="21"/>
          <w:szCs w:val="21"/>
        </w:rPr>
        <w:t xml:space="preserve"> v pracovní dny v době od 7:00 do 12:00 hodin budou tyto prokazatelně zahájeny </w:t>
      </w:r>
      <w:r w:rsidR="00C5086D" w:rsidRPr="0080269E">
        <w:rPr>
          <w:rFonts w:asciiTheme="minorHAnsi" w:hAnsiTheme="minorHAnsi" w:cstheme="minorHAnsi"/>
          <w:bCs/>
          <w:sz w:val="21"/>
          <w:szCs w:val="21"/>
        </w:rPr>
        <w:t xml:space="preserve">neprodleně nebo </w:t>
      </w:r>
      <w:r w:rsidR="00766EAC" w:rsidRPr="0080269E">
        <w:rPr>
          <w:rFonts w:asciiTheme="minorHAnsi" w:hAnsiTheme="minorHAnsi" w:cstheme="minorHAnsi"/>
          <w:bCs/>
          <w:sz w:val="21"/>
          <w:szCs w:val="21"/>
        </w:rPr>
        <w:t xml:space="preserve">do </w:t>
      </w:r>
      <w:r w:rsidR="0080269E" w:rsidRPr="0080269E">
        <w:rPr>
          <w:rFonts w:asciiTheme="minorHAnsi" w:hAnsiTheme="minorHAnsi" w:cstheme="minorHAnsi"/>
          <w:bCs/>
          <w:sz w:val="21"/>
          <w:szCs w:val="21"/>
        </w:rPr>
        <w:t>2 hodin</w:t>
      </w:r>
      <w:r w:rsidR="00766EAC" w:rsidRPr="0080269E">
        <w:rPr>
          <w:rFonts w:asciiTheme="minorHAnsi" w:hAnsiTheme="minorHAnsi" w:cstheme="minorHAnsi"/>
          <w:bCs/>
          <w:sz w:val="21"/>
          <w:szCs w:val="21"/>
        </w:rPr>
        <w:t xml:space="preserve"> od jejich zjištění nebo nahlášení telefonicky či elektronicky na kontaktní adresu Dodavatele. V případě nahlášení závady po 12:00 hod.</w:t>
      </w:r>
      <w:r w:rsidR="00C72F31" w:rsidRPr="0080269E">
        <w:rPr>
          <w:rFonts w:asciiTheme="minorHAnsi" w:hAnsiTheme="minorHAnsi" w:cstheme="minorHAnsi"/>
          <w:bCs/>
          <w:sz w:val="21"/>
          <w:szCs w:val="21"/>
        </w:rPr>
        <w:t xml:space="preserve"> </w:t>
      </w:r>
      <w:r w:rsidR="00766EAC" w:rsidRPr="0080269E">
        <w:rPr>
          <w:rFonts w:asciiTheme="minorHAnsi" w:hAnsiTheme="minorHAnsi" w:cstheme="minorHAnsi"/>
          <w:bCs/>
          <w:sz w:val="21"/>
          <w:szCs w:val="21"/>
        </w:rPr>
        <w:t>je doba odezvy 3 hodiny od nahlášení závady.</w:t>
      </w:r>
    </w:p>
    <w:p w14:paraId="29FB235E" w14:textId="77777777" w:rsidR="00766EAC" w:rsidRPr="0080269E" w:rsidRDefault="0080269E" w:rsidP="00766EAC">
      <w:pPr>
        <w:pStyle w:val="Odstavecseseznamem"/>
        <w:tabs>
          <w:tab w:val="left" w:pos="426"/>
          <w:tab w:val="right" w:pos="9356"/>
        </w:tabs>
        <w:ind w:left="432"/>
        <w:contextualSpacing w:val="0"/>
        <w:jc w:val="both"/>
        <w:rPr>
          <w:rFonts w:asciiTheme="minorHAnsi" w:hAnsiTheme="minorHAnsi" w:cstheme="minorHAnsi"/>
          <w:bCs/>
          <w:sz w:val="21"/>
          <w:szCs w:val="21"/>
        </w:rPr>
      </w:pPr>
      <w:r w:rsidRPr="0080269E">
        <w:rPr>
          <w:rFonts w:asciiTheme="minorHAnsi" w:hAnsiTheme="minorHAnsi" w:cstheme="minorHAnsi"/>
          <w:bCs/>
          <w:sz w:val="21"/>
          <w:szCs w:val="21"/>
        </w:rPr>
        <w:t>(</w:t>
      </w:r>
      <w:r w:rsidR="00766EAC" w:rsidRPr="0080269E">
        <w:rPr>
          <w:rFonts w:asciiTheme="minorHAnsi" w:hAnsiTheme="minorHAnsi" w:cstheme="minorHAnsi"/>
          <w:bCs/>
          <w:sz w:val="21"/>
          <w:szCs w:val="21"/>
        </w:rPr>
        <w:t>Dobou odezvy s</w:t>
      </w:r>
      <w:r w:rsidR="00C72F31" w:rsidRPr="0080269E">
        <w:rPr>
          <w:rFonts w:asciiTheme="minorHAnsi" w:hAnsiTheme="minorHAnsi" w:cstheme="minorHAnsi"/>
          <w:bCs/>
          <w:sz w:val="21"/>
          <w:szCs w:val="21"/>
        </w:rPr>
        <w:t>e rozumí první možný kontakt (</w:t>
      </w:r>
      <w:r w:rsidR="00766EAC" w:rsidRPr="0080269E">
        <w:rPr>
          <w:rFonts w:asciiTheme="minorHAnsi" w:hAnsiTheme="minorHAnsi" w:cstheme="minorHAnsi"/>
          <w:bCs/>
          <w:sz w:val="21"/>
          <w:szCs w:val="21"/>
        </w:rPr>
        <w:t>telefonická či elektronická podpora).</w:t>
      </w:r>
    </w:p>
    <w:p w14:paraId="29FB235F" w14:textId="77777777" w:rsidR="00131A02" w:rsidRPr="0080269E" w:rsidRDefault="00131A02" w:rsidP="007E640D">
      <w:pPr>
        <w:pStyle w:val="Odstavecseseznamem"/>
        <w:numPr>
          <w:ilvl w:val="0"/>
          <w:numId w:val="13"/>
        </w:numPr>
        <w:tabs>
          <w:tab w:val="clear" w:pos="432"/>
          <w:tab w:val="left" w:pos="426"/>
          <w:tab w:val="right" w:pos="9356"/>
        </w:tabs>
        <w:contextualSpacing w:val="0"/>
        <w:jc w:val="both"/>
        <w:rPr>
          <w:rFonts w:asciiTheme="minorHAnsi" w:hAnsiTheme="minorHAnsi" w:cstheme="minorHAnsi"/>
          <w:bCs/>
          <w:sz w:val="21"/>
          <w:szCs w:val="21"/>
        </w:rPr>
      </w:pPr>
      <w:r w:rsidRPr="0080269E">
        <w:rPr>
          <w:rFonts w:asciiTheme="minorHAnsi" w:hAnsiTheme="minorHAnsi" w:cstheme="minorHAnsi"/>
          <w:bCs/>
          <w:sz w:val="21"/>
          <w:szCs w:val="21"/>
        </w:rPr>
        <w:t>Servisní zásahy vyvolané nefunkčností počítačové sítě, datových, zálohovacích a komunikačních serverů zjištěné po 16. hodině budou prokazatelně zaháj</w:t>
      </w:r>
      <w:r w:rsidR="00766EAC" w:rsidRPr="0080269E">
        <w:rPr>
          <w:rFonts w:asciiTheme="minorHAnsi" w:hAnsiTheme="minorHAnsi" w:cstheme="minorHAnsi"/>
          <w:bCs/>
          <w:sz w:val="21"/>
          <w:szCs w:val="21"/>
        </w:rPr>
        <w:t>eny následující pracovní den v 8:00</w:t>
      </w:r>
      <w:r w:rsidRPr="0080269E">
        <w:rPr>
          <w:rFonts w:asciiTheme="minorHAnsi" w:hAnsiTheme="minorHAnsi" w:cstheme="minorHAnsi"/>
          <w:bCs/>
          <w:sz w:val="21"/>
          <w:szCs w:val="21"/>
        </w:rPr>
        <w:t xml:space="preserve"> hod.</w:t>
      </w:r>
    </w:p>
    <w:p w14:paraId="29FB2360" w14:textId="77777777" w:rsidR="00131A02" w:rsidRPr="0080269E" w:rsidRDefault="00131A02" w:rsidP="007E640D">
      <w:pPr>
        <w:pStyle w:val="Odstavecseseznamem"/>
        <w:numPr>
          <w:ilvl w:val="0"/>
          <w:numId w:val="13"/>
        </w:numPr>
        <w:tabs>
          <w:tab w:val="clear" w:pos="432"/>
          <w:tab w:val="left" w:pos="426"/>
          <w:tab w:val="right" w:pos="9356"/>
        </w:tabs>
        <w:contextualSpacing w:val="0"/>
        <w:jc w:val="both"/>
        <w:rPr>
          <w:rFonts w:asciiTheme="minorHAnsi" w:hAnsiTheme="minorHAnsi" w:cstheme="minorHAnsi"/>
          <w:bCs/>
          <w:sz w:val="21"/>
          <w:szCs w:val="21"/>
        </w:rPr>
      </w:pPr>
      <w:r w:rsidRPr="0080269E">
        <w:rPr>
          <w:rFonts w:asciiTheme="minorHAnsi" w:hAnsiTheme="minorHAnsi" w:cstheme="minorHAnsi"/>
          <w:bCs/>
          <w:sz w:val="21"/>
          <w:szCs w:val="21"/>
        </w:rPr>
        <w:t>Ostatní servisní práce budou prokazatelně zahájeny nejpozději následující pracovní den po jejich nahlášení nebo zjištění.</w:t>
      </w:r>
    </w:p>
    <w:p w14:paraId="29FB2361" w14:textId="77777777" w:rsidR="00EF223C" w:rsidRPr="0080269E" w:rsidRDefault="00EF223C" w:rsidP="00EF223C">
      <w:pPr>
        <w:pStyle w:val="Odstavecseseznamem"/>
        <w:numPr>
          <w:ilvl w:val="0"/>
          <w:numId w:val="13"/>
        </w:numPr>
        <w:tabs>
          <w:tab w:val="clear" w:pos="432"/>
          <w:tab w:val="left" w:pos="426"/>
          <w:tab w:val="right" w:pos="9356"/>
        </w:tabs>
        <w:contextualSpacing w:val="0"/>
        <w:jc w:val="both"/>
        <w:rPr>
          <w:rFonts w:asciiTheme="minorHAnsi" w:hAnsiTheme="minorHAnsi" w:cstheme="minorHAnsi"/>
          <w:bCs/>
          <w:sz w:val="21"/>
          <w:szCs w:val="21"/>
        </w:rPr>
      </w:pPr>
      <w:r w:rsidRPr="0080269E">
        <w:rPr>
          <w:rFonts w:asciiTheme="minorHAnsi" w:hAnsiTheme="minorHAnsi" w:cstheme="minorHAnsi"/>
          <w:bCs/>
          <w:sz w:val="21"/>
          <w:szCs w:val="21"/>
        </w:rPr>
        <w:t>Garance zahájení servisního zásahu se počíná okamžikem vydání požadavku pověřenou osobou Objednatele nebo okamžikem zjištění nefunkčnosti Zhotovitelem.</w:t>
      </w:r>
    </w:p>
    <w:p w14:paraId="29FB2362" w14:textId="77777777" w:rsidR="0080269E" w:rsidRPr="0080269E" w:rsidRDefault="0080269E" w:rsidP="00EF223C">
      <w:pPr>
        <w:pStyle w:val="Odstavecseseznamem"/>
        <w:numPr>
          <w:ilvl w:val="0"/>
          <w:numId w:val="13"/>
        </w:numPr>
        <w:tabs>
          <w:tab w:val="clear" w:pos="432"/>
          <w:tab w:val="left" w:pos="426"/>
          <w:tab w:val="right" w:pos="9356"/>
        </w:tabs>
        <w:contextualSpacing w:val="0"/>
        <w:jc w:val="both"/>
        <w:rPr>
          <w:rFonts w:asciiTheme="minorHAnsi" w:hAnsiTheme="minorHAnsi" w:cstheme="minorHAnsi"/>
          <w:bCs/>
          <w:sz w:val="21"/>
          <w:szCs w:val="21"/>
        </w:rPr>
      </w:pPr>
      <w:r>
        <w:rPr>
          <w:rFonts w:asciiTheme="minorHAnsi" w:hAnsiTheme="minorHAnsi" w:cstheme="minorHAnsi"/>
          <w:bCs/>
          <w:sz w:val="21"/>
          <w:szCs w:val="21"/>
        </w:rPr>
        <w:t>V případ</w:t>
      </w:r>
      <w:r w:rsidR="0048523E">
        <w:rPr>
          <w:rFonts w:asciiTheme="minorHAnsi" w:hAnsiTheme="minorHAnsi" w:cstheme="minorHAnsi"/>
          <w:bCs/>
          <w:sz w:val="21"/>
          <w:szCs w:val="21"/>
        </w:rPr>
        <w:t xml:space="preserve">ě, že se na Zhotovitele obrátí </w:t>
      </w:r>
      <w:r>
        <w:rPr>
          <w:rFonts w:asciiTheme="minorHAnsi" w:hAnsiTheme="minorHAnsi" w:cstheme="minorHAnsi"/>
          <w:bCs/>
          <w:sz w:val="21"/>
          <w:szCs w:val="21"/>
        </w:rPr>
        <w:t xml:space="preserve">telefonicky </w:t>
      </w:r>
      <w:r w:rsidR="0048523E">
        <w:rPr>
          <w:rFonts w:asciiTheme="minorHAnsi" w:hAnsiTheme="minorHAnsi" w:cstheme="minorHAnsi"/>
          <w:bCs/>
          <w:sz w:val="21"/>
          <w:szCs w:val="21"/>
        </w:rPr>
        <w:t xml:space="preserve">či elektronicky </w:t>
      </w:r>
      <w:r>
        <w:rPr>
          <w:rFonts w:asciiTheme="minorHAnsi" w:hAnsiTheme="minorHAnsi" w:cstheme="minorHAnsi"/>
          <w:bCs/>
          <w:sz w:val="21"/>
          <w:szCs w:val="21"/>
        </w:rPr>
        <w:t xml:space="preserve">zaměstnanec Zadavatele s žádostí o radu či pomoc formou vzdálené správy, bude doba odezvy činit </w:t>
      </w:r>
      <w:r w:rsidRPr="0080269E">
        <w:rPr>
          <w:rFonts w:asciiTheme="minorHAnsi" w:hAnsiTheme="minorHAnsi" w:cstheme="minorHAnsi"/>
          <w:bCs/>
          <w:sz w:val="21"/>
          <w:szCs w:val="21"/>
        </w:rPr>
        <w:t>10 minut.</w:t>
      </w:r>
    </w:p>
    <w:p w14:paraId="29FB2363" w14:textId="77777777" w:rsidR="00311AD2" w:rsidRPr="0080269E" w:rsidRDefault="00311AD2" w:rsidP="007439E9">
      <w:pPr>
        <w:pStyle w:val="Odstavecseseznamem"/>
        <w:numPr>
          <w:ilvl w:val="0"/>
          <w:numId w:val="13"/>
        </w:numPr>
        <w:tabs>
          <w:tab w:val="clear" w:pos="432"/>
          <w:tab w:val="left" w:pos="426"/>
          <w:tab w:val="right" w:pos="9356"/>
        </w:tabs>
        <w:contextualSpacing w:val="0"/>
        <w:jc w:val="both"/>
        <w:rPr>
          <w:rFonts w:asciiTheme="minorHAnsi" w:hAnsiTheme="minorHAnsi" w:cstheme="minorHAnsi"/>
          <w:bCs/>
          <w:sz w:val="21"/>
          <w:szCs w:val="21"/>
        </w:rPr>
      </w:pPr>
      <w:r w:rsidRPr="0080269E">
        <w:rPr>
          <w:rFonts w:asciiTheme="minorHAnsi" w:hAnsiTheme="minorHAnsi" w:cstheme="minorHAnsi"/>
          <w:bCs/>
          <w:sz w:val="21"/>
          <w:szCs w:val="21"/>
        </w:rPr>
        <w:t>Ve věci výměny informací o servisních zásazích</w:t>
      </w:r>
      <w:r w:rsidR="0015198A" w:rsidRPr="0080269E">
        <w:rPr>
          <w:rFonts w:asciiTheme="minorHAnsi" w:hAnsiTheme="minorHAnsi" w:cstheme="minorHAnsi"/>
          <w:bCs/>
          <w:sz w:val="21"/>
          <w:szCs w:val="21"/>
        </w:rPr>
        <w:t xml:space="preserve"> </w:t>
      </w:r>
      <w:r w:rsidRPr="0080269E">
        <w:rPr>
          <w:rFonts w:asciiTheme="minorHAnsi" w:hAnsiTheme="minorHAnsi" w:cstheme="minorHAnsi"/>
          <w:bCs/>
          <w:sz w:val="21"/>
          <w:szCs w:val="21"/>
        </w:rPr>
        <w:t xml:space="preserve">vyžádaných Objednatelem si Smluvní strany sjednávají následující postup: po prověření závažnosti avizované nefunkčnosti/závady </w:t>
      </w:r>
      <w:r w:rsidR="0015198A" w:rsidRPr="0080269E">
        <w:rPr>
          <w:rFonts w:asciiTheme="minorHAnsi" w:hAnsiTheme="minorHAnsi" w:cstheme="minorHAnsi"/>
          <w:bCs/>
          <w:sz w:val="21"/>
          <w:szCs w:val="21"/>
        </w:rPr>
        <w:t xml:space="preserve">bude </w:t>
      </w:r>
      <w:r w:rsidRPr="0080269E">
        <w:rPr>
          <w:rFonts w:asciiTheme="minorHAnsi" w:hAnsiTheme="minorHAnsi" w:cstheme="minorHAnsi"/>
          <w:bCs/>
          <w:sz w:val="21"/>
          <w:szCs w:val="21"/>
        </w:rPr>
        <w:t xml:space="preserve">pověřená osoba Zhotovitele </w:t>
      </w:r>
      <w:r w:rsidR="0015198A" w:rsidRPr="0080269E">
        <w:rPr>
          <w:rFonts w:asciiTheme="minorHAnsi" w:hAnsiTheme="minorHAnsi" w:cstheme="minorHAnsi"/>
          <w:bCs/>
          <w:sz w:val="21"/>
          <w:szCs w:val="21"/>
        </w:rPr>
        <w:t xml:space="preserve">neprodleně </w:t>
      </w:r>
      <w:r w:rsidRPr="0080269E">
        <w:rPr>
          <w:rFonts w:asciiTheme="minorHAnsi" w:hAnsiTheme="minorHAnsi" w:cstheme="minorHAnsi"/>
          <w:bCs/>
          <w:sz w:val="21"/>
          <w:szCs w:val="21"/>
        </w:rPr>
        <w:t xml:space="preserve">informovat pověřenou osobu Objednatele o </w:t>
      </w:r>
      <w:r w:rsidR="00D133BD" w:rsidRPr="0080269E">
        <w:rPr>
          <w:rFonts w:asciiTheme="minorHAnsi" w:hAnsiTheme="minorHAnsi" w:cstheme="minorHAnsi"/>
          <w:bCs/>
          <w:sz w:val="21"/>
          <w:szCs w:val="21"/>
        </w:rPr>
        <w:t xml:space="preserve">předpokládané době potřebné k </w:t>
      </w:r>
      <w:r w:rsidRPr="0080269E">
        <w:rPr>
          <w:rFonts w:asciiTheme="minorHAnsi" w:hAnsiTheme="minorHAnsi" w:cstheme="minorHAnsi"/>
          <w:bCs/>
          <w:sz w:val="21"/>
          <w:szCs w:val="21"/>
        </w:rPr>
        <w:t xml:space="preserve">odstranění nefunkčnosti/závady a </w:t>
      </w:r>
      <w:r w:rsidR="00D133BD" w:rsidRPr="0080269E">
        <w:rPr>
          <w:rFonts w:asciiTheme="minorHAnsi" w:hAnsiTheme="minorHAnsi" w:cstheme="minorHAnsi"/>
          <w:bCs/>
          <w:sz w:val="21"/>
          <w:szCs w:val="21"/>
        </w:rPr>
        <w:t xml:space="preserve">o </w:t>
      </w:r>
      <w:r w:rsidRPr="0080269E">
        <w:rPr>
          <w:rFonts w:asciiTheme="minorHAnsi" w:hAnsiTheme="minorHAnsi" w:cstheme="minorHAnsi"/>
          <w:bCs/>
          <w:sz w:val="21"/>
          <w:szCs w:val="21"/>
        </w:rPr>
        <w:t>fi</w:t>
      </w:r>
      <w:r w:rsidR="00647BF8" w:rsidRPr="0080269E">
        <w:rPr>
          <w:rFonts w:asciiTheme="minorHAnsi" w:hAnsiTheme="minorHAnsi" w:cstheme="minorHAnsi"/>
          <w:bCs/>
          <w:sz w:val="21"/>
          <w:szCs w:val="21"/>
        </w:rPr>
        <w:t>nanční náročnosti</w:t>
      </w:r>
      <w:r w:rsidR="00D133BD" w:rsidRPr="0080269E">
        <w:rPr>
          <w:rFonts w:asciiTheme="minorHAnsi" w:hAnsiTheme="minorHAnsi" w:cstheme="minorHAnsi"/>
          <w:bCs/>
          <w:sz w:val="21"/>
          <w:szCs w:val="21"/>
        </w:rPr>
        <w:t xml:space="preserve"> opravy</w:t>
      </w:r>
      <w:r w:rsidR="00647BF8" w:rsidRPr="0080269E">
        <w:rPr>
          <w:rFonts w:asciiTheme="minorHAnsi" w:hAnsiTheme="minorHAnsi" w:cstheme="minorHAnsi"/>
          <w:bCs/>
          <w:sz w:val="21"/>
          <w:szCs w:val="21"/>
        </w:rPr>
        <w:t>, případně o al</w:t>
      </w:r>
      <w:r w:rsidRPr="0080269E">
        <w:rPr>
          <w:rFonts w:asciiTheme="minorHAnsi" w:hAnsiTheme="minorHAnsi" w:cstheme="minorHAnsi"/>
          <w:bCs/>
          <w:sz w:val="21"/>
          <w:szCs w:val="21"/>
        </w:rPr>
        <w:t>ternativních možnostech řešení</w:t>
      </w:r>
      <w:r w:rsidR="00D133BD" w:rsidRPr="0080269E">
        <w:rPr>
          <w:rFonts w:asciiTheme="minorHAnsi" w:hAnsiTheme="minorHAnsi" w:cstheme="minorHAnsi"/>
          <w:bCs/>
          <w:sz w:val="21"/>
          <w:szCs w:val="21"/>
        </w:rPr>
        <w:t xml:space="preserve"> vzniklého problému</w:t>
      </w:r>
      <w:r w:rsidRPr="0080269E">
        <w:rPr>
          <w:rFonts w:asciiTheme="minorHAnsi" w:hAnsiTheme="minorHAnsi" w:cstheme="minorHAnsi"/>
          <w:bCs/>
          <w:sz w:val="21"/>
          <w:szCs w:val="21"/>
        </w:rPr>
        <w:t>.</w:t>
      </w:r>
    </w:p>
    <w:p w14:paraId="29FB2364" w14:textId="77777777" w:rsidR="0015198A" w:rsidRPr="0080269E" w:rsidRDefault="00176A4B" w:rsidP="007439E9">
      <w:pPr>
        <w:pStyle w:val="Odstavecseseznamem"/>
        <w:numPr>
          <w:ilvl w:val="0"/>
          <w:numId w:val="13"/>
        </w:numPr>
        <w:tabs>
          <w:tab w:val="clear" w:pos="432"/>
          <w:tab w:val="left" w:pos="426"/>
          <w:tab w:val="right" w:pos="9356"/>
        </w:tabs>
        <w:contextualSpacing w:val="0"/>
        <w:jc w:val="both"/>
        <w:rPr>
          <w:rFonts w:asciiTheme="minorHAnsi" w:hAnsiTheme="minorHAnsi" w:cstheme="minorHAnsi"/>
          <w:bCs/>
          <w:sz w:val="21"/>
          <w:szCs w:val="21"/>
        </w:rPr>
      </w:pPr>
      <w:r w:rsidRPr="0080269E">
        <w:rPr>
          <w:rFonts w:asciiTheme="minorHAnsi" w:hAnsiTheme="minorHAnsi" w:cstheme="minorHAnsi"/>
          <w:bCs/>
          <w:sz w:val="21"/>
          <w:szCs w:val="21"/>
        </w:rPr>
        <w:t xml:space="preserve">V případě ztráty elektronických dat uložených v datových úložištích Objednatele je </w:t>
      </w:r>
      <w:r w:rsidR="00EF223C" w:rsidRPr="0080269E">
        <w:rPr>
          <w:rFonts w:asciiTheme="minorHAnsi" w:hAnsiTheme="minorHAnsi" w:cstheme="minorHAnsi"/>
          <w:bCs/>
          <w:sz w:val="21"/>
          <w:szCs w:val="21"/>
        </w:rPr>
        <w:t xml:space="preserve">Zhotovitel povinen </w:t>
      </w:r>
      <w:r w:rsidR="00FF6161" w:rsidRPr="0080269E">
        <w:rPr>
          <w:rFonts w:asciiTheme="minorHAnsi" w:hAnsiTheme="minorHAnsi" w:cstheme="minorHAnsi"/>
          <w:bCs/>
          <w:sz w:val="21"/>
          <w:szCs w:val="21"/>
        </w:rPr>
        <w:t xml:space="preserve">tuto mimořádnou událost </w:t>
      </w:r>
      <w:r w:rsidR="00EF223C" w:rsidRPr="0080269E">
        <w:rPr>
          <w:rFonts w:asciiTheme="minorHAnsi" w:hAnsiTheme="minorHAnsi" w:cstheme="minorHAnsi"/>
          <w:bCs/>
          <w:sz w:val="21"/>
          <w:szCs w:val="21"/>
        </w:rPr>
        <w:t xml:space="preserve">Objednateli bezodkladně </w:t>
      </w:r>
      <w:r w:rsidRPr="0080269E">
        <w:rPr>
          <w:rFonts w:asciiTheme="minorHAnsi" w:hAnsiTheme="minorHAnsi" w:cstheme="minorHAnsi"/>
          <w:bCs/>
          <w:sz w:val="21"/>
          <w:szCs w:val="21"/>
        </w:rPr>
        <w:t>oznámit</w:t>
      </w:r>
      <w:r w:rsidR="00E37CA8" w:rsidRPr="0080269E">
        <w:rPr>
          <w:rFonts w:asciiTheme="minorHAnsi" w:hAnsiTheme="minorHAnsi" w:cstheme="minorHAnsi"/>
          <w:bCs/>
          <w:sz w:val="21"/>
          <w:szCs w:val="21"/>
        </w:rPr>
        <w:t xml:space="preserve">, </w:t>
      </w:r>
      <w:r w:rsidRPr="0080269E">
        <w:rPr>
          <w:rFonts w:asciiTheme="minorHAnsi" w:hAnsiTheme="minorHAnsi" w:cstheme="minorHAnsi"/>
          <w:bCs/>
          <w:sz w:val="21"/>
          <w:szCs w:val="21"/>
        </w:rPr>
        <w:t xml:space="preserve">dále </w:t>
      </w:r>
      <w:r w:rsidR="0015198A" w:rsidRPr="0080269E">
        <w:rPr>
          <w:rFonts w:asciiTheme="minorHAnsi" w:hAnsiTheme="minorHAnsi" w:cstheme="minorHAnsi"/>
          <w:bCs/>
          <w:sz w:val="21"/>
          <w:szCs w:val="21"/>
        </w:rPr>
        <w:t>specifikovat povahu a rozsah ztracených dat, mechanismus vzniku ztráty</w:t>
      </w:r>
      <w:r w:rsidR="00EF223C" w:rsidRPr="0080269E">
        <w:rPr>
          <w:rFonts w:asciiTheme="minorHAnsi" w:hAnsiTheme="minorHAnsi" w:cstheme="minorHAnsi"/>
          <w:bCs/>
          <w:sz w:val="21"/>
          <w:szCs w:val="21"/>
        </w:rPr>
        <w:t>, postup nápravy</w:t>
      </w:r>
      <w:r w:rsidR="0015198A" w:rsidRPr="0080269E">
        <w:rPr>
          <w:rFonts w:asciiTheme="minorHAnsi" w:hAnsiTheme="minorHAnsi" w:cstheme="minorHAnsi"/>
          <w:bCs/>
          <w:sz w:val="21"/>
          <w:szCs w:val="21"/>
        </w:rPr>
        <w:t xml:space="preserve"> a </w:t>
      </w:r>
      <w:r w:rsidR="005919D9" w:rsidRPr="0080269E">
        <w:rPr>
          <w:rFonts w:asciiTheme="minorHAnsi" w:hAnsiTheme="minorHAnsi" w:cstheme="minorHAnsi"/>
          <w:bCs/>
          <w:sz w:val="21"/>
          <w:szCs w:val="21"/>
        </w:rPr>
        <w:t xml:space="preserve">návrh </w:t>
      </w:r>
      <w:r w:rsidR="0015198A" w:rsidRPr="0080269E">
        <w:rPr>
          <w:rFonts w:asciiTheme="minorHAnsi" w:hAnsiTheme="minorHAnsi" w:cstheme="minorHAnsi"/>
          <w:bCs/>
          <w:sz w:val="21"/>
          <w:szCs w:val="21"/>
        </w:rPr>
        <w:t>opa</w:t>
      </w:r>
      <w:r w:rsidR="005919D9" w:rsidRPr="0080269E">
        <w:rPr>
          <w:rFonts w:asciiTheme="minorHAnsi" w:hAnsiTheme="minorHAnsi" w:cstheme="minorHAnsi"/>
          <w:bCs/>
          <w:sz w:val="21"/>
          <w:szCs w:val="21"/>
        </w:rPr>
        <w:t>tření nutných</w:t>
      </w:r>
      <w:r w:rsidR="0015198A" w:rsidRPr="0080269E">
        <w:rPr>
          <w:rFonts w:asciiTheme="minorHAnsi" w:hAnsiTheme="minorHAnsi" w:cstheme="minorHAnsi"/>
          <w:bCs/>
          <w:sz w:val="21"/>
          <w:szCs w:val="21"/>
        </w:rPr>
        <w:t xml:space="preserve"> k eli</w:t>
      </w:r>
      <w:r w:rsidR="00EF223C" w:rsidRPr="0080269E">
        <w:rPr>
          <w:rFonts w:asciiTheme="minorHAnsi" w:hAnsiTheme="minorHAnsi" w:cstheme="minorHAnsi"/>
          <w:bCs/>
          <w:sz w:val="21"/>
          <w:szCs w:val="21"/>
        </w:rPr>
        <w:t>m</w:t>
      </w:r>
      <w:r w:rsidR="0015198A" w:rsidRPr="0080269E">
        <w:rPr>
          <w:rFonts w:asciiTheme="minorHAnsi" w:hAnsiTheme="minorHAnsi" w:cstheme="minorHAnsi"/>
          <w:bCs/>
          <w:sz w:val="21"/>
          <w:szCs w:val="21"/>
        </w:rPr>
        <w:t xml:space="preserve">inaci rizika opakování </w:t>
      </w:r>
      <w:r w:rsidR="00EF223C" w:rsidRPr="0080269E">
        <w:rPr>
          <w:rFonts w:asciiTheme="minorHAnsi" w:hAnsiTheme="minorHAnsi" w:cstheme="minorHAnsi"/>
          <w:bCs/>
          <w:sz w:val="21"/>
          <w:szCs w:val="21"/>
        </w:rPr>
        <w:t xml:space="preserve">této </w:t>
      </w:r>
      <w:r w:rsidRPr="0080269E">
        <w:rPr>
          <w:rFonts w:asciiTheme="minorHAnsi" w:hAnsiTheme="minorHAnsi" w:cstheme="minorHAnsi"/>
          <w:bCs/>
          <w:sz w:val="21"/>
          <w:szCs w:val="21"/>
        </w:rPr>
        <w:t xml:space="preserve">mimořádné </w:t>
      </w:r>
      <w:r w:rsidR="00EF223C" w:rsidRPr="0080269E">
        <w:rPr>
          <w:rFonts w:asciiTheme="minorHAnsi" w:hAnsiTheme="minorHAnsi" w:cstheme="minorHAnsi"/>
          <w:bCs/>
          <w:sz w:val="21"/>
          <w:szCs w:val="21"/>
        </w:rPr>
        <w:t>události</w:t>
      </w:r>
      <w:r w:rsidR="0015198A" w:rsidRPr="0080269E">
        <w:rPr>
          <w:rFonts w:asciiTheme="minorHAnsi" w:hAnsiTheme="minorHAnsi" w:cstheme="minorHAnsi"/>
          <w:bCs/>
          <w:sz w:val="21"/>
          <w:szCs w:val="21"/>
        </w:rPr>
        <w:t xml:space="preserve">; postup </w:t>
      </w:r>
      <w:r w:rsidR="00EF223C" w:rsidRPr="0080269E">
        <w:rPr>
          <w:rFonts w:asciiTheme="minorHAnsi" w:hAnsiTheme="minorHAnsi" w:cstheme="minorHAnsi"/>
          <w:bCs/>
          <w:sz w:val="21"/>
          <w:szCs w:val="21"/>
        </w:rPr>
        <w:t>při ztrátě osobních údajů</w:t>
      </w:r>
      <w:r w:rsidR="005919D9" w:rsidRPr="0080269E">
        <w:rPr>
          <w:rFonts w:asciiTheme="minorHAnsi" w:hAnsiTheme="minorHAnsi" w:cstheme="minorHAnsi"/>
          <w:bCs/>
          <w:sz w:val="21"/>
          <w:szCs w:val="21"/>
        </w:rPr>
        <w:t xml:space="preserve"> (bezpečnostním incidentu)</w:t>
      </w:r>
      <w:r w:rsidR="00EF223C" w:rsidRPr="0080269E">
        <w:rPr>
          <w:rFonts w:asciiTheme="minorHAnsi" w:hAnsiTheme="minorHAnsi" w:cstheme="minorHAnsi"/>
          <w:bCs/>
          <w:sz w:val="21"/>
          <w:szCs w:val="21"/>
        </w:rPr>
        <w:t xml:space="preserve"> je řešen samostatně v čl. IX. Smlouvy.</w:t>
      </w:r>
    </w:p>
    <w:p w14:paraId="29FB2365" w14:textId="11A34DB2" w:rsidR="0030080A" w:rsidRPr="00F60759" w:rsidRDefault="006A478B" w:rsidP="0030080A">
      <w:pPr>
        <w:pStyle w:val="Odstavecseseznamem"/>
        <w:numPr>
          <w:ilvl w:val="0"/>
          <w:numId w:val="13"/>
        </w:numPr>
        <w:tabs>
          <w:tab w:val="clear" w:pos="432"/>
          <w:tab w:val="left" w:pos="426"/>
          <w:tab w:val="right" w:pos="9356"/>
        </w:tabs>
        <w:contextualSpacing w:val="0"/>
        <w:jc w:val="both"/>
        <w:rPr>
          <w:rFonts w:asciiTheme="minorHAnsi" w:hAnsiTheme="minorHAnsi" w:cstheme="minorHAnsi"/>
          <w:bCs/>
          <w:sz w:val="21"/>
          <w:szCs w:val="21"/>
        </w:rPr>
      </w:pPr>
      <w:r w:rsidRPr="00F60759">
        <w:rPr>
          <w:rFonts w:asciiTheme="minorHAnsi" w:hAnsiTheme="minorHAnsi" w:cstheme="minorHAnsi"/>
          <w:bCs/>
          <w:sz w:val="21"/>
          <w:szCs w:val="21"/>
        </w:rPr>
        <w:t>Zhotovitel je povinen kdykoliv na vyžádání předat Objednateli</w:t>
      </w:r>
      <w:r w:rsidR="00F8537C">
        <w:rPr>
          <w:rFonts w:asciiTheme="minorHAnsi" w:hAnsiTheme="minorHAnsi" w:cstheme="minorHAnsi"/>
          <w:bCs/>
          <w:sz w:val="21"/>
          <w:szCs w:val="21"/>
        </w:rPr>
        <w:t>:</w:t>
      </w:r>
      <w:r w:rsidRPr="00F60759">
        <w:rPr>
          <w:rFonts w:asciiTheme="minorHAnsi" w:hAnsiTheme="minorHAnsi" w:cstheme="minorHAnsi"/>
          <w:bCs/>
          <w:sz w:val="21"/>
          <w:szCs w:val="21"/>
        </w:rPr>
        <w:t xml:space="preserve"> </w:t>
      </w:r>
    </w:p>
    <w:p w14:paraId="29FB2366" w14:textId="77777777" w:rsidR="0030080A" w:rsidRPr="00F60759" w:rsidRDefault="006A478B" w:rsidP="0030080A">
      <w:pPr>
        <w:pStyle w:val="Odstavecseseznamem"/>
        <w:numPr>
          <w:ilvl w:val="1"/>
          <w:numId w:val="13"/>
        </w:numPr>
        <w:tabs>
          <w:tab w:val="left" w:pos="993"/>
          <w:tab w:val="right" w:pos="9356"/>
        </w:tabs>
        <w:ind w:left="993" w:hanging="567"/>
        <w:contextualSpacing w:val="0"/>
        <w:jc w:val="both"/>
        <w:rPr>
          <w:rFonts w:asciiTheme="minorHAnsi" w:hAnsiTheme="minorHAnsi" w:cstheme="minorHAnsi"/>
          <w:bCs/>
          <w:sz w:val="21"/>
          <w:szCs w:val="21"/>
        </w:rPr>
      </w:pPr>
      <w:r w:rsidRPr="00F60759">
        <w:rPr>
          <w:rFonts w:asciiTheme="minorHAnsi" w:hAnsiTheme="minorHAnsi" w:cstheme="minorHAnsi"/>
          <w:bCs/>
          <w:sz w:val="21"/>
          <w:szCs w:val="21"/>
        </w:rPr>
        <w:t xml:space="preserve">operativní evidenci </w:t>
      </w:r>
      <w:r w:rsidR="00084E7E" w:rsidRPr="00F60759">
        <w:rPr>
          <w:rFonts w:asciiTheme="minorHAnsi" w:hAnsiTheme="minorHAnsi" w:cstheme="minorHAnsi"/>
          <w:bCs/>
          <w:sz w:val="21"/>
          <w:szCs w:val="21"/>
        </w:rPr>
        <w:t xml:space="preserve">instalovaného </w:t>
      </w:r>
      <w:r w:rsidR="002E4EB7" w:rsidRPr="00F60759">
        <w:rPr>
          <w:rFonts w:asciiTheme="minorHAnsi" w:hAnsiTheme="minorHAnsi" w:cstheme="minorHAnsi"/>
          <w:bCs/>
          <w:sz w:val="21"/>
          <w:szCs w:val="21"/>
        </w:rPr>
        <w:t>software a</w:t>
      </w:r>
      <w:r w:rsidRPr="00F60759">
        <w:rPr>
          <w:rFonts w:asciiTheme="minorHAnsi" w:hAnsiTheme="minorHAnsi" w:cstheme="minorHAnsi"/>
          <w:bCs/>
          <w:sz w:val="21"/>
          <w:szCs w:val="21"/>
        </w:rPr>
        <w:t xml:space="preserve"> </w:t>
      </w:r>
      <w:r w:rsidR="00084E7E" w:rsidRPr="00F60759">
        <w:rPr>
          <w:rFonts w:asciiTheme="minorHAnsi" w:hAnsiTheme="minorHAnsi" w:cstheme="minorHAnsi"/>
          <w:bCs/>
          <w:sz w:val="21"/>
          <w:szCs w:val="21"/>
        </w:rPr>
        <w:t>provozované</w:t>
      </w:r>
      <w:r w:rsidR="002E4EB7" w:rsidRPr="00F60759">
        <w:rPr>
          <w:rFonts w:asciiTheme="minorHAnsi" w:hAnsiTheme="minorHAnsi" w:cstheme="minorHAnsi"/>
          <w:bCs/>
          <w:sz w:val="21"/>
          <w:szCs w:val="21"/>
        </w:rPr>
        <w:t xml:space="preserve"> výpočetní a komunikační techniky</w:t>
      </w:r>
      <w:r w:rsidR="007D4454" w:rsidRPr="00F60759">
        <w:rPr>
          <w:rFonts w:asciiTheme="minorHAnsi" w:hAnsiTheme="minorHAnsi" w:cstheme="minorHAnsi"/>
          <w:bCs/>
          <w:sz w:val="21"/>
          <w:szCs w:val="21"/>
        </w:rPr>
        <w:t>, a to ve stavu aktuálním k datu předání</w:t>
      </w:r>
      <w:r w:rsidR="0030080A" w:rsidRPr="00F60759">
        <w:rPr>
          <w:rFonts w:asciiTheme="minorHAnsi" w:hAnsiTheme="minorHAnsi" w:cstheme="minorHAnsi"/>
          <w:bCs/>
          <w:sz w:val="21"/>
          <w:szCs w:val="21"/>
        </w:rPr>
        <w:t>,</w:t>
      </w:r>
    </w:p>
    <w:p w14:paraId="29FB2367" w14:textId="77777777" w:rsidR="0030080A" w:rsidRPr="00F60759" w:rsidRDefault="0030080A" w:rsidP="0030080A">
      <w:pPr>
        <w:pStyle w:val="Odstavecseseznamem"/>
        <w:numPr>
          <w:ilvl w:val="1"/>
          <w:numId w:val="13"/>
        </w:numPr>
        <w:tabs>
          <w:tab w:val="left" w:pos="993"/>
          <w:tab w:val="right" w:pos="9356"/>
        </w:tabs>
        <w:ind w:left="993" w:hanging="567"/>
        <w:contextualSpacing w:val="0"/>
        <w:jc w:val="both"/>
        <w:rPr>
          <w:rFonts w:asciiTheme="minorHAnsi" w:hAnsiTheme="minorHAnsi" w:cstheme="minorHAnsi"/>
          <w:bCs/>
          <w:sz w:val="21"/>
          <w:szCs w:val="21"/>
        </w:rPr>
      </w:pPr>
      <w:r w:rsidRPr="00F60759">
        <w:rPr>
          <w:rFonts w:asciiTheme="minorHAnsi" w:hAnsiTheme="minorHAnsi" w:cstheme="minorHAnsi"/>
          <w:bCs/>
          <w:sz w:val="21"/>
          <w:szCs w:val="21"/>
        </w:rPr>
        <w:t xml:space="preserve">operativní evidenci vyřazeného a zlikvidovaného </w:t>
      </w:r>
      <w:r w:rsidR="002E4EB7" w:rsidRPr="00F60759">
        <w:rPr>
          <w:rFonts w:asciiTheme="minorHAnsi" w:hAnsiTheme="minorHAnsi" w:cstheme="minorHAnsi"/>
          <w:bCs/>
          <w:sz w:val="21"/>
          <w:szCs w:val="21"/>
        </w:rPr>
        <w:t>software</w:t>
      </w:r>
      <w:r w:rsidRPr="00F60759">
        <w:rPr>
          <w:rFonts w:asciiTheme="minorHAnsi" w:hAnsiTheme="minorHAnsi" w:cstheme="minorHAnsi"/>
          <w:bCs/>
          <w:sz w:val="21"/>
          <w:szCs w:val="21"/>
        </w:rPr>
        <w:t xml:space="preserve"> a </w:t>
      </w:r>
      <w:r w:rsidR="002E4EB7" w:rsidRPr="00F60759">
        <w:rPr>
          <w:rFonts w:asciiTheme="minorHAnsi" w:hAnsiTheme="minorHAnsi" w:cstheme="minorHAnsi"/>
          <w:bCs/>
          <w:sz w:val="21"/>
          <w:szCs w:val="21"/>
        </w:rPr>
        <w:t>výpočetní a komunikační techniky</w:t>
      </w:r>
      <w:r w:rsidRPr="00F60759">
        <w:rPr>
          <w:rFonts w:asciiTheme="minorHAnsi" w:hAnsiTheme="minorHAnsi" w:cstheme="minorHAnsi"/>
          <w:bCs/>
          <w:sz w:val="21"/>
          <w:szCs w:val="21"/>
        </w:rPr>
        <w:t>, a to ve stavu aktuálním k datu předání.</w:t>
      </w:r>
    </w:p>
    <w:p w14:paraId="29FB2368" w14:textId="77777777" w:rsidR="00EF223C" w:rsidRPr="00F60759" w:rsidRDefault="005A64EC" w:rsidP="002E4EB7">
      <w:pPr>
        <w:pStyle w:val="Odstavecseseznamem"/>
        <w:numPr>
          <w:ilvl w:val="0"/>
          <w:numId w:val="13"/>
        </w:numPr>
        <w:tabs>
          <w:tab w:val="clear" w:pos="432"/>
          <w:tab w:val="left" w:pos="426"/>
          <w:tab w:val="right" w:pos="9356"/>
        </w:tabs>
        <w:contextualSpacing w:val="0"/>
        <w:jc w:val="both"/>
        <w:rPr>
          <w:rFonts w:asciiTheme="minorHAnsi" w:hAnsiTheme="minorHAnsi" w:cstheme="minorHAnsi"/>
          <w:bCs/>
          <w:sz w:val="21"/>
          <w:szCs w:val="21"/>
        </w:rPr>
      </w:pPr>
      <w:r w:rsidRPr="00F60759">
        <w:rPr>
          <w:rFonts w:asciiTheme="minorHAnsi" w:hAnsiTheme="minorHAnsi" w:cstheme="minorHAnsi"/>
          <w:bCs/>
          <w:sz w:val="21"/>
          <w:szCs w:val="21"/>
        </w:rPr>
        <w:lastRenderedPageBreak/>
        <w:t xml:space="preserve">V rámci procesu likvidace nepotřebného </w:t>
      </w:r>
      <w:r w:rsidR="002E4EB7" w:rsidRPr="00F60759">
        <w:rPr>
          <w:rFonts w:asciiTheme="minorHAnsi" w:hAnsiTheme="minorHAnsi" w:cstheme="minorHAnsi"/>
          <w:bCs/>
          <w:sz w:val="21"/>
          <w:szCs w:val="21"/>
        </w:rPr>
        <w:t>software</w:t>
      </w:r>
      <w:r w:rsidRPr="00F60759">
        <w:rPr>
          <w:rFonts w:asciiTheme="minorHAnsi" w:hAnsiTheme="minorHAnsi" w:cstheme="minorHAnsi"/>
          <w:bCs/>
          <w:sz w:val="21"/>
          <w:szCs w:val="21"/>
        </w:rPr>
        <w:t xml:space="preserve"> </w:t>
      </w:r>
      <w:r w:rsidR="00FF6161" w:rsidRPr="00F60759">
        <w:rPr>
          <w:rFonts w:asciiTheme="minorHAnsi" w:hAnsiTheme="minorHAnsi" w:cstheme="minorHAnsi"/>
          <w:bCs/>
          <w:sz w:val="21"/>
          <w:szCs w:val="21"/>
        </w:rPr>
        <w:t>a</w:t>
      </w:r>
      <w:r w:rsidRPr="00F60759">
        <w:rPr>
          <w:rFonts w:asciiTheme="minorHAnsi" w:hAnsiTheme="minorHAnsi" w:cstheme="minorHAnsi"/>
          <w:bCs/>
          <w:sz w:val="21"/>
          <w:szCs w:val="21"/>
        </w:rPr>
        <w:t xml:space="preserve"> </w:t>
      </w:r>
      <w:r w:rsidR="002E4EB7" w:rsidRPr="00F60759">
        <w:rPr>
          <w:rFonts w:asciiTheme="minorHAnsi" w:hAnsiTheme="minorHAnsi" w:cstheme="minorHAnsi"/>
          <w:bCs/>
          <w:sz w:val="21"/>
          <w:szCs w:val="21"/>
        </w:rPr>
        <w:t xml:space="preserve">výpočetní a komunikační techniky </w:t>
      </w:r>
      <w:r w:rsidRPr="00F60759">
        <w:rPr>
          <w:rFonts w:asciiTheme="minorHAnsi" w:hAnsiTheme="minorHAnsi" w:cstheme="minorHAnsi"/>
          <w:bCs/>
          <w:sz w:val="21"/>
          <w:szCs w:val="21"/>
        </w:rPr>
        <w:t>je Zhotovitel povinen předložit</w:t>
      </w:r>
      <w:r w:rsidR="00C72F31" w:rsidRPr="00F60759">
        <w:rPr>
          <w:rFonts w:asciiTheme="minorHAnsi" w:hAnsiTheme="minorHAnsi" w:cstheme="minorHAnsi"/>
          <w:bCs/>
          <w:sz w:val="21"/>
          <w:szCs w:val="21"/>
        </w:rPr>
        <w:t xml:space="preserve"> ekonomickému útvaru Objednatele </w:t>
      </w:r>
      <w:r w:rsidRPr="00F60759">
        <w:rPr>
          <w:rFonts w:asciiTheme="minorHAnsi" w:hAnsiTheme="minorHAnsi" w:cstheme="minorHAnsi"/>
          <w:bCs/>
          <w:sz w:val="21"/>
          <w:szCs w:val="21"/>
        </w:rPr>
        <w:t xml:space="preserve">seznam </w:t>
      </w:r>
      <w:r w:rsidR="002E4EB7" w:rsidRPr="00F60759">
        <w:rPr>
          <w:rFonts w:asciiTheme="minorHAnsi" w:hAnsiTheme="minorHAnsi" w:cstheme="minorHAnsi"/>
          <w:bCs/>
          <w:sz w:val="21"/>
          <w:szCs w:val="21"/>
        </w:rPr>
        <w:t>software</w:t>
      </w:r>
      <w:r w:rsidRPr="00F60759">
        <w:rPr>
          <w:rFonts w:asciiTheme="minorHAnsi" w:hAnsiTheme="minorHAnsi" w:cstheme="minorHAnsi"/>
          <w:bCs/>
          <w:sz w:val="21"/>
          <w:szCs w:val="21"/>
        </w:rPr>
        <w:t xml:space="preserve"> a </w:t>
      </w:r>
      <w:r w:rsidR="002E4EB7" w:rsidRPr="00F60759">
        <w:rPr>
          <w:rFonts w:asciiTheme="minorHAnsi" w:hAnsiTheme="minorHAnsi" w:cstheme="minorHAnsi"/>
          <w:bCs/>
          <w:sz w:val="21"/>
          <w:szCs w:val="21"/>
        </w:rPr>
        <w:t xml:space="preserve">výpočetní a komunikační techniky </w:t>
      </w:r>
      <w:r w:rsidRPr="00F60759">
        <w:rPr>
          <w:rFonts w:asciiTheme="minorHAnsi" w:hAnsiTheme="minorHAnsi" w:cstheme="minorHAnsi"/>
          <w:bCs/>
          <w:sz w:val="21"/>
          <w:szCs w:val="21"/>
        </w:rPr>
        <w:t>navržen</w:t>
      </w:r>
      <w:r w:rsidR="002E4EB7" w:rsidRPr="00F60759">
        <w:rPr>
          <w:rFonts w:asciiTheme="minorHAnsi" w:hAnsiTheme="minorHAnsi" w:cstheme="minorHAnsi"/>
          <w:bCs/>
          <w:sz w:val="21"/>
          <w:szCs w:val="21"/>
        </w:rPr>
        <w:t>é</w:t>
      </w:r>
      <w:r w:rsidRPr="00F60759">
        <w:rPr>
          <w:rFonts w:asciiTheme="minorHAnsi" w:hAnsiTheme="minorHAnsi" w:cstheme="minorHAnsi"/>
          <w:bCs/>
          <w:sz w:val="21"/>
          <w:szCs w:val="21"/>
        </w:rPr>
        <w:t xml:space="preserve"> k</w:t>
      </w:r>
      <w:r w:rsidR="00C72F31" w:rsidRPr="00F60759">
        <w:rPr>
          <w:rFonts w:asciiTheme="minorHAnsi" w:hAnsiTheme="minorHAnsi" w:cstheme="minorHAnsi"/>
          <w:bCs/>
          <w:sz w:val="21"/>
          <w:szCs w:val="21"/>
        </w:rPr>
        <w:t> </w:t>
      </w:r>
      <w:r w:rsidRPr="00F60759">
        <w:rPr>
          <w:rFonts w:asciiTheme="minorHAnsi" w:hAnsiTheme="minorHAnsi" w:cstheme="minorHAnsi"/>
          <w:bCs/>
          <w:sz w:val="21"/>
          <w:szCs w:val="21"/>
        </w:rPr>
        <w:t>likvidaci</w:t>
      </w:r>
      <w:r w:rsidR="00C72F31" w:rsidRPr="00F60759">
        <w:rPr>
          <w:rFonts w:asciiTheme="minorHAnsi" w:hAnsiTheme="minorHAnsi" w:cstheme="minorHAnsi"/>
          <w:bCs/>
          <w:sz w:val="21"/>
          <w:szCs w:val="21"/>
        </w:rPr>
        <w:t xml:space="preserve"> se zdůvodněním</w:t>
      </w:r>
      <w:r w:rsidR="00FF6161" w:rsidRPr="00F60759">
        <w:rPr>
          <w:rFonts w:asciiTheme="minorHAnsi" w:hAnsiTheme="minorHAnsi" w:cstheme="minorHAnsi"/>
          <w:bCs/>
          <w:sz w:val="21"/>
          <w:szCs w:val="21"/>
        </w:rPr>
        <w:t xml:space="preserve">, a to včetně </w:t>
      </w:r>
      <w:r w:rsidR="002E4EB7" w:rsidRPr="00F60759">
        <w:rPr>
          <w:rFonts w:asciiTheme="minorHAnsi" w:hAnsiTheme="minorHAnsi" w:cstheme="minorHAnsi"/>
          <w:bCs/>
          <w:sz w:val="21"/>
          <w:szCs w:val="21"/>
        </w:rPr>
        <w:t xml:space="preserve">příslušných </w:t>
      </w:r>
      <w:r w:rsidR="00FF6161" w:rsidRPr="00F60759">
        <w:rPr>
          <w:rFonts w:asciiTheme="minorHAnsi" w:hAnsiTheme="minorHAnsi" w:cstheme="minorHAnsi"/>
          <w:bCs/>
          <w:sz w:val="21"/>
          <w:szCs w:val="21"/>
        </w:rPr>
        <w:t>inventárních čísel</w:t>
      </w:r>
      <w:r w:rsidR="00C72F31" w:rsidRPr="00F60759">
        <w:rPr>
          <w:rFonts w:asciiTheme="minorHAnsi" w:hAnsiTheme="minorHAnsi" w:cstheme="minorHAnsi"/>
          <w:bCs/>
          <w:sz w:val="21"/>
          <w:szCs w:val="21"/>
        </w:rPr>
        <w:t>.</w:t>
      </w:r>
    </w:p>
    <w:p w14:paraId="29FB2369" w14:textId="77777777" w:rsidR="00F36304" w:rsidRPr="00F60759" w:rsidRDefault="00F36304" w:rsidP="00AE08E4">
      <w:pPr>
        <w:keepNext/>
        <w:spacing w:before="360"/>
        <w:jc w:val="center"/>
        <w:rPr>
          <w:rFonts w:ascii="Calibri" w:hAnsi="Calibri"/>
          <w:b/>
          <w:sz w:val="22"/>
          <w:szCs w:val="22"/>
        </w:rPr>
      </w:pPr>
      <w:r w:rsidRPr="00F60759">
        <w:rPr>
          <w:rFonts w:ascii="Calibri" w:hAnsi="Calibri"/>
          <w:b/>
          <w:sz w:val="22"/>
          <w:szCs w:val="22"/>
        </w:rPr>
        <w:t xml:space="preserve">Článek </w:t>
      </w:r>
      <w:r w:rsidR="00A84899" w:rsidRPr="00F60759">
        <w:rPr>
          <w:rFonts w:ascii="Calibri" w:hAnsi="Calibri"/>
          <w:b/>
          <w:sz w:val="22"/>
          <w:szCs w:val="22"/>
        </w:rPr>
        <w:t>I</w:t>
      </w:r>
      <w:r w:rsidR="00CF14AB" w:rsidRPr="00F60759">
        <w:rPr>
          <w:rFonts w:ascii="Calibri" w:hAnsi="Calibri"/>
          <w:b/>
          <w:sz w:val="22"/>
          <w:szCs w:val="22"/>
        </w:rPr>
        <w:t>V</w:t>
      </w:r>
      <w:r w:rsidRPr="00F60759">
        <w:rPr>
          <w:rFonts w:ascii="Calibri" w:hAnsi="Calibri"/>
          <w:b/>
          <w:sz w:val="22"/>
          <w:szCs w:val="22"/>
        </w:rPr>
        <w:t>.</w:t>
      </w:r>
    </w:p>
    <w:p w14:paraId="29FB236A" w14:textId="77777777" w:rsidR="00A45926" w:rsidRPr="00F60759" w:rsidRDefault="00FE3292" w:rsidP="00AE08E4">
      <w:pPr>
        <w:keepNext/>
        <w:spacing w:after="40"/>
        <w:jc w:val="center"/>
        <w:rPr>
          <w:rFonts w:ascii="Calibri" w:hAnsi="Calibri"/>
          <w:b/>
          <w:sz w:val="22"/>
          <w:szCs w:val="22"/>
        </w:rPr>
      </w:pPr>
      <w:r w:rsidRPr="00F60759">
        <w:rPr>
          <w:rFonts w:ascii="Calibri" w:hAnsi="Calibri"/>
          <w:b/>
          <w:sz w:val="22"/>
          <w:szCs w:val="22"/>
        </w:rPr>
        <w:t xml:space="preserve">Cena Díla </w:t>
      </w:r>
      <w:r w:rsidR="00CD715C" w:rsidRPr="00F60759">
        <w:rPr>
          <w:rFonts w:ascii="Calibri" w:hAnsi="Calibri"/>
          <w:b/>
          <w:sz w:val="22"/>
          <w:szCs w:val="22"/>
        </w:rPr>
        <w:t>(služeb)</w:t>
      </w:r>
    </w:p>
    <w:p w14:paraId="29FB236B" w14:textId="12B9E821" w:rsidR="00D8296B" w:rsidRPr="00F60759" w:rsidRDefault="00365EC8" w:rsidP="00443BEE">
      <w:pPr>
        <w:pStyle w:val="Zkladntext"/>
        <w:numPr>
          <w:ilvl w:val="0"/>
          <w:numId w:val="9"/>
        </w:numPr>
        <w:tabs>
          <w:tab w:val="left" w:pos="426"/>
          <w:tab w:val="left" w:pos="6663"/>
          <w:tab w:val="right" w:pos="9356"/>
          <w:tab w:val="right" w:pos="9638"/>
        </w:tabs>
        <w:spacing w:after="0"/>
        <w:ind w:left="426" w:hanging="426"/>
        <w:rPr>
          <w:rFonts w:ascii="Calibri" w:hAnsi="Calibri" w:cs="Arial"/>
          <w:sz w:val="21"/>
          <w:szCs w:val="21"/>
        </w:rPr>
      </w:pPr>
      <w:r w:rsidRPr="00F60759">
        <w:rPr>
          <w:rFonts w:ascii="Calibri" w:hAnsi="Calibri" w:cs="Arial"/>
          <w:sz w:val="21"/>
          <w:szCs w:val="21"/>
        </w:rPr>
        <w:t xml:space="preserve">Smluvní strany se dohodly, že cena za řádně a bezvadně provedené </w:t>
      </w:r>
      <w:r w:rsidR="0006005E" w:rsidRPr="00F60759">
        <w:rPr>
          <w:rFonts w:ascii="Calibri" w:hAnsi="Calibri" w:cs="Arial"/>
          <w:sz w:val="21"/>
          <w:szCs w:val="21"/>
        </w:rPr>
        <w:t>Dílo</w:t>
      </w:r>
      <w:r w:rsidRPr="00F60759">
        <w:rPr>
          <w:rFonts w:ascii="Calibri" w:hAnsi="Calibri" w:cs="Arial"/>
          <w:sz w:val="21"/>
          <w:szCs w:val="21"/>
        </w:rPr>
        <w:t xml:space="preserve"> </w:t>
      </w:r>
      <w:r w:rsidR="00443BEE" w:rsidRPr="00F60759">
        <w:rPr>
          <w:rFonts w:ascii="Calibri" w:hAnsi="Calibri" w:cs="Arial"/>
          <w:sz w:val="21"/>
          <w:szCs w:val="21"/>
        </w:rPr>
        <w:t xml:space="preserve">bude fakturována </w:t>
      </w:r>
      <w:r w:rsidR="00D8296B" w:rsidRPr="00F60759">
        <w:rPr>
          <w:rFonts w:ascii="Calibri" w:hAnsi="Calibri" w:cs="Arial"/>
          <w:sz w:val="21"/>
          <w:szCs w:val="21"/>
        </w:rPr>
        <w:t>v</w:t>
      </w:r>
      <w:r w:rsidR="00C65C17" w:rsidRPr="00F60759">
        <w:rPr>
          <w:rFonts w:ascii="Calibri" w:hAnsi="Calibri" w:cs="Arial"/>
          <w:sz w:val="21"/>
          <w:szCs w:val="21"/>
        </w:rPr>
        <w:t xml:space="preserve"> cenových </w:t>
      </w:r>
      <w:r w:rsidR="00D8296B" w:rsidRPr="00F60759">
        <w:rPr>
          <w:rFonts w:ascii="Calibri" w:hAnsi="Calibri" w:cs="Arial"/>
          <w:sz w:val="21"/>
          <w:szCs w:val="21"/>
        </w:rPr>
        <w:t xml:space="preserve">sazbách </w:t>
      </w:r>
    </w:p>
    <w:p w14:paraId="29FB236C" w14:textId="77777777" w:rsidR="00C65C17" w:rsidRPr="00F60759" w:rsidRDefault="00D8296B" w:rsidP="00443BEE">
      <w:pPr>
        <w:pStyle w:val="Zkladntext"/>
        <w:numPr>
          <w:ilvl w:val="1"/>
          <w:numId w:val="9"/>
        </w:numPr>
        <w:tabs>
          <w:tab w:val="left" w:pos="993"/>
          <w:tab w:val="left" w:pos="6663"/>
          <w:tab w:val="right" w:pos="9356"/>
          <w:tab w:val="right" w:pos="9638"/>
        </w:tabs>
        <w:spacing w:after="0"/>
        <w:ind w:left="993" w:hanging="567"/>
        <w:rPr>
          <w:rFonts w:asciiTheme="minorHAnsi" w:hAnsiTheme="minorHAnsi" w:cstheme="minorHAnsi"/>
          <w:sz w:val="21"/>
          <w:szCs w:val="21"/>
        </w:rPr>
      </w:pPr>
      <w:r w:rsidRPr="00F60759">
        <w:rPr>
          <w:rFonts w:ascii="Calibri" w:hAnsi="Calibri" w:cs="Arial"/>
          <w:sz w:val="21"/>
          <w:szCs w:val="21"/>
        </w:rPr>
        <w:t xml:space="preserve">za služby poskytované </w:t>
      </w:r>
      <w:r w:rsidR="002807F3" w:rsidRPr="00F60759">
        <w:rPr>
          <w:rFonts w:asciiTheme="minorHAnsi" w:hAnsiTheme="minorHAnsi" w:cstheme="minorHAnsi"/>
          <w:bCs/>
          <w:sz w:val="21"/>
          <w:szCs w:val="21"/>
        </w:rPr>
        <w:t xml:space="preserve">na </w:t>
      </w:r>
      <w:r w:rsidR="00B33770" w:rsidRPr="00F60759">
        <w:rPr>
          <w:rFonts w:asciiTheme="minorHAnsi" w:hAnsiTheme="minorHAnsi" w:cstheme="minorHAnsi"/>
          <w:bCs/>
          <w:sz w:val="21"/>
          <w:szCs w:val="21"/>
        </w:rPr>
        <w:t>kontaktní adrese</w:t>
      </w:r>
      <w:r w:rsidR="00C65C17" w:rsidRPr="00F60759">
        <w:rPr>
          <w:rFonts w:asciiTheme="minorHAnsi" w:hAnsiTheme="minorHAnsi" w:cstheme="minorHAnsi"/>
          <w:bCs/>
          <w:sz w:val="21"/>
          <w:szCs w:val="21"/>
        </w:rPr>
        <w:t>/v sídle</w:t>
      </w:r>
      <w:r w:rsidR="00B33770" w:rsidRPr="00F60759">
        <w:rPr>
          <w:rFonts w:asciiTheme="minorHAnsi" w:hAnsiTheme="minorHAnsi" w:cstheme="minorHAnsi"/>
          <w:bCs/>
          <w:sz w:val="21"/>
          <w:szCs w:val="21"/>
        </w:rPr>
        <w:t xml:space="preserve"> Objednatele</w:t>
      </w:r>
      <w:r w:rsidR="00C65C17" w:rsidRPr="00F60759">
        <w:rPr>
          <w:rFonts w:asciiTheme="minorHAnsi" w:hAnsiTheme="minorHAnsi" w:cstheme="minorHAnsi"/>
          <w:bCs/>
          <w:sz w:val="21"/>
          <w:szCs w:val="21"/>
        </w:rPr>
        <w:t xml:space="preserve"> nebo</w:t>
      </w:r>
      <w:r w:rsidR="00B33770" w:rsidRPr="00F60759">
        <w:rPr>
          <w:rFonts w:asciiTheme="minorHAnsi" w:hAnsiTheme="minorHAnsi" w:cstheme="minorHAnsi"/>
          <w:bCs/>
          <w:sz w:val="21"/>
          <w:szCs w:val="21"/>
        </w:rPr>
        <w:t xml:space="preserve"> </w:t>
      </w:r>
      <w:r w:rsidRPr="00F60759">
        <w:rPr>
          <w:rFonts w:ascii="Calibri" w:hAnsi="Calibri" w:cs="Arial"/>
          <w:sz w:val="21"/>
          <w:szCs w:val="21"/>
        </w:rPr>
        <w:t>formou vzdálené správy ze sídla</w:t>
      </w:r>
      <w:r w:rsidR="00C65C17" w:rsidRPr="00F60759">
        <w:rPr>
          <w:rFonts w:ascii="Calibri" w:hAnsi="Calibri" w:cs="Arial"/>
          <w:sz w:val="21"/>
          <w:szCs w:val="21"/>
        </w:rPr>
        <w:t>/</w:t>
      </w:r>
      <w:r w:rsidR="00C65C17" w:rsidRPr="00F60759">
        <w:rPr>
          <w:rFonts w:asciiTheme="minorHAnsi" w:hAnsiTheme="minorHAnsi" w:cstheme="minorHAnsi"/>
          <w:bCs/>
          <w:sz w:val="21"/>
          <w:szCs w:val="21"/>
        </w:rPr>
        <w:t xml:space="preserve">z místa provozovny </w:t>
      </w:r>
      <w:r w:rsidR="002807F3" w:rsidRPr="00F60759">
        <w:rPr>
          <w:rFonts w:ascii="Calibri" w:hAnsi="Calibri" w:cs="Arial"/>
          <w:sz w:val="21"/>
          <w:szCs w:val="21"/>
        </w:rPr>
        <w:t>Zhotovitele</w:t>
      </w:r>
      <w:r w:rsidR="00B33770" w:rsidRPr="00F60759">
        <w:rPr>
          <w:rFonts w:asciiTheme="minorHAnsi" w:hAnsiTheme="minorHAnsi" w:cstheme="minorHAnsi"/>
          <w:bCs/>
          <w:sz w:val="21"/>
          <w:szCs w:val="21"/>
        </w:rPr>
        <w:t xml:space="preserve"> </w:t>
      </w:r>
    </w:p>
    <w:p w14:paraId="29FB236D" w14:textId="77777777" w:rsidR="00D8296B" w:rsidRPr="00F60759" w:rsidRDefault="002807F3" w:rsidP="00C65C17">
      <w:pPr>
        <w:pStyle w:val="Zkladntext"/>
        <w:tabs>
          <w:tab w:val="left" w:pos="993"/>
          <w:tab w:val="left" w:pos="6663"/>
          <w:tab w:val="right" w:pos="9356"/>
          <w:tab w:val="right" w:pos="9638"/>
        </w:tabs>
        <w:spacing w:after="0"/>
        <w:ind w:left="993"/>
        <w:rPr>
          <w:rFonts w:asciiTheme="minorHAnsi" w:hAnsiTheme="minorHAnsi" w:cstheme="minorHAnsi"/>
          <w:sz w:val="21"/>
          <w:szCs w:val="21"/>
        </w:rPr>
      </w:pPr>
      <w:r w:rsidRPr="00F60759">
        <w:rPr>
          <w:rFonts w:ascii="Calibri" w:hAnsi="Calibri" w:cs="Arial"/>
          <w:sz w:val="21"/>
          <w:szCs w:val="21"/>
        </w:rPr>
        <w:t>a</w:t>
      </w:r>
    </w:p>
    <w:p w14:paraId="29FB236E" w14:textId="77777777" w:rsidR="00D823F0" w:rsidRPr="00F60759" w:rsidRDefault="00D8296B" w:rsidP="00443BEE">
      <w:pPr>
        <w:pStyle w:val="Zkladntext"/>
        <w:numPr>
          <w:ilvl w:val="1"/>
          <w:numId w:val="9"/>
        </w:numPr>
        <w:tabs>
          <w:tab w:val="left" w:pos="993"/>
          <w:tab w:val="left" w:pos="6663"/>
          <w:tab w:val="right" w:pos="9356"/>
          <w:tab w:val="right" w:pos="9638"/>
        </w:tabs>
        <w:spacing w:after="0"/>
        <w:ind w:left="993" w:hanging="567"/>
        <w:rPr>
          <w:rFonts w:asciiTheme="minorHAnsi" w:hAnsiTheme="minorHAnsi" w:cstheme="minorHAnsi"/>
          <w:sz w:val="21"/>
          <w:szCs w:val="21"/>
        </w:rPr>
      </w:pPr>
      <w:r w:rsidRPr="00F60759">
        <w:rPr>
          <w:rFonts w:ascii="Calibri" w:hAnsi="Calibri" w:cs="Arial"/>
          <w:sz w:val="21"/>
          <w:szCs w:val="21"/>
        </w:rPr>
        <w:t xml:space="preserve">za služby poskytované prostřednictvím vzdáleného dohledu </w:t>
      </w:r>
      <w:r w:rsidR="00B33770" w:rsidRPr="00F60759">
        <w:rPr>
          <w:rFonts w:asciiTheme="minorHAnsi" w:hAnsiTheme="minorHAnsi" w:cstheme="minorHAnsi"/>
          <w:bCs/>
          <w:sz w:val="21"/>
          <w:szCs w:val="21"/>
        </w:rPr>
        <w:t>ze sídla</w:t>
      </w:r>
      <w:r w:rsidR="00C65C17" w:rsidRPr="00F60759">
        <w:rPr>
          <w:rFonts w:asciiTheme="minorHAnsi" w:hAnsiTheme="minorHAnsi" w:cstheme="minorHAnsi"/>
          <w:bCs/>
          <w:sz w:val="21"/>
          <w:szCs w:val="21"/>
        </w:rPr>
        <w:t xml:space="preserve">/z místa provozovny </w:t>
      </w:r>
      <w:r w:rsidR="00B33770" w:rsidRPr="00F60759">
        <w:rPr>
          <w:rFonts w:asciiTheme="minorHAnsi" w:hAnsiTheme="minorHAnsi" w:cstheme="minorHAnsi"/>
          <w:bCs/>
          <w:sz w:val="21"/>
          <w:szCs w:val="21"/>
        </w:rPr>
        <w:t>Zhotovitele</w:t>
      </w:r>
      <w:r w:rsidRPr="00F60759">
        <w:rPr>
          <w:rFonts w:ascii="Calibri" w:hAnsi="Calibri" w:cs="Arial"/>
          <w:sz w:val="21"/>
          <w:szCs w:val="21"/>
        </w:rPr>
        <w:t>.</w:t>
      </w:r>
    </w:p>
    <w:p w14:paraId="29FB236F" w14:textId="48C68949" w:rsidR="00F83644" w:rsidRPr="00F60759" w:rsidRDefault="00C64125" w:rsidP="00F02EC8">
      <w:pPr>
        <w:pStyle w:val="Zkladntext"/>
        <w:numPr>
          <w:ilvl w:val="0"/>
          <w:numId w:val="9"/>
        </w:numPr>
        <w:tabs>
          <w:tab w:val="left" w:pos="426"/>
          <w:tab w:val="left" w:pos="6663"/>
          <w:tab w:val="right" w:pos="9356"/>
          <w:tab w:val="right" w:pos="9638"/>
        </w:tabs>
        <w:spacing w:after="0"/>
        <w:ind w:left="426" w:hanging="426"/>
        <w:rPr>
          <w:rFonts w:asciiTheme="minorHAnsi" w:hAnsiTheme="minorHAnsi"/>
          <w:sz w:val="21"/>
          <w:szCs w:val="21"/>
        </w:rPr>
      </w:pPr>
      <w:r>
        <w:rPr>
          <w:rFonts w:ascii="Calibri" w:hAnsi="Calibri" w:cs="Arial"/>
          <w:b/>
          <w:sz w:val="21"/>
          <w:szCs w:val="21"/>
        </w:rPr>
        <w:t>Paušální c</w:t>
      </w:r>
      <w:r w:rsidR="004F4734" w:rsidRPr="00F60759">
        <w:rPr>
          <w:rFonts w:ascii="Calibri" w:hAnsi="Calibri" w:cs="Arial"/>
          <w:b/>
          <w:sz w:val="21"/>
          <w:szCs w:val="21"/>
        </w:rPr>
        <w:t>enové</w:t>
      </w:r>
      <w:r w:rsidR="00D8296B" w:rsidRPr="00F60759">
        <w:rPr>
          <w:rFonts w:ascii="Calibri" w:hAnsi="Calibri" w:cs="Arial"/>
          <w:b/>
          <w:sz w:val="21"/>
          <w:szCs w:val="21"/>
        </w:rPr>
        <w:t xml:space="preserve"> </w:t>
      </w:r>
      <w:r>
        <w:rPr>
          <w:rFonts w:ascii="Calibri" w:hAnsi="Calibri" w:cs="Arial"/>
          <w:b/>
          <w:sz w:val="21"/>
          <w:szCs w:val="21"/>
        </w:rPr>
        <w:t xml:space="preserve">měsíční </w:t>
      </w:r>
      <w:r w:rsidR="00D8296B" w:rsidRPr="00F60759">
        <w:rPr>
          <w:rFonts w:ascii="Calibri" w:hAnsi="Calibri" w:cs="Arial"/>
          <w:b/>
          <w:sz w:val="21"/>
          <w:szCs w:val="21"/>
        </w:rPr>
        <w:t>sazby</w:t>
      </w:r>
      <w:r w:rsidR="00490C8B" w:rsidRPr="00F60759">
        <w:rPr>
          <w:rFonts w:asciiTheme="minorHAnsi" w:hAnsiTheme="minorHAnsi" w:cstheme="minorHAnsi"/>
          <w:b/>
          <w:sz w:val="21"/>
          <w:szCs w:val="21"/>
        </w:rPr>
        <w:t xml:space="preserve"> výkonu služeb</w:t>
      </w:r>
      <w:r w:rsidR="00490C8B" w:rsidRPr="00F60759">
        <w:rPr>
          <w:rFonts w:asciiTheme="minorHAnsi" w:hAnsiTheme="minorHAnsi" w:cstheme="minorHAnsi"/>
          <w:sz w:val="21"/>
          <w:szCs w:val="21"/>
        </w:rPr>
        <w:t xml:space="preserve"> poskytovaných v rámci </w:t>
      </w:r>
      <w:r w:rsidR="00490C8B" w:rsidRPr="00F60759">
        <w:rPr>
          <w:rFonts w:asciiTheme="minorHAnsi" w:hAnsiTheme="minorHAnsi" w:cs="Calibri"/>
          <w:sz w:val="21"/>
          <w:szCs w:val="21"/>
        </w:rPr>
        <w:t>komplexní správy ICT</w:t>
      </w:r>
      <w:r w:rsidR="00A73B3E">
        <w:rPr>
          <w:rFonts w:asciiTheme="minorHAnsi" w:hAnsiTheme="minorHAnsi" w:cs="Calibri"/>
          <w:sz w:val="21"/>
          <w:szCs w:val="21"/>
        </w:rPr>
        <w:t xml:space="preserve"> na pracovištích </w:t>
      </w:r>
      <w:r w:rsidR="00490C8B" w:rsidRPr="00F60759">
        <w:rPr>
          <w:rFonts w:asciiTheme="minorHAnsi" w:hAnsiTheme="minorHAnsi" w:cs="Calibri"/>
          <w:sz w:val="21"/>
          <w:szCs w:val="21"/>
        </w:rPr>
        <w:t xml:space="preserve">ÚOP v </w:t>
      </w:r>
      <w:r w:rsidR="005A15BD">
        <w:rPr>
          <w:rFonts w:asciiTheme="minorHAnsi" w:hAnsiTheme="minorHAnsi" w:cs="Calibri"/>
          <w:sz w:val="21"/>
          <w:szCs w:val="21"/>
        </w:rPr>
        <w:t>Telči</w:t>
      </w:r>
      <w:r w:rsidR="00D367CF" w:rsidRPr="00F60759">
        <w:rPr>
          <w:rFonts w:ascii="Calibri" w:hAnsi="Calibri" w:cs="Arial"/>
          <w:sz w:val="21"/>
          <w:szCs w:val="21"/>
        </w:rPr>
        <w:t xml:space="preserve">, které </w:t>
      </w:r>
      <w:r w:rsidR="00F83644" w:rsidRPr="00F60759">
        <w:rPr>
          <w:rFonts w:ascii="Calibri" w:hAnsi="Calibri" w:cs="Arial"/>
          <w:sz w:val="21"/>
          <w:szCs w:val="21"/>
        </w:rPr>
        <w:t xml:space="preserve">jsou </w:t>
      </w:r>
      <w:r w:rsidR="00D8296B" w:rsidRPr="00F60759">
        <w:rPr>
          <w:rFonts w:ascii="Calibri" w:hAnsi="Calibri" w:cs="Arial"/>
          <w:sz w:val="21"/>
          <w:szCs w:val="21"/>
        </w:rPr>
        <w:t>uvedeny v příloze č. 1 Smlouvy</w:t>
      </w:r>
      <w:r w:rsidR="00D367CF" w:rsidRPr="00F60759">
        <w:rPr>
          <w:rFonts w:ascii="Calibri" w:hAnsi="Calibri" w:cs="Arial"/>
          <w:sz w:val="21"/>
          <w:szCs w:val="21"/>
        </w:rPr>
        <w:t xml:space="preserve">, </w:t>
      </w:r>
      <w:r w:rsidR="00D367CF" w:rsidRPr="00F60759">
        <w:rPr>
          <w:rFonts w:ascii="Calibri" w:hAnsi="Calibri" w:cs="Arial"/>
          <w:b/>
          <w:sz w:val="21"/>
          <w:szCs w:val="21"/>
        </w:rPr>
        <w:t xml:space="preserve">se sjednávají jako </w:t>
      </w:r>
      <w:r w:rsidR="00F83644" w:rsidRPr="00F60759">
        <w:rPr>
          <w:rFonts w:asciiTheme="minorHAnsi" w:hAnsiTheme="minorHAnsi"/>
          <w:b/>
          <w:sz w:val="21"/>
          <w:szCs w:val="21"/>
        </w:rPr>
        <w:t xml:space="preserve">pevné a nepřekročitelné po celou </w:t>
      </w:r>
      <w:r w:rsidR="00F83644" w:rsidRPr="00F60759">
        <w:rPr>
          <w:rFonts w:asciiTheme="minorHAnsi" w:hAnsiTheme="minorHAnsi"/>
          <w:sz w:val="21"/>
          <w:szCs w:val="21"/>
        </w:rPr>
        <w:t>dobu trvání Smlouvy</w:t>
      </w:r>
      <w:r w:rsidR="00590572" w:rsidRPr="00F60759">
        <w:rPr>
          <w:rFonts w:asciiTheme="minorHAnsi" w:hAnsiTheme="minorHAnsi"/>
          <w:sz w:val="21"/>
          <w:szCs w:val="21"/>
        </w:rPr>
        <w:t>, přičemž</w:t>
      </w:r>
      <w:r w:rsidR="00F83644" w:rsidRPr="00F60759">
        <w:rPr>
          <w:rFonts w:asciiTheme="minorHAnsi" w:hAnsiTheme="minorHAnsi"/>
          <w:sz w:val="21"/>
          <w:szCs w:val="21"/>
        </w:rPr>
        <w:t xml:space="preserve"> </w:t>
      </w:r>
      <w:r w:rsidR="00D367CF" w:rsidRPr="00F60759">
        <w:rPr>
          <w:rFonts w:asciiTheme="minorHAnsi" w:hAnsiTheme="minorHAnsi"/>
          <w:sz w:val="21"/>
          <w:szCs w:val="21"/>
        </w:rPr>
        <w:t xml:space="preserve">Zhotovitel deklaruje, že </w:t>
      </w:r>
      <w:r w:rsidR="0088073F" w:rsidRPr="00F60759">
        <w:rPr>
          <w:rFonts w:asciiTheme="minorHAnsi" w:hAnsiTheme="minorHAnsi"/>
          <w:sz w:val="21"/>
          <w:szCs w:val="21"/>
        </w:rPr>
        <w:t xml:space="preserve">tyto cenové sazby </w:t>
      </w:r>
      <w:r w:rsidR="00F83644" w:rsidRPr="00F60759">
        <w:rPr>
          <w:rFonts w:asciiTheme="minorHAnsi" w:hAnsiTheme="minorHAnsi"/>
          <w:sz w:val="21"/>
          <w:szCs w:val="21"/>
        </w:rPr>
        <w:t xml:space="preserve">zahrnují veškeré výlohy, výdaje a náklady </w:t>
      </w:r>
      <w:r w:rsidR="00D367CF" w:rsidRPr="00F60759">
        <w:rPr>
          <w:rFonts w:asciiTheme="minorHAnsi" w:hAnsiTheme="minorHAnsi"/>
          <w:sz w:val="21"/>
          <w:szCs w:val="21"/>
        </w:rPr>
        <w:t xml:space="preserve">související </w:t>
      </w:r>
      <w:r w:rsidR="00F83644" w:rsidRPr="00F60759">
        <w:rPr>
          <w:rFonts w:asciiTheme="minorHAnsi" w:hAnsiTheme="minorHAnsi"/>
          <w:sz w:val="21"/>
          <w:szCs w:val="21"/>
        </w:rPr>
        <w:t>s plněním Smlouvy</w:t>
      </w:r>
      <w:r w:rsidR="00D367CF" w:rsidRPr="00F60759">
        <w:rPr>
          <w:rFonts w:asciiTheme="minorHAnsi" w:hAnsiTheme="minorHAnsi"/>
          <w:sz w:val="21"/>
          <w:szCs w:val="21"/>
        </w:rPr>
        <w:t>.</w:t>
      </w:r>
      <w:r w:rsidR="00F83644" w:rsidRPr="00F60759">
        <w:rPr>
          <w:rFonts w:asciiTheme="minorHAnsi" w:hAnsiTheme="minorHAnsi"/>
          <w:sz w:val="21"/>
          <w:szCs w:val="21"/>
        </w:rPr>
        <w:t xml:space="preserve"> </w:t>
      </w:r>
      <w:r>
        <w:rPr>
          <w:rFonts w:asciiTheme="minorHAnsi" w:hAnsiTheme="minorHAnsi"/>
          <w:sz w:val="21"/>
          <w:szCs w:val="21"/>
        </w:rPr>
        <w:t xml:space="preserve">Celková cena za měsíc činí </w:t>
      </w:r>
      <w:r w:rsidR="0011370A" w:rsidRPr="00615AE0">
        <w:rPr>
          <w:rFonts w:asciiTheme="minorHAnsi" w:hAnsiTheme="minorHAnsi"/>
          <w:b/>
          <w:bCs/>
          <w:sz w:val="21"/>
          <w:szCs w:val="21"/>
        </w:rPr>
        <w:t>16 350</w:t>
      </w:r>
      <w:r>
        <w:rPr>
          <w:rFonts w:asciiTheme="minorHAnsi" w:hAnsiTheme="minorHAnsi"/>
          <w:sz w:val="21"/>
          <w:szCs w:val="21"/>
        </w:rPr>
        <w:t xml:space="preserve"> </w:t>
      </w:r>
      <w:r w:rsidRPr="00103FD6">
        <w:rPr>
          <w:rFonts w:asciiTheme="minorHAnsi" w:hAnsiTheme="minorHAnsi"/>
          <w:b/>
          <w:bCs/>
          <w:sz w:val="21"/>
          <w:szCs w:val="21"/>
        </w:rPr>
        <w:t>Kč</w:t>
      </w:r>
      <w:r>
        <w:rPr>
          <w:rFonts w:asciiTheme="minorHAnsi" w:hAnsiTheme="minorHAnsi"/>
          <w:sz w:val="21"/>
          <w:szCs w:val="21"/>
        </w:rPr>
        <w:t xml:space="preserve"> bez DPH.</w:t>
      </w:r>
    </w:p>
    <w:p w14:paraId="29FB2371" w14:textId="77777777" w:rsidR="00A45926" w:rsidRPr="00490C8B" w:rsidRDefault="00E76611" w:rsidP="00443BEE">
      <w:pPr>
        <w:pStyle w:val="Zkladntext"/>
        <w:numPr>
          <w:ilvl w:val="0"/>
          <w:numId w:val="9"/>
        </w:numPr>
        <w:tabs>
          <w:tab w:val="left" w:pos="426"/>
          <w:tab w:val="left" w:pos="6663"/>
          <w:tab w:val="right" w:pos="9356"/>
          <w:tab w:val="right" w:pos="9638"/>
        </w:tabs>
        <w:spacing w:after="0"/>
        <w:ind w:left="426" w:hanging="426"/>
        <w:rPr>
          <w:rFonts w:ascii="Calibri" w:hAnsi="Calibri" w:cs="Arial"/>
          <w:sz w:val="21"/>
          <w:szCs w:val="21"/>
        </w:rPr>
      </w:pPr>
      <w:r w:rsidRPr="00490C8B">
        <w:rPr>
          <w:rFonts w:ascii="Calibri" w:hAnsi="Calibri" w:cs="Arial"/>
          <w:sz w:val="21"/>
          <w:szCs w:val="21"/>
        </w:rPr>
        <w:t xml:space="preserve">Smluvní strany si </w:t>
      </w:r>
      <w:r w:rsidR="006E03BF" w:rsidRPr="00490C8B">
        <w:rPr>
          <w:rFonts w:ascii="Calibri" w:hAnsi="Calibri" w:cs="Arial"/>
          <w:sz w:val="21"/>
          <w:szCs w:val="21"/>
        </w:rPr>
        <w:t xml:space="preserve">dále </w:t>
      </w:r>
      <w:r w:rsidRPr="00490C8B">
        <w:rPr>
          <w:rFonts w:ascii="Calibri" w:hAnsi="Calibri" w:cs="Arial"/>
          <w:sz w:val="21"/>
          <w:szCs w:val="21"/>
        </w:rPr>
        <w:t>sjednávají, že n</w:t>
      </w:r>
      <w:r w:rsidR="00A45926" w:rsidRPr="00490C8B">
        <w:rPr>
          <w:rFonts w:ascii="Calibri" w:hAnsi="Calibri" w:cs="Arial"/>
          <w:sz w:val="21"/>
          <w:szCs w:val="21"/>
        </w:rPr>
        <w:t>ebude-li v době trvání Smlouvy částka</w:t>
      </w:r>
      <w:r w:rsidR="00770C26" w:rsidRPr="00490C8B">
        <w:rPr>
          <w:rFonts w:ascii="Calibri" w:hAnsi="Calibri" w:cs="Arial"/>
          <w:sz w:val="21"/>
          <w:szCs w:val="21"/>
        </w:rPr>
        <w:t xml:space="preserve"> uvedená v předchozím odstavci</w:t>
      </w:r>
      <w:r w:rsidR="00A45926" w:rsidRPr="00490C8B">
        <w:rPr>
          <w:rFonts w:ascii="Calibri" w:hAnsi="Calibri" w:cs="Arial"/>
          <w:sz w:val="21"/>
          <w:szCs w:val="21"/>
        </w:rPr>
        <w:t xml:space="preserve"> vyčerpána, Zhotovitel </w:t>
      </w:r>
      <w:r w:rsidR="006E03BF" w:rsidRPr="00490C8B">
        <w:rPr>
          <w:rFonts w:ascii="Calibri" w:hAnsi="Calibri" w:cs="Arial"/>
          <w:sz w:val="21"/>
          <w:szCs w:val="21"/>
        </w:rPr>
        <w:t>nebude</w:t>
      </w:r>
      <w:r w:rsidR="00A45926" w:rsidRPr="00490C8B">
        <w:rPr>
          <w:rFonts w:ascii="Calibri" w:hAnsi="Calibri" w:cs="Arial"/>
          <w:sz w:val="21"/>
          <w:szCs w:val="21"/>
        </w:rPr>
        <w:t xml:space="preserve"> požadovat po Objednateli </w:t>
      </w:r>
      <w:r w:rsidR="006E03BF" w:rsidRPr="00490C8B">
        <w:rPr>
          <w:rFonts w:ascii="Calibri" w:hAnsi="Calibri" w:cs="Arial"/>
          <w:sz w:val="21"/>
          <w:szCs w:val="21"/>
        </w:rPr>
        <w:t xml:space="preserve">finanční či jinou </w:t>
      </w:r>
      <w:r w:rsidR="00A45926" w:rsidRPr="00490C8B">
        <w:rPr>
          <w:rFonts w:ascii="Calibri" w:hAnsi="Calibri" w:cs="Arial"/>
          <w:sz w:val="21"/>
          <w:szCs w:val="21"/>
        </w:rPr>
        <w:t>kompenzaci</w:t>
      </w:r>
      <w:r w:rsidR="00495E15" w:rsidRPr="00490C8B">
        <w:rPr>
          <w:rFonts w:ascii="Calibri" w:hAnsi="Calibri" w:cs="Arial"/>
          <w:sz w:val="21"/>
          <w:szCs w:val="21"/>
        </w:rPr>
        <w:t xml:space="preserve">, neboť Objednatel </w:t>
      </w:r>
      <w:r w:rsidR="00590572" w:rsidRPr="00490C8B">
        <w:rPr>
          <w:rFonts w:ascii="Calibri" w:hAnsi="Calibri" w:cs="Arial"/>
          <w:sz w:val="21"/>
          <w:szCs w:val="21"/>
        </w:rPr>
        <w:t xml:space="preserve">má na </w:t>
      </w:r>
      <w:r w:rsidR="00495E15" w:rsidRPr="00490C8B">
        <w:rPr>
          <w:rFonts w:ascii="Calibri" w:hAnsi="Calibri" w:cs="Arial"/>
          <w:sz w:val="21"/>
          <w:szCs w:val="21"/>
        </w:rPr>
        <w:t xml:space="preserve">základě Smlouvy </w:t>
      </w:r>
      <w:r w:rsidR="00590572" w:rsidRPr="00490C8B">
        <w:rPr>
          <w:rFonts w:ascii="Calibri" w:hAnsi="Calibri" w:cs="Arial"/>
          <w:sz w:val="21"/>
          <w:szCs w:val="21"/>
        </w:rPr>
        <w:t>právo, nikoliv však povinnost</w:t>
      </w:r>
      <w:r w:rsidR="00495E15" w:rsidRPr="00490C8B">
        <w:rPr>
          <w:rFonts w:ascii="Calibri" w:hAnsi="Calibri" w:cs="Arial"/>
          <w:sz w:val="21"/>
          <w:szCs w:val="21"/>
        </w:rPr>
        <w:t xml:space="preserve"> </w:t>
      </w:r>
      <w:r w:rsidR="00590572" w:rsidRPr="00490C8B">
        <w:rPr>
          <w:rFonts w:ascii="Calibri" w:hAnsi="Calibri" w:cs="Arial"/>
          <w:sz w:val="21"/>
          <w:szCs w:val="21"/>
        </w:rPr>
        <w:t>služeb Zhotovitele</w:t>
      </w:r>
      <w:r w:rsidR="00495E15" w:rsidRPr="00490C8B">
        <w:rPr>
          <w:rFonts w:ascii="Calibri" w:hAnsi="Calibri" w:cs="Arial"/>
          <w:sz w:val="21"/>
          <w:szCs w:val="21"/>
        </w:rPr>
        <w:t xml:space="preserve"> </w:t>
      </w:r>
      <w:r w:rsidR="00590572" w:rsidRPr="00490C8B">
        <w:rPr>
          <w:rFonts w:ascii="Calibri" w:hAnsi="Calibri" w:cs="Arial"/>
          <w:sz w:val="21"/>
          <w:szCs w:val="21"/>
        </w:rPr>
        <w:t>využít</w:t>
      </w:r>
      <w:r w:rsidR="00A45926" w:rsidRPr="00490C8B">
        <w:rPr>
          <w:rFonts w:ascii="Calibri" w:hAnsi="Calibri" w:cs="Arial"/>
          <w:sz w:val="21"/>
          <w:szCs w:val="21"/>
        </w:rPr>
        <w:t>.</w:t>
      </w:r>
    </w:p>
    <w:p w14:paraId="29FB2372" w14:textId="77777777" w:rsidR="00A45926" w:rsidRPr="007938A4" w:rsidRDefault="00A45926" w:rsidP="00A45926">
      <w:pPr>
        <w:keepNext/>
        <w:spacing w:before="360"/>
        <w:jc w:val="center"/>
        <w:rPr>
          <w:rFonts w:ascii="Calibri" w:hAnsi="Calibri"/>
          <w:b/>
          <w:sz w:val="22"/>
          <w:szCs w:val="22"/>
        </w:rPr>
      </w:pPr>
      <w:r w:rsidRPr="007938A4">
        <w:rPr>
          <w:rFonts w:ascii="Calibri" w:hAnsi="Calibri"/>
          <w:b/>
          <w:sz w:val="22"/>
          <w:szCs w:val="22"/>
        </w:rPr>
        <w:t xml:space="preserve">Článek </w:t>
      </w:r>
      <w:r w:rsidR="00A84899">
        <w:rPr>
          <w:rFonts w:ascii="Calibri" w:hAnsi="Calibri"/>
          <w:b/>
          <w:sz w:val="22"/>
          <w:szCs w:val="22"/>
        </w:rPr>
        <w:t>V</w:t>
      </w:r>
      <w:r w:rsidRPr="007938A4">
        <w:rPr>
          <w:rFonts w:ascii="Calibri" w:hAnsi="Calibri"/>
          <w:b/>
          <w:sz w:val="22"/>
          <w:szCs w:val="22"/>
        </w:rPr>
        <w:t>.</w:t>
      </w:r>
    </w:p>
    <w:p w14:paraId="29FB2373" w14:textId="77777777" w:rsidR="00F36304" w:rsidRPr="00731257" w:rsidRDefault="00A45926" w:rsidP="00AE08E4">
      <w:pPr>
        <w:keepNext/>
        <w:spacing w:after="40"/>
        <w:jc w:val="center"/>
        <w:rPr>
          <w:rFonts w:ascii="Calibri" w:hAnsi="Calibri"/>
          <w:b/>
          <w:sz w:val="22"/>
          <w:szCs w:val="22"/>
        </w:rPr>
      </w:pPr>
      <w:r>
        <w:rPr>
          <w:rFonts w:ascii="Calibri" w:hAnsi="Calibri"/>
          <w:b/>
          <w:sz w:val="22"/>
          <w:szCs w:val="22"/>
        </w:rPr>
        <w:t xml:space="preserve">Obchodní a </w:t>
      </w:r>
      <w:r w:rsidR="00FE3292" w:rsidRPr="003B0C34">
        <w:rPr>
          <w:rFonts w:ascii="Calibri" w:hAnsi="Calibri"/>
          <w:b/>
          <w:sz w:val="22"/>
          <w:szCs w:val="22"/>
        </w:rPr>
        <w:t>platební podmínky</w:t>
      </w:r>
    </w:p>
    <w:p w14:paraId="29FB2374" w14:textId="2928ED8F" w:rsidR="002D0F6B" w:rsidRDefault="002D0F6B" w:rsidP="007E640D">
      <w:pPr>
        <w:pStyle w:val="Odstavecseseznamem"/>
        <w:numPr>
          <w:ilvl w:val="0"/>
          <w:numId w:val="10"/>
        </w:numPr>
        <w:tabs>
          <w:tab w:val="left" w:pos="426"/>
        </w:tabs>
        <w:ind w:left="426" w:hanging="426"/>
        <w:contextualSpacing w:val="0"/>
        <w:jc w:val="both"/>
        <w:rPr>
          <w:rFonts w:asciiTheme="minorHAnsi" w:hAnsiTheme="minorHAnsi"/>
          <w:sz w:val="21"/>
          <w:szCs w:val="21"/>
        </w:rPr>
      </w:pPr>
      <w:r>
        <w:rPr>
          <w:rFonts w:asciiTheme="minorHAnsi" w:hAnsiTheme="minorHAnsi"/>
          <w:sz w:val="21"/>
          <w:szCs w:val="21"/>
        </w:rPr>
        <w:t>Zhotovitel bude Dílo fakturovat měsíčně</w:t>
      </w:r>
      <w:r w:rsidR="004D0E28">
        <w:rPr>
          <w:rFonts w:asciiTheme="minorHAnsi" w:hAnsiTheme="minorHAnsi"/>
          <w:sz w:val="21"/>
          <w:szCs w:val="21"/>
        </w:rPr>
        <w:t xml:space="preserve"> se splatností 21 dnů,</w:t>
      </w:r>
      <w:r>
        <w:rPr>
          <w:rFonts w:asciiTheme="minorHAnsi" w:hAnsiTheme="minorHAnsi"/>
          <w:sz w:val="21"/>
          <w:szCs w:val="21"/>
        </w:rPr>
        <w:t xml:space="preserve"> přičemž Objednatel neposkytuje zálohy.</w:t>
      </w:r>
    </w:p>
    <w:p w14:paraId="29FB2381" w14:textId="77777777" w:rsidR="00531943" w:rsidRPr="004D0E28" w:rsidRDefault="00531943" w:rsidP="00531943">
      <w:pPr>
        <w:pStyle w:val="Odstavecseseznamem"/>
        <w:numPr>
          <w:ilvl w:val="0"/>
          <w:numId w:val="10"/>
        </w:numPr>
        <w:tabs>
          <w:tab w:val="left" w:pos="426"/>
        </w:tabs>
        <w:ind w:left="426" w:hanging="426"/>
        <w:contextualSpacing w:val="0"/>
        <w:jc w:val="both"/>
        <w:rPr>
          <w:rFonts w:asciiTheme="minorHAnsi" w:hAnsiTheme="minorHAnsi"/>
          <w:sz w:val="21"/>
          <w:szCs w:val="21"/>
        </w:rPr>
      </w:pPr>
      <w:r w:rsidRPr="004D0E28">
        <w:rPr>
          <w:rFonts w:asciiTheme="minorHAnsi" w:hAnsiTheme="minorHAnsi"/>
          <w:sz w:val="21"/>
          <w:szCs w:val="21"/>
        </w:rPr>
        <w:t xml:space="preserve">Zhotovitel rovněž není oprávněn Objednateli fakturovat služby, které vykonává pro </w:t>
      </w:r>
      <w:r w:rsidR="006B78DB" w:rsidRPr="004D0E28">
        <w:rPr>
          <w:rFonts w:asciiTheme="minorHAnsi" w:hAnsiTheme="minorHAnsi"/>
          <w:sz w:val="21"/>
          <w:szCs w:val="21"/>
        </w:rPr>
        <w:t xml:space="preserve">Objednatele </w:t>
      </w:r>
      <w:r w:rsidRPr="004D0E28">
        <w:rPr>
          <w:rFonts w:asciiTheme="minorHAnsi" w:hAnsiTheme="minorHAnsi"/>
          <w:sz w:val="21"/>
          <w:szCs w:val="21"/>
        </w:rPr>
        <w:t>na základě jiné smlouvy.</w:t>
      </w:r>
    </w:p>
    <w:p w14:paraId="29FB2385" w14:textId="77777777" w:rsidR="00834632" w:rsidRDefault="00834632" w:rsidP="007E640D">
      <w:pPr>
        <w:pStyle w:val="Odstavecseseznamem"/>
        <w:numPr>
          <w:ilvl w:val="0"/>
          <w:numId w:val="10"/>
        </w:numPr>
        <w:tabs>
          <w:tab w:val="left" w:pos="426"/>
        </w:tabs>
        <w:ind w:left="426" w:hanging="426"/>
        <w:contextualSpacing w:val="0"/>
        <w:jc w:val="both"/>
        <w:rPr>
          <w:rFonts w:asciiTheme="minorHAnsi" w:hAnsiTheme="minorHAnsi"/>
          <w:sz w:val="21"/>
          <w:szCs w:val="21"/>
        </w:rPr>
      </w:pPr>
      <w:r w:rsidRPr="00225AB5">
        <w:rPr>
          <w:rFonts w:asciiTheme="minorHAnsi" w:hAnsiTheme="minorHAnsi"/>
          <w:sz w:val="21"/>
          <w:szCs w:val="21"/>
        </w:rPr>
        <w:t xml:space="preserve">V případě </w:t>
      </w:r>
      <w:r>
        <w:rPr>
          <w:rFonts w:asciiTheme="minorHAnsi" w:hAnsiTheme="minorHAnsi"/>
          <w:sz w:val="21"/>
          <w:szCs w:val="21"/>
        </w:rPr>
        <w:t xml:space="preserve">vad poskytovaných služeb </w:t>
      </w:r>
      <w:r w:rsidRPr="00225AB5">
        <w:rPr>
          <w:rFonts w:asciiTheme="minorHAnsi" w:hAnsiTheme="minorHAnsi"/>
          <w:sz w:val="21"/>
          <w:szCs w:val="21"/>
        </w:rPr>
        <w:t xml:space="preserve">vzniká </w:t>
      </w:r>
      <w:r>
        <w:rPr>
          <w:rFonts w:asciiTheme="minorHAnsi" w:hAnsiTheme="minorHAnsi"/>
          <w:sz w:val="21"/>
          <w:szCs w:val="21"/>
        </w:rPr>
        <w:t>Zhotoviteli</w:t>
      </w:r>
      <w:r w:rsidRPr="00225AB5">
        <w:rPr>
          <w:rFonts w:asciiTheme="minorHAnsi" w:hAnsiTheme="minorHAnsi"/>
          <w:sz w:val="21"/>
          <w:szCs w:val="21"/>
        </w:rPr>
        <w:t xml:space="preserve"> nárok na úhradu až po jejich úplném odstranění.</w:t>
      </w:r>
      <w:r w:rsidR="00690737">
        <w:rPr>
          <w:rFonts w:asciiTheme="minorHAnsi" w:hAnsiTheme="minorHAnsi"/>
          <w:sz w:val="21"/>
          <w:szCs w:val="21"/>
        </w:rPr>
        <w:t xml:space="preserve"> </w:t>
      </w:r>
    </w:p>
    <w:p w14:paraId="29FB2386" w14:textId="77777777" w:rsidR="000A0313" w:rsidRDefault="000A0313" w:rsidP="007E640D">
      <w:pPr>
        <w:pStyle w:val="Odstavecseseznamem"/>
        <w:numPr>
          <w:ilvl w:val="0"/>
          <w:numId w:val="10"/>
        </w:numPr>
        <w:tabs>
          <w:tab w:val="left" w:pos="426"/>
        </w:tabs>
        <w:ind w:left="426" w:hanging="426"/>
        <w:contextualSpacing w:val="0"/>
        <w:jc w:val="both"/>
        <w:rPr>
          <w:rFonts w:asciiTheme="minorHAnsi" w:hAnsiTheme="minorHAnsi"/>
          <w:sz w:val="21"/>
          <w:szCs w:val="21"/>
        </w:rPr>
      </w:pPr>
      <w:r w:rsidRPr="00225AB5">
        <w:rPr>
          <w:rFonts w:asciiTheme="minorHAnsi" w:hAnsiTheme="minorHAnsi"/>
          <w:sz w:val="21"/>
          <w:szCs w:val="21"/>
        </w:rPr>
        <w:t>Věci</w:t>
      </w:r>
      <w:r w:rsidR="00834632">
        <w:rPr>
          <w:rFonts w:asciiTheme="minorHAnsi" w:hAnsiTheme="minorHAnsi"/>
          <w:sz w:val="21"/>
          <w:szCs w:val="21"/>
        </w:rPr>
        <w:t xml:space="preserve"> </w:t>
      </w:r>
      <w:r w:rsidR="002B2EEA">
        <w:rPr>
          <w:rFonts w:asciiTheme="minorHAnsi" w:hAnsiTheme="minorHAnsi"/>
          <w:sz w:val="21"/>
          <w:szCs w:val="21"/>
        </w:rPr>
        <w:t xml:space="preserve">hmotné i nehmotné </w:t>
      </w:r>
      <w:r w:rsidR="00834632">
        <w:rPr>
          <w:rFonts w:asciiTheme="minorHAnsi" w:hAnsiTheme="minorHAnsi"/>
          <w:sz w:val="21"/>
          <w:szCs w:val="21"/>
        </w:rPr>
        <w:t>(</w:t>
      </w:r>
      <w:r w:rsidRPr="00225AB5">
        <w:rPr>
          <w:rFonts w:asciiTheme="minorHAnsi" w:hAnsiTheme="minorHAnsi"/>
          <w:sz w:val="21"/>
          <w:szCs w:val="21"/>
        </w:rPr>
        <w:t>např. výpočetní technika, komponenty k v</w:t>
      </w:r>
      <w:r w:rsidR="00834632">
        <w:rPr>
          <w:rFonts w:asciiTheme="minorHAnsi" w:hAnsiTheme="minorHAnsi"/>
          <w:sz w:val="21"/>
          <w:szCs w:val="21"/>
        </w:rPr>
        <w:t>ýpočetní technice, materiál</w:t>
      </w:r>
      <w:r w:rsidR="002B2EEA">
        <w:rPr>
          <w:rFonts w:asciiTheme="minorHAnsi" w:hAnsiTheme="minorHAnsi"/>
          <w:sz w:val="21"/>
          <w:szCs w:val="21"/>
        </w:rPr>
        <w:t>, SW</w:t>
      </w:r>
      <w:r w:rsidR="00834632">
        <w:rPr>
          <w:rFonts w:asciiTheme="minorHAnsi" w:hAnsiTheme="minorHAnsi"/>
          <w:sz w:val="21"/>
          <w:szCs w:val="21"/>
        </w:rPr>
        <w:t xml:space="preserve"> atp.)</w:t>
      </w:r>
      <w:r w:rsidRPr="00225AB5">
        <w:rPr>
          <w:rFonts w:asciiTheme="minorHAnsi" w:hAnsiTheme="minorHAnsi"/>
          <w:sz w:val="21"/>
          <w:szCs w:val="21"/>
        </w:rPr>
        <w:t xml:space="preserve">, pořízené </w:t>
      </w:r>
      <w:r w:rsidR="00967E80">
        <w:rPr>
          <w:rFonts w:asciiTheme="minorHAnsi" w:hAnsiTheme="minorHAnsi"/>
          <w:sz w:val="21"/>
          <w:szCs w:val="21"/>
        </w:rPr>
        <w:t xml:space="preserve">po předchozím schválení správcem rozpočtu Objednatele </w:t>
      </w:r>
      <w:r w:rsidR="00EC48A7">
        <w:rPr>
          <w:rFonts w:asciiTheme="minorHAnsi" w:hAnsiTheme="minorHAnsi"/>
          <w:sz w:val="21"/>
          <w:szCs w:val="21"/>
        </w:rPr>
        <w:t xml:space="preserve">a </w:t>
      </w:r>
      <w:r w:rsidRPr="00225AB5">
        <w:rPr>
          <w:rFonts w:asciiTheme="minorHAnsi" w:hAnsiTheme="minorHAnsi"/>
          <w:sz w:val="21"/>
          <w:szCs w:val="21"/>
        </w:rPr>
        <w:t>v</w:t>
      </w:r>
      <w:r>
        <w:rPr>
          <w:rFonts w:asciiTheme="minorHAnsi" w:hAnsiTheme="minorHAnsi"/>
          <w:sz w:val="21"/>
          <w:szCs w:val="21"/>
        </w:rPr>
        <w:t> souvislosti s</w:t>
      </w:r>
      <w:r w:rsidR="00834632">
        <w:rPr>
          <w:rFonts w:asciiTheme="minorHAnsi" w:hAnsiTheme="minorHAnsi"/>
          <w:sz w:val="21"/>
          <w:szCs w:val="21"/>
        </w:rPr>
        <w:t> poskytováním služeb dle Smlouvy</w:t>
      </w:r>
      <w:r w:rsidR="00967E80">
        <w:rPr>
          <w:rFonts w:asciiTheme="minorHAnsi" w:hAnsiTheme="minorHAnsi"/>
          <w:sz w:val="21"/>
          <w:szCs w:val="21"/>
        </w:rPr>
        <w:t>,</w:t>
      </w:r>
      <w:r w:rsidR="00834632">
        <w:rPr>
          <w:rFonts w:asciiTheme="minorHAnsi" w:hAnsiTheme="minorHAnsi"/>
          <w:sz w:val="21"/>
          <w:szCs w:val="21"/>
        </w:rPr>
        <w:t xml:space="preserve"> </w:t>
      </w:r>
      <w:r w:rsidRPr="00225AB5">
        <w:rPr>
          <w:rFonts w:asciiTheme="minorHAnsi" w:hAnsiTheme="minorHAnsi"/>
          <w:sz w:val="21"/>
          <w:szCs w:val="21"/>
        </w:rPr>
        <w:t xml:space="preserve">budou fakturovány samostatně; </w:t>
      </w:r>
      <w:r w:rsidR="00834632">
        <w:rPr>
          <w:rFonts w:asciiTheme="minorHAnsi" w:hAnsiTheme="minorHAnsi"/>
          <w:sz w:val="21"/>
          <w:szCs w:val="21"/>
        </w:rPr>
        <w:t xml:space="preserve">na </w:t>
      </w:r>
      <w:r w:rsidR="002B2EEA">
        <w:rPr>
          <w:rFonts w:asciiTheme="minorHAnsi" w:hAnsiTheme="minorHAnsi"/>
          <w:sz w:val="21"/>
          <w:szCs w:val="21"/>
        </w:rPr>
        <w:t xml:space="preserve">příslušné </w:t>
      </w:r>
      <w:r w:rsidRPr="00225AB5">
        <w:rPr>
          <w:rFonts w:asciiTheme="minorHAnsi" w:hAnsiTheme="minorHAnsi"/>
          <w:sz w:val="21"/>
          <w:szCs w:val="21"/>
        </w:rPr>
        <w:t xml:space="preserve">faktuře </w:t>
      </w:r>
      <w:r w:rsidR="002B2EEA">
        <w:rPr>
          <w:rFonts w:asciiTheme="minorHAnsi" w:hAnsiTheme="minorHAnsi"/>
          <w:sz w:val="21"/>
          <w:szCs w:val="21"/>
        </w:rPr>
        <w:t xml:space="preserve">bude vždy </w:t>
      </w:r>
      <w:r w:rsidRPr="00225AB5">
        <w:rPr>
          <w:rFonts w:asciiTheme="minorHAnsi" w:hAnsiTheme="minorHAnsi"/>
          <w:sz w:val="21"/>
          <w:szCs w:val="21"/>
        </w:rPr>
        <w:t>uveden</w:t>
      </w:r>
      <w:r w:rsidR="00834632">
        <w:rPr>
          <w:rFonts w:asciiTheme="minorHAnsi" w:hAnsiTheme="minorHAnsi"/>
          <w:sz w:val="21"/>
          <w:szCs w:val="21"/>
        </w:rPr>
        <w:t>o, k jakému účelu</w:t>
      </w:r>
      <w:r w:rsidRPr="00225AB5">
        <w:rPr>
          <w:rFonts w:asciiTheme="minorHAnsi" w:hAnsiTheme="minorHAnsi"/>
          <w:sz w:val="21"/>
          <w:szCs w:val="21"/>
        </w:rPr>
        <w:t xml:space="preserve"> </w:t>
      </w:r>
      <w:r w:rsidR="00834632">
        <w:rPr>
          <w:rFonts w:asciiTheme="minorHAnsi" w:hAnsiTheme="minorHAnsi"/>
          <w:sz w:val="21"/>
          <w:szCs w:val="21"/>
        </w:rPr>
        <w:t>byly pořízeny</w:t>
      </w:r>
      <w:r w:rsidR="002B2EEA">
        <w:rPr>
          <w:rFonts w:asciiTheme="minorHAnsi" w:hAnsiTheme="minorHAnsi"/>
          <w:sz w:val="21"/>
          <w:szCs w:val="21"/>
        </w:rPr>
        <w:t xml:space="preserve"> a kde budou použity</w:t>
      </w:r>
      <w:r w:rsidRPr="00225AB5">
        <w:rPr>
          <w:rFonts w:asciiTheme="minorHAnsi" w:hAnsiTheme="minorHAnsi"/>
          <w:sz w:val="21"/>
          <w:szCs w:val="21"/>
        </w:rPr>
        <w:t>.</w:t>
      </w:r>
    </w:p>
    <w:p w14:paraId="29FB2387" w14:textId="77777777" w:rsidR="00956578" w:rsidRPr="008C6D75" w:rsidRDefault="00956578" w:rsidP="007E640D">
      <w:pPr>
        <w:pStyle w:val="Odstavecseseznamem"/>
        <w:numPr>
          <w:ilvl w:val="0"/>
          <w:numId w:val="10"/>
        </w:numPr>
        <w:tabs>
          <w:tab w:val="left" w:pos="426"/>
        </w:tabs>
        <w:ind w:left="426" w:hanging="426"/>
        <w:contextualSpacing w:val="0"/>
        <w:jc w:val="both"/>
        <w:rPr>
          <w:rFonts w:asciiTheme="minorHAnsi" w:hAnsiTheme="minorHAnsi"/>
          <w:sz w:val="21"/>
          <w:szCs w:val="21"/>
        </w:rPr>
      </w:pPr>
      <w:r w:rsidRPr="008C6D75">
        <w:rPr>
          <w:rFonts w:asciiTheme="minorHAnsi" w:hAnsiTheme="minorHAnsi"/>
          <w:sz w:val="21"/>
          <w:szCs w:val="21"/>
        </w:rPr>
        <w:t>Faktura musí obsahovat všechny náležitosti řádného účetního a daňového dokladu dle příslušných právních předpisů a</w:t>
      </w:r>
      <w:r w:rsidR="008C6D75" w:rsidRPr="008C6D75">
        <w:rPr>
          <w:rFonts w:asciiTheme="minorHAnsi" w:hAnsiTheme="minorHAnsi"/>
          <w:sz w:val="21"/>
          <w:szCs w:val="21"/>
        </w:rPr>
        <w:t xml:space="preserve"> odkaz na číslo Smlouvy.</w:t>
      </w:r>
    </w:p>
    <w:p w14:paraId="29FB2388" w14:textId="77777777" w:rsidR="00534802" w:rsidRDefault="00A84899" w:rsidP="007E640D">
      <w:pPr>
        <w:pStyle w:val="Odstavecseseznamem"/>
        <w:numPr>
          <w:ilvl w:val="0"/>
          <w:numId w:val="10"/>
        </w:numPr>
        <w:tabs>
          <w:tab w:val="left" w:pos="426"/>
        </w:tabs>
        <w:ind w:left="426" w:hanging="426"/>
        <w:contextualSpacing w:val="0"/>
        <w:jc w:val="both"/>
        <w:rPr>
          <w:rFonts w:asciiTheme="minorHAnsi" w:hAnsiTheme="minorHAnsi"/>
          <w:sz w:val="21"/>
          <w:szCs w:val="21"/>
        </w:rPr>
      </w:pPr>
      <w:r>
        <w:rPr>
          <w:rFonts w:asciiTheme="minorHAnsi" w:hAnsiTheme="minorHAnsi"/>
          <w:sz w:val="21"/>
          <w:szCs w:val="21"/>
        </w:rPr>
        <w:t>Faktura je</w:t>
      </w:r>
      <w:r w:rsidR="00534802" w:rsidRPr="004D1482">
        <w:rPr>
          <w:rFonts w:asciiTheme="minorHAnsi" w:hAnsiTheme="minorHAnsi"/>
          <w:sz w:val="21"/>
          <w:szCs w:val="21"/>
        </w:rPr>
        <w:t xml:space="preserve"> považován</w:t>
      </w:r>
      <w:r>
        <w:rPr>
          <w:rFonts w:asciiTheme="minorHAnsi" w:hAnsiTheme="minorHAnsi"/>
          <w:sz w:val="21"/>
          <w:szCs w:val="21"/>
        </w:rPr>
        <w:t>a</w:t>
      </w:r>
      <w:r w:rsidR="00534802" w:rsidRPr="004D1482">
        <w:rPr>
          <w:rFonts w:asciiTheme="minorHAnsi" w:hAnsiTheme="minorHAnsi"/>
          <w:sz w:val="21"/>
          <w:szCs w:val="21"/>
        </w:rPr>
        <w:t xml:space="preserve"> za uhrazen</w:t>
      </w:r>
      <w:r>
        <w:rPr>
          <w:rFonts w:asciiTheme="minorHAnsi" w:hAnsiTheme="minorHAnsi"/>
          <w:sz w:val="21"/>
          <w:szCs w:val="21"/>
        </w:rPr>
        <w:t>ou</w:t>
      </w:r>
      <w:r w:rsidR="00534802" w:rsidRPr="004D1482">
        <w:rPr>
          <w:rFonts w:asciiTheme="minorHAnsi" w:hAnsiTheme="minorHAnsi"/>
          <w:sz w:val="21"/>
          <w:szCs w:val="21"/>
        </w:rPr>
        <w:t xml:space="preserve"> okamžikem odepsání příslušné finanční částky z účtu Objednatele ve prospěch účtu Zhotovitele uvedeného v záhlaví této Smlouvy.</w:t>
      </w:r>
    </w:p>
    <w:p w14:paraId="29FB2389" w14:textId="77777777" w:rsidR="00CF14AB" w:rsidRPr="00D13358" w:rsidRDefault="00CF14AB" w:rsidP="007E640D">
      <w:pPr>
        <w:pStyle w:val="Odstavecseseznamem"/>
        <w:numPr>
          <w:ilvl w:val="0"/>
          <w:numId w:val="10"/>
        </w:numPr>
        <w:tabs>
          <w:tab w:val="left" w:pos="426"/>
        </w:tabs>
        <w:ind w:left="426" w:hanging="426"/>
        <w:contextualSpacing w:val="0"/>
        <w:jc w:val="both"/>
        <w:rPr>
          <w:rFonts w:asciiTheme="minorHAnsi" w:hAnsiTheme="minorHAnsi"/>
          <w:sz w:val="21"/>
          <w:szCs w:val="21"/>
        </w:rPr>
      </w:pPr>
      <w:r w:rsidRPr="00D13358">
        <w:rPr>
          <w:rFonts w:asciiTheme="minorHAnsi" w:hAnsiTheme="minorHAnsi"/>
          <w:sz w:val="21"/>
          <w:szCs w:val="21"/>
        </w:rPr>
        <w:t xml:space="preserve">Zhotovitel prohlašuje, že ke dni podpisu Smlouvy není nespolehlivým plátcem DPH dle § 106a zákona č. 235/2004 Sb., o dani z přidané hodnoty, v platném znění, a není veden v registru nespolehlivých plátců DPH. Zhotovitel se v této souvislosti zavazuje uvádět pro účely bezhotovostního převodu pouze účet či účty, které jsou správcem daně zveřejněny způsobem umožňujícím dálkový přístup dle zákona č. 235/2004 Sb., o dani z přidané hodnoty, v platném znění. </w:t>
      </w:r>
    </w:p>
    <w:p w14:paraId="29FB238A" w14:textId="77777777" w:rsidR="00CF14AB" w:rsidRDefault="00CF14AB" w:rsidP="007E640D">
      <w:pPr>
        <w:pStyle w:val="Odstavecseseznamem"/>
        <w:numPr>
          <w:ilvl w:val="0"/>
          <w:numId w:val="10"/>
        </w:numPr>
        <w:tabs>
          <w:tab w:val="left" w:pos="426"/>
        </w:tabs>
        <w:ind w:left="426" w:hanging="426"/>
        <w:contextualSpacing w:val="0"/>
        <w:jc w:val="both"/>
        <w:rPr>
          <w:rFonts w:asciiTheme="minorHAnsi" w:hAnsiTheme="minorHAnsi"/>
          <w:sz w:val="21"/>
          <w:szCs w:val="21"/>
        </w:rPr>
      </w:pPr>
      <w:r w:rsidRPr="00D13358">
        <w:rPr>
          <w:rFonts w:asciiTheme="minorHAnsi" w:hAnsiTheme="minorHAnsi"/>
          <w:sz w:val="21"/>
          <w:szCs w:val="21"/>
        </w:rPr>
        <w:t>Zhotovitel dále souhlasí s tím, aby Objednatel provedl zajišťovací úhradu DPH přímo na účet příslušného finančního úřadu, jestliže Zhotovitel bude ke dni uskutečnění zdanitelného plnění veden v registru nespolehlivých plátců DPH.</w:t>
      </w:r>
    </w:p>
    <w:p w14:paraId="29FB238B" w14:textId="77777777" w:rsidR="00574EEA" w:rsidRPr="00CB391D" w:rsidRDefault="00574EEA" w:rsidP="00D13358">
      <w:pPr>
        <w:keepNext/>
        <w:spacing w:before="360"/>
        <w:jc w:val="center"/>
        <w:rPr>
          <w:rFonts w:ascii="Calibri" w:hAnsi="Calibri"/>
          <w:b/>
          <w:sz w:val="22"/>
          <w:szCs w:val="22"/>
        </w:rPr>
      </w:pPr>
      <w:r w:rsidRPr="00CB391D">
        <w:rPr>
          <w:rFonts w:ascii="Calibri" w:hAnsi="Calibri"/>
          <w:b/>
          <w:sz w:val="22"/>
          <w:szCs w:val="22"/>
        </w:rPr>
        <w:t>Článek VI.</w:t>
      </w:r>
    </w:p>
    <w:p w14:paraId="29FB238C" w14:textId="77777777" w:rsidR="00574EEA" w:rsidRPr="00CB391D" w:rsidRDefault="00437B23" w:rsidP="00574EEA">
      <w:pPr>
        <w:keepNext/>
        <w:jc w:val="center"/>
        <w:rPr>
          <w:rFonts w:asciiTheme="minorHAnsi" w:hAnsiTheme="minorHAnsi" w:cstheme="minorHAnsi"/>
          <w:b/>
          <w:sz w:val="22"/>
          <w:szCs w:val="22"/>
        </w:rPr>
      </w:pPr>
      <w:r>
        <w:rPr>
          <w:rFonts w:asciiTheme="minorHAnsi" w:hAnsiTheme="minorHAnsi" w:cstheme="minorHAnsi"/>
          <w:b/>
          <w:sz w:val="22"/>
          <w:szCs w:val="22"/>
        </w:rPr>
        <w:t>D</w:t>
      </w:r>
      <w:r w:rsidR="00574EEA" w:rsidRPr="00CB391D">
        <w:rPr>
          <w:rFonts w:asciiTheme="minorHAnsi" w:hAnsiTheme="minorHAnsi" w:cstheme="minorHAnsi"/>
          <w:b/>
          <w:sz w:val="22"/>
          <w:szCs w:val="22"/>
        </w:rPr>
        <w:t xml:space="preserve">oba trvání Smlouvy </w:t>
      </w:r>
    </w:p>
    <w:p w14:paraId="29FB238D" w14:textId="1F151F9D" w:rsidR="003574E4" w:rsidRPr="00E77D72" w:rsidRDefault="003574E4" w:rsidP="007E640D">
      <w:pPr>
        <w:pStyle w:val="Zkladntext"/>
        <w:numPr>
          <w:ilvl w:val="0"/>
          <w:numId w:val="11"/>
        </w:numPr>
        <w:tabs>
          <w:tab w:val="left" w:pos="426"/>
          <w:tab w:val="right" w:pos="9354"/>
          <w:tab w:val="right" w:pos="9638"/>
        </w:tabs>
        <w:spacing w:after="0"/>
        <w:ind w:left="426" w:hanging="426"/>
        <w:rPr>
          <w:rFonts w:asciiTheme="minorHAnsi" w:hAnsiTheme="minorHAnsi" w:cstheme="minorHAnsi"/>
          <w:sz w:val="21"/>
          <w:szCs w:val="21"/>
        </w:rPr>
      </w:pPr>
      <w:r w:rsidRPr="00CB391D">
        <w:rPr>
          <w:rFonts w:asciiTheme="minorHAnsi" w:hAnsiTheme="minorHAnsi" w:cstheme="minorHAnsi"/>
          <w:sz w:val="21"/>
          <w:szCs w:val="21"/>
        </w:rPr>
        <w:t xml:space="preserve">Smlouva se uzavírá </w:t>
      </w:r>
      <w:r w:rsidRPr="00CB391D">
        <w:rPr>
          <w:rFonts w:asciiTheme="minorHAnsi" w:hAnsiTheme="minorHAnsi" w:cstheme="minorHAnsi"/>
          <w:b/>
          <w:sz w:val="21"/>
          <w:szCs w:val="21"/>
        </w:rPr>
        <w:t xml:space="preserve">na dobu </w:t>
      </w:r>
      <w:r w:rsidR="001F32D4">
        <w:rPr>
          <w:rFonts w:asciiTheme="minorHAnsi" w:hAnsiTheme="minorHAnsi" w:cstheme="minorHAnsi"/>
          <w:b/>
          <w:sz w:val="21"/>
          <w:szCs w:val="21"/>
        </w:rPr>
        <w:t xml:space="preserve">12 </w:t>
      </w:r>
      <w:r w:rsidRPr="00CB391D">
        <w:rPr>
          <w:rFonts w:asciiTheme="minorHAnsi" w:hAnsiTheme="minorHAnsi" w:cstheme="minorHAnsi"/>
          <w:b/>
          <w:sz w:val="21"/>
          <w:szCs w:val="21"/>
        </w:rPr>
        <w:t>měsíců</w:t>
      </w:r>
      <w:r w:rsidRPr="00E77D72">
        <w:rPr>
          <w:rFonts w:asciiTheme="minorHAnsi" w:hAnsiTheme="minorHAnsi" w:cstheme="minorHAnsi"/>
          <w:sz w:val="21"/>
          <w:szCs w:val="21"/>
        </w:rPr>
        <w:t>.</w:t>
      </w:r>
    </w:p>
    <w:p w14:paraId="29FB238E" w14:textId="55BDDA28" w:rsidR="003574E4" w:rsidRPr="007656B4" w:rsidRDefault="00513752" w:rsidP="007E640D">
      <w:pPr>
        <w:pStyle w:val="Zkladntext"/>
        <w:numPr>
          <w:ilvl w:val="0"/>
          <w:numId w:val="11"/>
        </w:numPr>
        <w:tabs>
          <w:tab w:val="left" w:pos="426"/>
          <w:tab w:val="right" w:pos="9354"/>
          <w:tab w:val="right" w:pos="9638"/>
        </w:tabs>
        <w:spacing w:after="0"/>
        <w:ind w:left="426" w:hanging="426"/>
        <w:rPr>
          <w:rFonts w:asciiTheme="minorHAnsi" w:hAnsiTheme="minorHAnsi"/>
          <w:strike/>
          <w:sz w:val="21"/>
          <w:szCs w:val="21"/>
        </w:rPr>
      </w:pPr>
      <w:r>
        <w:rPr>
          <w:rFonts w:asciiTheme="minorHAnsi" w:hAnsiTheme="minorHAnsi" w:cstheme="minorHAnsi"/>
          <w:sz w:val="21"/>
          <w:szCs w:val="21"/>
        </w:rPr>
        <w:t xml:space="preserve">Plnění </w:t>
      </w:r>
      <w:r w:rsidR="003574E4" w:rsidRPr="00E77D72">
        <w:rPr>
          <w:rFonts w:asciiTheme="minorHAnsi" w:hAnsiTheme="minorHAnsi" w:cstheme="minorHAnsi"/>
          <w:sz w:val="21"/>
          <w:szCs w:val="21"/>
        </w:rPr>
        <w:t xml:space="preserve">dle Smlouvy </w:t>
      </w:r>
      <w:r w:rsidR="00F60759">
        <w:rPr>
          <w:rFonts w:asciiTheme="minorHAnsi" w:hAnsiTheme="minorHAnsi" w:cstheme="minorHAnsi"/>
          <w:sz w:val="21"/>
          <w:szCs w:val="21"/>
        </w:rPr>
        <w:t xml:space="preserve">bude </w:t>
      </w:r>
      <w:r w:rsidR="00EC48A7">
        <w:rPr>
          <w:rFonts w:asciiTheme="minorHAnsi" w:hAnsiTheme="minorHAnsi" w:cstheme="minorHAnsi"/>
          <w:sz w:val="21"/>
          <w:szCs w:val="21"/>
        </w:rPr>
        <w:t xml:space="preserve">zahájeno nejdříve </w:t>
      </w:r>
      <w:r w:rsidR="00A63A00">
        <w:rPr>
          <w:rFonts w:asciiTheme="minorHAnsi" w:hAnsiTheme="minorHAnsi" w:cstheme="minorHAnsi"/>
          <w:b/>
          <w:sz w:val="21"/>
          <w:szCs w:val="21"/>
        </w:rPr>
        <w:t>1.1.2026</w:t>
      </w:r>
      <w:r w:rsidR="008B1545">
        <w:rPr>
          <w:rFonts w:asciiTheme="minorHAnsi" w:hAnsiTheme="minorHAnsi" w:cstheme="minorHAnsi"/>
          <w:b/>
          <w:sz w:val="21"/>
          <w:szCs w:val="21"/>
        </w:rPr>
        <w:t>.</w:t>
      </w:r>
    </w:p>
    <w:p w14:paraId="29FB238F" w14:textId="77777777" w:rsidR="00262F0E" w:rsidRPr="00262F0E" w:rsidRDefault="00262F0E" w:rsidP="00D13358">
      <w:pPr>
        <w:keepNext/>
        <w:spacing w:before="360"/>
        <w:jc w:val="center"/>
        <w:rPr>
          <w:rFonts w:ascii="Calibri" w:hAnsi="Calibri"/>
          <w:b/>
          <w:sz w:val="22"/>
          <w:szCs w:val="22"/>
        </w:rPr>
      </w:pPr>
      <w:r w:rsidRPr="00262F0E">
        <w:rPr>
          <w:rFonts w:ascii="Calibri" w:hAnsi="Calibri"/>
          <w:b/>
          <w:sz w:val="22"/>
          <w:szCs w:val="22"/>
        </w:rPr>
        <w:t xml:space="preserve">Článek </w:t>
      </w:r>
      <w:r w:rsidR="00FE0A77">
        <w:rPr>
          <w:rFonts w:ascii="Calibri" w:hAnsi="Calibri"/>
          <w:b/>
          <w:sz w:val="22"/>
          <w:szCs w:val="22"/>
        </w:rPr>
        <w:t>VII</w:t>
      </w:r>
      <w:r w:rsidRPr="00262F0E">
        <w:rPr>
          <w:rFonts w:ascii="Calibri" w:hAnsi="Calibri"/>
          <w:b/>
          <w:sz w:val="22"/>
          <w:szCs w:val="22"/>
        </w:rPr>
        <w:t>.</w:t>
      </w:r>
    </w:p>
    <w:p w14:paraId="29FB2390" w14:textId="77777777" w:rsidR="007A1651" w:rsidRPr="00751F37" w:rsidRDefault="007A1651" w:rsidP="007A1651">
      <w:pPr>
        <w:keepNext/>
        <w:jc w:val="center"/>
        <w:rPr>
          <w:rFonts w:asciiTheme="minorHAnsi" w:hAnsiTheme="minorHAnsi" w:cstheme="minorHAnsi"/>
          <w:b/>
          <w:sz w:val="22"/>
          <w:szCs w:val="22"/>
        </w:rPr>
      </w:pPr>
      <w:r w:rsidRPr="00751F37">
        <w:rPr>
          <w:rFonts w:asciiTheme="minorHAnsi" w:hAnsiTheme="minorHAnsi" w:cstheme="minorHAnsi"/>
          <w:b/>
          <w:sz w:val="22"/>
          <w:szCs w:val="22"/>
        </w:rPr>
        <w:t>Práva a povinnosti Objednatele</w:t>
      </w:r>
    </w:p>
    <w:p w14:paraId="29FB2391" w14:textId="49DD34CC" w:rsidR="007A1651" w:rsidRPr="00751F37" w:rsidRDefault="007A1651" w:rsidP="00526B46">
      <w:pPr>
        <w:pStyle w:val="Zkladntext"/>
        <w:numPr>
          <w:ilvl w:val="0"/>
          <w:numId w:val="8"/>
        </w:numPr>
        <w:tabs>
          <w:tab w:val="left" w:pos="426"/>
        </w:tabs>
        <w:spacing w:after="0"/>
        <w:ind w:left="426" w:hanging="426"/>
        <w:rPr>
          <w:rFonts w:asciiTheme="minorHAnsi" w:hAnsiTheme="minorHAnsi" w:cstheme="minorHAnsi"/>
          <w:sz w:val="21"/>
          <w:szCs w:val="21"/>
        </w:rPr>
      </w:pPr>
      <w:r w:rsidRPr="00751F37">
        <w:rPr>
          <w:rFonts w:asciiTheme="minorHAnsi" w:hAnsiTheme="minorHAnsi" w:cstheme="minorHAnsi"/>
          <w:sz w:val="21"/>
          <w:szCs w:val="21"/>
        </w:rPr>
        <w:t>Objednatel se zavazuje</w:t>
      </w:r>
      <w:r w:rsidR="00817E35">
        <w:rPr>
          <w:rFonts w:asciiTheme="minorHAnsi" w:hAnsiTheme="minorHAnsi" w:cstheme="minorHAnsi"/>
          <w:sz w:val="21"/>
          <w:szCs w:val="21"/>
        </w:rPr>
        <w:t>:</w:t>
      </w:r>
      <w:r w:rsidRPr="00751F37">
        <w:rPr>
          <w:rFonts w:asciiTheme="minorHAnsi" w:hAnsiTheme="minorHAnsi" w:cstheme="minorHAnsi"/>
          <w:sz w:val="21"/>
          <w:szCs w:val="21"/>
        </w:rPr>
        <w:t xml:space="preserve"> </w:t>
      </w:r>
    </w:p>
    <w:p w14:paraId="29FB2392" w14:textId="77777777" w:rsidR="007A1651" w:rsidRPr="00751F37" w:rsidRDefault="007A1651" w:rsidP="00526B46">
      <w:pPr>
        <w:pStyle w:val="Zkladntext"/>
        <w:numPr>
          <w:ilvl w:val="1"/>
          <w:numId w:val="8"/>
        </w:numPr>
        <w:tabs>
          <w:tab w:val="left" w:pos="993"/>
        </w:tabs>
        <w:spacing w:after="0"/>
        <w:ind w:left="993" w:hanging="567"/>
        <w:rPr>
          <w:rFonts w:asciiTheme="minorHAnsi" w:hAnsiTheme="minorHAnsi" w:cstheme="minorHAnsi"/>
          <w:sz w:val="21"/>
          <w:szCs w:val="21"/>
        </w:rPr>
      </w:pPr>
      <w:r w:rsidRPr="00751F37">
        <w:rPr>
          <w:rFonts w:asciiTheme="minorHAnsi" w:hAnsiTheme="minorHAnsi" w:cstheme="minorHAnsi"/>
          <w:sz w:val="21"/>
          <w:szCs w:val="21"/>
        </w:rPr>
        <w:t xml:space="preserve">poskytovat Zhotoviteli plnou součinnost při dosažení účelu této Smlouvy a </w:t>
      </w:r>
      <w:r>
        <w:rPr>
          <w:rFonts w:asciiTheme="minorHAnsi" w:hAnsiTheme="minorHAnsi" w:cstheme="minorHAnsi"/>
          <w:sz w:val="21"/>
          <w:szCs w:val="21"/>
        </w:rPr>
        <w:t xml:space="preserve">předávat mu </w:t>
      </w:r>
      <w:r w:rsidRPr="00751F37">
        <w:rPr>
          <w:rFonts w:asciiTheme="minorHAnsi" w:hAnsiTheme="minorHAnsi" w:cstheme="minorHAnsi"/>
          <w:sz w:val="21"/>
          <w:szCs w:val="21"/>
        </w:rPr>
        <w:t>všechny dostupné informace rozhodné pro plnění této Smlouvy</w:t>
      </w:r>
      <w:r w:rsidR="00355270">
        <w:rPr>
          <w:rFonts w:asciiTheme="minorHAnsi" w:hAnsiTheme="minorHAnsi" w:cstheme="minorHAnsi"/>
          <w:sz w:val="21"/>
          <w:szCs w:val="21"/>
        </w:rPr>
        <w:t>,</w:t>
      </w:r>
    </w:p>
    <w:p w14:paraId="29FB2393" w14:textId="123F8EFA" w:rsidR="007A1651" w:rsidRPr="00751F37" w:rsidRDefault="007A1651" w:rsidP="00526B46">
      <w:pPr>
        <w:pStyle w:val="Zkladntext"/>
        <w:numPr>
          <w:ilvl w:val="1"/>
          <w:numId w:val="8"/>
        </w:numPr>
        <w:tabs>
          <w:tab w:val="left" w:pos="993"/>
        </w:tabs>
        <w:spacing w:after="0"/>
        <w:ind w:left="993" w:hanging="567"/>
        <w:rPr>
          <w:rFonts w:asciiTheme="minorHAnsi" w:hAnsiTheme="minorHAnsi" w:cstheme="minorHAnsi"/>
          <w:sz w:val="21"/>
          <w:szCs w:val="21"/>
        </w:rPr>
      </w:pPr>
      <w:r w:rsidRPr="00751F37">
        <w:rPr>
          <w:rFonts w:asciiTheme="minorHAnsi" w:hAnsiTheme="minorHAnsi" w:cstheme="minorHAnsi"/>
          <w:sz w:val="21"/>
          <w:szCs w:val="21"/>
        </w:rPr>
        <w:lastRenderedPageBreak/>
        <w:t xml:space="preserve">co nejpřesněji specifikovat Zhotoviteli své požadavky na způsob provedení </w:t>
      </w:r>
      <w:r>
        <w:rPr>
          <w:rFonts w:asciiTheme="minorHAnsi" w:hAnsiTheme="minorHAnsi" w:cstheme="minorHAnsi"/>
          <w:sz w:val="21"/>
          <w:szCs w:val="21"/>
        </w:rPr>
        <w:t>D</w:t>
      </w:r>
      <w:r w:rsidRPr="00751F37">
        <w:rPr>
          <w:rFonts w:asciiTheme="minorHAnsi" w:hAnsiTheme="minorHAnsi" w:cstheme="minorHAnsi"/>
          <w:sz w:val="21"/>
          <w:szCs w:val="21"/>
        </w:rPr>
        <w:t>íla a na žádost Zhotovitele blíže upřes</w:t>
      </w:r>
      <w:r w:rsidR="007B395C">
        <w:rPr>
          <w:rFonts w:asciiTheme="minorHAnsi" w:hAnsiTheme="minorHAnsi" w:cstheme="minorHAnsi"/>
          <w:sz w:val="21"/>
          <w:szCs w:val="21"/>
        </w:rPr>
        <w:t>ňovat</w:t>
      </w:r>
      <w:r w:rsidRPr="00751F37">
        <w:rPr>
          <w:rFonts w:asciiTheme="minorHAnsi" w:hAnsiTheme="minorHAnsi" w:cstheme="minorHAnsi"/>
          <w:sz w:val="21"/>
          <w:szCs w:val="21"/>
        </w:rPr>
        <w:t xml:space="preserve"> své pokyny týkající se provedení </w:t>
      </w:r>
      <w:r>
        <w:rPr>
          <w:rFonts w:asciiTheme="minorHAnsi" w:hAnsiTheme="minorHAnsi" w:cstheme="minorHAnsi"/>
          <w:sz w:val="21"/>
          <w:szCs w:val="21"/>
        </w:rPr>
        <w:t>D</w:t>
      </w:r>
      <w:r w:rsidRPr="00751F37">
        <w:rPr>
          <w:rFonts w:asciiTheme="minorHAnsi" w:hAnsiTheme="minorHAnsi" w:cstheme="minorHAnsi"/>
          <w:sz w:val="21"/>
          <w:szCs w:val="21"/>
        </w:rPr>
        <w:t>íla</w:t>
      </w:r>
      <w:r>
        <w:rPr>
          <w:rFonts w:asciiTheme="minorHAnsi" w:hAnsiTheme="minorHAnsi" w:cstheme="minorHAnsi"/>
          <w:sz w:val="21"/>
          <w:szCs w:val="21"/>
        </w:rPr>
        <w:t xml:space="preserve"> v rámci jednotlivých </w:t>
      </w:r>
      <w:r w:rsidR="00D13358">
        <w:rPr>
          <w:rFonts w:asciiTheme="minorHAnsi" w:hAnsiTheme="minorHAnsi" w:cstheme="minorHAnsi"/>
          <w:sz w:val="21"/>
          <w:szCs w:val="21"/>
        </w:rPr>
        <w:t xml:space="preserve">dílčích plnění, </w:t>
      </w:r>
      <w:r w:rsidRPr="00751F37">
        <w:rPr>
          <w:rFonts w:asciiTheme="minorHAnsi" w:hAnsiTheme="minorHAnsi" w:cstheme="minorHAnsi"/>
          <w:sz w:val="21"/>
          <w:szCs w:val="21"/>
        </w:rPr>
        <w:t xml:space="preserve">a to ve lhůtě </w:t>
      </w:r>
      <w:r w:rsidR="007656B4">
        <w:rPr>
          <w:rFonts w:asciiTheme="minorHAnsi" w:hAnsiTheme="minorHAnsi" w:cstheme="minorHAnsi"/>
          <w:sz w:val="21"/>
          <w:szCs w:val="21"/>
        </w:rPr>
        <w:t>5</w:t>
      </w:r>
      <w:r>
        <w:rPr>
          <w:rFonts w:asciiTheme="minorHAnsi" w:hAnsiTheme="minorHAnsi" w:cstheme="minorHAnsi"/>
          <w:sz w:val="21"/>
          <w:szCs w:val="21"/>
        </w:rPr>
        <w:t xml:space="preserve"> pracovních dnů od data </w:t>
      </w:r>
      <w:r w:rsidRPr="00751F37">
        <w:rPr>
          <w:rFonts w:asciiTheme="minorHAnsi" w:hAnsiTheme="minorHAnsi" w:cstheme="minorHAnsi"/>
          <w:sz w:val="21"/>
          <w:szCs w:val="21"/>
        </w:rPr>
        <w:t>obdržení</w:t>
      </w:r>
      <w:r>
        <w:rPr>
          <w:rFonts w:asciiTheme="minorHAnsi" w:hAnsiTheme="minorHAnsi" w:cstheme="minorHAnsi"/>
          <w:sz w:val="21"/>
          <w:szCs w:val="21"/>
        </w:rPr>
        <w:t xml:space="preserve"> žádosti</w:t>
      </w:r>
      <w:r w:rsidRPr="00751F37">
        <w:rPr>
          <w:rFonts w:asciiTheme="minorHAnsi" w:hAnsiTheme="minorHAnsi" w:cstheme="minorHAnsi"/>
          <w:sz w:val="21"/>
          <w:szCs w:val="21"/>
        </w:rPr>
        <w:t>,</w:t>
      </w:r>
    </w:p>
    <w:p w14:paraId="29FB2394" w14:textId="77777777" w:rsidR="007A1651" w:rsidRPr="00751F37" w:rsidRDefault="007A1651" w:rsidP="00526B46">
      <w:pPr>
        <w:pStyle w:val="Zkladntext"/>
        <w:numPr>
          <w:ilvl w:val="1"/>
          <w:numId w:val="8"/>
        </w:numPr>
        <w:tabs>
          <w:tab w:val="left" w:pos="993"/>
        </w:tabs>
        <w:spacing w:after="0"/>
        <w:ind w:left="993" w:hanging="567"/>
        <w:rPr>
          <w:rFonts w:asciiTheme="minorHAnsi" w:hAnsiTheme="minorHAnsi" w:cstheme="minorHAnsi"/>
          <w:sz w:val="21"/>
          <w:szCs w:val="21"/>
        </w:rPr>
      </w:pPr>
      <w:r w:rsidRPr="00751F37">
        <w:rPr>
          <w:rFonts w:asciiTheme="minorHAnsi" w:hAnsiTheme="minorHAnsi" w:cstheme="minorHAnsi"/>
          <w:sz w:val="21"/>
          <w:szCs w:val="21"/>
        </w:rPr>
        <w:t>pře</w:t>
      </w:r>
      <w:r w:rsidR="007B395C">
        <w:rPr>
          <w:rFonts w:asciiTheme="minorHAnsi" w:hAnsiTheme="minorHAnsi" w:cstheme="minorHAnsi"/>
          <w:sz w:val="21"/>
          <w:szCs w:val="21"/>
        </w:rPr>
        <w:t xml:space="preserve">bírat </w:t>
      </w:r>
      <w:r w:rsidRPr="00751F37">
        <w:rPr>
          <w:rFonts w:asciiTheme="minorHAnsi" w:hAnsiTheme="minorHAnsi" w:cstheme="minorHAnsi"/>
          <w:sz w:val="21"/>
          <w:szCs w:val="21"/>
        </w:rPr>
        <w:t xml:space="preserve">řádně provedené </w:t>
      </w:r>
      <w:r>
        <w:rPr>
          <w:rFonts w:asciiTheme="minorHAnsi" w:hAnsiTheme="minorHAnsi" w:cstheme="minorHAnsi"/>
          <w:sz w:val="21"/>
          <w:szCs w:val="21"/>
        </w:rPr>
        <w:t>D</w:t>
      </w:r>
      <w:r w:rsidRPr="00751F37">
        <w:rPr>
          <w:rFonts w:asciiTheme="minorHAnsi" w:hAnsiTheme="minorHAnsi" w:cstheme="minorHAnsi"/>
          <w:sz w:val="21"/>
          <w:szCs w:val="21"/>
        </w:rPr>
        <w:t>ílo</w:t>
      </w:r>
      <w:r w:rsidR="00007797">
        <w:rPr>
          <w:rFonts w:asciiTheme="minorHAnsi" w:hAnsiTheme="minorHAnsi" w:cstheme="minorHAnsi"/>
          <w:sz w:val="21"/>
          <w:szCs w:val="21"/>
        </w:rPr>
        <w:t xml:space="preserve"> a</w:t>
      </w:r>
      <w:r w:rsidR="00726EE8">
        <w:rPr>
          <w:rFonts w:asciiTheme="minorHAnsi" w:hAnsiTheme="minorHAnsi" w:cstheme="minorHAnsi"/>
          <w:sz w:val="21"/>
          <w:szCs w:val="21"/>
        </w:rPr>
        <w:t xml:space="preserve"> prov</w:t>
      </w:r>
      <w:r w:rsidR="007B395C">
        <w:rPr>
          <w:rFonts w:asciiTheme="minorHAnsi" w:hAnsiTheme="minorHAnsi" w:cstheme="minorHAnsi"/>
          <w:sz w:val="21"/>
          <w:szCs w:val="21"/>
        </w:rPr>
        <w:t xml:space="preserve">ádět </w:t>
      </w:r>
      <w:r w:rsidR="00726EE8">
        <w:rPr>
          <w:rFonts w:asciiTheme="minorHAnsi" w:hAnsiTheme="minorHAnsi" w:cstheme="minorHAnsi"/>
          <w:sz w:val="21"/>
          <w:szCs w:val="21"/>
        </w:rPr>
        <w:t>jeho kontrolu.</w:t>
      </w:r>
    </w:p>
    <w:p w14:paraId="29FB2395" w14:textId="77777777" w:rsidR="007A1651" w:rsidRDefault="007A1651" w:rsidP="00726EE8">
      <w:pPr>
        <w:pStyle w:val="Zkladntext"/>
        <w:numPr>
          <w:ilvl w:val="0"/>
          <w:numId w:val="8"/>
        </w:numPr>
        <w:tabs>
          <w:tab w:val="left" w:pos="426"/>
        </w:tabs>
        <w:spacing w:after="0"/>
        <w:rPr>
          <w:rFonts w:asciiTheme="minorHAnsi" w:hAnsiTheme="minorHAnsi" w:cstheme="minorHAnsi"/>
          <w:sz w:val="21"/>
          <w:szCs w:val="21"/>
        </w:rPr>
      </w:pPr>
      <w:r w:rsidRPr="00E21DF6">
        <w:rPr>
          <w:rFonts w:asciiTheme="minorHAnsi" w:hAnsiTheme="minorHAnsi" w:cstheme="minorHAnsi"/>
          <w:sz w:val="21"/>
          <w:szCs w:val="21"/>
        </w:rPr>
        <w:t xml:space="preserve">Objednatel má právo kontroly Díla v každé fázi jeho provádění. Zjistí-li Objednatel, že Zhotovitel provádí Dílo vadně, je oprávněn požadovat, aby Zhotovitel </w:t>
      </w:r>
      <w:r>
        <w:rPr>
          <w:rFonts w:asciiTheme="minorHAnsi" w:hAnsiTheme="minorHAnsi" w:cstheme="minorHAnsi"/>
          <w:sz w:val="21"/>
          <w:szCs w:val="21"/>
        </w:rPr>
        <w:t xml:space="preserve">zjištěné </w:t>
      </w:r>
      <w:r w:rsidRPr="00E21DF6">
        <w:rPr>
          <w:rFonts w:asciiTheme="minorHAnsi" w:hAnsiTheme="minorHAnsi" w:cstheme="minorHAnsi"/>
          <w:sz w:val="21"/>
          <w:szCs w:val="21"/>
        </w:rPr>
        <w:t xml:space="preserve">vady odstranil a dále </w:t>
      </w:r>
      <w:r>
        <w:rPr>
          <w:rFonts w:asciiTheme="minorHAnsi" w:hAnsiTheme="minorHAnsi" w:cstheme="minorHAnsi"/>
          <w:sz w:val="21"/>
          <w:szCs w:val="21"/>
        </w:rPr>
        <w:t xml:space="preserve">již </w:t>
      </w:r>
      <w:r w:rsidRPr="00E21DF6">
        <w:rPr>
          <w:rFonts w:asciiTheme="minorHAnsi" w:hAnsiTheme="minorHAnsi" w:cstheme="minorHAnsi"/>
          <w:sz w:val="21"/>
          <w:szCs w:val="21"/>
        </w:rPr>
        <w:t>postupoval řádným a bezvadným způsobem. Neučiní-li tak Zhotovitel na základě písemné výzvy Objednatele, je Objednatel oprávněn od této Smlouvy odstoupit.</w:t>
      </w:r>
    </w:p>
    <w:p w14:paraId="29FB2396" w14:textId="77777777" w:rsidR="00726EE8" w:rsidRPr="00726EE8" w:rsidRDefault="00726EE8" w:rsidP="00726EE8">
      <w:pPr>
        <w:keepNext/>
        <w:spacing w:before="360"/>
        <w:jc w:val="center"/>
        <w:rPr>
          <w:rFonts w:ascii="Calibri" w:hAnsi="Calibri"/>
          <w:b/>
          <w:sz w:val="22"/>
          <w:szCs w:val="22"/>
        </w:rPr>
      </w:pPr>
      <w:r w:rsidRPr="00726EE8">
        <w:rPr>
          <w:rFonts w:ascii="Calibri" w:hAnsi="Calibri"/>
          <w:b/>
          <w:sz w:val="22"/>
          <w:szCs w:val="22"/>
        </w:rPr>
        <w:t xml:space="preserve">Článek </w:t>
      </w:r>
      <w:r w:rsidR="00785802">
        <w:rPr>
          <w:rFonts w:ascii="Calibri" w:hAnsi="Calibri"/>
          <w:b/>
          <w:sz w:val="22"/>
          <w:szCs w:val="22"/>
        </w:rPr>
        <w:t>VIII</w:t>
      </w:r>
      <w:r w:rsidRPr="00726EE8">
        <w:rPr>
          <w:rFonts w:ascii="Calibri" w:hAnsi="Calibri"/>
          <w:b/>
          <w:sz w:val="22"/>
          <w:szCs w:val="22"/>
        </w:rPr>
        <w:t>.</w:t>
      </w:r>
    </w:p>
    <w:p w14:paraId="29FB2397" w14:textId="77777777" w:rsidR="00726EE8" w:rsidRPr="00726EE8" w:rsidRDefault="00726EE8" w:rsidP="00726EE8">
      <w:pPr>
        <w:keepNext/>
        <w:jc w:val="center"/>
        <w:rPr>
          <w:rFonts w:asciiTheme="minorHAnsi" w:hAnsiTheme="minorHAnsi" w:cstheme="minorHAnsi"/>
          <w:b/>
          <w:sz w:val="22"/>
          <w:szCs w:val="22"/>
        </w:rPr>
      </w:pPr>
      <w:r w:rsidRPr="00726EE8">
        <w:rPr>
          <w:rFonts w:asciiTheme="minorHAnsi" w:hAnsiTheme="minorHAnsi" w:cstheme="minorHAnsi"/>
          <w:b/>
          <w:sz w:val="22"/>
          <w:szCs w:val="22"/>
        </w:rPr>
        <w:t xml:space="preserve">Práva a povinnosti </w:t>
      </w:r>
      <w:r>
        <w:rPr>
          <w:rFonts w:asciiTheme="minorHAnsi" w:hAnsiTheme="minorHAnsi" w:cstheme="minorHAnsi"/>
          <w:b/>
          <w:sz w:val="22"/>
          <w:szCs w:val="22"/>
        </w:rPr>
        <w:t>Zhotovitele</w:t>
      </w:r>
    </w:p>
    <w:p w14:paraId="29FB2398" w14:textId="3AE19277" w:rsidR="00526B46" w:rsidRPr="00BF106D" w:rsidRDefault="00BF106D" w:rsidP="007E640D">
      <w:pPr>
        <w:pStyle w:val="Odstavecseseznamem"/>
        <w:numPr>
          <w:ilvl w:val="0"/>
          <w:numId w:val="12"/>
        </w:numPr>
        <w:tabs>
          <w:tab w:val="left" w:pos="426"/>
          <w:tab w:val="right" w:pos="9070"/>
        </w:tabs>
        <w:ind w:left="426" w:hanging="426"/>
        <w:contextualSpacing w:val="0"/>
        <w:jc w:val="both"/>
        <w:rPr>
          <w:rFonts w:asciiTheme="minorHAnsi" w:hAnsiTheme="minorHAnsi" w:cstheme="minorHAnsi"/>
          <w:sz w:val="21"/>
          <w:szCs w:val="21"/>
        </w:rPr>
      </w:pPr>
      <w:r>
        <w:rPr>
          <w:rFonts w:asciiTheme="minorHAnsi" w:hAnsiTheme="minorHAnsi" w:cstheme="minorHAnsi"/>
          <w:sz w:val="21"/>
          <w:szCs w:val="21"/>
        </w:rPr>
        <w:t>Zhotovitel</w:t>
      </w:r>
      <w:r w:rsidR="00526B46" w:rsidRPr="00BF106D">
        <w:rPr>
          <w:rFonts w:asciiTheme="minorHAnsi" w:hAnsiTheme="minorHAnsi" w:cstheme="minorHAnsi"/>
          <w:sz w:val="21"/>
          <w:szCs w:val="21"/>
        </w:rPr>
        <w:t xml:space="preserve"> se zavazuje</w:t>
      </w:r>
      <w:r w:rsidR="004D0E28">
        <w:rPr>
          <w:rFonts w:asciiTheme="minorHAnsi" w:hAnsiTheme="minorHAnsi" w:cstheme="minorHAnsi"/>
          <w:sz w:val="21"/>
          <w:szCs w:val="21"/>
        </w:rPr>
        <w:t>:</w:t>
      </w:r>
    </w:p>
    <w:p w14:paraId="29FB2399" w14:textId="089247CF" w:rsidR="00BF106D" w:rsidRDefault="00526B46" w:rsidP="007E640D">
      <w:pPr>
        <w:pStyle w:val="Odstavecseseznamem"/>
        <w:numPr>
          <w:ilvl w:val="1"/>
          <w:numId w:val="12"/>
        </w:numPr>
        <w:tabs>
          <w:tab w:val="left" w:pos="993"/>
          <w:tab w:val="right" w:pos="9070"/>
        </w:tabs>
        <w:ind w:left="993" w:hanging="567"/>
        <w:contextualSpacing w:val="0"/>
        <w:jc w:val="both"/>
        <w:rPr>
          <w:rFonts w:asciiTheme="minorHAnsi" w:hAnsiTheme="minorHAnsi" w:cstheme="minorHAnsi"/>
          <w:sz w:val="21"/>
          <w:szCs w:val="21"/>
        </w:rPr>
      </w:pPr>
      <w:r w:rsidRPr="008B1545">
        <w:rPr>
          <w:rFonts w:asciiTheme="minorHAnsi" w:hAnsiTheme="minorHAnsi" w:cstheme="minorHAnsi"/>
          <w:sz w:val="21"/>
          <w:szCs w:val="21"/>
        </w:rPr>
        <w:t xml:space="preserve">zahájit ve lhůtě </w:t>
      </w:r>
      <w:r w:rsidR="00BF106D" w:rsidRPr="008B1545">
        <w:rPr>
          <w:rFonts w:asciiTheme="minorHAnsi" w:hAnsiTheme="minorHAnsi" w:cstheme="minorHAnsi"/>
          <w:sz w:val="21"/>
          <w:szCs w:val="21"/>
        </w:rPr>
        <w:t>1</w:t>
      </w:r>
      <w:r w:rsidR="00FE0E64" w:rsidRPr="008B1545">
        <w:rPr>
          <w:rFonts w:asciiTheme="minorHAnsi" w:hAnsiTheme="minorHAnsi" w:cstheme="minorHAnsi"/>
          <w:sz w:val="21"/>
          <w:szCs w:val="21"/>
        </w:rPr>
        <w:t>0</w:t>
      </w:r>
      <w:r w:rsidRPr="008B1545">
        <w:rPr>
          <w:rFonts w:asciiTheme="minorHAnsi" w:hAnsiTheme="minorHAnsi" w:cstheme="minorHAnsi"/>
          <w:sz w:val="21"/>
          <w:szCs w:val="21"/>
        </w:rPr>
        <w:t xml:space="preserve"> dnů od</w:t>
      </w:r>
      <w:r w:rsidR="00823E30" w:rsidRPr="008B1545">
        <w:rPr>
          <w:rFonts w:asciiTheme="minorHAnsi" w:hAnsiTheme="minorHAnsi" w:cstheme="minorHAnsi"/>
          <w:sz w:val="21"/>
          <w:szCs w:val="21"/>
        </w:rPr>
        <w:t xml:space="preserve">e dne účinnosti </w:t>
      </w:r>
      <w:r w:rsidRPr="008B1545">
        <w:rPr>
          <w:rFonts w:asciiTheme="minorHAnsi" w:hAnsiTheme="minorHAnsi" w:cstheme="minorHAnsi"/>
          <w:sz w:val="21"/>
          <w:szCs w:val="21"/>
        </w:rPr>
        <w:t xml:space="preserve">Smlouvy úkony potřebné k převzetí komplexní správy </w:t>
      </w:r>
      <w:r w:rsidR="00BF106D" w:rsidRPr="008B1545">
        <w:rPr>
          <w:rFonts w:asciiTheme="minorHAnsi" w:hAnsiTheme="minorHAnsi" w:cstheme="minorHAnsi"/>
          <w:sz w:val="21"/>
          <w:szCs w:val="21"/>
        </w:rPr>
        <w:t>ICT</w:t>
      </w:r>
      <w:r w:rsidRPr="008B1545">
        <w:rPr>
          <w:rFonts w:asciiTheme="minorHAnsi" w:hAnsiTheme="minorHAnsi" w:cstheme="minorHAnsi"/>
          <w:sz w:val="21"/>
          <w:szCs w:val="21"/>
        </w:rPr>
        <w:t xml:space="preserve"> v</w:t>
      </w:r>
      <w:r w:rsidR="007656B4" w:rsidRPr="008B1545">
        <w:rPr>
          <w:rFonts w:asciiTheme="minorHAnsi" w:hAnsiTheme="minorHAnsi" w:cstheme="minorHAnsi"/>
          <w:sz w:val="21"/>
          <w:szCs w:val="21"/>
        </w:rPr>
        <w:t> </w:t>
      </w:r>
      <w:r w:rsidRPr="008B1545">
        <w:rPr>
          <w:rFonts w:asciiTheme="minorHAnsi" w:hAnsiTheme="minorHAnsi" w:cstheme="minorHAnsi"/>
          <w:sz w:val="21"/>
          <w:szCs w:val="21"/>
        </w:rPr>
        <w:t>NPÚ</w:t>
      </w:r>
      <w:r w:rsidR="007656B4" w:rsidRPr="008B1545">
        <w:rPr>
          <w:rFonts w:asciiTheme="minorHAnsi" w:hAnsiTheme="minorHAnsi" w:cstheme="minorHAnsi"/>
          <w:sz w:val="21"/>
          <w:szCs w:val="21"/>
        </w:rPr>
        <w:t>,</w:t>
      </w:r>
      <w:r w:rsidRPr="008B1545">
        <w:rPr>
          <w:rFonts w:asciiTheme="minorHAnsi" w:hAnsiTheme="minorHAnsi" w:cstheme="minorHAnsi"/>
          <w:sz w:val="21"/>
          <w:szCs w:val="21"/>
        </w:rPr>
        <w:t xml:space="preserve"> ÚOP v </w:t>
      </w:r>
      <w:r w:rsidR="005A15BD" w:rsidRPr="008B1545">
        <w:rPr>
          <w:rFonts w:asciiTheme="minorHAnsi" w:hAnsiTheme="minorHAnsi" w:cstheme="minorHAnsi"/>
          <w:sz w:val="21"/>
          <w:szCs w:val="21"/>
        </w:rPr>
        <w:t xml:space="preserve">Telči </w:t>
      </w:r>
      <w:r w:rsidRPr="008B1545">
        <w:rPr>
          <w:rFonts w:asciiTheme="minorHAnsi" w:hAnsiTheme="minorHAnsi" w:cstheme="minorHAnsi"/>
          <w:sz w:val="21"/>
          <w:szCs w:val="21"/>
        </w:rPr>
        <w:t xml:space="preserve">a toto převzetí provést tak, aby bylo </w:t>
      </w:r>
      <w:r w:rsidR="00370354" w:rsidRPr="008B1545">
        <w:rPr>
          <w:rFonts w:asciiTheme="minorHAnsi" w:hAnsiTheme="minorHAnsi" w:cstheme="minorHAnsi"/>
          <w:sz w:val="21"/>
          <w:szCs w:val="21"/>
        </w:rPr>
        <w:t>bez výjimky</w:t>
      </w:r>
      <w:r w:rsidR="00767A32" w:rsidRPr="008B1545">
        <w:rPr>
          <w:rFonts w:asciiTheme="minorHAnsi" w:hAnsiTheme="minorHAnsi" w:cstheme="minorHAnsi"/>
          <w:sz w:val="21"/>
          <w:szCs w:val="21"/>
        </w:rPr>
        <w:t xml:space="preserve"> </w:t>
      </w:r>
      <w:r w:rsidRPr="008B1545">
        <w:rPr>
          <w:rFonts w:asciiTheme="minorHAnsi" w:hAnsiTheme="minorHAnsi" w:cstheme="minorHAnsi"/>
          <w:sz w:val="21"/>
          <w:szCs w:val="21"/>
        </w:rPr>
        <w:t>dokončeno nejpozději do</w:t>
      </w:r>
      <w:r w:rsidR="004C0450" w:rsidRPr="008B1545">
        <w:rPr>
          <w:rFonts w:asciiTheme="minorHAnsi" w:hAnsiTheme="minorHAnsi" w:cstheme="minorHAnsi"/>
          <w:sz w:val="21"/>
          <w:szCs w:val="21"/>
        </w:rPr>
        <w:t xml:space="preserve"> </w:t>
      </w:r>
      <w:r w:rsidR="007656B4" w:rsidRPr="008B1545">
        <w:rPr>
          <w:rFonts w:asciiTheme="minorHAnsi" w:hAnsiTheme="minorHAnsi" w:cstheme="minorHAnsi"/>
          <w:sz w:val="21"/>
          <w:szCs w:val="21"/>
        </w:rPr>
        <w:t>31.12</w:t>
      </w:r>
      <w:r w:rsidR="008F5D1A" w:rsidRPr="008B1545">
        <w:rPr>
          <w:rFonts w:asciiTheme="minorHAnsi" w:hAnsiTheme="minorHAnsi" w:cstheme="minorHAnsi"/>
          <w:sz w:val="21"/>
          <w:szCs w:val="21"/>
        </w:rPr>
        <w:t>.</w:t>
      </w:r>
      <w:r w:rsidR="004C0450" w:rsidRPr="008B1545">
        <w:rPr>
          <w:rFonts w:asciiTheme="minorHAnsi" w:hAnsiTheme="minorHAnsi" w:cstheme="minorHAnsi"/>
          <w:sz w:val="21"/>
          <w:szCs w:val="21"/>
        </w:rPr>
        <w:t>202</w:t>
      </w:r>
      <w:r w:rsidR="007656B4" w:rsidRPr="008B1545">
        <w:rPr>
          <w:rFonts w:asciiTheme="minorHAnsi" w:hAnsiTheme="minorHAnsi" w:cstheme="minorHAnsi"/>
          <w:sz w:val="21"/>
          <w:szCs w:val="21"/>
        </w:rPr>
        <w:t>5</w:t>
      </w:r>
      <w:r w:rsidR="004C0450" w:rsidRPr="008B1545">
        <w:rPr>
          <w:rFonts w:asciiTheme="minorHAnsi" w:hAnsiTheme="minorHAnsi" w:cstheme="minorHAnsi"/>
          <w:sz w:val="21"/>
          <w:szCs w:val="21"/>
        </w:rPr>
        <w:t>.</w:t>
      </w:r>
      <w:r w:rsidR="00F60759" w:rsidRPr="008B1545">
        <w:rPr>
          <w:rFonts w:asciiTheme="minorHAnsi" w:hAnsiTheme="minorHAnsi" w:cstheme="minorHAnsi"/>
          <w:sz w:val="21"/>
          <w:szCs w:val="21"/>
        </w:rPr>
        <w:t xml:space="preserve"> </w:t>
      </w:r>
      <w:r w:rsidR="004C0450" w:rsidRPr="008B1545">
        <w:rPr>
          <w:rFonts w:asciiTheme="minorHAnsi" w:hAnsiTheme="minorHAnsi" w:cstheme="minorHAnsi"/>
          <w:sz w:val="21"/>
          <w:szCs w:val="21"/>
        </w:rPr>
        <w:t>P</w:t>
      </w:r>
      <w:r w:rsidR="00BF106D" w:rsidRPr="008B1545">
        <w:rPr>
          <w:rFonts w:asciiTheme="minorHAnsi" w:hAnsiTheme="minorHAnsi" w:cstheme="minorHAnsi"/>
          <w:sz w:val="21"/>
          <w:szCs w:val="21"/>
        </w:rPr>
        <w:t>řevzetí komplexní správy ICT v</w:t>
      </w:r>
      <w:r w:rsidR="007656B4" w:rsidRPr="008B1545">
        <w:rPr>
          <w:rFonts w:asciiTheme="minorHAnsi" w:hAnsiTheme="minorHAnsi" w:cstheme="minorHAnsi"/>
          <w:sz w:val="21"/>
          <w:szCs w:val="21"/>
        </w:rPr>
        <w:t> </w:t>
      </w:r>
      <w:r w:rsidR="00BF106D" w:rsidRPr="008B1545">
        <w:rPr>
          <w:rFonts w:asciiTheme="minorHAnsi" w:hAnsiTheme="minorHAnsi" w:cstheme="minorHAnsi"/>
          <w:sz w:val="21"/>
          <w:szCs w:val="21"/>
        </w:rPr>
        <w:t>NPÚ</w:t>
      </w:r>
      <w:r w:rsidR="007656B4" w:rsidRPr="008B1545">
        <w:rPr>
          <w:rFonts w:asciiTheme="minorHAnsi" w:hAnsiTheme="minorHAnsi" w:cstheme="minorHAnsi"/>
          <w:sz w:val="21"/>
          <w:szCs w:val="21"/>
        </w:rPr>
        <w:t>,</w:t>
      </w:r>
      <w:r w:rsidR="00BF106D" w:rsidRPr="008B1545">
        <w:rPr>
          <w:rFonts w:asciiTheme="minorHAnsi" w:hAnsiTheme="minorHAnsi" w:cstheme="minorHAnsi"/>
          <w:sz w:val="21"/>
          <w:szCs w:val="21"/>
        </w:rPr>
        <w:t xml:space="preserve"> ÚOP v</w:t>
      </w:r>
      <w:r w:rsidR="005A15BD" w:rsidRPr="008B1545">
        <w:rPr>
          <w:rFonts w:asciiTheme="minorHAnsi" w:hAnsiTheme="minorHAnsi" w:cstheme="minorHAnsi"/>
          <w:sz w:val="21"/>
          <w:szCs w:val="21"/>
        </w:rPr>
        <w:t> Telči</w:t>
      </w:r>
      <w:r w:rsidR="00BF106D" w:rsidRPr="008B1545">
        <w:rPr>
          <w:rFonts w:asciiTheme="minorHAnsi" w:hAnsiTheme="minorHAnsi" w:cstheme="minorHAnsi"/>
          <w:sz w:val="21"/>
          <w:szCs w:val="21"/>
        </w:rPr>
        <w:t xml:space="preserve"> </w:t>
      </w:r>
      <w:r w:rsidR="00FE0E64" w:rsidRPr="008B1545">
        <w:rPr>
          <w:rFonts w:asciiTheme="minorHAnsi" w:hAnsiTheme="minorHAnsi" w:cstheme="minorHAnsi"/>
          <w:sz w:val="21"/>
          <w:szCs w:val="21"/>
        </w:rPr>
        <w:t xml:space="preserve">bude </w:t>
      </w:r>
      <w:r w:rsidR="00BF106D" w:rsidRPr="008B1545">
        <w:rPr>
          <w:rFonts w:asciiTheme="minorHAnsi" w:hAnsiTheme="minorHAnsi" w:cstheme="minorHAnsi"/>
          <w:sz w:val="21"/>
          <w:szCs w:val="21"/>
        </w:rPr>
        <w:t>provede</w:t>
      </w:r>
      <w:r w:rsidR="00FE0E64" w:rsidRPr="008B1545">
        <w:rPr>
          <w:rFonts w:asciiTheme="minorHAnsi" w:hAnsiTheme="minorHAnsi" w:cstheme="minorHAnsi"/>
          <w:sz w:val="21"/>
          <w:szCs w:val="21"/>
        </w:rPr>
        <w:t>no</w:t>
      </w:r>
      <w:r w:rsidR="00BF106D" w:rsidRPr="008B1545">
        <w:rPr>
          <w:rFonts w:asciiTheme="minorHAnsi" w:hAnsiTheme="minorHAnsi" w:cstheme="minorHAnsi"/>
          <w:sz w:val="21"/>
          <w:szCs w:val="21"/>
        </w:rPr>
        <w:t xml:space="preserve"> výlučně na vlastní odpovědnost</w:t>
      </w:r>
      <w:r w:rsidR="00BF106D" w:rsidRPr="003E649B">
        <w:rPr>
          <w:rFonts w:asciiTheme="minorHAnsi" w:hAnsiTheme="minorHAnsi" w:cstheme="minorHAnsi"/>
          <w:sz w:val="21"/>
          <w:szCs w:val="21"/>
        </w:rPr>
        <w:t xml:space="preserve"> a na vlastní náklady</w:t>
      </w:r>
      <w:r w:rsidR="00FE0E64" w:rsidRPr="003E649B">
        <w:rPr>
          <w:rFonts w:asciiTheme="minorHAnsi" w:hAnsiTheme="minorHAnsi" w:cstheme="minorHAnsi"/>
          <w:sz w:val="21"/>
          <w:szCs w:val="21"/>
        </w:rPr>
        <w:t xml:space="preserve"> přebírajícího Zhotovitele a </w:t>
      </w:r>
      <w:r w:rsidR="003E649B">
        <w:rPr>
          <w:rFonts w:asciiTheme="minorHAnsi" w:hAnsiTheme="minorHAnsi" w:cstheme="minorHAnsi"/>
          <w:sz w:val="21"/>
          <w:szCs w:val="21"/>
        </w:rPr>
        <w:t xml:space="preserve">o tomto předání </w:t>
      </w:r>
      <w:r w:rsidR="00BF106D" w:rsidRPr="003E649B">
        <w:rPr>
          <w:rFonts w:asciiTheme="minorHAnsi" w:hAnsiTheme="minorHAnsi" w:cstheme="minorHAnsi"/>
          <w:sz w:val="21"/>
          <w:szCs w:val="21"/>
        </w:rPr>
        <w:t xml:space="preserve">bude vypracován </w:t>
      </w:r>
      <w:r w:rsidR="00BF106D" w:rsidRPr="007656B4">
        <w:rPr>
          <w:rFonts w:asciiTheme="minorHAnsi" w:hAnsiTheme="minorHAnsi" w:cstheme="minorHAnsi"/>
          <w:b/>
          <w:bCs/>
          <w:sz w:val="21"/>
          <w:szCs w:val="21"/>
        </w:rPr>
        <w:t>předávací protokol</w:t>
      </w:r>
      <w:r w:rsidR="00BF106D" w:rsidRPr="003E649B">
        <w:rPr>
          <w:rFonts w:asciiTheme="minorHAnsi" w:hAnsiTheme="minorHAnsi" w:cstheme="minorHAnsi"/>
          <w:sz w:val="21"/>
          <w:szCs w:val="21"/>
        </w:rPr>
        <w:t>, jehož stejnopisy obdrží Objednatel, předávající Zhot</w:t>
      </w:r>
      <w:r w:rsidR="00922E70">
        <w:rPr>
          <w:rFonts w:asciiTheme="minorHAnsi" w:hAnsiTheme="minorHAnsi" w:cstheme="minorHAnsi"/>
          <w:sz w:val="21"/>
          <w:szCs w:val="21"/>
        </w:rPr>
        <w:t>ovitel a přebírající Zhotovitel,</w:t>
      </w:r>
    </w:p>
    <w:p w14:paraId="29FB239A" w14:textId="63F98F62" w:rsidR="00BF106D" w:rsidRDefault="00BF106D" w:rsidP="00BF57D9">
      <w:pPr>
        <w:pStyle w:val="Odstavecseseznamem"/>
        <w:numPr>
          <w:ilvl w:val="1"/>
          <w:numId w:val="12"/>
        </w:numPr>
        <w:tabs>
          <w:tab w:val="left" w:pos="993"/>
          <w:tab w:val="right" w:pos="9070"/>
        </w:tabs>
        <w:ind w:left="993" w:hanging="567"/>
        <w:contextualSpacing w:val="0"/>
        <w:jc w:val="both"/>
        <w:rPr>
          <w:rFonts w:asciiTheme="minorHAnsi" w:hAnsiTheme="minorHAnsi" w:cstheme="minorHAnsi"/>
          <w:bCs/>
          <w:sz w:val="21"/>
          <w:szCs w:val="21"/>
        </w:rPr>
      </w:pPr>
      <w:r w:rsidRPr="0097674B">
        <w:rPr>
          <w:rFonts w:asciiTheme="minorHAnsi" w:hAnsiTheme="minorHAnsi" w:cstheme="minorHAnsi"/>
          <w:bCs/>
          <w:sz w:val="21"/>
          <w:szCs w:val="21"/>
        </w:rPr>
        <w:t xml:space="preserve">být v plném rozsahu součinný s vybraným </w:t>
      </w:r>
      <w:r w:rsidR="00942228">
        <w:rPr>
          <w:rFonts w:asciiTheme="minorHAnsi" w:hAnsiTheme="minorHAnsi" w:cstheme="minorHAnsi"/>
          <w:bCs/>
          <w:sz w:val="21"/>
          <w:szCs w:val="21"/>
        </w:rPr>
        <w:t>Zhotovitel</w:t>
      </w:r>
      <w:r w:rsidRPr="0097674B">
        <w:rPr>
          <w:rFonts w:asciiTheme="minorHAnsi" w:hAnsiTheme="minorHAnsi" w:cstheme="minorHAnsi"/>
          <w:bCs/>
          <w:sz w:val="21"/>
          <w:szCs w:val="21"/>
        </w:rPr>
        <w:t xml:space="preserve">em, který vzejde z veřejné soutěže na služby zahrnující komplexní správu </w:t>
      </w:r>
      <w:r>
        <w:rPr>
          <w:rFonts w:asciiTheme="minorHAnsi" w:hAnsiTheme="minorHAnsi" w:cstheme="minorHAnsi"/>
          <w:bCs/>
          <w:sz w:val="21"/>
          <w:szCs w:val="21"/>
        </w:rPr>
        <w:t>ICT</w:t>
      </w:r>
      <w:r w:rsidR="00A73B3E">
        <w:rPr>
          <w:rFonts w:asciiTheme="minorHAnsi" w:hAnsiTheme="minorHAnsi" w:cstheme="minorHAnsi"/>
          <w:bCs/>
          <w:sz w:val="21"/>
          <w:szCs w:val="21"/>
        </w:rPr>
        <w:t xml:space="preserve"> na pracovištích</w:t>
      </w:r>
      <w:r w:rsidRPr="0097674B">
        <w:rPr>
          <w:rFonts w:asciiTheme="minorHAnsi" w:hAnsiTheme="minorHAnsi" w:cstheme="minorHAnsi"/>
          <w:bCs/>
          <w:sz w:val="21"/>
          <w:szCs w:val="21"/>
        </w:rPr>
        <w:t xml:space="preserve"> ÚOP v </w:t>
      </w:r>
      <w:r w:rsidR="005A15BD">
        <w:rPr>
          <w:rFonts w:asciiTheme="minorHAnsi" w:hAnsiTheme="minorHAnsi" w:cstheme="minorHAnsi"/>
          <w:bCs/>
          <w:sz w:val="21"/>
          <w:szCs w:val="21"/>
        </w:rPr>
        <w:t>Telči</w:t>
      </w:r>
      <w:r w:rsidRPr="0097674B">
        <w:rPr>
          <w:rFonts w:asciiTheme="minorHAnsi" w:hAnsiTheme="minorHAnsi" w:cstheme="minorHAnsi"/>
          <w:bCs/>
          <w:sz w:val="21"/>
          <w:szCs w:val="21"/>
        </w:rPr>
        <w:t xml:space="preserve"> v období po ukončení platnosti této </w:t>
      </w:r>
      <w:r>
        <w:rPr>
          <w:rFonts w:asciiTheme="minorHAnsi" w:hAnsiTheme="minorHAnsi" w:cstheme="minorHAnsi"/>
          <w:bCs/>
          <w:sz w:val="21"/>
          <w:szCs w:val="21"/>
        </w:rPr>
        <w:t>S</w:t>
      </w:r>
      <w:r w:rsidRPr="0097674B">
        <w:rPr>
          <w:rFonts w:asciiTheme="minorHAnsi" w:hAnsiTheme="minorHAnsi" w:cstheme="minorHAnsi"/>
          <w:bCs/>
          <w:sz w:val="21"/>
          <w:szCs w:val="21"/>
        </w:rPr>
        <w:t xml:space="preserve">mlouvy, a to při předávání výše uvedené </w:t>
      </w:r>
      <w:r w:rsidR="00FE0E64" w:rsidRPr="0097674B">
        <w:rPr>
          <w:rFonts w:asciiTheme="minorHAnsi" w:hAnsiTheme="minorHAnsi" w:cstheme="minorHAnsi"/>
          <w:bCs/>
          <w:sz w:val="21"/>
          <w:szCs w:val="21"/>
        </w:rPr>
        <w:t>komplexní správ</w:t>
      </w:r>
      <w:r w:rsidR="00FE0E64">
        <w:rPr>
          <w:rFonts w:asciiTheme="minorHAnsi" w:hAnsiTheme="minorHAnsi" w:cstheme="minorHAnsi"/>
          <w:bCs/>
          <w:sz w:val="21"/>
          <w:szCs w:val="21"/>
        </w:rPr>
        <w:t>y</w:t>
      </w:r>
      <w:r w:rsidR="00FE0E64" w:rsidRPr="0097674B">
        <w:rPr>
          <w:rFonts w:asciiTheme="minorHAnsi" w:hAnsiTheme="minorHAnsi" w:cstheme="minorHAnsi"/>
          <w:bCs/>
          <w:sz w:val="21"/>
          <w:szCs w:val="21"/>
        </w:rPr>
        <w:t xml:space="preserve"> </w:t>
      </w:r>
      <w:r w:rsidR="00FE0E64">
        <w:rPr>
          <w:rFonts w:asciiTheme="minorHAnsi" w:hAnsiTheme="minorHAnsi" w:cstheme="minorHAnsi"/>
          <w:bCs/>
          <w:sz w:val="21"/>
          <w:szCs w:val="21"/>
        </w:rPr>
        <w:t>ICT</w:t>
      </w:r>
      <w:r w:rsidR="00A73B3E">
        <w:rPr>
          <w:rFonts w:asciiTheme="minorHAnsi" w:hAnsiTheme="minorHAnsi" w:cstheme="minorHAnsi"/>
          <w:bCs/>
          <w:sz w:val="21"/>
          <w:szCs w:val="21"/>
        </w:rPr>
        <w:t xml:space="preserve"> na pracovištích</w:t>
      </w:r>
      <w:r w:rsidR="00FE0E64" w:rsidRPr="0097674B">
        <w:rPr>
          <w:rFonts w:asciiTheme="minorHAnsi" w:hAnsiTheme="minorHAnsi" w:cstheme="minorHAnsi"/>
          <w:bCs/>
          <w:sz w:val="21"/>
          <w:szCs w:val="21"/>
        </w:rPr>
        <w:t xml:space="preserve"> ÚOP v</w:t>
      </w:r>
      <w:r w:rsidR="004C0450">
        <w:rPr>
          <w:rFonts w:asciiTheme="minorHAnsi" w:hAnsiTheme="minorHAnsi" w:cstheme="minorHAnsi"/>
          <w:bCs/>
          <w:sz w:val="21"/>
          <w:szCs w:val="21"/>
        </w:rPr>
        <w:t xml:space="preserve"> </w:t>
      </w:r>
      <w:r w:rsidR="005A15BD">
        <w:rPr>
          <w:rFonts w:asciiTheme="minorHAnsi" w:hAnsiTheme="minorHAnsi" w:cstheme="minorHAnsi"/>
          <w:bCs/>
          <w:sz w:val="21"/>
          <w:szCs w:val="21"/>
        </w:rPr>
        <w:t>Telči</w:t>
      </w:r>
      <w:r w:rsidRPr="0097674B">
        <w:rPr>
          <w:rFonts w:asciiTheme="minorHAnsi" w:hAnsiTheme="minorHAnsi" w:cstheme="minorHAnsi"/>
          <w:bCs/>
          <w:sz w:val="21"/>
          <w:szCs w:val="21"/>
        </w:rPr>
        <w:t xml:space="preserve">, </w:t>
      </w:r>
      <w:r w:rsidRPr="002D05FB">
        <w:rPr>
          <w:rFonts w:asciiTheme="minorHAnsi" w:hAnsiTheme="minorHAnsi" w:cstheme="minorHAnsi"/>
          <w:bCs/>
          <w:sz w:val="21"/>
          <w:szCs w:val="21"/>
        </w:rPr>
        <w:t>což zahrnuje například, nikoliv však výlučně</w:t>
      </w:r>
      <w:r w:rsidR="00A63A00">
        <w:rPr>
          <w:rFonts w:asciiTheme="minorHAnsi" w:hAnsiTheme="minorHAnsi" w:cstheme="minorHAnsi"/>
          <w:bCs/>
          <w:sz w:val="21"/>
          <w:szCs w:val="21"/>
        </w:rPr>
        <w:t>:</w:t>
      </w:r>
      <w:r w:rsidRPr="002D05FB">
        <w:rPr>
          <w:rFonts w:asciiTheme="minorHAnsi" w:hAnsiTheme="minorHAnsi" w:cstheme="minorHAnsi"/>
          <w:bCs/>
          <w:sz w:val="21"/>
          <w:szCs w:val="21"/>
        </w:rPr>
        <w:t xml:space="preserve"> </w:t>
      </w:r>
    </w:p>
    <w:p w14:paraId="29FB239B" w14:textId="77777777" w:rsidR="00E77D72" w:rsidRPr="00E77D72" w:rsidRDefault="00E77D72" w:rsidP="00BF57D9">
      <w:pPr>
        <w:pStyle w:val="Odstavecseseznamem"/>
        <w:numPr>
          <w:ilvl w:val="2"/>
          <w:numId w:val="12"/>
        </w:numPr>
        <w:tabs>
          <w:tab w:val="left" w:pos="1701"/>
          <w:tab w:val="right" w:pos="9070"/>
        </w:tabs>
        <w:ind w:left="1701" w:hanging="708"/>
        <w:contextualSpacing w:val="0"/>
        <w:jc w:val="both"/>
        <w:rPr>
          <w:rFonts w:asciiTheme="minorHAnsi" w:hAnsiTheme="minorHAnsi" w:cstheme="minorHAnsi"/>
          <w:bCs/>
          <w:sz w:val="21"/>
          <w:szCs w:val="21"/>
        </w:rPr>
      </w:pPr>
      <w:r>
        <w:rPr>
          <w:rFonts w:asciiTheme="minorHAnsi" w:hAnsiTheme="minorHAnsi" w:cstheme="minorHAnsi"/>
          <w:bCs/>
          <w:sz w:val="21"/>
          <w:szCs w:val="21"/>
        </w:rPr>
        <w:t xml:space="preserve">předání všech </w:t>
      </w:r>
      <w:r w:rsidRPr="00E77D72">
        <w:rPr>
          <w:rFonts w:asciiTheme="minorHAnsi" w:hAnsiTheme="minorHAnsi"/>
          <w:sz w:val="21"/>
          <w:szCs w:val="21"/>
        </w:rPr>
        <w:t>věcí, jichž se plnění Smlouvy týká a k nim přináležející dokumentace</w:t>
      </w:r>
      <w:r>
        <w:rPr>
          <w:rFonts w:asciiTheme="minorHAnsi" w:hAnsiTheme="minorHAnsi"/>
          <w:sz w:val="21"/>
          <w:szCs w:val="21"/>
        </w:rPr>
        <w:t>,</w:t>
      </w:r>
    </w:p>
    <w:p w14:paraId="29FB239C" w14:textId="77777777" w:rsidR="00E77D72" w:rsidRDefault="00E77D72" w:rsidP="00BF57D9">
      <w:pPr>
        <w:pStyle w:val="Odstavecseseznamem"/>
        <w:numPr>
          <w:ilvl w:val="2"/>
          <w:numId w:val="12"/>
        </w:numPr>
        <w:tabs>
          <w:tab w:val="left" w:pos="1701"/>
          <w:tab w:val="right" w:pos="9070"/>
        </w:tabs>
        <w:ind w:left="1701" w:hanging="708"/>
        <w:contextualSpacing w:val="0"/>
        <w:jc w:val="both"/>
        <w:rPr>
          <w:rFonts w:asciiTheme="minorHAnsi" w:hAnsiTheme="minorHAnsi" w:cstheme="minorHAnsi"/>
          <w:bCs/>
          <w:sz w:val="21"/>
          <w:szCs w:val="21"/>
        </w:rPr>
      </w:pPr>
      <w:r>
        <w:rPr>
          <w:rFonts w:asciiTheme="minorHAnsi" w:hAnsiTheme="minorHAnsi"/>
          <w:sz w:val="21"/>
          <w:szCs w:val="21"/>
        </w:rPr>
        <w:t xml:space="preserve">předání </w:t>
      </w:r>
      <w:r w:rsidR="00F82663">
        <w:rPr>
          <w:rFonts w:asciiTheme="minorHAnsi" w:hAnsiTheme="minorHAnsi"/>
          <w:sz w:val="21"/>
          <w:szCs w:val="21"/>
        </w:rPr>
        <w:t xml:space="preserve">zejména provozně technických </w:t>
      </w:r>
      <w:r>
        <w:rPr>
          <w:rFonts w:asciiTheme="minorHAnsi" w:hAnsiTheme="minorHAnsi"/>
          <w:sz w:val="21"/>
          <w:szCs w:val="21"/>
        </w:rPr>
        <w:t xml:space="preserve">informací podstatných pro plnění Smlouvy, </w:t>
      </w:r>
    </w:p>
    <w:p w14:paraId="29FB239D" w14:textId="77777777" w:rsidR="00526B46" w:rsidRPr="00F60759" w:rsidRDefault="00526B46" w:rsidP="00BF57D9">
      <w:pPr>
        <w:pStyle w:val="Odstavecseseznamem"/>
        <w:numPr>
          <w:ilvl w:val="2"/>
          <w:numId w:val="12"/>
        </w:numPr>
        <w:tabs>
          <w:tab w:val="left" w:pos="1701"/>
          <w:tab w:val="right" w:pos="9070"/>
        </w:tabs>
        <w:ind w:left="1701" w:hanging="708"/>
        <w:contextualSpacing w:val="0"/>
        <w:jc w:val="both"/>
        <w:rPr>
          <w:rFonts w:asciiTheme="minorHAnsi" w:hAnsiTheme="minorHAnsi" w:cstheme="minorHAnsi"/>
          <w:bCs/>
          <w:sz w:val="21"/>
          <w:szCs w:val="21"/>
        </w:rPr>
      </w:pPr>
      <w:r w:rsidRPr="00F60759">
        <w:rPr>
          <w:rFonts w:asciiTheme="minorHAnsi" w:hAnsiTheme="minorHAnsi" w:cstheme="minorHAnsi"/>
          <w:bCs/>
          <w:sz w:val="21"/>
          <w:szCs w:val="21"/>
        </w:rPr>
        <w:t>zpracování předávacího protokolu, který bude obsahovat</w:t>
      </w:r>
      <w:r w:rsidR="007B395C" w:rsidRPr="00F60759">
        <w:rPr>
          <w:rFonts w:asciiTheme="minorHAnsi" w:hAnsiTheme="minorHAnsi" w:cstheme="minorHAnsi"/>
          <w:bCs/>
          <w:sz w:val="21"/>
          <w:szCs w:val="21"/>
        </w:rPr>
        <w:t xml:space="preserve"> zejména</w:t>
      </w:r>
    </w:p>
    <w:p w14:paraId="29FB239E" w14:textId="77777777" w:rsidR="00526B46" w:rsidRPr="00F60759" w:rsidRDefault="00526B46" w:rsidP="00BF57D9">
      <w:pPr>
        <w:pStyle w:val="Odstavecseseznamem"/>
        <w:numPr>
          <w:ilvl w:val="3"/>
          <w:numId w:val="12"/>
        </w:numPr>
        <w:tabs>
          <w:tab w:val="left" w:pos="2552"/>
          <w:tab w:val="right" w:pos="9070"/>
        </w:tabs>
        <w:ind w:left="2552" w:hanging="851"/>
        <w:contextualSpacing w:val="0"/>
        <w:jc w:val="both"/>
        <w:rPr>
          <w:rFonts w:asciiTheme="minorHAnsi" w:hAnsiTheme="minorHAnsi" w:cstheme="minorHAnsi"/>
          <w:bCs/>
          <w:sz w:val="21"/>
          <w:szCs w:val="21"/>
        </w:rPr>
      </w:pPr>
      <w:r w:rsidRPr="00F60759">
        <w:rPr>
          <w:rFonts w:asciiTheme="minorHAnsi" w:hAnsiTheme="minorHAnsi" w:cstheme="minorHAnsi"/>
          <w:bCs/>
          <w:sz w:val="21"/>
          <w:szCs w:val="21"/>
        </w:rPr>
        <w:t xml:space="preserve">kompletní </w:t>
      </w:r>
      <w:r w:rsidR="0024001B" w:rsidRPr="00F60759">
        <w:rPr>
          <w:rFonts w:asciiTheme="minorHAnsi" w:hAnsiTheme="minorHAnsi" w:cstheme="minorHAnsi"/>
          <w:bCs/>
          <w:sz w:val="21"/>
          <w:szCs w:val="21"/>
        </w:rPr>
        <w:t xml:space="preserve">operativní </w:t>
      </w:r>
      <w:r w:rsidRPr="00F60759">
        <w:rPr>
          <w:rFonts w:asciiTheme="minorHAnsi" w:hAnsiTheme="minorHAnsi" w:cstheme="minorHAnsi"/>
          <w:bCs/>
          <w:sz w:val="21"/>
          <w:szCs w:val="21"/>
        </w:rPr>
        <w:t>evidenci počítačových programů, jejich licencí a licenčních smluv a dalších dokladů o</w:t>
      </w:r>
      <w:r w:rsidR="006A07D3">
        <w:rPr>
          <w:rFonts w:asciiTheme="minorHAnsi" w:hAnsiTheme="minorHAnsi" w:cstheme="minorHAnsi"/>
          <w:bCs/>
          <w:sz w:val="21"/>
          <w:szCs w:val="21"/>
        </w:rPr>
        <w:t xml:space="preserve"> pořízení počítačových programů</w:t>
      </w:r>
      <w:r w:rsidR="00922E70" w:rsidRPr="00F60759">
        <w:rPr>
          <w:rFonts w:asciiTheme="minorHAnsi" w:hAnsiTheme="minorHAnsi" w:cstheme="minorHAnsi"/>
          <w:bCs/>
          <w:sz w:val="21"/>
          <w:szCs w:val="21"/>
        </w:rPr>
        <w:t>,</w:t>
      </w:r>
      <w:r w:rsidR="0024001B" w:rsidRPr="00F60759">
        <w:rPr>
          <w:rFonts w:asciiTheme="minorHAnsi" w:hAnsiTheme="minorHAnsi" w:cstheme="minorHAnsi"/>
          <w:bCs/>
          <w:sz w:val="21"/>
          <w:szCs w:val="21"/>
        </w:rPr>
        <w:t xml:space="preserve"> a to ve stavu aktuálním k datu předání,</w:t>
      </w:r>
    </w:p>
    <w:p w14:paraId="29FB239F" w14:textId="77777777" w:rsidR="00526B46" w:rsidRPr="00F60759" w:rsidRDefault="00526B46" w:rsidP="00BF57D9">
      <w:pPr>
        <w:pStyle w:val="Odstavecseseznamem"/>
        <w:numPr>
          <w:ilvl w:val="3"/>
          <w:numId w:val="12"/>
        </w:numPr>
        <w:tabs>
          <w:tab w:val="left" w:pos="2552"/>
          <w:tab w:val="right" w:pos="9070"/>
        </w:tabs>
        <w:ind w:left="2552" w:hanging="851"/>
        <w:contextualSpacing w:val="0"/>
        <w:jc w:val="both"/>
        <w:rPr>
          <w:rFonts w:asciiTheme="minorHAnsi" w:hAnsiTheme="minorHAnsi" w:cstheme="minorHAnsi"/>
          <w:bCs/>
          <w:sz w:val="21"/>
          <w:szCs w:val="21"/>
        </w:rPr>
      </w:pPr>
      <w:r w:rsidRPr="00F60759">
        <w:rPr>
          <w:rFonts w:asciiTheme="minorHAnsi" w:hAnsiTheme="minorHAnsi" w:cstheme="minorHAnsi"/>
          <w:bCs/>
          <w:sz w:val="21"/>
          <w:szCs w:val="21"/>
        </w:rPr>
        <w:t>kompletní evidenci počítačových programů instalova</w:t>
      </w:r>
      <w:r w:rsidR="00922E70" w:rsidRPr="00F60759">
        <w:rPr>
          <w:rFonts w:asciiTheme="minorHAnsi" w:hAnsiTheme="minorHAnsi" w:cstheme="minorHAnsi"/>
          <w:bCs/>
          <w:sz w:val="21"/>
          <w:szCs w:val="21"/>
        </w:rPr>
        <w:t>ných na jednotlivých počítačích</w:t>
      </w:r>
      <w:r w:rsidR="0024001B" w:rsidRPr="00F60759">
        <w:rPr>
          <w:rFonts w:asciiTheme="minorHAnsi" w:hAnsiTheme="minorHAnsi" w:cstheme="minorHAnsi"/>
          <w:bCs/>
          <w:sz w:val="21"/>
          <w:szCs w:val="21"/>
        </w:rPr>
        <w:t xml:space="preserve"> (ve stavu aktuálním k datu předání)</w:t>
      </w:r>
      <w:r w:rsidR="00922E70" w:rsidRPr="00F60759">
        <w:rPr>
          <w:rFonts w:asciiTheme="minorHAnsi" w:hAnsiTheme="minorHAnsi" w:cstheme="minorHAnsi"/>
          <w:bCs/>
          <w:sz w:val="21"/>
          <w:szCs w:val="21"/>
        </w:rPr>
        <w:t>,</w:t>
      </w:r>
    </w:p>
    <w:p w14:paraId="29FB23A0" w14:textId="77777777" w:rsidR="0024001B" w:rsidRPr="00F60759" w:rsidRDefault="00526B46" w:rsidP="0024001B">
      <w:pPr>
        <w:pStyle w:val="Odstavecseseznamem"/>
        <w:numPr>
          <w:ilvl w:val="3"/>
          <w:numId w:val="12"/>
        </w:numPr>
        <w:tabs>
          <w:tab w:val="left" w:pos="2552"/>
          <w:tab w:val="right" w:pos="9070"/>
        </w:tabs>
        <w:ind w:left="2552" w:hanging="851"/>
        <w:contextualSpacing w:val="0"/>
        <w:jc w:val="both"/>
        <w:rPr>
          <w:rFonts w:asciiTheme="minorHAnsi" w:hAnsiTheme="minorHAnsi" w:cstheme="minorHAnsi"/>
          <w:bCs/>
          <w:sz w:val="21"/>
          <w:szCs w:val="21"/>
        </w:rPr>
      </w:pPr>
      <w:r w:rsidRPr="00F60759">
        <w:rPr>
          <w:rFonts w:asciiTheme="minorHAnsi" w:hAnsiTheme="minorHAnsi" w:cstheme="minorHAnsi"/>
          <w:bCs/>
          <w:sz w:val="21"/>
          <w:szCs w:val="21"/>
        </w:rPr>
        <w:t>kompletní evidenci v</w:t>
      </w:r>
      <w:r w:rsidR="00922E70" w:rsidRPr="00F60759">
        <w:rPr>
          <w:rFonts w:asciiTheme="minorHAnsi" w:hAnsiTheme="minorHAnsi" w:cstheme="minorHAnsi"/>
          <w:bCs/>
          <w:sz w:val="21"/>
          <w:szCs w:val="21"/>
        </w:rPr>
        <w:t>yřazených počítačových programů</w:t>
      </w:r>
      <w:r w:rsidR="0024001B" w:rsidRPr="00F60759">
        <w:rPr>
          <w:rFonts w:asciiTheme="minorHAnsi" w:hAnsiTheme="minorHAnsi" w:cstheme="minorHAnsi"/>
          <w:bCs/>
          <w:sz w:val="21"/>
          <w:szCs w:val="21"/>
        </w:rPr>
        <w:t xml:space="preserve"> (ve stavu aktuálním k datu předání),</w:t>
      </w:r>
    </w:p>
    <w:p w14:paraId="29FB23A1" w14:textId="77777777" w:rsidR="00526B46" w:rsidRPr="00F60759" w:rsidRDefault="00526B46" w:rsidP="00BF57D9">
      <w:pPr>
        <w:pStyle w:val="Odstavecseseznamem"/>
        <w:numPr>
          <w:ilvl w:val="3"/>
          <w:numId w:val="12"/>
        </w:numPr>
        <w:tabs>
          <w:tab w:val="left" w:pos="2552"/>
          <w:tab w:val="right" w:pos="9070"/>
        </w:tabs>
        <w:ind w:left="2552" w:hanging="851"/>
        <w:contextualSpacing w:val="0"/>
        <w:jc w:val="both"/>
        <w:rPr>
          <w:rFonts w:asciiTheme="minorHAnsi" w:hAnsiTheme="minorHAnsi" w:cstheme="minorHAnsi"/>
          <w:bCs/>
          <w:sz w:val="21"/>
          <w:szCs w:val="21"/>
        </w:rPr>
      </w:pPr>
      <w:r w:rsidRPr="00F60759">
        <w:rPr>
          <w:rFonts w:asciiTheme="minorHAnsi" w:hAnsiTheme="minorHAnsi" w:cstheme="minorHAnsi"/>
          <w:bCs/>
          <w:sz w:val="21"/>
          <w:szCs w:val="21"/>
        </w:rPr>
        <w:t>kompletní evidenci spravované výpočetní techniky ve</w:t>
      </w:r>
      <w:r w:rsidR="00922E70" w:rsidRPr="00F60759">
        <w:rPr>
          <w:rFonts w:asciiTheme="minorHAnsi" w:hAnsiTheme="minorHAnsi" w:cstheme="minorHAnsi"/>
          <w:bCs/>
          <w:sz w:val="21"/>
          <w:szCs w:val="21"/>
        </w:rPr>
        <w:t xml:space="preserve"> stavu aktuálním k datu předání</w:t>
      </w:r>
      <w:r w:rsidR="007B395C" w:rsidRPr="00F60759">
        <w:rPr>
          <w:rFonts w:asciiTheme="minorHAnsi" w:hAnsiTheme="minorHAnsi" w:cstheme="minorHAnsi"/>
          <w:bCs/>
          <w:sz w:val="21"/>
          <w:szCs w:val="21"/>
        </w:rPr>
        <w:t xml:space="preserve"> včetně uvedení inventárních čísel a</w:t>
      </w:r>
      <w:r w:rsidR="00355270" w:rsidRPr="00F60759">
        <w:rPr>
          <w:rFonts w:asciiTheme="minorHAnsi" w:hAnsiTheme="minorHAnsi" w:cstheme="minorHAnsi"/>
          <w:bCs/>
          <w:sz w:val="21"/>
          <w:szCs w:val="21"/>
        </w:rPr>
        <w:t xml:space="preserve"> jejich </w:t>
      </w:r>
      <w:r w:rsidR="007B395C" w:rsidRPr="00F60759">
        <w:rPr>
          <w:rFonts w:asciiTheme="minorHAnsi" w:hAnsiTheme="minorHAnsi" w:cstheme="minorHAnsi"/>
          <w:bCs/>
          <w:sz w:val="21"/>
          <w:szCs w:val="21"/>
        </w:rPr>
        <w:t>identifikace v rámci počítačové sítě</w:t>
      </w:r>
      <w:r w:rsidR="00922E70" w:rsidRPr="00F60759">
        <w:rPr>
          <w:rFonts w:asciiTheme="minorHAnsi" w:hAnsiTheme="minorHAnsi" w:cstheme="minorHAnsi"/>
          <w:bCs/>
          <w:sz w:val="21"/>
          <w:szCs w:val="21"/>
        </w:rPr>
        <w:t>,</w:t>
      </w:r>
    </w:p>
    <w:p w14:paraId="29FB23A2" w14:textId="77777777" w:rsidR="00526B46" w:rsidRPr="00F60759" w:rsidRDefault="00526B46" w:rsidP="00BF57D9">
      <w:pPr>
        <w:pStyle w:val="Odstavecseseznamem"/>
        <w:numPr>
          <w:ilvl w:val="3"/>
          <w:numId w:val="12"/>
        </w:numPr>
        <w:tabs>
          <w:tab w:val="left" w:pos="2552"/>
          <w:tab w:val="right" w:pos="9070"/>
        </w:tabs>
        <w:ind w:left="2552" w:hanging="851"/>
        <w:contextualSpacing w:val="0"/>
        <w:jc w:val="both"/>
        <w:rPr>
          <w:rFonts w:asciiTheme="minorHAnsi" w:hAnsiTheme="minorHAnsi" w:cstheme="minorHAnsi"/>
          <w:bCs/>
          <w:sz w:val="21"/>
          <w:szCs w:val="21"/>
        </w:rPr>
      </w:pPr>
      <w:r w:rsidRPr="00F60759">
        <w:rPr>
          <w:rFonts w:asciiTheme="minorHAnsi" w:hAnsiTheme="minorHAnsi" w:cstheme="minorHAnsi"/>
          <w:bCs/>
          <w:sz w:val="21"/>
          <w:szCs w:val="21"/>
        </w:rPr>
        <w:t>seznam aktuál</w:t>
      </w:r>
      <w:r w:rsidR="00922E70" w:rsidRPr="00F60759">
        <w:rPr>
          <w:rFonts w:asciiTheme="minorHAnsi" w:hAnsiTheme="minorHAnsi" w:cstheme="minorHAnsi"/>
          <w:bCs/>
          <w:sz w:val="21"/>
          <w:szCs w:val="21"/>
        </w:rPr>
        <w:t>ně běžících reklamačních řízení,</w:t>
      </w:r>
    </w:p>
    <w:p w14:paraId="29FB23A3" w14:textId="77777777" w:rsidR="00526B46" w:rsidRPr="00F60759" w:rsidRDefault="00526B46" w:rsidP="00BF57D9">
      <w:pPr>
        <w:pStyle w:val="Odstavecseseznamem"/>
        <w:numPr>
          <w:ilvl w:val="3"/>
          <w:numId w:val="12"/>
        </w:numPr>
        <w:tabs>
          <w:tab w:val="left" w:pos="2552"/>
          <w:tab w:val="right" w:pos="9070"/>
        </w:tabs>
        <w:ind w:left="2552" w:hanging="851"/>
        <w:contextualSpacing w:val="0"/>
        <w:jc w:val="both"/>
        <w:rPr>
          <w:rFonts w:asciiTheme="minorHAnsi" w:hAnsiTheme="minorHAnsi" w:cstheme="minorHAnsi"/>
          <w:bCs/>
          <w:sz w:val="21"/>
          <w:szCs w:val="21"/>
        </w:rPr>
      </w:pPr>
      <w:r w:rsidRPr="00F60759">
        <w:rPr>
          <w:rFonts w:asciiTheme="minorHAnsi" w:hAnsiTheme="minorHAnsi" w:cstheme="minorHAnsi"/>
          <w:bCs/>
          <w:sz w:val="21"/>
          <w:szCs w:val="21"/>
        </w:rPr>
        <w:t>sez</w:t>
      </w:r>
      <w:r w:rsidR="00922E70" w:rsidRPr="00F60759">
        <w:rPr>
          <w:rFonts w:asciiTheme="minorHAnsi" w:hAnsiTheme="minorHAnsi" w:cstheme="minorHAnsi"/>
          <w:bCs/>
          <w:sz w:val="21"/>
          <w:szCs w:val="21"/>
        </w:rPr>
        <w:t>nam výpočetní techniky</w:t>
      </w:r>
      <w:r w:rsidR="0024001B" w:rsidRPr="00F60759">
        <w:rPr>
          <w:rFonts w:asciiTheme="minorHAnsi" w:hAnsiTheme="minorHAnsi" w:cstheme="minorHAnsi"/>
          <w:bCs/>
          <w:sz w:val="21"/>
          <w:szCs w:val="21"/>
        </w:rPr>
        <w:t xml:space="preserve">, která se aktuálně nachází </w:t>
      </w:r>
      <w:r w:rsidR="00922E70" w:rsidRPr="00F60759">
        <w:rPr>
          <w:rFonts w:asciiTheme="minorHAnsi" w:hAnsiTheme="minorHAnsi" w:cstheme="minorHAnsi"/>
          <w:bCs/>
          <w:sz w:val="21"/>
          <w:szCs w:val="21"/>
        </w:rPr>
        <w:t>v opravě,</w:t>
      </w:r>
    </w:p>
    <w:p w14:paraId="29FB23A4" w14:textId="77777777" w:rsidR="00526B46" w:rsidRPr="00F60759" w:rsidRDefault="00526B46" w:rsidP="004C0450">
      <w:pPr>
        <w:pStyle w:val="Odstavecseseznamem"/>
        <w:numPr>
          <w:ilvl w:val="3"/>
          <w:numId w:val="12"/>
        </w:numPr>
        <w:tabs>
          <w:tab w:val="left" w:pos="2552"/>
          <w:tab w:val="right" w:pos="9070"/>
        </w:tabs>
        <w:ind w:left="2552" w:hanging="851"/>
        <w:contextualSpacing w:val="0"/>
        <w:jc w:val="both"/>
        <w:rPr>
          <w:rFonts w:asciiTheme="minorHAnsi" w:hAnsiTheme="minorHAnsi" w:cstheme="minorHAnsi"/>
          <w:bCs/>
          <w:sz w:val="21"/>
          <w:szCs w:val="21"/>
        </w:rPr>
      </w:pPr>
      <w:r w:rsidRPr="00F60759">
        <w:rPr>
          <w:rFonts w:asciiTheme="minorHAnsi" w:hAnsiTheme="minorHAnsi" w:cstheme="minorHAnsi"/>
          <w:bCs/>
          <w:sz w:val="21"/>
          <w:szCs w:val="21"/>
        </w:rPr>
        <w:t>seznam výpočetn</w:t>
      </w:r>
      <w:r w:rsidR="00922E70" w:rsidRPr="00F60759">
        <w:rPr>
          <w:rFonts w:asciiTheme="minorHAnsi" w:hAnsiTheme="minorHAnsi" w:cstheme="minorHAnsi"/>
          <w:bCs/>
          <w:sz w:val="21"/>
          <w:szCs w:val="21"/>
        </w:rPr>
        <w:t xml:space="preserve">í techniky </w:t>
      </w:r>
      <w:r w:rsidR="0024001B" w:rsidRPr="00F60759">
        <w:rPr>
          <w:rFonts w:asciiTheme="minorHAnsi" w:hAnsiTheme="minorHAnsi" w:cstheme="minorHAnsi"/>
          <w:bCs/>
          <w:sz w:val="21"/>
          <w:szCs w:val="21"/>
        </w:rPr>
        <w:t xml:space="preserve">aktuálně </w:t>
      </w:r>
      <w:r w:rsidR="00922E70" w:rsidRPr="00F60759">
        <w:rPr>
          <w:rFonts w:asciiTheme="minorHAnsi" w:hAnsiTheme="minorHAnsi" w:cstheme="minorHAnsi"/>
          <w:bCs/>
          <w:sz w:val="21"/>
          <w:szCs w:val="21"/>
        </w:rPr>
        <w:t>navržené k likvidaci,</w:t>
      </w:r>
    </w:p>
    <w:p w14:paraId="29FB23A5" w14:textId="77777777" w:rsidR="00526B46" w:rsidRPr="00F60759" w:rsidRDefault="00526B46" w:rsidP="00BF57D9">
      <w:pPr>
        <w:pStyle w:val="Odstavecseseznamem"/>
        <w:numPr>
          <w:ilvl w:val="3"/>
          <w:numId w:val="12"/>
        </w:numPr>
        <w:tabs>
          <w:tab w:val="left" w:pos="2552"/>
          <w:tab w:val="right" w:pos="9070"/>
        </w:tabs>
        <w:ind w:left="2552" w:hanging="851"/>
        <w:contextualSpacing w:val="0"/>
        <w:jc w:val="both"/>
        <w:rPr>
          <w:rFonts w:asciiTheme="minorHAnsi" w:hAnsiTheme="minorHAnsi" w:cstheme="minorHAnsi"/>
          <w:bCs/>
          <w:sz w:val="21"/>
          <w:szCs w:val="21"/>
        </w:rPr>
      </w:pPr>
      <w:r w:rsidRPr="00F60759">
        <w:rPr>
          <w:rFonts w:asciiTheme="minorHAnsi" w:hAnsiTheme="minorHAnsi" w:cstheme="minorHAnsi"/>
          <w:bCs/>
          <w:sz w:val="21"/>
          <w:szCs w:val="21"/>
        </w:rPr>
        <w:t>kompletní dokumen</w:t>
      </w:r>
      <w:r w:rsidR="00355270" w:rsidRPr="00F60759">
        <w:rPr>
          <w:rFonts w:asciiTheme="minorHAnsi" w:hAnsiTheme="minorHAnsi" w:cstheme="minorHAnsi"/>
          <w:bCs/>
          <w:sz w:val="21"/>
          <w:szCs w:val="21"/>
        </w:rPr>
        <w:t>taci</w:t>
      </w:r>
      <w:r w:rsidR="00922E70" w:rsidRPr="00F60759">
        <w:rPr>
          <w:rFonts w:asciiTheme="minorHAnsi" w:hAnsiTheme="minorHAnsi" w:cstheme="minorHAnsi"/>
          <w:bCs/>
          <w:sz w:val="21"/>
          <w:szCs w:val="21"/>
        </w:rPr>
        <w:t xml:space="preserve"> potřebn</w:t>
      </w:r>
      <w:r w:rsidR="00355270" w:rsidRPr="00F60759">
        <w:rPr>
          <w:rFonts w:asciiTheme="minorHAnsi" w:hAnsiTheme="minorHAnsi" w:cstheme="minorHAnsi"/>
          <w:bCs/>
          <w:sz w:val="21"/>
          <w:szCs w:val="21"/>
        </w:rPr>
        <w:t>ou</w:t>
      </w:r>
      <w:r w:rsidR="00922E70" w:rsidRPr="00F60759">
        <w:rPr>
          <w:rFonts w:asciiTheme="minorHAnsi" w:hAnsiTheme="minorHAnsi" w:cstheme="minorHAnsi"/>
          <w:bCs/>
          <w:sz w:val="21"/>
          <w:szCs w:val="21"/>
        </w:rPr>
        <w:t xml:space="preserve"> k provozu serveru,</w:t>
      </w:r>
    </w:p>
    <w:p w14:paraId="29FB23A6" w14:textId="77777777" w:rsidR="00526B46" w:rsidRPr="00F60759" w:rsidRDefault="00526B46" w:rsidP="00BF57D9">
      <w:pPr>
        <w:pStyle w:val="Odstavecseseznamem"/>
        <w:numPr>
          <w:ilvl w:val="3"/>
          <w:numId w:val="12"/>
        </w:numPr>
        <w:tabs>
          <w:tab w:val="left" w:pos="2552"/>
          <w:tab w:val="right" w:pos="9070"/>
        </w:tabs>
        <w:ind w:left="2552" w:hanging="851"/>
        <w:contextualSpacing w:val="0"/>
        <w:jc w:val="both"/>
        <w:rPr>
          <w:rFonts w:asciiTheme="minorHAnsi" w:hAnsiTheme="minorHAnsi" w:cstheme="minorHAnsi"/>
          <w:bCs/>
          <w:sz w:val="21"/>
          <w:szCs w:val="21"/>
        </w:rPr>
      </w:pPr>
      <w:r w:rsidRPr="00F60759">
        <w:rPr>
          <w:rFonts w:asciiTheme="minorHAnsi" w:hAnsiTheme="minorHAnsi" w:cstheme="minorHAnsi"/>
          <w:bCs/>
          <w:sz w:val="21"/>
          <w:szCs w:val="21"/>
        </w:rPr>
        <w:t>kompletní dokumentac</w:t>
      </w:r>
      <w:r w:rsidR="00355270" w:rsidRPr="00F60759">
        <w:rPr>
          <w:rFonts w:asciiTheme="minorHAnsi" w:hAnsiTheme="minorHAnsi" w:cstheme="minorHAnsi"/>
          <w:bCs/>
          <w:sz w:val="21"/>
          <w:szCs w:val="21"/>
        </w:rPr>
        <w:t>i</w:t>
      </w:r>
      <w:r w:rsidRPr="00F60759">
        <w:rPr>
          <w:rFonts w:asciiTheme="minorHAnsi" w:hAnsiTheme="minorHAnsi" w:cstheme="minorHAnsi"/>
          <w:bCs/>
          <w:sz w:val="21"/>
          <w:szCs w:val="21"/>
        </w:rPr>
        <w:t xml:space="preserve"> potřebn</w:t>
      </w:r>
      <w:r w:rsidR="00355270" w:rsidRPr="00F60759">
        <w:rPr>
          <w:rFonts w:asciiTheme="minorHAnsi" w:hAnsiTheme="minorHAnsi" w:cstheme="minorHAnsi"/>
          <w:bCs/>
          <w:sz w:val="21"/>
          <w:szCs w:val="21"/>
        </w:rPr>
        <w:t>ou</w:t>
      </w:r>
      <w:r w:rsidRPr="00F60759">
        <w:rPr>
          <w:rFonts w:asciiTheme="minorHAnsi" w:hAnsiTheme="minorHAnsi" w:cstheme="minorHAnsi"/>
          <w:bCs/>
          <w:sz w:val="21"/>
          <w:szCs w:val="21"/>
        </w:rPr>
        <w:t xml:space="preserve"> k provozu sítě</w:t>
      </w:r>
      <w:r w:rsidR="00922E70" w:rsidRPr="00F60759">
        <w:rPr>
          <w:rFonts w:asciiTheme="minorHAnsi" w:hAnsiTheme="minorHAnsi" w:cstheme="minorHAnsi"/>
          <w:bCs/>
          <w:sz w:val="21"/>
          <w:szCs w:val="21"/>
        </w:rPr>
        <w:t>,</w:t>
      </w:r>
    </w:p>
    <w:p w14:paraId="29FB23A7" w14:textId="77777777" w:rsidR="00526B46" w:rsidRPr="00FE0E64" w:rsidRDefault="00FE0E64" w:rsidP="00490980">
      <w:pPr>
        <w:pStyle w:val="Odstavecseseznamem"/>
        <w:numPr>
          <w:ilvl w:val="1"/>
          <w:numId w:val="12"/>
        </w:numPr>
        <w:tabs>
          <w:tab w:val="left" w:pos="993"/>
          <w:tab w:val="right" w:pos="9070"/>
        </w:tabs>
        <w:ind w:left="993" w:hanging="567"/>
        <w:contextualSpacing w:val="0"/>
        <w:jc w:val="both"/>
        <w:rPr>
          <w:rFonts w:asciiTheme="minorHAnsi" w:hAnsiTheme="minorHAnsi" w:cstheme="minorHAnsi"/>
          <w:bCs/>
          <w:sz w:val="21"/>
          <w:szCs w:val="21"/>
        </w:rPr>
      </w:pPr>
      <w:r>
        <w:rPr>
          <w:rFonts w:asciiTheme="minorHAnsi" w:hAnsiTheme="minorHAnsi" w:cstheme="minorHAnsi"/>
          <w:bCs/>
          <w:sz w:val="21"/>
          <w:szCs w:val="21"/>
        </w:rPr>
        <w:t>provádět služby dle S</w:t>
      </w:r>
      <w:r w:rsidR="00526B46" w:rsidRPr="00FE0E64">
        <w:rPr>
          <w:rFonts w:asciiTheme="minorHAnsi" w:hAnsiTheme="minorHAnsi" w:cstheme="minorHAnsi"/>
          <w:bCs/>
          <w:sz w:val="21"/>
          <w:szCs w:val="21"/>
        </w:rPr>
        <w:t>mlouvy v co nejvyšší kvalitě, v dohodnutých lhůtách a v souladu se všemi platnými obecně závaznými právními předpisy a technickými normami, které se na jejich výkon vztahují;</w:t>
      </w:r>
    </w:p>
    <w:p w14:paraId="29FB23A8" w14:textId="77777777" w:rsidR="00526B46" w:rsidRDefault="00526B46" w:rsidP="00490980">
      <w:pPr>
        <w:pStyle w:val="Odstavecseseznamem"/>
        <w:numPr>
          <w:ilvl w:val="1"/>
          <w:numId w:val="12"/>
        </w:numPr>
        <w:tabs>
          <w:tab w:val="left" w:pos="993"/>
          <w:tab w:val="right" w:pos="9070"/>
        </w:tabs>
        <w:ind w:left="993" w:hanging="567"/>
        <w:contextualSpacing w:val="0"/>
        <w:jc w:val="both"/>
        <w:rPr>
          <w:rFonts w:asciiTheme="minorHAnsi" w:hAnsiTheme="minorHAnsi" w:cstheme="minorHAnsi"/>
          <w:bCs/>
          <w:sz w:val="21"/>
          <w:szCs w:val="21"/>
        </w:rPr>
      </w:pPr>
      <w:r w:rsidRPr="00FE0E64">
        <w:rPr>
          <w:rFonts w:asciiTheme="minorHAnsi" w:hAnsiTheme="minorHAnsi" w:cstheme="minorHAnsi"/>
          <w:bCs/>
          <w:sz w:val="21"/>
          <w:szCs w:val="21"/>
        </w:rPr>
        <w:t xml:space="preserve">zajistit si </w:t>
      </w:r>
      <w:r w:rsidR="00FE0E64">
        <w:rPr>
          <w:rFonts w:asciiTheme="minorHAnsi" w:hAnsiTheme="minorHAnsi" w:cstheme="minorHAnsi"/>
          <w:bCs/>
          <w:sz w:val="21"/>
          <w:szCs w:val="21"/>
        </w:rPr>
        <w:t>k provádění služeb dle S</w:t>
      </w:r>
      <w:r w:rsidRPr="00FE0E64">
        <w:rPr>
          <w:rFonts w:asciiTheme="minorHAnsi" w:hAnsiTheme="minorHAnsi" w:cstheme="minorHAnsi"/>
          <w:bCs/>
          <w:sz w:val="21"/>
          <w:szCs w:val="21"/>
        </w:rPr>
        <w:t>mlouvy veškerou potřebnou techniku, zařízení a materiál;</w:t>
      </w:r>
    </w:p>
    <w:p w14:paraId="29FB23A9" w14:textId="77777777" w:rsidR="00526B46" w:rsidRPr="00FE0E64" w:rsidRDefault="00526B46" w:rsidP="00490980">
      <w:pPr>
        <w:pStyle w:val="Odstavecseseznamem"/>
        <w:numPr>
          <w:ilvl w:val="1"/>
          <w:numId w:val="12"/>
        </w:numPr>
        <w:tabs>
          <w:tab w:val="left" w:pos="993"/>
          <w:tab w:val="right" w:pos="9070"/>
        </w:tabs>
        <w:ind w:left="993" w:hanging="567"/>
        <w:contextualSpacing w:val="0"/>
        <w:jc w:val="both"/>
        <w:rPr>
          <w:rFonts w:asciiTheme="minorHAnsi" w:hAnsiTheme="minorHAnsi" w:cstheme="minorHAnsi"/>
          <w:bCs/>
          <w:sz w:val="21"/>
          <w:szCs w:val="21"/>
        </w:rPr>
      </w:pPr>
      <w:r w:rsidRPr="00FE0E64">
        <w:rPr>
          <w:rFonts w:asciiTheme="minorHAnsi" w:hAnsiTheme="minorHAnsi" w:cstheme="minorHAnsi"/>
          <w:bCs/>
          <w:sz w:val="21"/>
          <w:szCs w:val="21"/>
        </w:rPr>
        <w:t xml:space="preserve">na základě písemné výzvy </w:t>
      </w:r>
      <w:r w:rsidR="00FE0E64">
        <w:rPr>
          <w:rFonts w:asciiTheme="minorHAnsi" w:hAnsiTheme="minorHAnsi" w:cstheme="minorHAnsi"/>
          <w:bCs/>
          <w:sz w:val="21"/>
          <w:szCs w:val="21"/>
        </w:rPr>
        <w:t>O</w:t>
      </w:r>
      <w:r w:rsidRPr="00FE0E64">
        <w:rPr>
          <w:rFonts w:asciiTheme="minorHAnsi" w:hAnsiTheme="minorHAnsi" w:cstheme="minorHAnsi"/>
          <w:bCs/>
          <w:sz w:val="21"/>
          <w:szCs w:val="21"/>
        </w:rPr>
        <w:t xml:space="preserve">bjednatele odstranit vše, co provedl bez smluvního základu nebo bez písemného souhlasu </w:t>
      </w:r>
      <w:r w:rsidR="00FE0E64">
        <w:rPr>
          <w:rFonts w:asciiTheme="minorHAnsi" w:hAnsiTheme="minorHAnsi" w:cstheme="minorHAnsi"/>
          <w:bCs/>
          <w:sz w:val="21"/>
          <w:szCs w:val="21"/>
        </w:rPr>
        <w:t>O</w:t>
      </w:r>
      <w:r w:rsidRPr="00FE0E64">
        <w:rPr>
          <w:rFonts w:asciiTheme="minorHAnsi" w:hAnsiTheme="minorHAnsi" w:cstheme="minorHAnsi"/>
          <w:bCs/>
          <w:sz w:val="21"/>
          <w:szCs w:val="21"/>
        </w:rPr>
        <w:t xml:space="preserve">bjednatele, a to plně na vlastní náklady a neprodleně poté, co mu byla písemná výzva doručena. </w:t>
      </w:r>
      <w:r w:rsidR="00FE0E64">
        <w:rPr>
          <w:rFonts w:asciiTheme="minorHAnsi" w:hAnsiTheme="minorHAnsi" w:cstheme="minorHAnsi"/>
          <w:bCs/>
          <w:sz w:val="21"/>
          <w:szCs w:val="21"/>
        </w:rPr>
        <w:t xml:space="preserve">Zhotovitel </w:t>
      </w:r>
      <w:r w:rsidRPr="00FE0E64">
        <w:rPr>
          <w:rFonts w:asciiTheme="minorHAnsi" w:hAnsiTheme="minorHAnsi" w:cstheme="minorHAnsi"/>
          <w:bCs/>
          <w:sz w:val="21"/>
          <w:szCs w:val="21"/>
        </w:rPr>
        <w:t>je povine</w:t>
      </w:r>
      <w:r w:rsidR="00FE0E64">
        <w:rPr>
          <w:rFonts w:asciiTheme="minorHAnsi" w:hAnsiTheme="minorHAnsi" w:cstheme="minorHAnsi"/>
          <w:bCs/>
          <w:sz w:val="21"/>
          <w:szCs w:val="21"/>
        </w:rPr>
        <w:t>n uhradit veškeré škody, které O</w:t>
      </w:r>
      <w:r w:rsidRPr="00FE0E64">
        <w:rPr>
          <w:rFonts w:asciiTheme="minorHAnsi" w:hAnsiTheme="minorHAnsi" w:cstheme="minorHAnsi"/>
          <w:bCs/>
          <w:sz w:val="21"/>
          <w:szCs w:val="21"/>
        </w:rPr>
        <w:t>bjednateli vznikly v souvislosti s tímto jeho jednáním nebo v souvislosti s prodlením v odstranění nevyžádaných zásahů.</w:t>
      </w:r>
    </w:p>
    <w:p w14:paraId="29FB23AA" w14:textId="77777777" w:rsidR="00DD797C" w:rsidRPr="00DD797C" w:rsidRDefault="00DD797C" w:rsidP="00490980">
      <w:pPr>
        <w:pStyle w:val="Odstavecseseznamem"/>
        <w:numPr>
          <w:ilvl w:val="1"/>
          <w:numId w:val="12"/>
        </w:numPr>
        <w:tabs>
          <w:tab w:val="left" w:pos="993"/>
          <w:tab w:val="right" w:pos="9070"/>
        </w:tabs>
        <w:ind w:left="993" w:hanging="567"/>
        <w:contextualSpacing w:val="0"/>
        <w:jc w:val="both"/>
        <w:rPr>
          <w:rFonts w:asciiTheme="minorHAnsi" w:hAnsiTheme="minorHAnsi" w:cstheme="minorHAnsi"/>
          <w:bCs/>
          <w:sz w:val="21"/>
          <w:szCs w:val="21"/>
        </w:rPr>
      </w:pPr>
      <w:r w:rsidRPr="00DD797C">
        <w:rPr>
          <w:rFonts w:asciiTheme="minorHAnsi" w:hAnsiTheme="minorHAnsi" w:cstheme="minorHAnsi"/>
          <w:bCs/>
          <w:sz w:val="21"/>
          <w:szCs w:val="21"/>
        </w:rPr>
        <w:t xml:space="preserve">zachovávat mlčenlivost o všech skutečnostech, které se o </w:t>
      </w:r>
      <w:r>
        <w:rPr>
          <w:rFonts w:asciiTheme="minorHAnsi" w:hAnsiTheme="minorHAnsi" w:cstheme="minorHAnsi"/>
          <w:bCs/>
          <w:sz w:val="21"/>
          <w:szCs w:val="21"/>
        </w:rPr>
        <w:t>O</w:t>
      </w:r>
      <w:r w:rsidRPr="00DD797C">
        <w:rPr>
          <w:rFonts w:asciiTheme="minorHAnsi" w:hAnsiTheme="minorHAnsi" w:cstheme="minorHAnsi"/>
          <w:bCs/>
          <w:sz w:val="21"/>
          <w:szCs w:val="21"/>
        </w:rPr>
        <w:t xml:space="preserve">bjednateli a jeho záměrech a jiných záměrech při plnění této </w:t>
      </w:r>
      <w:r>
        <w:rPr>
          <w:rFonts w:asciiTheme="minorHAnsi" w:hAnsiTheme="minorHAnsi" w:cstheme="minorHAnsi"/>
          <w:bCs/>
          <w:sz w:val="21"/>
          <w:szCs w:val="21"/>
        </w:rPr>
        <w:t>S</w:t>
      </w:r>
      <w:r w:rsidRPr="00DD797C">
        <w:rPr>
          <w:rFonts w:asciiTheme="minorHAnsi" w:hAnsiTheme="minorHAnsi" w:cstheme="minorHAnsi"/>
          <w:bCs/>
          <w:sz w:val="21"/>
          <w:szCs w:val="21"/>
        </w:rPr>
        <w:t>mlouvy dozvěděl</w:t>
      </w:r>
      <w:r>
        <w:rPr>
          <w:rFonts w:asciiTheme="minorHAnsi" w:hAnsiTheme="minorHAnsi" w:cstheme="minorHAnsi"/>
          <w:bCs/>
          <w:sz w:val="21"/>
          <w:szCs w:val="21"/>
        </w:rPr>
        <w:t>.</w:t>
      </w:r>
    </w:p>
    <w:p w14:paraId="29FB23AB" w14:textId="5207F4DB" w:rsidR="00526B46" w:rsidRPr="00E77D72" w:rsidRDefault="00FE0E64" w:rsidP="00E77D72">
      <w:pPr>
        <w:pStyle w:val="Odstavecseseznamem"/>
        <w:numPr>
          <w:ilvl w:val="0"/>
          <w:numId w:val="12"/>
        </w:numPr>
        <w:tabs>
          <w:tab w:val="left" w:pos="426"/>
          <w:tab w:val="right" w:pos="9070"/>
        </w:tabs>
        <w:ind w:left="426" w:hanging="426"/>
        <w:contextualSpacing w:val="0"/>
        <w:jc w:val="both"/>
        <w:rPr>
          <w:rFonts w:asciiTheme="minorHAnsi" w:hAnsiTheme="minorHAnsi" w:cstheme="minorHAnsi"/>
          <w:sz w:val="21"/>
          <w:szCs w:val="21"/>
        </w:rPr>
      </w:pPr>
      <w:r w:rsidRPr="00E77D72">
        <w:rPr>
          <w:rFonts w:asciiTheme="minorHAnsi" w:hAnsiTheme="minorHAnsi" w:cstheme="minorHAnsi"/>
          <w:sz w:val="21"/>
          <w:szCs w:val="21"/>
        </w:rPr>
        <w:t xml:space="preserve">Zhotovitel </w:t>
      </w:r>
      <w:r w:rsidR="00526B46" w:rsidRPr="00E77D72">
        <w:rPr>
          <w:rFonts w:asciiTheme="minorHAnsi" w:hAnsiTheme="minorHAnsi" w:cstheme="minorHAnsi"/>
          <w:sz w:val="21"/>
          <w:szCs w:val="21"/>
        </w:rPr>
        <w:t>zodpovídá</w:t>
      </w:r>
      <w:r w:rsidR="007656B4">
        <w:rPr>
          <w:rFonts w:asciiTheme="minorHAnsi" w:hAnsiTheme="minorHAnsi" w:cstheme="minorHAnsi"/>
          <w:sz w:val="21"/>
          <w:szCs w:val="21"/>
        </w:rPr>
        <w:t>:</w:t>
      </w:r>
    </w:p>
    <w:p w14:paraId="29FB23AC" w14:textId="77777777" w:rsidR="00526B46" w:rsidRPr="00FE0E64" w:rsidRDefault="00526B46" w:rsidP="00E77D72">
      <w:pPr>
        <w:pStyle w:val="Odstavecseseznamem"/>
        <w:numPr>
          <w:ilvl w:val="1"/>
          <w:numId w:val="12"/>
        </w:numPr>
        <w:tabs>
          <w:tab w:val="left" w:pos="993"/>
          <w:tab w:val="right" w:pos="9070"/>
        </w:tabs>
        <w:ind w:left="993" w:hanging="567"/>
        <w:contextualSpacing w:val="0"/>
        <w:jc w:val="both"/>
        <w:rPr>
          <w:rFonts w:asciiTheme="minorHAnsi" w:hAnsiTheme="minorHAnsi" w:cstheme="minorHAnsi"/>
          <w:bCs/>
          <w:sz w:val="21"/>
          <w:szCs w:val="21"/>
        </w:rPr>
      </w:pPr>
      <w:r w:rsidRPr="00FE0E64">
        <w:rPr>
          <w:rFonts w:asciiTheme="minorHAnsi" w:hAnsiTheme="minorHAnsi" w:cstheme="minorHAnsi"/>
          <w:bCs/>
          <w:sz w:val="21"/>
          <w:szCs w:val="21"/>
        </w:rPr>
        <w:t>za odbornou způsobilost a bezúhonnost fyzických či právnických osob, jejichž prostřednictvím zajišťuje pl</w:t>
      </w:r>
      <w:r w:rsidR="00767A32">
        <w:rPr>
          <w:rFonts w:asciiTheme="minorHAnsi" w:hAnsiTheme="minorHAnsi" w:cstheme="minorHAnsi"/>
          <w:bCs/>
          <w:sz w:val="21"/>
          <w:szCs w:val="21"/>
        </w:rPr>
        <w:t>nění svých smluvních povinností,</w:t>
      </w:r>
    </w:p>
    <w:p w14:paraId="29FB23AD" w14:textId="77777777" w:rsidR="00526B46" w:rsidRDefault="00526B46" w:rsidP="00E77D72">
      <w:pPr>
        <w:pStyle w:val="Odstavecseseznamem"/>
        <w:numPr>
          <w:ilvl w:val="1"/>
          <w:numId w:val="12"/>
        </w:numPr>
        <w:tabs>
          <w:tab w:val="left" w:pos="993"/>
          <w:tab w:val="right" w:pos="9070"/>
        </w:tabs>
        <w:ind w:left="993" w:hanging="567"/>
        <w:contextualSpacing w:val="0"/>
        <w:jc w:val="both"/>
        <w:rPr>
          <w:rFonts w:asciiTheme="minorHAnsi" w:hAnsiTheme="minorHAnsi" w:cstheme="minorHAnsi"/>
          <w:bCs/>
          <w:sz w:val="21"/>
          <w:szCs w:val="21"/>
        </w:rPr>
      </w:pPr>
      <w:r w:rsidRPr="00FE0E64">
        <w:rPr>
          <w:rFonts w:asciiTheme="minorHAnsi" w:hAnsiTheme="minorHAnsi" w:cstheme="minorHAnsi"/>
          <w:bCs/>
          <w:sz w:val="21"/>
          <w:szCs w:val="21"/>
        </w:rPr>
        <w:t xml:space="preserve">za dodržování předpisů z oblasti BOZP a požární ochrany, hygieny a ochrany životního prostředí při výkonu činností dle </w:t>
      </w:r>
      <w:r w:rsidR="00FE0E64">
        <w:rPr>
          <w:rFonts w:asciiTheme="minorHAnsi" w:hAnsiTheme="minorHAnsi" w:cstheme="minorHAnsi"/>
          <w:bCs/>
          <w:sz w:val="21"/>
          <w:szCs w:val="21"/>
        </w:rPr>
        <w:t>S</w:t>
      </w:r>
      <w:r w:rsidRPr="00FE0E64">
        <w:rPr>
          <w:rFonts w:asciiTheme="minorHAnsi" w:hAnsiTheme="minorHAnsi" w:cstheme="minorHAnsi"/>
          <w:bCs/>
          <w:sz w:val="21"/>
          <w:szCs w:val="21"/>
        </w:rPr>
        <w:t>mlouvy.</w:t>
      </w:r>
    </w:p>
    <w:p w14:paraId="29FB23AE" w14:textId="252C1172" w:rsidR="00E22C55" w:rsidRPr="00E77D72" w:rsidRDefault="00E22C55" w:rsidP="00E22C55">
      <w:pPr>
        <w:pStyle w:val="Odstavecseseznamem"/>
        <w:numPr>
          <w:ilvl w:val="0"/>
          <w:numId w:val="12"/>
        </w:numPr>
        <w:tabs>
          <w:tab w:val="left" w:pos="426"/>
          <w:tab w:val="right" w:pos="9070"/>
        </w:tabs>
        <w:ind w:left="426" w:hanging="426"/>
        <w:contextualSpacing w:val="0"/>
        <w:jc w:val="both"/>
        <w:rPr>
          <w:rFonts w:asciiTheme="minorHAnsi" w:hAnsiTheme="minorHAnsi" w:cstheme="minorHAnsi"/>
          <w:sz w:val="21"/>
          <w:szCs w:val="21"/>
        </w:rPr>
      </w:pPr>
      <w:r w:rsidRPr="00E77D72">
        <w:rPr>
          <w:rFonts w:asciiTheme="minorHAnsi" w:hAnsiTheme="minorHAnsi" w:cstheme="minorHAnsi"/>
          <w:sz w:val="21"/>
          <w:szCs w:val="21"/>
        </w:rPr>
        <w:lastRenderedPageBreak/>
        <w:t>Zhotovitel je oprávněn zapojit do plnění Díla Podzhotovitele. V takové případě je Zhotovitel za</w:t>
      </w:r>
      <w:r w:rsidR="004C0450">
        <w:rPr>
          <w:rFonts w:asciiTheme="minorHAnsi" w:hAnsiTheme="minorHAnsi" w:cstheme="minorHAnsi"/>
          <w:sz w:val="21"/>
          <w:szCs w:val="21"/>
        </w:rPr>
        <w:t xml:space="preserve"> činnost svého Podzhotovitele </w:t>
      </w:r>
      <w:r w:rsidRPr="00E77D72">
        <w:rPr>
          <w:rFonts w:asciiTheme="minorHAnsi" w:hAnsiTheme="minorHAnsi" w:cstheme="minorHAnsi"/>
          <w:sz w:val="21"/>
          <w:szCs w:val="21"/>
        </w:rPr>
        <w:t>v plném rozsahu odpovědný, hradí náklady na jeho činnost a Smluvní strany ve shodě deklarují, že Objednatel není s Podzhotovitelem v žádném právním vztahu.</w:t>
      </w:r>
    </w:p>
    <w:p w14:paraId="29FB23AF" w14:textId="77777777" w:rsidR="00DD797C" w:rsidRPr="00E77D72" w:rsidRDefault="00DD797C" w:rsidP="00E77D72">
      <w:pPr>
        <w:pStyle w:val="Odstavecseseznamem"/>
        <w:numPr>
          <w:ilvl w:val="0"/>
          <w:numId w:val="12"/>
        </w:numPr>
        <w:tabs>
          <w:tab w:val="left" w:pos="426"/>
          <w:tab w:val="right" w:pos="9070"/>
        </w:tabs>
        <w:ind w:left="426" w:hanging="426"/>
        <w:contextualSpacing w:val="0"/>
        <w:jc w:val="both"/>
        <w:rPr>
          <w:rFonts w:asciiTheme="minorHAnsi" w:hAnsiTheme="minorHAnsi" w:cstheme="minorHAnsi"/>
          <w:sz w:val="21"/>
          <w:szCs w:val="21"/>
        </w:rPr>
      </w:pPr>
      <w:r w:rsidRPr="00E77D72">
        <w:rPr>
          <w:rFonts w:asciiTheme="minorHAnsi" w:hAnsiTheme="minorHAnsi" w:cstheme="minorHAnsi"/>
          <w:sz w:val="21"/>
          <w:szCs w:val="21"/>
        </w:rPr>
        <w:t>Zhotovitel prohlašuje, že disponuje personálními, technickými a materiálními zdroji v rozsahu nutném pro plnění této Smlouvy</w:t>
      </w:r>
      <w:r w:rsidR="00355270">
        <w:rPr>
          <w:rFonts w:asciiTheme="minorHAnsi" w:hAnsiTheme="minorHAnsi" w:cstheme="minorHAnsi"/>
          <w:sz w:val="21"/>
          <w:szCs w:val="21"/>
        </w:rPr>
        <w:t xml:space="preserve"> a </w:t>
      </w:r>
      <w:r w:rsidR="00F40FA3" w:rsidRPr="00E77D72">
        <w:rPr>
          <w:rFonts w:asciiTheme="minorHAnsi" w:hAnsiTheme="minorHAnsi" w:cstheme="minorHAnsi"/>
          <w:sz w:val="21"/>
          <w:szCs w:val="21"/>
        </w:rPr>
        <w:t>disponuje</w:t>
      </w:r>
    </w:p>
    <w:p w14:paraId="29FB23B0" w14:textId="77777777" w:rsidR="00DD797C" w:rsidRPr="00DD797C" w:rsidRDefault="00DD797C" w:rsidP="00E77D72">
      <w:pPr>
        <w:pStyle w:val="Odstavecseseznamem"/>
        <w:numPr>
          <w:ilvl w:val="1"/>
          <w:numId w:val="12"/>
        </w:numPr>
        <w:tabs>
          <w:tab w:val="left" w:pos="993"/>
          <w:tab w:val="right" w:pos="9070"/>
        </w:tabs>
        <w:ind w:left="993" w:hanging="567"/>
        <w:contextualSpacing w:val="0"/>
        <w:jc w:val="both"/>
        <w:rPr>
          <w:rFonts w:asciiTheme="minorHAnsi" w:hAnsiTheme="minorHAnsi" w:cstheme="minorHAnsi"/>
          <w:bCs/>
          <w:sz w:val="21"/>
          <w:szCs w:val="21"/>
        </w:rPr>
      </w:pPr>
      <w:r w:rsidRPr="00DD797C">
        <w:rPr>
          <w:rFonts w:asciiTheme="minorHAnsi" w:hAnsiTheme="minorHAnsi" w:cstheme="minorHAnsi"/>
          <w:bCs/>
          <w:sz w:val="21"/>
          <w:szCs w:val="21"/>
        </w:rPr>
        <w:t>znal</w:t>
      </w:r>
      <w:r w:rsidR="00767A32">
        <w:rPr>
          <w:rFonts w:asciiTheme="minorHAnsi" w:hAnsiTheme="minorHAnsi" w:cstheme="minorHAnsi"/>
          <w:bCs/>
          <w:sz w:val="21"/>
          <w:szCs w:val="21"/>
        </w:rPr>
        <w:t xml:space="preserve">ostmi </w:t>
      </w:r>
      <w:r w:rsidR="004C0450">
        <w:rPr>
          <w:rFonts w:asciiTheme="minorHAnsi" w:hAnsiTheme="minorHAnsi" w:cstheme="minorHAnsi"/>
          <w:bCs/>
          <w:sz w:val="21"/>
          <w:szCs w:val="21"/>
        </w:rPr>
        <w:t xml:space="preserve">operačních </w:t>
      </w:r>
      <w:r w:rsidR="002D1BB6">
        <w:rPr>
          <w:rFonts w:asciiTheme="minorHAnsi" w:hAnsiTheme="minorHAnsi" w:cstheme="minorHAnsi"/>
          <w:bCs/>
          <w:sz w:val="21"/>
          <w:szCs w:val="21"/>
        </w:rPr>
        <w:t>systémů</w:t>
      </w:r>
      <w:r w:rsidR="004C0450">
        <w:rPr>
          <w:rFonts w:asciiTheme="minorHAnsi" w:hAnsiTheme="minorHAnsi" w:cstheme="minorHAnsi"/>
          <w:bCs/>
          <w:sz w:val="21"/>
          <w:szCs w:val="21"/>
        </w:rPr>
        <w:t xml:space="preserve"> Windows</w:t>
      </w:r>
    </w:p>
    <w:p w14:paraId="29FB23B1" w14:textId="77777777" w:rsidR="004C0450" w:rsidRDefault="006A07D3" w:rsidP="00D852D2">
      <w:pPr>
        <w:pStyle w:val="Odstavecseseznamem"/>
        <w:numPr>
          <w:ilvl w:val="1"/>
          <w:numId w:val="12"/>
        </w:numPr>
        <w:tabs>
          <w:tab w:val="left" w:pos="993"/>
          <w:tab w:val="right" w:pos="9070"/>
        </w:tabs>
        <w:ind w:left="993" w:hanging="567"/>
        <w:contextualSpacing w:val="0"/>
        <w:jc w:val="both"/>
        <w:rPr>
          <w:rFonts w:asciiTheme="minorHAnsi" w:hAnsiTheme="minorHAnsi" w:cstheme="minorHAnsi"/>
          <w:bCs/>
          <w:sz w:val="21"/>
          <w:szCs w:val="21"/>
        </w:rPr>
      </w:pPr>
      <w:r>
        <w:rPr>
          <w:rFonts w:asciiTheme="minorHAnsi" w:hAnsiTheme="minorHAnsi" w:cstheme="minorHAnsi"/>
          <w:bCs/>
          <w:sz w:val="21"/>
          <w:szCs w:val="21"/>
        </w:rPr>
        <w:t>znalostmi počítačové techniky</w:t>
      </w:r>
      <w:r w:rsidR="004C0450" w:rsidRPr="004C0450">
        <w:rPr>
          <w:rFonts w:asciiTheme="minorHAnsi" w:hAnsiTheme="minorHAnsi" w:cstheme="minorHAnsi"/>
          <w:bCs/>
          <w:sz w:val="21"/>
          <w:szCs w:val="21"/>
        </w:rPr>
        <w:t>,</w:t>
      </w:r>
      <w:r w:rsidR="002D1BB6">
        <w:rPr>
          <w:rFonts w:asciiTheme="minorHAnsi" w:hAnsiTheme="minorHAnsi" w:cstheme="minorHAnsi"/>
          <w:bCs/>
          <w:sz w:val="21"/>
          <w:szCs w:val="21"/>
        </w:rPr>
        <w:t xml:space="preserve"> </w:t>
      </w:r>
      <w:r w:rsidR="004C0450" w:rsidRPr="004C0450">
        <w:rPr>
          <w:rFonts w:asciiTheme="minorHAnsi" w:hAnsiTheme="minorHAnsi" w:cstheme="minorHAnsi"/>
          <w:bCs/>
          <w:sz w:val="21"/>
          <w:szCs w:val="21"/>
        </w:rPr>
        <w:t xml:space="preserve">serverů a </w:t>
      </w:r>
      <w:r w:rsidR="00DD797C" w:rsidRPr="004C0450">
        <w:rPr>
          <w:rFonts w:asciiTheme="minorHAnsi" w:hAnsiTheme="minorHAnsi" w:cstheme="minorHAnsi"/>
          <w:bCs/>
          <w:sz w:val="21"/>
          <w:szCs w:val="21"/>
        </w:rPr>
        <w:t>zálohovac</w:t>
      </w:r>
      <w:r w:rsidR="00767A32" w:rsidRPr="004C0450">
        <w:rPr>
          <w:rFonts w:asciiTheme="minorHAnsi" w:hAnsiTheme="minorHAnsi" w:cstheme="minorHAnsi"/>
          <w:bCs/>
          <w:sz w:val="21"/>
          <w:szCs w:val="21"/>
        </w:rPr>
        <w:t xml:space="preserve">ích zařízení </w:t>
      </w:r>
    </w:p>
    <w:p w14:paraId="29FB23B2" w14:textId="77777777" w:rsidR="00DD797C" w:rsidRPr="00757FCD" w:rsidRDefault="00DD797C" w:rsidP="00757FCD">
      <w:pPr>
        <w:pStyle w:val="Odstavecseseznamem"/>
        <w:numPr>
          <w:ilvl w:val="1"/>
          <w:numId w:val="12"/>
        </w:numPr>
        <w:tabs>
          <w:tab w:val="left" w:pos="993"/>
          <w:tab w:val="right" w:pos="9070"/>
        </w:tabs>
        <w:ind w:left="993" w:hanging="567"/>
        <w:contextualSpacing w:val="0"/>
        <w:jc w:val="both"/>
        <w:rPr>
          <w:rFonts w:asciiTheme="minorHAnsi" w:hAnsiTheme="minorHAnsi" w:cstheme="minorHAnsi"/>
          <w:bCs/>
          <w:sz w:val="21"/>
          <w:szCs w:val="21"/>
        </w:rPr>
      </w:pPr>
      <w:r w:rsidRPr="00DD797C">
        <w:rPr>
          <w:rFonts w:asciiTheme="minorHAnsi" w:hAnsiTheme="minorHAnsi" w:cstheme="minorHAnsi"/>
          <w:bCs/>
          <w:sz w:val="21"/>
          <w:szCs w:val="21"/>
        </w:rPr>
        <w:t>znalostmi serverových technologií:</w:t>
      </w:r>
    </w:p>
    <w:p w14:paraId="29FB23B3" w14:textId="77777777" w:rsidR="00DD797C" w:rsidRPr="00DD797C" w:rsidRDefault="00DD797C" w:rsidP="00E77D72">
      <w:pPr>
        <w:pStyle w:val="Odstavecseseznamem"/>
        <w:numPr>
          <w:ilvl w:val="1"/>
          <w:numId w:val="12"/>
        </w:numPr>
        <w:tabs>
          <w:tab w:val="left" w:pos="993"/>
          <w:tab w:val="right" w:pos="9070"/>
        </w:tabs>
        <w:ind w:left="993" w:hanging="567"/>
        <w:contextualSpacing w:val="0"/>
        <w:jc w:val="both"/>
        <w:rPr>
          <w:rFonts w:asciiTheme="minorHAnsi" w:hAnsiTheme="minorHAnsi" w:cstheme="minorHAnsi"/>
          <w:bCs/>
          <w:sz w:val="21"/>
          <w:szCs w:val="21"/>
        </w:rPr>
      </w:pPr>
      <w:r w:rsidRPr="00DD797C">
        <w:rPr>
          <w:rFonts w:asciiTheme="minorHAnsi" w:hAnsiTheme="minorHAnsi" w:cstheme="minorHAnsi"/>
          <w:bCs/>
          <w:sz w:val="21"/>
          <w:szCs w:val="21"/>
        </w:rPr>
        <w:t>znalostmi sítí a síťové topologie:</w:t>
      </w:r>
    </w:p>
    <w:p w14:paraId="29FB23B4" w14:textId="77777777" w:rsidR="00DD797C" w:rsidRPr="00757FCD" w:rsidRDefault="00757FCD" w:rsidP="00757FCD">
      <w:pPr>
        <w:pStyle w:val="Odstavecseseznamem"/>
        <w:numPr>
          <w:ilvl w:val="1"/>
          <w:numId w:val="12"/>
        </w:numPr>
        <w:tabs>
          <w:tab w:val="left" w:pos="993"/>
          <w:tab w:val="right" w:pos="9070"/>
        </w:tabs>
        <w:ind w:left="993" w:hanging="567"/>
        <w:contextualSpacing w:val="0"/>
        <w:jc w:val="both"/>
        <w:rPr>
          <w:rFonts w:asciiTheme="minorHAnsi" w:hAnsiTheme="minorHAnsi" w:cstheme="minorHAnsi"/>
          <w:bCs/>
          <w:sz w:val="21"/>
          <w:szCs w:val="21"/>
        </w:rPr>
      </w:pPr>
      <w:r>
        <w:rPr>
          <w:rFonts w:asciiTheme="minorHAnsi" w:hAnsiTheme="minorHAnsi" w:cstheme="minorHAnsi"/>
          <w:bCs/>
          <w:sz w:val="21"/>
          <w:szCs w:val="21"/>
        </w:rPr>
        <w:t>znalostmi aplikačního software MS Office</w:t>
      </w:r>
    </w:p>
    <w:p w14:paraId="29FB23B5" w14:textId="77777777" w:rsidR="00DD797C" w:rsidRPr="00757FCD" w:rsidRDefault="00DD797C" w:rsidP="00077714">
      <w:pPr>
        <w:pStyle w:val="Odstavecseseznamem"/>
        <w:numPr>
          <w:ilvl w:val="1"/>
          <w:numId w:val="12"/>
        </w:numPr>
        <w:tabs>
          <w:tab w:val="left" w:pos="993"/>
          <w:tab w:val="right" w:pos="9070"/>
        </w:tabs>
        <w:ind w:left="993" w:hanging="567"/>
        <w:contextualSpacing w:val="0"/>
        <w:jc w:val="both"/>
        <w:rPr>
          <w:rFonts w:asciiTheme="minorHAnsi" w:hAnsiTheme="minorHAnsi" w:cstheme="minorHAnsi"/>
          <w:bCs/>
          <w:sz w:val="21"/>
          <w:szCs w:val="21"/>
        </w:rPr>
      </w:pPr>
      <w:r w:rsidRPr="00757FCD">
        <w:rPr>
          <w:rFonts w:asciiTheme="minorHAnsi" w:hAnsiTheme="minorHAnsi" w:cstheme="minorHAnsi"/>
          <w:bCs/>
          <w:sz w:val="21"/>
          <w:szCs w:val="21"/>
        </w:rPr>
        <w:t>znalostmi hardware:</w:t>
      </w:r>
    </w:p>
    <w:p w14:paraId="29FB23B6" w14:textId="77777777" w:rsidR="00DD797C" w:rsidRPr="00DD797C" w:rsidRDefault="00DD797C" w:rsidP="00E77D72">
      <w:pPr>
        <w:pStyle w:val="Odstavecseseznamem"/>
        <w:numPr>
          <w:ilvl w:val="2"/>
          <w:numId w:val="12"/>
        </w:numPr>
        <w:tabs>
          <w:tab w:val="left" w:pos="1701"/>
          <w:tab w:val="right" w:pos="9070"/>
        </w:tabs>
        <w:ind w:left="1701" w:hanging="708"/>
        <w:contextualSpacing w:val="0"/>
        <w:jc w:val="both"/>
        <w:rPr>
          <w:rFonts w:asciiTheme="minorHAnsi" w:hAnsiTheme="minorHAnsi" w:cstheme="minorHAnsi"/>
          <w:bCs/>
          <w:sz w:val="21"/>
          <w:szCs w:val="21"/>
        </w:rPr>
      </w:pPr>
      <w:r w:rsidRPr="00DD797C">
        <w:rPr>
          <w:rFonts w:asciiTheme="minorHAnsi" w:hAnsiTheme="minorHAnsi" w:cstheme="minorHAnsi"/>
          <w:bCs/>
          <w:sz w:val="21"/>
          <w:szCs w:val="21"/>
        </w:rPr>
        <w:t>PC, tiskáren a dalších perif</w:t>
      </w:r>
      <w:r w:rsidR="00767A32">
        <w:rPr>
          <w:rFonts w:asciiTheme="minorHAnsi" w:hAnsiTheme="minorHAnsi" w:cstheme="minorHAnsi"/>
          <w:bCs/>
          <w:sz w:val="21"/>
          <w:szCs w:val="21"/>
        </w:rPr>
        <w:t>erií a aktivních síťových prvků,</w:t>
      </w:r>
    </w:p>
    <w:p w14:paraId="29FB23B7" w14:textId="77777777" w:rsidR="00DD797C" w:rsidRPr="00DD797C" w:rsidRDefault="00F60759" w:rsidP="00E77D72">
      <w:pPr>
        <w:pStyle w:val="Odstavecseseznamem"/>
        <w:numPr>
          <w:ilvl w:val="2"/>
          <w:numId w:val="12"/>
        </w:numPr>
        <w:tabs>
          <w:tab w:val="left" w:pos="1701"/>
          <w:tab w:val="right" w:pos="9070"/>
        </w:tabs>
        <w:ind w:left="1701" w:hanging="708"/>
        <w:contextualSpacing w:val="0"/>
        <w:jc w:val="both"/>
        <w:rPr>
          <w:rFonts w:asciiTheme="minorHAnsi" w:hAnsiTheme="minorHAnsi" w:cstheme="minorHAnsi"/>
          <w:bCs/>
          <w:sz w:val="21"/>
          <w:szCs w:val="21"/>
        </w:rPr>
      </w:pPr>
      <w:r>
        <w:rPr>
          <w:rFonts w:asciiTheme="minorHAnsi" w:hAnsiTheme="minorHAnsi" w:cstheme="minorHAnsi"/>
          <w:bCs/>
          <w:sz w:val="21"/>
          <w:szCs w:val="21"/>
        </w:rPr>
        <w:t xml:space="preserve">Serverů a </w:t>
      </w:r>
      <w:r w:rsidR="00757FCD">
        <w:rPr>
          <w:rFonts w:asciiTheme="minorHAnsi" w:hAnsiTheme="minorHAnsi" w:cstheme="minorHAnsi"/>
          <w:bCs/>
          <w:sz w:val="21"/>
          <w:szCs w:val="21"/>
        </w:rPr>
        <w:t xml:space="preserve">diskových polí </w:t>
      </w:r>
    </w:p>
    <w:p w14:paraId="29FB23B8" w14:textId="77777777" w:rsidR="00DD797C" w:rsidRPr="00E77D72" w:rsidRDefault="00DD797C" w:rsidP="00E77D72">
      <w:pPr>
        <w:pStyle w:val="Odstavecseseznamem"/>
        <w:numPr>
          <w:ilvl w:val="0"/>
          <w:numId w:val="12"/>
        </w:numPr>
        <w:tabs>
          <w:tab w:val="left" w:pos="426"/>
          <w:tab w:val="right" w:pos="9070"/>
        </w:tabs>
        <w:ind w:left="426" w:hanging="426"/>
        <w:contextualSpacing w:val="0"/>
        <w:jc w:val="both"/>
        <w:rPr>
          <w:rFonts w:asciiTheme="minorHAnsi" w:hAnsiTheme="minorHAnsi" w:cstheme="minorHAnsi"/>
          <w:sz w:val="21"/>
          <w:szCs w:val="21"/>
        </w:rPr>
      </w:pPr>
      <w:r w:rsidRPr="00E77D72">
        <w:rPr>
          <w:rFonts w:asciiTheme="minorHAnsi" w:hAnsiTheme="minorHAnsi" w:cstheme="minorHAnsi"/>
          <w:sz w:val="21"/>
          <w:szCs w:val="21"/>
        </w:rPr>
        <w:t>Zhotovitel prohlašuje, že veškeré jím použité technologie a materiály odpovídají obecně závazným právním předpisům a technickým normám. V případě nedodržení této povinnosti si je vědom plné zodpovědnosti za všechny případně vzniklé škody a tuto zodpovědnost přijímá.</w:t>
      </w:r>
    </w:p>
    <w:p w14:paraId="29FB23B9" w14:textId="77777777" w:rsidR="00437B23" w:rsidRPr="00F74149" w:rsidRDefault="00437B23" w:rsidP="00437B23">
      <w:pPr>
        <w:keepNext/>
        <w:spacing w:before="240"/>
        <w:jc w:val="center"/>
        <w:rPr>
          <w:rFonts w:asciiTheme="minorHAnsi" w:hAnsiTheme="minorHAnsi"/>
          <w:b/>
          <w:sz w:val="22"/>
          <w:szCs w:val="22"/>
        </w:rPr>
      </w:pPr>
      <w:r w:rsidRPr="00F74149">
        <w:rPr>
          <w:rFonts w:asciiTheme="minorHAnsi" w:hAnsiTheme="minorHAnsi"/>
          <w:b/>
          <w:sz w:val="22"/>
          <w:szCs w:val="22"/>
        </w:rPr>
        <w:t xml:space="preserve">Článek </w:t>
      </w:r>
      <w:r w:rsidR="00785802">
        <w:rPr>
          <w:rFonts w:asciiTheme="minorHAnsi" w:hAnsiTheme="minorHAnsi"/>
          <w:b/>
          <w:sz w:val="22"/>
          <w:szCs w:val="22"/>
        </w:rPr>
        <w:t>I</w:t>
      </w:r>
      <w:r>
        <w:rPr>
          <w:rFonts w:asciiTheme="minorHAnsi" w:hAnsiTheme="minorHAnsi"/>
          <w:b/>
          <w:sz w:val="22"/>
          <w:szCs w:val="22"/>
        </w:rPr>
        <w:t>X</w:t>
      </w:r>
      <w:r w:rsidRPr="00F74149">
        <w:rPr>
          <w:rFonts w:asciiTheme="minorHAnsi" w:hAnsiTheme="minorHAnsi"/>
          <w:b/>
          <w:sz w:val="22"/>
          <w:szCs w:val="22"/>
        </w:rPr>
        <w:t>.</w:t>
      </w:r>
    </w:p>
    <w:p w14:paraId="29FB23BA" w14:textId="77777777" w:rsidR="00437B23" w:rsidRPr="00F74149" w:rsidRDefault="00437B23" w:rsidP="00437B23">
      <w:pPr>
        <w:keepNext/>
        <w:jc w:val="center"/>
        <w:rPr>
          <w:rFonts w:ascii="Calibri" w:hAnsi="Calibri"/>
          <w:b/>
          <w:sz w:val="22"/>
          <w:szCs w:val="22"/>
        </w:rPr>
      </w:pPr>
      <w:r>
        <w:rPr>
          <w:rFonts w:ascii="Calibri" w:hAnsi="Calibri"/>
          <w:b/>
          <w:sz w:val="22"/>
          <w:szCs w:val="22"/>
        </w:rPr>
        <w:t>Ochrana osobních údajů</w:t>
      </w:r>
    </w:p>
    <w:p w14:paraId="29FB23BB" w14:textId="77777777" w:rsidR="00944CC1" w:rsidRPr="007E640D" w:rsidRDefault="00944CC1" w:rsidP="007E640D">
      <w:pPr>
        <w:pStyle w:val="Odstavecseseznamem"/>
        <w:numPr>
          <w:ilvl w:val="0"/>
          <w:numId w:val="17"/>
        </w:numPr>
        <w:tabs>
          <w:tab w:val="left" w:pos="426"/>
        </w:tabs>
        <w:ind w:left="426" w:hanging="426"/>
        <w:jc w:val="both"/>
        <w:rPr>
          <w:rFonts w:asciiTheme="minorHAnsi" w:hAnsiTheme="minorHAnsi" w:cstheme="minorHAnsi"/>
          <w:sz w:val="21"/>
          <w:szCs w:val="21"/>
        </w:rPr>
      </w:pPr>
      <w:r w:rsidRPr="007E640D">
        <w:rPr>
          <w:rFonts w:asciiTheme="minorHAnsi" w:hAnsiTheme="minorHAnsi" w:cstheme="minorHAnsi"/>
          <w:sz w:val="21"/>
          <w:szCs w:val="21"/>
        </w:rPr>
        <w:t>Zhotovitel v souvislosti s poskytováním svých služeb dle Smlouvy zpracovává pro Objednatele následující osobní údaje:</w:t>
      </w:r>
    </w:p>
    <w:p w14:paraId="29FB23BC" w14:textId="77777777" w:rsidR="00944CC1" w:rsidRPr="007E640D" w:rsidRDefault="00944CC1" w:rsidP="007E640D">
      <w:pPr>
        <w:pStyle w:val="Odstavecseseznamem"/>
        <w:numPr>
          <w:ilvl w:val="1"/>
          <w:numId w:val="17"/>
        </w:numPr>
        <w:tabs>
          <w:tab w:val="left" w:pos="993"/>
        </w:tabs>
        <w:ind w:left="993" w:hanging="567"/>
        <w:jc w:val="both"/>
        <w:rPr>
          <w:rFonts w:asciiTheme="minorHAnsi" w:hAnsiTheme="minorHAnsi" w:cstheme="minorHAnsi"/>
          <w:sz w:val="21"/>
          <w:szCs w:val="21"/>
        </w:rPr>
      </w:pPr>
      <w:r w:rsidRPr="007E640D">
        <w:rPr>
          <w:rFonts w:asciiTheme="minorHAnsi" w:hAnsiTheme="minorHAnsi" w:cstheme="minorHAnsi"/>
          <w:sz w:val="21"/>
          <w:szCs w:val="21"/>
        </w:rPr>
        <w:t xml:space="preserve">jméno, příjmení zaměstnance Objednatele, </w:t>
      </w:r>
    </w:p>
    <w:p w14:paraId="29FB23BD" w14:textId="77777777" w:rsidR="00944CC1" w:rsidRPr="007E640D" w:rsidRDefault="00944CC1" w:rsidP="007E640D">
      <w:pPr>
        <w:pStyle w:val="Odstavecseseznamem"/>
        <w:numPr>
          <w:ilvl w:val="1"/>
          <w:numId w:val="17"/>
        </w:numPr>
        <w:tabs>
          <w:tab w:val="left" w:pos="993"/>
        </w:tabs>
        <w:ind w:left="993" w:hanging="567"/>
        <w:jc w:val="both"/>
        <w:rPr>
          <w:rFonts w:asciiTheme="minorHAnsi" w:hAnsiTheme="minorHAnsi" w:cstheme="minorHAnsi"/>
          <w:sz w:val="21"/>
          <w:szCs w:val="21"/>
        </w:rPr>
      </w:pPr>
      <w:r w:rsidRPr="007E640D">
        <w:rPr>
          <w:rFonts w:asciiTheme="minorHAnsi" w:hAnsiTheme="minorHAnsi" w:cstheme="minorHAnsi"/>
          <w:sz w:val="21"/>
          <w:szCs w:val="21"/>
        </w:rPr>
        <w:t xml:space="preserve">zaměstnanecké číslo zaměstnance Objednatele a </w:t>
      </w:r>
    </w:p>
    <w:p w14:paraId="29FB23BE" w14:textId="77777777" w:rsidR="00944CC1" w:rsidRPr="007E640D" w:rsidRDefault="00944CC1" w:rsidP="007E640D">
      <w:pPr>
        <w:pStyle w:val="Odstavecseseznamem"/>
        <w:numPr>
          <w:ilvl w:val="1"/>
          <w:numId w:val="17"/>
        </w:numPr>
        <w:tabs>
          <w:tab w:val="left" w:pos="993"/>
        </w:tabs>
        <w:ind w:left="993" w:hanging="567"/>
        <w:jc w:val="both"/>
        <w:rPr>
          <w:rFonts w:asciiTheme="minorHAnsi" w:hAnsiTheme="minorHAnsi" w:cstheme="minorHAnsi"/>
          <w:sz w:val="21"/>
          <w:szCs w:val="21"/>
        </w:rPr>
      </w:pPr>
      <w:r w:rsidRPr="007E640D">
        <w:rPr>
          <w:rFonts w:asciiTheme="minorHAnsi" w:hAnsiTheme="minorHAnsi" w:cstheme="minorHAnsi"/>
          <w:sz w:val="21"/>
          <w:szCs w:val="21"/>
        </w:rPr>
        <w:t xml:space="preserve">IP adresu osobního počítače zaměstnance Objednatele, </w:t>
      </w:r>
    </w:p>
    <w:p w14:paraId="29FB23BF" w14:textId="77777777" w:rsidR="00944CC1" w:rsidRPr="007E640D" w:rsidRDefault="00944CC1" w:rsidP="00944CC1">
      <w:pPr>
        <w:tabs>
          <w:tab w:val="left" w:pos="993"/>
        </w:tabs>
        <w:ind w:left="426"/>
        <w:jc w:val="both"/>
        <w:rPr>
          <w:rFonts w:asciiTheme="minorHAnsi" w:hAnsiTheme="minorHAnsi" w:cstheme="minorHAnsi"/>
          <w:sz w:val="21"/>
          <w:szCs w:val="21"/>
        </w:rPr>
      </w:pPr>
      <w:r w:rsidRPr="007E640D">
        <w:rPr>
          <w:rFonts w:asciiTheme="minorHAnsi" w:hAnsiTheme="minorHAnsi" w:cstheme="minorHAnsi"/>
          <w:sz w:val="21"/>
          <w:szCs w:val="21"/>
        </w:rPr>
        <w:t xml:space="preserve">(dále jen „Osobní údaje“). </w:t>
      </w:r>
    </w:p>
    <w:p w14:paraId="29FB23C0" w14:textId="77777777" w:rsidR="00944CC1" w:rsidRPr="007E640D" w:rsidRDefault="00944CC1" w:rsidP="007E640D">
      <w:pPr>
        <w:pStyle w:val="Odstavecseseznamem"/>
        <w:numPr>
          <w:ilvl w:val="0"/>
          <w:numId w:val="17"/>
        </w:numPr>
        <w:tabs>
          <w:tab w:val="left" w:pos="426"/>
        </w:tabs>
        <w:ind w:left="426" w:hanging="426"/>
        <w:jc w:val="both"/>
        <w:rPr>
          <w:rFonts w:asciiTheme="minorHAnsi" w:hAnsiTheme="minorHAnsi" w:cstheme="minorHAnsi"/>
          <w:sz w:val="21"/>
          <w:szCs w:val="21"/>
        </w:rPr>
      </w:pPr>
      <w:r w:rsidRPr="007E640D">
        <w:rPr>
          <w:rFonts w:asciiTheme="minorHAnsi" w:hAnsiTheme="minorHAnsi" w:cstheme="minorHAnsi"/>
          <w:sz w:val="21"/>
          <w:szCs w:val="21"/>
        </w:rPr>
        <w:t>Zpracováním Osobních údajů se rozumí zejména jejich shromažďování, ukládání na nosiče informací, používání, třídění nebo kombinování, blokování a likvidace s využitím manuálních a automatizovaných prostředků (např. specializovaného softwaru) v rozsahu nezbytném pro zajištění řádného poskytování služeb v rozsahu Smlouvy.</w:t>
      </w:r>
    </w:p>
    <w:p w14:paraId="29FB23C1" w14:textId="77777777" w:rsidR="00944CC1" w:rsidRPr="007E640D" w:rsidRDefault="00944CC1" w:rsidP="007E640D">
      <w:pPr>
        <w:pStyle w:val="Odstavecseseznamem"/>
        <w:numPr>
          <w:ilvl w:val="0"/>
          <w:numId w:val="17"/>
        </w:numPr>
        <w:tabs>
          <w:tab w:val="left" w:pos="426"/>
        </w:tabs>
        <w:ind w:left="426" w:hanging="426"/>
        <w:jc w:val="both"/>
        <w:rPr>
          <w:rFonts w:asciiTheme="minorHAnsi" w:hAnsiTheme="minorHAnsi" w:cstheme="minorHAnsi"/>
          <w:sz w:val="21"/>
          <w:szCs w:val="21"/>
        </w:rPr>
      </w:pPr>
      <w:r w:rsidRPr="007E640D">
        <w:rPr>
          <w:rFonts w:asciiTheme="minorHAnsi" w:hAnsiTheme="minorHAnsi" w:cstheme="minorHAnsi"/>
          <w:sz w:val="21"/>
          <w:szCs w:val="21"/>
        </w:rPr>
        <w:t>Účelem zpracování Osobních údajů je vytvoření podmínek pro provoz intranetu Objednatele, výkon personální a mzdové agendy, výkon provozních činností a výkon o</w:t>
      </w:r>
      <w:r w:rsidR="00936072">
        <w:rPr>
          <w:rFonts w:asciiTheme="minorHAnsi" w:hAnsiTheme="minorHAnsi" w:cstheme="minorHAnsi"/>
          <w:sz w:val="21"/>
          <w:szCs w:val="21"/>
        </w:rPr>
        <w:t>dborných statutárních činností Objednatele</w:t>
      </w:r>
      <w:r w:rsidRPr="007E640D">
        <w:rPr>
          <w:rFonts w:asciiTheme="minorHAnsi" w:hAnsiTheme="minorHAnsi" w:cstheme="minorHAnsi"/>
          <w:sz w:val="21"/>
          <w:szCs w:val="21"/>
        </w:rPr>
        <w:t xml:space="preserve"> v souladu s obecně závaznými právními předpisy.</w:t>
      </w:r>
    </w:p>
    <w:p w14:paraId="29FB23C2" w14:textId="77777777" w:rsidR="00944CC1" w:rsidRPr="007E640D" w:rsidRDefault="00944CC1" w:rsidP="007E640D">
      <w:pPr>
        <w:pStyle w:val="Odstavecseseznamem"/>
        <w:numPr>
          <w:ilvl w:val="0"/>
          <w:numId w:val="17"/>
        </w:numPr>
        <w:tabs>
          <w:tab w:val="left" w:pos="426"/>
        </w:tabs>
        <w:ind w:left="426" w:hanging="426"/>
        <w:jc w:val="both"/>
        <w:rPr>
          <w:rFonts w:asciiTheme="minorHAnsi" w:hAnsiTheme="minorHAnsi" w:cstheme="minorHAnsi"/>
          <w:sz w:val="21"/>
          <w:szCs w:val="21"/>
        </w:rPr>
      </w:pPr>
      <w:r w:rsidRPr="007E640D">
        <w:rPr>
          <w:rFonts w:asciiTheme="minorHAnsi" w:hAnsiTheme="minorHAnsi" w:cstheme="minorHAnsi"/>
          <w:sz w:val="21"/>
          <w:szCs w:val="21"/>
        </w:rPr>
        <w:t xml:space="preserve">Osobní údaje dle odst. 1 </w:t>
      </w:r>
      <w:r w:rsidR="00E22C55">
        <w:rPr>
          <w:rFonts w:asciiTheme="minorHAnsi" w:hAnsiTheme="minorHAnsi" w:cstheme="minorHAnsi"/>
          <w:sz w:val="21"/>
          <w:szCs w:val="21"/>
        </w:rPr>
        <w:t xml:space="preserve">tohoto článku </w:t>
      </w:r>
      <w:r w:rsidRPr="007E640D">
        <w:rPr>
          <w:rFonts w:asciiTheme="minorHAnsi" w:hAnsiTheme="minorHAnsi" w:cstheme="minorHAnsi"/>
          <w:sz w:val="21"/>
          <w:szCs w:val="21"/>
        </w:rPr>
        <w:t>Zhotovitel zpracovává výlučně v rozsahu písemných pokynů Objednatele.</w:t>
      </w:r>
    </w:p>
    <w:p w14:paraId="29FB23C3" w14:textId="77777777" w:rsidR="00944CC1" w:rsidRPr="007E640D" w:rsidRDefault="00944CC1" w:rsidP="007E640D">
      <w:pPr>
        <w:pStyle w:val="Odstavecseseznamem"/>
        <w:numPr>
          <w:ilvl w:val="0"/>
          <w:numId w:val="17"/>
        </w:numPr>
        <w:tabs>
          <w:tab w:val="left" w:pos="426"/>
        </w:tabs>
        <w:ind w:left="426" w:hanging="426"/>
        <w:jc w:val="both"/>
        <w:rPr>
          <w:rFonts w:asciiTheme="minorHAnsi" w:hAnsiTheme="minorHAnsi" w:cstheme="minorHAnsi"/>
          <w:sz w:val="21"/>
          <w:szCs w:val="21"/>
        </w:rPr>
      </w:pPr>
      <w:r w:rsidRPr="007E640D">
        <w:rPr>
          <w:rFonts w:asciiTheme="minorHAnsi" w:hAnsiTheme="minorHAnsi" w:cstheme="minorHAnsi"/>
          <w:sz w:val="21"/>
          <w:szCs w:val="21"/>
        </w:rPr>
        <w:t>Předmětem zpracování Osobních údajů na základě této Smlouvy nejsou citlivé údaje ve smyslu nařízení Evropského parlamentu a Rady (EU) č. 2016/679 ze dne 27. dubna 2016, o ochraně fyzických osob v souvislosti se zpracováním osobních údajů a o volném pohybu těchto údajů a o zrušení směrnice 95/46/ES (obecné nařízení o ochraně osobních údajů)</w:t>
      </w:r>
      <w:r w:rsidR="006A07D3">
        <w:rPr>
          <w:rFonts w:asciiTheme="minorHAnsi" w:hAnsiTheme="minorHAnsi" w:cstheme="minorHAnsi"/>
          <w:sz w:val="21"/>
          <w:szCs w:val="21"/>
        </w:rPr>
        <w:t>,</w:t>
      </w:r>
      <w:r w:rsidRPr="007E640D">
        <w:rPr>
          <w:rFonts w:asciiTheme="minorHAnsi" w:hAnsiTheme="minorHAnsi" w:cstheme="minorHAnsi"/>
          <w:sz w:val="21"/>
          <w:szCs w:val="21"/>
        </w:rPr>
        <w:t xml:space="preserve"> (dále jen „Nařízení”).</w:t>
      </w:r>
    </w:p>
    <w:p w14:paraId="29FB23C4" w14:textId="77777777" w:rsidR="00957042" w:rsidRPr="007E640D" w:rsidRDefault="00957042" w:rsidP="007E640D">
      <w:pPr>
        <w:pStyle w:val="Odstavecseseznamem"/>
        <w:numPr>
          <w:ilvl w:val="0"/>
          <w:numId w:val="17"/>
        </w:numPr>
        <w:tabs>
          <w:tab w:val="left" w:pos="426"/>
        </w:tabs>
        <w:ind w:left="426" w:hanging="426"/>
        <w:jc w:val="both"/>
        <w:rPr>
          <w:rFonts w:asciiTheme="minorHAnsi" w:hAnsiTheme="minorHAnsi" w:cstheme="minorHAnsi"/>
          <w:sz w:val="21"/>
          <w:szCs w:val="21"/>
        </w:rPr>
      </w:pPr>
      <w:r w:rsidRPr="007E640D">
        <w:rPr>
          <w:rFonts w:asciiTheme="minorHAnsi" w:hAnsiTheme="minorHAnsi" w:cstheme="minorHAnsi"/>
          <w:sz w:val="21"/>
          <w:szCs w:val="21"/>
        </w:rPr>
        <w:t xml:space="preserve">Zhotovitel je povinen bez zbytečného odkladu, nejpozději však do 24 hodin od okamžiku, kdy se o něm dozvěděl, hlásit Objednateli na e-mailovou adresu </w:t>
      </w:r>
      <w:r w:rsidR="00823E30">
        <w:rPr>
          <w:rFonts w:asciiTheme="minorHAnsi" w:hAnsiTheme="minorHAnsi" w:cstheme="minorHAnsi"/>
          <w:sz w:val="21"/>
          <w:szCs w:val="21"/>
        </w:rPr>
        <w:t>p</w:t>
      </w:r>
      <w:r w:rsidRPr="007E640D">
        <w:rPr>
          <w:rFonts w:asciiTheme="minorHAnsi" w:hAnsiTheme="minorHAnsi" w:cstheme="minorHAnsi"/>
          <w:sz w:val="21"/>
          <w:szCs w:val="21"/>
        </w:rPr>
        <w:t>ověřené osoby Objednatele</w:t>
      </w:r>
      <w:r w:rsidR="00823E30">
        <w:rPr>
          <w:rFonts w:asciiTheme="minorHAnsi" w:hAnsiTheme="minorHAnsi" w:cstheme="minorHAnsi"/>
          <w:sz w:val="21"/>
          <w:szCs w:val="21"/>
        </w:rPr>
        <w:t xml:space="preserve"> a na e-mailovou adresu</w:t>
      </w:r>
      <w:r w:rsidRPr="007E640D">
        <w:rPr>
          <w:rFonts w:asciiTheme="minorHAnsi" w:hAnsiTheme="minorHAnsi" w:cstheme="minorHAnsi"/>
          <w:sz w:val="21"/>
          <w:szCs w:val="21"/>
        </w:rPr>
        <w:t xml:space="preserve"> pověřence Objednatele</w:t>
      </w:r>
      <w:r w:rsidR="007E640D">
        <w:rPr>
          <w:rFonts w:asciiTheme="minorHAnsi" w:hAnsiTheme="minorHAnsi" w:cstheme="minorHAnsi"/>
          <w:sz w:val="21"/>
          <w:szCs w:val="21"/>
        </w:rPr>
        <w:t xml:space="preserve"> </w:t>
      </w:r>
      <w:r w:rsidRPr="007E640D">
        <w:rPr>
          <w:rFonts w:asciiTheme="minorHAnsi" w:hAnsiTheme="minorHAnsi" w:cstheme="minorHAnsi"/>
          <w:sz w:val="21"/>
          <w:szCs w:val="21"/>
        </w:rPr>
        <w:t>(</w:t>
      </w:r>
      <w:hyperlink r:id="rId8" w:history="1">
        <w:r w:rsidR="000416D7" w:rsidRPr="002C1EB3">
          <w:rPr>
            <w:rStyle w:val="Hypertextovodkaz"/>
            <w:rFonts w:asciiTheme="minorHAnsi" w:hAnsiTheme="minorHAnsi" w:cstheme="minorHAnsi"/>
            <w:sz w:val="21"/>
            <w:szCs w:val="21"/>
          </w:rPr>
          <w:t>poverenec@npu.cz</w:t>
        </w:r>
      </w:hyperlink>
      <w:r w:rsidR="007E640D" w:rsidRPr="007E640D">
        <w:rPr>
          <w:rFonts w:asciiTheme="minorHAnsi" w:hAnsiTheme="minorHAnsi" w:cstheme="minorHAnsi"/>
          <w:sz w:val="21"/>
          <w:szCs w:val="21"/>
        </w:rPr>
        <w:t>)</w:t>
      </w:r>
      <w:r w:rsidRPr="007E640D">
        <w:rPr>
          <w:rFonts w:asciiTheme="minorHAnsi" w:hAnsiTheme="minorHAnsi" w:cstheme="minorHAnsi"/>
          <w:sz w:val="21"/>
          <w:szCs w:val="21"/>
        </w:rPr>
        <w:t xml:space="preserve"> případy porušení zabezpečení Osobních údajů (dále též „bezpečnostní incident“), ledaže je nepravděpodobné, že by toto porušení mělo za následek riziko pro práva a svobody fyzických osob. </w:t>
      </w:r>
    </w:p>
    <w:p w14:paraId="29FB23C5" w14:textId="77777777" w:rsidR="00957042" w:rsidRPr="007E640D" w:rsidRDefault="00957042" w:rsidP="00312A61">
      <w:pPr>
        <w:tabs>
          <w:tab w:val="left" w:pos="993"/>
        </w:tabs>
        <w:ind w:left="426"/>
        <w:jc w:val="both"/>
        <w:rPr>
          <w:rFonts w:asciiTheme="minorHAnsi" w:hAnsiTheme="minorHAnsi" w:cstheme="minorHAnsi"/>
          <w:sz w:val="21"/>
          <w:szCs w:val="21"/>
        </w:rPr>
      </w:pPr>
      <w:r w:rsidRPr="007E640D">
        <w:rPr>
          <w:rFonts w:asciiTheme="minorHAnsi" w:hAnsiTheme="minorHAnsi" w:cstheme="minorHAnsi"/>
          <w:sz w:val="21"/>
          <w:szCs w:val="21"/>
        </w:rPr>
        <w:t>Informace o bezpečnostním incidentu musí přinejmenším:</w:t>
      </w:r>
    </w:p>
    <w:p w14:paraId="29FB23C6" w14:textId="77777777" w:rsidR="00957042" w:rsidRPr="007E640D" w:rsidRDefault="00957042" w:rsidP="007E640D">
      <w:pPr>
        <w:pStyle w:val="Odstavecseseznamem"/>
        <w:numPr>
          <w:ilvl w:val="1"/>
          <w:numId w:val="17"/>
        </w:numPr>
        <w:tabs>
          <w:tab w:val="left" w:pos="993"/>
        </w:tabs>
        <w:ind w:left="993" w:hanging="567"/>
        <w:jc w:val="both"/>
        <w:rPr>
          <w:rFonts w:asciiTheme="minorHAnsi" w:hAnsiTheme="minorHAnsi" w:cstheme="minorHAnsi"/>
          <w:sz w:val="21"/>
          <w:szCs w:val="21"/>
        </w:rPr>
      </w:pPr>
      <w:r w:rsidRPr="007E640D">
        <w:rPr>
          <w:rFonts w:asciiTheme="minorHAnsi" w:hAnsiTheme="minorHAnsi" w:cstheme="minorHAnsi"/>
          <w:sz w:val="21"/>
          <w:szCs w:val="21"/>
        </w:rPr>
        <w:t>obsahovat popis porušení ochrany osobních údajů včetně uvedení kategorií a počtu dotčených subjektů údajů, datum a čas daného incidentu, shrnutí příčiny porušení ochrany osobních</w:t>
      </w:r>
      <w:r w:rsidR="007E640D">
        <w:rPr>
          <w:rFonts w:asciiTheme="minorHAnsi" w:hAnsiTheme="minorHAnsi" w:cstheme="minorHAnsi"/>
          <w:sz w:val="21"/>
          <w:szCs w:val="21"/>
        </w:rPr>
        <w:t xml:space="preserve"> údajů</w:t>
      </w:r>
      <w:r w:rsidRPr="007E640D">
        <w:rPr>
          <w:rFonts w:asciiTheme="minorHAnsi" w:hAnsiTheme="minorHAnsi" w:cstheme="minorHAnsi"/>
          <w:sz w:val="21"/>
          <w:szCs w:val="21"/>
        </w:rPr>
        <w:t xml:space="preserve"> kategorie a počty dotčených záznamů osobních údajů a povahu a obsah dotčených osobních údajů</w:t>
      </w:r>
      <w:r w:rsidR="006C6B0F">
        <w:rPr>
          <w:rFonts w:asciiTheme="minorHAnsi" w:hAnsiTheme="minorHAnsi" w:cstheme="minorHAnsi"/>
          <w:sz w:val="21"/>
          <w:szCs w:val="21"/>
        </w:rPr>
        <w:t>,</w:t>
      </w:r>
    </w:p>
    <w:p w14:paraId="29FB23C7" w14:textId="77777777" w:rsidR="00957042" w:rsidRPr="007E640D" w:rsidRDefault="00957042" w:rsidP="007E640D">
      <w:pPr>
        <w:pStyle w:val="Odstavecseseznamem"/>
        <w:numPr>
          <w:ilvl w:val="1"/>
          <w:numId w:val="17"/>
        </w:numPr>
        <w:tabs>
          <w:tab w:val="left" w:pos="993"/>
        </w:tabs>
        <w:ind w:left="993" w:hanging="567"/>
        <w:jc w:val="both"/>
        <w:rPr>
          <w:rFonts w:asciiTheme="minorHAnsi" w:hAnsiTheme="minorHAnsi" w:cstheme="minorHAnsi"/>
          <w:sz w:val="21"/>
          <w:szCs w:val="21"/>
        </w:rPr>
      </w:pPr>
      <w:r w:rsidRPr="007E640D">
        <w:rPr>
          <w:rFonts w:asciiTheme="minorHAnsi" w:hAnsiTheme="minorHAnsi" w:cstheme="minorHAnsi"/>
          <w:sz w:val="21"/>
          <w:szCs w:val="21"/>
        </w:rPr>
        <w:t>obsahovat popis okolností porušení ochrany osobních údajů (např. ztráta, odcizení, pořízení kopie)</w:t>
      </w:r>
      <w:r w:rsidR="006C6B0F">
        <w:rPr>
          <w:rFonts w:asciiTheme="minorHAnsi" w:hAnsiTheme="minorHAnsi" w:cstheme="minorHAnsi"/>
          <w:sz w:val="21"/>
          <w:szCs w:val="21"/>
        </w:rPr>
        <w:t>,</w:t>
      </w:r>
    </w:p>
    <w:p w14:paraId="29FB23C8" w14:textId="77777777" w:rsidR="00957042" w:rsidRPr="007E640D" w:rsidRDefault="00957042" w:rsidP="007E640D">
      <w:pPr>
        <w:pStyle w:val="Odstavecseseznamem"/>
        <w:numPr>
          <w:ilvl w:val="1"/>
          <w:numId w:val="17"/>
        </w:numPr>
        <w:tabs>
          <w:tab w:val="left" w:pos="993"/>
        </w:tabs>
        <w:ind w:left="993" w:hanging="567"/>
        <w:jc w:val="both"/>
        <w:rPr>
          <w:rFonts w:asciiTheme="minorHAnsi" w:hAnsiTheme="minorHAnsi" w:cstheme="minorHAnsi"/>
          <w:sz w:val="21"/>
          <w:szCs w:val="21"/>
        </w:rPr>
      </w:pPr>
      <w:r w:rsidRPr="007E640D">
        <w:rPr>
          <w:rFonts w:asciiTheme="minorHAnsi" w:hAnsiTheme="minorHAnsi" w:cstheme="minorHAnsi"/>
          <w:sz w:val="21"/>
          <w:szCs w:val="21"/>
        </w:rPr>
        <w:t xml:space="preserve">zahrnovat totožnost a kontakty zaměstnance zodpovědného za ochranu osobních údajů u </w:t>
      </w:r>
      <w:r w:rsidR="007E640D">
        <w:rPr>
          <w:rFonts w:asciiTheme="minorHAnsi" w:hAnsiTheme="minorHAnsi" w:cstheme="minorHAnsi"/>
          <w:sz w:val="21"/>
          <w:szCs w:val="21"/>
        </w:rPr>
        <w:t>Zhotovitele</w:t>
      </w:r>
      <w:r w:rsidRPr="007E640D">
        <w:rPr>
          <w:rFonts w:asciiTheme="minorHAnsi" w:hAnsiTheme="minorHAnsi" w:cstheme="minorHAnsi"/>
          <w:sz w:val="21"/>
          <w:szCs w:val="21"/>
        </w:rPr>
        <w:t xml:space="preserve"> nebo jinou kontaktní osobu, od které lze získat další informace</w:t>
      </w:r>
      <w:r w:rsidR="006C6B0F">
        <w:rPr>
          <w:rFonts w:asciiTheme="minorHAnsi" w:hAnsiTheme="minorHAnsi" w:cstheme="minorHAnsi"/>
          <w:sz w:val="21"/>
          <w:szCs w:val="21"/>
        </w:rPr>
        <w:t>,</w:t>
      </w:r>
    </w:p>
    <w:p w14:paraId="29FB23C9" w14:textId="77777777" w:rsidR="00957042" w:rsidRPr="007E640D" w:rsidRDefault="00957042" w:rsidP="007E640D">
      <w:pPr>
        <w:pStyle w:val="Odstavecseseznamem"/>
        <w:numPr>
          <w:ilvl w:val="1"/>
          <w:numId w:val="17"/>
        </w:numPr>
        <w:tabs>
          <w:tab w:val="left" w:pos="993"/>
        </w:tabs>
        <w:ind w:left="993" w:hanging="567"/>
        <w:jc w:val="both"/>
        <w:rPr>
          <w:rFonts w:asciiTheme="minorHAnsi" w:hAnsiTheme="minorHAnsi" w:cstheme="minorHAnsi"/>
          <w:sz w:val="21"/>
          <w:szCs w:val="21"/>
        </w:rPr>
      </w:pPr>
      <w:r w:rsidRPr="007E640D">
        <w:rPr>
          <w:rFonts w:asciiTheme="minorHAnsi" w:hAnsiTheme="minorHAnsi" w:cstheme="minorHAnsi"/>
          <w:sz w:val="21"/>
          <w:szCs w:val="21"/>
        </w:rPr>
        <w:t>pokud je to možné, doporučit opatření vedoucí ke zmírnění negativních dopadů porušení ochrany osobních údajů</w:t>
      </w:r>
      <w:r w:rsidR="006C6B0F">
        <w:rPr>
          <w:rFonts w:asciiTheme="minorHAnsi" w:hAnsiTheme="minorHAnsi" w:cstheme="minorHAnsi"/>
          <w:sz w:val="21"/>
          <w:szCs w:val="21"/>
        </w:rPr>
        <w:t>,</w:t>
      </w:r>
    </w:p>
    <w:p w14:paraId="29FB23CA" w14:textId="77777777" w:rsidR="00957042" w:rsidRPr="007E640D" w:rsidRDefault="00957042" w:rsidP="007E640D">
      <w:pPr>
        <w:pStyle w:val="Odstavecseseznamem"/>
        <w:numPr>
          <w:ilvl w:val="1"/>
          <w:numId w:val="17"/>
        </w:numPr>
        <w:tabs>
          <w:tab w:val="left" w:pos="993"/>
        </w:tabs>
        <w:ind w:left="993" w:hanging="567"/>
        <w:jc w:val="both"/>
        <w:rPr>
          <w:rFonts w:asciiTheme="minorHAnsi" w:hAnsiTheme="minorHAnsi" w:cstheme="minorHAnsi"/>
          <w:sz w:val="21"/>
          <w:szCs w:val="21"/>
        </w:rPr>
      </w:pPr>
      <w:r w:rsidRPr="007E640D">
        <w:rPr>
          <w:rFonts w:asciiTheme="minorHAnsi" w:hAnsiTheme="minorHAnsi" w:cstheme="minorHAnsi"/>
          <w:sz w:val="21"/>
          <w:szCs w:val="21"/>
        </w:rPr>
        <w:t>obsahovat popis pravděpodobných důsledků a možných rizik porušení ochrany osobních údajů ve vztahu k subjektům údajů</w:t>
      </w:r>
      <w:r w:rsidR="006C6B0F">
        <w:rPr>
          <w:rFonts w:asciiTheme="minorHAnsi" w:hAnsiTheme="minorHAnsi" w:cstheme="minorHAnsi"/>
          <w:sz w:val="21"/>
          <w:szCs w:val="21"/>
        </w:rPr>
        <w:t>,</w:t>
      </w:r>
    </w:p>
    <w:p w14:paraId="29FB23CB" w14:textId="77777777" w:rsidR="00957042" w:rsidRPr="007E640D" w:rsidRDefault="00957042" w:rsidP="007E640D">
      <w:pPr>
        <w:pStyle w:val="Odstavecseseznamem"/>
        <w:numPr>
          <w:ilvl w:val="1"/>
          <w:numId w:val="17"/>
        </w:numPr>
        <w:tabs>
          <w:tab w:val="left" w:pos="993"/>
        </w:tabs>
        <w:ind w:left="993" w:hanging="567"/>
        <w:jc w:val="both"/>
        <w:rPr>
          <w:rFonts w:asciiTheme="minorHAnsi" w:hAnsiTheme="minorHAnsi" w:cstheme="minorHAnsi"/>
          <w:sz w:val="21"/>
          <w:szCs w:val="21"/>
        </w:rPr>
      </w:pPr>
      <w:r w:rsidRPr="007E640D">
        <w:rPr>
          <w:rFonts w:asciiTheme="minorHAnsi" w:hAnsiTheme="minorHAnsi" w:cstheme="minorHAnsi"/>
          <w:sz w:val="21"/>
          <w:szCs w:val="21"/>
        </w:rPr>
        <w:t xml:space="preserve">obsahovat popis opatření navržených nebo přijatých </w:t>
      </w:r>
      <w:r w:rsidR="007E640D">
        <w:rPr>
          <w:rFonts w:asciiTheme="minorHAnsi" w:hAnsiTheme="minorHAnsi" w:cstheme="minorHAnsi"/>
          <w:sz w:val="21"/>
          <w:szCs w:val="21"/>
        </w:rPr>
        <w:t>Zhotovitelem</w:t>
      </w:r>
      <w:r w:rsidRPr="007E640D">
        <w:rPr>
          <w:rFonts w:asciiTheme="minorHAnsi" w:hAnsiTheme="minorHAnsi" w:cstheme="minorHAnsi"/>
          <w:sz w:val="21"/>
          <w:szCs w:val="21"/>
        </w:rPr>
        <w:t xml:space="preserve"> a/nebo případnými </w:t>
      </w:r>
      <w:r w:rsidR="00E22C55">
        <w:rPr>
          <w:rFonts w:asciiTheme="minorHAnsi" w:hAnsiTheme="minorHAnsi" w:cstheme="minorHAnsi"/>
          <w:sz w:val="21"/>
          <w:szCs w:val="21"/>
        </w:rPr>
        <w:t>d</w:t>
      </w:r>
      <w:r w:rsidRPr="007E640D">
        <w:rPr>
          <w:rFonts w:asciiTheme="minorHAnsi" w:hAnsiTheme="minorHAnsi" w:cstheme="minorHAnsi"/>
          <w:sz w:val="21"/>
          <w:szCs w:val="21"/>
        </w:rPr>
        <w:t xml:space="preserve">alšími zpracovateli </w:t>
      </w:r>
      <w:r w:rsidR="00E22C55">
        <w:rPr>
          <w:rFonts w:asciiTheme="minorHAnsi" w:hAnsiTheme="minorHAnsi" w:cstheme="minorHAnsi"/>
          <w:sz w:val="21"/>
          <w:szCs w:val="21"/>
        </w:rPr>
        <w:t>v </w:t>
      </w:r>
      <w:proofErr w:type="spellStart"/>
      <w:r w:rsidR="00E22C55">
        <w:rPr>
          <w:rFonts w:asciiTheme="minorHAnsi" w:hAnsiTheme="minorHAnsi" w:cstheme="minorHAnsi"/>
          <w:sz w:val="21"/>
          <w:szCs w:val="21"/>
        </w:rPr>
        <w:t>podzhotovitelském</w:t>
      </w:r>
      <w:proofErr w:type="spellEnd"/>
      <w:r w:rsidR="00E22C55">
        <w:rPr>
          <w:rFonts w:asciiTheme="minorHAnsi" w:hAnsiTheme="minorHAnsi" w:cstheme="minorHAnsi"/>
          <w:sz w:val="21"/>
          <w:szCs w:val="21"/>
        </w:rPr>
        <w:t xml:space="preserve"> řetězci </w:t>
      </w:r>
      <w:r w:rsidRPr="007E640D">
        <w:rPr>
          <w:rFonts w:asciiTheme="minorHAnsi" w:hAnsiTheme="minorHAnsi" w:cstheme="minorHAnsi"/>
          <w:sz w:val="21"/>
          <w:szCs w:val="21"/>
        </w:rPr>
        <w:t>k řešení daného porušení ochrany osobních údajů</w:t>
      </w:r>
      <w:r w:rsidR="006C6B0F">
        <w:rPr>
          <w:rFonts w:asciiTheme="minorHAnsi" w:hAnsiTheme="minorHAnsi" w:cstheme="minorHAnsi"/>
          <w:sz w:val="21"/>
          <w:szCs w:val="21"/>
        </w:rPr>
        <w:t>,</w:t>
      </w:r>
    </w:p>
    <w:p w14:paraId="29FB23CC" w14:textId="77777777" w:rsidR="00957042" w:rsidRPr="007E640D" w:rsidRDefault="00957042" w:rsidP="007E640D">
      <w:pPr>
        <w:pStyle w:val="Odstavecseseznamem"/>
        <w:numPr>
          <w:ilvl w:val="1"/>
          <w:numId w:val="17"/>
        </w:numPr>
        <w:tabs>
          <w:tab w:val="left" w:pos="993"/>
        </w:tabs>
        <w:ind w:left="993" w:hanging="567"/>
        <w:jc w:val="both"/>
        <w:rPr>
          <w:rFonts w:asciiTheme="minorHAnsi" w:hAnsiTheme="minorHAnsi" w:cstheme="minorHAnsi"/>
          <w:sz w:val="21"/>
          <w:szCs w:val="21"/>
        </w:rPr>
      </w:pPr>
      <w:r w:rsidRPr="007E640D">
        <w:rPr>
          <w:rFonts w:asciiTheme="minorHAnsi" w:hAnsiTheme="minorHAnsi" w:cstheme="minorHAnsi"/>
          <w:sz w:val="21"/>
          <w:szCs w:val="21"/>
        </w:rPr>
        <w:lastRenderedPageBreak/>
        <w:t xml:space="preserve">zahrnovat jakékoli další informace, jež umožní </w:t>
      </w:r>
      <w:r w:rsidR="007E640D">
        <w:rPr>
          <w:rFonts w:asciiTheme="minorHAnsi" w:hAnsiTheme="minorHAnsi" w:cstheme="minorHAnsi"/>
          <w:sz w:val="21"/>
          <w:szCs w:val="21"/>
        </w:rPr>
        <w:t>Objednateli</w:t>
      </w:r>
      <w:r w:rsidRPr="007E640D">
        <w:rPr>
          <w:rFonts w:asciiTheme="minorHAnsi" w:hAnsiTheme="minorHAnsi" w:cstheme="minorHAnsi"/>
          <w:sz w:val="21"/>
          <w:szCs w:val="21"/>
        </w:rPr>
        <w:t xml:space="preserve"> vyhovět požadavkům právních předpisů o ochraně osobních údajů, včetně povinnosti informovat a prokázat skutečnosti vůči orgánům veřejné správy.</w:t>
      </w:r>
    </w:p>
    <w:p w14:paraId="29FB23CD" w14:textId="77777777" w:rsidR="00944CC1" w:rsidRDefault="007E640D" w:rsidP="006C6B0F">
      <w:pPr>
        <w:pStyle w:val="Odstavecseseznamem"/>
        <w:numPr>
          <w:ilvl w:val="0"/>
          <w:numId w:val="17"/>
        </w:numPr>
        <w:tabs>
          <w:tab w:val="left" w:pos="426"/>
        </w:tabs>
        <w:ind w:left="426" w:hanging="426"/>
        <w:jc w:val="both"/>
        <w:rPr>
          <w:rFonts w:asciiTheme="minorHAnsi" w:hAnsiTheme="minorHAnsi" w:cstheme="minorHAnsi"/>
          <w:sz w:val="21"/>
          <w:szCs w:val="21"/>
        </w:rPr>
      </w:pPr>
      <w:r>
        <w:rPr>
          <w:rFonts w:asciiTheme="minorHAnsi" w:hAnsiTheme="minorHAnsi" w:cstheme="minorHAnsi"/>
          <w:sz w:val="21"/>
          <w:szCs w:val="21"/>
        </w:rPr>
        <w:t xml:space="preserve">Zhotovitel je povinen dodržovat právní předpisy o ochraně osobních údajů, zejména Nařízení, zavazuje se aplikovat postupy a opatření požadovaná Nařízením a poskytnout Objednateli </w:t>
      </w:r>
      <w:r w:rsidR="006C6B0F">
        <w:rPr>
          <w:rFonts w:asciiTheme="minorHAnsi" w:hAnsiTheme="minorHAnsi" w:cstheme="minorHAnsi"/>
          <w:sz w:val="21"/>
          <w:szCs w:val="21"/>
        </w:rPr>
        <w:t xml:space="preserve">plnou </w:t>
      </w:r>
      <w:r>
        <w:rPr>
          <w:rFonts w:asciiTheme="minorHAnsi" w:hAnsiTheme="minorHAnsi" w:cstheme="minorHAnsi"/>
          <w:sz w:val="21"/>
          <w:szCs w:val="21"/>
        </w:rPr>
        <w:t xml:space="preserve">součinnost při plnění povinností, která </w:t>
      </w:r>
      <w:r w:rsidR="003A3D06">
        <w:rPr>
          <w:rFonts w:asciiTheme="minorHAnsi" w:hAnsiTheme="minorHAnsi" w:cstheme="minorHAnsi"/>
          <w:sz w:val="21"/>
          <w:szCs w:val="21"/>
        </w:rPr>
        <w:t xml:space="preserve">Objednateli </w:t>
      </w:r>
      <w:r>
        <w:rPr>
          <w:rFonts w:asciiTheme="minorHAnsi" w:hAnsiTheme="minorHAnsi" w:cstheme="minorHAnsi"/>
          <w:sz w:val="21"/>
          <w:szCs w:val="21"/>
        </w:rPr>
        <w:t>plynou z Nařízení.</w:t>
      </w:r>
    </w:p>
    <w:p w14:paraId="29FB23CE" w14:textId="77777777" w:rsidR="00437B23" w:rsidRPr="00731257" w:rsidRDefault="00437B23" w:rsidP="00437B23">
      <w:pPr>
        <w:keepNext/>
        <w:spacing w:before="240"/>
        <w:jc w:val="center"/>
        <w:rPr>
          <w:rFonts w:asciiTheme="minorHAnsi" w:hAnsiTheme="minorHAnsi"/>
          <w:b/>
          <w:sz w:val="22"/>
          <w:szCs w:val="22"/>
        </w:rPr>
      </w:pPr>
      <w:r w:rsidRPr="00731257">
        <w:rPr>
          <w:rFonts w:asciiTheme="minorHAnsi" w:hAnsiTheme="minorHAnsi"/>
          <w:b/>
          <w:sz w:val="22"/>
          <w:szCs w:val="22"/>
        </w:rPr>
        <w:t>Článek</w:t>
      </w:r>
      <w:r w:rsidR="00785802">
        <w:rPr>
          <w:rFonts w:asciiTheme="minorHAnsi" w:hAnsiTheme="minorHAnsi"/>
          <w:b/>
          <w:sz w:val="22"/>
          <w:szCs w:val="22"/>
        </w:rPr>
        <w:t xml:space="preserve"> </w:t>
      </w:r>
      <w:r w:rsidR="00785802" w:rsidRPr="00731257">
        <w:rPr>
          <w:rFonts w:asciiTheme="minorHAnsi" w:hAnsiTheme="minorHAnsi"/>
          <w:b/>
          <w:sz w:val="22"/>
          <w:szCs w:val="22"/>
        </w:rPr>
        <w:t>X</w:t>
      </w:r>
      <w:r w:rsidRPr="00731257">
        <w:rPr>
          <w:rFonts w:asciiTheme="minorHAnsi" w:hAnsiTheme="minorHAnsi"/>
          <w:b/>
          <w:sz w:val="22"/>
          <w:szCs w:val="22"/>
        </w:rPr>
        <w:t>.</w:t>
      </w:r>
    </w:p>
    <w:p w14:paraId="29FB23CF" w14:textId="77777777" w:rsidR="00437B23" w:rsidRPr="00731257" w:rsidRDefault="00437B23" w:rsidP="00437B23">
      <w:pPr>
        <w:keepNext/>
        <w:jc w:val="center"/>
        <w:rPr>
          <w:rFonts w:asciiTheme="minorHAnsi" w:hAnsiTheme="minorHAnsi"/>
          <w:b/>
          <w:sz w:val="22"/>
          <w:szCs w:val="22"/>
        </w:rPr>
      </w:pPr>
      <w:r w:rsidRPr="00D126EB">
        <w:rPr>
          <w:rFonts w:ascii="Calibri" w:hAnsi="Calibri"/>
          <w:b/>
          <w:sz w:val="22"/>
          <w:szCs w:val="22"/>
        </w:rPr>
        <w:t>Odpovědnost za vady, záruka za jakost</w:t>
      </w:r>
    </w:p>
    <w:p w14:paraId="29FB23D0" w14:textId="77777777" w:rsidR="00437B23" w:rsidRPr="00785802" w:rsidRDefault="00437B23" w:rsidP="007E640D">
      <w:pPr>
        <w:pStyle w:val="Odstavecseseznamem"/>
        <w:numPr>
          <w:ilvl w:val="0"/>
          <w:numId w:val="15"/>
        </w:numPr>
        <w:tabs>
          <w:tab w:val="left" w:pos="426"/>
          <w:tab w:val="right" w:pos="9070"/>
        </w:tabs>
        <w:ind w:left="426" w:hanging="426"/>
        <w:jc w:val="both"/>
        <w:rPr>
          <w:rFonts w:asciiTheme="minorHAnsi" w:hAnsiTheme="minorHAnsi"/>
          <w:sz w:val="21"/>
          <w:szCs w:val="21"/>
        </w:rPr>
      </w:pPr>
      <w:r w:rsidRPr="00785802">
        <w:rPr>
          <w:rFonts w:asciiTheme="minorHAnsi" w:hAnsiTheme="minorHAnsi"/>
          <w:sz w:val="21"/>
          <w:szCs w:val="21"/>
        </w:rPr>
        <w:t xml:space="preserve">Poskytnutá záruka za jakost znamená, že </w:t>
      </w:r>
      <w:r w:rsidR="00942228" w:rsidRPr="00785802">
        <w:rPr>
          <w:rFonts w:asciiTheme="minorHAnsi" w:hAnsiTheme="minorHAnsi"/>
          <w:sz w:val="21"/>
          <w:szCs w:val="21"/>
        </w:rPr>
        <w:t xml:space="preserve">dodávané služby </w:t>
      </w:r>
      <w:r w:rsidRPr="00785802">
        <w:rPr>
          <w:rFonts w:asciiTheme="minorHAnsi" w:hAnsiTheme="minorHAnsi"/>
          <w:sz w:val="21"/>
          <w:szCs w:val="21"/>
        </w:rPr>
        <w:t xml:space="preserve">budou odvedeny </w:t>
      </w:r>
      <w:r w:rsidR="00942228" w:rsidRPr="00785802">
        <w:rPr>
          <w:rFonts w:asciiTheme="minorHAnsi" w:hAnsiTheme="minorHAnsi"/>
          <w:sz w:val="21"/>
          <w:szCs w:val="21"/>
        </w:rPr>
        <w:t xml:space="preserve">kvalitně a </w:t>
      </w:r>
      <w:r w:rsidRPr="00785802">
        <w:rPr>
          <w:rFonts w:asciiTheme="minorHAnsi" w:hAnsiTheme="minorHAnsi"/>
          <w:sz w:val="21"/>
          <w:szCs w:val="21"/>
        </w:rPr>
        <w:t>budou odpovídat právním předpisům, technickým normám a předpisům (např. I</w:t>
      </w:r>
      <w:r w:rsidR="00942228" w:rsidRPr="00785802">
        <w:rPr>
          <w:rFonts w:asciiTheme="minorHAnsi" w:hAnsiTheme="minorHAnsi"/>
          <w:sz w:val="21"/>
          <w:szCs w:val="21"/>
        </w:rPr>
        <w:t xml:space="preserve">SO), které se na dodávané služby </w:t>
      </w:r>
      <w:r w:rsidRPr="00785802">
        <w:rPr>
          <w:rFonts w:asciiTheme="minorHAnsi" w:hAnsiTheme="minorHAnsi"/>
          <w:sz w:val="21"/>
          <w:szCs w:val="21"/>
        </w:rPr>
        <w:t xml:space="preserve">vztahují a které mají dodávané </w:t>
      </w:r>
      <w:r w:rsidR="00942228" w:rsidRPr="00785802">
        <w:rPr>
          <w:rFonts w:asciiTheme="minorHAnsi" w:hAnsiTheme="minorHAnsi"/>
          <w:sz w:val="21"/>
          <w:szCs w:val="21"/>
        </w:rPr>
        <w:t>služby</w:t>
      </w:r>
      <w:r w:rsidRPr="00785802">
        <w:rPr>
          <w:rFonts w:asciiTheme="minorHAnsi" w:hAnsiTheme="minorHAnsi"/>
          <w:sz w:val="21"/>
          <w:szCs w:val="21"/>
        </w:rPr>
        <w:t xml:space="preserve"> splňovat, a v případě dodávaných materiálů budou mít vlastnosti uváděné výrobcem či prodávajícím.</w:t>
      </w:r>
    </w:p>
    <w:p w14:paraId="29FB23D1" w14:textId="77777777" w:rsidR="00EA09C5" w:rsidRDefault="00942228" w:rsidP="007E640D">
      <w:pPr>
        <w:pStyle w:val="Odstavecseseznamem"/>
        <w:numPr>
          <w:ilvl w:val="0"/>
          <w:numId w:val="15"/>
        </w:numPr>
        <w:tabs>
          <w:tab w:val="left" w:pos="426"/>
          <w:tab w:val="right" w:pos="9070"/>
        </w:tabs>
        <w:ind w:left="426" w:hanging="426"/>
        <w:jc w:val="both"/>
        <w:rPr>
          <w:rFonts w:asciiTheme="minorHAnsi" w:hAnsiTheme="minorHAnsi"/>
          <w:sz w:val="21"/>
          <w:szCs w:val="21"/>
        </w:rPr>
      </w:pPr>
      <w:r w:rsidRPr="00C33807">
        <w:rPr>
          <w:rFonts w:asciiTheme="minorHAnsi" w:hAnsiTheme="minorHAnsi"/>
          <w:sz w:val="21"/>
          <w:szCs w:val="21"/>
        </w:rPr>
        <w:t>Zhotovitel</w:t>
      </w:r>
      <w:r w:rsidR="00437B23" w:rsidRPr="00C33807">
        <w:rPr>
          <w:rFonts w:asciiTheme="minorHAnsi" w:hAnsiTheme="minorHAnsi"/>
          <w:sz w:val="21"/>
          <w:szCs w:val="21"/>
        </w:rPr>
        <w:t xml:space="preserve"> poskytuje </w:t>
      </w:r>
      <w:r w:rsidR="00AC2D99" w:rsidRPr="00C33807">
        <w:rPr>
          <w:rFonts w:asciiTheme="minorHAnsi" w:hAnsiTheme="minorHAnsi"/>
          <w:sz w:val="21"/>
          <w:szCs w:val="21"/>
        </w:rPr>
        <w:t>Objednatel</w:t>
      </w:r>
      <w:r w:rsidR="00437B23" w:rsidRPr="00C33807">
        <w:rPr>
          <w:rFonts w:asciiTheme="minorHAnsi" w:hAnsiTheme="minorHAnsi"/>
          <w:sz w:val="21"/>
          <w:szCs w:val="21"/>
        </w:rPr>
        <w:t xml:space="preserve">i záruku na provedené </w:t>
      </w:r>
      <w:r w:rsidR="00C33807">
        <w:rPr>
          <w:rFonts w:asciiTheme="minorHAnsi" w:hAnsiTheme="minorHAnsi"/>
          <w:sz w:val="21"/>
          <w:szCs w:val="21"/>
        </w:rPr>
        <w:t>služby (Dílo)</w:t>
      </w:r>
      <w:r w:rsidR="00437B23" w:rsidRPr="00C33807">
        <w:rPr>
          <w:rFonts w:asciiTheme="minorHAnsi" w:hAnsiTheme="minorHAnsi"/>
          <w:sz w:val="21"/>
          <w:szCs w:val="21"/>
        </w:rPr>
        <w:t xml:space="preserve"> </w:t>
      </w:r>
      <w:r w:rsidR="00785802" w:rsidRPr="00C33807">
        <w:rPr>
          <w:rFonts w:asciiTheme="minorHAnsi" w:hAnsiTheme="minorHAnsi"/>
          <w:sz w:val="21"/>
          <w:szCs w:val="21"/>
        </w:rPr>
        <w:t xml:space="preserve">v délce 24 měsíců </w:t>
      </w:r>
      <w:r w:rsidR="00437B23" w:rsidRPr="00C33807">
        <w:rPr>
          <w:rFonts w:asciiTheme="minorHAnsi" w:hAnsiTheme="minorHAnsi"/>
          <w:sz w:val="21"/>
          <w:szCs w:val="21"/>
        </w:rPr>
        <w:t xml:space="preserve">a </w:t>
      </w:r>
      <w:r w:rsidR="003A0E2C" w:rsidRPr="00C33807">
        <w:rPr>
          <w:rFonts w:asciiTheme="minorHAnsi" w:hAnsiTheme="minorHAnsi"/>
          <w:sz w:val="21"/>
          <w:szCs w:val="21"/>
        </w:rPr>
        <w:t xml:space="preserve">na </w:t>
      </w:r>
      <w:r w:rsidR="00EA09C5">
        <w:rPr>
          <w:rFonts w:asciiTheme="minorHAnsi" w:hAnsiTheme="minorHAnsi"/>
          <w:sz w:val="21"/>
          <w:szCs w:val="21"/>
        </w:rPr>
        <w:t>věci</w:t>
      </w:r>
      <w:r w:rsidR="00C87F03">
        <w:rPr>
          <w:rFonts w:asciiTheme="minorHAnsi" w:hAnsiTheme="minorHAnsi"/>
          <w:sz w:val="21"/>
          <w:szCs w:val="21"/>
        </w:rPr>
        <w:t xml:space="preserve"> </w:t>
      </w:r>
      <w:r w:rsidR="00437B23" w:rsidRPr="00C33807">
        <w:rPr>
          <w:rFonts w:asciiTheme="minorHAnsi" w:hAnsiTheme="minorHAnsi"/>
          <w:sz w:val="21"/>
          <w:szCs w:val="21"/>
        </w:rPr>
        <w:t>dodávan</w:t>
      </w:r>
      <w:r w:rsidR="00EA09C5">
        <w:rPr>
          <w:rFonts w:asciiTheme="minorHAnsi" w:hAnsiTheme="minorHAnsi"/>
          <w:sz w:val="21"/>
          <w:szCs w:val="21"/>
        </w:rPr>
        <w:t>é</w:t>
      </w:r>
      <w:r w:rsidR="00437B23" w:rsidRPr="00C33807">
        <w:rPr>
          <w:rFonts w:asciiTheme="minorHAnsi" w:hAnsiTheme="minorHAnsi"/>
          <w:sz w:val="21"/>
          <w:szCs w:val="21"/>
        </w:rPr>
        <w:t xml:space="preserve"> </w:t>
      </w:r>
      <w:r w:rsidR="00C87F03">
        <w:rPr>
          <w:rFonts w:asciiTheme="minorHAnsi" w:hAnsiTheme="minorHAnsi"/>
          <w:sz w:val="21"/>
          <w:szCs w:val="21"/>
        </w:rPr>
        <w:t>v souvislosti s plněním Smlouvy</w:t>
      </w:r>
      <w:r w:rsidR="003A0E2C" w:rsidRPr="00C33807">
        <w:rPr>
          <w:rFonts w:asciiTheme="minorHAnsi" w:hAnsiTheme="minorHAnsi"/>
          <w:sz w:val="21"/>
          <w:szCs w:val="21"/>
        </w:rPr>
        <w:t xml:space="preserve"> v délce uváděné </w:t>
      </w:r>
      <w:r w:rsidR="00C33807">
        <w:rPr>
          <w:rFonts w:asciiTheme="minorHAnsi" w:hAnsiTheme="minorHAnsi"/>
          <w:sz w:val="21"/>
          <w:szCs w:val="21"/>
        </w:rPr>
        <w:t>je</w:t>
      </w:r>
      <w:r w:rsidR="00EA09C5">
        <w:rPr>
          <w:rFonts w:asciiTheme="minorHAnsi" w:hAnsiTheme="minorHAnsi"/>
          <w:sz w:val="21"/>
          <w:szCs w:val="21"/>
        </w:rPr>
        <w:t>jich</w:t>
      </w:r>
      <w:r w:rsidR="00C33807">
        <w:rPr>
          <w:rFonts w:asciiTheme="minorHAnsi" w:hAnsiTheme="minorHAnsi"/>
          <w:sz w:val="21"/>
          <w:szCs w:val="21"/>
        </w:rPr>
        <w:t xml:space="preserve"> </w:t>
      </w:r>
      <w:r w:rsidR="003A0E2C" w:rsidRPr="00C33807">
        <w:rPr>
          <w:rFonts w:asciiTheme="minorHAnsi" w:hAnsiTheme="minorHAnsi"/>
          <w:sz w:val="21"/>
          <w:szCs w:val="21"/>
        </w:rPr>
        <w:t>výrobcem či prodávajícím</w:t>
      </w:r>
      <w:r w:rsidR="00437B23" w:rsidRPr="00C33807">
        <w:rPr>
          <w:rFonts w:asciiTheme="minorHAnsi" w:hAnsiTheme="minorHAnsi"/>
          <w:sz w:val="21"/>
          <w:szCs w:val="21"/>
        </w:rPr>
        <w:t>.</w:t>
      </w:r>
      <w:r w:rsidR="00C33807">
        <w:rPr>
          <w:rFonts w:asciiTheme="minorHAnsi" w:hAnsiTheme="minorHAnsi"/>
          <w:sz w:val="21"/>
          <w:szCs w:val="21"/>
        </w:rPr>
        <w:t xml:space="preserve"> </w:t>
      </w:r>
    </w:p>
    <w:p w14:paraId="29FB23D2" w14:textId="77777777" w:rsidR="00437B23" w:rsidRPr="00C33807" w:rsidRDefault="00437B23" w:rsidP="00EA09C5">
      <w:pPr>
        <w:pStyle w:val="Odstavecseseznamem"/>
        <w:tabs>
          <w:tab w:val="left" w:pos="426"/>
          <w:tab w:val="right" w:pos="9070"/>
        </w:tabs>
        <w:ind w:left="426"/>
        <w:jc w:val="both"/>
        <w:rPr>
          <w:rFonts w:asciiTheme="minorHAnsi" w:hAnsiTheme="minorHAnsi"/>
          <w:sz w:val="21"/>
          <w:szCs w:val="21"/>
        </w:rPr>
      </w:pPr>
      <w:r w:rsidRPr="00C33807">
        <w:rPr>
          <w:rFonts w:asciiTheme="minorHAnsi" w:hAnsiTheme="minorHAnsi"/>
          <w:sz w:val="21"/>
          <w:szCs w:val="21"/>
        </w:rPr>
        <w:t xml:space="preserve">Záruční doba počíná běžet dnem převzetí </w:t>
      </w:r>
      <w:r w:rsidR="00C33807">
        <w:rPr>
          <w:rFonts w:asciiTheme="minorHAnsi" w:hAnsiTheme="minorHAnsi"/>
          <w:sz w:val="21"/>
          <w:szCs w:val="21"/>
        </w:rPr>
        <w:t>Díla z provedené služby</w:t>
      </w:r>
      <w:r w:rsidRPr="00C33807">
        <w:rPr>
          <w:rFonts w:asciiTheme="minorHAnsi" w:hAnsiTheme="minorHAnsi"/>
          <w:sz w:val="21"/>
          <w:szCs w:val="21"/>
        </w:rPr>
        <w:t xml:space="preserve"> </w:t>
      </w:r>
      <w:r w:rsidR="00EA09C5">
        <w:rPr>
          <w:rFonts w:asciiTheme="minorHAnsi" w:hAnsiTheme="minorHAnsi"/>
          <w:sz w:val="21"/>
          <w:szCs w:val="21"/>
        </w:rPr>
        <w:t>zaznamenaným</w:t>
      </w:r>
      <w:r w:rsidR="00EA09C5" w:rsidRPr="00C33807">
        <w:rPr>
          <w:rFonts w:asciiTheme="minorHAnsi" w:hAnsiTheme="minorHAnsi"/>
          <w:sz w:val="21"/>
          <w:szCs w:val="21"/>
        </w:rPr>
        <w:t xml:space="preserve"> </w:t>
      </w:r>
      <w:r w:rsidR="00EA09C5">
        <w:rPr>
          <w:rFonts w:asciiTheme="minorHAnsi" w:hAnsiTheme="minorHAnsi"/>
          <w:sz w:val="21"/>
          <w:szCs w:val="21"/>
        </w:rPr>
        <w:t xml:space="preserve">pověřenou osobou </w:t>
      </w:r>
      <w:r w:rsidR="00EA09C5" w:rsidRPr="00C33807">
        <w:rPr>
          <w:rFonts w:asciiTheme="minorHAnsi" w:hAnsiTheme="minorHAnsi"/>
          <w:sz w:val="21"/>
          <w:szCs w:val="21"/>
        </w:rPr>
        <w:t xml:space="preserve">Objednatele </w:t>
      </w:r>
      <w:r w:rsidR="00EA09C5">
        <w:rPr>
          <w:rFonts w:asciiTheme="minorHAnsi" w:hAnsiTheme="minorHAnsi"/>
          <w:sz w:val="21"/>
          <w:szCs w:val="21"/>
        </w:rPr>
        <w:t xml:space="preserve">na příslušném výkazu práce </w:t>
      </w:r>
      <w:r w:rsidRPr="00C33807">
        <w:rPr>
          <w:rFonts w:asciiTheme="minorHAnsi" w:hAnsiTheme="minorHAnsi"/>
          <w:sz w:val="21"/>
          <w:szCs w:val="21"/>
        </w:rPr>
        <w:t xml:space="preserve">nebo </w:t>
      </w:r>
      <w:r w:rsidR="00EA09C5">
        <w:rPr>
          <w:rFonts w:asciiTheme="minorHAnsi" w:hAnsiTheme="minorHAnsi"/>
          <w:sz w:val="21"/>
          <w:szCs w:val="21"/>
        </w:rPr>
        <w:t xml:space="preserve">dnem </w:t>
      </w:r>
      <w:r w:rsidR="00C33807">
        <w:rPr>
          <w:rFonts w:asciiTheme="minorHAnsi" w:hAnsiTheme="minorHAnsi"/>
          <w:sz w:val="21"/>
          <w:szCs w:val="21"/>
        </w:rPr>
        <w:t xml:space="preserve">dodávky </w:t>
      </w:r>
      <w:r w:rsidR="00EA09C5">
        <w:rPr>
          <w:rFonts w:asciiTheme="minorHAnsi" w:hAnsiTheme="minorHAnsi"/>
          <w:sz w:val="21"/>
          <w:szCs w:val="21"/>
        </w:rPr>
        <w:t>věci</w:t>
      </w:r>
      <w:r w:rsidRPr="00C33807">
        <w:rPr>
          <w:rFonts w:asciiTheme="minorHAnsi" w:hAnsiTheme="minorHAnsi"/>
          <w:sz w:val="21"/>
          <w:szCs w:val="21"/>
        </w:rPr>
        <w:t xml:space="preserve"> vyznačen</w:t>
      </w:r>
      <w:r w:rsidR="00EA09C5">
        <w:rPr>
          <w:rFonts w:asciiTheme="minorHAnsi" w:hAnsiTheme="minorHAnsi"/>
          <w:sz w:val="21"/>
          <w:szCs w:val="21"/>
        </w:rPr>
        <w:t>ý</w:t>
      </w:r>
      <w:r w:rsidRPr="00C33807">
        <w:rPr>
          <w:rFonts w:asciiTheme="minorHAnsi" w:hAnsiTheme="minorHAnsi"/>
          <w:sz w:val="21"/>
          <w:szCs w:val="21"/>
        </w:rPr>
        <w:t xml:space="preserve">m </w:t>
      </w:r>
      <w:r w:rsidR="00EA09C5">
        <w:rPr>
          <w:rFonts w:asciiTheme="minorHAnsi" w:hAnsiTheme="minorHAnsi"/>
          <w:sz w:val="21"/>
          <w:szCs w:val="21"/>
        </w:rPr>
        <w:t xml:space="preserve">pověřenou osobou </w:t>
      </w:r>
      <w:r w:rsidR="00EA09C5" w:rsidRPr="00C33807">
        <w:rPr>
          <w:rFonts w:asciiTheme="minorHAnsi" w:hAnsiTheme="minorHAnsi"/>
          <w:sz w:val="21"/>
          <w:szCs w:val="21"/>
        </w:rPr>
        <w:t xml:space="preserve">Objednatele </w:t>
      </w:r>
      <w:r w:rsidR="00EA09C5">
        <w:rPr>
          <w:rFonts w:asciiTheme="minorHAnsi" w:hAnsiTheme="minorHAnsi"/>
          <w:sz w:val="21"/>
          <w:szCs w:val="21"/>
        </w:rPr>
        <w:t xml:space="preserve">na příslušném </w:t>
      </w:r>
      <w:r w:rsidRPr="00C33807">
        <w:rPr>
          <w:rFonts w:asciiTheme="minorHAnsi" w:hAnsiTheme="minorHAnsi"/>
          <w:sz w:val="21"/>
          <w:szCs w:val="21"/>
        </w:rPr>
        <w:t>dodacím listě.</w:t>
      </w:r>
    </w:p>
    <w:p w14:paraId="29FB23D3" w14:textId="77777777" w:rsidR="00437B23" w:rsidRPr="00C33807" w:rsidRDefault="00C33807" w:rsidP="007E640D">
      <w:pPr>
        <w:pStyle w:val="Odstavecseseznamem"/>
        <w:numPr>
          <w:ilvl w:val="0"/>
          <w:numId w:val="15"/>
        </w:numPr>
        <w:tabs>
          <w:tab w:val="left" w:pos="426"/>
          <w:tab w:val="right" w:pos="9070"/>
        </w:tabs>
        <w:ind w:left="426" w:hanging="426"/>
        <w:jc w:val="both"/>
        <w:rPr>
          <w:rFonts w:asciiTheme="minorHAnsi" w:hAnsiTheme="minorHAnsi"/>
          <w:sz w:val="21"/>
          <w:szCs w:val="21"/>
        </w:rPr>
      </w:pPr>
      <w:r w:rsidRPr="00C33807">
        <w:rPr>
          <w:rFonts w:asciiTheme="minorHAnsi" w:hAnsiTheme="minorHAnsi"/>
          <w:sz w:val="21"/>
          <w:szCs w:val="21"/>
        </w:rPr>
        <w:t>Zhotovitel je povinen odstranit bez prodlení a bezplatně zjištěné vady svých služeb nebo dodávek</w:t>
      </w:r>
      <w:r>
        <w:rPr>
          <w:rFonts w:asciiTheme="minorHAnsi" w:hAnsiTheme="minorHAnsi"/>
          <w:sz w:val="21"/>
          <w:szCs w:val="21"/>
        </w:rPr>
        <w:t xml:space="preserve">, </w:t>
      </w:r>
      <w:r w:rsidR="00437B23" w:rsidRPr="00C33807">
        <w:rPr>
          <w:rFonts w:asciiTheme="minorHAnsi" w:hAnsiTheme="minorHAnsi"/>
          <w:sz w:val="21"/>
          <w:szCs w:val="21"/>
        </w:rPr>
        <w:t xml:space="preserve">přičemž odstraňování těchto vad je povinen zahájit nejpozději následující pracovní den, nebude-li </w:t>
      </w:r>
      <w:r w:rsidR="00EA09C5">
        <w:rPr>
          <w:rFonts w:asciiTheme="minorHAnsi" w:hAnsiTheme="minorHAnsi"/>
          <w:sz w:val="21"/>
          <w:szCs w:val="21"/>
        </w:rPr>
        <w:t xml:space="preserve">písemně sjednáno </w:t>
      </w:r>
      <w:r w:rsidR="00437B23" w:rsidRPr="00C33807">
        <w:rPr>
          <w:rFonts w:asciiTheme="minorHAnsi" w:hAnsiTheme="minorHAnsi"/>
          <w:sz w:val="21"/>
          <w:szCs w:val="21"/>
        </w:rPr>
        <w:t>jinak.</w:t>
      </w:r>
    </w:p>
    <w:p w14:paraId="29FB23D4" w14:textId="77777777" w:rsidR="00437B23" w:rsidRPr="00E66804" w:rsidRDefault="00437B23" w:rsidP="007E640D">
      <w:pPr>
        <w:pStyle w:val="Odstavecseseznamem"/>
        <w:numPr>
          <w:ilvl w:val="0"/>
          <w:numId w:val="15"/>
        </w:numPr>
        <w:tabs>
          <w:tab w:val="left" w:pos="426"/>
          <w:tab w:val="right" w:pos="9070"/>
        </w:tabs>
        <w:ind w:left="426" w:hanging="426"/>
        <w:jc w:val="both"/>
        <w:rPr>
          <w:rFonts w:asciiTheme="minorHAnsi" w:hAnsiTheme="minorHAnsi"/>
          <w:sz w:val="21"/>
          <w:szCs w:val="21"/>
        </w:rPr>
      </w:pPr>
      <w:r w:rsidRPr="00E66804">
        <w:rPr>
          <w:rFonts w:asciiTheme="minorHAnsi" w:hAnsiTheme="minorHAnsi"/>
          <w:sz w:val="21"/>
          <w:szCs w:val="21"/>
        </w:rPr>
        <w:t xml:space="preserve">Opakovaně zjištěná vada </w:t>
      </w:r>
      <w:r w:rsidR="00EA09C5">
        <w:rPr>
          <w:rFonts w:asciiTheme="minorHAnsi" w:hAnsiTheme="minorHAnsi"/>
          <w:sz w:val="21"/>
          <w:szCs w:val="21"/>
        </w:rPr>
        <w:t xml:space="preserve">prováděného Díla </w:t>
      </w:r>
      <w:r w:rsidRPr="00E66804">
        <w:rPr>
          <w:rFonts w:asciiTheme="minorHAnsi" w:hAnsiTheme="minorHAnsi"/>
          <w:sz w:val="21"/>
          <w:szCs w:val="21"/>
        </w:rPr>
        <w:t xml:space="preserve">zakládá </w:t>
      </w:r>
      <w:r w:rsidR="00AC2D99" w:rsidRPr="00E66804">
        <w:rPr>
          <w:rFonts w:asciiTheme="minorHAnsi" w:hAnsiTheme="minorHAnsi"/>
          <w:sz w:val="21"/>
          <w:szCs w:val="21"/>
        </w:rPr>
        <w:t>Objednatel</w:t>
      </w:r>
      <w:r w:rsidRPr="00E66804">
        <w:rPr>
          <w:rFonts w:asciiTheme="minorHAnsi" w:hAnsiTheme="minorHAnsi"/>
          <w:sz w:val="21"/>
          <w:szCs w:val="21"/>
        </w:rPr>
        <w:t xml:space="preserve">i právní nárok vymáhat po </w:t>
      </w:r>
      <w:r w:rsidR="00942228" w:rsidRPr="00E66804">
        <w:rPr>
          <w:rFonts w:asciiTheme="minorHAnsi" w:hAnsiTheme="minorHAnsi"/>
          <w:sz w:val="21"/>
          <w:szCs w:val="21"/>
        </w:rPr>
        <w:t>Zhotovitel</w:t>
      </w:r>
      <w:r w:rsidRPr="00E66804">
        <w:rPr>
          <w:rFonts w:asciiTheme="minorHAnsi" w:hAnsiTheme="minorHAnsi"/>
          <w:sz w:val="21"/>
          <w:szCs w:val="21"/>
        </w:rPr>
        <w:t xml:space="preserve">i smluvní pokutu dle čl. </w:t>
      </w:r>
      <w:r w:rsidR="00E66804" w:rsidRPr="00E66804">
        <w:rPr>
          <w:rFonts w:asciiTheme="minorHAnsi" w:hAnsiTheme="minorHAnsi"/>
          <w:sz w:val="21"/>
          <w:szCs w:val="21"/>
        </w:rPr>
        <w:t>XII</w:t>
      </w:r>
      <w:r w:rsidRPr="00E66804">
        <w:rPr>
          <w:rFonts w:asciiTheme="minorHAnsi" w:hAnsiTheme="minorHAnsi"/>
          <w:sz w:val="21"/>
          <w:szCs w:val="21"/>
        </w:rPr>
        <w:t xml:space="preserve">. odst. </w:t>
      </w:r>
      <w:r w:rsidR="00E66804" w:rsidRPr="00E66804">
        <w:rPr>
          <w:rFonts w:asciiTheme="minorHAnsi" w:hAnsiTheme="minorHAnsi"/>
          <w:sz w:val="21"/>
          <w:szCs w:val="21"/>
        </w:rPr>
        <w:t>3.</w:t>
      </w:r>
    </w:p>
    <w:p w14:paraId="29FB23D5" w14:textId="77777777" w:rsidR="00331382" w:rsidRPr="00331382" w:rsidRDefault="00437B23" w:rsidP="007E640D">
      <w:pPr>
        <w:pStyle w:val="Odstavecseseznamem"/>
        <w:numPr>
          <w:ilvl w:val="0"/>
          <w:numId w:val="15"/>
        </w:numPr>
        <w:tabs>
          <w:tab w:val="left" w:pos="426"/>
          <w:tab w:val="right" w:pos="9070"/>
        </w:tabs>
        <w:ind w:left="426" w:hanging="426"/>
        <w:jc w:val="both"/>
        <w:rPr>
          <w:rFonts w:asciiTheme="minorHAnsi" w:hAnsiTheme="minorHAnsi"/>
          <w:sz w:val="21"/>
          <w:szCs w:val="21"/>
        </w:rPr>
      </w:pPr>
      <w:r w:rsidRPr="00331382">
        <w:rPr>
          <w:rFonts w:asciiTheme="minorHAnsi" w:hAnsiTheme="minorHAnsi"/>
          <w:sz w:val="21"/>
          <w:szCs w:val="21"/>
        </w:rPr>
        <w:t xml:space="preserve">K odstranění dalších zjištěných vad </w:t>
      </w:r>
      <w:r w:rsidR="00AC2D99" w:rsidRPr="00331382">
        <w:rPr>
          <w:rFonts w:asciiTheme="minorHAnsi" w:hAnsiTheme="minorHAnsi"/>
          <w:sz w:val="21"/>
          <w:szCs w:val="21"/>
        </w:rPr>
        <w:t>Objednatel</w:t>
      </w:r>
      <w:r w:rsidRPr="00331382">
        <w:rPr>
          <w:rFonts w:asciiTheme="minorHAnsi" w:hAnsiTheme="minorHAnsi"/>
          <w:sz w:val="21"/>
          <w:szCs w:val="21"/>
        </w:rPr>
        <w:t xml:space="preserve"> vyzve </w:t>
      </w:r>
      <w:r w:rsidR="00942228" w:rsidRPr="00331382">
        <w:rPr>
          <w:rFonts w:asciiTheme="minorHAnsi" w:hAnsiTheme="minorHAnsi"/>
          <w:sz w:val="21"/>
          <w:szCs w:val="21"/>
        </w:rPr>
        <w:t>Zhotovitel</w:t>
      </w:r>
      <w:r w:rsidRPr="00331382">
        <w:rPr>
          <w:rFonts w:asciiTheme="minorHAnsi" w:hAnsiTheme="minorHAnsi"/>
          <w:sz w:val="21"/>
          <w:szCs w:val="21"/>
        </w:rPr>
        <w:t>e formou písemné reklamace. V písemné reklamaci bude specifikována každá jednotlivá zjištěná vada a určena lhůta k jejímu odstranění. Délka této lhůty musí být přiměřená povaze a rozsahu zjištěné vady a technickým možnostem jejího odstranění.</w:t>
      </w:r>
      <w:r w:rsidR="00331382" w:rsidRPr="00331382">
        <w:rPr>
          <w:rFonts w:asciiTheme="minorHAnsi" w:hAnsiTheme="minorHAnsi"/>
          <w:sz w:val="21"/>
          <w:szCs w:val="21"/>
        </w:rPr>
        <w:t xml:space="preserve"> Smluvní strany sjednaly, že Objednatel má nad rámec ustanovení § 2605 občanského zákoníku lhůtu 14 dní, po kterou může na Zhotoviteli nad rámec zákona dále uplatňovat zjevné vady </w:t>
      </w:r>
      <w:r w:rsidR="00331382">
        <w:rPr>
          <w:rFonts w:asciiTheme="minorHAnsi" w:hAnsiTheme="minorHAnsi"/>
          <w:sz w:val="21"/>
          <w:szCs w:val="21"/>
        </w:rPr>
        <w:t>dodávaných služeb (</w:t>
      </w:r>
      <w:r w:rsidR="00331382" w:rsidRPr="00331382">
        <w:rPr>
          <w:rFonts w:asciiTheme="minorHAnsi" w:hAnsiTheme="minorHAnsi"/>
          <w:sz w:val="21"/>
          <w:szCs w:val="21"/>
        </w:rPr>
        <w:t>Díla</w:t>
      </w:r>
      <w:r w:rsidR="00331382">
        <w:rPr>
          <w:rFonts w:asciiTheme="minorHAnsi" w:hAnsiTheme="minorHAnsi"/>
          <w:sz w:val="21"/>
          <w:szCs w:val="21"/>
        </w:rPr>
        <w:t>)</w:t>
      </w:r>
      <w:r w:rsidR="00331382" w:rsidRPr="00331382">
        <w:rPr>
          <w:rFonts w:asciiTheme="minorHAnsi" w:hAnsiTheme="minorHAnsi"/>
          <w:sz w:val="21"/>
          <w:szCs w:val="21"/>
        </w:rPr>
        <w:t>.</w:t>
      </w:r>
    </w:p>
    <w:p w14:paraId="29FB23D6" w14:textId="77777777" w:rsidR="00437B23" w:rsidRPr="00785802" w:rsidRDefault="00437B23" w:rsidP="007E640D">
      <w:pPr>
        <w:pStyle w:val="Odstavecseseznamem"/>
        <w:numPr>
          <w:ilvl w:val="0"/>
          <w:numId w:val="15"/>
        </w:numPr>
        <w:tabs>
          <w:tab w:val="left" w:pos="426"/>
          <w:tab w:val="right" w:pos="9070"/>
        </w:tabs>
        <w:ind w:left="426" w:hanging="426"/>
        <w:jc w:val="both"/>
        <w:rPr>
          <w:rFonts w:asciiTheme="minorHAnsi" w:hAnsiTheme="minorHAnsi"/>
          <w:sz w:val="21"/>
          <w:szCs w:val="21"/>
        </w:rPr>
      </w:pPr>
      <w:r w:rsidRPr="00785802">
        <w:rPr>
          <w:rFonts w:asciiTheme="minorHAnsi" w:hAnsiTheme="minorHAnsi"/>
          <w:sz w:val="21"/>
          <w:szCs w:val="21"/>
        </w:rPr>
        <w:t xml:space="preserve">V případě, že </w:t>
      </w:r>
      <w:r w:rsidR="00942228" w:rsidRPr="00785802">
        <w:rPr>
          <w:rFonts w:asciiTheme="minorHAnsi" w:hAnsiTheme="minorHAnsi"/>
          <w:sz w:val="21"/>
          <w:szCs w:val="21"/>
        </w:rPr>
        <w:t>Zhotovitel</w:t>
      </w:r>
      <w:r w:rsidRPr="00785802">
        <w:rPr>
          <w:rFonts w:asciiTheme="minorHAnsi" w:hAnsiTheme="minorHAnsi"/>
          <w:sz w:val="21"/>
          <w:szCs w:val="21"/>
        </w:rPr>
        <w:t xml:space="preserve"> zjištěnou vadu neodstraní řádně a včas, tj. ve </w:t>
      </w:r>
      <w:r w:rsidR="00E66804">
        <w:rPr>
          <w:rFonts w:asciiTheme="minorHAnsi" w:hAnsiTheme="minorHAnsi"/>
          <w:sz w:val="21"/>
          <w:szCs w:val="21"/>
        </w:rPr>
        <w:t xml:space="preserve">sjednané </w:t>
      </w:r>
      <w:r w:rsidRPr="00785802">
        <w:rPr>
          <w:rFonts w:asciiTheme="minorHAnsi" w:hAnsiTheme="minorHAnsi"/>
          <w:sz w:val="21"/>
          <w:szCs w:val="21"/>
        </w:rPr>
        <w:t xml:space="preserve">lhůtě, je povinen </w:t>
      </w:r>
      <w:r w:rsidR="00AC2D99" w:rsidRPr="00785802">
        <w:rPr>
          <w:rFonts w:asciiTheme="minorHAnsi" w:hAnsiTheme="minorHAnsi"/>
          <w:sz w:val="21"/>
          <w:szCs w:val="21"/>
        </w:rPr>
        <w:t>Objednatel</w:t>
      </w:r>
      <w:r w:rsidRPr="00785802">
        <w:rPr>
          <w:rFonts w:asciiTheme="minorHAnsi" w:hAnsiTheme="minorHAnsi"/>
          <w:sz w:val="21"/>
          <w:szCs w:val="21"/>
        </w:rPr>
        <w:t xml:space="preserve">i uhradit smluvní </w:t>
      </w:r>
      <w:r w:rsidRPr="00E66804">
        <w:rPr>
          <w:rFonts w:asciiTheme="minorHAnsi" w:hAnsiTheme="minorHAnsi"/>
          <w:sz w:val="21"/>
          <w:szCs w:val="21"/>
        </w:rPr>
        <w:t xml:space="preserve">pokutu dle čl. </w:t>
      </w:r>
      <w:r w:rsidR="00E66804" w:rsidRPr="00E66804">
        <w:rPr>
          <w:rFonts w:asciiTheme="minorHAnsi" w:hAnsiTheme="minorHAnsi"/>
          <w:sz w:val="21"/>
          <w:szCs w:val="21"/>
        </w:rPr>
        <w:t>XII</w:t>
      </w:r>
      <w:r w:rsidRPr="00E66804">
        <w:rPr>
          <w:rFonts w:asciiTheme="minorHAnsi" w:hAnsiTheme="minorHAnsi"/>
          <w:sz w:val="21"/>
          <w:szCs w:val="21"/>
        </w:rPr>
        <w:t>. odst. 2. Objednatel</w:t>
      </w:r>
      <w:r w:rsidRPr="00785802">
        <w:rPr>
          <w:rFonts w:asciiTheme="minorHAnsi" w:hAnsiTheme="minorHAnsi"/>
          <w:sz w:val="21"/>
          <w:szCs w:val="21"/>
        </w:rPr>
        <w:t xml:space="preserve"> je oprávněn po marném uplynutí lhůty uvedené v reklamaci zajistit odstranění vady prostřednictvím jiné odborně způsobilé osoby. Veškeré náklady spojené s odstraněním vady třetí osobou hradí </w:t>
      </w:r>
      <w:r w:rsidR="00AC2D99" w:rsidRPr="00785802">
        <w:rPr>
          <w:rFonts w:asciiTheme="minorHAnsi" w:hAnsiTheme="minorHAnsi"/>
          <w:sz w:val="21"/>
          <w:szCs w:val="21"/>
        </w:rPr>
        <w:t>Objednatel</w:t>
      </w:r>
      <w:r w:rsidRPr="00785802">
        <w:rPr>
          <w:rFonts w:asciiTheme="minorHAnsi" w:hAnsiTheme="minorHAnsi"/>
          <w:sz w:val="21"/>
          <w:szCs w:val="21"/>
        </w:rPr>
        <w:t xml:space="preserve">i na základě písemné výzvy </w:t>
      </w:r>
      <w:r w:rsidR="00942228" w:rsidRPr="00785802">
        <w:rPr>
          <w:rFonts w:asciiTheme="minorHAnsi" w:hAnsiTheme="minorHAnsi"/>
          <w:sz w:val="21"/>
          <w:szCs w:val="21"/>
        </w:rPr>
        <w:t>Zhotovitel</w:t>
      </w:r>
      <w:r w:rsidRPr="00785802">
        <w:rPr>
          <w:rFonts w:asciiTheme="minorHAnsi" w:hAnsiTheme="minorHAnsi"/>
          <w:sz w:val="21"/>
          <w:szCs w:val="21"/>
        </w:rPr>
        <w:t>.</w:t>
      </w:r>
    </w:p>
    <w:p w14:paraId="29FB23D7" w14:textId="77777777" w:rsidR="00437B23" w:rsidRPr="00731257" w:rsidRDefault="00437B23" w:rsidP="00437B23">
      <w:pPr>
        <w:keepNext/>
        <w:spacing w:before="240"/>
        <w:jc w:val="center"/>
        <w:rPr>
          <w:rFonts w:asciiTheme="minorHAnsi" w:hAnsiTheme="minorHAnsi"/>
          <w:b/>
          <w:sz w:val="22"/>
          <w:szCs w:val="22"/>
        </w:rPr>
      </w:pPr>
      <w:r w:rsidRPr="00731257">
        <w:rPr>
          <w:rFonts w:asciiTheme="minorHAnsi" w:hAnsiTheme="minorHAnsi"/>
          <w:b/>
          <w:sz w:val="22"/>
          <w:szCs w:val="22"/>
        </w:rPr>
        <w:t>Článek X</w:t>
      </w:r>
      <w:r w:rsidR="00785802">
        <w:rPr>
          <w:rFonts w:asciiTheme="minorHAnsi" w:hAnsiTheme="minorHAnsi"/>
          <w:b/>
          <w:sz w:val="22"/>
          <w:szCs w:val="22"/>
        </w:rPr>
        <w:t>I</w:t>
      </w:r>
      <w:r w:rsidRPr="00731257">
        <w:rPr>
          <w:rFonts w:asciiTheme="minorHAnsi" w:hAnsiTheme="minorHAnsi"/>
          <w:b/>
          <w:sz w:val="22"/>
          <w:szCs w:val="22"/>
        </w:rPr>
        <w:t>.</w:t>
      </w:r>
    </w:p>
    <w:p w14:paraId="29FB23D8" w14:textId="77777777" w:rsidR="00437B23" w:rsidRPr="00731257" w:rsidRDefault="00437B23" w:rsidP="00437B23">
      <w:pPr>
        <w:keepNext/>
        <w:jc w:val="center"/>
        <w:rPr>
          <w:rFonts w:asciiTheme="minorHAnsi" w:hAnsiTheme="minorHAnsi"/>
          <w:b/>
          <w:sz w:val="22"/>
          <w:szCs w:val="22"/>
        </w:rPr>
      </w:pPr>
      <w:r>
        <w:rPr>
          <w:rFonts w:asciiTheme="minorHAnsi" w:hAnsiTheme="minorHAnsi"/>
          <w:b/>
          <w:sz w:val="22"/>
          <w:szCs w:val="22"/>
        </w:rPr>
        <w:t>Odpovědnost za škody</w:t>
      </w:r>
    </w:p>
    <w:p w14:paraId="29FB23D9" w14:textId="77777777" w:rsidR="00437B23" w:rsidRPr="00331382" w:rsidRDefault="00942228" w:rsidP="007E640D">
      <w:pPr>
        <w:pStyle w:val="Odstavecseseznamem"/>
        <w:numPr>
          <w:ilvl w:val="0"/>
          <w:numId w:val="16"/>
        </w:numPr>
        <w:tabs>
          <w:tab w:val="left" w:pos="426"/>
          <w:tab w:val="right" w:pos="9070"/>
        </w:tabs>
        <w:ind w:left="426" w:hanging="426"/>
        <w:jc w:val="both"/>
        <w:rPr>
          <w:rFonts w:asciiTheme="minorHAnsi" w:hAnsiTheme="minorHAnsi"/>
          <w:sz w:val="21"/>
          <w:szCs w:val="21"/>
        </w:rPr>
      </w:pPr>
      <w:r w:rsidRPr="00331382">
        <w:rPr>
          <w:rFonts w:asciiTheme="minorHAnsi" w:hAnsiTheme="minorHAnsi"/>
          <w:sz w:val="21"/>
          <w:szCs w:val="21"/>
        </w:rPr>
        <w:t>Zhotovitel</w:t>
      </w:r>
      <w:r w:rsidR="00437B23" w:rsidRPr="00331382">
        <w:rPr>
          <w:rFonts w:asciiTheme="minorHAnsi" w:hAnsiTheme="minorHAnsi"/>
          <w:sz w:val="21"/>
          <w:szCs w:val="21"/>
        </w:rPr>
        <w:t xml:space="preserve"> nese zodpovědnost za škody způsobené právními subjekty (fyzickými či právnickými osobami), které se jeho pros</w:t>
      </w:r>
      <w:r w:rsidR="00331382">
        <w:rPr>
          <w:rFonts w:asciiTheme="minorHAnsi" w:hAnsiTheme="minorHAnsi"/>
          <w:sz w:val="21"/>
          <w:szCs w:val="21"/>
        </w:rPr>
        <w:t>třednictvím podílejí na plnění S</w:t>
      </w:r>
      <w:r w:rsidR="00437B23" w:rsidRPr="00331382">
        <w:rPr>
          <w:rFonts w:asciiTheme="minorHAnsi" w:hAnsiTheme="minorHAnsi"/>
          <w:sz w:val="21"/>
          <w:szCs w:val="21"/>
        </w:rPr>
        <w:t>mlouvy, a to po celou dobu jejího trvání.</w:t>
      </w:r>
    </w:p>
    <w:p w14:paraId="29FB23DA" w14:textId="77777777" w:rsidR="00437B23" w:rsidRPr="00331382" w:rsidRDefault="00942228" w:rsidP="007E640D">
      <w:pPr>
        <w:pStyle w:val="Odstavecseseznamem"/>
        <w:numPr>
          <w:ilvl w:val="0"/>
          <w:numId w:val="16"/>
        </w:numPr>
        <w:tabs>
          <w:tab w:val="left" w:pos="426"/>
          <w:tab w:val="right" w:pos="9070"/>
        </w:tabs>
        <w:ind w:left="426" w:hanging="426"/>
        <w:jc w:val="both"/>
        <w:rPr>
          <w:rFonts w:asciiTheme="minorHAnsi" w:hAnsiTheme="minorHAnsi"/>
          <w:sz w:val="21"/>
          <w:szCs w:val="21"/>
        </w:rPr>
      </w:pPr>
      <w:r w:rsidRPr="00331382">
        <w:rPr>
          <w:rFonts w:asciiTheme="minorHAnsi" w:hAnsiTheme="minorHAnsi"/>
          <w:sz w:val="21"/>
          <w:szCs w:val="21"/>
        </w:rPr>
        <w:t>Zhotovitel</w:t>
      </w:r>
      <w:r w:rsidR="00437B23" w:rsidRPr="00331382">
        <w:rPr>
          <w:rFonts w:asciiTheme="minorHAnsi" w:hAnsiTheme="minorHAnsi"/>
          <w:sz w:val="21"/>
          <w:szCs w:val="21"/>
        </w:rPr>
        <w:t xml:space="preserve"> je povinen </w:t>
      </w:r>
      <w:r w:rsidR="00AC2D99" w:rsidRPr="00331382">
        <w:rPr>
          <w:rFonts w:asciiTheme="minorHAnsi" w:hAnsiTheme="minorHAnsi"/>
          <w:sz w:val="21"/>
          <w:szCs w:val="21"/>
        </w:rPr>
        <w:t>Objednatel</w:t>
      </w:r>
      <w:r w:rsidR="00437B23" w:rsidRPr="00331382">
        <w:rPr>
          <w:rFonts w:asciiTheme="minorHAnsi" w:hAnsiTheme="minorHAnsi"/>
          <w:sz w:val="21"/>
          <w:szCs w:val="21"/>
        </w:rPr>
        <w:t>i v plném rozsahu uhradit škody vzniklé neodbornou, nekvalitně provedenou prací nebo pozdně provedenou prací. Určení rozsahu škod a jejich finanční vyčíslení bude provedeno písemně.</w:t>
      </w:r>
    </w:p>
    <w:p w14:paraId="29FB23DB" w14:textId="77777777" w:rsidR="00437B23" w:rsidRPr="00331382" w:rsidRDefault="00437B23" w:rsidP="007E640D">
      <w:pPr>
        <w:pStyle w:val="Odstavecseseznamem"/>
        <w:numPr>
          <w:ilvl w:val="0"/>
          <w:numId w:val="16"/>
        </w:numPr>
        <w:tabs>
          <w:tab w:val="left" w:pos="426"/>
          <w:tab w:val="right" w:pos="9070"/>
        </w:tabs>
        <w:ind w:left="426" w:hanging="426"/>
        <w:jc w:val="both"/>
        <w:rPr>
          <w:rFonts w:asciiTheme="minorHAnsi" w:hAnsiTheme="minorHAnsi"/>
          <w:sz w:val="21"/>
          <w:szCs w:val="21"/>
        </w:rPr>
      </w:pPr>
      <w:r w:rsidRPr="00331382">
        <w:rPr>
          <w:rFonts w:asciiTheme="minorHAnsi" w:hAnsiTheme="minorHAnsi"/>
          <w:sz w:val="21"/>
          <w:szCs w:val="21"/>
        </w:rPr>
        <w:t xml:space="preserve">Způsobí-li </w:t>
      </w:r>
      <w:r w:rsidR="00942228" w:rsidRPr="00331382">
        <w:rPr>
          <w:rFonts w:asciiTheme="minorHAnsi" w:hAnsiTheme="minorHAnsi"/>
          <w:sz w:val="21"/>
          <w:szCs w:val="21"/>
        </w:rPr>
        <w:t>Zhotovitel</w:t>
      </w:r>
      <w:r w:rsidRPr="00331382">
        <w:rPr>
          <w:rFonts w:asciiTheme="minorHAnsi" w:hAnsiTheme="minorHAnsi"/>
          <w:sz w:val="21"/>
          <w:szCs w:val="21"/>
        </w:rPr>
        <w:t xml:space="preserve"> svým jednáním nebo nedbalostí škodu na zařízení nebo na výpočetní technice </w:t>
      </w:r>
      <w:r w:rsidR="00AC2D99" w:rsidRPr="00331382">
        <w:rPr>
          <w:rFonts w:asciiTheme="minorHAnsi" w:hAnsiTheme="minorHAnsi"/>
          <w:sz w:val="21"/>
          <w:szCs w:val="21"/>
        </w:rPr>
        <w:t>Objednatel</w:t>
      </w:r>
      <w:r w:rsidRPr="00331382">
        <w:rPr>
          <w:rFonts w:asciiTheme="minorHAnsi" w:hAnsiTheme="minorHAnsi"/>
          <w:sz w:val="21"/>
          <w:szCs w:val="21"/>
        </w:rPr>
        <w:t>e, je povinen v </w:t>
      </w:r>
      <w:r w:rsidR="00AC2D99" w:rsidRPr="00331382">
        <w:rPr>
          <w:rFonts w:asciiTheme="minorHAnsi" w:hAnsiTheme="minorHAnsi"/>
          <w:sz w:val="21"/>
          <w:szCs w:val="21"/>
        </w:rPr>
        <w:t>Objednatel</w:t>
      </w:r>
      <w:r w:rsidRPr="00331382">
        <w:rPr>
          <w:rFonts w:asciiTheme="minorHAnsi" w:hAnsiTheme="minorHAnsi"/>
          <w:sz w:val="21"/>
          <w:szCs w:val="21"/>
        </w:rPr>
        <w:t xml:space="preserve">em stanovené lhůtě uvést tato poškozená zařízení nebo výpočetní techniku do původního stavu, a to plně na vlastní náklady, nebo je povinen na písemnou výzvu </w:t>
      </w:r>
      <w:r w:rsidR="00AC2D99" w:rsidRPr="00331382">
        <w:rPr>
          <w:rFonts w:asciiTheme="minorHAnsi" w:hAnsiTheme="minorHAnsi"/>
          <w:sz w:val="21"/>
          <w:szCs w:val="21"/>
        </w:rPr>
        <w:t>Objednatel</w:t>
      </w:r>
      <w:r w:rsidRPr="00331382">
        <w:rPr>
          <w:rFonts w:asciiTheme="minorHAnsi" w:hAnsiTheme="minorHAnsi"/>
          <w:sz w:val="21"/>
          <w:szCs w:val="21"/>
        </w:rPr>
        <w:t xml:space="preserve">e uhradit veškeré náklady </w:t>
      </w:r>
      <w:r w:rsidR="00AC2D99" w:rsidRPr="00331382">
        <w:rPr>
          <w:rFonts w:asciiTheme="minorHAnsi" w:hAnsiTheme="minorHAnsi"/>
          <w:sz w:val="21"/>
          <w:szCs w:val="21"/>
        </w:rPr>
        <w:t>Objednatel</w:t>
      </w:r>
      <w:r w:rsidRPr="00331382">
        <w:rPr>
          <w:rFonts w:asciiTheme="minorHAnsi" w:hAnsiTheme="minorHAnsi"/>
          <w:sz w:val="21"/>
          <w:szCs w:val="21"/>
        </w:rPr>
        <w:t>i prokazatelně vzniklé v souvislosti s uvedením předmětných zařízení nebo výpočetní techniky do původního stavu.</w:t>
      </w:r>
    </w:p>
    <w:p w14:paraId="29FB23DC" w14:textId="77777777" w:rsidR="00437B23" w:rsidRPr="00331382" w:rsidRDefault="00942228" w:rsidP="007E640D">
      <w:pPr>
        <w:pStyle w:val="Odstavecseseznamem"/>
        <w:numPr>
          <w:ilvl w:val="0"/>
          <w:numId w:val="16"/>
        </w:numPr>
        <w:tabs>
          <w:tab w:val="left" w:pos="426"/>
          <w:tab w:val="right" w:pos="9070"/>
        </w:tabs>
        <w:ind w:left="426" w:hanging="426"/>
        <w:jc w:val="both"/>
        <w:rPr>
          <w:rFonts w:asciiTheme="minorHAnsi" w:hAnsiTheme="minorHAnsi"/>
          <w:sz w:val="21"/>
          <w:szCs w:val="21"/>
        </w:rPr>
      </w:pPr>
      <w:r w:rsidRPr="00331382">
        <w:rPr>
          <w:rFonts w:asciiTheme="minorHAnsi" w:hAnsiTheme="minorHAnsi"/>
          <w:sz w:val="21"/>
          <w:szCs w:val="21"/>
        </w:rPr>
        <w:t>Zhotovitel</w:t>
      </w:r>
      <w:r w:rsidR="00437B23" w:rsidRPr="00331382">
        <w:rPr>
          <w:rFonts w:asciiTheme="minorHAnsi" w:hAnsiTheme="minorHAnsi"/>
          <w:sz w:val="21"/>
          <w:szCs w:val="21"/>
        </w:rPr>
        <w:t xml:space="preserve"> nese zodpovědnost za škody na zdraví nebo na majetku,</w:t>
      </w:r>
      <w:r w:rsidR="00331382">
        <w:rPr>
          <w:rFonts w:asciiTheme="minorHAnsi" w:hAnsiTheme="minorHAnsi"/>
          <w:sz w:val="21"/>
          <w:szCs w:val="21"/>
        </w:rPr>
        <w:t xml:space="preserve"> které svojí činností dle této S</w:t>
      </w:r>
      <w:r w:rsidR="00437B23" w:rsidRPr="00331382">
        <w:rPr>
          <w:rFonts w:asciiTheme="minorHAnsi" w:hAnsiTheme="minorHAnsi"/>
          <w:sz w:val="21"/>
          <w:szCs w:val="21"/>
        </w:rPr>
        <w:t xml:space="preserve">mlouvy způsobil </w:t>
      </w:r>
      <w:r w:rsidR="00AC2D99" w:rsidRPr="00331382">
        <w:rPr>
          <w:rFonts w:asciiTheme="minorHAnsi" w:hAnsiTheme="minorHAnsi"/>
          <w:sz w:val="21"/>
          <w:szCs w:val="21"/>
        </w:rPr>
        <w:t>Objednatel</w:t>
      </w:r>
      <w:r w:rsidR="00437B23" w:rsidRPr="00331382">
        <w:rPr>
          <w:rFonts w:asciiTheme="minorHAnsi" w:hAnsiTheme="minorHAnsi"/>
          <w:sz w:val="21"/>
          <w:szCs w:val="21"/>
        </w:rPr>
        <w:t xml:space="preserve">i nebo třetí osobě, která se v místě plnění nacházela nebo zde měla uložen svůj majetek. Případnou škodu je </w:t>
      </w:r>
      <w:r w:rsidRPr="00331382">
        <w:rPr>
          <w:rFonts w:asciiTheme="minorHAnsi" w:hAnsiTheme="minorHAnsi"/>
          <w:sz w:val="21"/>
          <w:szCs w:val="21"/>
        </w:rPr>
        <w:t>Zhotovitel</w:t>
      </w:r>
      <w:r w:rsidR="00437B23" w:rsidRPr="00331382">
        <w:rPr>
          <w:rFonts w:asciiTheme="minorHAnsi" w:hAnsiTheme="minorHAnsi"/>
          <w:sz w:val="21"/>
          <w:szCs w:val="21"/>
        </w:rPr>
        <w:t xml:space="preserve"> povinen bez zbytečného odkladu nahradit uvedením v předešlý stav; není-li to možné nebo obvyklé, </w:t>
      </w:r>
      <w:r w:rsidRPr="00331382">
        <w:rPr>
          <w:rFonts w:asciiTheme="minorHAnsi" w:hAnsiTheme="minorHAnsi"/>
          <w:sz w:val="21"/>
          <w:szCs w:val="21"/>
        </w:rPr>
        <w:t>Zhotovitel</w:t>
      </w:r>
      <w:r w:rsidR="00437B23" w:rsidRPr="00331382">
        <w:rPr>
          <w:rFonts w:asciiTheme="minorHAnsi" w:hAnsiTheme="minorHAnsi"/>
          <w:sz w:val="21"/>
          <w:szCs w:val="21"/>
        </w:rPr>
        <w:t xml:space="preserve"> nahrazuje škodu v penězích.</w:t>
      </w:r>
    </w:p>
    <w:p w14:paraId="29FB23DD" w14:textId="541598A9" w:rsidR="00331382" w:rsidRPr="00331382" w:rsidRDefault="00331382" w:rsidP="007E640D">
      <w:pPr>
        <w:pStyle w:val="Odstavecseseznamem"/>
        <w:numPr>
          <w:ilvl w:val="0"/>
          <w:numId w:val="16"/>
        </w:numPr>
        <w:tabs>
          <w:tab w:val="left" w:pos="426"/>
          <w:tab w:val="right" w:pos="9070"/>
        </w:tabs>
        <w:ind w:left="426" w:hanging="426"/>
        <w:jc w:val="both"/>
        <w:rPr>
          <w:rFonts w:asciiTheme="minorHAnsi" w:hAnsiTheme="minorHAnsi"/>
          <w:sz w:val="21"/>
          <w:szCs w:val="21"/>
        </w:rPr>
      </w:pPr>
      <w:r w:rsidRPr="00331382">
        <w:rPr>
          <w:rFonts w:asciiTheme="minorHAnsi" w:hAnsiTheme="minorHAnsi"/>
          <w:sz w:val="21"/>
          <w:szCs w:val="21"/>
        </w:rPr>
        <w:t xml:space="preserve">Zhotovitel je povinen mít uzavřenou a po celou dobu plnění Smlouvy platnou pojistnou </w:t>
      </w:r>
      <w:r w:rsidR="00823E30">
        <w:rPr>
          <w:rFonts w:asciiTheme="minorHAnsi" w:hAnsiTheme="minorHAnsi"/>
          <w:sz w:val="21"/>
          <w:szCs w:val="21"/>
        </w:rPr>
        <w:t>s</w:t>
      </w:r>
      <w:r w:rsidRPr="00331382">
        <w:rPr>
          <w:rFonts w:asciiTheme="minorHAnsi" w:hAnsiTheme="minorHAnsi"/>
          <w:sz w:val="21"/>
          <w:szCs w:val="21"/>
        </w:rPr>
        <w:t xml:space="preserve">mlouvu </w:t>
      </w:r>
      <w:r w:rsidR="00823E30">
        <w:rPr>
          <w:rFonts w:asciiTheme="minorHAnsi" w:hAnsiTheme="minorHAnsi"/>
          <w:sz w:val="21"/>
          <w:szCs w:val="21"/>
        </w:rPr>
        <w:t xml:space="preserve">vztahující se k </w:t>
      </w:r>
      <w:r w:rsidRPr="00331382">
        <w:rPr>
          <w:rFonts w:asciiTheme="minorHAnsi" w:hAnsiTheme="minorHAnsi"/>
          <w:sz w:val="21"/>
          <w:szCs w:val="21"/>
        </w:rPr>
        <w:t>odpovědnost</w:t>
      </w:r>
      <w:r w:rsidR="00823E30">
        <w:rPr>
          <w:rFonts w:asciiTheme="minorHAnsi" w:hAnsiTheme="minorHAnsi"/>
          <w:sz w:val="21"/>
          <w:szCs w:val="21"/>
        </w:rPr>
        <w:t>i</w:t>
      </w:r>
      <w:r w:rsidRPr="00331382">
        <w:rPr>
          <w:rFonts w:asciiTheme="minorHAnsi" w:hAnsiTheme="minorHAnsi"/>
          <w:sz w:val="21"/>
          <w:szCs w:val="21"/>
        </w:rPr>
        <w:t xml:space="preserve"> za škodu </w:t>
      </w:r>
      <w:r w:rsidR="00823E30">
        <w:rPr>
          <w:rFonts w:asciiTheme="minorHAnsi" w:hAnsiTheme="minorHAnsi"/>
          <w:sz w:val="21"/>
          <w:szCs w:val="21"/>
        </w:rPr>
        <w:t xml:space="preserve">vzniklou v souvislosti výkonem živnosti a </w:t>
      </w:r>
      <w:r w:rsidRPr="00331382">
        <w:rPr>
          <w:rFonts w:asciiTheme="minorHAnsi" w:hAnsiTheme="minorHAnsi"/>
          <w:sz w:val="21"/>
          <w:szCs w:val="21"/>
        </w:rPr>
        <w:t>s pojistným plněním nejméně 1</w:t>
      </w:r>
      <w:r w:rsidR="000F425B">
        <w:rPr>
          <w:rFonts w:asciiTheme="minorHAnsi" w:hAnsiTheme="minorHAnsi"/>
          <w:sz w:val="21"/>
          <w:szCs w:val="21"/>
        </w:rPr>
        <w:t> </w:t>
      </w:r>
      <w:r w:rsidRPr="00331382">
        <w:rPr>
          <w:rFonts w:asciiTheme="minorHAnsi" w:hAnsiTheme="minorHAnsi"/>
          <w:sz w:val="21"/>
          <w:szCs w:val="21"/>
        </w:rPr>
        <w:t>000</w:t>
      </w:r>
      <w:r w:rsidR="000F425B">
        <w:rPr>
          <w:rFonts w:asciiTheme="minorHAnsi" w:hAnsiTheme="minorHAnsi"/>
          <w:sz w:val="21"/>
          <w:szCs w:val="21"/>
        </w:rPr>
        <w:t xml:space="preserve"> </w:t>
      </w:r>
      <w:r w:rsidRPr="00331382">
        <w:rPr>
          <w:rFonts w:asciiTheme="minorHAnsi" w:hAnsiTheme="minorHAnsi"/>
          <w:sz w:val="21"/>
          <w:szCs w:val="21"/>
        </w:rPr>
        <w:t>000,- Kč. Zhotovitel je povinen kdykoliv v průběhu provádění Díla předložit Objednateli na jeho vyzvání kopii této pojistné Smlouvy.</w:t>
      </w:r>
    </w:p>
    <w:p w14:paraId="29FB23DE" w14:textId="77777777" w:rsidR="00437B23" w:rsidRPr="00E4490D" w:rsidRDefault="00437B23" w:rsidP="007E640D">
      <w:pPr>
        <w:pStyle w:val="Odstavecseseznamem"/>
        <w:numPr>
          <w:ilvl w:val="0"/>
          <w:numId w:val="16"/>
        </w:numPr>
        <w:tabs>
          <w:tab w:val="left" w:pos="426"/>
          <w:tab w:val="right" w:pos="9070"/>
        </w:tabs>
        <w:ind w:left="426" w:hanging="426"/>
        <w:jc w:val="both"/>
        <w:rPr>
          <w:rFonts w:asciiTheme="minorHAnsi" w:hAnsiTheme="minorHAnsi"/>
          <w:sz w:val="21"/>
          <w:szCs w:val="21"/>
        </w:rPr>
      </w:pPr>
      <w:r w:rsidRPr="00E4490D">
        <w:rPr>
          <w:rFonts w:asciiTheme="minorHAnsi" w:hAnsiTheme="minorHAnsi"/>
          <w:sz w:val="21"/>
          <w:szCs w:val="21"/>
        </w:rPr>
        <w:t xml:space="preserve">Ochrana veškerého majetku </w:t>
      </w:r>
      <w:r w:rsidR="00942228">
        <w:rPr>
          <w:rFonts w:asciiTheme="minorHAnsi" w:hAnsiTheme="minorHAnsi"/>
          <w:sz w:val="21"/>
          <w:szCs w:val="21"/>
        </w:rPr>
        <w:t>Zhotovitel</w:t>
      </w:r>
      <w:r w:rsidRPr="00E4490D">
        <w:rPr>
          <w:rFonts w:asciiTheme="minorHAnsi" w:hAnsiTheme="minorHAnsi"/>
          <w:sz w:val="21"/>
          <w:szCs w:val="21"/>
        </w:rPr>
        <w:t>e, stejně jako předmětů a zařízení jím užívaných v místě plnění smlouvy</w:t>
      </w:r>
      <w:r>
        <w:rPr>
          <w:rFonts w:asciiTheme="minorHAnsi" w:hAnsiTheme="minorHAnsi"/>
          <w:sz w:val="21"/>
          <w:szCs w:val="21"/>
        </w:rPr>
        <w:t>,</w:t>
      </w:r>
      <w:r w:rsidRPr="00E4490D">
        <w:rPr>
          <w:rFonts w:asciiTheme="minorHAnsi" w:hAnsiTheme="minorHAnsi"/>
          <w:sz w:val="21"/>
          <w:szCs w:val="21"/>
        </w:rPr>
        <w:t xml:space="preserve"> před odcizením, ztrátou, poškozením nebo zničením je na zodpovědnosti </w:t>
      </w:r>
      <w:r w:rsidR="00942228">
        <w:rPr>
          <w:rFonts w:asciiTheme="minorHAnsi" w:hAnsiTheme="minorHAnsi"/>
          <w:sz w:val="21"/>
          <w:szCs w:val="21"/>
        </w:rPr>
        <w:t>Zhotovitel</w:t>
      </w:r>
      <w:r w:rsidRPr="00E4490D">
        <w:rPr>
          <w:rFonts w:asciiTheme="minorHAnsi" w:hAnsiTheme="minorHAnsi"/>
          <w:sz w:val="21"/>
          <w:szCs w:val="21"/>
        </w:rPr>
        <w:t>e, stejně jako jejich pojištění.</w:t>
      </w:r>
    </w:p>
    <w:p w14:paraId="29FB23DF" w14:textId="77777777" w:rsidR="00437B23" w:rsidRPr="00E4490D" w:rsidRDefault="00437B23" w:rsidP="007E640D">
      <w:pPr>
        <w:pStyle w:val="Odstavecseseznamem"/>
        <w:numPr>
          <w:ilvl w:val="0"/>
          <w:numId w:val="16"/>
        </w:numPr>
        <w:tabs>
          <w:tab w:val="left" w:pos="426"/>
          <w:tab w:val="right" w:pos="9070"/>
        </w:tabs>
        <w:ind w:left="426" w:hanging="426"/>
        <w:jc w:val="both"/>
        <w:rPr>
          <w:rFonts w:asciiTheme="minorHAnsi" w:hAnsiTheme="minorHAnsi"/>
          <w:sz w:val="21"/>
          <w:szCs w:val="21"/>
        </w:rPr>
      </w:pPr>
      <w:r w:rsidRPr="00E4490D">
        <w:rPr>
          <w:rFonts w:asciiTheme="minorHAnsi" w:hAnsiTheme="minorHAnsi"/>
          <w:sz w:val="21"/>
          <w:szCs w:val="21"/>
        </w:rPr>
        <w:lastRenderedPageBreak/>
        <w:t xml:space="preserve">Objednavatel neodpovídá za odcizení čehokoliv z majetku </w:t>
      </w:r>
      <w:r w:rsidR="00942228">
        <w:rPr>
          <w:rFonts w:asciiTheme="minorHAnsi" w:hAnsiTheme="minorHAnsi"/>
          <w:sz w:val="21"/>
          <w:szCs w:val="21"/>
        </w:rPr>
        <w:t>Zhotovitel</w:t>
      </w:r>
      <w:r w:rsidRPr="00E4490D">
        <w:rPr>
          <w:rFonts w:asciiTheme="minorHAnsi" w:hAnsiTheme="minorHAnsi"/>
          <w:sz w:val="21"/>
          <w:szCs w:val="21"/>
        </w:rPr>
        <w:t xml:space="preserve">e či kteréhokoliv předmětu či zařízení, které </w:t>
      </w:r>
      <w:r w:rsidR="00942228">
        <w:rPr>
          <w:rFonts w:asciiTheme="minorHAnsi" w:hAnsiTheme="minorHAnsi"/>
          <w:sz w:val="21"/>
          <w:szCs w:val="21"/>
        </w:rPr>
        <w:t>Zhotovitel</w:t>
      </w:r>
      <w:r w:rsidR="007B34FB">
        <w:rPr>
          <w:rFonts w:asciiTheme="minorHAnsi" w:hAnsiTheme="minorHAnsi"/>
          <w:sz w:val="21"/>
          <w:szCs w:val="21"/>
        </w:rPr>
        <w:t xml:space="preserve"> umístil v</w:t>
      </w:r>
      <w:r w:rsidRPr="00E4490D">
        <w:rPr>
          <w:rFonts w:asciiTheme="minorHAnsi" w:hAnsiTheme="minorHAnsi"/>
          <w:sz w:val="21"/>
          <w:szCs w:val="21"/>
        </w:rPr>
        <w:t xml:space="preserve"> místě plnění smlouvy, ani za škody, které by </w:t>
      </w:r>
      <w:r w:rsidR="00942228">
        <w:rPr>
          <w:rFonts w:asciiTheme="minorHAnsi" w:hAnsiTheme="minorHAnsi"/>
          <w:sz w:val="21"/>
          <w:szCs w:val="21"/>
        </w:rPr>
        <w:t>Zhotovitel</w:t>
      </w:r>
      <w:r w:rsidRPr="00E4490D">
        <w:rPr>
          <w:rFonts w:asciiTheme="minorHAnsi" w:hAnsiTheme="minorHAnsi"/>
          <w:sz w:val="21"/>
          <w:szCs w:val="21"/>
        </w:rPr>
        <w:t xml:space="preserve">i, jeho zaměstnancům nebo obchodním partnerům vznikly v souvislosti s plněním smlouvy, s výjimkou případů prokazatelně zaviněných </w:t>
      </w:r>
      <w:r w:rsidR="00AC2D99">
        <w:rPr>
          <w:rFonts w:asciiTheme="minorHAnsi" w:hAnsiTheme="minorHAnsi"/>
          <w:sz w:val="21"/>
          <w:szCs w:val="21"/>
        </w:rPr>
        <w:t>Objednatel</w:t>
      </w:r>
      <w:r w:rsidRPr="00E4490D">
        <w:rPr>
          <w:rFonts w:asciiTheme="minorHAnsi" w:hAnsiTheme="minorHAnsi"/>
          <w:sz w:val="21"/>
          <w:szCs w:val="21"/>
        </w:rPr>
        <w:t>em.</w:t>
      </w:r>
    </w:p>
    <w:p w14:paraId="29FB23E0" w14:textId="77777777" w:rsidR="00437B23" w:rsidRPr="0086013E" w:rsidRDefault="00437B23" w:rsidP="00437B23">
      <w:pPr>
        <w:keepNext/>
        <w:spacing w:before="360"/>
        <w:jc w:val="center"/>
        <w:rPr>
          <w:rFonts w:ascii="Calibri" w:hAnsi="Calibri"/>
          <w:b/>
          <w:sz w:val="22"/>
          <w:szCs w:val="22"/>
        </w:rPr>
      </w:pPr>
      <w:r w:rsidRPr="0086013E">
        <w:rPr>
          <w:rFonts w:ascii="Calibri" w:hAnsi="Calibri"/>
          <w:b/>
          <w:sz w:val="22"/>
          <w:szCs w:val="22"/>
        </w:rPr>
        <w:t xml:space="preserve">Článek </w:t>
      </w:r>
      <w:r>
        <w:rPr>
          <w:rFonts w:ascii="Calibri" w:hAnsi="Calibri"/>
          <w:b/>
          <w:sz w:val="22"/>
          <w:szCs w:val="22"/>
        </w:rPr>
        <w:t>X</w:t>
      </w:r>
      <w:r w:rsidR="00785802">
        <w:rPr>
          <w:rFonts w:ascii="Calibri" w:hAnsi="Calibri"/>
          <w:b/>
          <w:sz w:val="22"/>
          <w:szCs w:val="22"/>
        </w:rPr>
        <w:t>I</w:t>
      </w:r>
      <w:r>
        <w:rPr>
          <w:rFonts w:ascii="Calibri" w:hAnsi="Calibri"/>
          <w:b/>
          <w:sz w:val="22"/>
          <w:szCs w:val="22"/>
        </w:rPr>
        <w:t>I</w:t>
      </w:r>
      <w:r w:rsidRPr="003A672C">
        <w:rPr>
          <w:rFonts w:ascii="Calibri" w:hAnsi="Calibri"/>
          <w:b/>
          <w:sz w:val="22"/>
          <w:szCs w:val="22"/>
        </w:rPr>
        <w:t>.</w:t>
      </w:r>
    </w:p>
    <w:p w14:paraId="29FB23E1" w14:textId="77777777" w:rsidR="00437B23" w:rsidRPr="00E66804" w:rsidRDefault="00437B23" w:rsidP="00437B23">
      <w:pPr>
        <w:keepNext/>
        <w:spacing w:after="40"/>
        <w:jc w:val="center"/>
        <w:rPr>
          <w:rFonts w:ascii="Calibri" w:hAnsi="Calibri"/>
          <w:b/>
          <w:sz w:val="22"/>
          <w:szCs w:val="22"/>
        </w:rPr>
      </w:pPr>
      <w:r w:rsidRPr="00E66804">
        <w:rPr>
          <w:rFonts w:ascii="Calibri" w:hAnsi="Calibri"/>
          <w:b/>
          <w:sz w:val="22"/>
          <w:szCs w:val="22"/>
        </w:rPr>
        <w:t>Ujednání o smluvních pokutách</w:t>
      </w:r>
    </w:p>
    <w:p w14:paraId="29FB23E2" w14:textId="77777777" w:rsidR="00437B23" w:rsidRPr="00E66804" w:rsidRDefault="00437B23" w:rsidP="00437B23">
      <w:pPr>
        <w:pStyle w:val="Odstavecseseznamem"/>
        <w:numPr>
          <w:ilvl w:val="0"/>
          <w:numId w:val="4"/>
        </w:numPr>
        <w:tabs>
          <w:tab w:val="left" w:pos="426"/>
          <w:tab w:val="right" w:pos="9070"/>
        </w:tabs>
        <w:ind w:left="426" w:hanging="426"/>
        <w:contextualSpacing w:val="0"/>
        <w:jc w:val="both"/>
        <w:rPr>
          <w:rFonts w:ascii="Calibri" w:hAnsi="Calibri"/>
          <w:sz w:val="21"/>
          <w:szCs w:val="21"/>
        </w:rPr>
      </w:pPr>
      <w:r w:rsidRPr="00E66804">
        <w:rPr>
          <w:rFonts w:ascii="Calibri" w:hAnsi="Calibri"/>
          <w:sz w:val="21"/>
          <w:szCs w:val="21"/>
        </w:rPr>
        <w:t>Bude-li Zhotovitel v prodlení s prováděním Díla ve sjednaných termínech, je povinen uhradit Objednateli smluvní pokutu ve výši 500,- Kč, a to za každý, byť i jen započatý den prodlení.</w:t>
      </w:r>
    </w:p>
    <w:p w14:paraId="29FB23E3" w14:textId="77777777" w:rsidR="00437B23" w:rsidRPr="00E66804" w:rsidRDefault="00437B23" w:rsidP="00437B23">
      <w:pPr>
        <w:pStyle w:val="Odstavecseseznamem"/>
        <w:numPr>
          <w:ilvl w:val="0"/>
          <w:numId w:val="4"/>
        </w:numPr>
        <w:tabs>
          <w:tab w:val="left" w:pos="426"/>
          <w:tab w:val="right" w:pos="9070"/>
        </w:tabs>
        <w:ind w:left="426" w:hanging="426"/>
        <w:contextualSpacing w:val="0"/>
        <w:jc w:val="both"/>
        <w:rPr>
          <w:rFonts w:ascii="Calibri" w:hAnsi="Calibri"/>
          <w:sz w:val="21"/>
          <w:szCs w:val="21"/>
        </w:rPr>
      </w:pPr>
      <w:r w:rsidRPr="00E66804">
        <w:rPr>
          <w:rFonts w:ascii="Calibri" w:hAnsi="Calibri"/>
          <w:sz w:val="21"/>
          <w:szCs w:val="21"/>
        </w:rPr>
        <w:t xml:space="preserve">Bude-li Zhotovitel v prodlení s odstraněním vad na Díle zjištěných v rámci průběžné kontroly způsobu provádění Díla, anebo s odstraněním vad Díla zjištěných při jeho odevzdání nebo po jeho odevzdání, je povinen uhradit Objednateli smluvní pokutu ve výši 500,- Kč, a to za každý, byť i jen započatý den prodlení. </w:t>
      </w:r>
    </w:p>
    <w:p w14:paraId="29FB23E4" w14:textId="4B4AD7B6" w:rsidR="00E66804" w:rsidRDefault="00E66804" w:rsidP="00437B23">
      <w:pPr>
        <w:pStyle w:val="Odstavecseseznamem"/>
        <w:numPr>
          <w:ilvl w:val="0"/>
          <w:numId w:val="4"/>
        </w:numPr>
        <w:tabs>
          <w:tab w:val="left" w:pos="426"/>
          <w:tab w:val="right" w:pos="9070"/>
        </w:tabs>
        <w:ind w:left="426" w:hanging="426"/>
        <w:contextualSpacing w:val="0"/>
        <w:jc w:val="both"/>
        <w:rPr>
          <w:rFonts w:ascii="Calibri" w:hAnsi="Calibri"/>
          <w:sz w:val="21"/>
          <w:szCs w:val="21"/>
        </w:rPr>
      </w:pPr>
      <w:r w:rsidRPr="00E66804">
        <w:rPr>
          <w:rFonts w:ascii="Calibri" w:hAnsi="Calibri"/>
          <w:sz w:val="21"/>
          <w:szCs w:val="21"/>
        </w:rPr>
        <w:t>Bude-li Objednatelem zjištěna opakovaně tatáž vada Díla, je Zhotovitel povinen uhradit Objednateli smluvní pokutu ve výši 1</w:t>
      </w:r>
      <w:r w:rsidR="000F425B">
        <w:rPr>
          <w:rFonts w:ascii="Calibri" w:hAnsi="Calibri"/>
          <w:sz w:val="21"/>
          <w:szCs w:val="21"/>
        </w:rPr>
        <w:t xml:space="preserve"> </w:t>
      </w:r>
      <w:r w:rsidRPr="00E66804">
        <w:rPr>
          <w:rFonts w:ascii="Calibri" w:hAnsi="Calibri"/>
          <w:sz w:val="21"/>
          <w:szCs w:val="21"/>
        </w:rPr>
        <w:t>000,- Kč za každou takovout</w:t>
      </w:r>
      <w:r w:rsidR="00D151E9">
        <w:rPr>
          <w:rFonts w:ascii="Calibri" w:hAnsi="Calibri"/>
          <w:sz w:val="21"/>
          <w:szCs w:val="21"/>
        </w:rPr>
        <w:t>o opakovaně zjištěnou vadu Díla.</w:t>
      </w:r>
    </w:p>
    <w:p w14:paraId="29FB23E5" w14:textId="32CBB279" w:rsidR="00D151E9" w:rsidRPr="00666F8F" w:rsidRDefault="00AF6F3D" w:rsidP="00437B23">
      <w:pPr>
        <w:pStyle w:val="Odstavecseseznamem"/>
        <w:numPr>
          <w:ilvl w:val="0"/>
          <w:numId w:val="4"/>
        </w:numPr>
        <w:tabs>
          <w:tab w:val="left" w:pos="426"/>
          <w:tab w:val="right" w:pos="9070"/>
        </w:tabs>
        <w:ind w:left="426" w:hanging="426"/>
        <w:contextualSpacing w:val="0"/>
        <w:jc w:val="both"/>
        <w:rPr>
          <w:rFonts w:ascii="Calibri" w:hAnsi="Calibri"/>
          <w:sz w:val="21"/>
          <w:szCs w:val="21"/>
        </w:rPr>
      </w:pPr>
      <w:r w:rsidRPr="00666F8F">
        <w:rPr>
          <w:rFonts w:asciiTheme="minorHAnsi" w:hAnsiTheme="minorHAnsi"/>
          <w:sz w:val="21"/>
          <w:szCs w:val="21"/>
        </w:rPr>
        <w:t xml:space="preserve">Způsobí-li Zhotovitel svým jednáním </w:t>
      </w:r>
      <w:r w:rsidR="00D151E9" w:rsidRPr="00666F8F">
        <w:rPr>
          <w:rFonts w:ascii="Calibri" w:hAnsi="Calibri"/>
          <w:sz w:val="21"/>
          <w:szCs w:val="21"/>
        </w:rPr>
        <w:t xml:space="preserve">ztrátu elektronických dat Objednatele, </w:t>
      </w:r>
      <w:r w:rsidRPr="00666F8F">
        <w:rPr>
          <w:rFonts w:ascii="Calibri" w:hAnsi="Calibri"/>
          <w:sz w:val="21"/>
          <w:szCs w:val="21"/>
        </w:rPr>
        <w:t>je povinen uhradit Objednateli smluvní pokutu ve výši 50</w:t>
      </w:r>
      <w:r w:rsidR="000F425B">
        <w:rPr>
          <w:rFonts w:ascii="Calibri" w:hAnsi="Calibri"/>
          <w:sz w:val="21"/>
          <w:szCs w:val="21"/>
        </w:rPr>
        <w:t xml:space="preserve"> </w:t>
      </w:r>
      <w:r w:rsidRPr="00666F8F">
        <w:rPr>
          <w:rFonts w:ascii="Calibri" w:hAnsi="Calibri"/>
          <w:sz w:val="21"/>
          <w:szCs w:val="21"/>
        </w:rPr>
        <w:t>000,- Kč za každý takovýto zjištěný případ ztráty elektronických dat.</w:t>
      </w:r>
    </w:p>
    <w:p w14:paraId="29FB23E6" w14:textId="2224E8BB" w:rsidR="00D151E9" w:rsidRDefault="00D151E9" w:rsidP="00D151E9">
      <w:pPr>
        <w:pStyle w:val="Odstavecseseznamem"/>
        <w:numPr>
          <w:ilvl w:val="0"/>
          <w:numId w:val="4"/>
        </w:numPr>
        <w:tabs>
          <w:tab w:val="left" w:pos="426"/>
          <w:tab w:val="right" w:pos="9070"/>
        </w:tabs>
        <w:ind w:left="426" w:hanging="426"/>
        <w:contextualSpacing w:val="0"/>
        <w:jc w:val="both"/>
        <w:rPr>
          <w:rFonts w:ascii="Calibri" w:hAnsi="Calibri"/>
          <w:sz w:val="21"/>
          <w:szCs w:val="21"/>
        </w:rPr>
      </w:pPr>
      <w:r w:rsidRPr="008E6EB2">
        <w:rPr>
          <w:rFonts w:ascii="Calibri" w:hAnsi="Calibri"/>
          <w:sz w:val="21"/>
          <w:szCs w:val="21"/>
        </w:rPr>
        <w:t xml:space="preserve">V případě, že Zhotovitel poruší závažným způsobem </w:t>
      </w:r>
      <w:r w:rsidR="000F425B">
        <w:rPr>
          <w:rFonts w:ascii="Calibri" w:hAnsi="Calibri"/>
          <w:sz w:val="21"/>
          <w:szCs w:val="21"/>
        </w:rPr>
        <w:t>svou</w:t>
      </w:r>
      <w:r w:rsidRPr="008E6EB2">
        <w:rPr>
          <w:rFonts w:ascii="Calibri" w:hAnsi="Calibri"/>
          <w:sz w:val="21"/>
          <w:szCs w:val="21"/>
        </w:rPr>
        <w:t xml:space="preserve"> povinnost stanovenou Smlouvou, pro kterou není sjednána speciální smluvní pokuta, má Objednatel vůči Zhotoviteli právo na uhrazení smluvní pokuty ve výši </w:t>
      </w:r>
      <w:r>
        <w:rPr>
          <w:rFonts w:ascii="Calibri" w:hAnsi="Calibri"/>
          <w:sz w:val="21"/>
          <w:szCs w:val="21"/>
        </w:rPr>
        <w:t>5</w:t>
      </w:r>
      <w:r w:rsidR="000F425B">
        <w:rPr>
          <w:rFonts w:ascii="Calibri" w:hAnsi="Calibri"/>
          <w:sz w:val="21"/>
          <w:szCs w:val="21"/>
        </w:rPr>
        <w:t xml:space="preserve"> </w:t>
      </w:r>
      <w:r w:rsidRPr="008E6EB2">
        <w:rPr>
          <w:rFonts w:ascii="Calibri" w:hAnsi="Calibri"/>
          <w:sz w:val="21"/>
          <w:szCs w:val="21"/>
        </w:rPr>
        <w:t xml:space="preserve">000,- Kč za každý takovýto případ. </w:t>
      </w:r>
    </w:p>
    <w:p w14:paraId="29FB23E7" w14:textId="77777777" w:rsidR="00437B23" w:rsidRPr="00E66804" w:rsidRDefault="00437B23" w:rsidP="00437B23">
      <w:pPr>
        <w:pStyle w:val="Odstavecseseznamem"/>
        <w:numPr>
          <w:ilvl w:val="0"/>
          <w:numId w:val="4"/>
        </w:numPr>
        <w:tabs>
          <w:tab w:val="left" w:pos="426"/>
          <w:tab w:val="right" w:pos="9070"/>
        </w:tabs>
        <w:ind w:left="426" w:hanging="426"/>
        <w:contextualSpacing w:val="0"/>
        <w:jc w:val="both"/>
        <w:rPr>
          <w:rFonts w:asciiTheme="minorHAnsi" w:hAnsiTheme="minorHAnsi"/>
          <w:sz w:val="21"/>
          <w:szCs w:val="21"/>
        </w:rPr>
      </w:pPr>
      <w:r w:rsidRPr="00E66804">
        <w:rPr>
          <w:rFonts w:ascii="Calibri" w:hAnsi="Calibri"/>
          <w:sz w:val="21"/>
          <w:szCs w:val="21"/>
        </w:rPr>
        <w:t xml:space="preserve">Neproplatí-li Objednatel dohodnutou cenu za </w:t>
      </w:r>
      <w:r w:rsidR="00E66804" w:rsidRPr="00E66804">
        <w:rPr>
          <w:rFonts w:ascii="Calibri" w:hAnsi="Calibri"/>
          <w:sz w:val="21"/>
          <w:szCs w:val="21"/>
        </w:rPr>
        <w:t xml:space="preserve">řádně </w:t>
      </w:r>
      <w:r w:rsidRPr="00E66804">
        <w:rPr>
          <w:rFonts w:ascii="Calibri" w:hAnsi="Calibri"/>
          <w:sz w:val="21"/>
          <w:szCs w:val="21"/>
        </w:rPr>
        <w:t xml:space="preserve">odvedené </w:t>
      </w:r>
      <w:r w:rsidR="00E66804" w:rsidRPr="00E66804">
        <w:rPr>
          <w:rFonts w:ascii="Calibri" w:hAnsi="Calibri"/>
          <w:sz w:val="21"/>
          <w:szCs w:val="21"/>
        </w:rPr>
        <w:t xml:space="preserve">a převzaté </w:t>
      </w:r>
      <w:r w:rsidRPr="00E66804">
        <w:rPr>
          <w:rFonts w:ascii="Calibri" w:hAnsi="Calibri"/>
          <w:sz w:val="21"/>
          <w:szCs w:val="21"/>
        </w:rPr>
        <w:t>Dílo má Zhotovitel právo požadovat po Objednateli úhradu zákonných úroků z prodlení.</w:t>
      </w:r>
    </w:p>
    <w:p w14:paraId="29FB23E8" w14:textId="77777777" w:rsidR="00437B23" w:rsidRPr="00E66804" w:rsidRDefault="00437B23" w:rsidP="00437B23">
      <w:pPr>
        <w:pStyle w:val="Odstavecseseznamem"/>
        <w:numPr>
          <w:ilvl w:val="0"/>
          <w:numId w:val="4"/>
        </w:numPr>
        <w:tabs>
          <w:tab w:val="left" w:pos="426"/>
          <w:tab w:val="right" w:pos="9070"/>
        </w:tabs>
        <w:ind w:left="426" w:hanging="426"/>
        <w:contextualSpacing w:val="0"/>
        <w:jc w:val="both"/>
        <w:rPr>
          <w:rFonts w:ascii="Calibri" w:hAnsi="Calibri"/>
          <w:sz w:val="21"/>
          <w:szCs w:val="21"/>
        </w:rPr>
      </w:pPr>
      <w:r w:rsidRPr="00E66804">
        <w:rPr>
          <w:rFonts w:ascii="Calibri" w:hAnsi="Calibri"/>
          <w:sz w:val="21"/>
          <w:szCs w:val="21"/>
        </w:rPr>
        <w:t>Smluvní pokuty dle této Smlouvy jsou splatné do 21 dnů od písemného vyúčtování odeslaného druhé smluvní straně doporučeným dopisem. Uhrazením smluvní pokuty není dotčeno právo druhé Smluvní strany na náhradu škody. Nárok na uhrazení smluvní pokuty a náhrady škody není dotčen případným ukončením platnosti Smlouvy.</w:t>
      </w:r>
    </w:p>
    <w:p w14:paraId="29FB23E9" w14:textId="77777777" w:rsidR="00437B23" w:rsidRPr="00E66804" w:rsidRDefault="00437B23" w:rsidP="00437B23">
      <w:pPr>
        <w:pStyle w:val="Odstavecseseznamem"/>
        <w:numPr>
          <w:ilvl w:val="0"/>
          <w:numId w:val="4"/>
        </w:numPr>
        <w:tabs>
          <w:tab w:val="left" w:pos="426"/>
          <w:tab w:val="right" w:pos="9070"/>
        </w:tabs>
        <w:ind w:left="426" w:hanging="426"/>
        <w:contextualSpacing w:val="0"/>
        <w:jc w:val="both"/>
        <w:rPr>
          <w:rFonts w:ascii="Calibri" w:hAnsi="Calibri"/>
          <w:sz w:val="21"/>
          <w:szCs w:val="21"/>
        </w:rPr>
      </w:pPr>
      <w:r w:rsidRPr="00E66804">
        <w:rPr>
          <w:rFonts w:ascii="Calibri" w:hAnsi="Calibri"/>
          <w:sz w:val="21"/>
          <w:szCs w:val="21"/>
        </w:rPr>
        <w:t>Objednatel je oprávněn provést zápočet svého i nesplatného nároku na zaplacení smluvní pokuty proti nároku Zhotovitele na zaplacení ceny Díla fakturované za příslušnou Zakázku.</w:t>
      </w:r>
    </w:p>
    <w:p w14:paraId="29FB23EA" w14:textId="77777777" w:rsidR="00437B23" w:rsidRPr="00E66804" w:rsidRDefault="00437B23" w:rsidP="00437B23">
      <w:pPr>
        <w:pStyle w:val="Odstavecseseznamem"/>
        <w:numPr>
          <w:ilvl w:val="0"/>
          <w:numId w:val="4"/>
        </w:numPr>
        <w:tabs>
          <w:tab w:val="left" w:pos="426"/>
          <w:tab w:val="right" w:pos="9070"/>
        </w:tabs>
        <w:ind w:left="426" w:hanging="426"/>
        <w:contextualSpacing w:val="0"/>
        <w:jc w:val="both"/>
        <w:rPr>
          <w:rFonts w:ascii="Calibri" w:hAnsi="Calibri"/>
          <w:sz w:val="21"/>
          <w:szCs w:val="21"/>
        </w:rPr>
      </w:pPr>
      <w:r w:rsidRPr="00E66804">
        <w:rPr>
          <w:rFonts w:ascii="Calibri" w:hAnsi="Calibri"/>
          <w:sz w:val="21"/>
          <w:szCs w:val="21"/>
        </w:rPr>
        <w:t xml:space="preserve">Zhotovitel se vzdává svého práva namítat nepřiměřenou výši smluvní pokuty u soudu ve smyslu § 2051 zákona č. 89/2012 Sb., občanský zákoník, ve znění pozdějších předpisů. </w:t>
      </w:r>
    </w:p>
    <w:p w14:paraId="29FB23EB" w14:textId="77777777" w:rsidR="003746F1" w:rsidRPr="00785802" w:rsidRDefault="003746F1" w:rsidP="003746F1">
      <w:pPr>
        <w:keepNext/>
        <w:spacing w:before="360"/>
        <w:jc w:val="center"/>
        <w:rPr>
          <w:rFonts w:ascii="Calibri" w:hAnsi="Calibri"/>
          <w:b/>
          <w:sz w:val="22"/>
          <w:szCs w:val="22"/>
        </w:rPr>
      </w:pPr>
      <w:r w:rsidRPr="00785802">
        <w:rPr>
          <w:rFonts w:ascii="Calibri" w:hAnsi="Calibri"/>
          <w:b/>
          <w:sz w:val="22"/>
          <w:szCs w:val="22"/>
        </w:rPr>
        <w:t xml:space="preserve">Článek </w:t>
      </w:r>
      <w:r w:rsidR="00FE0A77" w:rsidRPr="00785802">
        <w:rPr>
          <w:rFonts w:ascii="Calibri" w:hAnsi="Calibri"/>
          <w:b/>
          <w:sz w:val="22"/>
          <w:szCs w:val="22"/>
        </w:rPr>
        <w:t>XI</w:t>
      </w:r>
      <w:r w:rsidR="00785802">
        <w:rPr>
          <w:rFonts w:ascii="Calibri" w:hAnsi="Calibri"/>
          <w:b/>
          <w:sz w:val="22"/>
          <w:szCs w:val="22"/>
        </w:rPr>
        <w:t>II</w:t>
      </w:r>
      <w:r w:rsidRPr="00785802">
        <w:rPr>
          <w:rFonts w:ascii="Calibri" w:hAnsi="Calibri"/>
          <w:b/>
          <w:sz w:val="22"/>
          <w:szCs w:val="22"/>
        </w:rPr>
        <w:t>.</w:t>
      </w:r>
    </w:p>
    <w:p w14:paraId="29FB23EC" w14:textId="77777777" w:rsidR="00372272" w:rsidRPr="00785802" w:rsidRDefault="00437B23" w:rsidP="003746F1">
      <w:pPr>
        <w:keepNext/>
        <w:spacing w:after="40"/>
        <w:jc w:val="center"/>
        <w:rPr>
          <w:rFonts w:ascii="Calibri" w:hAnsi="Calibri"/>
          <w:b/>
          <w:sz w:val="22"/>
          <w:szCs w:val="22"/>
        </w:rPr>
      </w:pPr>
      <w:r w:rsidRPr="00785802">
        <w:rPr>
          <w:rFonts w:ascii="Calibri" w:hAnsi="Calibri"/>
          <w:b/>
          <w:sz w:val="22"/>
          <w:szCs w:val="22"/>
        </w:rPr>
        <w:t>Zánik</w:t>
      </w:r>
      <w:r w:rsidR="003746F1" w:rsidRPr="00785802">
        <w:rPr>
          <w:rFonts w:ascii="Calibri" w:hAnsi="Calibri"/>
          <w:b/>
          <w:sz w:val="22"/>
          <w:szCs w:val="22"/>
        </w:rPr>
        <w:t xml:space="preserve"> Smlouvy</w:t>
      </w:r>
    </w:p>
    <w:p w14:paraId="29FB23ED" w14:textId="407200C8" w:rsidR="00437B23" w:rsidRPr="000F425B" w:rsidRDefault="000F58D9" w:rsidP="003746F1">
      <w:pPr>
        <w:pStyle w:val="Zkladntext"/>
        <w:widowControl w:val="0"/>
        <w:numPr>
          <w:ilvl w:val="0"/>
          <w:numId w:val="3"/>
        </w:numPr>
        <w:tabs>
          <w:tab w:val="left" w:pos="426"/>
        </w:tabs>
        <w:spacing w:after="0"/>
        <w:ind w:left="426" w:hanging="426"/>
        <w:rPr>
          <w:rFonts w:ascii="Calibri" w:hAnsi="Calibri" w:cs="Arial"/>
          <w:bCs/>
          <w:strike/>
          <w:snapToGrid w:val="0"/>
          <w:sz w:val="21"/>
          <w:szCs w:val="21"/>
        </w:rPr>
      </w:pPr>
      <w:r w:rsidRPr="004E5C61">
        <w:rPr>
          <w:rFonts w:ascii="Calibri" w:hAnsi="Calibri" w:cs="Arial"/>
          <w:bCs/>
          <w:snapToGrid w:val="0"/>
          <w:sz w:val="21"/>
          <w:szCs w:val="21"/>
        </w:rPr>
        <w:t>Smlouva zaniká po uplynutí sjednané doby platnosti</w:t>
      </w:r>
      <w:r w:rsidR="00517640" w:rsidRPr="004E5C61">
        <w:rPr>
          <w:rFonts w:ascii="Calibri" w:hAnsi="Calibri" w:cs="Arial"/>
          <w:bCs/>
          <w:snapToGrid w:val="0"/>
          <w:sz w:val="21"/>
          <w:szCs w:val="21"/>
        </w:rPr>
        <w:t xml:space="preserve"> dle čl. VI. odst. 1 Smlouvy</w:t>
      </w:r>
      <w:r w:rsidR="00517640" w:rsidRPr="004E5C61">
        <w:rPr>
          <w:rFonts w:asciiTheme="minorHAnsi" w:hAnsiTheme="minorHAnsi" w:cstheme="minorHAnsi"/>
          <w:sz w:val="21"/>
          <w:szCs w:val="21"/>
        </w:rPr>
        <w:t xml:space="preserve"> </w:t>
      </w:r>
    </w:p>
    <w:p w14:paraId="29FB23EE" w14:textId="5B8E73B1" w:rsidR="00437B23" w:rsidRDefault="00437B23" w:rsidP="00517640">
      <w:pPr>
        <w:pStyle w:val="Zkladntext"/>
        <w:widowControl w:val="0"/>
        <w:numPr>
          <w:ilvl w:val="0"/>
          <w:numId w:val="3"/>
        </w:numPr>
        <w:tabs>
          <w:tab w:val="left" w:pos="426"/>
        </w:tabs>
        <w:spacing w:after="0"/>
        <w:ind w:left="426" w:hanging="426"/>
        <w:rPr>
          <w:rFonts w:ascii="Calibri" w:hAnsi="Calibri" w:cs="Arial"/>
          <w:bCs/>
          <w:snapToGrid w:val="0"/>
          <w:sz w:val="21"/>
          <w:szCs w:val="21"/>
        </w:rPr>
      </w:pPr>
      <w:r w:rsidRPr="00517640">
        <w:rPr>
          <w:rFonts w:ascii="Calibri" w:hAnsi="Calibri" w:cs="Arial"/>
          <w:bCs/>
          <w:snapToGrid w:val="0"/>
          <w:sz w:val="21"/>
          <w:szCs w:val="21"/>
        </w:rPr>
        <w:t xml:space="preserve">Smluvní strany </w:t>
      </w:r>
      <w:r w:rsidR="00517640">
        <w:rPr>
          <w:rFonts w:ascii="Calibri" w:hAnsi="Calibri" w:cs="Arial"/>
          <w:bCs/>
          <w:snapToGrid w:val="0"/>
          <w:sz w:val="21"/>
          <w:szCs w:val="21"/>
        </w:rPr>
        <w:t>si dále sjednávají</w:t>
      </w:r>
      <w:r w:rsidRPr="00517640">
        <w:rPr>
          <w:rFonts w:ascii="Calibri" w:hAnsi="Calibri" w:cs="Arial"/>
          <w:bCs/>
          <w:snapToGrid w:val="0"/>
          <w:sz w:val="21"/>
          <w:szCs w:val="21"/>
        </w:rPr>
        <w:t xml:space="preserve">, že právní vztah založený </w:t>
      </w:r>
      <w:r w:rsidR="000F58D9" w:rsidRPr="00517640">
        <w:rPr>
          <w:rFonts w:ascii="Calibri" w:hAnsi="Calibri" w:cs="Arial"/>
          <w:bCs/>
          <w:snapToGrid w:val="0"/>
          <w:sz w:val="21"/>
          <w:szCs w:val="21"/>
        </w:rPr>
        <w:t>touto S</w:t>
      </w:r>
      <w:r w:rsidRPr="00517640">
        <w:rPr>
          <w:rFonts w:ascii="Calibri" w:hAnsi="Calibri" w:cs="Arial"/>
          <w:bCs/>
          <w:snapToGrid w:val="0"/>
          <w:sz w:val="21"/>
          <w:szCs w:val="21"/>
        </w:rPr>
        <w:t xml:space="preserve">mlouvou může být ukončen ještě před </w:t>
      </w:r>
      <w:r w:rsidR="00517640" w:rsidRPr="00517640">
        <w:rPr>
          <w:rFonts w:ascii="Calibri" w:hAnsi="Calibri" w:cs="Arial"/>
          <w:bCs/>
          <w:snapToGrid w:val="0"/>
          <w:sz w:val="21"/>
          <w:szCs w:val="21"/>
        </w:rPr>
        <w:t xml:space="preserve">tím, než nastane některá ze skutečností uvedená v předchozím odstavci, </w:t>
      </w:r>
      <w:r w:rsidRPr="00517640">
        <w:rPr>
          <w:rFonts w:ascii="Calibri" w:hAnsi="Calibri" w:cs="Arial"/>
          <w:bCs/>
          <w:snapToGrid w:val="0"/>
          <w:sz w:val="21"/>
          <w:szCs w:val="21"/>
        </w:rPr>
        <w:t>a to na základě</w:t>
      </w:r>
      <w:r w:rsidR="000F425B">
        <w:rPr>
          <w:rFonts w:ascii="Calibri" w:hAnsi="Calibri" w:cs="Arial"/>
          <w:bCs/>
          <w:snapToGrid w:val="0"/>
          <w:sz w:val="21"/>
          <w:szCs w:val="21"/>
        </w:rPr>
        <w:t>:</w:t>
      </w:r>
    </w:p>
    <w:p w14:paraId="29FB23EF" w14:textId="77777777" w:rsidR="00437B23" w:rsidRPr="00517640" w:rsidRDefault="00437B23" w:rsidP="00517640">
      <w:pPr>
        <w:pStyle w:val="Zkladntext"/>
        <w:widowControl w:val="0"/>
        <w:numPr>
          <w:ilvl w:val="1"/>
          <w:numId w:val="3"/>
        </w:numPr>
        <w:tabs>
          <w:tab w:val="left" w:pos="993"/>
        </w:tabs>
        <w:spacing w:after="0"/>
        <w:ind w:left="993" w:hanging="567"/>
        <w:rPr>
          <w:rFonts w:ascii="Calibri" w:hAnsi="Calibri" w:cs="Arial"/>
          <w:bCs/>
          <w:snapToGrid w:val="0"/>
          <w:sz w:val="21"/>
          <w:szCs w:val="21"/>
        </w:rPr>
      </w:pPr>
      <w:r w:rsidRPr="00517640">
        <w:rPr>
          <w:rFonts w:ascii="Calibri" w:hAnsi="Calibri" w:cs="Arial"/>
          <w:bCs/>
          <w:snapToGrid w:val="0"/>
          <w:sz w:val="21"/>
          <w:szCs w:val="21"/>
        </w:rPr>
        <w:t xml:space="preserve">vzájemné dohody </w:t>
      </w:r>
      <w:r w:rsidR="00517640">
        <w:rPr>
          <w:rFonts w:ascii="Calibri" w:hAnsi="Calibri" w:cs="Arial"/>
          <w:bCs/>
          <w:snapToGrid w:val="0"/>
          <w:sz w:val="21"/>
          <w:szCs w:val="21"/>
        </w:rPr>
        <w:t>S</w:t>
      </w:r>
      <w:r w:rsidRPr="00517640">
        <w:rPr>
          <w:rFonts w:ascii="Calibri" w:hAnsi="Calibri" w:cs="Arial"/>
          <w:bCs/>
          <w:snapToGrid w:val="0"/>
          <w:sz w:val="21"/>
          <w:szCs w:val="21"/>
        </w:rPr>
        <w:t>mluvních stran vyjádřené písemnou formou a podepsané osobami oprávněnými jednat</w:t>
      </w:r>
      <w:r w:rsidR="00517640">
        <w:rPr>
          <w:rFonts w:ascii="Calibri" w:hAnsi="Calibri" w:cs="Arial"/>
          <w:bCs/>
          <w:snapToGrid w:val="0"/>
          <w:sz w:val="21"/>
          <w:szCs w:val="21"/>
        </w:rPr>
        <w:t xml:space="preserve"> za Smluvní strany,</w:t>
      </w:r>
    </w:p>
    <w:p w14:paraId="29FB23F0" w14:textId="77777777" w:rsidR="00437B23" w:rsidRPr="00517640" w:rsidRDefault="00437B23" w:rsidP="00517640">
      <w:pPr>
        <w:pStyle w:val="Zkladntext"/>
        <w:widowControl w:val="0"/>
        <w:numPr>
          <w:ilvl w:val="1"/>
          <w:numId w:val="3"/>
        </w:numPr>
        <w:tabs>
          <w:tab w:val="left" w:pos="993"/>
        </w:tabs>
        <w:spacing w:after="0"/>
        <w:ind w:left="993" w:hanging="567"/>
        <w:rPr>
          <w:rFonts w:ascii="Calibri" w:hAnsi="Calibri" w:cs="Arial"/>
          <w:bCs/>
          <w:snapToGrid w:val="0"/>
          <w:sz w:val="21"/>
          <w:szCs w:val="21"/>
        </w:rPr>
      </w:pPr>
      <w:r w:rsidRPr="00517640">
        <w:rPr>
          <w:rFonts w:ascii="Calibri" w:hAnsi="Calibri" w:cs="Arial"/>
          <w:bCs/>
          <w:snapToGrid w:val="0"/>
          <w:sz w:val="21"/>
          <w:szCs w:val="21"/>
        </w:rPr>
        <w:t xml:space="preserve">písemné výpovědi </w:t>
      </w:r>
      <w:r w:rsidR="00AC2D99" w:rsidRPr="00517640">
        <w:rPr>
          <w:rFonts w:ascii="Calibri" w:hAnsi="Calibri" w:cs="Arial"/>
          <w:bCs/>
          <w:snapToGrid w:val="0"/>
          <w:sz w:val="21"/>
          <w:szCs w:val="21"/>
        </w:rPr>
        <w:t>Objednatel</w:t>
      </w:r>
      <w:r w:rsidRPr="00517640">
        <w:rPr>
          <w:rFonts w:ascii="Calibri" w:hAnsi="Calibri" w:cs="Arial"/>
          <w:bCs/>
          <w:snapToGrid w:val="0"/>
          <w:sz w:val="21"/>
          <w:szCs w:val="21"/>
        </w:rPr>
        <w:t xml:space="preserve">e, přičemž výpovědní lhůta činí </w:t>
      </w:r>
      <w:r w:rsidR="004E5C61">
        <w:rPr>
          <w:rFonts w:ascii="Calibri" w:hAnsi="Calibri" w:cs="Arial"/>
          <w:bCs/>
          <w:snapToGrid w:val="0"/>
          <w:sz w:val="21"/>
          <w:szCs w:val="21"/>
        </w:rPr>
        <w:t>3</w:t>
      </w:r>
      <w:r w:rsidRPr="00517640">
        <w:rPr>
          <w:rFonts w:ascii="Calibri" w:hAnsi="Calibri" w:cs="Arial"/>
          <w:bCs/>
          <w:snapToGrid w:val="0"/>
          <w:sz w:val="21"/>
          <w:szCs w:val="21"/>
        </w:rPr>
        <w:t xml:space="preserve">0 dní a počíná se prvním dnem následujícího po doručení výpovědi druhé </w:t>
      </w:r>
      <w:r w:rsidR="00942228" w:rsidRPr="00517640">
        <w:rPr>
          <w:rFonts w:ascii="Calibri" w:hAnsi="Calibri" w:cs="Arial"/>
          <w:bCs/>
          <w:snapToGrid w:val="0"/>
          <w:sz w:val="21"/>
          <w:szCs w:val="21"/>
        </w:rPr>
        <w:t>Zhotovitel</w:t>
      </w:r>
      <w:r w:rsidRPr="00517640">
        <w:rPr>
          <w:rFonts w:ascii="Calibri" w:hAnsi="Calibri" w:cs="Arial"/>
          <w:bCs/>
          <w:snapToGrid w:val="0"/>
          <w:sz w:val="21"/>
          <w:szCs w:val="21"/>
        </w:rPr>
        <w:t xml:space="preserve">i na adresu </w:t>
      </w:r>
      <w:r w:rsidR="00517640">
        <w:rPr>
          <w:rFonts w:ascii="Calibri" w:hAnsi="Calibri" w:cs="Arial"/>
          <w:bCs/>
          <w:snapToGrid w:val="0"/>
          <w:sz w:val="21"/>
          <w:szCs w:val="21"/>
        </w:rPr>
        <w:t>uvedenou v záhlaví této Smlouvy,</w:t>
      </w:r>
    </w:p>
    <w:p w14:paraId="29FB23F1" w14:textId="77777777" w:rsidR="00437B23" w:rsidRPr="00517640" w:rsidRDefault="00437B23" w:rsidP="00517640">
      <w:pPr>
        <w:pStyle w:val="Zkladntext"/>
        <w:widowControl w:val="0"/>
        <w:numPr>
          <w:ilvl w:val="1"/>
          <w:numId w:val="3"/>
        </w:numPr>
        <w:tabs>
          <w:tab w:val="left" w:pos="993"/>
        </w:tabs>
        <w:spacing w:after="0"/>
        <w:ind w:left="993" w:hanging="567"/>
        <w:rPr>
          <w:rFonts w:ascii="Calibri" w:hAnsi="Calibri" w:cs="Arial"/>
          <w:bCs/>
          <w:snapToGrid w:val="0"/>
          <w:sz w:val="21"/>
          <w:szCs w:val="21"/>
        </w:rPr>
      </w:pPr>
      <w:r w:rsidRPr="00517640">
        <w:rPr>
          <w:rFonts w:ascii="Calibri" w:hAnsi="Calibri" w:cs="Arial"/>
          <w:bCs/>
          <w:snapToGrid w:val="0"/>
          <w:sz w:val="21"/>
          <w:szCs w:val="21"/>
        </w:rPr>
        <w:t xml:space="preserve">písemné výpovědi </w:t>
      </w:r>
      <w:r w:rsidR="00942228" w:rsidRPr="00517640">
        <w:rPr>
          <w:rFonts w:ascii="Calibri" w:hAnsi="Calibri" w:cs="Arial"/>
          <w:bCs/>
          <w:snapToGrid w:val="0"/>
          <w:sz w:val="21"/>
          <w:szCs w:val="21"/>
        </w:rPr>
        <w:t>Zhotovitel</w:t>
      </w:r>
      <w:r w:rsidRPr="00517640">
        <w:rPr>
          <w:rFonts w:ascii="Calibri" w:hAnsi="Calibri" w:cs="Arial"/>
          <w:bCs/>
          <w:snapToGrid w:val="0"/>
          <w:sz w:val="21"/>
          <w:szCs w:val="21"/>
        </w:rPr>
        <w:t xml:space="preserve">e, přičemž výpovědní lhůta činí </w:t>
      </w:r>
      <w:r w:rsidR="00A03304">
        <w:rPr>
          <w:rFonts w:ascii="Calibri" w:hAnsi="Calibri" w:cs="Arial"/>
          <w:bCs/>
          <w:snapToGrid w:val="0"/>
          <w:sz w:val="21"/>
          <w:szCs w:val="21"/>
        </w:rPr>
        <w:t xml:space="preserve">60 </w:t>
      </w:r>
      <w:r w:rsidRPr="00517640">
        <w:rPr>
          <w:rFonts w:ascii="Calibri" w:hAnsi="Calibri" w:cs="Arial"/>
          <w:bCs/>
          <w:snapToGrid w:val="0"/>
          <w:sz w:val="21"/>
          <w:szCs w:val="21"/>
        </w:rPr>
        <w:t xml:space="preserve">dní a počíná se prvním dnem kalendářního měsíce následujícího po doručení výpovědi </w:t>
      </w:r>
      <w:r w:rsidR="00AC2D99" w:rsidRPr="00517640">
        <w:rPr>
          <w:rFonts w:ascii="Calibri" w:hAnsi="Calibri" w:cs="Arial"/>
          <w:bCs/>
          <w:snapToGrid w:val="0"/>
          <w:sz w:val="21"/>
          <w:szCs w:val="21"/>
        </w:rPr>
        <w:t>Objednatel</w:t>
      </w:r>
      <w:r w:rsidRPr="00517640">
        <w:rPr>
          <w:rFonts w:ascii="Calibri" w:hAnsi="Calibri" w:cs="Arial"/>
          <w:bCs/>
          <w:snapToGrid w:val="0"/>
          <w:sz w:val="21"/>
          <w:szCs w:val="21"/>
        </w:rPr>
        <w:t>i na</w:t>
      </w:r>
      <w:r w:rsidR="00517640">
        <w:rPr>
          <w:rFonts w:ascii="Calibri" w:hAnsi="Calibri" w:cs="Arial"/>
          <w:bCs/>
          <w:snapToGrid w:val="0"/>
          <w:sz w:val="21"/>
          <w:szCs w:val="21"/>
        </w:rPr>
        <w:t xml:space="preserve"> kontaktní</w:t>
      </w:r>
      <w:r w:rsidRPr="00517640">
        <w:rPr>
          <w:rFonts w:ascii="Calibri" w:hAnsi="Calibri" w:cs="Arial"/>
          <w:bCs/>
          <w:snapToGrid w:val="0"/>
          <w:sz w:val="21"/>
          <w:szCs w:val="21"/>
        </w:rPr>
        <w:t xml:space="preserve"> adresu uvedenou v záhlaví této </w:t>
      </w:r>
      <w:r w:rsidR="00517640">
        <w:rPr>
          <w:rFonts w:ascii="Calibri" w:hAnsi="Calibri" w:cs="Arial"/>
          <w:bCs/>
          <w:snapToGrid w:val="0"/>
          <w:sz w:val="21"/>
          <w:szCs w:val="21"/>
        </w:rPr>
        <w:t>S</w:t>
      </w:r>
      <w:r w:rsidRPr="00517640">
        <w:rPr>
          <w:rFonts w:ascii="Calibri" w:hAnsi="Calibri" w:cs="Arial"/>
          <w:bCs/>
          <w:snapToGrid w:val="0"/>
          <w:sz w:val="21"/>
          <w:szCs w:val="21"/>
        </w:rPr>
        <w:t>mlouvy</w:t>
      </w:r>
      <w:r w:rsidR="00A03304">
        <w:rPr>
          <w:rFonts w:ascii="Calibri" w:hAnsi="Calibri" w:cs="Arial"/>
          <w:bCs/>
          <w:snapToGrid w:val="0"/>
          <w:sz w:val="21"/>
          <w:szCs w:val="21"/>
        </w:rPr>
        <w:t>,</w:t>
      </w:r>
    </w:p>
    <w:p w14:paraId="29FB23F2" w14:textId="77777777" w:rsidR="00437B23" w:rsidRPr="00517640" w:rsidRDefault="00437B23" w:rsidP="00517640">
      <w:pPr>
        <w:pStyle w:val="Zkladntext"/>
        <w:widowControl w:val="0"/>
        <w:numPr>
          <w:ilvl w:val="1"/>
          <w:numId w:val="3"/>
        </w:numPr>
        <w:tabs>
          <w:tab w:val="left" w:pos="993"/>
        </w:tabs>
        <w:spacing w:after="0"/>
        <w:ind w:left="993" w:hanging="567"/>
        <w:rPr>
          <w:rFonts w:ascii="Calibri" w:hAnsi="Calibri" w:cs="Arial"/>
          <w:bCs/>
          <w:snapToGrid w:val="0"/>
          <w:sz w:val="21"/>
          <w:szCs w:val="21"/>
        </w:rPr>
      </w:pPr>
      <w:r w:rsidRPr="00517640">
        <w:rPr>
          <w:rFonts w:ascii="Calibri" w:hAnsi="Calibri" w:cs="Arial"/>
          <w:bCs/>
          <w:snapToGrid w:val="0"/>
          <w:sz w:val="21"/>
          <w:szCs w:val="21"/>
        </w:rPr>
        <w:t xml:space="preserve">písemného odstoupení od smlouvy ze strany </w:t>
      </w:r>
      <w:r w:rsidR="00AC2D99" w:rsidRPr="00517640">
        <w:rPr>
          <w:rFonts w:ascii="Calibri" w:hAnsi="Calibri" w:cs="Arial"/>
          <w:bCs/>
          <w:snapToGrid w:val="0"/>
          <w:sz w:val="21"/>
          <w:szCs w:val="21"/>
        </w:rPr>
        <w:t>Objednatel</w:t>
      </w:r>
      <w:r w:rsidRPr="00517640">
        <w:rPr>
          <w:rFonts w:ascii="Calibri" w:hAnsi="Calibri" w:cs="Arial"/>
          <w:bCs/>
          <w:snapToGrid w:val="0"/>
          <w:sz w:val="21"/>
          <w:szCs w:val="21"/>
        </w:rPr>
        <w:t xml:space="preserve">e v případě, že </w:t>
      </w:r>
      <w:r w:rsidR="00942228" w:rsidRPr="00517640">
        <w:rPr>
          <w:rFonts w:ascii="Calibri" w:hAnsi="Calibri" w:cs="Arial"/>
          <w:bCs/>
          <w:snapToGrid w:val="0"/>
          <w:sz w:val="21"/>
          <w:szCs w:val="21"/>
        </w:rPr>
        <w:t>Zhotovitel</w:t>
      </w:r>
      <w:r w:rsidRPr="00517640">
        <w:rPr>
          <w:rFonts w:ascii="Calibri" w:hAnsi="Calibri" w:cs="Arial"/>
          <w:bCs/>
          <w:snapToGrid w:val="0"/>
          <w:sz w:val="21"/>
          <w:szCs w:val="21"/>
        </w:rPr>
        <w:t xml:space="preserve"> opakovaně, tj., více než jednou poruší jakoukoliv ze svých povinností vypl</w:t>
      </w:r>
      <w:r w:rsidR="00517640">
        <w:rPr>
          <w:rFonts w:ascii="Calibri" w:hAnsi="Calibri" w:cs="Arial"/>
          <w:bCs/>
          <w:snapToGrid w:val="0"/>
          <w:sz w:val="21"/>
          <w:szCs w:val="21"/>
        </w:rPr>
        <w:t>ývajících mu z této S</w:t>
      </w:r>
      <w:r w:rsidRPr="00517640">
        <w:rPr>
          <w:rFonts w:ascii="Calibri" w:hAnsi="Calibri" w:cs="Arial"/>
          <w:bCs/>
          <w:snapToGrid w:val="0"/>
          <w:sz w:val="21"/>
          <w:szCs w:val="21"/>
        </w:rPr>
        <w:t xml:space="preserve">mlouvy a na tuto skutečnost bude </w:t>
      </w:r>
      <w:r w:rsidR="00AC2D99" w:rsidRPr="00517640">
        <w:rPr>
          <w:rFonts w:ascii="Calibri" w:hAnsi="Calibri" w:cs="Arial"/>
          <w:bCs/>
          <w:snapToGrid w:val="0"/>
          <w:sz w:val="21"/>
          <w:szCs w:val="21"/>
        </w:rPr>
        <w:t>Objednatel</w:t>
      </w:r>
      <w:r w:rsidRPr="00517640">
        <w:rPr>
          <w:rFonts w:ascii="Calibri" w:hAnsi="Calibri" w:cs="Arial"/>
          <w:bCs/>
          <w:snapToGrid w:val="0"/>
          <w:sz w:val="21"/>
          <w:szCs w:val="21"/>
        </w:rPr>
        <w:t>em písemně upozorněn</w:t>
      </w:r>
      <w:r w:rsidR="00A03304">
        <w:rPr>
          <w:rFonts w:ascii="Calibri" w:hAnsi="Calibri" w:cs="Arial"/>
          <w:bCs/>
          <w:snapToGrid w:val="0"/>
          <w:sz w:val="21"/>
          <w:szCs w:val="21"/>
        </w:rPr>
        <w:t>,</w:t>
      </w:r>
    </w:p>
    <w:p w14:paraId="29FB23F3" w14:textId="77777777" w:rsidR="00437B23" w:rsidRDefault="00437B23" w:rsidP="00517640">
      <w:pPr>
        <w:pStyle w:val="Zkladntext"/>
        <w:widowControl w:val="0"/>
        <w:numPr>
          <w:ilvl w:val="1"/>
          <w:numId w:val="3"/>
        </w:numPr>
        <w:tabs>
          <w:tab w:val="left" w:pos="993"/>
        </w:tabs>
        <w:spacing w:after="0"/>
        <w:ind w:left="993" w:hanging="567"/>
        <w:rPr>
          <w:rFonts w:ascii="Calibri" w:hAnsi="Calibri" w:cs="Arial"/>
          <w:bCs/>
          <w:snapToGrid w:val="0"/>
          <w:sz w:val="21"/>
          <w:szCs w:val="21"/>
        </w:rPr>
      </w:pPr>
      <w:r w:rsidRPr="00517640">
        <w:rPr>
          <w:rFonts w:ascii="Calibri" w:hAnsi="Calibri" w:cs="Arial"/>
          <w:bCs/>
          <w:snapToGrid w:val="0"/>
          <w:sz w:val="21"/>
          <w:szCs w:val="21"/>
        </w:rPr>
        <w:t xml:space="preserve">písemného odstoupení od smlouvy ze strany </w:t>
      </w:r>
      <w:r w:rsidR="00AC2D99" w:rsidRPr="00517640">
        <w:rPr>
          <w:rFonts w:ascii="Calibri" w:hAnsi="Calibri" w:cs="Arial"/>
          <w:bCs/>
          <w:snapToGrid w:val="0"/>
          <w:sz w:val="21"/>
          <w:szCs w:val="21"/>
        </w:rPr>
        <w:t>Objednatel</w:t>
      </w:r>
      <w:r w:rsidRPr="00517640">
        <w:rPr>
          <w:rFonts w:ascii="Calibri" w:hAnsi="Calibri" w:cs="Arial"/>
          <w:bCs/>
          <w:snapToGrid w:val="0"/>
          <w:sz w:val="21"/>
          <w:szCs w:val="21"/>
        </w:rPr>
        <w:t xml:space="preserve">e v případě podstatného porušení smluvní povinnosti ze strany </w:t>
      </w:r>
      <w:r w:rsidR="00942228" w:rsidRPr="00517640">
        <w:rPr>
          <w:rFonts w:ascii="Calibri" w:hAnsi="Calibri" w:cs="Arial"/>
          <w:bCs/>
          <w:snapToGrid w:val="0"/>
          <w:sz w:val="21"/>
          <w:szCs w:val="21"/>
        </w:rPr>
        <w:t>Zhotovitel</w:t>
      </w:r>
      <w:r w:rsidRPr="00517640">
        <w:rPr>
          <w:rFonts w:ascii="Calibri" w:hAnsi="Calibri" w:cs="Arial"/>
          <w:bCs/>
          <w:snapToGrid w:val="0"/>
          <w:sz w:val="21"/>
          <w:szCs w:val="21"/>
        </w:rPr>
        <w:t>e.</w:t>
      </w:r>
    </w:p>
    <w:p w14:paraId="29FB23F4" w14:textId="77777777" w:rsidR="00437B23" w:rsidRDefault="00437B23" w:rsidP="00517640">
      <w:pPr>
        <w:tabs>
          <w:tab w:val="left" w:pos="993"/>
        </w:tabs>
        <w:ind w:left="993"/>
        <w:jc w:val="both"/>
        <w:rPr>
          <w:rFonts w:asciiTheme="minorHAnsi" w:hAnsiTheme="minorHAnsi"/>
          <w:sz w:val="21"/>
          <w:szCs w:val="21"/>
        </w:rPr>
      </w:pPr>
      <w:r w:rsidRPr="003B4FD8">
        <w:rPr>
          <w:rFonts w:asciiTheme="minorHAnsi" w:hAnsiTheme="minorHAnsi"/>
          <w:sz w:val="21"/>
          <w:szCs w:val="21"/>
        </w:rPr>
        <w:t xml:space="preserve">Za podstatné porušení smluvní povinnosti se pro účely této </w:t>
      </w:r>
      <w:r w:rsidR="008E6EB2">
        <w:rPr>
          <w:rFonts w:asciiTheme="minorHAnsi" w:hAnsiTheme="minorHAnsi"/>
          <w:sz w:val="21"/>
          <w:szCs w:val="21"/>
        </w:rPr>
        <w:t>S</w:t>
      </w:r>
      <w:r w:rsidRPr="003B4FD8">
        <w:rPr>
          <w:rFonts w:asciiTheme="minorHAnsi" w:hAnsiTheme="minorHAnsi"/>
          <w:sz w:val="21"/>
          <w:szCs w:val="21"/>
        </w:rPr>
        <w:t>mlouvy považuje stav,</w:t>
      </w:r>
    </w:p>
    <w:p w14:paraId="29FB23F5" w14:textId="0C7EF79A" w:rsidR="00437B23" w:rsidRPr="00517640" w:rsidRDefault="00437B23" w:rsidP="00517640">
      <w:pPr>
        <w:pStyle w:val="Zkladntext"/>
        <w:widowControl w:val="0"/>
        <w:numPr>
          <w:ilvl w:val="2"/>
          <w:numId w:val="3"/>
        </w:numPr>
        <w:tabs>
          <w:tab w:val="left" w:pos="1701"/>
        </w:tabs>
        <w:spacing w:after="0"/>
        <w:ind w:left="1701" w:hanging="708"/>
        <w:rPr>
          <w:rFonts w:ascii="Calibri" w:hAnsi="Calibri" w:cs="Arial"/>
          <w:bCs/>
          <w:snapToGrid w:val="0"/>
          <w:sz w:val="21"/>
          <w:szCs w:val="21"/>
        </w:rPr>
      </w:pPr>
      <w:r w:rsidRPr="00517640">
        <w:rPr>
          <w:rFonts w:ascii="Calibri" w:hAnsi="Calibri" w:cs="Arial"/>
          <w:bCs/>
          <w:snapToGrid w:val="0"/>
          <w:sz w:val="21"/>
          <w:szCs w:val="21"/>
        </w:rPr>
        <w:t xml:space="preserve">kdy vybraný </w:t>
      </w:r>
      <w:r w:rsidR="00942228" w:rsidRPr="00517640">
        <w:rPr>
          <w:rFonts w:ascii="Calibri" w:hAnsi="Calibri" w:cs="Arial"/>
          <w:bCs/>
          <w:snapToGrid w:val="0"/>
          <w:sz w:val="21"/>
          <w:szCs w:val="21"/>
        </w:rPr>
        <w:t>Zhotovitel</w:t>
      </w:r>
      <w:r w:rsidRPr="00517640">
        <w:rPr>
          <w:rFonts w:ascii="Calibri" w:hAnsi="Calibri" w:cs="Arial"/>
          <w:bCs/>
          <w:snapToGrid w:val="0"/>
          <w:sz w:val="21"/>
          <w:szCs w:val="21"/>
        </w:rPr>
        <w:t xml:space="preserve"> prokazatelně nezahájí v určené lhůtě </w:t>
      </w:r>
      <w:r w:rsidR="00517640">
        <w:rPr>
          <w:rFonts w:ascii="Calibri" w:hAnsi="Calibri" w:cs="Arial"/>
          <w:bCs/>
          <w:snapToGrid w:val="0"/>
          <w:sz w:val="21"/>
          <w:szCs w:val="21"/>
        </w:rPr>
        <w:t>10</w:t>
      </w:r>
      <w:r w:rsidR="00AD34FC">
        <w:rPr>
          <w:rFonts w:ascii="Calibri" w:hAnsi="Calibri" w:cs="Arial"/>
          <w:bCs/>
          <w:snapToGrid w:val="0"/>
          <w:sz w:val="21"/>
          <w:szCs w:val="21"/>
        </w:rPr>
        <w:t xml:space="preserve"> dnů ode dne účinnosti </w:t>
      </w:r>
      <w:r w:rsidRPr="00517640">
        <w:rPr>
          <w:rFonts w:ascii="Calibri" w:hAnsi="Calibri" w:cs="Arial"/>
          <w:bCs/>
          <w:snapToGrid w:val="0"/>
          <w:sz w:val="21"/>
          <w:szCs w:val="21"/>
        </w:rPr>
        <w:t xml:space="preserve">této </w:t>
      </w:r>
      <w:r w:rsidR="00517640">
        <w:rPr>
          <w:rFonts w:ascii="Calibri" w:hAnsi="Calibri" w:cs="Arial"/>
          <w:bCs/>
          <w:snapToGrid w:val="0"/>
          <w:sz w:val="21"/>
          <w:szCs w:val="21"/>
        </w:rPr>
        <w:t>S</w:t>
      </w:r>
      <w:r w:rsidRPr="00517640">
        <w:rPr>
          <w:rFonts w:ascii="Calibri" w:hAnsi="Calibri" w:cs="Arial"/>
          <w:bCs/>
          <w:snapToGrid w:val="0"/>
          <w:sz w:val="21"/>
          <w:szCs w:val="21"/>
        </w:rPr>
        <w:t>mlouvy úkony potřebné k převzetí komplexní správy informačních a komunikačních technologií v NPÚ ÚOP v </w:t>
      </w:r>
      <w:r w:rsidR="005A15BD">
        <w:rPr>
          <w:rFonts w:ascii="Calibri" w:hAnsi="Calibri" w:cs="Arial"/>
          <w:bCs/>
          <w:snapToGrid w:val="0"/>
          <w:sz w:val="21"/>
          <w:szCs w:val="21"/>
        </w:rPr>
        <w:t>Telči</w:t>
      </w:r>
      <w:r w:rsidRPr="00517640">
        <w:rPr>
          <w:rFonts w:ascii="Calibri" w:hAnsi="Calibri" w:cs="Arial"/>
          <w:bCs/>
          <w:snapToGrid w:val="0"/>
          <w:sz w:val="21"/>
          <w:szCs w:val="21"/>
        </w:rPr>
        <w:t xml:space="preserve"> od stávajícího </w:t>
      </w:r>
      <w:r w:rsidR="00942228" w:rsidRPr="00517640">
        <w:rPr>
          <w:rFonts w:ascii="Calibri" w:hAnsi="Calibri" w:cs="Arial"/>
          <w:bCs/>
          <w:snapToGrid w:val="0"/>
          <w:sz w:val="21"/>
          <w:szCs w:val="21"/>
        </w:rPr>
        <w:t>Zhotovitel</w:t>
      </w:r>
      <w:r w:rsidRPr="00517640">
        <w:rPr>
          <w:rFonts w:ascii="Calibri" w:hAnsi="Calibri" w:cs="Arial"/>
          <w:bCs/>
          <w:snapToGrid w:val="0"/>
          <w:sz w:val="21"/>
          <w:szCs w:val="21"/>
        </w:rPr>
        <w:t>e</w:t>
      </w:r>
      <w:r w:rsidR="004B1EA3">
        <w:rPr>
          <w:rFonts w:ascii="Calibri" w:hAnsi="Calibri" w:cs="Arial"/>
          <w:bCs/>
          <w:snapToGrid w:val="0"/>
          <w:sz w:val="21"/>
          <w:szCs w:val="21"/>
        </w:rPr>
        <w:t xml:space="preserve"> (viz čl. VIII. odst. 1.1 Smlouvy)</w:t>
      </w:r>
      <w:r w:rsidR="00517640">
        <w:rPr>
          <w:rFonts w:ascii="Calibri" w:hAnsi="Calibri" w:cs="Arial"/>
          <w:bCs/>
          <w:snapToGrid w:val="0"/>
          <w:sz w:val="21"/>
          <w:szCs w:val="21"/>
        </w:rPr>
        <w:t>,</w:t>
      </w:r>
    </w:p>
    <w:p w14:paraId="29FB23F6" w14:textId="7DED9706" w:rsidR="00437B23" w:rsidRPr="00517640" w:rsidRDefault="00437B23" w:rsidP="00517640">
      <w:pPr>
        <w:pStyle w:val="Zkladntext"/>
        <w:widowControl w:val="0"/>
        <w:numPr>
          <w:ilvl w:val="2"/>
          <w:numId w:val="3"/>
        </w:numPr>
        <w:tabs>
          <w:tab w:val="left" w:pos="1701"/>
        </w:tabs>
        <w:spacing w:after="0"/>
        <w:ind w:left="1701" w:hanging="708"/>
        <w:rPr>
          <w:rFonts w:ascii="Calibri" w:hAnsi="Calibri" w:cs="Arial"/>
          <w:bCs/>
          <w:snapToGrid w:val="0"/>
          <w:sz w:val="21"/>
          <w:szCs w:val="21"/>
        </w:rPr>
      </w:pPr>
      <w:r w:rsidRPr="00517640">
        <w:rPr>
          <w:rFonts w:ascii="Calibri" w:hAnsi="Calibri" w:cs="Arial"/>
          <w:bCs/>
          <w:snapToGrid w:val="0"/>
          <w:sz w:val="21"/>
          <w:szCs w:val="21"/>
        </w:rPr>
        <w:t xml:space="preserve">kdy prokazatelně z důvodů na straně vybraného </w:t>
      </w:r>
      <w:r w:rsidR="00942228" w:rsidRPr="00517640">
        <w:rPr>
          <w:rFonts w:ascii="Calibri" w:hAnsi="Calibri" w:cs="Arial"/>
          <w:bCs/>
          <w:snapToGrid w:val="0"/>
          <w:sz w:val="21"/>
          <w:szCs w:val="21"/>
        </w:rPr>
        <w:t>Zhotovitel</w:t>
      </w:r>
      <w:r w:rsidRPr="00517640">
        <w:rPr>
          <w:rFonts w:ascii="Calibri" w:hAnsi="Calibri" w:cs="Arial"/>
          <w:bCs/>
          <w:snapToGrid w:val="0"/>
          <w:sz w:val="21"/>
          <w:szCs w:val="21"/>
        </w:rPr>
        <w:t xml:space="preserve">e nedojde v termínu do </w:t>
      </w:r>
      <w:r w:rsidR="00A73B3E">
        <w:rPr>
          <w:rFonts w:ascii="Calibri" w:hAnsi="Calibri" w:cs="Arial"/>
          <w:bCs/>
          <w:snapToGrid w:val="0"/>
          <w:sz w:val="21"/>
          <w:szCs w:val="21"/>
        </w:rPr>
        <w:t>18.08.</w:t>
      </w:r>
      <w:r w:rsidR="00666F8F">
        <w:rPr>
          <w:rFonts w:ascii="Calibri" w:hAnsi="Calibri" w:cs="Arial"/>
          <w:bCs/>
          <w:snapToGrid w:val="0"/>
          <w:sz w:val="21"/>
          <w:szCs w:val="21"/>
        </w:rPr>
        <w:t>202</w:t>
      </w:r>
      <w:r w:rsidR="00740158">
        <w:rPr>
          <w:rFonts w:ascii="Calibri" w:hAnsi="Calibri" w:cs="Arial"/>
          <w:bCs/>
          <w:snapToGrid w:val="0"/>
          <w:sz w:val="21"/>
          <w:szCs w:val="21"/>
        </w:rPr>
        <w:t>4</w:t>
      </w:r>
      <w:r w:rsidRPr="00517640">
        <w:rPr>
          <w:rFonts w:ascii="Calibri" w:hAnsi="Calibri" w:cs="Arial"/>
          <w:bCs/>
          <w:snapToGrid w:val="0"/>
          <w:sz w:val="21"/>
          <w:szCs w:val="21"/>
        </w:rPr>
        <w:t xml:space="preserve"> k protokolárnímu převzetí komplexní správy informačních a komunikačních technologií v NPÚ ÚOP v </w:t>
      </w:r>
      <w:r w:rsidR="005A15BD">
        <w:rPr>
          <w:rFonts w:ascii="Calibri" w:hAnsi="Calibri" w:cs="Arial"/>
          <w:bCs/>
          <w:snapToGrid w:val="0"/>
          <w:sz w:val="21"/>
          <w:szCs w:val="21"/>
        </w:rPr>
        <w:t>Telči</w:t>
      </w:r>
      <w:r w:rsidRPr="00517640">
        <w:rPr>
          <w:rFonts w:ascii="Calibri" w:hAnsi="Calibri" w:cs="Arial"/>
          <w:bCs/>
          <w:snapToGrid w:val="0"/>
          <w:sz w:val="21"/>
          <w:szCs w:val="21"/>
        </w:rPr>
        <w:t xml:space="preserve"> od stávajícího </w:t>
      </w:r>
      <w:r w:rsidR="00942228" w:rsidRPr="00517640">
        <w:rPr>
          <w:rFonts w:ascii="Calibri" w:hAnsi="Calibri" w:cs="Arial"/>
          <w:bCs/>
          <w:snapToGrid w:val="0"/>
          <w:sz w:val="21"/>
          <w:szCs w:val="21"/>
        </w:rPr>
        <w:t>Zhotovitel</w:t>
      </w:r>
      <w:r w:rsidR="00517640">
        <w:rPr>
          <w:rFonts w:ascii="Calibri" w:hAnsi="Calibri" w:cs="Arial"/>
          <w:bCs/>
          <w:snapToGrid w:val="0"/>
          <w:sz w:val="21"/>
          <w:szCs w:val="21"/>
        </w:rPr>
        <w:t>e,</w:t>
      </w:r>
    </w:p>
    <w:p w14:paraId="29FB23F7" w14:textId="19CE41C1" w:rsidR="00437B23" w:rsidRPr="00517640" w:rsidRDefault="00437B23" w:rsidP="00517640">
      <w:pPr>
        <w:pStyle w:val="Zkladntext"/>
        <w:widowControl w:val="0"/>
        <w:numPr>
          <w:ilvl w:val="2"/>
          <w:numId w:val="3"/>
        </w:numPr>
        <w:tabs>
          <w:tab w:val="left" w:pos="1701"/>
        </w:tabs>
        <w:spacing w:after="0"/>
        <w:ind w:left="1701" w:hanging="708"/>
        <w:rPr>
          <w:rFonts w:ascii="Calibri" w:hAnsi="Calibri" w:cs="Arial"/>
          <w:bCs/>
          <w:snapToGrid w:val="0"/>
          <w:sz w:val="21"/>
          <w:szCs w:val="21"/>
        </w:rPr>
      </w:pPr>
      <w:r w:rsidRPr="00517640">
        <w:rPr>
          <w:rFonts w:ascii="Calibri" w:hAnsi="Calibri" w:cs="Arial"/>
          <w:bCs/>
          <w:snapToGrid w:val="0"/>
          <w:sz w:val="21"/>
          <w:szCs w:val="21"/>
        </w:rPr>
        <w:t xml:space="preserve">kdy v souvislosti s plněním </w:t>
      </w:r>
      <w:r w:rsidR="00517640">
        <w:rPr>
          <w:rFonts w:ascii="Calibri" w:hAnsi="Calibri" w:cs="Arial"/>
          <w:bCs/>
          <w:snapToGrid w:val="0"/>
          <w:sz w:val="21"/>
          <w:szCs w:val="21"/>
        </w:rPr>
        <w:t>S</w:t>
      </w:r>
      <w:r w:rsidRPr="00517640">
        <w:rPr>
          <w:rFonts w:ascii="Calibri" w:hAnsi="Calibri" w:cs="Arial"/>
          <w:bCs/>
          <w:snapToGrid w:val="0"/>
          <w:sz w:val="21"/>
          <w:szCs w:val="21"/>
        </w:rPr>
        <w:t xml:space="preserve">mlouvy dojde </w:t>
      </w:r>
      <w:r w:rsidR="006753AD" w:rsidRPr="00517640">
        <w:rPr>
          <w:rFonts w:ascii="Calibri" w:hAnsi="Calibri" w:cs="Arial"/>
          <w:bCs/>
          <w:snapToGrid w:val="0"/>
          <w:sz w:val="21"/>
          <w:szCs w:val="21"/>
        </w:rPr>
        <w:t>prokazateln</w:t>
      </w:r>
      <w:r w:rsidR="006753AD">
        <w:rPr>
          <w:rFonts w:ascii="Calibri" w:hAnsi="Calibri" w:cs="Arial"/>
          <w:bCs/>
          <w:snapToGrid w:val="0"/>
          <w:sz w:val="21"/>
          <w:szCs w:val="21"/>
        </w:rPr>
        <w:t>ě</w:t>
      </w:r>
      <w:r w:rsidR="006753AD" w:rsidRPr="00517640">
        <w:rPr>
          <w:rFonts w:ascii="Calibri" w:hAnsi="Calibri" w:cs="Arial"/>
          <w:bCs/>
          <w:snapToGrid w:val="0"/>
          <w:sz w:val="21"/>
          <w:szCs w:val="21"/>
        </w:rPr>
        <w:t xml:space="preserve"> </w:t>
      </w:r>
      <w:r w:rsidRPr="00517640">
        <w:rPr>
          <w:rFonts w:ascii="Calibri" w:hAnsi="Calibri" w:cs="Arial"/>
          <w:bCs/>
          <w:snapToGrid w:val="0"/>
          <w:sz w:val="21"/>
          <w:szCs w:val="21"/>
        </w:rPr>
        <w:t xml:space="preserve">vinou </w:t>
      </w:r>
      <w:r w:rsidR="00942228" w:rsidRPr="00517640">
        <w:rPr>
          <w:rFonts w:ascii="Calibri" w:hAnsi="Calibri" w:cs="Arial"/>
          <w:bCs/>
          <w:snapToGrid w:val="0"/>
          <w:sz w:val="21"/>
          <w:szCs w:val="21"/>
        </w:rPr>
        <w:t>Zhotovitel</w:t>
      </w:r>
      <w:r w:rsidRPr="00517640">
        <w:rPr>
          <w:rFonts w:ascii="Calibri" w:hAnsi="Calibri" w:cs="Arial"/>
          <w:bCs/>
          <w:snapToGrid w:val="0"/>
          <w:sz w:val="21"/>
          <w:szCs w:val="21"/>
        </w:rPr>
        <w:t xml:space="preserve">e k poškození, ztrátě </w:t>
      </w:r>
      <w:r w:rsidRPr="00517640">
        <w:rPr>
          <w:rFonts w:ascii="Calibri" w:hAnsi="Calibri" w:cs="Arial"/>
          <w:bCs/>
          <w:snapToGrid w:val="0"/>
          <w:sz w:val="21"/>
          <w:szCs w:val="21"/>
        </w:rPr>
        <w:lastRenderedPageBreak/>
        <w:t xml:space="preserve">anebo k odcizení majetku České republiky nacházejícího se ve správě </w:t>
      </w:r>
      <w:r w:rsidR="00AC2D99" w:rsidRPr="00517640">
        <w:rPr>
          <w:rFonts w:ascii="Calibri" w:hAnsi="Calibri" w:cs="Arial"/>
          <w:bCs/>
          <w:snapToGrid w:val="0"/>
          <w:sz w:val="21"/>
          <w:szCs w:val="21"/>
        </w:rPr>
        <w:t>Objednatel</w:t>
      </w:r>
      <w:r w:rsidRPr="00517640">
        <w:rPr>
          <w:rFonts w:ascii="Calibri" w:hAnsi="Calibri" w:cs="Arial"/>
          <w:bCs/>
          <w:snapToGrid w:val="0"/>
          <w:sz w:val="21"/>
          <w:szCs w:val="21"/>
        </w:rPr>
        <w:t>e;</w:t>
      </w:r>
    </w:p>
    <w:p w14:paraId="29FB23F8" w14:textId="77777777" w:rsidR="00A03304" w:rsidRDefault="00437B23" w:rsidP="00517640">
      <w:pPr>
        <w:pStyle w:val="Zkladntext"/>
        <w:widowControl w:val="0"/>
        <w:numPr>
          <w:ilvl w:val="2"/>
          <w:numId w:val="3"/>
        </w:numPr>
        <w:tabs>
          <w:tab w:val="left" w:pos="1701"/>
        </w:tabs>
        <w:spacing w:after="0"/>
        <w:ind w:left="1701" w:hanging="708"/>
        <w:rPr>
          <w:rFonts w:ascii="Calibri" w:hAnsi="Calibri" w:cs="Arial"/>
          <w:bCs/>
          <w:snapToGrid w:val="0"/>
          <w:sz w:val="21"/>
          <w:szCs w:val="21"/>
        </w:rPr>
      </w:pPr>
      <w:r w:rsidRPr="00517640">
        <w:rPr>
          <w:rFonts w:ascii="Calibri" w:hAnsi="Calibri" w:cs="Arial"/>
          <w:bCs/>
          <w:snapToGrid w:val="0"/>
          <w:sz w:val="21"/>
          <w:szCs w:val="21"/>
        </w:rPr>
        <w:t xml:space="preserve">kdy je </w:t>
      </w:r>
      <w:r w:rsidR="00942228" w:rsidRPr="00517640">
        <w:rPr>
          <w:rFonts w:ascii="Calibri" w:hAnsi="Calibri" w:cs="Arial"/>
          <w:bCs/>
          <w:snapToGrid w:val="0"/>
          <w:sz w:val="21"/>
          <w:szCs w:val="21"/>
        </w:rPr>
        <w:t>Zhotovitel</w:t>
      </w:r>
      <w:r w:rsidRPr="00517640">
        <w:rPr>
          <w:rFonts w:ascii="Calibri" w:hAnsi="Calibri" w:cs="Arial"/>
          <w:bCs/>
          <w:snapToGrid w:val="0"/>
          <w:sz w:val="21"/>
          <w:szCs w:val="21"/>
        </w:rPr>
        <w:t xml:space="preserve"> opakovaně, tj. více </w:t>
      </w:r>
      <w:r w:rsidR="00517640" w:rsidRPr="00517640">
        <w:rPr>
          <w:rFonts w:ascii="Calibri" w:hAnsi="Calibri" w:cs="Arial"/>
          <w:bCs/>
          <w:snapToGrid w:val="0"/>
          <w:sz w:val="21"/>
          <w:szCs w:val="21"/>
        </w:rPr>
        <w:t>než jednou</w:t>
      </w:r>
      <w:r w:rsidRPr="00517640">
        <w:rPr>
          <w:rFonts w:ascii="Calibri" w:hAnsi="Calibri" w:cs="Arial"/>
          <w:bCs/>
          <w:snapToGrid w:val="0"/>
          <w:sz w:val="21"/>
          <w:szCs w:val="21"/>
        </w:rPr>
        <w:t>, v prodlení s</w:t>
      </w:r>
      <w:r w:rsidR="00517640">
        <w:rPr>
          <w:rFonts w:ascii="Calibri" w:hAnsi="Calibri" w:cs="Arial"/>
          <w:bCs/>
          <w:snapToGrid w:val="0"/>
          <w:sz w:val="21"/>
          <w:szCs w:val="21"/>
        </w:rPr>
        <w:t xml:space="preserve"> provedením služeb dle Smlouvy </w:t>
      </w:r>
      <w:r w:rsidRPr="00517640">
        <w:rPr>
          <w:rFonts w:ascii="Calibri" w:hAnsi="Calibri" w:cs="Arial"/>
          <w:bCs/>
          <w:snapToGrid w:val="0"/>
          <w:sz w:val="21"/>
          <w:szCs w:val="21"/>
        </w:rPr>
        <w:t xml:space="preserve">o více než 3 kalendářní dny, byl na tuto skutečnost </w:t>
      </w:r>
      <w:r w:rsidR="00AC2D99" w:rsidRPr="00517640">
        <w:rPr>
          <w:rFonts w:ascii="Calibri" w:hAnsi="Calibri" w:cs="Arial"/>
          <w:bCs/>
          <w:snapToGrid w:val="0"/>
          <w:sz w:val="21"/>
          <w:szCs w:val="21"/>
        </w:rPr>
        <w:t>Objednatel</w:t>
      </w:r>
      <w:r w:rsidRPr="00517640">
        <w:rPr>
          <w:rFonts w:ascii="Calibri" w:hAnsi="Calibri" w:cs="Arial"/>
          <w:bCs/>
          <w:snapToGrid w:val="0"/>
          <w:sz w:val="21"/>
          <w:szCs w:val="21"/>
        </w:rPr>
        <w:t xml:space="preserve">em písemně upozorněn a </w:t>
      </w:r>
      <w:r w:rsidR="004B1EA3" w:rsidRPr="00517640">
        <w:rPr>
          <w:rFonts w:ascii="Calibri" w:hAnsi="Calibri" w:cs="Arial"/>
          <w:bCs/>
          <w:snapToGrid w:val="0"/>
          <w:sz w:val="21"/>
          <w:szCs w:val="21"/>
        </w:rPr>
        <w:t>prokazatel</w:t>
      </w:r>
      <w:r w:rsidR="004B1EA3">
        <w:rPr>
          <w:rFonts w:ascii="Calibri" w:hAnsi="Calibri" w:cs="Arial"/>
          <w:bCs/>
          <w:snapToGrid w:val="0"/>
          <w:sz w:val="21"/>
          <w:szCs w:val="21"/>
        </w:rPr>
        <w:t xml:space="preserve">ně </w:t>
      </w:r>
      <w:r w:rsidRPr="00517640">
        <w:rPr>
          <w:rFonts w:ascii="Calibri" w:hAnsi="Calibri" w:cs="Arial"/>
          <w:bCs/>
          <w:snapToGrid w:val="0"/>
          <w:sz w:val="21"/>
          <w:szCs w:val="21"/>
        </w:rPr>
        <w:t xml:space="preserve">nejde o případ, kdy prodlení vzniklo zaviněním třetí strany nebo </w:t>
      </w:r>
      <w:r w:rsidR="00AC2D99" w:rsidRPr="00517640">
        <w:rPr>
          <w:rFonts w:ascii="Calibri" w:hAnsi="Calibri" w:cs="Arial"/>
          <w:bCs/>
          <w:snapToGrid w:val="0"/>
          <w:sz w:val="21"/>
          <w:szCs w:val="21"/>
        </w:rPr>
        <w:t>Objednatel</w:t>
      </w:r>
      <w:r w:rsidRPr="00517640">
        <w:rPr>
          <w:rFonts w:ascii="Calibri" w:hAnsi="Calibri" w:cs="Arial"/>
          <w:bCs/>
          <w:snapToGrid w:val="0"/>
          <w:sz w:val="21"/>
          <w:szCs w:val="21"/>
        </w:rPr>
        <w:t>e</w:t>
      </w:r>
      <w:r w:rsidR="00A03304">
        <w:rPr>
          <w:rFonts w:ascii="Calibri" w:hAnsi="Calibri" w:cs="Arial"/>
          <w:bCs/>
          <w:snapToGrid w:val="0"/>
          <w:sz w:val="21"/>
          <w:szCs w:val="21"/>
        </w:rPr>
        <w:t>.</w:t>
      </w:r>
    </w:p>
    <w:p w14:paraId="29FB23F9" w14:textId="77777777" w:rsidR="00437B23" w:rsidRPr="003B4FD8" w:rsidRDefault="00437B23" w:rsidP="00517640">
      <w:pPr>
        <w:tabs>
          <w:tab w:val="left" w:pos="993"/>
        </w:tabs>
        <w:ind w:left="993"/>
        <w:jc w:val="both"/>
        <w:rPr>
          <w:rFonts w:asciiTheme="minorHAnsi" w:hAnsiTheme="minorHAnsi"/>
          <w:sz w:val="21"/>
          <w:szCs w:val="21"/>
        </w:rPr>
      </w:pPr>
      <w:r w:rsidRPr="003B4FD8">
        <w:rPr>
          <w:rFonts w:asciiTheme="minorHAnsi" w:hAnsiTheme="minorHAnsi"/>
          <w:sz w:val="21"/>
          <w:szCs w:val="21"/>
        </w:rPr>
        <w:t xml:space="preserve">Odstoupení nabývá účinnosti doručením jeho písemného vyhotovení </w:t>
      </w:r>
      <w:r w:rsidR="00942228">
        <w:rPr>
          <w:rFonts w:asciiTheme="minorHAnsi" w:hAnsiTheme="minorHAnsi"/>
          <w:sz w:val="21"/>
          <w:szCs w:val="21"/>
        </w:rPr>
        <w:t>Zhotovitel</w:t>
      </w:r>
      <w:r w:rsidRPr="003B4FD8">
        <w:rPr>
          <w:rFonts w:asciiTheme="minorHAnsi" w:hAnsiTheme="minorHAnsi"/>
          <w:sz w:val="21"/>
          <w:szCs w:val="21"/>
        </w:rPr>
        <w:t xml:space="preserve">i na adresu uvedenou v záhlaví </w:t>
      </w:r>
      <w:r w:rsidR="004B1EA3">
        <w:rPr>
          <w:rFonts w:asciiTheme="minorHAnsi" w:hAnsiTheme="minorHAnsi"/>
          <w:sz w:val="21"/>
          <w:szCs w:val="21"/>
        </w:rPr>
        <w:t>S</w:t>
      </w:r>
      <w:r w:rsidRPr="003B4FD8">
        <w:rPr>
          <w:rFonts w:asciiTheme="minorHAnsi" w:hAnsiTheme="minorHAnsi"/>
          <w:sz w:val="21"/>
          <w:szCs w:val="21"/>
        </w:rPr>
        <w:t xml:space="preserve">mlouvy a </w:t>
      </w:r>
      <w:r w:rsidR="00AC2D99">
        <w:rPr>
          <w:rFonts w:asciiTheme="minorHAnsi" w:hAnsiTheme="minorHAnsi"/>
          <w:sz w:val="21"/>
          <w:szCs w:val="21"/>
        </w:rPr>
        <w:t>Objednatel</w:t>
      </w:r>
      <w:r w:rsidRPr="003B4FD8">
        <w:rPr>
          <w:rFonts w:asciiTheme="minorHAnsi" w:hAnsiTheme="minorHAnsi"/>
          <w:sz w:val="21"/>
          <w:szCs w:val="21"/>
        </w:rPr>
        <w:t xml:space="preserve"> uhradí </w:t>
      </w:r>
      <w:r w:rsidR="00942228">
        <w:rPr>
          <w:rFonts w:asciiTheme="minorHAnsi" w:hAnsiTheme="minorHAnsi"/>
          <w:sz w:val="21"/>
          <w:szCs w:val="21"/>
        </w:rPr>
        <w:t>Zhotovitel</w:t>
      </w:r>
      <w:r w:rsidRPr="003B4FD8">
        <w:rPr>
          <w:rFonts w:asciiTheme="minorHAnsi" w:hAnsiTheme="minorHAnsi"/>
          <w:sz w:val="21"/>
          <w:szCs w:val="21"/>
        </w:rPr>
        <w:t xml:space="preserve">i </w:t>
      </w:r>
      <w:r>
        <w:rPr>
          <w:rFonts w:asciiTheme="minorHAnsi" w:hAnsiTheme="minorHAnsi"/>
          <w:sz w:val="21"/>
          <w:szCs w:val="21"/>
        </w:rPr>
        <w:t xml:space="preserve">přiměřenou </w:t>
      </w:r>
      <w:r w:rsidRPr="003B4FD8">
        <w:rPr>
          <w:rFonts w:asciiTheme="minorHAnsi" w:hAnsiTheme="minorHAnsi"/>
          <w:sz w:val="21"/>
          <w:szCs w:val="21"/>
        </w:rPr>
        <w:t xml:space="preserve">část ceny odpovídající rozsahu částečného provedení </w:t>
      </w:r>
      <w:r w:rsidR="004B1EA3">
        <w:rPr>
          <w:rFonts w:asciiTheme="minorHAnsi" w:hAnsiTheme="minorHAnsi"/>
          <w:sz w:val="21"/>
          <w:szCs w:val="21"/>
        </w:rPr>
        <w:t>D</w:t>
      </w:r>
      <w:r w:rsidRPr="003B4FD8">
        <w:rPr>
          <w:rFonts w:asciiTheme="minorHAnsi" w:hAnsiTheme="minorHAnsi"/>
          <w:sz w:val="21"/>
          <w:szCs w:val="21"/>
        </w:rPr>
        <w:t xml:space="preserve">íla dle </w:t>
      </w:r>
      <w:r>
        <w:rPr>
          <w:rFonts w:asciiTheme="minorHAnsi" w:hAnsiTheme="minorHAnsi"/>
          <w:sz w:val="21"/>
          <w:szCs w:val="21"/>
        </w:rPr>
        <w:t xml:space="preserve">vzájemně odsouhlaseného </w:t>
      </w:r>
      <w:r w:rsidRPr="003B4FD8">
        <w:rPr>
          <w:rFonts w:asciiTheme="minorHAnsi" w:hAnsiTheme="minorHAnsi"/>
          <w:sz w:val="21"/>
          <w:szCs w:val="21"/>
        </w:rPr>
        <w:t>rozpočtu</w:t>
      </w:r>
      <w:r>
        <w:rPr>
          <w:rFonts w:asciiTheme="minorHAnsi" w:hAnsiTheme="minorHAnsi"/>
          <w:sz w:val="21"/>
          <w:szCs w:val="21"/>
        </w:rPr>
        <w:t>, pokud tomuto skutečně plnění došlo</w:t>
      </w:r>
      <w:r w:rsidRPr="003B4FD8">
        <w:rPr>
          <w:rFonts w:asciiTheme="minorHAnsi" w:hAnsiTheme="minorHAnsi"/>
          <w:sz w:val="21"/>
          <w:szCs w:val="21"/>
        </w:rPr>
        <w:t>.</w:t>
      </w:r>
    </w:p>
    <w:p w14:paraId="29FB23FA" w14:textId="77777777" w:rsidR="00437B23" w:rsidRPr="00517640" w:rsidRDefault="00437B23" w:rsidP="00A03304">
      <w:pPr>
        <w:pStyle w:val="Zkladntext"/>
        <w:widowControl w:val="0"/>
        <w:numPr>
          <w:ilvl w:val="1"/>
          <w:numId w:val="3"/>
        </w:numPr>
        <w:tabs>
          <w:tab w:val="left" w:pos="993"/>
        </w:tabs>
        <w:spacing w:after="0"/>
        <w:ind w:left="993" w:hanging="567"/>
        <w:rPr>
          <w:rFonts w:ascii="Calibri" w:hAnsi="Calibri" w:cs="Arial"/>
          <w:bCs/>
          <w:snapToGrid w:val="0"/>
          <w:sz w:val="21"/>
          <w:szCs w:val="21"/>
        </w:rPr>
      </w:pPr>
      <w:r w:rsidRPr="00517640">
        <w:rPr>
          <w:rFonts w:ascii="Calibri" w:hAnsi="Calibri" w:cs="Arial"/>
          <w:bCs/>
          <w:snapToGrid w:val="0"/>
          <w:sz w:val="21"/>
          <w:szCs w:val="21"/>
        </w:rPr>
        <w:t xml:space="preserve">písemného odstoupení od </w:t>
      </w:r>
      <w:r w:rsidR="004B3AAC">
        <w:rPr>
          <w:rFonts w:ascii="Calibri" w:hAnsi="Calibri" w:cs="Arial"/>
          <w:bCs/>
          <w:snapToGrid w:val="0"/>
          <w:sz w:val="21"/>
          <w:szCs w:val="21"/>
        </w:rPr>
        <w:t>S</w:t>
      </w:r>
      <w:r w:rsidRPr="00517640">
        <w:rPr>
          <w:rFonts w:ascii="Calibri" w:hAnsi="Calibri" w:cs="Arial"/>
          <w:bCs/>
          <w:snapToGrid w:val="0"/>
          <w:sz w:val="21"/>
          <w:szCs w:val="21"/>
        </w:rPr>
        <w:t xml:space="preserve">mlouvy ze strany </w:t>
      </w:r>
      <w:r w:rsidR="00AC2D99" w:rsidRPr="00517640">
        <w:rPr>
          <w:rFonts w:ascii="Calibri" w:hAnsi="Calibri" w:cs="Arial"/>
          <w:bCs/>
          <w:snapToGrid w:val="0"/>
          <w:sz w:val="21"/>
          <w:szCs w:val="21"/>
        </w:rPr>
        <w:t>Objednatel</w:t>
      </w:r>
      <w:r w:rsidRPr="00517640">
        <w:rPr>
          <w:rFonts w:ascii="Calibri" w:hAnsi="Calibri" w:cs="Arial"/>
          <w:bCs/>
          <w:snapToGrid w:val="0"/>
          <w:sz w:val="21"/>
          <w:szCs w:val="21"/>
        </w:rPr>
        <w:t xml:space="preserve">e v případě, že mu nebudou uvolněny odpovídající finanční prostředky ze státního rozpočtu. O této skutečnosti bude </w:t>
      </w:r>
      <w:r w:rsidR="00AC2D99" w:rsidRPr="00517640">
        <w:rPr>
          <w:rFonts w:ascii="Calibri" w:hAnsi="Calibri" w:cs="Arial"/>
          <w:bCs/>
          <w:snapToGrid w:val="0"/>
          <w:sz w:val="21"/>
          <w:szCs w:val="21"/>
        </w:rPr>
        <w:t>Objednatel</w:t>
      </w:r>
      <w:r w:rsidRPr="00517640">
        <w:rPr>
          <w:rFonts w:ascii="Calibri" w:hAnsi="Calibri" w:cs="Arial"/>
          <w:bCs/>
          <w:snapToGrid w:val="0"/>
          <w:sz w:val="21"/>
          <w:szCs w:val="21"/>
        </w:rPr>
        <w:t xml:space="preserve"> informovat </w:t>
      </w:r>
      <w:r w:rsidR="00942228" w:rsidRPr="00517640">
        <w:rPr>
          <w:rFonts w:ascii="Calibri" w:hAnsi="Calibri" w:cs="Arial"/>
          <w:bCs/>
          <w:snapToGrid w:val="0"/>
          <w:sz w:val="21"/>
          <w:szCs w:val="21"/>
        </w:rPr>
        <w:t>Zhotovitel</w:t>
      </w:r>
      <w:r w:rsidRPr="00517640">
        <w:rPr>
          <w:rFonts w:ascii="Calibri" w:hAnsi="Calibri" w:cs="Arial"/>
          <w:bCs/>
          <w:snapToGrid w:val="0"/>
          <w:sz w:val="21"/>
          <w:szCs w:val="21"/>
        </w:rPr>
        <w:t xml:space="preserve">e písemně na jeho adresu uvedenou ve </w:t>
      </w:r>
      <w:r w:rsidR="00785802">
        <w:rPr>
          <w:rFonts w:ascii="Calibri" w:hAnsi="Calibri" w:cs="Arial"/>
          <w:bCs/>
          <w:snapToGrid w:val="0"/>
          <w:sz w:val="21"/>
          <w:szCs w:val="21"/>
        </w:rPr>
        <w:t>S</w:t>
      </w:r>
      <w:r w:rsidRPr="00517640">
        <w:rPr>
          <w:rFonts w:ascii="Calibri" w:hAnsi="Calibri" w:cs="Arial"/>
          <w:bCs/>
          <w:snapToGrid w:val="0"/>
          <w:sz w:val="21"/>
          <w:szCs w:val="21"/>
        </w:rPr>
        <w:t xml:space="preserve">mlouvě, a to neprodleně poté, co se o této skutečnosti dozví. Objednatel je z uvedeného důvodu oprávněn odstoupit od </w:t>
      </w:r>
      <w:r w:rsidR="00785802">
        <w:rPr>
          <w:rFonts w:ascii="Calibri" w:hAnsi="Calibri" w:cs="Arial"/>
          <w:bCs/>
          <w:snapToGrid w:val="0"/>
          <w:sz w:val="21"/>
          <w:szCs w:val="21"/>
        </w:rPr>
        <w:t>S</w:t>
      </w:r>
      <w:r w:rsidRPr="00517640">
        <w:rPr>
          <w:rFonts w:ascii="Calibri" w:hAnsi="Calibri" w:cs="Arial"/>
          <w:bCs/>
          <w:snapToGrid w:val="0"/>
          <w:sz w:val="21"/>
          <w:szCs w:val="21"/>
        </w:rPr>
        <w:t>mlouvy bez jakýchkoliv sankcí.</w:t>
      </w:r>
    </w:p>
    <w:p w14:paraId="29FB23FB" w14:textId="77777777" w:rsidR="003746F1" w:rsidRPr="007437E2" w:rsidRDefault="003746F1" w:rsidP="003746F1">
      <w:pPr>
        <w:pStyle w:val="Zkladntext"/>
        <w:widowControl w:val="0"/>
        <w:numPr>
          <w:ilvl w:val="0"/>
          <w:numId w:val="3"/>
        </w:numPr>
        <w:tabs>
          <w:tab w:val="left" w:pos="426"/>
        </w:tabs>
        <w:spacing w:after="0"/>
        <w:ind w:left="426" w:hanging="426"/>
        <w:rPr>
          <w:rFonts w:ascii="Calibri" w:hAnsi="Calibri" w:cs="Arial"/>
          <w:bCs/>
          <w:snapToGrid w:val="0"/>
          <w:sz w:val="21"/>
          <w:szCs w:val="21"/>
        </w:rPr>
      </w:pPr>
      <w:r>
        <w:rPr>
          <w:rFonts w:ascii="Calibri" w:hAnsi="Calibri"/>
          <w:sz w:val="21"/>
          <w:szCs w:val="21"/>
        </w:rPr>
        <w:t>Zánikem Smlouvy</w:t>
      </w:r>
      <w:r w:rsidRPr="0086013E">
        <w:rPr>
          <w:rFonts w:ascii="Calibri" w:hAnsi="Calibri"/>
          <w:sz w:val="21"/>
          <w:szCs w:val="21"/>
        </w:rPr>
        <w:t xml:space="preserve"> není dotčen nárok na zaplacení smluvní pokuty ani nárok na náhradu škody</w:t>
      </w:r>
      <w:r>
        <w:rPr>
          <w:rFonts w:ascii="Calibri" w:hAnsi="Calibri"/>
          <w:sz w:val="21"/>
          <w:szCs w:val="21"/>
        </w:rPr>
        <w:t>.</w:t>
      </w:r>
    </w:p>
    <w:p w14:paraId="29FB23FC" w14:textId="77777777" w:rsidR="00C02D22" w:rsidRPr="006A5A4A" w:rsidRDefault="000016E9" w:rsidP="00AE08E4">
      <w:pPr>
        <w:keepNext/>
        <w:spacing w:before="360"/>
        <w:jc w:val="center"/>
        <w:rPr>
          <w:rFonts w:ascii="Calibri" w:hAnsi="Calibri"/>
          <w:b/>
          <w:sz w:val="22"/>
          <w:szCs w:val="22"/>
        </w:rPr>
      </w:pPr>
      <w:r w:rsidRPr="003A672C">
        <w:rPr>
          <w:rFonts w:ascii="Calibri" w:hAnsi="Calibri"/>
          <w:b/>
          <w:sz w:val="22"/>
          <w:szCs w:val="22"/>
        </w:rPr>
        <w:t xml:space="preserve">Článek </w:t>
      </w:r>
      <w:r w:rsidR="00785802">
        <w:rPr>
          <w:rFonts w:ascii="Calibri" w:hAnsi="Calibri"/>
          <w:b/>
          <w:sz w:val="22"/>
          <w:szCs w:val="22"/>
        </w:rPr>
        <w:t>XIV</w:t>
      </w:r>
      <w:r w:rsidR="007A1651">
        <w:rPr>
          <w:rFonts w:ascii="Calibri" w:hAnsi="Calibri"/>
          <w:b/>
          <w:sz w:val="22"/>
          <w:szCs w:val="22"/>
        </w:rPr>
        <w:t>.</w:t>
      </w:r>
    </w:p>
    <w:p w14:paraId="29FB23FD" w14:textId="77777777" w:rsidR="00372272" w:rsidRPr="006A5A4A" w:rsidRDefault="00C02D22" w:rsidP="00AE08E4">
      <w:pPr>
        <w:keepNext/>
        <w:spacing w:after="40"/>
        <w:jc w:val="center"/>
        <w:rPr>
          <w:rFonts w:ascii="Calibri" w:hAnsi="Calibri"/>
          <w:b/>
          <w:sz w:val="22"/>
          <w:szCs w:val="22"/>
        </w:rPr>
      </w:pPr>
      <w:r w:rsidRPr="005354FC">
        <w:rPr>
          <w:rFonts w:ascii="Calibri" w:hAnsi="Calibri"/>
          <w:b/>
          <w:sz w:val="22"/>
          <w:szCs w:val="22"/>
        </w:rPr>
        <w:t xml:space="preserve">Platnost </w:t>
      </w:r>
      <w:r w:rsidR="00E610EC" w:rsidRPr="005354FC">
        <w:rPr>
          <w:rFonts w:ascii="Calibri" w:hAnsi="Calibri"/>
          <w:b/>
          <w:sz w:val="22"/>
          <w:szCs w:val="22"/>
        </w:rPr>
        <w:t xml:space="preserve">a účinnost </w:t>
      </w:r>
      <w:r w:rsidR="005603B2" w:rsidRPr="005354FC">
        <w:rPr>
          <w:rFonts w:ascii="Calibri" w:hAnsi="Calibri"/>
          <w:b/>
          <w:sz w:val="22"/>
          <w:szCs w:val="22"/>
        </w:rPr>
        <w:t>S</w:t>
      </w:r>
      <w:r w:rsidRPr="005354FC">
        <w:rPr>
          <w:rFonts w:ascii="Calibri" w:hAnsi="Calibri"/>
          <w:b/>
          <w:sz w:val="22"/>
          <w:szCs w:val="22"/>
        </w:rPr>
        <w:t>mlouvy</w:t>
      </w:r>
    </w:p>
    <w:p w14:paraId="29FB23FE" w14:textId="77777777" w:rsidR="004B3AAC" w:rsidRPr="004B3AAC" w:rsidRDefault="004040EF" w:rsidP="004B3AAC">
      <w:pPr>
        <w:pStyle w:val="Odstavecseseznamem"/>
        <w:numPr>
          <w:ilvl w:val="0"/>
          <w:numId w:val="19"/>
        </w:numPr>
        <w:tabs>
          <w:tab w:val="left" w:pos="426"/>
        </w:tabs>
        <w:spacing w:before="40" w:after="40"/>
        <w:ind w:left="426" w:hanging="426"/>
        <w:jc w:val="both"/>
        <w:rPr>
          <w:rFonts w:ascii="Calibri" w:hAnsi="Calibri"/>
          <w:sz w:val="21"/>
          <w:szCs w:val="21"/>
        </w:rPr>
      </w:pPr>
      <w:r w:rsidRPr="004B3AAC">
        <w:rPr>
          <w:rFonts w:ascii="Calibri" w:hAnsi="Calibri"/>
          <w:sz w:val="21"/>
          <w:szCs w:val="21"/>
        </w:rPr>
        <w:t>S</w:t>
      </w:r>
      <w:r w:rsidR="00C12237" w:rsidRPr="004B3AAC">
        <w:rPr>
          <w:rFonts w:ascii="Calibri" w:hAnsi="Calibri"/>
          <w:sz w:val="21"/>
          <w:szCs w:val="21"/>
        </w:rPr>
        <w:t xml:space="preserve">mlouva nabývá platnosti </w:t>
      </w:r>
      <w:r w:rsidR="00E225E7" w:rsidRPr="004B3AAC">
        <w:rPr>
          <w:rFonts w:ascii="Calibri" w:hAnsi="Calibri"/>
          <w:sz w:val="21"/>
          <w:szCs w:val="21"/>
        </w:rPr>
        <w:t>dnem podpisu oběma S</w:t>
      </w:r>
      <w:r w:rsidR="00C12237" w:rsidRPr="004B3AAC">
        <w:rPr>
          <w:rFonts w:ascii="Calibri" w:hAnsi="Calibri"/>
          <w:sz w:val="21"/>
          <w:szCs w:val="21"/>
        </w:rPr>
        <w:t>mluvními stranami</w:t>
      </w:r>
      <w:r w:rsidR="00E225E7" w:rsidRPr="004B3AAC">
        <w:rPr>
          <w:rFonts w:ascii="Calibri" w:hAnsi="Calibri"/>
          <w:sz w:val="21"/>
          <w:szCs w:val="21"/>
        </w:rPr>
        <w:t xml:space="preserve"> a účinnosti dnem </w:t>
      </w:r>
      <w:r w:rsidR="00C12237" w:rsidRPr="004B3AAC">
        <w:rPr>
          <w:rFonts w:ascii="Calibri" w:hAnsi="Calibri"/>
          <w:sz w:val="21"/>
          <w:szCs w:val="21"/>
        </w:rPr>
        <w:t>uveřejnění dle zákona č. 340/2015 Sb., o zvláštních podmínkách účinnosti některých smluv, uveřejňování těchto smluv a o registru smluv (zákon o registru smluv)</w:t>
      </w:r>
      <w:r w:rsidR="00E225E7" w:rsidRPr="004B3AAC">
        <w:rPr>
          <w:rFonts w:ascii="Calibri" w:hAnsi="Calibri"/>
          <w:sz w:val="21"/>
          <w:szCs w:val="21"/>
        </w:rPr>
        <w:t xml:space="preserve">. </w:t>
      </w:r>
    </w:p>
    <w:p w14:paraId="29FB23FF" w14:textId="77777777" w:rsidR="00C12237" w:rsidRPr="004B3AAC" w:rsidRDefault="00E225E7" w:rsidP="004B3AAC">
      <w:pPr>
        <w:pStyle w:val="Odstavecseseznamem"/>
        <w:numPr>
          <w:ilvl w:val="0"/>
          <w:numId w:val="19"/>
        </w:numPr>
        <w:tabs>
          <w:tab w:val="left" w:pos="426"/>
        </w:tabs>
        <w:spacing w:before="40" w:after="40"/>
        <w:ind w:left="426" w:hanging="426"/>
        <w:jc w:val="both"/>
        <w:rPr>
          <w:rFonts w:ascii="Calibri" w:hAnsi="Calibri"/>
          <w:sz w:val="21"/>
          <w:szCs w:val="21"/>
        </w:rPr>
      </w:pPr>
      <w:r w:rsidRPr="004B3AAC">
        <w:rPr>
          <w:rFonts w:ascii="Calibri" w:hAnsi="Calibri"/>
          <w:sz w:val="21"/>
          <w:szCs w:val="21"/>
        </w:rPr>
        <w:t xml:space="preserve">Smluvní strany se dohodly, že </w:t>
      </w:r>
      <w:r w:rsidR="00C12237" w:rsidRPr="004B3AAC">
        <w:rPr>
          <w:rFonts w:ascii="Calibri" w:hAnsi="Calibri"/>
          <w:sz w:val="21"/>
          <w:szCs w:val="21"/>
        </w:rPr>
        <w:t xml:space="preserve">její uveřejnění zajistí </w:t>
      </w:r>
      <w:r w:rsidR="00FE78E0" w:rsidRPr="004B3AAC">
        <w:rPr>
          <w:rFonts w:ascii="Calibri" w:hAnsi="Calibri"/>
          <w:sz w:val="21"/>
          <w:szCs w:val="21"/>
        </w:rPr>
        <w:t>Objednatel</w:t>
      </w:r>
      <w:r w:rsidR="00C12237" w:rsidRPr="004B3AAC">
        <w:rPr>
          <w:rFonts w:ascii="Calibri" w:hAnsi="Calibri"/>
          <w:sz w:val="21"/>
          <w:szCs w:val="21"/>
        </w:rPr>
        <w:t xml:space="preserve">. </w:t>
      </w:r>
    </w:p>
    <w:p w14:paraId="29FB2400" w14:textId="77777777" w:rsidR="00815C63" w:rsidRPr="006A5A4A" w:rsidRDefault="000016E9" w:rsidP="00AE08E4">
      <w:pPr>
        <w:keepNext/>
        <w:spacing w:before="360"/>
        <w:jc w:val="center"/>
        <w:rPr>
          <w:rFonts w:ascii="Calibri" w:hAnsi="Calibri"/>
          <w:b/>
          <w:sz w:val="22"/>
          <w:szCs w:val="22"/>
        </w:rPr>
      </w:pPr>
      <w:r w:rsidRPr="003A672C">
        <w:rPr>
          <w:rFonts w:ascii="Calibri" w:hAnsi="Calibri"/>
          <w:b/>
          <w:sz w:val="22"/>
          <w:szCs w:val="22"/>
        </w:rPr>
        <w:t xml:space="preserve">Článek </w:t>
      </w:r>
      <w:r w:rsidR="00B21776">
        <w:rPr>
          <w:rFonts w:ascii="Calibri" w:hAnsi="Calibri"/>
          <w:b/>
          <w:sz w:val="22"/>
          <w:szCs w:val="22"/>
        </w:rPr>
        <w:t>X</w:t>
      </w:r>
      <w:r w:rsidR="00785802">
        <w:rPr>
          <w:rFonts w:ascii="Calibri" w:hAnsi="Calibri"/>
          <w:b/>
          <w:sz w:val="22"/>
          <w:szCs w:val="22"/>
        </w:rPr>
        <w:t>V</w:t>
      </w:r>
      <w:r w:rsidR="00815C63" w:rsidRPr="003A672C">
        <w:rPr>
          <w:rFonts w:ascii="Calibri" w:hAnsi="Calibri"/>
          <w:b/>
          <w:sz w:val="22"/>
          <w:szCs w:val="22"/>
        </w:rPr>
        <w:t>.</w:t>
      </w:r>
    </w:p>
    <w:p w14:paraId="29FB2401" w14:textId="77777777" w:rsidR="00372272" w:rsidRPr="006A5A4A" w:rsidRDefault="00815C63" w:rsidP="00AE08E4">
      <w:pPr>
        <w:keepNext/>
        <w:spacing w:after="40"/>
        <w:jc w:val="center"/>
        <w:rPr>
          <w:rFonts w:ascii="Calibri" w:hAnsi="Calibri"/>
          <w:b/>
          <w:sz w:val="22"/>
          <w:szCs w:val="22"/>
        </w:rPr>
      </w:pPr>
      <w:r w:rsidRPr="005354FC">
        <w:rPr>
          <w:rFonts w:ascii="Calibri" w:hAnsi="Calibri"/>
          <w:b/>
          <w:sz w:val="22"/>
          <w:szCs w:val="22"/>
        </w:rPr>
        <w:t>Další ujednání</w:t>
      </w:r>
    </w:p>
    <w:p w14:paraId="29FB2402" w14:textId="77FE97F0" w:rsidR="00F40FA3" w:rsidRPr="000F425B" w:rsidRDefault="00F40FA3" w:rsidP="00006E6A">
      <w:pPr>
        <w:pStyle w:val="Odstavecseseznamem"/>
        <w:numPr>
          <w:ilvl w:val="0"/>
          <w:numId w:val="7"/>
        </w:numPr>
        <w:tabs>
          <w:tab w:val="left" w:pos="426"/>
          <w:tab w:val="right" w:pos="9070"/>
        </w:tabs>
        <w:ind w:left="426" w:hanging="426"/>
        <w:contextualSpacing w:val="0"/>
        <w:jc w:val="both"/>
        <w:rPr>
          <w:rFonts w:ascii="Calibri" w:hAnsi="Calibri" w:cs="Arial"/>
          <w:bCs/>
          <w:snapToGrid w:val="0"/>
          <w:sz w:val="21"/>
          <w:szCs w:val="21"/>
        </w:rPr>
      </w:pPr>
      <w:r w:rsidRPr="000F425B">
        <w:rPr>
          <w:rFonts w:asciiTheme="minorHAnsi" w:hAnsiTheme="minorHAnsi" w:cstheme="minorHAnsi"/>
          <w:sz w:val="21"/>
          <w:szCs w:val="21"/>
        </w:rPr>
        <w:t xml:space="preserve">Smluvní strany se dohodly, že pokud ve veřejné soutěži na </w:t>
      </w:r>
      <w:r w:rsidR="00006E6A" w:rsidRPr="000F425B">
        <w:rPr>
          <w:rFonts w:asciiTheme="minorHAnsi" w:hAnsiTheme="minorHAnsi" w:cstheme="minorHAnsi"/>
          <w:sz w:val="21"/>
          <w:szCs w:val="21"/>
        </w:rPr>
        <w:t xml:space="preserve">komplexní </w:t>
      </w:r>
      <w:r w:rsidRPr="000F425B">
        <w:rPr>
          <w:rFonts w:asciiTheme="minorHAnsi" w:hAnsiTheme="minorHAnsi" w:cstheme="minorHAnsi"/>
          <w:sz w:val="21"/>
          <w:szCs w:val="21"/>
        </w:rPr>
        <w:t>správ</w:t>
      </w:r>
      <w:r w:rsidR="00006E6A" w:rsidRPr="000F425B">
        <w:rPr>
          <w:rFonts w:asciiTheme="minorHAnsi" w:hAnsiTheme="minorHAnsi" w:cstheme="minorHAnsi"/>
          <w:sz w:val="21"/>
          <w:szCs w:val="21"/>
        </w:rPr>
        <w:t>u ICT</w:t>
      </w:r>
      <w:r w:rsidRPr="000F425B">
        <w:rPr>
          <w:rFonts w:asciiTheme="minorHAnsi" w:hAnsiTheme="minorHAnsi" w:cstheme="minorHAnsi"/>
          <w:sz w:val="21"/>
          <w:szCs w:val="21"/>
        </w:rPr>
        <w:t xml:space="preserve"> </w:t>
      </w:r>
      <w:r w:rsidR="00A73B3E" w:rsidRPr="000F425B">
        <w:rPr>
          <w:rFonts w:asciiTheme="minorHAnsi" w:hAnsiTheme="minorHAnsi" w:cstheme="minorHAnsi"/>
          <w:sz w:val="21"/>
          <w:szCs w:val="21"/>
        </w:rPr>
        <w:t xml:space="preserve">na pracovištích </w:t>
      </w:r>
      <w:r w:rsidRPr="000F425B">
        <w:rPr>
          <w:rFonts w:asciiTheme="minorHAnsi" w:hAnsiTheme="minorHAnsi" w:cstheme="minorHAnsi"/>
          <w:sz w:val="21"/>
          <w:szCs w:val="21"/>
        </w:rPr>
        <w:t>ÚOP v </w:t>
      </w:r>
      <w:r w:rsidR="005A15BD" w:rsidRPr="000F425B">
        <w:rPr>
          <w:rFonts w:asciiTheme="minorHAnsi" w:hAnsiTheme="minorHAnsi" w:cstheme="minorHAnsi"/>
          <w:sz w:val="21"/>
          <w:szCs w:val="21"/>
        </w:rPr>
        <w:t>Telči</w:t>
      </w:r>
      <w:r w:rsidRPr="000F425B">
        <w:rPr>
          <w:rFonts w:asciiTheme="minorHAnsi" w:hAnsiTheme="minorHAnsi" w:cstheme="minorHAnsi"/>
          <w:sz w:val="21"/>
          <w:szCs w:val="21"/>
        </w:rPr>
        <w:t xml:space="preserve"> v období následujícím po </w:t>
      </w:r>
      <w:r w:rsidR="00006E6A" w:rsidRPr="000F425B">
        <w:rPr>
          <w:rFonts w:asciiTheme="minorHAnsi" w:hAnsiTheme="minorHAnsi" w:cstheme="minorHAnsi"/>
          <w:sz w:val="21"/>
          <w:szCs w:val="21"/>
        </w:rPr>
        <w:t>u</w:t>
      </w:r>
      <w:r w:rsidRPr="000F425B">
        <w:rPr>
          <w:rFonts w:asciiTheme="minorHAnsi" w:hAnsiTheme="minorHAnsi" w:cstheme="minorHAnsi"/>
          <w:sz w:val="21"/>
          <w:szCs w:val="21"/>
        </w:rPr>
        <w:t xml:space="preserve">končení platnosti této </w:t>
      </w:r>
      <w:r w:rsidR="00006E6A" w:rsidRPr="000F425B">
        <w:rPr>
          <w:rFonts w:ascii="Calibri" w:hAnsi="Calibri" w:cs="Arial"/>
          <w:bCs/>
          <w:snapToGrid w:val="0"/>
          <w:sz w:val="21"/>
          <w:szCs w:val="21"/>
        </w:rPr>
        <w:t>S</w:t>
      </w:r>
      <w:r w:rsidR="00656406" w:rsidRPr="000F425B">
        <w:rPr>
          <w:rFonts w:ascii="Calibri" w:hAnsi="Calibri" w:cs="Arial"/>
          <w:bCs/>
          <w:snapToGrid w:val="0"/>
          <w:sz w:val="21"/>
          <w:szCs w:val="21"/>
        </w:rPr>
        <w:t>mlouvy</w:t>
      </w:r>
    </w:p>
    <w:p w14:paraId="29FB2403" w14:textId="77777777" w:rsidR="00F40FA3" w:rsidRPr="000F425B" w:rsidRDefault="00F40FA3" w:rsidP="00656406">
      <w:pPr>
        <w:pStyle w:val="Odstavecseseznamem"/>
        <w:numPr>
          <w:ilvl w:val="1"/>
          <w:numId w:val="7"/>
        </w:numPr>
        <w:tabs>
          <w:tab w:val="left" w:pos="993"/>
          <w:tab w:val="right" w:pos="9070"/>
        </w:tabs>
        <w:ind w:left="993" w:hanging="567"/>
        <w:contextualSpacing w:val="0"/>
        <w:jc w:val="both"/>
        <w:rPr>
          <w:rFonts w:ascii="Calibri" w:hAnsi="Calibri" w:cs="Arial"/>
          <w:bCs/>
          <w:snapToGrid w:val="0"/>
          <w:sz w:val="21"/>
          <w:szCs w:val="21"/>
        </w:rPr>
      </w:pPr>
      <w:r w:rsidRPr="000F425B">
        <w:rPr>
          <w:rFonts w:ascii="Calibri" w:hAnsi="Calibri" w:cs="Arial"/>
          <w:bCs/>
          <w:snapToGrid w:val="0"/>
          <w:sz w:val="21"/>
          <w:szCs w:val="21"/>
        </w:rPr>
        <w:t xml:space="preserve">nebude vybrán nový </w:t>
      </w:r>
      <w:r w:rsidR="00942228" w:rsidRPr="000F425B">
        <w:rPr>
          <w:rFonts w:ascii="Calibri" w:hAnsi="Calibri" w:cs="Arial"/>
          <w:bCs/>
          <w:snapToGrid w:val="0"/>
          <w:sz w:val="21"/>
          <w:szCs w:val="21"/>
        </w:rPr>
        <w:t>Zhotovitel</w:t>
      </w:r>
      <w:r w:rsidR="00437B23" w:rsidRPr="000F425B">
        <w:rPr>
          <w:rFonts w:ascii="Calibri" w:hAnsi="Calibri" w:cs="Arial"/>
          <w:bCs/>
          <w:snapToGrid w:val="0"/>
          <w:sz w:val="21"/>
          <w:szCs w:val="21"/>
        </w:rPr>
        <w:t>,</w:t>
      </w:r>
    </w:p>
    <w:p w14:paraId="29FB2404" w14:textId="77777777" w:rsidR="00F40FA3" w:rsidRPr="000F425B" w:rsidRDefault="00F40FA3" w:rsidP="00656406">
      <w:pPr>
        <w:pStyle w:val="Odstavecseseznamem"/>
        <w:numPr>
          <w:ilvl w:val="1"/>
          <w:numId w:val="7"/>
        </w:numPr>
        <w:tabs>
          <w:tab w:val="left" w:pos="993"/>
          <w:tab w:val="right" w:pos="9070"/>
        </w:tabs>
        <w:ind w:left="993" w:hanging="567"/>
        <w:contextualSpacing w:val="0"/>
        <w:jc w:val="both"/>
        <w:rPr>
          <w:rFonts w:ascii="Calibri" w:hAnsi="Calibri" w:cs="Arial"/>
          <w:bCs/>
          <w:snapToGrid w:val="0"/>
          <w:sz w:val="21"/>
          <w:szCs w:val="21"/>
        </w:rPr>
      </w:pPr>
      <w:r w:rsidRPr="000F425B">
        <w:rPr>
          <w:rFonts w:ascii="Calibri" w:hAnsi="Calibri" w:cs="Arial"/>
          <w:bCs/>
          <w:snapToGrid w:val="0"/>
          <w:sz w:val="21"/>
          <w:szCs w:val="21"/>
        </w:rPr>
        <w:t>nebo z</w:t>
      </w:r>
      <w:r w:rsidR="00050A23" w:rsidRPr="000F425B">
        <w:rPr>
          <w:rFonts w:ascii="Calibri" w:hAnsi="Calibri" w:cs="Arial"/>
          <w:bCs/>
          <w:snapToGrid w:val="0"/>
          <w:sz w:val="21"/>
          <w:szCs w:val="21"/>
        </w:rPr>
        <w:t xml:space="preserve"> důvodu </w:t>
      </w:r>
      <w:r w:rsidRPr="000F425B">
        <w:rPr>
          <w:rFonts w:ascii="Calibri" w:hAnsi="Calibri" w:cs="Arial"/>
          <w:bCs/>
          <w:snapToGrid w:val="0"/>
          <w:sz w:val="21"/>
          <w:szCs w:val="21"/>
        </w:rPr>
        <w:t xml:space="preserve">překážek na straně nově vybraného </w:t>
      </w:r>
      <w:r w:rsidR="00942228" w:rsidRPr="000F425B">
        <w:rPr>
          <w:rFonts w:ascii="Calibri" w:hAnsi="Calibri" w:cs="Arial"/>
          <w:bCs/>
          <w:snapToGrid w:val="0"/>
          <w:sz w:val="21"/>
          <w:szCs w:val="21"/>
        </w:rPr>
        <w:t>Zhotovitel</w:t>
      </w:r>
      <w:r w:rsidRPr="000F425B">
        <w:rPr>
          <w:rFonts w:ascii="Calibri" w:hAnsi="Calibri" w:cs="Arial"/>
          <w:bCs/>
          <w:snapToGrid w:val="0"/>
          <w:sz w:val="21"/>
          <w:szCs w:val="21"/>
        </w:rPr>
        <w:t xml:space="preserve">e nedojde k uzavření </w:t>
      </w:r>
      <w:r w:rsidR="00050A23" w:rsidRPr="000F425B">
        <w:rPr>
          <w:rFonts w:ascii="Calibri" w:hAnsi="Calibri" w:cs="Arial"/>
          <w:bCs/>
          <w:snapToGrid w:val="0"/>
          <w:sz w:val="21"/>
          <w:szCs w:val="21"/>
        </w:rPr>
        <w:t>Sm</w:t>
      </w:r>
      <w:r w:rsidRPr="000F425B">
        <w:rPr>
          <w:rFonts w:ascii="Calibri" w:hAnsi="Calibri" w:cs="Arial"/>
          <w:bCs/>
          <w:snapToGrid w:val="0"/>
          <w:sz w:val="21"/>
          <w:szCs w:val="21"/>
        </w:rPr>
        <w:t>louvy</w:t>
      </w:r>
      <w:r w:rsidR="00437B23" w:rsidRPr="000F425B">
        <w:rPr>
          <w:rFonts w:ascii="Calibri" w:hAnsi="Calibri" w:cs="Arial"/>
          <w:bCs/>
          <w:snapToGrid w:val="0"/>
          <w:sz w:val="21"/>
          <w:szCs w:val="21"/>
        </w:rPr>
        <w:t>,</w:t>
      </w:r>
    </w:p>
    <w:p w14:paraId="29FB2405" w14:textId="77777777" w:rsidR="00F40FA3" w:rsidRPr="000F425B" w:rsidRDefault="00F40FA3" w:rsidP="00656406">
      <w:pPr>
        <w:pStyle w:val="Odstavecseseznamem"/>
        <w:numPr>
          <w:ilvl w:val="1"/>
          <w:numId w:val="7"/>
        </w:numPr>
        <w:tabs>
          <w:tab w:val="left" w:pos="993"/>
          <w:tab w:val="right" w:pos="9070"/>
        </w:tabs>
        <w:ind w:left="993" w:hanging="567"/>
        <w:contextualSpacing w:val="0"/>
        <w:jc w:val="both"/>
        <w:rPr>
          <w:rFonts w:ascii="Calibri" w:hAnsi="Calibri" w:cs="Arial"/>
          <w:bCs/>
          <w:snapToGrid w:val="0"/>
          <w:sz w:val="21"/>
          <w:szCs w:val="21"/>
        </w:rPr>
      </w:pPr>
      <w:r w:rsidRPr="000F425B">
        <w:rPr>
          <w:rFonts w:ascii="Calibri" w:hAnsi="Calibri" w:cs="Arial"/>
          <w:bCs/>
          <w:snapToGrid w:val="0"/>
          <w:sz w:val="21"/>
          <w:szCs w:val="21"/>
        </w:rPr>
        <w:t xml:space="preserve">nebo bude </w:t>
      </w:r>
      <w:r w:rsidR="00050A23" w:rsidRPr="000F425B">
        <w:rPr>
          <w:rFonts w:ascii="Calibri" w:hAnsi="Calibri" w:cs="Arial"/>
          <w:bCs/>
          <w:snapToGrid w:val="0"/>
          <w:sz w:val="21"/>
          <w:szCs w:val="21"/>
        </w:rPr>
        <w:t>S</w:t>
      </w:r>
      <w:r w:rsidRPr="000F425B">
        <w:rPr>
          <w:rFonts w:ascii="Calibri" w:hAnsi="Calibri" w:cs="Arial"/>
          <w:bCs/>
          <w:snapToGrid w:val="0"/>
          <w:sz w:val="21"/>
          <w:szCs w:val="21"/>
        </w:rPr>
        <w:t xml:space="preserve">mlouva s nově vybraným </w:t>
      </w:r>
      <w:r w:rsidR="00942228" w:rsidRPr="000F425B">
        <w:rPr>
          <w:rFonts w:ascii="Calibri" w:hAnsi="Calibri" w:cs="Arial"/>
          <w:bCs/>
          <w:snapToGrid w:val="0"/>
          <w:sz w:val="21"/>
          <w:szCs w:val="21"/>
        </w:rPr>
        <w:t>Zhotovitel</w:t>
      </w:r>
      <w:r w:rsidRPr="000F425B">
        <w:rPr>
          <w:rFonts w:ascii="Calibri" w:hAnsi="Calibri" w:cs="Arial"/>
          <w:bCs/>
          <w:snapToGrid w:val="0"/>
          <w:sz w:val="21"/>
          <w:szCs w:val="21"/>
        </w:rPr>
        <w:t xml:space="preserve">em vypovězena ještě před zahájením jejího plnění (např. pro nečinnost nově vybraného </w:t>
      </w:r>
      <w:r w:rsidR="00942228" w:rsidRPr="000F425B">
        <w:rPr>
          <w:rFonts w:ascii="Calibri" w:hAnsi="Calibri" w:cs="Arial"/>
          <w:bCs/>
          <w:snapToGrid w:val="0"/>
          <w:sz w:val="21"/>
          <w:szCs w:val="21"/>
        </w:rPr>
        <w:t>Zhotovitel</w:t>
      </w:r>
      <w:r w:rsidRPr="000F425B">
        <w:rPr>
          <w:rFonts w:ascii="Calibri" w:hAnsi="Calibri" w:cs="Arial"/>
          <w:bCs/>
          <w:snapToGrid w:val="0"/>
          <w:sz w:val="21"/>
          <w:szCs w:val="21"/>
        </w:rPr>
        <w:t>e při předávacím procesu),</w:t>
      </w:r>
    </w:p>
    <w:p w14:paraId="29FB2406" w14:textId="77777777" w:rsidR="00F40FA3" w:rsidRPr="000F425B" w:rsidRDefault="00F40FA3" w:rsidP="00006E6A">
      <w:pPr>
        <w:tabs>
          <w:tab w:val="left" w:pos="1276"/>
          <w:tab w:val="right" w:pos="9070"/>
        </w:tabs>
        <w:ind w:left="426"/>
        <w:jc w:val="both"/>
        <w:rPr>
          <w:rFonts w:asciiTheme="minorHAnsi" w:hAnsiTheme="minorHAnsi"/>
          <w:sz w:val="21"/>
          <w:szCs w:val="21"/>
          <w:highlight w:val="cyan"/>
        </w:rPr>
      </w:pPr>
      <w:r w:rsidRPr="000F425B">
        <w:rPr>
          <w:rFonts w:ascii="Calibri" w:hAnsi="Calibri" w:cs="Calibri"/>
          <w:bCs/>
          <w:sz w:val="21"/>
          <w:szCs w:val="21"/>
        </w:rPr>
        <w:t xml:space="preserve">bez zbytečného odkladu zahájí jednání směřující k uzavření dodatku k této </w:t>
      </w:r>
      <w:r w:rsidR="00437B23" w:rsidRPr="000F425B">
        <w:rPr>
          <w:rFonts w:ascii="Calibri" w:hAnsi="Calibri" w:cs="Calibri"/>
          <w:bCs/>
          <w:sz w:val="21"/>
          <w:szCs w:val="21"/>
        </w:rPr>
        <w:t>S</w:t>
      </w:r>
      <w:r w:rsidRPr="000F425B">
        <w:rPr>
          <w:rFonts w:ascii="Calibri" w:hAnsi="Calibri" w:cs="Calibri"/>
          <w:bCs/>
          <w:sz w:val="21"/>
          <w:szCs w:val="21"/>
        </w:rPr>
        <w:t>mlouvě, na jehož základě bude zajištěno potřebné plnění po dobu nezbytně nutnou k provedení nové veřejné soutěže a k uzavření nové smlouvy.</w:t>
      </w:r>
    </w:p>
    <w:p w14:paraId="29FB2407" w14:textId="77777777" w:rsidR="006F4449" w:rsidRPr="009A33A6" w:rsidRDefault="006F4449" w:rsidP="00A26FD6">
      <w:pPr>
        <w:pStyle w:val="Odstavecseseznamem"/>
        <w:numPr>
          <w:ilvl w:val="0"/>
          <w:numId w:val="7"/>
        </w:numPr>
        <w:tabs>
          <w:tab w:val="left" w:pos="426"/>
          <w:tab w:val="right" w:pos="9070"/>
        </w:tabs>
        <w:ind w:left="426" w:hanging="426"/>
        <w:contextualSpacing w:val="0"/>
        <w:jc w:val="both"/>
        <w:rPr>
          <w:rFonts w:asciiTheme="minorHAnsi" w:hAnsiTheme="minorHAnsi" w:cstheme="minorHAnsi"/>
          <w:sz w:val="21"/>
          <w:szCs w:val="21"/>
        </w:rPr>
      </w:pPr>
      <w:r w:rsidRPr="009A33A6">
        <w:rPr>
          <w:rFonts w:asciiTheme="minorHAnsi" w:hAnsiTheme="minorHAnsi" w:cstheme="minorHAnsi"/>
          <w:sz w:val="21"/>
          <w:szCs w:val="21"/>
        </w:rPr>
        <w:t xml:space="preserve">Ochrana veškerého majetku </w:t>
      </w:r>
      <w:r w:rsidR="000F58D9">
        <w:rPr>
          <w:rFonts w:asciiTheme="minorHAnsi" w:hAnsiTheme="minorHAnsi" w:cstheme="minorHAnsi"/>
          <w:sz w:val="21"/>
          <w:szCs w:val="21"/>
        </w:rPr>
        <w:t>Z</w:t>
      </w:r>
      <w:r w:rsidRPr="009A33A6">
        <w:rPr>
          <w:rFonts w:asciiTheme="minorHAnsi" w:hAnsiTheme="minorHAnsi" w:cstheme="minorHAnsi"/>
          <w:sz w:val="21"/>
          <w:szCs w:val="21"/>
        </w:rPr>
        <w:t xml:space="preserve">hotovitele, stejně jako předmětů a zařízení jím užívaných v místě plnění </w:t>
      </w:r>
      <w:r w:rsidR="00A26FD6" w:rsidRPr="009A33A6">
        <w:rPr>
          <w:rFonts w:asciiTheme="minorHAnsi" w:hAnsiTheme="minorHAnsi" w:cstheme="minorHAnsi"/>
          <w:sz w:val="21"/>
          <w:szCs w:val="21"/>
        </w:rPr>
        <w:t>S</w:t>
      </w:r>
      <w:r w:rsidRPr="009A33A6">
        <w:rPr>
          <w:rFonts w:asciiTheme="minorHAnsi" w:hAnsiTheme="minorHAnsi" w:cstheme="minorHAnsi"/>
          <w:sz w:val="21"/>
          <w:szCs w:val="21"/>
        </w:rPr>
        <w:t xml:space="preserve">mlouvy, před odcizením, ztrátou, poškozením nebo zničením je na zodpovědnosti </w:t>
      </w:r>
      <w:r w:rsidR="00A26FD6" w:rsidRPr="009A33A6">
        <w:rPr>
          <w:rFonts w:asciiTheme="minorHAnsi" w:hAnsiTheme="minorHAnsi" w:cstheme="minorHAnsi"/>
          <w:sz w:val="21"/>
          <w:szCs w:val="21"/>
        </w:rPr>
        <w:t>Z</w:t>
      </w:r>
      <w:r w:rsidRPr="009A33A6">
        <w:rPr>
          <w:rFonts w:asciiTheme="minorHAnsi" w:hAnsiTheme="minorHAnsi" w:cstheme="minorHAnsi"/>
          <w:sz w:val="21"/>
          <w:szCs w:val="21"/>
        </w:rPr>
        <w:t>hotovitele, stejně jako jejich pojištění.</w:t>
      </w:r>
    </w:p>
    <w:p w14:paraId="29FB2408" w14:textId="77777777" w:rsidR="006F4449" w:rsidRPr="009A33A6" w:rsidRDefault="006F4449" w:rsidP="00A26FD6">
      <w:pPr>
        <w:pStyle w:val="Odstavecseseznamem"/>
        <w:numPr>
          <w:ilvl w:val="0"/>
          <w:numId w:val="7"/>
        </w:numPr>
        <w:tabs>
          <w:tab w:val="left" w:pos="426"/>
          <w:tab w:val="right" w:pos="9070"/>
        </w:tabs>
        <w:ind w:left="426" w:hanging="426"/>
        <w:contextualSpacing w:val="0"/>
        <w:jc w:val="both"/>
        <w:rPr>
          <w:rFonts w:asciiTheme="minorHAnsi" w:hAnsiTheme="minorHAnsi" w:cstheme="minorHAnsi"/>
          <w:sz w:val="21"/>
          <w:szCs w:val="21"/>
        </w:rPr>
      </w:pPr>
      <w:r w:rsidRPr="009A33A6">
        <w:rPr>
          <w:rFonts w:asciiTheme="minorHAnsi" w:hAnsiTheme="minorHAnsi" w:cstheme="minorHAnsi"/>
          <w:sz w:val="21"/>
          <w:szCs w:val="21"/>
        </w:rPr>
        <w:t xml:space="preserve">Objednavatel neodpovídá za odcizení čehokoliv z majetku </w:t>
      </w:r>
      <w:r w:rsidR="00A26FD6" w:rsidRPr="009A33A6">
        <w:rPr>
          <w:rFonts w:asciiTheme="minorHAnsi" w:hAnsiTheme="minorHAnsi" w:cstheme="minorHAnsi"/>
          <w:sz w:val="21"/>
          <w:szCs w:val="21"/>
        </w:rPr>
        <w:t>Z</w:t>
      </w:r>
      <w:r w:rsidRPr="009A33A6">
        <w:rPr>
          <w:rFonts w:asciiTheme="minorHAnsi" w:hAnsiTheme="minorHAnsi" w:cstheme="minorHAnsi"/>
          <w:sz w:val="21"/>
          <w:szCs w:val="21"/>
        </w:rPr>
        <w:t xml:space="preserve">hotovitele či kteréhokoliv předmětu či zařízení, které </w:t>
      </w:r>
      <w:r w:rsidR="00A26FD6" w:rsidRPr="009A33A6">
        <w:rPr>
          <w:rFonts w:asciiTheme="minorHAnsi" w:hAnsiTheme="minorHAnsi" w:cstheme="minorHAnsi"/>
          <w:sz w:val="21"/>
          <w:szCs w:val="21"/>
        </w:rPr>
        <w:t>Z</w:t>
      </w:r>
      <w:r w:rsidRPr="009A33A6">
        <w:rPr>
          <w:rFonts w:asciiTheme="minorHAnsi" w:hAnsiTheme="minorHAnsi" w:cstheme="minorHAnsi"/>
          <w:sz w:val="21"/>
          <w:szCs w:val="21"/>
        </w:rPr>
        <w:t xml:space="preserve">hotovitel umístil v místě plnění </w:t>
      </w:r>
      <w:r w:rsidR="00A26FD6" w:rsidRPr="009A33A6">
        <w:rPr>
          <w:rFonts w:asciiTheme="minorHAnsi" w:hAnsiTheme="minorHAnsi" w:cstheme="minorHAnsi"/>
          <w:sz w:val="21"/>
          <w:szCs w:val="21"/>
        </w:rPr>
        <w:t>S</w:t>
      </w:r>
      <w:r w:rsidRPr="009A33A6">
        <w:rPr>
          <w:rFonts w:asciiTheme="minorHAnsi" w:hAnsiTheme="minorHAnsi" w:cstheme="minorHAnsi"/>
          <w:sz w:val="21"/>
          <w:szCs w:val="21"/>
        </w:rPr>
        <w:t xml:space="preserve">mlouvy, ani za škody, které by </w:t>
      </w:r>
      <w:r w:rsidR="00A26FD6" w:rsidRPr="009A33A6">
        <w:rPr>
          <w:rFonts w:asciiTheme="minorHAnsi" w:hAnsiTheme="minorHAnsi" w:cstheme="minorHAnsi"/>
          <w:sz w:val="21"/>
          <w:szCs w:val="21"/>
        </w:rPr>
        <w:t xml:space="preserve">Zhotoviteli </w:t>
      </w:r>
      <w:r w:rsidRPr="009A33A6">
        <w:rPr>
          <w:rFonts w:asciiTheme="minorHAnsi" w:hAnsiTheme="minorHAnsi" w:cstheme="minorHAnsi"/>
          <w:sz w:val="21"/>
          <w:szCs w:val="21"/>
        </w:rPr>
        <w:t xml:space="preserve">vznikly v souvislosti s plněním </w:t>
      </w:r>
      <w:r w:rsidR="00A26FD6" w:rsidRPr="009A33A6">
        <w:rPr>
          <w:rFonts w:asciiTheme="minorHAnsi" w:hAnsiTheme="minorHAnsi" w:cstheme="minorHAnsi"/>
          <w:sz w:val="21"/>
          <w:szCs w:val="21"/>
        </w:rPr>
        <w:t>S</w:t>
      </w:r>
      <w:r w:rsidRPr="009A33A6">
        <w:rPr>
          <w:rFonts w:asciiTheme="minorHAnsi" w:hAnsiTheme="minorHAnsi" w:cstheme="minorHAnsi"/>
          <w:sz w:val="21"/>
          <w:szCs w:val="21"/>
        </w:rPr>
        <w:t xml:space="preserve">mlouvy, s výjimkou případů prokazatelně zaviněných </w:t>
      </w:r>
      <w:r w:rsidR="00A26FD6" w:rsidRPr="009A33A6">
        <w:rPr>
          <w:rFonts w:asciiTheme="minorHAnsi" w:hAnsiTheme="minorHAnsi" w:cstheme="minorHAnsi"/>
          <w:sz w:val="21"/>
          <w:szCs w:val="21"/>
        </w:rPr>
        <w:t>O</w:t>
      </w:r>
      <w:r w:rsidRPr="009A33A6">
        <w:rPr>
          <w:rFonts w:asciiTheme="minorHAnsi" w:hAnsiTheme="minorHAnsi" w:cstheme="minorHAnsi"/>
          <w:sz w:val="21"/>
          <w:szCs w:val="21"/>
        </w:rPr>
        <w:t>bjednatelem.</w:t>
      </w:r>
    </w:p>
    <w:p w14:paraId="29FB2409" w14:textId="77777777" w:rsidR="007A1651" w:rsidRPr="009A33A6" w:rsidRDefault="007A1651" w:rsidP="007A1651">
      <w:pPr>
        <w:pStyle w:val="Odstavecseseznamem"/>
        <w:numPr>
          <w:ilvl w:val="0"/>
          <w:numId w:val="7"/>
        </w:numPr>
        <w:tabs>
          <w:tab w:val="left" w:pos="426"/>
          <w:tab w:val="right" w:pos="9070"/>
        </w:tabs>
        <w:ind w:left="426" w:hanging="426"/>
        <w:contextualSpacing w:val="0"/>
        <w:jc w:val="both"/>
        <w:rPr>
          <w:rFonts w:asciiTheme="minorHAnsi" w:hAnsiTheme="minorHAnsi" w:cstheme="minorHAnsi"/>
          <w:sz w:val="21"/>
          <w:szCs w:val="21"/>
        </w:rPr>
      </w:pPr>
      <w:r w:rsidRPr="009A33A6">
        <w:rPr>
          <w:rFonts w:asciiTheme="minorHAnsi" w:hAnsiTheme="minorHAnsi" w:cstheme="minorHAnsi"/>
          <w:sz w:val="21"/>
          <w:szCs w:val="21"/>
        </w:rPr>
        <w:t xml:space="preserve">Obě Smluvní strany se zavazují poskytovat si při plnění ze závazku zřízeného touto Smlouvou potřebnou součinnost. Nastanou-li u některé ze Smluvních stran okolnosti bránící řádnému plnění ze závazku zřízeného touto Smlouvou, je Smluvní strana povinna tuto skutečnost bez zbytečného odkladu oznámit druhé Smluvní straně. Strany výslovně vylučují použití ustanovení § 2902 věty druhé Občanského zákoníku. </w:t>
      </w:r>
    </w:p>
    <w:p w14:paraId="29FB240A" w14:textId="18BD3AB8" w:rsidR="00E75D04" w:rsidRPr="009A33A6" w:rsidRDefault="00E75D04" w:rsidP="00C62D64">
      <w:pPr>
        <w:pStyle w:val="Zkladntext"/>
        <w:numPr>
          <w:ilvl w:val="0"/>
          <w:numId w:val="7"/>
        </w:numPr>
        <w:tabs>
          <w:tab w:val="left" w:pos="426"/>
        </w:tabs>
        <w:spacing w:after="0"/>
        <w:ind w:left="425" w:hanging="425"/>
        <w:rPr>
          <w:rFonts w:asciiTheme="minorHAnsi" w:hAnsiTheme="minorHAnsi" w:cstheme="minorHAnsi"/>
          <w:sz w:val="21"/>
          <w:szCs w:val="21"/>
        </w:rPr>
      </w:pPr>
      <w:r w:rsidRPr="009A33A6">
        <w:rPr>
          <w:rFonts w:asciiTheme="minorHAnsi" w:hAnsiTheme="minorHAnsi" w:cstheme="minorHAnsi"/>
          <w:sz w:val="21"/>
          <w:szCs w:val="21"/>
        </w:rPr>
        <w:t>Smluvní strany deklarují svůj zájem na smírném řešení sporů vzniklých v souvislosti s plnění</w:t>
      </w:r>
      <w:r w:rsidR="00E743C1">
        <w:rPr>
          <w:rFonts w:asciiTheme="minorHAnsi" w:hAnsiTheme="minorHAnsi" w:cstheme="minorHAnsi"/>
          <w:sz w:val="21"/>
          <w:szCs w:val="21"/>
        </w:rPr>
        <w:t>m</w:t>
      </w:r>
      <w:r w:rsidRPr="009A33A6">
        <w:rPr>
          <w:rFonts w:asciiTheme="minorHAnsi" w:hAnsiTheme="minorHAnsi" w:cstheme="minorHAnsi"/>
          <w:sz w:val="21"/>
          <w:szCs w:val="21"/>
        </w:rPr>
        <w:t xml:space="preserve"> této Smlouvy. Až poté, co budou vyčerpány možnosti smírného řešení, budou spory řešeny v rámci soudního řízení.</w:t>
      </w:r>
    </w:p>
    <w:p w14:paraId="29FB240B" w14:textId="77777777" w:rsidR="00E225E7" w:rsidRPr="009A33A6" w:rsidRDefault="00E225E7" w:rsidP="00C62D64">
      <w:pPr>
        <w:pStyle w:val="Zkladntext"/>
        <w:numPr>
          <w:ilvl w:val="0"/>
          <w:numId w:val="7"/>
        </w:numPr>
        <w:tabs>
          <w:tab w:val="left" w:pos="426"/>
        </w:tabs>
        <w:spacing w:after="0"/>
        <w:ind w:left="425" w:hanging="425"/>
        <w:rPr>
          <w:rFonts w:asciiTheme="minorHAnsi" w:hAnsiTheme="minorHAnsi" w:cstheme="minorHAnsi"/>
          <w:sz w:val="21"/>
          <w:szCs w:val="21"/>
        </w:rPr>
      </w:pPr>
      <w:r w:rsidRPr="009A33A6">
        <w:rPr>
          <w:rFonts w:asciiTheme="minorHAnsi" w:hAnsiTheme="minorHAnsi" w:cstheme="minorHAnsi"/>
          <w:snapToGrid w:val="0"/>
          <w:sz w:val="21"/>
          <w:szCs w:val="21"/>
        </w:rPr>
        <w:t xml:space="preserve">Smluvní strany berou na vědomí, že tato </w:t>
      </w:r>
      <w:r w:rsidR="007E0571" w:rsidRPr="009A33A6">
        <w:rPr>
          <w:rFonts w:asciiTheme="minorHAnsi" w:hAnsiTheme="minorHAnsi" w:cstheme="minorHAnsi"/>
          <w:snapToGrid w:val="0"/>
          <w:sz w:val="21"/>
          <w:szCs w:val="21"/>
        </w:rPr>
        <w:t>S</w:t>
      </w:r>
      <w:r w:rsidRPr="009A33A6">
        <w:rPr>
          <w:rFonts w:asciiTheme="minorHAnsi" w:hAnsiTheme="minorHAnsi" w:cstheme="minorHAnsi"/>
          <w:snapToGrid w:val="0"/>
          <w:sz w:val="21"/>
          <w:szCs w:val="21"/>
        </w:rPr>
        <w:t xml:space="preserve">mlouva může být předmětem zveřejnění dle </w:t>
      </w:r>
      <w:r w:rsidR="005603B2" w:rsidRPr="009A33A6">
        <w:rPr>
          <w:rFonts w:asciiTheme="minorHAnsi" w:hAnsiTheme="minorHAnsi" w:cstheme="minorHAnsi"/>
          <w:snapToGrid w:val="0"/>
          <w:sz w:val="21"/>
          <w:szCs w:val="21"/>
        </w:rPr>
        <w:t xml:space="preserve">platných </w:t>
      </w:r>
      <w:r w:rsidRPr="009A33A6">
        <w:rPr>
          <w:rFonts w:asciiTheme="minorHAnsi" w:hAnsiTheme="minorHAnsi" w:cstheme="minorHAnsi"/>
          <w:snapToGrid w:val="0"/>
          <w:sz w:val="21"/>
          <w:szCs w:val="21"/>
        </w:rPr>
        <w:t>právních předpisů.</w:t>
      </w:r>
    </w:p>
    <w:p w14:paraId="29FB240D" w14:textId="77777777" w:rsidR="00F43A34" w:rsidRPr="009A33A6" w:rsidRDefault="005603B2" w:rsidP="00C62D64">
      <w:pPr>
        <w:pStyle w:val="Odstavecseseznamem"/>
        <w:numPr>
          <w:ilvl w:val="0"/>
          <w:numId w:val="7"/>
        </w:numPr>
        <w:tabs>
          <w:tab w:val="left" w:pos="426"/>
          <w:tab w:val="left" w:pos="567"/>
          <w:tab w:val="right" w:pos="9070"/>
        </w:tabs>
        <w:ind w:left="425" w:hanging="425"/>
        <w:contextualSpacing w:val="0"/>
        <w:jc w:val="both"/>
        <w:rPr>
          <w:rFonts w:asciiTheme="minorHAnsi" w:hAnsiTheme="minorHAnsi" w:cstheme="minorHAnsi"/>
          <w:sz w:val="21"/>
          <w:szCs w:val="21"/>
        </w:rPr>
      </w:pPr>
      <w:r w:rsidRPr="009A33A6">
        <w:rPr>
          <w:rFonts w:asciiTheme="minorHAnsi" w:hAnsiTheme="minorHAnsi" w:cstheme="minorHAnsi"/>
          <w:sz w:val="21"/>
          <w:szCs w:val="21"/>
        </w:rPr>
        <w:t>Smluvní strany se zavazují spolupůsobit jako osoba povinná v souladu se zákonem č. 320/2001 Sb., o finanční kontrole ve veřejné správě a o změně některých zákonů (zákon o finanční kontrole), ve znění pozdějších předpisů</w:t>
      </w:r>
      <w:r w:rsidR="00E75D04" w:rsidRPr="009A33A6">
        <w:rPr>
          <w:rFonts w:asciiTheme="minorHAnsi" w:hAnsiTheme="minorHAnsi" w:cstheme="minorHAnsi"/>
          <w:sz w:val="21"/>
          <w:szCs w:val="21"/>
        </w:rPr>
        <w:t>.</w:t>
      </w:r>
    </w:p>
    <w:p w14:paraId="29FB240E" w14:textId="77777777" w:rsidR="00E75D04" w:rsidRPr="009A33A6" w:rsidRDefault="00E75D04" w:rsidP="00C62D64">
      <w:pPr>
        <w:pStyle w:val="Zkladntext"/>
        <w:numPr>
          <w:ilvl w:val="0"/>
          <w:numId w:val="7"/>
        </w:numPr>
        <w:tabs>
          <w:tab w:val="left" w:pos="426"/>
        </w:tabs>
        <w:spacing w:after="0"/>
        <w:ind w:left="425" w:hanging="425"/>
        <w:rPr>
          <w:rFonts w:asciiTheme="minorHAnsi" w:hAnsiTheme="minorHAnsi" w:cstheme="minorHAnsi"/>
          <w:sz w:val="21"/>
          <w:szCs w:val="21"/>
        </w:rPr>
      </w:pPr>
      <w:r w:rsidRPr="009A33A6">
        <w:rPr>
          <w:rFonts w:asciiTheme="minorHAnsi" w:hAnsiTheme="minorHAnsi" w:cstheme="minorHAnsi"/>
          <w:sz w:val="21"/>
          <w:szCs w:val="21"/>
        </w:rPr>
        <w:t>Smluvní strany se zavazují vzájemně si bez zbytečného odkladu sdělit změny, které se týkají některého ze základních identifikačních údajů (název, sídlo, místo podnikání, IČ</w:t>
      </w:r>
      <w:r w:rsidR="00B20D04" w:rsidRPr="009A33A6">
        <w:rPr>
          <w:rFonts w:asciiTheme="minorHAnsi" w:hAnsiTheme="minorHAnsi" w:cstheme="minorHAnsi"/>
          <w:sz w:val="21"/>
          <w:szCs w:val="21"/>
        </w:rPr>
        <w:t>O</w:t>
      </w:r>
      <w:r w:rsidRPr="009A33A6">
        <w:rPr>
          <w:rFonts w:asciiTheme="minorHAnsi" w:hAnsiTheme="minorHAnsi" w:cstheme="minorHAnsi"/>
          <w:sz w:val="21"/>
          <w:szCs w:val="21"/>
        </w:rPr>
        <w:t>, DIČ, zápis do obchodního rejstříku či jiné obdobné evidence atd.), dále o vstupu do likvidace, prohlášení konkursu, o insolvenčním řízení, o zániku a nástupnictví.</w:t>
      </w:r>
    </w:p>
    <w:p w14:paraId="29FB240F" w14:textId="77777777" w:rsidR="001D13A8" w:rsidRPr="009A33A6" w:rsidRDefault="001D13A8" w:rsidP="00C62D64">
      <w:pPr>
        <w:pStyle w:val="Zkladntext"/>
        <w:numPr>
          <w:ilvl w:val="0"/>
          <w:numId w:val="7"/>
        </w:numPr>
        <w:tabs>
          <w:tab w:val="left" w:pos="426"/>
        </w:tabs>
        <w:spacing w:after="0"/>
        <w:ind w:left="425" w:hanging="425"/>
        <w:rPr>
          <w:rFonts w:asciiTheme="minorHAnsi" w:hAnsiTheme="minorHAnsi" w:cstheme="minorHAnsi"/>
          <w:sz w:val="21"/>
          <w:szCs w:val="21"/>
        </w:rPr>
      </w:pPr>
      <w:r w:rsidRPr="009A33A6">
        <w:rPr>
          <w:rFonts w:asciiTheme="minorHAnsi" w:hAnsiTheme="minorHAnsi" w:cstheme="minorHAnsi"/>
          <w:sz w:val="21"/>
          <w:szCs w:val="21"/>
        </w:rPr>
        <w:lastRenderedPageBreak/>
        <w:t xml:space="preserve">Stane-li se některé ustanovení této Smlouvy neplatné či neúčinné, nedotýká se to ostatních ustanovení této </w:t>
      </w:r>
      <w:r w:rsidR="004B7D6C" w:rsidRPr="009A33A6">
        <w:rPr>
          <w:rFonts w:asciiTheme="minorHAnsi" w:hAnsiTheme="minorHAnsi" w:cstheme="minorHAnsi"/>
          <w:sz w:val="21"/>
          <w:szCs w:val="21"/>
        </w:rPr>
        <w:t>S</w:t>
      </w:r>
      <w:r w:rsidRPr="009A33A6">
        <w:rPr>
          <w:rFonts w:asciiTheme="minorHAnsi" w:hAnsiTheme="minorHAnsi" w:cstheme="minorHAnsi"/>
          <w:sz w:val="21"/>
          <w:szCs w:val="21"/>
        </w:rPr>
        <w:t>mlouvy, která zůstávají platná a účinná. Smluvní strany se v tomto případě zavazují dohodou nahradit ustanovení neplatné/neúčinné novým ustanovením platným/účinným, které nejlépe odpovídá původně zamýšlenému účelu ustanovení neplatného/neúčinného. Do té doby platí odpovídající úprava obecně závazných právních předpisů České republiky.</w:t>
      </w:r>
    </w:p>
    <w:p w14:paraId="29FB2410" w14:textId="77777777" w:rsidR="001D13A8" w:rsidRPr="009A33A6" w:rsidRDefault="001D13A8" w:rsidP="00C62D64">
      <w:pPr>
        <w:pStyle w:val="Zkladntext"/>
        <w:numPr>
          <w:ilvl w:val="0"/>
          <w:numId w:val="7"/>
        </w:numPr>
        <w:tabs>
          <w:tab w:val="left" w:pos="426"/>
        </w:tabs>
        <w:spacing w:after="0"/>
        <w:ind w:left="425" w:hanging="425"/>
        <w:rPr>
          <w:rFonts w:asciiTheme="minorHAnsi" w:hAnsiTheme="minorHAnsi" w:cstheme="minorHAnsi"/>
          <w:sz w:val="21"/>
          <w:szCs w:val="21"/>
        </w:rPr>
      </w:pPr>
      <w:r w:rsidRPr="009A33A6">
        <w:rPr>
          <w:rFonts w:asciiTheme="minorHAnsi" w:hAnsiTheme="minorHAnsi" w:cstheme="minorHAnsi"/>
          <w:sz w:val="21"/>
          <w:szCs w:val="21"/>
        </w:rPr>
        <w:t xml:space="preserve">Práce nad rámec rozsahu předmětu </w:t>
      </w:r>
      <w:r w:rsidR="004B7D6C" w:rsidRPr="009A33A6">
        <w:rPr>
          <w:rFonts w:asciiTheme="minorHAnsi" w:hAnsiTheme="minorHAnsi" w:cstheme="minorHAnsi"/>
          <w:sz w:val="21"/>
          <w:szCs w:val="21"/>
        </w:rPr>
        <w:t>S</w:t>
      </w:r>
      <w:r w:rsidRPr="009A33A6">
        <w:rPr>
          <w:rFonts w:asciiTheme="minorHAnsi" w:hAnsiTheme="minorHAnsi" w:cstheme="minorHAnsi"/>
          <w:sz w:val="21"/>
          <w:szCs w:val="21"/>
        </w:rPr>
        <w:t xml:space="preserve">mlouvy, které budou nezbytné k řádnému dokončení předmětu </w:t>
      </w:r>
      <w:r w:rsidR="004B7D6C" w:rsidRPr="009A33A6">
        <w:rPr>
          <w:rFonts w:asciiTheme="minorHAnsi" w:hAnsiTheme="minorHAnsi" w:cstheme="minorHAnsi"/>
          <w:sz w:val="21"/>
          <w:szCs w:val="21"/>
        </w:rPr>
        <w:t>S</w:t>
      </w:r>
      <w:r w:rsidRPr="009A33A6">
        <w:rPr>
          <w:rFonts w:asciiTheme="minorHAnsi" w:hAnsiTheme="minorHAnsi" w:cstheme="minorHAnsi"/>
          <w:sz w:val="21"/>
          <w:szCs w:val="21"/>
        </w:rPr>
        <w:t xml:space="preserve">mlouvy, mohou být realizovány jen s písemným souhlasem </w:t>
      </w:r>
      <w:r w:rsidR="00FE78E0" w:rsidRPr="009A33A6">
        <w:rPr>
          <w:rFonts w:asciiTheme="minorHAnsi" w:hAnsiTheme="minorHAnsi" w:cstheme="minorHAnsi"/>
          <w:sz w:val="21"/>
          <w:szCs w:val="21"/>
        </w:rPr>
        <w:t>Objednatel</w:t>
      </w:r>
      <w:r w:rsidR="00B20D04" w:rsidRPr="009A33A6">
        <w:rPr>
          <w:rFonts w:asciiTheme="minorHAnsi" w:hAnsiTheme="minorHAnsi" w:cstheme="minorHAnsi"/>
          <w:sz w:val="21"/>
          <w:szCs w:val="21"/>
        </w:rPr>
        <w:t>e</w:t>
      </w:r>
      <w:r w:rsidRPr="009A33A6">
        <w:rPr>
          <w:rFonts w:asciiTheme="minorHAnsi" w:hAnsiTheme="minorHAnsi" w:cstheme="minorHAnsi"/>
          <w:sz w:val="21"/>
          <w:szCs w:val="21"/>
        </w:rPr>
        <w:t xml:space="preserve">. Dodatkem ke </w:t>
      </w:r>
      <w:r w:rsidR="004B7D6C" w:rsidRPr="009A33A6">
        <w:rPr>
          <w:rFonts w:asciiTheme="minorHAnsi" w:hAnsiTheme="minorHAnsi" w:cstheme="minorHAnsi"/>
          <w:sz w:val="21"/>
          <w:szCs w:val="21"/>
        </w:rPr>
        <w:t>S</w:t>
      </w:r>
      <w:r w:rsidRPr="009A33A6">
        <w:rPr>
          <w:rFonts w:asciiTheme="minorHAnsi" w:hAnsiTheme="minorHAnsi" w:cstheme="minorHAnsi"/>
          <w:sz w:val="21"/>
          <w:szCs w:val="21"/>
        </w:rPr>
        <w:t>mlouvě bude dohodnut rozsah těchto prací a jejich finanční ohodnocení.</w:t>
      </w:r>
    </w:p>
    <w:p w14:paraId="29FB2411" w14:textId="77777777" w:rsidR="00C02D22" w:rsidRPr="006A5A4A" w:rsidRDefault="003A672C" w:rsidP="00AE08E4">
      <w:pPr>
        <w:keepNext/>
        <w:spacing w:before="360"/>
        <w:jc w:val="center"/>
        <w:rPr>
          <w:rFonts w:ascii="Calibri" w:hAnsi="Calibri"/>
          <w:b/>
          <w:sz w:val="22"/>
          <w:szCs w:val="22"/>
        </w:rPr>
      </w:pPr>
      <w:r>
        <w:rPr>
          <w:rFonts w:ascii="Calibri" w:hAnsi="Calibri"/>
          <w:b/>
          <w:sz w:val="22"/>
          <w:szCs w:val="22"/>
        </w:rPr>
        <w:t xml:space="preserve">Článek </w:t>
      </w:r>
      <w:r w:rsidR="00B21776">
        <w:rPr>
          <w:rFonts w:ascii="Calibri" w:hAnsi="Calibri"/>
          <w:b/>
          <w:sz w:val="22"/>
          <w:szCs w:val="22"/>
        </w:rPr>
        <w:t>XVI</w:t>
      </w:r>
      <w:r w:rsidR="00147922" w:rsidRPr="006A5A4A">
        <w:rPr>
          <w:rFonts w:ascii="Calibri" w:hAnsi="Calibri"/>
          <w:b/>
          <w:sz w:val="22"/>
          <w:szCs w:val="22"/>
        </w:rPr>
        <w:t>.</w:t>
      </w:r>
    </w:p>
    <w:p w14:paraId="29FB2412" w14:textId="77777777" w:rsidR="00372272" w:rsidRPr="006A5A4A" w:rsidRDefault="00C02D22" w:rsidP="00AE08E4">
      <w:pPr>
        <w:keepNext/>
        <w:spacing w:after="40"/>
        <w:jc w:val="center"/>
        <w:rPr>
          <w:rFonts w:ascii="Calibri" w:hAnsi="Calibri"/>
          <w:b/>
          <w:sz w:val="22"/>
          <w:szCs w:val="22"/>
        </w:rPr>
      </w:pPr>
      <w:r w:rsidRPr="005354FC">
        <w:rPr>
          <w:rFonts w:ascii="Calibri" w:hAnsi="Calibri"/>
          <w:b/>
          <w:sz w:val="22"/>
          <w:szCs w:val="22"/>
        </w:rPr>
        <w:t>Závěrečná ujednání</w:t>
      </w:r>
    </w:p>
    <w:p w14:paraId="29FB2413" w14:textId="77777777" w:rsidR="004C162F" w:rsidRPr="00F43A34" w:rsidRDefault="004C162F" w:rsidP="00C62D64">
      <w:pPr>
        <w:pStyle w:val="Odstavecseseznamem"/>
        <w:numPr>
          <w:ilvl w:val="0"/>
          <w:numId w:val="6"/>
        </w:numPr>
        <w:tabs>
          <w:tab w:val="left" w:pos="426"/>
          <w:tab w:val="right" w:pos="9070"/>
        </w:tabs>
        <w:ind w:left="425" w:hanging="425"/>
        <w:contextualSpacing w:val="0"/>
        <w:jc w:val="both"/>
        <w:rPr>
          <w:rFonts w:ascii="Calibri" w:hAnsi="Calibri"/>
          <w:sz w:val="21"/>
          <w:szCs w:val="21"/>
        </w:rPr>
      </w:pPr>
      <w:r w:rsidRPr="00F43A34">
        <w:rPr>
          <w:rFonts w:ascii="Calibri" w:hAnsi="Calibri"/>
          <w:sz w:val="21"/>
          <w:szCs w:val="21"/>
        </w:rPr>
        <w:t xml:space="preserve">Vzájemné závazky a vztahy neupravené touto </w:t>
      </w:r>
      <w:r w:rsidR="000F795F" w:rsidRPr="00F43A34">
        <w:rPr>
          <w:rFonts w:ascii="Calibri" w:hAnsi="Calibri"/>
          <w:sz w:val="21"/>
          <w:szCs w:val="21"/>
        </w:rPr>
        <w:t>S</w:t>
      </w:r>
      <w:r w:rsidRPr="00F43A34">
        <w:rPr>
          <w:rFonts w:ascii="Calibri" w:hAnsi="Calibri"/>
          <w:sz w:val="21"/>
          <w:szCs w:val="21"/>
        </w:rPr>
        <w:t xml:space="preserve">mlouvou se řídí </w:t>
      </w:r>
      <w:r w:rsidR="00F22FA9" w:rsidRPr="00F43A34">
        <w:rPr>
          <w:rFonts w:ascii="Calibri" w:hAnsi="Calibri"/>
          <w:sz w:val="21"/>
          <w:szCs w:val="21"/>
        </w:rPr>
        <w:t xml:space="preserve">platnými právními předpisy, především </w:t>
      </w:r>
      <w:r w:rsidRPr="00F43A34">
        <w:rPr>
          <w:rFonts w:ascii="Calibri" w:hAnsi="Calibri"/>
          <w:sz w:val="21"/>
          <w:szCs w:val="21"/>
        </w:rPr>
        <w:t xml:space="preserve">zákonem č. </w:t>
      </w:r>
      <w:r w:rsidR="0089382C" w:rsidRPr="00F43A34">
        <w:rPr>
          <w:rFonts w:ascii="Calibri" w:hAnsi="Calibri"/>
          <w:sz w:val="21"/>
          <w:szCs w:val="21"/>
        </w:rPr>
        <w:t>89</w:t>
      </w:r>
      <w:r w:rsidRPr="00F43A34">
        <w:rPr>
          <w:rFonts w:ascii="Calibri" w:hAnsi="Calibri"/>
          <w:sz w:val="21"/>
          <w:szCs w:val="21"/>
        </w:rPr>
        <w:t>/</w:t>
      </w:r>
      <w:r w:rsidR="0089382C" w:rsidRPr="00F43A34">
        <w:rPr>
          <w:rFonts w:ascii="Calibri" w:hAnsi="Calibri"/>
          <w:sz w:val="21"/>
          <w:szCs w:val="21"/>
        </w:rPr>
        <w:t>2012</w:t>
      </w:r>
      <w:r w:rsidRPr="00F43A34">
        <w:rPr>
          <w:rFonts w:ascii="Calibri" w:hAnsi="Calibri"/>
          <w:sz w:val="21"/>
          <w:szCs w:val="21"/>
        </w:rPr>
        <w:t xml:space="preserve"> Sb., </w:t>
      </w:r>
      <w:r w:rsidR="0089382C" w:rsidRPr="00F43A34">
        <w:rPr>
          <w:rFonts w:ascii="Calibri" w:hAnsi="Calibri"/>
          <w:sz w:val="21"/>
          <w:szCs w:val="21"/>
        </w:rPr>
        <w:t>Občanský</w:t>
      </w:r>
      <w:r w:rsidRPr="00F43A34">
        <w:rPr>
          <w:rFonts w:ascii="Calibri" w:hAnsi="Calibri"/>
          <w:sz w:val="21"/>
          <w:szCs w:val="21"/>
        </w:rPr>
        <w:t xml:space="preserve"> zákoník</w:t>
      </w:r>
      <w:r w:rsidR="007A3843" w:rsidRPr="00F43A34">
        <w:rPr>
          <w:rFonts w:ascii="Calibri" w:hAnsi="Calibri"/>
          <w:sz w:val="21"/>
          <w:szCs w:val="21"/>
        </w:rPr>
        <w:t>, ve zněn</w:t>
      </w:r>
      <w:r w:rsidR="00092031" w:rsidRPr="00F43A34">
        <w:rPr>
          <w:rFonts w:ascii="Calibri" w:hAnsi="Calibri"/>
          <w:sz w:val="21"/>
          <w:szCs w:val="21"/>
        </w:rPr>
        <w:t>í</w:t>
      </w:r>
      <w:r w:rsidR="007A3843" w:rsidRPr="00F43A34">
        <w:rPr>
          <w:rFonts w:ascii="Calibri" w:hAnsi="Calibri"/>
          <w:sz w:val="21"/>
          <w:szCs w:val="21"/>
        </w:rPr>
        <w:t xml:space="preserve"> pozdějších předpisů</w:t>
      </w:r>
      <w:r w:rsidRPr="00F43A34">
        <w:rPr>
          <w:rFonts w:ascii="Calibri" w:hAnsi="Calibri"/>
          <w:sz w:val="21"/>
          <w:szCs w:val="21"/>
        </w:rPr>
        <w:t>.</w:t>
      </w:r>
    </w:p>
    <w:p w14:paraId="29FB2414" w14:textId="6104FC84" w:rsidR="00C02D22" w:rsidRPr="00F43A34" w:rsidRDefault="00C02D22" w:rsidP="00C62D64">
      <w:pPr>
        <w:pStyle w:val="Odstavecseseznamem"/>
        <w:numPr>
          <w:ilvl w:val="0"/>
          <w:numId w:val="6"/>
        </w:numPr>
        <w:tabs>
          <w:tab w:val="left" w:pos="426"/>
          <w:tab w:val="right" w:pos="9070"/>
        </w:tabs>
        <w:ind w:left="425" w:hanging="425"/>
        <w:contextualSpacing w:val="0"/>
        <w:jc w:val="both"/>
        <w:rPr>
          <w:rFonts w:ascii="Calibri" w:hAnsi="Calibri"/>
          <w:sz w:val="21"/>
          <w:szCs w:val="21"/>
        </w:rPr>
      </w:pPr>
      <w:r w:rsidRPr="00F43A34">
        <w:rPr>
          <w:rFonts w:ascii="Calibri" w:hAnsi="Calibri"/>
          <w:sz w:val="21"/>
          <w:szCs w:val="21"/>
        </w:rPr>
        <w:t xml:space="preserve">Tato </w:t>
      </w:r>
      <w:r w:rsidR="000975BD">
        <w:rPr>
          <w:rFonts w:ascii="Calibri" w:hAnsi="Calibri"/>
          <w:sz w:val="21"/>
          <w:szCs w:val="21"/>
        </w:rPr>
        <w:t>S</w:t>
      </w:r>
      <w:r w:rsidRPr="00F43A34">
        <w:rPr>
          <w:rFonts w:ascii="Calibri" w:hAnsi="Calibri"/>
          <w:sz w:val="21"/>
          <w:szCs w:val="21"/>
        </w:rPr>
        <w:t xml:space="preserve">mlouva se vyhotovuje </w:t>
      </w:r>
      <w:r w:rsidR="00511327" w:rsidRPr="00F43A34">
        <w:rPr>
          <w:rFonts w:ascii="Calibri" w:hAnsi="Calibri"/>
          <w:sz w:val="21"/>
          <w:szCs w:val="21"/>
        </w:rPr>
        <w:t xml:space="preserve">v jazyce českém, </w:t>
      </w:r>
      <w:r w:rsidRPr="00F43A34">
        <w:rPr>
          <w:rFonts w:ascii="Calibri" w:hAnsi="Calibri"/>
          <w:sz w:val="21"/>
          <w:szCs w:val="21"/>
        </w:rPr>
        <w:t>ve</w:t>
      </w:r>
      <w:r w:rsidR="00511327" w:rsidRPr="00F43A34">
        <w:rPr>
          <w:rFonts w:ascii="Calibri" w:hAnsi="Calibri"/>
          <w:sz w:val="21"/>
          <w:szCs w:val="21"/>
        </w:rPr>
        <w:t xml:space="preserve"> </w:t>
      </w:r>
      <w:r w:rsidR="00751FC9">
        <w:rPr>
          <w:rFonts w:ascii="Calibri" w:hAnsi="Calibri"/>
          <w:sz w:val="21"/>
          <w:szCs w:val="21"/>
        </w:rPr>
        <w:t>dvou</w:t>
      </w:r>
      <w:r w:rsidR="00511327" w:rsidRPr="00F43A34">
        <w:rPr>
          <w:rFonts w:ascii="Calibri" w:hAnsi="Calibri"/>
          <w:sz w:val="21"/>
          <w:szCs w:val="21"/>
        </w:rPr>
        <w:t xml:space="preserve"> </w:t>
      </w:r>
      <w:r w:rsidR="00F43A34" w:rsidRPr="00F43A34">
        <w:rPr>
          <w:rFonts w:ascii="Calibri" w:hAnsi="Calibri"/>
          <w:sz w:val="21"/>
          <w:szCs w:val="21"/>
        </w:rPr>
        <w:t>vyhotoveních</w:t>
      </w:r>
      <w:r w:rsidR="00511327" w:rsidRPr="00F43A34">
        <w:rPr>
          <w:rFonts w:ascii="Calibri" w:hAnsi="Calibri"/>
          <w:sz w:val="21"/>
          <w:szCs w:val="21"/>
        </w:rPr>
        <w:t xml:space="preserve">, </w:t>
      </w:r>
      <w:r w:rsidR="004C162F" w:rsidRPr="00F43A34">
        <w:rPr>
          <w:rFonts w:ascii="Calibri" w:hAnsi="Calibri"/>
          <w:sz w:val="21"/>
          <w:szCs w:val="21"/>
        </w:rPr>
        <w:t>každ</w:t>
      </w:r>
      <w:r w:rsidR="0028635F">
        <w:rPr>
          <w:rFonts w:ascii="Calibri" w:hAnsi="Calibri"/>
          <w:sz w:val="21"/>
          <w:szCs w:val="21"/>
        </w:rPr>
        <w:t>é</w:t>
      </w:r>
      <w:r w:rsidR="004C162F" w:rsidRPr="00F43A34">
        <w:rPr>
          <w:rFonts w:ascii="Calibri" w:hAnsi="Calibri"/>
          <w:sz w:val="21"/>
          <w:szCs w:val="21"/>
        </w:rPr>
        <w:t xml:space="preserve"> s platností originálu, </w:t>
      </w:r>
      <w:r w:rsidR="00511327" w:rsidRPr="00F43A34">
        <w:rPr>
          <w:rFonts w:ascii="Calibri" w:hAnsi="Calibri"/>
          <w:sz w:val="21"/>
          <w:szCs w:val="21"/>
        </w:rPr>
        <w:t xml:space="preserve">z nichž </w:t>
      </w:r>
      <w:r w:rsidR="00751FC9">
        <w:rPr>
          <w:rFonts w:ascii="Calibri" w:hAnsi="Calibri"/>
          <w:sz w:val="21"/>
          <w:szCs w:val="21"/>
        </w:rPr>
        <w:t>jedno</w:t>
      </w:r>
      <w:r w:rsidR="004E4CAE" w:rsidRPr="00F43A34">
        <w:rPr>
          <w:rFonts w:ascii="Calibri" w:hAnsi="Calibri"/>
          <w:sz w:val="21"/>
          <w:szCs w:val="21"/>
        </w:rPr>
        <w:t xml:space="preserve"> obdrží </w:t>
      </w:r>
      <w:r w:rsidR="00FE78E0">
        <w:rPr>
          <w:rFonts w:ascii="Calibri" w:hAnsi="Calibri"/>
          <w:sz w:val="21"/>
          <w:szCs w:val="21"/>
        </w:rPr>
        <w:t>Objednatel</w:t>
      </w:r>
      <w:r w:rsidR="00511327" w:rsidRPr="00F43A34">
        <w:rPr>
          <w:rFonts w:ascii="Calibri" w:hAnsi="Calibri"/>
          <w:sz w:val="21"/>
          <w:szCs w:val="21"/>
        </w:rPr>
        <w:t xml:space="preserve"> a </w:t>
      </w:r>
      <w:r w:rsidR="004E4CAE" w:rsidRPr="00F43A34">
        <w:rPr>
          <w:rFonts w:ascii="Calibri" w:hAnsi="Calibri"/>
          <w:sz w:val="21"/>
          <w:szCs w:val="21"/>
        </w:rPr>
        <w:t>jedn</w:t>
      </w:r>
      <w:r w:rsidR="0028635F">
        <w:rPr>
          <w:rFonts w:ascii="Calibri" w:hAnsi="Calibri"/>
          <w:sz w:val="21"/>
          <w:szCs w:val="21"/>
        </w:rPr>
        <w:t>o</w:t>
      </w:r>
      <w:r w:rsidR="004E4CAE" w:rsidRPr="00F43A34">
        <w:rPr>
          <w:rFonts w:ascii="Calibri" w:hAnsi="Calibri"/>
          <w:sz w:val="21"/>
          <w:szCs w:val="21"/>
        </w:rPr>
        <w:t xml:space="preserve"> </w:t>
      </w:r>
      <w:r w:rsidR="00FE78E0">
        <w:rPr>
          <w:rFonts w:ascii="Calibri" w:hAnsi="Calibri"/>
          <w:sz w:val="21"/>
          <w:szCs w:val="21"/>
        </w:rPr>
        <w:t>Zhotovitel</w:t>
      </w:r>
      <w:r w:rsidRPr="00F43A34">
        <w:rPr>
          <w:rFonts w:ascii="Calibri" w:hAnsi="Calibri"/>
          <w:sz w:val="21"/>
          <w:szCs w:val="21"/>
        </w:rPr>
        <w:t xml:space="preserve">. </w:t>
      </w:r>
    </w:p>
    <w:p w14:paraId="29FB2415" w14:textId="77777777" w:rsidR="004E4CAE" w:rsidRPr="00F43A34" w:rsidRDefault="004C162F" w:rsidP="00C62D64">
      <w:pPr>
        <w:pStyle w:val="Odstavecseseznamem"/>
        <w:numPr>
          <w:ilvl w:val="0"/>
          <w:numId w:val="6"/>
        </w:numPr>
        <w:tabs>
          <w:tab w:val="left" w:pos="426"/>
          <w:tab w:val="right" w:pos="9070"/>
        </w:tabs>
        <w:ind w:left="425" w:hanging="425"/>
        <w:contextualSpacing w:val="0"/>
        <w:jc w:val="both"/>
        <w:rPr>
          <w:rFonts w:ascii="Calibri" w:hAnsi="Calibri"/>
          <w:sz w:val="21"/>
          <w:szCs w:val="21"/>
        </w:rPr>
      </w:pPr>
      <w:r w:rsidRPr="00F43A34">
        <w:rPr>
          <w:rFonts w:ascii="Calibri" w:hAnsi="Calibri"/>
          <w:sz w:val="21"/>
          <w:szCs w:val="21"/>
        </w:rPr>
        <w:t>Ja</w:t>
      </w:r>
      <w:r w:rsidR="00F43A34" w:rsidRPr="00F43A34">
        <w:rPr>
          <w:rFonts w:ascii="Calibri" w:hAnsi="Calibri"/>
          <w:sz w:val="21"/>
          <w:szCs w:val="21"/>
        </w:rPr>
        <w:t>kékoli zm</w:t>
      </w:r>
      <w:r w:rsidR="000975BD">
        <w:rPr>
          <w:rFonts w:ascii="Calibri" w:hAnsi="Calibri"/>
          <w:sz w:val="21"/>
          <w:szCs w:val="21"/>
        </w:rPr>
        <w:t xml:space="preserve">ěny nebo doplňky </w:t>
      </w:r>
      <w:r w:rsidR="00F43A34" w:rsidRPr="00F43A34">
        <w:rPr>
          <w:rFonts w:ascii="Calibri" w:hAnsi="Calibri"/>
          <w:sz w:val="21"/>
          <w:szCs w:val="21"/>
        </w:rPr>
        <w:t>S</w:t>
      </w:r>
      <w:r w:rsidRPr="00F43A34">
        <w:rPr>
          <w:rFonts w:ascii="Calibri" w:hAnsi="Calibri"/>
          <w:sz w:val="21"/>
          <w:szCs w:val="21"/>
        </w:rPr>
        <w:t xml:space="preserve">mlouvy je možné činit pouze prostřednictvím postupně číslovaných </w:t>
      </w:r>
      <w:r w:rsidR="004E4CAE" w:rsidRPr="00F43A34">
        <w:rPr>
          <w:rFonts w:ascii="Calibri" w:hAnsi="Calibri"/>
          <w:sz w:val="21"/>
          <w:szCs w:val="21"/>
        </w:rPr>
        <w:t xml:space="preserve">písemných </w:t>
      </w:r>
      <w:r w:rsidRPr="00F43A34">
        <w:rPr>
          <w:rFonts w:ascii="Calibri" w:hAnsi="Calibri"/>
          <w:sz w:val="21"/>
          <w:szCs w:val="21"/>
        </w:rPr>
        <w:t>dodatků</w:t>
      </w:r>
      <w:r w:rsidR="004E4CAE" w:rsidRPr="00F43A34">
        <w:rPr>
          <w:rFonts w:ascii="Calibri" w:hAnsi="Calibri"/>
          <w:sz w:val="21"/>
          <w:szCs w:val="21"/>
        </w:rPr>
        <w:t>, a to</w:t>
      </w:r>
      <w:r w:rsidRPr="00F43A34">
        <w:rPr>
          <w:rFonts w:ascii="Calibri" w:hAnsi="Calibri"/>
          <w:sz w:val="21"/>
          <w:szCs w:val="21"/>
        </w:rPr>
        <w:t xml:space="preserve"> na základě úpln</w:t>
      </w:r>
      <w:r w:rsidR="00F43A34" w:rsidRPr="00F43A34">
        <w:rPr>
          <w:rFonts w:ascii="Calibri" w:hAnsi="Calibri"/>
          <w:sz w:val="21"/>
          <w:szCs w:val="21"/>
        </w:rPr>
        <w:t>ého a vzájemného konsensu obou S</w:t>
      </w:r>
      <w:r w:rsidRPr="00F43A34">
        <w:rPr>
          <w:rFonts w:ascii="Calibri" w:hAnsi="Calibri"/>
          <w:sz w:val="21"/>
          <w:szCs w:val="21"/>
        </w:rPr>
        <w:t>mluvních stran</w:t>
      </w:r>
      <w:r w:rsidR="004E4CAE" w:rsidRPr="00F43A34">
        <w:rPr>
          <w:rFonts w:ascii="Calibri" w:hAnsi="Calibri"/>
          <w:sz w:val="21"/>
          <w:szCs w:val="21"/>
        </w:rPr>
        <w:t xml:space="preserve"> vyjádřeného podp</w:t>
      </w:r>
      <w:r w:rsidR="00F43A34" w:rsidRPr="00F43A34">
        <w:rPr>
          <w:rFonts w:ascii="Calibri" w:hAnsi="Calibri"/>
          <w:sz w:val="21"/>
          <w:szCs w:val="21"/>
        </w:rPr>
        <w:t>isy osob oprávněných jednat za S</w:t>
      </w:r>
      <w:r w:rsidR="004E4CAE" w:rsidRPr="00F43A34">
        <w:rPr>
          <w:rFonts w:ascii="Calibri" w:hAnsi="Calibri"/>
          <w:sz w:val="21"/>
          <w:szCs w:val="21"/>
        </w:rPr>
        <w:t>mluvní strany</w:t>
      </w:r>
      <w:r w:rsidRPr="00F43A34">
        <w:rPr>
          <w:rFonts w:ascii="Calibri" w:hAnsi="Calibri"/>
          <w:sz w:val="21"/>
          <w:szCs w:val="21"/>
        </w:rPr>
        <w:t xml:space="preserve">. </w:t>
      </w:r>
    </w:p>
    <w:p w14:paraId="29FB2416" w14:textId="04628917" w:rsidR="00C02D22" w:rsidRPr="00B820EB" w:rsidRDefault="00F43A34" w:rsidP="00C62D64">
      <w:pPr>
        <w:pStyle w:val="Zkladntext"/>
        <w:numPr>
          <w:ilvl w:val="0"/>
          <w:numId w:val="6"/>
        </w:numPr>
        <w:tabs>
          <w:tab w:val="left" w:pos="426"/>
        </w:tabs>
        <w:spacing w:after="0"/>
        <w:ind w:left="425" w:hanging="425"/>
        <w:rPr>
          <w:rFonts w:ascii="Calibri" w:hAnsi="Calibri" w:cs="Arial"/>
          <w:sz w:val="21"/>
          <w:szCs w:val="21"/>
        </w:rPr>
      </w:pPr>
      <w:r w:rsidRPr="00F43A34">
        <w:rPr>
          <w:rFonts w:ascii="Calibri" w:hAnsi="Calibri" w:cs="Arial"/>
          <w:sz w:val="21"/>
          <w:szCs w:val="21"/>
        </w:rPr>
        <w:t xml:space="preserve">Smluvní strany </w:t>
      </w:r>
      <w:r w:rsidRPr="00B820EB">
        <w:rPr>
          <w:rFonts w:ascii="Calibri" w:hAnsi="Calibri" w:cs="Arial"/>
          <w:sz w:val="21"/>
          <w:szCs w:val="21"/>
        </w:rPr>
        <w:t xml:space="preserve">prohlašují, že Smlouva je pro obě Smluvní strany určitá a srozumitelná, Smlouvu uzavírají podle své pravé a svobodné vůle prosté </w:t>
      </w:r>
      <w:r w:rsidR="000F425B" w:rsidRPr="00B820EB">
        <w:rPr>
          <w:rFonts w:ascii="Calibri" w:hAnsi="Calibri" w:cs="Arial"/>
          <w:sz w:val="21"/>
          <w:szCs w:val="21"/>
        </w:rPr>
        <w:t>omylů,</w:t>
      </w:r>
      <w:r w:rsidRPr="00B820EB">
        <w:rPr>
          <w:rFonts w:ascii="Calibri" w:hAnsi="Calibri" w:cs="Arial"/>
          <w:sz w:val="21"/>
          <w:szCs w:val="21"/>
        </w:rPr>
        <w:t xml:space="preserve"> nikoliv v</w:t>
      </w:r>
      <w:r w:rsidR="00E75D04" w:rsidRPr="00B820EB">
        <w:rPr>
          <w:rFonts w:ascii="Calibri" w:hAnsi="Calibri" w:cs="Arial"/>
          <w:sz w:val="21"/>
          <w:szCs w:val="21"/>
        </w:rPr>
        <w:t> </w:t>
      </w:r>
      <w:r w:rsidRPr="00B820EB">
        <w:rPr>
          <w:rFonts w:ascii="Calibri" w:hAnsi="Calibri" w:cs="Arial"/>
          <w:sz w:val="21"/>
          <w:szCs w:val="21"/>
        </w:rPr>
        <w:t>tísni</w:t>
      </w:r>
      <w:r w:rsidR="00E75D04" w:rsidRPr="00B820EB">
        <w:rPr>
          <w:rFonts w:ascii="Calibri" w:hAnsi="Calibri" w:cs="Arial"/>
          <w:sz w:val="21"/>
          <w:szCs w:val="21"/>
        </w:rPr>
        <w:t>,</w:t>
      </w:r>
      <w:r w:rsidRPr="00B820EB">
        <w:rPr>
          <w:rFonts w:ascii="Calibri" w:hAnsi="Calibri" w:cs="Arial"/>
          <w:sz w:val="21"/>
          <w:szCs w:val="21"/>
        </w:rPr>
        <w:t xml:space="preserve"> a že vzájemné plnění dle této Smlouvy není v hrubém nepoměru. </w:t>
      </w:r>
      <w:r w:rsidR="00C02D22" w:rsidRPr="00B820EB">
        <w:rPr>
          <w:rFonts w:ascii="Calibri" w:hAnsi="Calibri"/>
          <w:sz w:val="21"/>
          <w:szCs w:val="21"/>
        </w:rPr>
        <w:t xml:space="preserve">Na důkaz výše uvedeného prohlášení připojují </w:t>
      </w:r>
      <w:r w:rsidR="004E4CAE" w:rsidRPr="00B820EB">
        <w:rPr>
          <w:rFonts w:ascii="Calibri" w:hAnsi="Calibri"/>
          <w:sz w:val="21"/>
          <w:szCs w:val="21"/>
        </w:rPr>
        <w:t xml:space="preserve">osoby oprávněné jednat za </w:t>
      </w:r>
      <w:r w:rsidR="00E75D04" w:rsidRPr="00B820EB">
        <w:rPr>
          <w:rFonts w:ascii="Calibri" w:hAnsi="Calibri"/>
          <w:sz w:val="21"/>
          <w:szCs w:val="21"/>
        </w:rPr>
        <w:t>S</w:t>
      </w:r>
      <w:r w:rsidR="00C02D22" w:rsidRPr="00B820EB">
        <w:rPr>
          <w:rFonts w:ascii="Calibri" w:hAnsi="Calibri"/>
          <w:sz w:val="21"/>
          <w:szCs w:val="21"/>
        </w:rPr>
        <w:t>mluvní stran</w:t>
      </w:r>
      <w:r w:rsidR="004E4CAE" w:rsidRPr="00B820EB">
        <w:rPr>
          <w:rFonts w:ascii="Calibri" w:hAnsi="Calibri"/>
          <w:sz w:val="21"/>
          <w:szCs w:val="21"/>
        </w:rPr>
        <w:t>y</w:t>
      </w:r>
      <w:r w:rsidR="00C02D22" w:rsidRPr="00B820EB">
        <w:rPr>
          <w:rFonts w:ascii="Calibri" w:hAnsi="Calibri"/>
          <w:sz w:val="21"/>
          <w:szCs w:val="21"/>
        </w:rPr>
        <w:t xml:space="preserve"> své podpisy. </w:t>
      </w:r>
    </w:p>
    <w:p w14:paraId="29FB2417" w14:textId="196714A1" w:rsidR="00BB4591" w:rsidRPr="00B820EB" w:rsidRDefault="00103FD6" w:rsidP="00103FD6">
      <w:pPr>
        <w:pStyle w:val="Odstavecseseznamem"/>
        <w:numPr>
          <w:ilvl w:val="0"/>
          <w:numId w:val="6"/>
        </w:numPr>
        <w:tabs>
          <w:tab w:val="left" w:pos="567"/>
          <w:tab w:val="left" w:pos="6521"/>
          <w:tab w:val="right" w:pos="9639"/>
        </w:tabs>
        <w:rPr>
          <w:rFonts w:ascii="Calibri" w:hAnsi="Calibri"/>
          <w:sz w:val="21"/>
          <w:szCs w:val="21"/>
        </w:rPr>
      </w:pPr>
      <w:r w:rsidRPr="00B820EB">
        <w:rPr>
          <w:rFonts w:ascii="Calibri" w:hAnsi="Calibri"/>
          <w:sz w:val="21"/>
          <w:szCs w:val="21"/>
        </w:rPr>
        <w:t>Nedílnou součástí smlouvy jsou tyto přílohy:</w:t>
      </w:r>
    </w:p>
    <w:p w14:paraId="65C4D7BA" w14:textId="2474CD6C" w:rsidR="00A63A00" w:rsidRPr="00B820EB" w:rsidRDefault="000F425B" w:rsidP="000F425B">
      <w:pPr>
        <w:widowControl w:val="0"/>
        <w:tabs>
          <w:tab w:val="left" w:pos="7230"/>
          <w:tab w:val="right" w:pos="9639"/>
        </w:tabs>
        <w:ind w:left="426"/>
        <w:jc w:val="both"/>
        <w:rPr>
          <w:rFonts w:ascii="Calibri" w:hAnsi="Calibri"/>
          <w:sz w:val="21"/>
          <w:szCs w:val="21"/>
        </w:rPr>
      </w:pPr>
      <w:r w:rsidRPr="00B820EB">
        <w:rPr>
          <w:rFonts w:ascii="Calibri" w:hAnsi="Calibri"/>
          <w:b/>
          <w:bCs/>
          <w:sz w:val="21"/>
          <w:szCs w:val="21"/>
        </w:rPr>
        <w:t>P</w:t>
      </w:r>
      <w:r w:rsidR="00A63A00" w:rsidRPr="00B820EB">
        <w:rPr>
          <w:rFonts w:ascii="Calibri" w:hAnsi="Calibri"/>
          <w:b/>
          <w:bCs/>
          <w:sz w:val="21"/>
          <w:szCs w:val="21"/>
        </w:rPr>
        <w:t>říloha č. 1:</w:t>
      </w:r>
      <w:r w:rsidR="00A63A00" w:rsidRPr="00B820EB">
        <w:rPr>
          <w:rFonts w:ascii="Calibri" w:hAnsi="Calibri"/>
          <w:sz w:val="21"/>
          <w:szCs w:val="21"/>
        </w:rPr>
        <w:t xml:space="preserve"> </w:t>
      </w:r>
      <w:r w:rsidRPr="00B820EB">
        <w:rPr>
          <w:rFonts w:ascii="Calibri" w:hAnsi="Calibri"/>
          <w:sz w:val="21"/>
          <w:szCs w:val="21"/>
        </w:rPr>
        <w:t>Paušální c</w:t>
      </w:r>
      <w:r w:rsidR="00A63A00" w:rsidRPr="00B820EB">
        <w:rPr>
          <w:rFonts w:ascii="Calibri" w:hAnsi="Calibri"/>
          <w:sz w:val="21"/>
          <w:szCs w:val="21"/>
        </w:rPr>
        <w:t xml:space="preserve">enové sazby za výkon služeb poskytovaných v rámci komplexní správy ICT na pracovištích </w:t>
      </w:r>
      <w:r w:rsidR="003B20DF" w:rsidRPr="00B820EB">
        <w:rPr>
          <w:rFonts w:ascii="Calibri" w:hAnsi="Calibri"/>
          <w:sz w:val="21"/>
          <w:szCs w:val="21"/>
        </w:rPr>
        <w:t xml:space="preserve">NPÚ, </w:t>
      </w:r>
      <w:r w:rsidR="00A63A00" w:rsidRPr="00B820EB">
        <w:rPr>
          <w:rFonts w:ascii="Calibri" w:hAnsi="Calibri"/>
          <w:sz w:val="21"/>
          <w:szCs w:val="21"/>
        </w:rPr>
        <w:t xml:space="preserve">ÚOP v Telči  </w:t>
      </w:r>
    </w:p>
    <w:p w14:paraId="05FC58D0" w14:textId="659EBC21" w:rsidR="00C64125" w:rsidRPr="00B820EB" w:rsidRDefault="00C64125" w:rsidP="000F425B">
      <w:pPr>
        <w:widowControl w:val="0"/>
        <w:tabs>
          <w:tab w:val="left" w:pos="7230"/>
          <w:tab w:val="right" w:pos="9639"/>
        </w:tabs>
        <w:ind w:left="426"/>
        <w:jc w:val="both"/>
        <w:rPr>
          <w:rFonts w:ascii="Calibri" w:hAnsi="Calibri"/>
          <w:sz w:val="21"/>
          <w:szCs w:val="21"/>
        </w:rPr>
      </w:pPr>
      <w:r w:rsidRPr="00B820EB">
        <w:rPr>
          <w:rFonts w:ascii="Calibri" w:hAnsi="Calibri"/>
          <w:b/>
          <w:bCs/>
          <w:sz w:val="21"/>
          <w:szCs w:val="21"/>
        </w:rPr>
        <w:t xml:space="preserve">Příloha č. 2: </w:t>
      </w:r>
      <w:r w:rsidR="00B820EB" w:rsidRPr="00B820EB">
        <w:rPr>
          <w:rFonts w:ascii="Calibri" w:hAnsi="Calibri"/>
          <w:sz w:val="21"/>
          <w:szCs w:val="21"/>
        </w:rPr>
        <w:t>Konkretizace rozsahu prací</w:t>
      </w:r>
    </w:p>
    <w:p w14:paraId="628691EC" w14:textId="4BED31DD" w:rsidR="00756B66" w:rsidRDefault="00756B66" w:rsidP="000F425B">
      <w:pPr>
        <w:widowControl w:val="0"/>
        <w:tabs>
          <w:tab w:val="left" w:pos="7230"/>
          <w:tab w:val="right" w:pos="9639"/>
        </w:tabs>
        <w:ind w:left="426"/>
        <w:jc w:val="both"/>
        <w:rPr>
          <w:rFonts w:ascii="Calibri" w:hAnsi="Calibri"/>
          <w:sz w:val="21"/>
          <w:szCs w:val="21"/>
        </w:rPr>
      </w:pPr>
      <w:r w:rsidRPr="00B820EB">
        <w:rPr>
          <w:rFonts w:ascii="Calibri" w:hAnsi="Calibri"/>
          <w:b/>
          <w:bCs/>
          <w:sz w:val="21"/>
          <w:szCs w:val="21"/>
        </w:rPr>
        <w:t>Příloha č. 3:</w:t>
      </w:r>
      <w:r w:rsidR="00B820EB" w:rsidRPr="00B820EB">
        <w:rPr>
          <w:rFonts w:ascii="Calibri" w:hAnsi="Calibri"/>
          <w:b/>
          <w:bCs/>
          <w:sz w:val="21"/>
          <w:szCs w:val="21"/>
        </w:rPr>
        <w:t xml:space="preserve"> </w:t>
      </w:r>
      <w:r w:rsidR="00B820EB" w:rsidRPr="00B820EB">
        <w:rPr>
          <w:rFonts w:ascii="Calibri" w:hAnsi="Calibri"/>
          <w:sz w:val="21"/>
          <w:szCs w:val="21"/>
        </w:rPr>
        <w:t>SLA a reakční lhůty</w:t>
      </w:r>
    </w:p>
    <w:p w14:paraId="29FB2418" w14:textId="77777777" w:rsidR="00F658FD" w:rsidRPr="000B5115" w:rsidRDefault="00F658FD" w:rsidP="000B5115">
      <w:pPr>
        <w:tabs>
          <w:tab w:val="left" w:pos="567"/>
          <w:tab w:val="left" w:pos="6521"/>
          <w:tab w:val="right" w:pos="9639"/>
        </w:tabs>
        <w:rPr>
          <w:rFonts w:ascii="Calibri" w:hAnsi="Calibri"/>
          <w:sz w:val="21"/>
          <w:szCs w:val="21"/>
        </w:rPr>
      </w:pPr>
    </w:p>
    <w:p w14:paraId="1099827C" w14:textId="77777777" w:rsidR="0036004D" w:rsidRDefault="000B5115" w:rsidP="00B654BA">
      <w:pPr>
        <w:tabs>
          <w:tab w:val="left" w:pos="426"/>
          <w:tab w:val="left" w:pos="6521"/>
          <w:tab w:val="right" w:pos="9639"/>
        </w:tabs>
        <w:rPr>
          <w:rFonts w:ascii="Calibri" w:hAnsi="Calibri"/>
          <w:sz w:val="21"/>
          <w:szCs w:val="21"/>
        </w:rPr>
      </w:pPr>
      <w:r w:rsidRPr="000B5115">
        <w:rPr>
          <w:rFonts w:ascii="Calibri" w:hAnsi="Calibri"/>
          <w:sz w:val="21"/>
          <w:szCs w:val="21"/>
        </w:rPr>
        <w:tab/>
      </w:r>
    </w:p>
    <w:p w14:paraId="29FB2419" w14:textId="6C2F8A3D" w:rsidR="000B5115" w:rsidRPr="000B5115" w:rsidRDefault="0036004D" w:rsidP="00B654BA">
      <w:pPr>
        <w:tabs>
          <w:tab w:val="left" w:pos="426"/>
          <w:tab w:val="left" w:pos="6521"/>
          <w:tab w:val="right" w:pos="9639"/>
        </w:tabs>
        <w:rPr>
          <w:rFonts w:ascii="Calibri" w:hAnsi="Calibri"/>
          <w:sz w:val="21"/>
          <w:szCs w:val="21"/>
        </w:rPr>
      </w:pPr>
      <w:r>
        <w:rPr>
          <w:rFonts w:ascii="Calibri" w:hAnsi="Calibri"/>
          <w:sz w:val="21"/>
          <w:szCs w:val="21"/>
        </w:rPr>
        <w:tab/>
      </w:r>
      <w:r w:rsidR="000B5115" w:rsidRPr="000B5115">
        <w:rPr>
          <w:rFonts w:ascii="Calibri" w:hAnsi="Calibri"/>
          <w:sz w:val="21"/>
          <w:szCs w:val="21"/>
        </w:rPr>
        <w:t>V </w:t>
      </w:r>
      <w:r w:rsidR="005A15BD">
        <w:rPr>
          <w:rFonts w:ascii="Calibri" w:hAnsi="Calibri"/>
          <w:sz w:val="21"/>
          <w:szCs w:val="21"/>
        </w:rPr>
        <w:t>Telči</w:t>
      </w:r>
      <w:r w:rsidR="000B5115" w:rsidRPr="000B5115">
        <w:rPr>
          <w:rFonts w:ascii="Calibri" w:hAnsi="Calibri"/>
          <w:sz w:val="21"/>
          <w:szCs w:val="21"/>
        </w:rPr>
        <w:t xml:space="preserve">, </w:t>
      </w:r>
      <w:r w:rsidR="000B5115" w:rsidRPr="009B290A">
        <w:rPr>
          <w:rFonts w:ascii="Calibri" w:hAnsi="Calibri"/>
          <w:sz w:val="21"/>
          <w:szCs w:val="21"/>
        </w:rPr>
        <w:t>dne …………………………</w:t>
      </w:r>
      <w:r w:rsidR="0024600F">
        <w:rPr>
          <w:rFonts w:ascii="Calibri" w:hAnsi="Calibri"/>
          <w:sz w:val="21"/>
          <w:szCs w:val="21"/>
        </w:rPr>
        <w:t xml:space="preserve">                               </w:t>
      </w:r>
      <w:r w:rsidR="009A601E">
        <w:rPr>
          <w:rFonts w:ascii="Calibri" w:hAnsi="Calibri"/>
          <w:sz w:val="21"/>
          <w:szCs w:val="21"/>
        </w:rPr>
        <w:t xml:space="preserve">           </w:t>
      </w:r>
      <w:r w:rsidR="0024600F">
        <w:rPr>
          <w:rFonts w:ascii="Calibri" w:hAnsi="Calibri"/>
          <w:sz w:val="21"/>
          <w:szCs w:val="21"/>
        </w:rPr>
        <w:t xml:space="preserve"> </w:t>
      </w:r>
      <w:r w:rsidR="009B290A">
        <w:rPr>
          <w:rFonts w:ascii="Calibri" w:hAnsi="Calibri"/>
          <w:sz w:val="21"/>
          <w:szCs w:val="21"/>
        </w:rPr>
        <w:tab/>
      </w:r>
      <w:r w:rsidR="000B5115" w:rsidRPr="00F55BEB">
        <w:rPr>
          <w:rFonts w:ascii="Calibri" w:hAnsi="Calibri"/>
          <w:sz w:val="21"/>
          <w:szCs w:val="21"/>
        </w:rPr>
        <w:t>V</w:t>
      </w:r>
      <w:r w:rsidR="00103FD6">
        <w:rPr>
          <w:rFonts w:ascii="Calibri" w:hAnsi="Calibri"/>
          <w:sz w:val="21"/>
          <w:szCs w:val="21"/>
        </w:rPr>
        <w:t> Dačicích,</w:t>
      </w:r>
      <w:r w:rsidR="00F55BEB" w:rsidRPr="00F55BEB">
        <w:rPr>
          <w:rFonts w:asciiTheme="minorHAnsi" w:hAnsiTheme="minorHAnsi" w:cstheme="minorHAnsi"/>
          <w:sz w:val="21"/>
          <w:szCs w:val="21"/>
        </w:rPr>
        <w:t xml:space="preserve"> </w:t>
      </w:r>
      <w:r w:rsidR="00740158" w:rsidRPr="00F55BEB">
        <w:rPr>
          <w:rFonts w:asciiTheme="minorHAnsi" w:hAnsiTheme="minorHAnsi" w:cstheme="minorHAnsi"/>
          <w:sz w:val="21"/>
          <w:szCs w:val="21"/>
        </w:rPr>
        <w:t>dne</w:t>
      </w:r>
      <w:r w:rsidR="00D43E09" w:rsidRPr="00F55BEB">
        <w:rPr>
          <w:rFonts w:asciiTheme="minorHAnsi" w:hAnsiTheme="minorHAnsi" w:cstheme="minorHAnsi"/>
          <w:sz w:val="21"/>
          <w:szCs w:val="21"/>
        </w:rPr>
        <w:t xml:space="preserve"> </w:t>
      </w:r>
      <w:r w:rsidR="00F55BEB" w:rsidRPr="00F55BEB">
        <w:rPr>
          <w:rFonts w:asciiTheme="minorHAnsi" w:hAnsiTheme="minorHAnsi" w:cstheme="minorHAnsi"/>
          <w:sz w:val="21"/>
          <w:szCs w:val="21"/>
        </w:rPr>
        <w:t>………………………</w:t>
      </w:r>
    </w:p>
    <w:p w14:paraId="29FB241A" w14:textId="77777777" w:rsidR="007614EE" w:rsidRDefault="007614EE" w:rsidP="000B5115">
      <w:pPr>
        <w:tabs>
          <w:tab w:val="right" w:pos="9639"/>
        </w:tabs>
        <w:rPr>
          <w:rFonts w:ascii="Calibri" w:hAnsi="Calibri"/>
          <w:sz w:val="21"/>
          <w:szCs w:val="21"/>
        </w:rPr>
      </w:pPr>
    </w:p>
    <w:p w14:paraId="29FB241B" w14:textId="77777777" w:rsidR="00A44021" w:rsidRDefault="00A44021" w:rsidP="000B5115">
      <w:pPr>
        <w:tabs>
          <w:tab w:val="right" w:pos="9639"/>
        </w:tabs>
        <w:rPr>
          <w:rFonts w:ascii="Calibri" w:hAnsi="Calibri"/>
          <w:sz w:val="21"/>
          <w:szCs w:val="21"/>
        </w:rPr>
      </w:pPr>
    </w:p>
    <w:p w14:paraId="00997BBB" w14:textId="77777777" w:rsidR="0036004D" w:rsidRDefault="0036004D" w:rsidP="000B5115">
      <w:pPr>
        <w:tabs>
          <w:tab w:val="right" w:pos="9639"/>
        </w:tabs>
        <w:rPr>
          <w:rFonts w:ascii="Calibri" w:hAnsi="Calibri"/>
          <w:sz w:val="21"/>
          <w:szCs w:val="21"/>
        </w:rPr>
      </w:pPr>
    </w:p>
    <w:p w14:paraId="1063C4B1" w14:textId="77777777" w:rsidR="0036004D" w:rsidRDefault="0036004D" w:rsidP="000B5115">
      <w:pPr>
        <w:tabs>
          <w:tab w:val="right" w:pos="9639"/>
        </w:tabs>
        <w:rPr>
          <w:rFonts w:ascii="Calibri" w:hAnsi="Calibri"/>
          <w:sz w:val="21"/>
          <w:szCs w:val="21"/>
        </w:rPr>
      </w:pPr>
    </w:p>
    <w:p w14:paraId="29FB2426" w14:textId="77777777" w:rsidR="000B5115" w:rsidRPr="000B5115" w:rsidRDefault="000B5115" w:rsidP="000B5115">
      <w:pPr>
        <w:tabs>
          <w:tab w:val="right" w:pos="9639"/>
        </w:tabs>
        <w:ind w:left="426"/>
        <w:rPr>
          <w:rFonts w:ascii="Calibri" w:hAnsi="Calibri"/>
          <w:sz w:val="21"/>
          <w:szCs w:val="21"/>
        </w:rPr>
      </w:pPr>
      <w:r w:rsidRPr="000B5115">
        <w:rPr>
          <w:rFonts w:ascii="Calibri" w:hAnsi="Calibri"/>
          <w:sz w:val="21"/>
          <w:szCs w:val="21"/>
        </w:rPr>
        <w:t>……....................................................</w:t>
      </w:r>
      <w:r w:rsidRPr="000B5115">
        <w:rPr>
          <w:rFonts w:ascii="Calibri" w:hAnsi="Calibri"/>
          <w:sz w:val="21"/>
          <w:szCs w:val="21"/>
        </w:rPr>
        <w:tab/>
        <w:t>………...................................................</w:t>
      </w:r>
    </w:p>
    <w:p w14:paraId="29FB2427" w14:textId="2C79A4A5" w:rsidR="000B5115" w:rsidRPr="000B5115" w:rsidRDefault="005A15BD" w:rsidP="008661E1">
      <w:pPr>
        <w:tabs>
          <w:tab w:val="left" w:pos="1134"/>
          <w:tab w:val="left" w:pos="7513"/>
          <w:tab w:val="right" w:pos="9639"/>
        </w:tabs>
        <w:rPr>
          <w:rFonts w:ascii="Calibri" w:hAnsi="Calibri"/>
          <w:sz w:val="21"/>
          <w:szCs w:val="21"/>
        </w:rPr>
      </w:pPr>
      <w:r>
        <w:rPr>
          <w:rFonts w:ascii="Calibri" w:hAnsi="Calibri"/>
          <w:sz w:val="21"/>
          <w:szCs w:val="21"/>
        </w:rPr>
        <w:t xml:space="preserve">                </w:t>
      </w:r>
      <w:r w:rsidRPr="005A15BD">
        <w:rPr>
          <w:rFonts w:ascii="Calibri" w:hAnsi="Calibri"/>
          <w:b/>
          <w:bCs/>
          <w:sz w:val="21"/>
          <w:szCs w:val="21"/>
        </w:rPr>
        <w:t>Ing. Libor Karásek</w:t>
      </w:r>
      <w:r w:rsidR="00D43E09">
        <w:rPr>
          <w:rFonts w:ascii="Calibri" w:hAnsi="Calibri"/>
          <w:sz w:val="21"/>
          <w:szCs w:val="21"/>
        </w:rPr>
        <w:t xml:space="preserve">                                                                        </w:t>
      </w:r>
      <w:r w:rsidR="00F55BEB">
        <w:rPr>
          <w:rFonts w:ascii="Calibri" w:hAnsi="Calibri"/>
          <w:sz w:val="21"/>
          <w:szCs w:val="21"/>
        </w:rPr>
        <w:t xml:space="preserve">          </w:t>
      </w:r>
      <w:r w:rsidR="00D43E09">
        <w:rPr>
          <w:rFonts w:ascii="Calibri" w:hAnsi="Calibri"/>
          <w:sz w:val="21"/>
          <w:szCs w:val="21"/>
        </w:rPr>
        <w:t xml:space="preserve">      </w:t>
      </w:r>
      <w:r w:rsidR="00103FD6">
        <w:rPr>
          <w:rFonts w:ascii="Calibri" w:hAnsi="Calibri"/>
          <w:sz w:val="21"/>
          <w:szCs w:val="21"/>
        </w:rPr>
        <w:tab/>
      </w:r>
      <w:r w:rsidR="00103FD6" w:rsidRPr="00103FD6">
        <w:rPr>
          <w:rFonts w:ascii="Calibri" w:hAnsi="Calibri"/>
          <w:b/>
          <w:bCs/>
          <w:sz w:val="21"/>
          <w:szCs w:val="21"/>
        </w:rPr>
        <w:t>Oldřich Pecha</w:t>
      </w:r>
    </w:p>
    <w:p w14:paraId="5B6B3412" w14:textId="0EFA27D2" w:rsidR="00395924" w:rsidRDefault="000B5115" w:rsidP="00010DDA">
      <w:pPr>
        <w:tabs>
          <w:tab w:val="left" w:pos="567"/>
          <w:tab w:val="left" w:pos="7513"/>
          <w:tab w:val="right" w:pos="9639"/>
        </w:tabs>
        <w:jc w:val="both"/>
        <w:rPr>
          <w:rFonts w:ascii="Calibri" w:hAnsi="Calibri"/>
          <w:sz w:val="21"/>
          <w:szCs w:val="21"/>
        </w:rPr>
      </w:pPr>
      <w:r w:rsidRPr="000B5115">
        <w:rPr>
          <w:rFonts w:ascii="Calibri" w:hAnsi="Calibri"/>
          <w:sz w:val="21"/>
          <w:szCs w:val="21"/>
        </w:rPr>
        <w:tab/>
        <w:t>ředitel NPÚ</w:t>
      </w:r>
      <w:r w:rsidR="00D73F9C">
        <w:rPr>
          <w:rFonts w:ascii="Calibri" w:hAnsi="Calibri"/>
          <w:sz w:val="21"/>
          <w:szCs w:val="21"/>
        </w:rPr>
        <w:t>,</w:t>
      </w:r>
      <w:r w:rsidRPr="000B5115">
        <w:rPr>
          <w:rFonts w:ascii="Calibri" w:hAnsi="Calibri"/>
          <w:sz w:val="21"/>
          <w:szCs w:val="21"/>
        </w:rPr>
        <w:t xml:space="preserve"> ÚOP v</w:t>
      </w:r>
      <w:r w:rsidR="007B34FB">
        <w:rPr>
          <w:rFonts w:ascii="Calibri" w:hAnsi="Calibri"/>
          <w:sz w:val="21"/>
          <w:szCs w:val="21"/>
        </w:rPr>
        <w:t> </w:t>
      </w:r>
      <w:proofErr w:type="gramStart"/>
      <w:r w:rsidR="005A15BD">
        <w:rPr>
          <w:rFonts w:ascii="Calibri" w:hAnsi="Calibri"/>
          <w:sz w:val="21"/>
          <w:szCs w:val="21"/>
        </w:rPr>
        <w:t xml:space="preserve">Telči </w:t>
      </w:r>
      <w:r w:rsidR="007B34FB">
        <w:rPr>
          <w:rFonts w:ascii="Calibri" w:hAnsi="Calibri"/>
          <w:sz w:val="21"/>
          <w:szCs w:val="21"/>
        </w:rPr>
        <w:t xml:space="preserve"> </w:t>
      </w:r>
      <w:r w:rsidR="00D73F9C">
        <w:rPr>
          <w:rFonts w:ascii="Calibri" w:hAnsi="Calibri"/>
          <w:sz w:val="21"/>
          <w:szCs w:val="21"/>
        </w:rPr>
        <w:tab/>
      </w:r>
      <w:proofErr w:type="gramEnd"/>
      <w:r w:rsidR="00395924">
        <w:rPr>
          <w:rFonts w:ascii="Calibri" w:hAnsi="Calibri"/>
          <w:sz w:val="21"/>
          <w:szCs w:val="21"/>
        </w:rPr>
        <w:t>jednatel</w:t>
      </w:r>
    </w:p>
    <w:p w14:paraId="29FB2428" w14:textId="2DD6515F" w:rsidR="000B5115" w:rsidRPr="000B5115" w:rsidRDefault="00395924" w:rsidP="00010DDA">
      <w:pPr>
        <w:tabs>
          <w:tab w:val="left" w:pos="567"/>
          <w:tab w:val="left" w:pos="7513"/>
          <w:tab w:val="right" w:pos="9639"/>
        </w:tabs>
        <w:jc w:val="both"/>
        <w:rPr>
          <w:rFonts w:ascii="Calibri" w:hAnsi="Calibri"/>
          <w:sz w:val="21"/>
          <w:szCs w:val="21"/>
        </w:rPr>
      </w:pPr>
      <w:r>
        <w:rPr>
          <w:rFonts w:ascii="Calibri" w:hAnsi="Calibri"/>
          <w:sz w:val="21"/>
          <w:szCs w:val="21"/>
        </w:rPr>
        <w:tab/>
      </w:r>
      <w:r>
        <w:rPr>
          <w:rFonts w:ascii="Calibri" w:hAnsi="Calibri"/>
          <w:sz w:val="21"/>
          <w:szCs w:val="21"/>
        </w:rPr>
        <w:tab/>
      </w:r>
    </w:p>
    <w:p w14:paraId="29FB2429" w14:textId="15086B75" w:rsidR="000B5115" w:rsidRDefault="000B5115" w:rsidP="00010DDA">
      <w:pPr>
        <w:widowControl w:val="0"/>
        <w:tabs>
          <w:tab w:val="left" w:pos="993"/>
          <w:tab w:val="left" w:pos="7230"/>
          <w:tab w:val="right" w:pos="9639"/>
        </w:tabs>
        <w:jc w:val="both"/>
        <w:rPr>
          <w:rFonts w:ascii="Calibri" w:hAnsi="Calibri"/>
          <w:sz w:val="21"/>
          <w:szCs w:val="21"/>
        </w:rPr>
      </w:pPr>
      <w:r w:rsidRPr="000B5115">
        <w:rPr>
          <w:rFonts w:ascii="Calibri" w:hAnsi="Calibri"/>
          <w:snapToGrid w:val="0"/>
          <w:sz w:val="21"/>
          <w:szCs w:val="21"/>
        </w:rPr>
        <w:tab/>
      </w:r>
      <w:r w:rsidRPr="000B5115">
        <w:rPr>
          <w:rFonts w:ascii="Calibri" w:hAnsi="Calibri"/>
          <w:sz w:val="21"/>
          <w:szCs w:val="21"/>
        </w:rPr>
        <w:tab/>
        <w:t xml:space="preserve"> </w:t>
      </w:r>
      <w:r w:rsidR="00FF3815">
        <w:rPr>
          <w:rFonts w:ascii="Calibri" w:hAnsi="Calibri"/>
          <w:sz w:val="21"/>
          <w:szCs w:val="21"/>
        </w:rPr>
        <w:t xml:space="preserve">  </w:t>
      </w:r>
    </w:p>
    <w:sectPr w:rsidR="000B5115" w:rsidSect="00A624D9">
      <w:footerReference w:type="default" r:id="rId9"/>
      <w:headerReference w:type="first" r:id="rId10"/>
      <w:pgSz w:w="11906" w:h="16838" w:code="9"/>
      <w:pgMar w:top="1134"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D3F2B" w14:textId="77777777" w:rsidR="009526D0" w:rsidRDefault="009526D0" w:rsidP="00FF0776">
      <w:r>
        <w:separator/>
      </w:r>
    </w:p>
  </w:endnote>
  <w:endnote w:type="continuationSeparator" w:id="0">
    <w:p w14:paraId="752A6621" w14:textId="77777777" w:rsidR="009526D0" w:rsidRDefault="009526D0" w:rsidP="00FF0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B244F" w14:textId="220116EF" w:rsidR="00766EAC" w:rsidRPr="008C2075" w:rsidRDefault="00E6115B" w:rsidP="00546820">
    <w:pPr>
      <w:pStyle w:val="Zhlav"/>
      <w:tabs>
        <w:tab w:val="clear" w:pos="9072"/>
        <w:tab w:val="right" w:pos="9639"/>
      </w:tabs>
      <w:rPr>
        <w:rFonts w:asciiTheme="minorHAnsi" w:hAnsiTheme="minorHAnsi" w:cs="Calibri"/>
        <w:b/>
        <w:szCs w:val="20"/>
      </w:rPr>
    </w:pPr>
    <w:r>
      <w:rPr>
        <w:rFonts w:asciiTheme="minorHAnsi" w:hAnsiTheme="minorHAnsi" w:cs="Calibri"/>
        <w:sz w:val="16"/>
        <w:szCs w:val="16"/>
      </w:rPr>
      <w:t>K</w:t>
    </w:r>
    <w:r w:rsidR="00766EAC" w:rsidRPr="00131A02">
      <w:rPr>
        <w:rFonts w:asciiTheme="minorHAnsi" w:hAnsiTheme="minorHAnsi" w:cs="Calibri"/>
        <w:sz w:val="16"/>
        <w:szCs w:val="16"/>
      </w:rPr>
      <w:t xml:space="preserve">omplexní správa </w:t>
    </w:r>
    <w:r w:rsidR="00E56D46">
      <w:rPr>
        <w:rFonts w:asciiTheme="minorHAnsi" w:hAnsiTheme="minorHAnsi" w:cs="Calibri"/>
        <w:sz w:val="16"/>
        <w:szCs w:val="16"/>
      </w:rPr>
      <w:t>informačních a komunikačních technologií na pracovištích</w:t>
    </w:r>
    <w:r w:rsidR="00766EAC" w:rsidRPr="00131A02">
      <w:rPr>
        <w:rFonts w:asciiTheme="minorHAnsi" w:hAnsiTheme="minorHAnsi" w:cs="Calibri"/>
        <w:sz w:val="16"/>
        <w:szCs w:val="16"/>
      </w:rPr>
      <w:t xml:space="preserve"> </w:t>
    </w:r>
    <w:r w:rsidR="00E743C1">
      <w:rPr>
        <w:rFonts w:asciiTheme="minorHAnsi" w:hAnsiTheme="minorHAnsi" w:cs="Calibri"/>
        <w:sz w:val="16"/>
        <w:szCs w:val="16"/>
      </w:rPr>
      <w:t xml:space="preserve">NPÚ, </w:t>
    </w:r>
    <w:r w:rsidR="00766EAC" w:rsidRPr="00131A02">
      <w:rPr>
        <w:rFonts w:asciiTheme="minorHAnsi" w:hAnsiTheme="minorHAnsi" w:cs="Calibri"/>
        <w:sz w:val="16"/>
        <w:szCs w:val="16"/>
      </w:rPr>
      <w:t xml:space="preserve">ÚOP v </w:t>
    </w:r>
    <w:r w:rsidR="005A15BD">
      <w:rPr>
        <w:rFonts w:asciiTheme="minorHAnsi" w:hAnsiTheme="minorHAnsi" w:cs="Calibri"/>
        <w:sz w:val="16"/>
        <w:szCs w:val="16"/>
      </w:rPr>
      <w:t>Telči</w:t>
    </w:r>
    <w:r w:rsidR="00766EAC" w:rsidRPr="00337F30">
      <w:rPr>
        <w:rFonts w:asciiTheme="minorHAnsi" w:hAnsiTheme="minorHAnsi" w:cs="Calibri"/>
        <w:sz w:val="16"/>
        <w:szCs w:val="16"/>
      </w:rPr>
      <w:tab/>
    </w:r>
    <w:r w:rsidR="00766EAC" w:rsidRPr="00337F30">
      <w:rPr>
        <w:rFonts w:ascii="Calibri" w:hAnsi="Calibri"/>
        <w:sz w:val="16"/>
        <w:szCs w:val="16"/>
      </w:rPr>
      <w:tab/>
      <w:t xml:space="preserve">stránka </w:t>
    </w:r>
    <w:r w:rsidR="00766EAC" w:rsidRPr="00337F30">
      <w:rPr>
        <w:rFonts w:ascii="Calibri" w:hAnsi="Calibri"/>
        <w:sz w:val="16"/>
        <w:szCs w:val="16"/>
      </w:rPr>
      <w:fldChar w:fldCharType="begin"/>
    </w:r>
    <w:r w:rsidR="00766EAC" w:rsidRPr="00337F30">
      <w:rPr>
        <w:rFonts w:ascii="Calibri" w:hAnsi="Calibri"/>
        <w:sz w:val="16"/>
        <w:szCs w:val="16"/>
      </w:rPr>
      <w:instrText xml:space="preserve"> PAGE </w:instrText>
    </w:r>
    <w:r w:rsidR="00766EAC" w:rsidRPr="00337F30">
      <w:rPr>
        <w:rFonts w:ascii="Calibri" w:hAnsi="Calibri"/>
        <w:sz w:val="16"/>
        <w:szCs w:val="16"/>
      </w:rPr>
      <w:fldChar w:fldCharType="separate"/>
    </w:r>
    <w:r w:rsidR="00FF3815">
      <w:rPr>
        <w:rFonts w:ascii="Calibri" w:hAnsi="Calibri"/>
        <w:noProof/>
        <w:sz w:val="16"/>
        <w:szCs w:val="16"/>
      </w:rPr>
      <w:t>13</w:t>
    </w:r>
    <w:r w:rsidR="00766EAC" w:rsidRPr="00337F30">
      <w:rPr>
        <w:rFonts w:ascii="Calibri" w:hAnsi="Calibri"/>
        <w:sz w:val="16"/>
        <w:szCs w:val="16"/>
      </w:rPr>
      <w:fldChar w:fldCharType="end"/>
    </w:r>
    <w:r w:rsidR="00766EAC" w:rsidRPr="00337F30">
      <w:rPr>
        <w:rFonts w:ascii="Calibri" w:hAnsi="Calibri"/>
        <w:sz w:val="16"/>
        <w:szCs w:val="16"/>
      </w:rPr>
      <w:t xml:space="preserve"> z </w:t>
    </w:r>
    <w:r w:rsidR="00766EAC" w:rsidRPr="00337F30">
      <w:rPr>
        <w:rFonts w:ascii="Calibri" w:hAnsi="Calibri"/>
        <w:sz w:val="16"/>
        <w:szCs w:val="16"/>
      </w:rPr>
      <w:fldChar w:fldCharType="begin"/>
    </w:r>
    <w:r w:rsidR="00766EAC" w:rsidRPr="00337F30">
      <w:rPr>
        <w:rFonts w:ascii="Calibri" w:hAnsi="Calibri"/>
        <w:sz w:val="16"/>
        <w:szCs w:val="16"/>
      </w:rPr>
      <w:instrText xml:space="preserve"> NUMPAGES  </w:instrText>
    </w:r>
    <w:r w:rsidR="00766EAC" w:rsidRPr="00337F30">
      <w:rPr>
        <w:rFonts w:ascii="Calibri" w:hAnsi="Calibri"/>
        <w:sz w:val="16"/>
        <w:szCs w:val="16"/>
      </w:rPr>
      <w:fldChar w:fldCharType="separate"/>
    </w:r>
    <w:r w:rsidR="00FF3815">
      <w:rPr>
        <w:rFonts w:ascii="Calibri" w:hAnsi="Calibri"/>
        <w:noProof/>
        <w:sz w:val="16"/>
        <w:szCs w:val="16"/>
      </w:rPr>
      <w:t>13</w:t>
    </w:r>
    <w:r w:rsidR="00766EAC" w:rsidRPr="00337F30">
      <w:rPr>
        <w:rFonts w:ascii="Calibri" w:hAnsi="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74F73" w14:textId="77777777" w:rsidR="009526D0" w:rsidRDefault="009526D0" w:rsidP="00FF0776">
      <w:r>
        <w:separator/>
      </w:r>
    </w:p>
  </w:footnote>
  <w:footnote w:type="continuationSeparator" w:id="0">
    <w:p w14:paraId="5512B612" w14:textId="77777777" w:rsidR="009526D0" w:rsidRDefault="009526D0" w:rsidP="00FF0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BF845" w14:textId="043FCAF3" w:rsidR="00CB773D" w:rsidRPr="00BD4E23" w:rsidRDefault="00CB773D" w:rsidP="00CB773D">
    <w:pPr>
      <w:tabs>
        <w:tab w:val="right" w:pos="9638"/>
      </w:tabs>
      <w:spacing w:before="15"/>
      <w:rPr>
        <w:rFonts w:asciiTheme="minorHAnsi" w:hAnsiTheme="minorHAnsi"/>
        <w:b/>
        <w:sz w:val="22"/>
        <w:szCs w:val="22"/>
      </w:rPr>
    </w:pPr>
    <w:r>
      <w:rPr>
        <w:noProof/>
      </w:rPr>
      <w:drawing>
        <wp:inline distT="0" distB="0" distL="0" distR="0" wp14:anchorId="38956254" wp14:editId="7DCC8942">
          <wp:extent cx="1447800" cy="393700"/>
          <wp:effectExtent l="0" t="0" r="0" b="6350"/>
          <wp:docPr id="1398692498" name="Obrázek 1" descr="Obsah obrázku text, Písmo, logo, symbol&#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692498" name="Obrázek 1" descr="Obsah obrázku text, Písmo, logo, symbol&#10;&#10;Obsah generovaný pomocí AI může být nesprávný."/>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47800" cy="393700"/>
                  </a:xfrm>
                  <a:prstGeom prst="rect">
                    <a:avLst/>
                  </a:prstGeom>
                  <a:noFill/>
                  <a:ln>
                    <a:noFill/>
                  </a:ln>
                </pic:spPr>
              </pic:pic>
            </a:graphicData>
          </a:graphic>
        </wp:inline>
      </w:drawing>
    </w:r>
    <w:r>
      <w:t xml:space="preserve">  </w:t>
    </w:r>
    <w:r>
      <w:tab/>
    </w:r>
    <w:hyperlink r:id="rId3" w:history="1">
      <w:r w:rsidRPr="007656B4">
        <w:rPr>
          <w:rFonts w:asciiTheme="minorHAnsi" w:hAnsiTheme="minorHAnsi"/>
          <w:bCs/>
          <w:sz w:val="22"/>
          <w:szCs w:val="22"/>
        </w:rPr>
        <w:t>NPU</w:t>
      </w:r>
      <w:r w:rsidRPr="00BD4E23">
        <w:rPr>
          <w:rFonts w:asciiTheme="minorHAnsi" w:hAnsiTheme="minorHAnsi"/>
          <w:b/>
          <w:sz w:val="22"/>
          <w:szCs w:val="22"/>
        </w:rPr>
        <w:t>-</w:t>
      </w:r>
    </w:hyperlink>
    <w:r>
      <w:t>372/</w:t>
    </w:r>
    <w:r w:rsidR="00615AE0">
      <w:t>101300</w:t>
    </w:r>
    <w:r>
      <w:t>/2025</w:t>
    </w:r>
    <w:r w:rsidR="00615AE0">
      <w:t xml:space="preserve"> </w:t>
    </w:r>
  </w:p>
  <w:p w14:paraId="77A223F6" w14:textId="5534E89D" w:rsidR="00CB773D" w:rsidRDefault="00CB773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lowerLetter"/>
      <w:lvlText w:val="%1) "/>
      <w:lvlJc w:val="left"/>
      <w:pPr>
        <w:tabs>
          <w:tab w:val="num" w:pos="0"/>
        </w:tabs>
        <w:ind w:left="1003" w:hanging="283"/>
      </w:pPr>
      <w:rPr>
        <w:rFonts w:ascii="Times New Roman" w:hAnsi="Times New Roman" w:cs="Times New Roman" w:hint="default"/>
        <w:b w:val="0"/>
        <w:bCs/>
        <w:i w:val="0"/>
        <w:sz w:val="24"/>
        <w:u w:val="none"/>
      </w:rPr>
    </w:lvl>
  </w:abstractNum>
  <w:abstractNum w:abstractNumId="1" w15:restartNumberingAfterBreak="0">
    <w:nsid w:val="0000000E"/>
    <w:multiLevelType w:val="singleLevel"/>
    <w:tmpl w:val="AAFC1A40"/>
    <w:name w:val="WW8Num15"/>
    <w:lvl w:ilvl="0">
      <w:start w:val="1"/>
      <w:numFmt w:val="lowerLetter"/>
      <w:lvlText w:val="%1)"/>
      <w:lvlJc w:val="left"/>
      <w:pPr>
        <w:tabs>
          <w:tab w:val="num" w:pos="708"/>
        </w:tabs>
        <w:ind w:left="720" w:hanging="360"/>
      </w:pPr>
      <w:rPr>
        <w:rFonts w:cs="Arial" w:hint="default"/>
        <w:b w:val="0"/>
      </w:rPr>
    </w:lvl>
  </w:abstractNum>
  <w:abstractNum w:abstractNumId="2" w15:restartNumberingAfterBreak="0">
    <w:nsid w:val="076F593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2438F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0507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16419B"/>
    <w:multiLevelType w:val="multilevel"/>
    <w:tmpl w:val="4884455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51604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2A17F9F"/>
    <w:multiLevelType w:val="multilevel"/>
    <w:tmpl w:val="22BA987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F52B9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B7619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77496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6C5D6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C9D68E2"/>
    <w:multiLevelType w:val="hybridMultilevel"/>
    <w:tmpl w:val="00B47798"/>
    <w:lvl w:ilvl="0" w:tplc="78E0C51C">
      <w:start w:val="1"/>
      <w:numFmt w:val="lowerLetter"/>
      <w:pStyle w:val="aodst"/>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1125AF7"/>
    <w:multiLevelType w:val="multilevel"/>
    <w:tmpl w:val="358EE73E"/>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497" w:hanging="504"/>
      </w:pPr>
      <w:rPr>
        <w:b w:val="0"/>
        <w:color w:val="auto"/>
      </w:r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9683B2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F62265"/>
    <w:multiLevelType w:val="multilevel"/>
    <w:tmpl w:val="22BA987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6F475B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7197AA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344368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A351AC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A8626A4"/>
    <w:multiLevelType w:val="multilevel"/>
    <w:tmpl w:val="E446E3F8"/>
    <w:lvl w:ilvl="0">
      <w:start w:val="1"/>
      <w:numFmt w:val="decimal"/>
      <w:lvlText w:val="%1."/>
      <w:lvlJc w:val="left"/>
      <w:pPr>
        <w:tabs>
          <w:tab w:val="num" w:pos="432"/>
        </w:tabs>
        <w:ind w:left="432" w:hanging="432"/>
      </w:pPr>
      <w:rPr>
        <w:rFonts w:hint="default"/>
        <w:b w:val="0"/>
      </w:rPr>
    </w:lvl>
    <w:lvl w:ilvl="1">
      <w:start w:val="1"/>
      <w:numFmt w:val="decimal"/>
      <w:lvlText w:val="%1.%2"/>
      <w:lvlJc w:val="left"/>
      <w:pPr>
        <w:tabs>
          <w:tab w:val="num" w:pos="7806"/>
        </w:tabs>
        <w:ind w:left="780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7781363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8665051">
    <w:abstractNumId w:val="5"/>
  </w:num>
  <w:num w:numId="3" w16cid:durableId="775029450">
    <w:abstractNumId w:val="10"/>
  </w:num>
  <w:num w:numId="4" w16cid:durableId="531311150">
    <w:abstractNumId w:val="11"/>
  </w:num>
  <w:num w:numId="5" w16cid:durableId="1662663360">
    <w:abstractNumId w:val="6"/>
  </w:num>
  <w:num w:numId="6" w16cid:durableId="1543397131">
    <w:abstractNumId w:val="3"/>
  </w:num>
  <w:num w:numId="7" w16cid:durableId="1807702500">
    <w:abstractNumId w:val="15"/>
  </w:num>
  <w:num w:numId="8" w16cid:durableId="2011593059">
    <w:abstractNumId w:val="19"/>
  </w:num>
  <w:num w:numId="9" w16cid:durableId="1775399274">
    <w:abstractNumId w:val="8"/>
  </w:num>
  <w:num w:numId="10" w16cid:durableId="1203782450">
    <w:abstractNumId w:val="16"/>
  </w:num>
  <w:num w:numId="11" w16cid:durableId="1006246958">
    <w:abstractNumId w:val="9"/>
  </w:num>
  <w:num w:numId="12" w16cid:durableId="1220633021">
    <w:abstractNumId w:val="4"/>
  </w:num>
  <w:num w:numId="13" w16cid:durableId="430705346">
    <w:abstractNumId w:val="21"/>
  </w:num>
  <w:num w:numId="14" w16cid:durableId="297955324">
    <w:abstractNumId w:val="18"/>
  </w:num>
  <w:num w:numId="15" w16cid:durableId="1452549802">
    <w:abstractNumId w:val="17"/>
  </w:num>
  <w:num w:numId="16" w16cid:durableId="1191870051">
    <w:abstractNumId w:val="12"/>
  </w:num>
  <w:num w:numId="17" w16cid:durableId="1379088577">
    <w:abstractNumId w:val="7"/>
  </w:num>
  <w:num w:numId="18" w16cid:durableId="373971578">
    <w:abstractNumId w:val="13"/>
  </w:num>
  <w:num w:numId="19" w16cid:durableId="2126266814">
    <w:abstractNumId w:val="20"/>
  </w:num>
  <w:num w:numId="20" w16cid:durableId="1770158356">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D22"/>
    <w:rsid w:val="00000078"/>
    <w:rsid w:val="00000269"/>
    <w:rsid w:val="000005FA"/>
    <w:rsid w:val="0000064F"/>
    <w:rsid w:val="0000154C"/>
    <w:rsid w:val="000016E9"/>
    <w:rsid w:val="000017C5"/>
    <w:rsid w:val="00002AD1"/>
    <w:rsid w:val="000031D0"/>
    <w:rsid w:val="00005000"/>
    <w:rsid w:val="000066D0"/>
    <w:rsid w:val="00006E6A"/>
    <w:rsid w:val="00006F99"/>
    <w:rsid w:val="00007797"/>
    <w:rsid w:val="0000785A"/>
    <w:rsid w:val="000101DA"/>
    <w:rsid w:val="00010DDA"/>
    <w:rsid w:val="000111AD"/>
    <w:rsid w:val="00011ECA"/>
    <w:rsid w:val="00011F27"/>
    <w:rsid w:val="000121F0"/>
    <w:rsid w:val="0001257D"/>
    <w:rsid w:val="00013B0B"/>
    <w:rsid w:val="00016E69"/>
    <w:rsid w:val="00016FD5"/>
    <w:rsid w:val="000174DA"/>
    <w:rsid w:val="00020875"/>
    <w:rsid w:val="000211FD"/>
    <w:rsid w:val="00021857"/>
    <w:rsid w:val="00022868"/>
    <w:rsid w:val="000231C8"/>
    <w:rsid w:val="000232DA"/>
    <w:rsid w:val="000246F1"/>
    <w:rsid w:val="000253E4"/>
    <w:rsid w:val="0002731F"/>
    <w:rsid w:val="000331EE"/>
    <w:rsid w:val="0003349A"/>
    <w:rsid w:val="00034A82"/>
    <w:rsid w:val="00035631"/>
    <w:rsid w:val="00035ADD"/>
    <w:rsid w:val="00036D6F"/>
    <w:rsid w:val="00040003"/>
    <w:rsid w:val="00041658"/>
    <w:rsid w:val="000416D7"/>
    <w:rsid w:val="00042071"/>
    <w:rsid w:val="00043FC9"/>
    <w:rsid w:val="000442C9"/>
    <w:rsid w:val="0004514C"/>
    <w:rsid w:val="000456EE"/>
    <w:rsid w:val="000464BF"/>
    <w:rsid w:val="00046AF7"/>
    <w:rsid w:val="000470D0"/>
    <w:rsid w:val="0004716F"/>
    <w:rsid w:val="00050A23"/>
    <w:rsid w:val="00050BAC"/>
    <w:rsid w:val="00050C3F"/>
    <w:rsid w:val="000515EB"/>
    <w:rsid w:val="00052739"/>
    <w:rsid w:val="000531BD"/>
    <w:rsid w:val="0005447A"/>
    <w:rsid w:val="000558EF"/>
    <w:rsid w:val="00055C77"/>
    <w:rsid w:val="00056C2F"/>
    <w:rsid w:val="00057934"/>
    <w:rsid w:val="0005798D"/>
    <w:rsid w:val="0006005E"/>
    <w:rsid w:val="000600B6"/>
    <w:rsid w:val="0006039B"/>
    <w:rsid w:val="000603A9"/>
    <w:rsid w:val="0006148A"/>
    <w:rsid w:val="00062159"/>
    <w:rsid w:val="0006321C"/>
    <w:rsid w:val="00064883"/>
    <w:rsid w:val="00064EAD"/>
    <w:rsid w:val="00064F1A"/>
    <w:rsid w:val="0006505C"/>
    <w:rsid w:val="0006787D"/>
    <w:rsid w:val="00067A2B"/>
    <w:rsid w:val="00067BC1"/>
    <w:rsid w:val="00070530"/>
    <w:rsid w:val="000717A2"/>
    <w:rsid w:val="00071E12"/>
    <w:rsid w:val="00072DEA"/>
    <w:rsid w:val="00073B65"/>
    <w:rsid w:val="00074968"/>
    <w:rsid w:val="00075475"/>
    <w:rsid w:val="00075FD8"/>
    <w:rsid w:val="000765E0"/>
    <w:rsid w:val="00077275"/>
    <w:rsid w:val="00077A2E"/>
    <w:rsid w:val="00077FD1"/>
    <w:rsid w:val="00080D54"/>
    <w:rsid w:val="000815D7"/>
    <w:rsid w:val="00081A54"/>
    <w:rsid w:val="000822E9"/>
    <w:rsid w:val="0008261F"/>
    <w:rsid w:val="00084042"/>
    <w:rsid w:val="0008453B"/>
    <w:rsid w:val="00084E7E"/>
    <w:rsid w:val="00085B28"/>
    <w:rsid w:val="00086525"/>
    <w:rsid w:val="00092031"/>
    <w:rsid w:val="00092AB6"/>
    <w:rsid w:val="00093AC6"/>
    <w:rsid w:val="000949F6"/>
    <w:rsid w:val="000950E2"/>
    <w:rsid w:val="00095582"/>
    <w:rsid w:val="00096289"/>
    <w:rsid w:val="00096AB1"/>
    <w:rsid w:val="0009748D"/>
    <w:rsid w:val="000975BD"/>
    <w:rsid w:val="000A0313"/>
    <w:rsid w:val="000A055B"/>
    <w:rsid w:val="000A0A7E"/>
    <w:rsid w:val="000A2306"/>
    <w:rsid w:val="000A2C52"/>
    <w:rsid w:val="000A3BE3"/>
    <w:rsid w:val="000A4CC6"/>
    <w:rsid w:val="000A7343"/>
    <w:rsid w:val="000B3371"/>
    <w:rsid w:val="000B3453"/>
    <w:rsid w:val="000B3EF5"/>
    <w:rsid w:val="000B4291"/>
    <w:rsid w:val="000B42C5"/>
    <w:rsid w:val="000B4659"/>
    <w:rsid w:val="000B5115"/>
    <w:rsid w:val="000B605C"/>
    <w:rsid w:val="000C1C1F"/>
    <w:rsid w:val="000C2343"/>
    <w:rsid w:val="000C2C87"/>
    <w:rsid w:val="000C5204"/>
    <w:rsid w:val="000C57F3"/>
    <w:rsid w:val="000C612F"/>
    <w:rsid w:val="000C6A74"/>
    <w:rsid w:val="000D13FA"/>
    <w:rsid w:val="000D29AE"/>
    <w:rsid w:val="000D31A1"/>
    <w:rsid w:val="000D32AA"/>
    <w:rsid w:val="000D3AE2"/>
    <w:rsid w:val="000D6095"/>
    <w:rsid w:val="000D636D"/>
    <w:rsid w:val="000D72DB"/>
    <w:rsid w:val="000D74B8"/>
    <w:rsid w:val="000D757F"/>
    <w:rsid w:val="000D766F"/>
    <w:rsid w:val="000E1B8D"/>
    <w:rsid w:val="000E1D86"/>
    <w:rsid w:val="000E33DD"/>
    <w:rsid w:val="000E615B"/>
    <w:rsid w:val="000E6D4F"/>
    <w:rsid w:val="000F1F93"/>
    <w:rsid w:val="000F297B"/>
    <w:rsid w:val="000F3A29"/>
    <w:rsid w:val="000F4240"/>
    <w:rsid w:val="000F425B"/>
    <w:rsid w:val="000F58D9"/>
    <w:rsid w:val="000F64CD"/>
    <w:rsid w:val="000F6F2E"/>
    <w:rsid w:val="000F6F37"/>
    <w:rsid w:val="000F795F"/>
    <w:rsid w:val="00103EEC"/>
    <w:rsid w:val="00103FD6"/>
    <w:rsid w:val="00104184"/>
    <w:rsid w:val="00105671"/>
    <w:rsid w:val="00106BA1"/>
    <w:rsid w:val="00106EEB"/>
    <w:rsid w:val="00107FC0"/>
    <w:rsid w:val="001102B9"/>
    <w:rsid w:val="00111F47"/>
    <w:rsid w:val="00112363"/>
    <w:rsid w:val="00112A6F"/>
    <w:rsid w:val="0011370A"/>
    <w:rsid w:val="0011507A"/>
    <w:rsid w:val="001151B0"/>
    <w:rsid w:val="00115ED5"/>
    <w:rsid w:val="00116237"/>
    <w:rsid w:val="00117105"/>
    <w:rsid w:val="00117701"/>
    <w:rsid w:val="00117BCF"/>
    <w:rsid w:val="00121C03"/>
    <w:rsid w:val="00124631"/>
    <w:rsid w:val="001260A2"/>
    <w:rsid w:val="00127E50"/>
    <w:rsid w:val="0013153A"/>
    <w:rsid w:val="00131A02"/>
    <w:rsid w:val="001352D6"/>
    <w:rsid w:val="001372A2"/>
    <w:rsid w:val="00137814"/>
    <w:rsid w:val="001400F8"/>
    <w:rsid w:val="001402E2"/>
    <w:rsid w:val="001409E5"/>
    <w:rsid w:val="00141F84"/>
    <w:rsid w:val="00142CE3"/>
    <w:rsid w:val="00143CD6"/>
    <w:rsid w:val="001446ED"/>
    <w:rsid w:val="00145B42"/>
    <w:rsid w:val="00146107"/>
    <w:rsid w:val="001461BC"/>
    <w:rsid w:val="001472FF"/>
    <w:rsid w:val="001478C9"/>
    <w:rsid w:val="00147922"/>
    <w:rsid w:val="00147A65"/>
    <w:rsid w:val="00147BD3"/>
    <w:rsid w:val="001514C3"/>
    <w:rsid w:val="0015198A"/>
    <w:rsid w:val="00152FDD"/>
    <w:rsid w:val="00153452"/>
    <w:rsid w:val="001540AB"/>
    <w:rsid w:val="0015519B"/>
    <w:rsid w:val="00156829"/>
    <w:rsid w:val="001601F1"/>
    <w:rsid w:val="00161232"/>
    <w:rsid w:val="0016131F"/>
    <w:rsid w:val="00161495"/>
    <w:rsid w:val="00161571"/>
    <w:rsid w:val="001617BC"/>
    <w:rsid w:val="00161F5F"/>
    <w:rsid w:val="00162AC9"/>
    <w:rsid w:val="00162EAD"/>
    <w:rsid w:val="001632DD"/>
    <w:rsid w:val="00165499"/>
    <w:rsid w:val="001659D5"/>
    <w:rsid w:val="00165B75"/>
    <w:rsid w:val="00170D47"/>
    <w:rsid w:val="00170E09"/>
    <w:rsid w:val="00171A71"/>
    <w:rsid w:val="00172AE7"/>
    <w:rsid w:val="00173920"/>
    <w:rsid w:val="00173B51"/>
    <w:rsid w:val="00174358"/>
    <w:rsid w:val="00174388"/>
    <w:rsid w:val="00174B25"/>
    <w:rsid w:val="00174FDC"/>
    <w:rsid w:val="00176A4B"/>
    <w:rsid w:val="00176A80"/>
    <w:rsid w:val="001774E6"/>
    <w:rsid w:val="001818DD"/>
    <w:rsid w:val="00181DBC"/>
    <w:rsid w:val="00182B27"/>
    <w:rsid w:val="001851E0"/>
    <w:rsid w:val="00185E24"/>
    <w:rsid w:val="001860CE"/>
    <w:rsid w:val="00187722"/>
    <w:rsid w:val="00191C55"/>
    <w:rsid w:val="00194214"/>
    <w:rsid w:val="0019618B"/>
    <w:rsid w:val="00196671"/>
    <w:rsid w:val="00197B8D"/>
    <w:rsid w:val="00197CA3"/>
    <w:rsid w:val="001A08BE"/>
    <w:rsid w:val="001A1385"/>
    <w:rsid w:val="001A1847"/>
    <w:rsid w:val="001A1A24"/>
    <w:rsid w:val="001A1E7A"/>
    <w:rsid w:val="001A207E"/>
    <w:rsid w:val="001A38BC"/>
    <w:rsid w:val="001A4397"/>
    <w:rsid w:val="001A46C2"/>
    <w:rsid w:val="001A6B5D"/>
    <w:rsid w:val="001A6E26"/>
    <w:rsid w:val="001A79BC"/>
    <w:rsid w:val="001B06B6"/>
    <w:rsid w:val="001B2773"/>
    <w:rsid w:val="001B3C0C"/>
    <w:rsid w:val="001B4777"/>
    <w:rsid w:val="001C0580"/>
    <w:rsid w:val="001C1021"/>
    <w:rsid w:val="001C18CF"/>
    <w:rsid w:val="001C1F5E"/>
    <w:rsid w:val="001C247D"/>
    <w:rsid w:val="001C2605"/>
    <w:rsid w:val="001C3EAD"/>
    <w:rsid w:val="001C68A3"/>
    <w:rsid w:val="001D0452"/>
    <w:rsid w:val="001D13A8"/>
    <w:rsid w:val="001D1BE5"/>
    <w:rsid w:val="001D2C24"/>
    <w:rsid w:val="001D2E72"/>
    <w:rsid w:val="001D3BD4"/>
    <w:rsid w:val="001D4272"/>
    <w:rsid w:val="001D494A"/>
    <w:rsid w:val="001D5755"/>
    <w:rsid w:val="001D6681"/>
    <w:rsid w:val="001D6A74"/>
    <w:rsid w:val="001D73A8"/>
    <w:rsid w:val="001E0354"/>
    <w:rsid w:val="001E0491"/>
    <w:rsid w:val="001E11BD"/>
    <w:rsid w:val="001E2D59"/>
    <w:rsid w:val="001E4F35"/>
    <w:rsid w:val="001E66D4"/>
    <w:rsid w:val="001E6E3F"/>
    <w:rsid w:val="001E72EC"/>
    <w:rsid w:val="001F0141"/>
    <w:rsid w:val="001F0B04"/>
    <w:rsid w:val="001F1E12"/>
    <w:rsid w:val="001F2878"/>
    <w:rsid w:val="001F32D4"/>
    <w:rsid w:val="001F4BC4"/>
    <w:rsid w:val="001F625E"/>
    <w:rsid w:val="001F6A03"/>
    <w:rsid w:val="001F6D5E"/>
    <w:rsid w:val="001F7664"/>
    <w:rsid w:val="001F7999"/>
    <w:rsid w:val="001F7DB8"/>
    <w:rsid w:val="00201BE3"/>
    <w:rsid w:val="00202099"/>
    <w:rsid w:val="002044A5"/>
    <w:rsid w:val="00204565"/>
    <w:rsid w:val="00205114"/>
    <w:rsid w:val="0020588B"/>
    <w:rsid w:val="0020660B"/>
    <w:rsid w:val="002100BD"/>
    <w:rsid w:val="002118FB"/>
    <w:rsid w:val="00213535"/>
    <w:rsid w:val="00213B21"/>
    <w:rsid w:val="00214F98"/>
    <w:rsid w:val="00215B65"/>
    <w:rsid w:val="00215F13"/>
    <w:rsid w:val="00216B41"/>
    <w:rsid w:val="00222138"/>
    <w:rsid w:val="0022355D"/>
    <w:rsid w:val="00224428"/>
    <w:rsid w:val="002245AD"/>
    <w:rsid w:val="00224649"/>
    <w:rsid w:val="0022582D"/>
    <w:rsid w:val="002300E7"/>
    <w:rsid w:val="00231E46"/>
    <w:rsid w:val="00232070"/>
    <w:rsid w:val="00232970"/>
    <w:rsid w:val="00232B4F"/>
    <w:rsid w:val="00235049"/>
    <w:rsid w:val="002362ED"/>
    <w:rsid w:val="0023686C"/>
    <w:rsid w:val="00236A14"/>
    <w:rsid w:val="00236EFB"/>
    <w:rsid w:val="0024001B"/>
    <w:rsid w:val="002400E3"/>
    <w:rsid w:val="0024077F"/>
    <w:rsid w:val="002419F1"/>
    <w:rsid w:val="00241EEA"/>
    <w:rsid w:val="00243E2D"/>
    <w:rsid w:val="0024475D"/>
    <w:rsid w:val="00244C0E"/>
    <w:rsid w:val="00245F5E"/>
    <w:rsid w:val="0024600F"/>
    <w:rsid w:val="00246664"/>
    <w:rsid w:val="0024685F"/>
    <w:rsid w:val="00247E34"/>
    <w:rsid w:val="00247FBA"/>
    <w:rsid w:val="002505D0"/>
    <w:rsid w:val="00252D7E"/>
    <w:rsid w:val="0025356D"/>
    <w:rsid w:val="00253906"/>
    <w:rsid w:val="00253EF2"/>
    <w:rsid w:val="00256EEF"/>
    <w:rsid w:val="00257B27"/>
    <w:rsid w:val="00260A79"/>
    <w:rsid w:val="00262780"/>
    <w:rsid w:val="00262F0E"/>
    <w:rsid w:val="00263B64"/>
    <w:rsid w:val="00264AE2"/>
    <w:rsid w:val="00264D83"/>
    <w:rsid w:val="00265242"/>
    <w:rsid w:val="00265DB9"/>
    <w:rsid w:val="00265F3E"/>
    <w:rsid w:val="00265F56"/>
    <w:rsid w:val="002665D0"/>
    <w:rsid w:val="00266E7C"/>
    <w:rsid w:val="00267504"/>
    <w:rsid w:val="00267B1A"/>
    <w:rsid w:val="002700B3"/>
    <w:rsid w:val="00270C00"/>
    <w:rsid w:val="002721A8"/>
    <w:rsid w:val="002724FD"/>
    <w:rsid w:val="00272B91"/>
    <w:rsid w:val="00272C72"/>
    <w:rsid w:val="00273BCF"/>
    <w:rsid w:val="00273E97"/>
    <w:rsid w:val="00274318"/>
    <w:rsid w:val="002744AB"/>
    <w:rsid w:val="00274570"/>
    <w:rsid w:val="002745E9"/>
    <w:rsid w:val="00274C4A"/>
    <w:rsid w:val="00276625"/>
    <w:rsid w:val="0028051A"/>
    <w:rsid w:val="002807F3"/>
    <w:rsid w:val="00282421"/>
    <w:rsid w:val="002832A8"/>
    <w:rsid w:val="00286118"/>
    <w:rsid w:val="0028635F"/>
    <w:rsid w:val="00286D9D"/>
    <w:rsid w:val="00287D96"/>
    <w:rsid w:val="00290092"/>
    <w:rsid w:val="00291486"/>
    <w:rsid w:val="002920CF"/>
    <w:rsid w:val="00292C2C"/>
    <w:rsid w:val="002931B3"/>
    <w:rsid w:val="0029484E"/>
    <w:rsid w:val="00295B01"/>
    <w:rsid w:val="002961FE"/>
    <w:rsid w:val="002966CC"/>
    <w:rsid w:val="00296D35"/>
    <w:rsid w:val="00296DC9"/>
    <w:rsid w:val="00297D4F"/>
    <w:rsid w:val="002A05DB"/>
    <w:rsid w:val="002A24EF"/>
    <w:rsid w:val="002A2606"/>
    <w:rsid w:val="002A2933"/>
    <w:rsid w:val="002A73B1"/>
    <w:rsid w:val="002B0FCA"/>
    <w:rsid w:val="002B2019"/>
    <w:rsid w:val="002B2EEA"/>
    <w:rsid w:val="002B4703"/>
    <w:rsid w:val="002B47EE"/>
    <w:rsid w:val="002B4EEC"/>
    <w:rsid w:val="002B574E"/>
    <w:rsid w:val="002B63DF"/>
    <w:rsid w:val="002B6584"/>
    <w:rsid w:val="002B6CC9"/>
    <w:rsid w:val="002C12A3"/>
    <w:rsid w:val="002C27B6"/>
    <w:rsid w:val="002C5056"/>
    <w:rsid w:val="002C62FB"/>
    <w:rsid w:val="002C7157"/>
    <w:rsid w:val="002D0BF4"/>
    <w:rsid w:val="002D0F6B"/>
    <w:rsid w:val="002D1BB6"/>
    <w:rsid w:val="002D1EF1"/>
    <w:rsid w:val="002D21E7"/>
    <w:rsid w:val="002D3714"/>
    <w:rsid w:val="002D38CC"/>
    <w:rsid w:val="002D3DF4"/>
    <w:rsid w:val="002D4094"/>
    <w:rsid w:val="002D4C92"/>
    <w:rsid w:val="002D60C6"/>
    <w:rsid w:val="002D6179"/>
    <w:rsid w:val="002D6E47"/>
    <w:rsid w:val="002E0AF4"/>
    <w:rsid w:val="002E0D1F"/>
    <w:rsid w:val="002E24F6"/>
    <w:rsid w:val="002E2D81"/>
    <w:rsid w:val="002E44F9"/>
    <w:rsid w:val="002E4EB7"/>
    <w:rsid w:val="002E6458"/>
    <w:rsid w:val="002E688D"/>
    <w:rsid w:val="002E6A73"/>
    <w:rsid w:val="002E6CF6"/>
    <w:rsid w:val="002F235E"/>
    <w:rsid w:val="002F27C7"/>
    <w:rsid w:val="002F3E36"/>
    <w:rsid w:val="002F4B37"/>
    <w:rsid w:val="002F4C7C"/>
    <w:rsid w:val="002F752A"/>
    <w:rsid w:val="002F79C2"/>
    <w:rsid w:val="002F7BD6"/>
    <w:rsid w:val="0030029A"/>
    <w:rsid w:val="0030080A"/>
    <w:rsid w:val="003013FE"/>
    <w:rsid w:val="00302564"/>
    <w:rsid w:val="00303B60"/>
    <w:rsid w:val="003050F0"/>
    <w:rsid w:val="003072C2"/>
    <w:rsid w:val="00310299"/>
    <w:rsid w:val="00311AD2"/>
    <w:rsid w:val="0031216A"/>
    <w:rsid w:val="00312A61"/>
    <w:rsid w:val="0031452F"/>
    <w:rsid w:val="00316D64"/>
    <w:rsid w:val="003175F9"/>
    <w:rsid w:val="00317E11"/>
    <w:rsid w:val="00320213"/>
    <w:rsid w:val="0032141A"/>
    <w:rsid w:val="0032185A"/>
    <w:rsid w:val="0032208B"/>
    <w:rsid w:val="00325636"/>
    <w:rsid w:val="0032567C"/>
    <w:rsid w:val="00325F40"/>
    <w:rsid w:val="00326A30"/>
    <w:rsid w:val="00326B70"/>
    <w:rsid w:val="00326E16"/>
    <w:rsid w:val="00331382"/>
    <w:rsid w:val="00334B40"/>
    <w:rsid w:val="0033526E"/>
    <w:rsid w:val="003378DF"/>
    <w:rsid w:val="00337F30"/>
    <w:rsid w:val="00340271"/>
    <w:rsid w:val="003416C6"/>
    <w:rsid w:val="00342444"/>
    <w:rsid w:val="00342660"/>
    <w:rsid w:val="00342B59"/>
    <w:rsid w:val="003439E7"/>
    <w:rsid w:val="0034494C"/>
    <w:rsid w:val="0034515A"/>
    <w:rsid w:val="0034587E"/>
    <w:rsid w:val="003468AC"/>
    <w:rsid w:val="00346B92"/>
    <w:rsid w:val="00350783"/>
    <w:rsid w:val="0035118A"/>
    <w:rsid w:val="00352032"/>
    <w:rsid w:val="00352325"/>
    <w:rsid w:val="00355270"/>
    <w:rsid w:val="00355A01"/>
    <w:rsid w:val="00355D03"/>
    <w:rsid w:val="00356015"/>
    <w:rsid w:val="003574E4"/>
    <w:rsid w:val="0036004D"/>
    <w:rsid w:val="00360057"/>
    <w:rsid w:val="00362BA6"/>
    <w:rsid w:val="00362CD0"/>
    <w:rsid w:val="00363A65"/>
    <w:rsid w:val="0036450A"/>
    <w:rsid w:val="00364CE5"/>
    <w:rsid w:val="00364DD8"/>
    <w:rsid w:val="00364EAD"/>
    <w:rsid w:val="00365EC8"/>
    <w:rsid w:val="00365F8C"/>
    <w:rsid w:val="00366016"/>
    <w:rsid w:val="00366BEC"/>
    <w:rsid w:val="00370354"/>
    <w:rsid w:val="003703FB"/>
    <w:rsid w:val="0037059D"/>
    <w:rsid w:val="00370C8A"/>
    <w:rsid w:val="003712B8"/>
    <w:rsid w:val="00371640"/>
    <w:rsid w:val="0037172D"/>
    <w:rsid w:val="00371C90"/>
    <w:rsid w:val="00372272"/>
    <w:rsid w:val="00373A84"/>
    <w:rsid w:val="00373EDA"/>
    <w:rsid w:val="003746F1"/>
    <w:rsid w:val="00375638"/>
    <w:rsid w:val="00377E98"/>
    <w:rsid w:val="00380349"/>
    <w:rsid w:val="00380DCF"/>
    <w:rsid w:val="003861C1"/>
    <w:rsid w:val="0038685C"/>
    <w:rsid w:val="00386A98"/>
    <w:rsid w:val="00386EC0"/>
    <w:rsid w:val="003879E9"/>
    <w:rsid w:val="00387B33"/>
    <w:rsid w:val="00387E62"/>
    <w:rsid w:val="00391EBE"/>
    <w:rsid w:val="00392F0C"/>
    <w:rsid w:val="00394029"/>
    <w:rsid w:val="00394576"/>
    <w:rsid w:val="00394848"/>
    <w:rsid w:val="00395924"/>
    <w:rsid w:val="003A0E2C"/>
    <w:rsid w:val="003A2083"/>
    <w:rsid w:val="003A3953"/>
    <w:rsid w:val="003A3D06"/>
    <w:rsid w:val="003A5066"/>
    <w:rsid w:val="003A672C"/>
    <w:rsid w:val="003A6C7F"/>
    <w:rsid w:val="003B057C"/>
    <w:rsid w:val="003B079C"/>
    <w:rsid w:val="003B0B59"/>
    <w:rsid w:val="003B0BAB"/>
    <w:rsid w:val="003B0C34"/>
    <w:rsid w:val="003B16E5"/>
    <w:rsid w:val="003B20DF"/>
    <w:rsid w:val="003B2CFA"/>
    <w:rsid w:val="003B2FBC"/>
    <w:rsid w:val="003B3B1B"/>
    <w:rsid w:val="003B451B"/>
    <w:rsid w:val="003B4EDB"/>
    <w:rsid w:val="003B679D"/>
    <w:rsid w:val="003B6ACF"/>
    <w:rsid w:val="003C0AFF"/>
    <w:rsid w:val="003C0E40"/>
    <w:rsid w:val="003C20F7"/>
    <w:rsid w:val="003C3C21"/>
    <w:rsid w:val="003C490C"/>
    <w:rsid w:val="003C4E2E"/>
    <w:rsid w:val="003C5125"/>
    <w:rsid w:val="003C671F"/>
    <w:rsid w:val="003C6DFE"/>
    <w:rsid w:val="003D016B"/>
    <w:rsid w:val="003D03E7"/>
    <w:rsid w:val="003D139E"/>
    <w:rsid w:val="003D1953"/>
    <w:rsid w:val="003D1A23"/>
    <w:rsid w:val="003D3096"/>
    <w:rsid w:val="003D624F"/>
    <w:rsid w:val="003D7FB7"/>
    <w:rsid w:val="003E1091"/>
    <w:rsid w:val="003E15A3"/>
    <w:rsid w:val="003E163B"/>
    <w:rsid w:val="003E1E38"/>
    <w:rsid w:val="003E2B93"/>
    <w:rsid w:val="003E3004"/>
    <w:rsid w:val="003E398D"/>
    <w:rsid w:val="003E3EE7"/>
    <w:rsid w:val="003E59F5"/>
    <w:rsid w:val="003E649B"/>
    <w:rsid w:val="003E6981"/>
    <w:rsid w:val="003F2D1E"/>
    <w:rsid w:val="003F316F"/>
    <w:rsid w:val="003F3458"/>
    <w:rsid w:val="003F53B0"/>
    <w:rsid w:val="003F53E0"/>
    <w:rsid w:val="003F60B5"/>
    <w:rsid w:val="003F6608"/>
    <w:rsid w:val="003F7015"/>
    <w:rsid w:val="003F789B"/>
    <w:rsid w:val="004020B0"/>
    <w:rsid w:val="004024A9"/>
    <w:rsid w:val="004025AA"/>
    <w:rsid w:val="00402FA1"/>
    <w:rsid w:val="0040376A"/>
    <w:rsid w:val="004040EF"/>
    <w:rsid w:val="0040477A"/>
    <w:rsid w:val="0040618B"/>
    <w:rsid w:val="00406CF6"/>
    <w:rsid w:val="00411863"/>
    <w:rsid w:val="00412D8A"/>
    <w:rsid w:val="00413018"/>
    <w:rsid w:val="00413BAE"/>
    <w:rsid w:val="0042131A"/>
    <w:rsid w:val="0042197E"/>
    <w:rsid w:val="00423086"/>
    <w:rsid w:val="00423486"/>
    <w:rsid w:val="00424723"/>
    <w:rsid w:val="004247FC"/>
    <w:rsid w:val="00424982"/>
    <w:rsid w:val="00424B39"/>
    <w:rsid w:val="00426BC6"/>
    <w:rsid w:val="00430B15"/>
    <w:rsid w:val="00430D60"/>
    <w:rsid w:val="0043146A"/>
    <w:rsid w:val="00431FDE"/>
    <w:rsid w:val="0043247A"/>
    <w:rsid w:val="00432980"/>
    <w:rsid w:val="00433318"/>
    <w:rsid w:val="00434CDE"/>
    <w:rsid w:val="00435EF4"/>
    <w:rsid w:val="00437B23"/>
    <w:rsid w:val="00437B2A"/>
    <w:rsid w:val="00437D5C"/>
    <w:rsid w:val="0044037E"/>
    <w:rsid w:val="00440F1F"/>
    <w:rsid w:val="004430C3"/>
    <w:rsid w:val="00443BEE"/>
    <w:rsid w:val="00444E4E"/>
    <w:rsid w:val="00445D12"/>
    <w:rsid w:val="00446565"/>
    <w:rsid w:val="004467FD"/>
    <w:rsid w:val="00447852"/>
    <w:rsid w:val="00447AAA"/>
    <w:rsid w:val="00457F68"/>
    <w:rsid w:val="00461312"/>
    <w:rsid w:val="004623F2"/>
    <w:rsid w:val="00464779"/>
    <w:rsid w:val="00464B4C"/>
    <w:rsid w:val="00465605"/>
    <w:rsid w:val="00466232"/>
    <w:rsid w:val="00467521"/>
    <w:rsid w:val="00470E09"/>
    <w:rsid w:val="00470F2F"/>
    <w:rsid w:val="004721BB"/>
    <w:rsid w:val="00472659"/>
    <w:rsid w:val="0047270A"/>
    <w:rsid w:val="004732F5"/>
    <w:rsid w:val="00474F35"/>
    <w:rsid w:val="004761CD"/>
    <w:rsid w:val="00476572"/>
    <w:rsid w:val="00482785"/>
    <w:rsid w:val="0048357A"/>
    <w:rsid w:val="00483C85"/>
    <w:rsid w:val="0048437C"/>
    <w:rsid w:val="00484CE0"/>
    <w:rsid w:val="00485078"/>
    <w:rsid w:val="0048523E"/>
    <w:rsid w:val="00485301"/>
    <w:rsid w:val="00486B19"/>
    <w:rsid w:val="00490980"/>
    <w:rsid w:val="00490C47"/>
    <w:rsid w:val="00490C8B"/>
    <w:rsid w:val="004922D9"/>
    <w:rsid w:val="00495996"/>
    <w:rsid w:val="00495D49"/>
    <w:rsid w:val="00495E15"/>
    <w:rsid w:val="004963B1"/>
    <w:rsid w:val="00497E96"/>
    <w:rsid w:val="00497F84"/>
    <w:rsid w:val="004A1CCD"/>
    <w:rsid w:val="004A20A8"/>
    <w:rsid w:val="004A360C"/>
    <w:rsid w:val="004A371E"/>
    <w:rsid w:val="004A3A95"/>
    <w:rsid w:val="004A517A"/>
    <w:rsid w:val="004A5996"/>
    <w:rsid w:val="004A59CD"/>
    <w:rsid w:val="004A5C62"/>
    <w:rsid w:val="004A6F2E"/>
    <w:rsid w:val="004A7C4A"/>
    <w:rsid w:val="004B0240"/>
    <w:rsid w:val="004B02F8"/>
    <w:rsid w:val="004B0F75"/>
    <w:rsid w:val="004B12FA"/>
    <w:rsid w:val="004B1EA3"/>
    <w:rsid w:val="004B1EF3"/>
    <w:rsid w:val="004B25B2"/>
    <w:rsid w:val="004B3511"/>
    <w:rsid w:val="004B3AAC"/>
    <w:rsid w:val="004B47AF"/>
    <w:rsid w:val="004B4D73"/>
    <w:rsid w:val="004B5420"/>
    <w:rsid w:val="004B55BC"/>
    <w:rsid w:val="004B6313"/>
    <w:rsid w:val="004B7D6C"/>
    <w:rsid w:val="004C0450"/>
    <w:rsid w:val="004C0D59"/>
    <w:rsid w:val="004C11DF"/>
    <w:rsid w:val="004C13ED"/>
    <w:rsid w:val="004C162F"/>
    <w:rsid w:val="004C21D9"/>
    <w:rsid w:val="004C3CE9"/>
    <w:rsid w:val="004C4F11"/>
    <w:rsid w:val="004C5DBE"/>
    <w:rsid w:val="004C5E34"/>
    <w:rsid w:val="004D0E28"/>
    <w:rsid w:val="004D1482"/>
    <w:rsid w:val="004D1EA7"/>
    <w:rsid w:val="004D2511"/>
    <w:rsid w:val="004D2AC1"/>
    <w:rsid w:val="004D33A3"/>
    <w:rsid w:val="004D3D36"/>
    <w:rsid w:val="004D41FA"/>
    <w:rsid w:val="004D45F9"/>
    <w:rsid w:val="004D5003"/>
    <w:rsid w:val="004D5046"/>
    <w:rsid w:val="004D5772"/>
    <w:rsid w:val="004D5D8F"/>
    <w:rsid w:val="004D6009"/>
    <w:rsid w:val="004D6844"/>
    <w:rsid w:val="004D7801"/>
    <w:rsid w:val="004E1C31"/>
    <w:rsid w:val="004E1E14"/>
    <w:rsid w:val="004E29BB"/>
    <w:rsid w:val="004E354C"/>
    <w:rsid w:val="004E447F"/>
    <w:rsid w:val="004E4B6A"/>
    <w:rsid w:val="004E4CAE"/>
    <w:rsid w:val="004E4D69"/>
    <w:rsid w:val="004E5272"/>
    <w:rsid w:val="004E5C61"/>
    <w:rsid w:val="004E7E55"/>
    <w:rsid w:val="004F0386"/>
    <w:rsid w:val="004F0874"/>
    <w:rsid w:val="004F2A1A"/>
    <w:rsid w:val="004F2AB5"/>
    <w:rsid w:val="004F4734"/>
    <w:rsid w:val="004F4CE2"/>
    <w:rsid w:val="004F530A"/>
    <w:rsid w:val="004F53B8"/>
    <w:rsid w:val="004F6F28"/>
    <w:rsid w:val="0050248D"/>
    <w:rsid w:val="00502A33"/>
    <w:rsid w:val="00502D6B"/>
    <w:rsid w:val="0050487F"/>
    <w:rsid w:val="0050527E"/>
    <w:rsid w:val="00505A81"/>
    <w:rsid w:val="00506972"/>
    <w:rsid w:val="00507863"/>
    <w:rsid w:val="00511327"/>
    <w:rsid w:val="0051137C"/>
    <w:rsid w:val="005115DA"/>
    <w:rsid w:val="005124E6"/>
    <w:rsid w:val="00513752"/>
    <w:rsid w:val="005144A1"/>
    <w:rsid w:val="0051501B"/>
    <w:rsid w:val="005153C7"/>
    <w:rsid w:val="00515D03"/>
    <w:rsid w:val="00515F42"/>
    <w:rsid w:val="00516B4C"/>
    <w:rsid w:val="00517640"/>
    <w:rsid w:val="00521A6B"/>
    <w:rsid w:val="00521B00"/>
    <w:rsid w:val="005221C7"/>
    <w:rsid w:val="00524EAF"/>
    <w:rsid w:val="005259BF"/>
    <w:rsid w:val="00525D38"/>
    <w:rsid w:val="00526B46"/>
    <w:rsid w:val="00526E59"/>
    <w:rsid w:val="005307A8"/>
    <w:rsid w:val="005309E2"/>
    <w:rsid w:val="00531943"/>
    <w:rsid w:val="00531BE6"/>
    <w:rsid w:val="0053204D"/>
    <w:rsid w:val="00532F01"/>
    <w:rsid w:val="0053384B"/>
    <w:rsid w:val="00534802"/>
    <w:rsid w:val="005352FD"/>
    <w:rsid w:val="005354FC"/>
    <w:rsid w:val="00535EBD"/>
    <w:rsid w:val="00536AF3"/>
    <w:rsid w:val="00536E25"/>
    <w:rsid w:val="00536F11"/>
    <w:rsid w:val="00541BC7"/>
    <w:rsid w:val="00543B97"/>
    <w:rsid w:val="00544AEE"/>
    <w:rsid w:val="00545385"/>
    <w:rsid w:val="00546820"/>
    <w:rsid w:val="0054747B"/>
    <w:rsid w:val="00547EC1"/>
    <w:rsid w:val="00552281"/>
    <w:rsid w:val="00553716"/>
    <w:rsid w:val="00553ADA"/>
    <w:rsid w:val="00554EE9"/>
    <w:rsid w:val="005554C6"/>
    <w:rsid w:val="005557F2"/>
    <w:rsid w:val="00556EA8"/>
    <w:rsid w:val="00557310"/>
    <w:rsid w:val="00557E11"/>
    <w:rsid w:val="005603B2"/>
    <w:rsid w:val="005642A8"/>
    <w:rsid w:val="00564476"/>
    <w:rsid w:val="005667DB"/>
    <w:rsid w:val="005713AF"/>
    <w:rsid w:val="005718B3"/>
    <w:rsid w:val="00571B19"/>
    <w:rsid w:val="00572CA1"/>
    <w:rsid w:val="00573CBA"/>
    <w:rsid w:val="00574EEA"/>
    <w:rsid w:val="0057601F"/>
    <w:rsid w:val="0057669B"/>
    <w:rsid w:val="00576734"/>
    <w:rsid w:val="005806D4"/>
    <w:rsid w:val="00580D98"/>
    <w:rsid w:val="00582F20"/>
    <w:rsid w:val="0058578D"/>
    <w:rsid w:val="005865A3"/>
    <w:rsid w:val="0058673C"/>
    <w:rsid w:val="00586851"/>
    <w:rsid w:val="00587170"/>
    <w:rsid w:val="00590213"/>
    <w:rsid w:val="00590572"/>
    <w:rsid w:val="005905D4"/>
    <w:rsid w:val="005919D9"/>
    <w:rsid w:val="00591C07"/>
    <w:rsid w:val="0059586E"/>
    <w:rsid w:val="00595E0A"/>
    <w:rsid w:val="00595E3F"/>
    <w:rsid w:val="00595ED3"/>
    <w:rsid w:val="00596792"/>
    <w:rsid w:val="005976BE"/>
    <w:rsid w:val="005A14A4"/>
    <w:rsid w:val="005A15BD"/>
    <w:rsid w:val="005A1C80"/>
    <w:rsid w:val="005A1F09"/>
    <w:rsid w:val="005A291C"/>
    <w:rsid w:val="005A2C6C"/>
    <w:rsid w:val="005A2DD4"/>
    <w:rsid w:val="005A4741"/>
    <w:rsid w:val="005A5502"/>
    <w:rsid w:val="005A63FF"/>
    <w:rsid w:val="005A64EC"/>
    <w:rsid w:val="005A695E"/>
    <w:rsid w:val="005A6BDD"/>
    <w:rsid w:val="005A6DB3"/>
    <w:rsid w:val="005A7720"/>
    <w:rsid w:val="005A7C58"/>
    <w:rsid w:val="005B0779"/>
    <w:rsid w:val="005B094D"/>
    <w:rsid w:val="005B0E02"/>
    <w:rsid w:val="005B14AE"/>
    <w:rsid w:val="005B1AE7"/>
    <w:rsid w:val="005B1CEC"/>
    <w:rsid w:val="005B29AE"/>
    <w:rsid w:val="005B477F"/>
    <w:rsid w:val="005B4F51"/>
    <w:rsid w:val="005B7239"/>
    <w:rsid w:val="005C1D25"/>
    <w:rsid w:val="005C22F7"/>
    <w:rsid w:val="005C2980"/>
    <w:rsid w:val="005C2DCD"/>
    <w:rsid w:val="005C3C7F"/>
    <w:rsid w:val="005C553D"/>
    <w:rsid w:val="005C76FC"/>
    <w:rsid w:val="005C7B65"/>
    <w:rsid w:val="005C7DEA"/>
    <w:rsid w:val="005D038F"/>
    <w:rsid w:val="005D051E"/>
    <w:rsid w:val="005D0583"/>
    <w:rsid w:val="005D0F10"/>
    <w:rsid w:val="005D0F6D"/>
    <w:rsid w:val="005D10B8"/>
    <w:rsid w:val="005D10BE"/>
    <w:rsid w:val="005D13AB"/>
    <w:rsid w:val="005D148C"/>
    <w:rsid w:val="005D1DA6"/>
    <w:rsid w:val="005D229F"/>
    <w:rsid w:val="005D2A6C"/>
    <w:rsid w:val="005D3EBC"/>
    <w:rsid w:val="005D430A"/>
    <w:rsid w:val="005D6EB0"/>
    <w:rsid w:val="005D78DF"/>
    <w:rsid w:val="005D79FC"/>
    <w:rsid w:val="005D7D22"/>
    <w:rsid w:val="005E0C30"/>
    <w:rsid w:val="005E1104"/>
    <w:rsid w:val="005E4E4D"/>
    <w:rsid w:val="005E5595"/>
    <w:rsid w:val="005F0550"/>
    <w:rsid w:val="005F19CD"/>
    <w:rsid w:val="005F1A1D"/>
    <w:rsid w:val="005F2783"/>
    <w:rsid w:val="005F2784"/>
    <w:rsid w:val="005F2BF2"/>
    <w:rsid w:val="005F2C1B"/>
    <w:rsid w:val="005F3457"/>
    <w:rsid w:val="005F6BD1"/>
    <w:rsid w:val="005F7E0C"/>
    <w:rsid w:val="00600EF2"/>
    <w:rsid w:val="00602346"/>
    <w:rsid w:val="00602842"/>
    <w:rsid w:val="00603E23"/>
    <w:rsid w:val="006047FA"/>
    <w:rsid w:val="006051E9"/>
    <w:rsid w:val="00605A92"/>
    <w:rsid w:val="0060618A"/>
    <w:rsid w:val="00610991"/>
    <w:rsid w:val="00610C09"/>
    <w:rsid w:val="00610E06"/>
    <w:rsid w:val="00610E65"/>
    <w:rsid w:val="00610E8E"/>
    <w:rsid w:val="00612655"/>
    <w:rsid w:val="00612A5C"/>
    <w:rsid w:val="00612B32"/>
    <w:rsid w:val="00613D02"/>
    <w:rsid w:val="00614256"/>
    <w:rsid w:val="00614B94"/>
    <w:rsid w:val="00615AE0"/>
    <w:rsid w:val="0061666E"/>
    <w:rsid w:val="006167C7"/>
    <w:rsid w:val="00616E5F"/>
    <w:rsid w:val="006174FA"/>
    <w:rsid w:val="00617B96"/>
    <w:rsid w:val="006211DE"/>
    <w:rsid w:val="00621DE1"/>
    <w:rsid w:val="00621FE1"/>
    <w:rsid w:val="006221F1"/>
    <w:rsid w:val="00622727"/>
    <w:rsid w:val="00622FD0"/>
    <w:rsid w:val="00626695"/>
    <w:rsid w:val="00626C8F"/>
    <w:rsid w:val="00627CB3"/>
    <w:rsid w:val="00631DD7"/>
    <w:rsid w:val="00632700"/>
    <w:rsid w:val="006344EF"/>
    <w:rsid w:val="00634602"/>
    <w:rsid w:val="0063479B"/>
    <w:rsid w:val="0063504A"/>
    <w:rsid w:val="00636450"/>
    <w:rsid w:val="00636A8E"/>
    <w:rsid w:val="00637304"/>
    <w:rsid w:val="00640C85"/>
    <w:rsid w:val="00641392"/>
    <w:rsid w:val="00642AD3"/>
    <w:rsid w:val="00642F6A"/>
    <w:rsid w:val="0064383F"/>
    <w:rsid w:val="00644C0F"/>
    <w:rsid w:val="00644C35"/>
    <w:rsid w:val="0064521A"/>
    <w:rsid w:val="00646242"/>
    <w:rsid w:val="00647ACD"/>
    <w:rsid w:val="00647BF8"/>
    <w:rsid w:val="0065210F"/>
    <w:rsid w:val="0065211F"/>
    <w:rsid w:val="00653C8E"/>
    <w:rsid w:val="006540D8"/>
    <w:rsid w:val="0065602B"/>
    <w:rsid w:val="00656406"/>
    <w:rsid w:val="00657B6D"/>
    <w:rsid w:val="006600BE"/>
    <w:rsid w:val="00660144"/>
    <w:rsid w:val="00660ABC"/>
    <w:rsid w:val="00661505"/>
    <w:rsid w:val="0066243B"/>
    <w:rsid w:val="00664170"/>
    <w:rsid w:val="006642E7"/>
    <w:rsid w:val="0066439D"/>
    <w:rsid w:val="0066575C"/>
    <w:rsid w:val="0066588B"/>
    <w:rsid w:val="006669E2"/>
    <w:rsid w:val="00666F8F"/>
    <w:rsid w:val="00667472"/>
    <w:rsid w:val="00670E5D"/>
    <w:rsid w:val="0067152E"/>
    <w:rsid w:val="006716F5"/>
    <w:rsid w:val="0067189F"/>
    <w:rsid w:val="006722E9"/>
    <w:rsid w:val="00672668"/>
    <w:rsid w:val="006730BB"/>
    <w:rsid w:val="006753AD"/>
    <w:rsid w:val="00676D01"/>
    <w:rsid w:val="0067781B"/>
    <w:rsid w:val="00677D53"/>
    <w:rsid w:val="00677F79"/>
    <w:rsid w:val="006800ED"/>
    <w:rsid w:val="006807D7"/>
    <w:rsid w:val="0068186E"/>
    <w:rsid w:val="006829A8"/>
    <w:rsid w:val="0068361C"/>
    <w:rsid w:val="00684969"/>
    <w:rsid w:val="0068687A"/>
    <w:rsid w:val="00687345"/>
    <w:rsid w:val="006876B2"/>
    <w:rsid w:val="0069039E"/>
    <w:rsid w:val="00690737"/>
    <w:rsid w:val="00690A64"/>
    <w:rsid w:val="00690DBB"/>
    <w:rsid w:val="00692ED5"/>
    <w:rsid w:val="006946C1"/>
    <w:rsid w:val="006956E8"/>
    <w:rsid w:val="0069654B"/>
    <w:rsid w:val="00696561"/>
    <w:rsid w:val="0069777E"/>
    <w:rsid w:val="00697865"/>
    <w:rsid w:val="006978DC"/>
    <w:rsid w:val="00697D74"/>
    <w:rsid w:val="006A07D3"/>
    <w:rsid w:val="006A0898"/>
    <w:rsid w:val="006A0932"/>
    <w:rsid w:val="006A0FCA"/>
    <w:rsid w:val="006A2047"/>
    <w:rsid w:val="006A28B0"/>
    <w:rsid w:val="006A4067"/>
    <w:rsid w:val="006A43C7"/>
    <w:rsid w:val="006A478B"/>
    <w:rsid w:val="006A57CD"/>
    <w:rsid w:val="006A5A4A"/>
    <w:rsid w:val="006A63F4"/>
    <w:rsid w:val="006A6575"/>
    <w:rsid w:val="006B0630"/>
    <w:rsid w:val="006B2047"/>
    <w:rsid w:val="006B2E85"/>
    <w:rsid w:val="006B32E1"/>
    <w:rsid w:val="006B422B"/>
    <w:rsid w:val="006B464D"/>
    <w:rsid w:val="006B5AB1"/>
    <w:rsid w:val="006B5B36"/>
    <w:rsid w:val="006B5FA7"/>
    <w:rsid w:val="006B60A9"/>
    <w:rsid w:val="006B6507"/>
    <w:rsid w:val="006B73AC"/>
    <w:rsid w:val="006B7465"/>
    <w:rsid w:val="006B7484"/>
    <w:rsid w:val="006B78DB"/>
    <w:rsid w:val="006B790D"/>
    <w:rsid w:val="006C101D"/>
    <w:rsid w:val="006C21AC"/>
    <w:rsid w:val="006C3FD8"/>
    <w:rsid w:val="006C4260"/>
    <w:rsid w:val="006C6B0F"/>
    <w:rsid w:val="006C7FF3"/>
    <w:rsid w:val="006D0F18"/>
    <w:rsid w:val="006D2490"/>
    <w:rsid w:val="006D24C2"/>
    <w:rsid w:val="006D5421"/>
    <w:rsid w:val="006D5B87"/>
    <w:rsid w:val="006D6D02"/>
    <w:rsid w:val="006D7FDC"/>
    <w:rsid w:val="006E00F6"/>
    <w:rsid w:val="006E03BF"/>
    <w:rsid w:val="006E19FE"/>
    <w:rsid w:val="006E1C91"/>
    <w:rsid w:val="006E1F9C"/>
    <w:rsid w:val="006E21D9"/>
    <w:rsid w:val="006E2BFF"/>
    <w:rsid w:val="006E2CEC"/>
    <w:rsid w:val="006E2F71"/>
    <w:rsid w:val="006E3533"/>
    <w:rsid w:val="006E390A"/>
    <w:rsid w:val="006E46FA"/>
    <w:rsid w:val="006E6F12"/>
    <w:rsid w:val="006F1B31"/>
    <w:rsid w:val="006F1ED4"/>
    <w:rsid w:val="006F237F"/>
    <w:rsid w:val="006F2478"/>
    <w:rsid w:val="006F29FF"/>
    <w:rsid w:val="006F2D0D"/>
    <w:rsid w:val="006F3046"/>
    <w:rsid w:val="006F3E26"/>
    <w:rsid w:val="006F4449"/>
    <w:rsid w:val="006F478E"/>
    <w:rsid w:val="006F751F"/>
    <w:rsid w:val="00700112"/>
    <w:rsid w:val="007020EB"/>
    <w:rsid w:val="00703656"/>
    <w:rsid w:val="007040C2"/>
    <w:rsid w:val="00704281"/>
    <w:rsid w:val="00704449"/>
    <w:rsid w:val="00704C60"/>
    <w:rsid w:val="00704D82"/>
    <w:rsid w:val="00704F5F"/>
    <w:rsid w:val="00706E88"/>
    <w:rsid w:val="00710797"/>
    <w:rsid w:val="007110F7"/>
    <w:rsid w:val="00712120"/>
    <w:rsid w:val="007125B3"/>
    <w:rsid w:val="0071324B"/>
    <w:rsid w:val="007134A2"/>
    <w:rsid w:val="007149B9"/>
    <w:rsid w:val="007149CB"/>
    <w:rsid w:val="00716682"/>
    <w:rsid w:val="00716723"/>
    <w:rsid w:val="00717546"/>
    <w:rsid w:val="00717DFF"/>
    <w:rsid w:val="00721012"/>
    <w:rsid w:val="00721026"/>
    <w:rsid w:val="007212BA"/>
    <w:rsid w:val="00721564"/>
    <w:rsid w:val="00721900"/>
    <w:rsid w:val="00722E15"/>
    <w:rsid w:val="00723F33"/>
    <w:rsid w:val="0072454F"/>
    <w:rsid w:val="00724E68"/>
    <w:rsid w:val="00725CD6"/>
    <w:rsid w:val="0072647D"/>
    <w:rsid w:val="00726EE8"/>
    <w:rsid w:val="00730604"/>
    <w:rsid w:val="00731257"/>
    <w:rsid w:val="007312F5"/>
    <w:rsid w:val="007320CF"/>
    <w:rsid w:val="0073394F"/>
    <w:rsid w:val="00735580"/>
    <w:rsid w:val="00736E7F"/>
    <w:rsid w:val="00740158"/>
    <w:rsid w:val="00741684"/>
    <w:rsid w:val="00741AAF"/>
    <w:rsid w:val="00743220"/>
    <w:rsid w:val="007437E2"/>
    <w:rsid w:val="007439E9"/>
    <w:rsid w:val="00746E83"/>
    <w:rsid w:val="0075077E"/>
    <w:rsid w:val="00751C89"/>
    <w:rsid w:val="00751FC9"/>
    <w:rsid w:val="00752C28"/>
    <w:rsid w:val="007536FE"/>
    <w:rsid w:val="00753971"/>
    <w:rsid w:val="00753FF9"/>
    <w:rsid w:val="00754D6A"/>
    <w:rsid w:val="00755F80"/>
    <w:rsid w:val="00756B66"/>
    <w:rsid w:val="00757477"/>
    <w:rsid w:val="0075787F"/>
    <w:rsid w:val="00757B3E"/>
    <w:rsid w:val="00757C5C"/>
    <w:rsid w:val="00757FCD"/>
    <w:rsid w:val="00761266"/>
    <w:rsid w:val="007614EE"/>
    <w:rsid w:val="00761C2A"/>
    <w:rsid w:val="00763AEA"/>
    <w:rsid w:val="00764BEB"/>
    <w:rsid w:val="007656B4"/>
    <w:rsid w:val="00765B19"/>
    <w:rsid w:val="007667C6"/>
    <w:rsid w:val="00766EAC"/>
    <w:rsid w:val="0076772E"/>
    <w:rsid w:val="00767A32"/>
    <w:rsid w:val="00770C26"/>
    <w:rsid w:val="00771072"/>
    <w:rsid w:val="0077247F"/>
    <w:rsid w:val="00775053"/>
    <w:rsid w:val="0077581E"/>
    <w:rsid w:val="007778F2"/>
    <w:rsid w:val="00777CE1"/>
    <w:rsid w:val="00781D6E"/>
    <w:rsid w:val="00783AAE"/>
    <w:rsid w:val="0078529F"/>
    <w:rsid w:val="00785802"/>
    <w:rsid w:val="0078590A"/>
    <w:rsid w:val="0079161E"/>
    <w:rsid w:val="00791D72"/>
    <w:rsid w:val="007933C5"/>
    <w:rsid w:val="007936CD"/>
    <w:rsid w:val="00793817"/>
    <w:rsid w:val="007938A4"/>
    <w:rsid w:val="00793D96"/>
    <w:rsid w:val="0079410F"/>
    <w:rsid w:val="0079434E"/>
    <w:rsid w:val="007944E6"/>
    <w:rsid w:val="0079622D"/>
    <w:rsid w:val="00796BC8"/>
    <w:rsid w:val="00796C2F"/>
    <w:rsid w:val="00796CC9"/>
    <w:rsid w:val="00796DBE"/>
    <w:rsid w:val="0079733C"/>
    <w:rsid w:val="0079748A"/>
    <w:rsid w:val="00797956"/>
    <w:rsid w:val="007A0A9E"/>
    <w:rsid w:val="007A0D17"/>
    <w:rsid w:val="007A1651"/>
    <w:rsid w:val="007A18CD"/>
    <w:rsid w:val="007A2020"/>
    <w:rsid w:val="007A2157"/>
    <w:rsid w:val="007A2722"/>
    <w:rsid w:val="007A3843"/>
    <w:rsid w:val="007A409C"/>
    <w:rsid w:val="007A4692"/>
    <w:rsid w:val="007A5002"/>
    <w:rsid w:val="007A509B"/>
    <w:rsid w:val="007A5EA6"/>
    <w:rsid w:val="007A6264"/>
    <w:rsid w:val="007B02AD"/>
    <w:rsid w:val="007B0C1A"/>
    <w:rsid w:val="007B0FE3"/>
    <w:rsid w:val="007B1552"/>
    <w:rsid w:val="007B1613"/>
    <w:rsid w:val="007B1735"/>
    <w:rsid w:val="007B1A8F"/>
    <w:rsid w:val="007B253E"/>
    <w:rsid w:val="007B34FB"/>
    <w:rsid w:val="007B395C"/>
    <w:rsid w:val="007B5648"/>
    <w:rsid w:val="007B68D0"/>
    <w:rsid w:val="007C0610"/>
    <w:rsid w:val="007C11E5"/>
    <w:rsid w:val="007C1C46"/>
    <w:rsid w:val="007C20C8"/>
    <w:rsid w:val="007C2451"/>
    <w:rsid w:val="007C2BE7"/>
    <w:rsid w:val="007C2E49"/>
    <w:rsid w:val="007C4A85"/>
    <w:rsid w:val="007C7199"/>
    <w:rsid w:val="007D0825"/>
    <w:rsid w:val="007D0B59"/>
    <w:rsid w:val="007D26FB"/>
    <w:rsid w:val="007D2A56"/>
    <w:rsid w:val="007D3A54"/>
    <w:rsid w:val="007D4094"/>
    <w:rsid w:val="007D4454"/>
    <w:rsid w:val="007D4812"/>
    <w:rsid w:val="007D53AD"/>
    <w:rsid w:val="007D5A93"/>
    <w:rsid w:val="007D5B5E"/>
    <w:rsid w:val="007D61ED"/>
    <w:rsid w:val="007D7608"/>
    <w:rsid w:val="007D7DA1"/>
    <w:rsid w:val="007E0571"/>
    <w:rsid w:val="007E0AF4"/>
    <w:rsid w:val="007E1245"/>
    <w:rsid w:val="007E422C"/>
    <w:rsid w:val="007E4BC1"/>
    <w:rsid w:val="007E4FD5"/>
    <w:rsid w:val="007E5238"/>
    <w:rsid w:val="007E5ADF"/>
    <w:rsid w:val="007E640D"/>
    <w:rsid w:val="007E682C"/>
    <w:rsid w:val="007E6ADB"/>
    <w:rsid w:val="007E6BEC"/>
    <w:rsid w:val="007F0CCC"/>
    <w:rsid w:val="007F1A96"/>
    <w:rsid w:val="007F1EF4"/>
    <w:rsid w:val="007F240A"/>
    <w:rsid w:val="007F5A08"/>
    <w:rsid w:val="007F5B3C"/>
    <w:rsid w:val="007F5E42"/>
    <w:rsid w:val="007F6136"/>
    <w:rsid w:val="007F63DB"/>
    <w:rsid w:val="007F6FB5"/>
    <w:rsid w:val="007F742C"/>
    <w:rsid w:val="007F77C2"/>
    <w:rsid w:val="00801430"/>
    <w:rsid w:val="0080249C"/>
    <w:rsid w:val="0080269E"/>
    <w:rsid w:val="00803A62"/>
    <w:rsid w:val="0080540A"/>
    <w:rsid w:val="00806077"/>
    <w:rsid w:val="008066D8"/>
    <w:rsid w:val="00806D6F"/>
    <w:rsid w:val="00807BED"/>
    <w:rsid w:val="00810669"/>
    <w:rsid w:val="00810857"/>
    <w:rsid w:val="00811981"/>
    <w:rsid w:val="0081383C"/>
    <w:rsid w:val="00814BCF"/>
    <w:rsid w:val="00815C63"/>
    <w:rsid w:val="00816527"/>
    <w:rsid w:val="00817892"/>
    <w:rsid w:val="00817DBD"/>
    <w:rsid w:val="00817E35"/>
    <w:rsid w:val="00820ABA"/>
    <w:rsid w:val="00820C6F"/>
    <w:rsid w:val="00822DAE"/>
    <w:rsid w:val="008237FC"/>
    <w:rsid w:val="00823E30"/>
    <w:rsid w:val="00824291"/>
    <w:rsid w:val="0082444D"/>
    <w:rsid w:val="0082524D"/>
    <w:rsid w:val="00826929"/>
    <w:rsid w:val="00826B92"/>
    <w:rsid w:val="00827360"/>
    <w:rsid w:val="00827FBB"/>
    <w:rsid w:val="00831954"/>
    <w:rsid w:val="00832BB9"/>
    <w:rsid w:val="00834158"/>
    <w:rsid w:val="00834632"/>
    <w:rsid w:val="00835080"/>
    <w:rsid w:val="00835692"/>
    <w:rsid w:val="00835E6C"/>
    <w:rsid w:val="00836F87"/>
    <w:rsid w:val="00840C39"/>
    <w:rsid w:val="00841780"/>
    <w:rsid w:val="008421D7"/>
    <w:rsid w:val="00843684"/>
    <w:rsid w:val="00843E6D"/>
    <w:rsid w:val="00844B1D"/>
    <w:rsid w:val="00845451"/>
    <w:rsid w:val="008458E9"/>
    <w:rsid w:val="00846578"/>
    <w:rsid w:val="00846816"/>
    <w:rsid w:val="00846B5B"/>
    <w:rsid w:val="0084773D"/>
    <w:rsid w:val="008525AA"/>
    <w:rsid w:val="008528C0"/>
    <w:rsid w:val="00854E1A"/>
    <w:rsid w:val="00855443"/>
    <w:rsid w:val="00855C80"/>
    <w:rsid w:val="00857B2C"/>
    <w:rsid w:val="0086013E"/>
    <w:rsid w:val="008608B2"/>
    <w:rsid w:val="00861702"/>
    <w:rsid w:val="00863694"/>
    <w:rsid w:val="008648B7"/>
    <w:rsid w:val="00864922"/>
    <w:rsid w:val="008661E1"/>
    <w:rsid w:val="0086751B"/>
    <w:rsid w:val="0087071D"/>
    <w:rsid w:val="008727A0"/>
    <w:rsid w:val="00872F7D"/>
    <w:rsid w:val="008731F8"/>
    <w:rsid w:val="00873AEB"/>
    <w:rsid w:val="0087440E"/>
    <w:rsid w:val="00875339"/>
    <w:rsid w:val="008754BD"/>
    <w:rsid w:val="00875D88"/>
    <w:rsid w:val="00877F1E"/>
    <w:rsid w:val="008801C8"/>
    <w:rsid w:val="008804C9"/>
    <w:rsid w:val="0088073F"/>
    <w:rsid w:val="00880969"/>
    <w:rsid w:val="008828A1"/>
    <w:rsid w:val="00883002"/>
    <w:rsid w:val="00884640"/>
    <w:rsid w:val="0089072B"/>
    <w:rsid w:val="008916A4"/>
    <w:rsid w:val="00892081"/>
    <w:rsid w:val="00893254"/>
    <w:rsid w:val="0089382C"/>
    <w:rsid w:val="008941E6"/>
    <w:rsid w:val="008951FD"/>
    <w:rsid w:val="00895404"/>
    <w:rsid w:val="00896114"/>
    <w:rsid w:val="00896DAE"/>
    <w:rsid w:val="008A1A29"/>
    <w:rsid w:val="008A23DA"/>
    <w:rsid w:val="008A283D"/>
    <w:rsid w:val="008A407F"/>
    <w:rsid w:val="008A5449"/>
    <w:rsid w:val="008A5DF8"/>
    <w:rsid w:val="008A60BD"/>
    <w:rsid w:val="008A79C6"/>
    <w:rsid w:val="008B05B2"/>
    <w:rsid w:val="008B061A"/>
    <w:rsid w:val="008B0627"/>
    <w:rsid w:val="008B0BDC"/>
    <w:rsid w:val="008B1545"/>
    <w:rsid w:val="008B2285"/>
    <w:rsid w:val="008B42C6"/>
    <w:rsid w:val="008B4EE9"/>
    <w:rsid w:val="008B5E28"/>
    <w:rsid w:val="008B6058"/>
    <w:rsid w:val="008B6D08"/>
    <w:rsid w:val="008C104A"/>
    <w:rsid w:val="008C2075"/>
    <w:rsid w:val="008C28CD"/>
    <w:rsid w:val="008C3719"/>
    <w:rsid w:val="008C513A"/>
    <w:rsid w:val="008C532C"/>
    <w:rsid w:val="008C5F57"/>
    <w:rsid w:val="008C645A"/>
    <w:rsid w:val="008C6D75"/>
    <w:rsid w:val="008C70C9"/>
    <w:rsid w:val="008D159F"/>
    <w:rsid w:val="008D1AF8"/>
    <w:rsid w:val="008D1F5D"/>
    <w:rsid w:val="008D3FCE"/>
    <w:rsid w:val="008D41F0"/>
    <w:rsid w:val="008D4A4F"/>
    <w:rsid w:val="008D5877"/>
    <w:rsid w:val="008D6D88"/>
    <w:rsid w:val="008E0624"/>
    <w:rsid w:val="008E2F1C"/>
    <w:rsid w:val="008E3482"/>
    <w:rsid w:val="008E49A2"/>
    <w:rsid w:val="008E4C3E"/>
    <w:rsid w:val="008E514D"/>
    <w:rsid w:val="008E6518"/>
    <w:rsid w:val="008E6D0B"/>
    <w:rsid w:val="008E6EB2"/>
    <w:rsid w:val="008F03FB"/>
    <w:rsid w:val="008F1046"/>
    <w:rsid w:val="008F179A"/>
    <w:rsid w:val="008F4CD0"/>
    <w:rsid w:val="008F525D"/>
    <w:rsid w:val="008F58C3"/>
    <w:rsid w:val="008F5C89"/>
    <w:rsid w:val="008F5D1A"/>
    <w:rsid w:val="008F5F11"/>
    <w:rsid w:val="008F5FC1"/>
    <w:rsid w:val="008F5FD4"/>
    <w:rsid w:val="008F7871"/>
    <w:rsid w:val="008F78DD"/>
    <w:rsid w:val="00901517"/>
    <w:rsid w:val="00901800"/>
    <w:rsid w:val="00903DC1"/>
    <w:rsid w:val="00906E7A"/>
    <w:rsid w:val="0090704B"/>
    <w:rsid w:val="009072C9"/>
    <w:rsid w:val="009104BB"/>
    <w:rsid w:val="00910951"/>
    <w:rsid w:val="0091135D"/>
    <w:rsid w:val="0091196F"/>
    <w:rsid w:val="00912F41"/>
    <w:rsid w:val="00914460"/>
    <w:rsid w:val="00914501"/>
    <w:rsid w:val="00915491"/>
    <w:rsid w:val="009156D4"/>
    <w:rsid w:val="009177E8"/>
    <w:rsid w:val="00917A65"/>
    <w:rsid w:val="0092077C"/>
    <w:rsid w:val="009216B9"/>
    <w:rsid w:val="00921BEE"/>
    <w:rsid w:val="00921D61"/>
    <w:rsid w:val="00921E94"/>
    <w:rsid w:val="00922910"/>
    <w:rsid w:val="00922E70"/>
    <w:rsid w:val="00924E90"/>
    <w:rsid w:val="00925653"/>
    <w:rsid w:val="009269A4"/>
    <w:rsid w:val="00927F66"/>
    <w:rsid w:val="00930277"/>
    <w:rsid w:val="0093028B"/>
    <w:rsid w:val="00932817"/>
    <w:rsid w:val="00933CAD"/>
    <w:rsid w:val="009352DC"/>
    <w:rsid w:val="009353E9"/>
    <w:rsid w:val="00936046"/>
    <w:rsid w:val="00936072"/>
    <w:rsid w:val="00936944"/>
    <w:rsid w:val="00942228"/>
    <w:rsid w:val="0094284C"/>
    <w:rsid w:val="009444D7"/>
    <w:rsid w:val="00944CC1"/>
    <w:rsid w:val="00944E27"/>
    <w:rsid w:val="0094591C"/>
    <w:rsid w:val="00947197"/>
    <w:rsid w:val="00947C9E"/>
    <w:rsid w:val="00950101"/>
    <w:rsid w:val="009501B0"/>
    <w:rsid w:val="00950CFE"/>
    <w:rsid w:val="0095137F"/>
    <w:rsid w:val="009526D0"/>
    <w:rsid w:val="00952C8C"/>
    <w:rsid w:val="009552B5"/>
    <w:rsid w:val="009557BF"/>
    <w:rsid w:val="00956578"/>
    <w:rsid w:val="00957042"/>
    <w:rsid w:val="00960EF3"/>
    <w:rsid w:val="00962237"/>
    <w:rsid w:val="0096691A"/>
    <w:rsid w:val="0096716A"/>
    <w:rsid w:val="0096738C"/>
    <w:rsid w:val="009676A0"/>
    <w:rsid w:val="00967B5F"/>
    <w:rsid w:val="00967E80"/>
    <w:rsid w:val="00970598"/>
    <w:rsid w:val="00971316"/>
    <w:rsid w:val="0097140D"/>
    <w:rsid w:val="00972E2D"/>
    <w:rsid w:val="009743A5"/>
    <w:rsid w:val="00974A6F"/>
    <w:rsid w:val="00974B51"/>
    <w:rsid w:val="00975682"/>
    <w:rsid w:val="00975E93"/>
    <w:rsid w:val="00977EE7"/>
    <w:rsid w:val="00980343"/>
    <w:rsid w:val="00981AE0"/>
    <w:rsid w:val="00982033"/>
    <w:rsid w:val="00982327"/>
    <w:rsid w:val="00983EB5"/>
    <w:rsid w:val="00983FA4"/>
    <w:rsid w:val="00985171"/>
    <w:rsid w:val="009851D5"/>
    <w:rsid w:val="009855F2"/>
    <w:rsid w:val="0098570C"/>
    <w:rsid w:val="009877A0"/>
    <w:rsid w:val="0099050E"/>
    <w:rsid w:val="00990687"/>
    <w:rsid w:val="00991009"/>
    <w:rsid w:val="009911AE"/>
    <w:rsid w:val="00991806"/>
    <w:rsid w:val="0099371B"/>
    <w:rsid w:val="0099540A"/>
    <w:rsid w:val="00995605"/>
    <w:rsid w:val="009A04BE"/>
    <w:rsid w:val="009A13AB"/>
    <w:rsid w:val="009A26C2"/>
    <w:rsid w:val="009A27C2"/>
    <w:rsid w:val="009A33A6"/>
    <w:rsid w:val="009A5977"/>
    <w:rsid w:val="009A601E"/>
    <w:rsid w:val="009A6835"/>
    <w:rsid w:val="009A68F9"/>
    <w:rsid w:val="009A6E4E"/>
    <w:rsid w:val="009A7E2F"/>
    <w:rsid w:val="009B1B97"/>
    <w:rsid w:val="009B290A"/>
    <w:rsid w:val="009B2AD6"/>
    <w:rsid w:val="009B2FB7"/>
    <w:rsid w:val="009B3148"/>
    <w:rsid w:val="009B3427"/>
    <w:rsid w:val="009B4FC8"/>
    <w:rsid w:val="009B7E5C"/>
    <w:rsid w:val="009C0C6B"/>
    <w:rsid w:val="009C2146"/>
    <w:rsid w:val="009C27CE"/>
    <w:rsid w:val="009C2CF7"/>
    <w:rsid w:val="009C3231"/>
    <w:rsid w:val="009C36E3"/>
    <w:rsid w:val="009C37B6"/>
    <w:rsid w:val="009C495D"/>
    <w:rsid w:val="009C5862"/>
    <w:rsid w:val="009C60D8"/>
    <w:rsid w:val="009C6B61"/>
    <w:rsid w:val="009C6E78"/>
    <w:rsid w:val="009C6E95"/>
    <w:rsid w:val="009C7619"/>
    <w:rsid w:val="009D073D"/>
    <w:rsid w:val="009D0C0B"/>
    <w:rsid w:val="009D0C3B"/>
    <w:rsid w:val="009D2014"/>
    <w:rsid w:val="009D23E3"/>
    <w:rsid w:val="009D27C4"/>
    <w:rsid w:val="009D4DBE"/>
    <w:rsid w:val="009D5455"/>
    <w:rsid w:val="009D5C4E"/>
    <w:rsid w:val="009D613B"/>
    <w:rsid w:val="009D7C1C"/>
    <w:rsid w:val="009E05D1"/>
    <w:rsid w:val="009E08FA"/>
    <w:rsid w:val="009E0CC3"/>
    <w:rsid w:val="009E0F06"/>
    <w:rsid w:val="009E1D5F"/>
    <w:rsid w:val="009E2479"/>
    <w:rsid w:val="009E37B9"/>
    <w:rsid w:val="009E38CB"/>
    <w:rsid w:val="009E3BC8"/>
    <w:rsid w:val="009E3CAE"/>
    <w:rsid w:val="009E56FD"/>
    <w:rsid w:val="009E593E"/>
    <w:rsid w:val="009E5E1E"/>
    <w:rsid w:val="009E66C7"/>
    <w:rsid w:val="009E7078"/>
    <w:rsid w:val="009E756A"/>
    <w:rsid w:val="009F0075"/>
    <w:rsid w:val="009F0A24"/>
    <w:rsid w:val="009F0C53"/>
    <w:rsid w:val="009F16A5"/>
    <w:rsid w:val="009F17F1"/>
    <w:rsid w:val="009F2651"/>
    <w:rsid w:val="009F3312"/>
    <w:rsid w:val="009F5D90"/>
    <w:rsid w:val="009F69C7"/>
    <w:rsid w:val="009F721E"/>
    <w:rsid w:val="009F74CB"/>
    <w:rsid w:val="009F76B1"/>
    <w:rsid w:val="00A0029C"/>
    <w:rsid w:val="00A01765"/>
    <w:rsid w:val="00A025D5"/>
    <w:rsid w:val="00A03304"/>
    <w:rsid w:val="00A04143"/>
    <w:rsid w:val="00A0470E"/>
    <w:rsid w:val="00A047B3"/>
    <w:rsid w:val="00A06097"/>
    <w:rsid w:val="00A07421"/>
    <w:rsid w:val="00A074A4"/>
    <w:rsid w:val="00A0752E"/>
    <w:rsid w:val="00A07F30"/>
    <w:rsid w:val="00A106A7"/>
    <w:rsid w:val="00A10BC9"/>
    <w:rsid w:val="00A1163F"/>
    <w:rsid w:val="00A12274"/>
    <w:rsid w:val="00A13956"/>
    <w:rsid w:val="00A13AD9"/>
    <w:rsid w:val="00A13F60"/>
    <w:rsid w:val="00A149BD"/>
    <w:rsid w:val="00A1664E"/>
    <w:rsid w:val="00A20593"/>
    <w:rsid w:val="00A20EC1"/>
    <w:rsid w:val="00A21656"/>
    <w:rsid w:val="00A2295C"/>
    <w:rsid w:val="00A22A2C"/>
    <w:rsid w:val="00A23B67"/>
    <w:rsid w:val="00A25CB9"/>
    <w:rsid w:val="00A25E2D"/>
    <w:rsid w:val="00A264B0"/>
    <w:rsid w:val="00A26E5C"/>
    <w:rsid w:val="00A26FD6"/>
    <w:rsid w:val="00A30985"/>
    <w:rsid w:val="00A30EE5"/>
    <w:rsid w:val="00A314F0"/>
    <w:rsid w:val="00A31857"/>
    <w:rsid w:val="00A32A88"/>
    <w:rsid w:val="00A3381B"/>
    <w:rsid w:val="00A3442B"/>
    <w:rsid w:val="00A34BFA"/>
    <w:rsid w:val="00A362F4"/>
    <w:rsid w:val="00A364BA"/>
    <w:rsid w:val="00A36B7E"/>
    <w:rsid w:val="00A36F11"/>
    <w:rsid w:val="00A41C80"/>
    <w:rsid w:val="00A42217"/>
    <w:rsid w:val="00A4393E"/>
    <w:rsid w:val="00A43A86"/>
    <w:rsid w:val="00A44021"/>
    <w:rsid w:val="00A4519B"/>
    <w:rsid w:val="00A45926"/>
    <w:rsid w:val="00A45EF5"/>
    <w:rsid w:val="00A4621C"/>
    <w:rsid w:val="00A50E98"/>
    <w:rsid w:val="00A5100E"/>
    <w:rsid w:val="00A51A77"/>
    <w:rsid w:val="00A51EBF"/>
    <w:rsid w:val="00A52A5B"/>
    <w:rsid w:val="00A54C58"/>
    <w:rsid w:val="00A57190"/>
    <w:rsid w:val="00A576F4"/>
    <w:rsid w:val="00A601B3"/>
    <w:rsid w:val="00A60E60"/>
    <w:rsid w:val="00A61DFF"/>
    <w:rsid w:val="00A624D9"/>
    <w:rsid w:val="00A62772"/>
    <w:rsid w:val="00A629FE"/>
    <w:rsid w:val="00A62F3A"/>
    <w:rsid w:val="00A636E8"/>
    <w:rsid w:val="00A63A00"/>
    <w:rsid w:val="00A63E36"/>
    <w:rsid w:val="00A6552A"/>
    <w:rsid w:val="00A65DD4"/>
    <w:rsid w:val="00A66614"/>
    <w:rsid w:val="00A66951"/>
    <w:rsid w:val="00A670FB"/>
    <w:rsid w:val="00A6736D"/>
    <w:rsid w:val="00A70AC2"/>
    <w:rsid w:val="00A717FC"/>
    <w:rsid w:val="00A72FBC"/>
    <w:rsid w:val="00A7383B"/>
    <w:rsid w:val="00A73B3E"/>
    <w:rsid w:val="00A74120"/>
    <w:rsid w:val="00A74F75"/>
    <w:rsid w:val="00A75AB9"/>
    <w:rsid w:val="00A75E77"/>
    <w:rsid w:val="00A76667"/>
    <w:rsid w:val="00A76EF7"/>
    <w:rsid w:val="00A77B7E"/>
    <w:rsid w:val="00A8282E"/>
    <w:rsid w:val="00A84899"/>
    <w:rsid w:val="00A84D8C"/>
    <w:rsid w:val="00A84FE5"/>
    <w:rsid w:val="00A856A3"/>
    <w:rsid w:val="00A85BE7"/>
    <w:rsid w:val="00A863DE"/>
    <w:rsid w:val="00A86A10"/>
    <w:rsid w:val="00A90BD7"/>
    <w:rsid w:val="00A91A55"/>
    <w:rsid w:val="00A93D10"/>
    <w:rsid w:val="00A94D9B"/>
    <w:rsid w:val="00A96FD4"/>
    <w:rsid w:val="00A975FF"/>
    <w:rsid w:val="00A97DBB"/>
    <w:rsid w:val="00AA04B9"/>
    <w:rsid w:val="00AA2C52"/>
    <w:rsid w:val="00AA2CD6"/>
    <w:rsid w:val="00AA36D9"/>
    <w:rsid w:val="00AA59F2"/>
    <w:rsid w:val="00AA7AD5"/>
    <w:rsid w:val="00AB28D2"/>
    <w:rsid w:val="00AB52C0"/>
    <w:rsid w:val="00AB688C"/>
    <w:rsid w:val="00AC16E4"/>
    <w:rsid w:val="00AC17E7"/>
    <w:rsid w:val="00AC1E25"/>
    <w:rsid w:val="00AC27F7"/>
    <w:rsid w:val="00AC2D99"/>
    <w:rsid w:val="00AC335C"/>
    <w:rsid w:val="00AC4141"/>
    <w:rsid w:val="00AC4F33"/>
    <w:rsid w:val="00AC75AA"/>
    <w:rsid w:val="00AC7E3E"/>
    <w:rsid w:val="00AD34FC"/>
    <w:rsid w:val="00AD4B20"/>
    <w:rsid w:val="00AD4D47"/>
    <w:rsid w:val="00AD53E1"/>
    <w:rsid w:val="00AD5A0B"/>
    <w:rsid w:val="00AD5DDE"/>
    <w:rsid w:val="00AD7876"/>
    <w:rsid w:val="00AD7F89"/>
    <w:rsid w:val="00AE08E4"/>
    <w:rsid w:val="00AE39E9"/>
    <w:rsid w:val="00AE56DF"/>
    <w:rsid w:val="00AE6393"/>
    <w:rsid w:val="00AE6D12"/>
    <w:rsid w:val="00AE6E67"/>
    <w:rsid w:val="00AE7F61"/>
    <w:rsid w:val="00AE7FFC"/>
    <w:rsid w:val="00AF0291"/>
    <w:rsid w:val="00AF08F3"/>
    <w:rsid w:val="00AF14F4"/>
    <w:rsid w:val="00AF33A3"/>
    <w:rsid w:val="00AF38A9"/>
    <w:rsid w:val="00AF49A8"/>
    <w:rsid w:val="00AF4A49"/>
    <w:rsid w:val="00AF4AB9"/>
    <w:rsid w:val="00AF4EFA"/>
    <w:rsid w:val="00AF64A9"/>
    <w:rsid w:val="00AF6F3D"/>
    <w:rsid w:val="00AF7E9D"/>
    <w:rsid w:val="00B004A9"/>
    <w:rsid w:val="00B01C60"/>
    <w:rsid w:val="00B02161"/>
    <w:rsid w:val="00B032A8"/>
    <w:rsid w:val="00B03322"/>
    <w:rsid w:val="00B0374B"/>
    <w:rsid w:val="00B04506"/>
    <w:rsid w:val="00B053D7"/>
    <w:rsid w:val="00B057AA"/>
    <w:rsid w:val="00B05DE1"/>
    <w:rsid w:val="00B0658D"/>
    <w:rsid w:val="00B06906"/>
    <w:rsid w:val="00B06965"/>
    <w:rsid w:val="00B10D15"/>
    <w:rsid w:val="00B10D6C"/>
    <w:rsid w:val="00B11E01"/>
    <w:rsid w:val="00B137CA"/>
    <w:rsid w:val="00B1397F"/>
    <w:rsid w:val="00B145E7"/>
    <w:rsid w:val="00B146CF"/>
    <w:rsid w:val="00B150AB"/>
    <w:rsid w:val="00B15237"/>
    <w:rsid w:val="00B15B9E"/>
    <w:rsid w:val="00B20073"/>
    <w:rsid w:val="00B20D04"/>
    <w:rsid w:val="00B2168F"/>
    <w:rsid w:val="00B21776"/>
    <w:rsid w:val="00B21B64"/>
    <w:rsid w:val="00B22517"/>
    <w:rsid w:val="00B22AED"/>
    <w:rsid w:val="00B24E16"/>
    <w:rsid w:val="00B25766"/>
    <w:rsid w:val="00B2606B"/>
    <w:rsid w:val="00B260B7"/>
    <w:rsid w:val="00B269AB"/>
    <w:rsid w:val="00B273B3"/>
    <w:rsid w:val="00B30521"/>
    <w:rsid w:val="00B30B4C"/>
    <w:rsid w:val="00B31127"/>
    <w:rsid w:val="00B316A3"/>
    <w:rsid w:val="00B32542"/>
    <w:rsid w:val="00B32623"/>
    <w:rsid w:val="00B33770"/>
    <w:rsid w:val="00B34864"/>
    <w:rsid w:val="00B36051"/>
    <w:rsid w:val="00B36E74"/>
    <w:rsid w:val="00B37A52"/>
    <w:rsid w:val="00B44604"/>
    <w:rsid w:val="00B44C5B"/>
    <w:rsid w:val="00B44D31"/>
    <w:rsid w:val="00B45539"/>
    <w:rsid w:val="00B4565A"/>
    <w:rsid w:val="00B45AF5"/>
    <w:rsid w:val="00B46547"/>
    <w:rsid w:val="00B4670D"/>
    <w:rsid w:val="00B46E11"/>
    <w:rsid w:val="00B5022E"/>
    <w:rsid w:val="00B50757"/>
    <w:rsid w:val="00B507C2"/>
    <w:rsid w:val="00B52554"/>
    <w:rsid w:val="00B53EDA"/>
    <w:rsid w:val="00B5420E"/>
    <w:rsid w:val="00B54A3A"/>
    <w:rsid w:val="00B54D08"/>
    <w:rsid w:val="00B56A65"/>
    <w:rsid w:val="00B625B6"/>
    <w:rsid w:val="00B6293B"/>
    <w:rsid w:val="00B63467"/>
    <w:rsid w:val="00B63866"/>
    <w:rsid w:val="00B64136"/>
    <w:rsid w:val="00B6455C"/>
    <w:rsid w:val="00B654BA"/>
    <w:rsid w:val="00B66BD0"/>
    <w:rsid w:val="00B671D3"/>
    <w:rsid w:val="00B679EC"/>
    <w:rsid w:val="00B70480"/>
    <w:rsid w:val="00B71F50"/>
    <w:rsid w:val="00B7520C"/>
    <w:rsid w:val="00B76080"/>
    <w:rsid w:val="00B801B9"/>
    <w:rsid w:val="00B815C8"/>
    <w:rsid w:val="00B820EB"/>
    <w:rsid w:val="00B824FB"/>
    <w:rsid w:val="00B843F5"/>
    <w:rsid w:val="00B84BA6"/>
    <w:rsid w:val="00B85472"/>
    <w:rsid w:val="00B86280"/>
    <w:rsid w:val="00B87095"/>
    <w:rsid w:val="00B90639"/>
    <w:rsid w:val="00B90679"/>
    <w:rsid w:val="00B90D0C"/>
    <w:rsid w:val="00B90FE8"/>
    <w:rsid w:val="00B910BF"/>
    <w:rsid w:val="00B9143B"/>
    <w:rsid w:val="00B914A4"/>
    <w:rsid w:val="00B93FB7"/>
    <w:rsid w:val="00B953F9"/>
    <w:rsid w:val="00B95827"/>
    <w:rsid w:val="00B97530"/>
    <w:rsid w:val="00B97B01"/>
    <w:rsid w:val="00BA0BF9"/>
    <w:rsid w:val="00BA1714"/>
    <w:rsid w:val="00BA39A6"/>
    <w:rsid w:val="00BA5406"/>
    <w:rsid w:val="00BA604F"/>
    <w:rsid w:val="00BA6595"/>
    <w:rsid w:val="00BA7E0B"/>
    <w:rsid w:val="00BB12E1"/>
    <w:rsid w:val="00BB2064"/>
    <w:rsid w:val="00BB2447"/>
    <w:rsid w:val="00BB37E0"/>
    <w:rsid w:val="00BB4591"/>
    <w:rsid w:val="00BB55A5"/>
    <w:rsid w:val="00BB55FF"/>
    <w:rsid w:val="00BC019A"/>
    <w:rsid w:val="00BC01DF"/>
    <w:rsid w:val="00BC046B"/>
    <w:rsid w:val="00BC088F"/>
    <w:rsid w:val="00BC12E9"/>
    <w:rsid w:val="00BC205C"/>
    <w:rsid w:val="00BC67ED"/>
    <w:rsid w:val="00BC7834"/>
    <w:rsid w:val="00BC7972"/>
    <w:rsid w:val="00BC7ABF"/>
    <w:rsid w:val="00BC7C18"/>
    <w:rsid w:val="00BC7DD1"/>
    <w:rsid w:val="00BD16A1"/>
    <w:rsid w:val="00BD1B91"/>
    <w:rsid w:val="00BD227F"/>
    <w:rsid w:val="00BD4E23"/>
    <w:rsid w:val="00BD5C83"/>
    <w:rsid w:val="00BD605F"/>
    <w:rsid w:val="00BE0D54"/>
    <w:rsid w:val="00BE1F3B"/>
    <w:rsid w:val="00BE20E4"/>
    <w:rsid w:val="00BE2396"/>
    <w:rsid w:val="00BE42A0"/>
    <w:rsid w:val="00BE4844"/>
    <w:rsid w:val="00BE72EB"/>
    <w:rsid w:val="00BE735E"/>
    <w:rsid w:val="00BF106D"/>
    <w:rsid w:val="00BF1129"/>
    <w:rsid w:val="00BF182F"/>
    <w:rsid w:val="00BF1B30"/>
    <w:rsid w:val="00BF2F2D"/>
    <w:rsid w:val="00BF3525"/>
    <w:rsid w:val="00BF3C62"/>
    <w:rsid w:val="00BF3D66"/>
    <w:rsid w:val="00BF48DD"/>
    <w:rsid w:val="00BF52E6"/>
    <w:rsid w:val="00BF57D9"/>
    <w:rsid w:val="00BF59AD"/>
    <w:rsid w:val="00C01D37"/>
    <w:rsid w:val="00C02D22"/>
    <w:rsid w:val="00C02E4C"/>
    <w:rsid w:val="00C03879"/>
    <w:rsid w:val="00C03CDC"/>
    <w:rsid w:val="00C0633A"/>
    <w:rsid w:val="00C06B2D"/>
    <w:rsid w:val="00C06B68"/>
    <w:rsid w:val="00C1044D"/>
    <w:rsid w:val="00C11B6A"/>
    <w:rsid w:val="00C12237"/>
    <w:rsid w:val="00C14179"/>
    <w:rsid w:val="00C15466"/>
    <w:rsid w:val="00C1586F"/>
    <w:rsid w:val="00C16DCF"/>
    <w:rsid w:val="00C174F2"/>
    <w:rsid w:val="00C200CF"/>
    <w:rsid w:val="00C22C66"/>
    <w:rsid w:val="00C23113"/>
    <w:rsid w:val="00C244A4"/>
    <w:rsid w:val="00C2541C"/>
    <w:rsid w:val="00C27404"/>
    <w:rsid w:val="00C305BA"/>
    <w:rsid w:val="00C30CEE"/>
    <w:rsid w:val="00C32BDB"/>
    <w:rsid w:val="00C33807"/>
    <w:rsid w:val="00C348F7"/>
    <w:rsid w:val="00C3556A"/>
    <w:rsid w:val="00C355FD"/>
    <w:rsid w:val="00C3608E"/>
    <w:rsid w:val="00C36340"/>
    <w:rsid w:val="00C407E7"/>
    <w:rsid w:val="00C42981"/>
    <w:rsid w:val="00C4327C"/>
    <w:rsid w:val="00C440B4"/>
    <w:rsid w:val="00C454C3"/>
    <w:rsid w:val="00C47367"/>
    <w:rsid w:val="00C5086D"/>
    <w:rsid w:val="00C51484"/>
    <w:rsid w:val="00C51C37"/>
    <w:rsid w:val="00C53810"/>
    <w:rsid w:val="00C54980"/>
    <w:rsid w:val="00C620B4"/>
    <w:rsid w:val="00C6237D"/>
    <w:rsid w:val="00C62D64"/>
    <w:rsid w:val="00C639AB"/>
    <w:rsid w:val="00C64125"/>
    <w:rsid w:val="00C655DD"/>
    <w:rsid w:val="00C65C17"/>
    <w:rsid w:val="00C65D17"/>
    <w:rsid w:val="00C703F2"/>
    <w:rsid w:val="00C704D7"/>
    <w:rsid w:val="00C70C07"/>
    <w:rsid w:val="00C71E01"/>
    <w:rsid w:val="00C72F31"/>
    <w:rsid w:val="00C73247"/>
    <w:rsid w:val="00C74252"/>
    <w:rsid w:val="00C75596"/>
    <w:rsid w:val="00C8187E"/>
    <w:rsid w:val="00C822C4"/>
    <w:rsid w:val="00C8323A"/>
    <w:rsid w:val="00C83C9F"/>
    <w:rsid w:val="00C8417B"/>
    <w:rsid w:val="00C87F03"/>
    <w:rsid w:val="00C9039A"/>
    <w:rsid w:val="00C91389"/>
    <w:rsid w:val="00C93A8B"/>
    <w:rsid w:val="00C93CD7"/>
    <w:rsid w:val="00C94735"/>
    <w:rsid w:val="00C94F57"/>
    <w:rsid w:val="00C96338"/>
    <w:rsid w:val="00C96C73"/>
    <w:rsid w:val="00CA0475"/>
    <w:rsid w:val="00CA1401"/>
    <w:rsid w:val="00CA1792"/>
    <w:rsid w:val="00CA289C"/>
    <w:rsid w:val="00CA29F0"/>
    <w:rsid w:val="00CA3055"/>
    <w:rsid w:val="00CA495E"/>
    <w:rsid w:val="00CA504E"/>
    <w:rsid w:val="00CA599E"/>
    <w:rsid w:val="00CA5E63"/>
    <w:rsid w:val="00CA7F8B"/>
    <w:rsid w:val="00CB22BE"/>
    <w:rsid w:val="00CB391D"/>
    <w:rsid w:val="00CB422A"/>
    <w:rsid w:val="00CB596E"/>
    <w:rsid w:val="00CB60B9"/>
    <w:rsid w:val="00CB6680"/>
    <w:rsid w:val="00CB773D"/>
    <w:rsid w:val="00CC0815"/>
    <w:rsid w:val="00CC1169"/>
    <w:rsid w:val="00CC189A"/>
    <w:rsid w:val="00CC24CE"/>
    <w:rsid w:val="00CC26C6"/>
    <w:rsid w:val="00CC2BB5"/>
    <w:rsid w:val="00CC37D1"/>
    <w:rsid w:val="00CC3FFF"/>
    <w:rsid w:val="00CC4C5B"/>
    <w:rsid w:val="00CC5472"/>
    <w:rsid w:val="00CC5C25"/>
    <w:rsid w:val="00CD143C"/>
    <w:rsid w:val="00CD1636"/>
    <w:rsid w:val="00CD17CD"/>
    <w:rsid w:val="00CD224F"/>
    <w:rsid w:val="00CD29B2"/>
    <w:rsid w:val="00CD2E18"/>
    <w:rsid w:val="00CD3233"/>
    <w:rsid w:val="00CD42DF"/>
    <w:rsid w:val="00CD459E"/>
    <w:rsid w:val="00CD4B2A"/>
    <w:rsid w:val="00CD61E7"/>
    <w:rsid w:val="00CD64C2"/>
    <w:rsid w:val="00CD6B38"/>
    <w:rsid w:val="00CD715C"/>
    <w:rsid w:val="00CD7309"/>
    <w:rsid w:val="00CE0B62"/>
    <w:rsid w:val="00CE20DE"/>
    <w:rsid w:val="00CE2499"/>
    <w:rsid w:val="00CE2BFE"/>
    <w:rsid w:val="00CE317F"/>
    <w:rsid w:val="00CE4895"/>
    <w:rsid w:val="00CE5087"/>
    <w:rsid w:val="00CE7DC6"/>
    <w:rsid w:val="00CF14AB"/>
    <w:rsid w:val="00CF19AA"/>
    <w:rsid w:val="00CF1F5F"/>
    <w:rsid w:val="00CF2C05"/>
    <w:rsid w:val="00CF2CD1"/>
    <w:rsid w:val="00CF576E"/>
    <w:rsid w:val="00CF5A28"/>
    <w:rsid w:val="00CF5B6F"/>
    <w:rsid w:val="00CF64AD"/>
    <w:rsid w:val="00CF672B"/>
    <w:rsid w:val="00CF68F5"/>
    <w:rsid w:val="00CF6B1A"/>
    <w:rsid w:val="00D01699"/>
    <w:rsid w:val="00D0169D"/>
    <w:rsid w:val="00D01AD0"/>
    <w:rsid w:val="00D020C9"/>
    <w:rsid w:val="00D028E8"/>
    <w:rsid w:val="00D03F84"/>
    <w:rsid w:val="00D04DD1"/>
    <w:rsid w:val="00D051CC"/>
    <w:rsid w:val="00D05D1D"/>
    <w:rsid w:val="00D076C4"/>
    <w:rsid w:val="00D076DD"/>
    <w:rsid w:val="00D077DC"/>
    <w:rsid w:val="00D07A2F"/>
    <w:rsid w:val="00D11DB8"/>
    <w:rsid w:val="00D126EB"/>
    <w:rsid w:val="00D13358"/>
    <w:rsid w:val="00D133BD"/>
    <w:rsid w:val="00D13705"/>
    <w:rsid w:val="00D141B9"/>
    <w:rsid w:val="00D14C18"/>
    <w:rsid w:val="00D151E9"/>
    <w:rsid w:val="00D16006"/>
    <w:rsid w:val="00D16347"/>
    <w:rsid w:val="00D17C78"/>
    <w:rsid w:val="00D2180E"/>
    <w:rsid w:val="00D225F7"/>
    <w:rsid w:val="00D227ED"/>
    <w:rsid w:val="00D2393B"/>
    <w:rsid w:val="00D23D64"/>
    <w:rsid w:val="00D24AF3"/>
    <w:rsid w:val="00D26D12"/>
    <w:rsid w:val="00D26D20"/>
    <w:rsid w:val="00D30138"/>
    <w:rsid w:val="00D31A26"/>
    <w:rsid w:val="00D31D66"/>
    <w:rsid w:val="00D32788"/>
    <w:rsid w:val="00D33CDD"/>
    <w:rsid w:val="00D34EFA"/>
    <w:rsid w:val="00D35EE9"/>
    <w:rsid w:val="00D366ED"/>
    <w:rsid w:val="00D367CF"/>
    <w:rsid w:val="00D36EFB"/>
    <w:rsid w:val="00D373D1"/>
    <w:rsid w:val="00D40AB3"/>
    <w:rsid w:val="00D416D5"/>
    <w:rsid w:val="00D41A1F"/>
    <w:rsid w:val="00D43898"/>
    <w:rsid w:val="00D43E09"/>
    <w:rsid w:val="00D44D27"/>
    <w:rsid w:val="00D44E9B"/>
    <w:rsid w:val="00D471CA"/>
    <w:rsid w:val="00D502A7"/>
    <w:rsid w:val="00D51DE1"/>
    <w:rsid w:val="00D526B2"/>
    <w:rsid w:val="00D526D9"/>
    <w:rsid w:val="00D54D4F"/>
    <w:rsid w:val="00D559CB"/>
    <w:rsid w:val="00D5621E"/>
    <w:rsid w:val="00D5641D"/>
    <w:rsid w:val="00D567E0"/>
    <w:rsid w:val="00D60545"/>
    <w:rsid w:val="00D60C6A"/>
    <w:rsid w:val="00D61167"/>
    <w:rsid w:val="00D6294C"/>
    <w:rsid w:val="00D63E32"/>
    <w:rsid w:val="00D64423"/>
    <w:rsid w:val="00D658A7"/>
    <w:rsid w:val="00D670DB"/>
    <w:rsid w:val="00D67F3C"/>
    <w:rsid w:val="00D70705"/>
    <w:rsid w:val="00D71070"/>
    <w:rsid w:val="00D7152D"/>
    <w:rsid w:val="00D72B9F"/>
    <w:rsid w:val="00D731D2"/>
    <w:rsid w:val="00D73F9C"/>
    <w:rsid w:val="00D75567"/>
    <w:rsid w:val="00D75573"/>
    <w:rsid w:val="00D756B5"/>
    <w:rsid w:val="00D76AED"/>
    <w:rsid w:val="00D778D3"/>
    <w:rsid w:val="00D81B7D"/>
    <w:rsid w:val="00D81C9C"/>
    <w:rsid w:val="00D823F0"/>
    <w:rsid w:val="00D8296B"/>
    <w:rsid w:val="00D82F8E"/>
    <w:rsid w:val="00D83C5F"/>
    <w:rsid w:val="00D84FD7"/>
    <w:rsid w:val="00D85656"/>
    <w:rsid w:val="00D86627"/>
    <w:rsid w:val="00D87065"/>
    <w:rsid w:val="00D87611"/>
    <w:rsid w:val="00D87910"/>
    <w:rsid w:val="00D90246"/>
    <w:rsid w:val="00D91766"/>
    <w:rsid w:val="00D91DBB"/>
    <w:rsid w:val="00D92BD8"/>
    <w:rsid w:val="00D935A3"/>
    <w:rsid w:val="00D93771"/>
    <w:rsid w:val="00D93B46"/>
    <w:rsid w:val="00D94216"/>
    <w:rsid w:val="00D9443D"/>
    <w:rsid w:val="00D944E9"/>
    <w:rsid w:val="00D94605"/>
    <w:rsid w:val="00D952AE"/>
    <w:rsid w:val="00D95F6B"/>
    <w:rsid w:val="00D9676A"/>
    <w:rsid w:val="00D96ED9"/>
    <w:rsid w:val="00D979B3"/>
    <w:rsid w:val="00D97B3D"/>
    <w:rsid w:val="00DA1AE0"/>
    <w:rsid w:val="00DA20A5"/>
    <w:rsid w:val="00DA2150"/>
    <w:rsid w:val="00DA35DA"/>
    <w:rsid w:val="00DA38EC"/>
    <w:rsid w:val="00DA6BB7"/>
    <w:rsid w:val="00DA7492"/>
    <w:rsid w:val="00DB2481"/>
    <w:rsid w:val="00DB79EF"/>
    <w:rsid w:val="00DB7F39"/>
    <w:rsid w:val="00DC1888"/>
    <w:rsid w:val="00DC2765"/>
    <w:rsid w:val="00DC5254"/>
    <w:rsid w:val="00DC58BA"/>
    <w:rsid w:val="00DC6871"/>
    <w:rsid w:val="00DC6889"/>
    <w:rsid w:val="00DD2511"/>
    <w:rsid w:val="00DD27D6"/>
    <w:rsid w:val="00DD41B7"/>
    <w:rsid w:val="00DD465A"/>
    <w:rsid w:val="00DD5F04"/>
    <w:rsid w:val="00DD63CB"/>
    <w:rsid w:val="00DD6C24"/>
    <w:rsid w:val="00DD743F"/>
    <w:rsid w:val="00DD797C"/>
    <w:rsid w:val="00DE0811"/>
    <w:rsid w:val="00DE081F"/>
    <w:rsid w:val="00DE09A1"/>
    <w:rsid w:val="00DE1701"/>
    <w:rsid w:val="00DE1F9F"/>
    <w:rsid w:val="00DE2E32"/>
    <w:rsid w:val="00DE41ED"/>
    <w:rsid w:val="00DE65A7"/>
    <w:rsid w:val="00DF0477"/>
    <w:rsid w:val="00DF04BC"/>
    <w:rsid w:val="00DF0A09"/>
    <w:rsid w:val="00DF10C4"/>
    <w:rsid w:val="00DF1DBF"/>
    <w:rsid w:val="00DF32AE"/>
    <w:rsid w:val="00DF486A"/>
    <w:rsid w:val="00DF49E8"/>
    <w:rsid w:val="00DF4F1D"/>
    <w:rsid w:val="00DF52F5"/>
    <w:rsid w:val="00DF5EBA"/>
    <w:rsid w:val="00DF6D82"/>
    <w:rsid w:val="00DF6F9C"/>
    <w:rsid w:val="00DF7020"/>
    <w:rsid w:val="00E003E7"/>
    <w:rsid w:val="00E014B9"/>
    <w:rsid w:val="00E01777"/>
    <w:rsid w:val="00E02E8A"/>
    <w:rsid w:val="00E03661"/>
    <w:rsid w:val="00E04171"/>
    <w:rsid w:val="00E04380"/>
    <w:rsid w:val="00E05DCB"/>
    <w:rsid w:val="00E062C3"/>
    <w:rsid w:val="00E10242"/>
    <w:rsid w:val="00E12691"/>
    <w:rsid w:val="00E1292A"/>
    <w:rsid w:val="00E12A3D"/>
    <w:rsid w:val="00E12AE3"/>
    <w:rsid w:val="00E134C2"/>
    <w:rsid w:val="00E1683E"/>
    <w:rsid w:val="00E1692E"/>
    <w:rsid w:val="00E16A20"/>
    <w:rsid w:val="00E17F22"/>
    <w:rsid w:val="00E225E7"/>
    <w:rsid w:val="00E22C55"/>
    <w:rsid w:val="00E24CB5"/>
    <w:rsid w:val="00E25CCB"/>
    <w:rsid w:val="00E25E37"/>
    <w:rsid w:val="00E26629"/>
    <w:rsid w:val="00E26E8F"/>
    <w:rsid w:val="00E27660"/>
    <w:rsid w:val="00E30783"/>
    <w:rsid w:val="00E3081F"/>
    <w:rsid w:val="00E30CC3"/>
    <w:rsid w:val="00E337DA"/>
    <w:rsid w:val="00E344B4"/>
    <w:rsid w:val="00E34F0F"/>
    <w:rsid w:val="00E36F31"/>
    <w:rsid w:val="00E37CA8"/>
    <w:rsid w:val="00E400F5"/>
    <w:rsid w:val="00E4011E"/>
    <w:rsid w:val="00E42451"/>
    <w:rsid w:val="00E425B9"/>
    <w:rsid w:val="00E427E7"/>
    <w:rsid w:val="00E43D7E"/>
    <w:rsid w:val="00E4490D"/>
    <w:rsid w:val="00E456AA"/>
    <w:rsid w:val="00E46C85"/>
    <w:rsid w:val="00E46D35"/>
    <w:rsid w:val="00E47462"/>
    <w:rsid w:val="00E47717"/>
    <w:rsid w:val="00E504F8"/>
    <w:rsid w:val="00E508EE"/>
    <w:rsid w:val="00E52744"/>
    <w:rsid w:val="00E52A30"/>
    <w:rsid w:val="00E52A69"/>
    <w:rsid w:val="00E533DC"/>
    <w:rsid w:val="00E53D9A"/>
    <w:rsid w:val="00E541DF"/>
    <w:rsid w:val="00E5662B"/>
    <w:rsid w:val="00E56D46"/>
    <w:rsid w:val="00E572C7"/>
    <w:rsid w:val="00E57588"/>
    <w:rsid w:val="00E575F4"/>
    <w:rsid w:val="00E577D4"/>
    <w:rsid w:val="00E57DF4"/>
    <w:rsid w:val="00E610EC"/>
    <w:rsid w:val="00E6115B"/>
    <w:rsid w:val="00E624E7"/>
    <w:rsid w:val="00E6312B"/>
    <w:rsid w:val="00E63CEA"/>
    <w:rsid w:val="00E666FD"/>
    <w:rsid w:val="00E66804"/>
    <w:rsid w:val="00E6692C"/>
    <w:rsid w:val="00E67779"/>
    <w:rsid w:val="00E70B12"/>
    <w:rsid w:val="00E7116D"/>
    <w:rsid w:val="00E724B8"/>
    <w:rsid w:val="00E7336E"/>
    <w:rsid w:val="00E743C1"/>
    <w:rsid w:val="00E747AE"/>
    <w:rsid w:val="00E74CC4"/>
    <w:rsid w:val="00E7535E"/>
    <w:rsid w:val="00E75BB7"/>
    <w:rsid w:val="00E75D04"/>
    <w:rsid w:val="00E76234"/>
    <w:rsid w:val="00E76611"/>
    <w:rsid w:val="00E774C4"/>
    <w:rsid w:val="00E77D72"/>
    <w:rsid w:val="00E80697"/>
    <w:rsid w:val="00E82CAB"/>
    <w:rsid w:val="00E83E87"/>
    <w:rsid w:val="00E87364"/>
    <w:rsid w:val="00E8767E"/>
    <w:rsid w:val="00E90228"/>
    <w:rsid w:val="00E90E88"/>
    <w:rsid w:val="00E9123E"/>
    <w:rsid w:val="00E91296"/>
    <w:rsid w:val="00E92BD9"/>
    <w:rsid w:val="00E92C67"/>
    <w:rsid w:val="00E930AC"/>
    <w:rsid w:val="00E94EB2"/>
    <w:rsid w:val="00E956C1"/>
    <w:rsid w:val="00E96A37"/>
    <w:rsid w:val="00E96E7A"/>
    <w:rsid w:val="00EA09C5"/>
    <w:rsid w:val="00EA0F3B"/>
    <w:rsid w:val="00EA140E"/>
    <w:rsid w:val="00EA3406"/>
    <w:rsid w:val="00EA556E"/>
    <w:rsid w:val="00EA5BB2"/>
    <w:rsid w:val="00EA6011"/>
    <w:rsid w:val="00EA6202"/>
    <w:rsid w:val="00EB0116"/>
    <w:rsid w:val="00EB0B91"/>
    <w:rsid w:val="00EB13A6"/>
    <w:rsid w:val="00EB1F5B"/>
    <w:rsid w:val="00EB21FD"/>
    <w:rsid w:val="00EB29F8"/>
    <w:rsid w:val="00EB2B95"/>
    <w:rsid w:val="00EB4CBF"/>
    <w:rsid w:val="00EB7ABC"/>
    <w:rsid w:val="00EC032C"/>
    <w:rsid w:val="00EC06E1"/>
    <w:rsid w:val="00EC0821"/>
    <w:rsid w:val="00EC2AFD"/>
    <w:rsid w:val="00EC4416"/>
    <w:rsid w:val="00EC48A7"/>
    <w:rsid w:val="00EC4A3B"/>
    <w:rsid w:val="00EC4BB2"/>
    <w:rsid w:val="00EC57FD"/>
    <w:rsid w:val="00EC60A9"/>
    <w:rsid w:val="00EC6A09"/>
    <w:rsid w:val="00EC73B9"/>
    <w:rsid w:val="00ED07C5"/>
    <w:rsid w:val="00ED1C17"/>
    <w:rsid w:val="00ED248B"/>
    <w:rsid w:val="00ED24EF"/>
    <w:rsid w:val="00ED2C85"/>
    <w:rsid w:val="00ED3C27"/>
    <w:rsid w:val="00ED4541"/>
    <w:rsid w:val="00ED4602"/>
    <w:rsid w:val="00ED592A"/>
    <w:rsid w:val="00ED5A26"/>
    <w:rsid w:val="00ED605B"/>
    <w:rsid w:val="00ED65F1"/>
    <w:rsid w:val="00ED7C9A"/>
    <w:rsid w:val="00ED7F16"/>
    <w:rsid w:val="00EE136D"/>
    <w:rsid w:val="00EE1955"/>
    <w:rsid w:val="00EE1B72"/>
    <w:rsid w:val="00EE1D11"/>
    <w:rsid w:val="00EE2E6A"/>
    <w:rsid w:val="00EE3CC5"/>
    <w:rsid w:val="00EE535F"/>
    <w:rsid w:val="00EE5C5D"/>
    <w:rsid w:val="00EE6EAF"/>
    <w:rsid w:val="00EF073D"/>
    <w:rsid w:val="00EF0D65"/>
    <w:rsid w:val="00EF223C"/>
    <w:rsid w:val="00EF2CEA"/>
    <w:rsid w:val="00EF472E"/>
    <w:rsid w:val="00EF5144"/>
    <w:rsid w:val="00EF58A5"/>
    <w:rsid w:val="00EF6349"/>
    <w:rsid w:val="00EF6A91"/>
    <w:rsid w:val="00EF6EBD"/>
    <w:rsid w:val="00F0092F"/>
    <w:rsid w:val="00F026E0"/>
    <w:rsid w:val="00F02782"/>
    <w:rsid w:val="00F02EC8"/>
    <w:rsid w:val="00F0327A"/>
    <w:rsid w:val="00F05B06"/>
    <w:rsid w:val="00F05EAD"/>
    <w:rsid w:val="00F05F02"/>
    <w:rsid w:val="00F06817"/>
    <w:rsid w:val="00F07470"/>
    <w:rsid w:val="00F0784A"/>
    <w:rsid w:val="00F10B42"/>
    <w:rsid w:val="00F11AF5"/>
    <w:rsid w:val="00F12081"/>
    <w:rsid w:val="00F149B5"/>
    <w:rsid w:val="00F15427"/>
    <w:rsid w:val="00F16CFA"/>
    <w:rsid w:val="00F1702E"/>
    <w:rsid w:val="00F17F45"/>
    <w:rsid w:val="00F2085B"/>
    <w:rsid w:val="00F21A56"/>
    <w:rsid w:val="00F22B8C"/>
    <w:rsid w:val="00F22FA9"/>
    <w:rsid w:val="00F25425"/>
    <w:rsid w:val="00F26410"/>
    <w:rsid w:val="00F2642B"/>
    <w:rsid w:val="00F26A5E"/>
    <w:rsid w:val="00F26AE3"/>
    <w:rsid w:val="00F27037"/>
    <w:rsid w:val="00F313A5"/>
    <w:rsid w:val="00F321DD"/>
    <w:rsid w:val="00F32D04"/>
    <w:rsid w:val="00F33FEC"/>
    <w:rsid w:val="00F34011"/>
    <w:rsid w:val="00F35037"/>
    <w:rsid w:val="00F35CDD"/>
    <w:rsid w:val="00F36304"/>
    <w:rsid w:val="00F40FA3"/>
    <w:rsid w:val="00F414A1"/>
    <w:rsid w:val="00F42965"/>
    <w:rsid w:val="00F42AC1"/>
    <w:rsid w:val="00F432E1"/>
    <w:rsid w:val="00F43885"/>
    <w:rsid w:val="00F43A34"/>
    <w:rsid w:val="00F43CA6"/>
    <w:rsid w:val="00F450DE"/>
    <w:rsid w:val="00F4522C"/>
    <w:rsid w:val="00F455FA"/>
    <w:rsid w:val="00F45D50"/>
    <w:rsid w:val="00F470FE"/>
    <w:rsid w:val="00F503AE"/>
    <w:rsid w:val="00F5048C"/>
    <w:rsid w:val="00F50C39"/>
    <w:rsid w:val="00F55BEB"/>
    <w:rsid w:val="00F56108"/>
    <w:rsid w:val="00F564FD"/>
    <w:rsid w:val="00F56959"/>
    <w:rsid w:val="00F5705D"/>
    <w:rsid w:val="00F577B7"/>
    <w:rsid w:val="00F60216"/>
    <w:rsid w:val="00F60759"/>
    <w:rsid w:val="00F610EA"/>
    <w:rsid w:val="00F612A6"/>
    <w:rsid w:val="00F61FC7"/>
    <w:rsid w:val="00F628AD"/>
    <w:rsid w:val="00F63190"/>
    <w:rsid w:val="00F63AF6"/>
    <w:rsid w:val="00F658FD"/>
    <w:rsid w:val="00F66A9D"/>
    <w:rsid w:val="00F67331"/>
    <w:rsid w:val="00F67EC0"/>
    <w:rsid w:val="00F72B0D"/>
    <w:rsid w:val="00F72CBA"/>
    <w:rsid w:val="00F731B3"/>
    <w:rsid w:val="00F738AF"/>
    <w:rsid w:val="00F738CC"/>
    <w:rsid w:val="00F74149"/>
    <w:rsid w:val="00F7438C"/>
    <w:rsid w:val="00F74F47"/>
    <w:rsid w:val="00F76185"/>
    <w:rsid w:val="00F76383"/>
    <w:rsid w:val="00F76479"/>
    <w:rsid w:val="00F76690"/>
    <w:rsid w:val="00F81DE0"/>
    <w:rsid w:val="00F8233B"/>
    <w:rsid w:val="00F82583"/>
    <w:rsid w:val="00F82663"/>
    <w:rsid w:val="00F82E52"/>
    <w:rsid w:val="00F83644"/>
    <w:rsid w:val="00F841AD"/>
    <w:rsid w:val="00F8537C"/>
    <w:rsid w:val="00F91FD5"/>
    <w:rsid w:val="00F931F6"/>
    <w:rsid w:val="00F937E6"/>
    <w:rsid w:val="00F95924"/>
    <w:rsid w:val="00F9607B"/>
    <w:rsid w:val="00F961D8"/>
    <w:rsid w:val="00F96CBA"/>
    <w:rsid w:val="00F97039"/>
    <w:rsid w:val="00F97702"/>
    <w:rsid w:val="00F97B8B"/>
    <w:rsid w:val="00FA2BFC"/>
    <w:rsid w:val="00FA2DD2"/>
    <w:rsid w:val="00FA3BE7"/>
    <w:rsid w:val="00FA41F5"/>
    <w:rsid w:val="00FA513B"/>
    <w:rsid w:val="00FA5EC7"/>
    <w:rsid w:val="00FA60F3"/>
    <w:rsid w:val="00FA6E66"/>
    <w:rsid w:val="00FA7DA7"/>
    <w:rsid w:val="00FB0379"/>
    <w:rsid w:val="00FB2A2D"/>
    <w:rsid w:val="00FB3127"/>
    <w:rsid w:val="00FB32BC"/>
    <w:rsid w:val="00FB39F5"/>
    <w:rsid w:val="00FB3F57"/>
    <w:rsid w:val="00FB5353"/>
    <w:rsid w:val="00FB538E"/>
    <w:rsid w:val="00FB62D0"/>
    <w:rsid w:val="00FB7968"/>
    <w:rsid w:val="00FC212F"/>
    <w:rsid w:val="00FC229A"/>
    <w:rsid w:val="00FC266D"/>
    <w:rsid w:val="00FC4D8C"/>
    <w:rsid w:val="00FC5419"/>
    <w:rsid w:val="00FC592D"/>
    <w:rsid w:val="00FC5A26"/>
    <w:rsid w:val="00FC713A"/>
    <w:rsid w:val="00FD4BBB"/>
    <w:rsid w:val="00FD5068"/>
    <w:rsid w:val="00FD58A1"/>
    <w:rsid w:val="00FD671E"/>
    <w:rsid w:val="00FD6D85"/>
    <w:rsid w:val="00FD6F67"/>
    <w:rsid w:val="00FD7A0F"/>
    <w:rsid w:val="00FE0A77"/>
    <w:rsid w:val="00FE0E64"/>
    <w:rsid w:val="00FE3292"/>
    <w:rsid w:val="00FE38E9"/>
    <w:rsid w:val="00FE3D1B"/>
    <w:rsid w:val="00FE497C"/>
    <w:rsid w:val="00FE4DA7"/>
    <w:rsid w:val="00FE5C3C"/>
    <w:rsid w:val="00FE643F"/>
    <w:rsid w:val="00FE6B17"/>
    <w:rsid w:val="00FE78E0"/>
    <w:rsid w:val="00FE790F"/>
    <w:rsid w:val="00FF0532"/>
    <w:rsid w:val="00FF0776"/>
    <w:rsid w:val="00FF1AFD"/>
    <w:rsid w:val="00FF2184"/>
    <w:rsid w:val="00FF2949"/>
    <w:rsid w:val="00FF3815"/>
    <w:rsid w:val="00FF41BF"/>
    <w:rsid w:val="00FF4521"/>
    <w:rsid w:val="00FF482F"/>
    <w:rsid w:val="00FF6097"/>
    <w:rsid w:val="00FF6161"/>
    <w:rsid w:val="00FF6F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B22E9"/>
  <w15:docId w15:val="{F68F5CAF-BA26-48CD-9D92-D416439A1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2D22"/>
    <w:rPr>
      <w:rFonts w:ascii="Tahoma" w:eastAsia="Times New Roman" w:hAnsi="Tahoma"/>
      <w:szCs w:val="24"/>
    </w:rPr>
  </w:style>
  <w:style w:type="paragraph" w:styleId="Nadpis1">
    <w:name w:val="heading 1"/>
    <w:basedOn w:val="Normln"/>
    <w:next w:val="Normln"/>
    <w:link w:val="Nadpis1Char"/>
    <w:uiPriority w:val="9"/>
    <w:qFormat/>
    <w:rsid w:val="00B057AA"/>
    <w:pPr>
      <w:keepNext/>
      <w:spacing w:before="240" w:after="60"/>
      <w:outlineLvl w:val="0"/>
    </w:pPr>
    <w:rPr>
      <w:rFonts w:ascii="Cambria" w:hAnsi="Cambria"/>
      <w:b/>
      <w:bCs/>
      <w:kern w:val="32"/>
      <w:sz w:val="32"/>
      <w:szCs w:val="32"/>
    </w:rPr>
  </w:style>
  <w:style w:type="paragraph" w:styleId="Nadpis2">
    <w:name w:val="heading 2"/>
    <w:basedOn w:val="Normln"/>
    <w:link w:val="Nadpis2Char"/>
    <w:uiPriority w:val="9"/>
    <w:qFormat/>
    <w:rsid w:val="009F3312"/>
    <w:pPr>
      <w:spacing w:before="100" w:beforeAutospacing="1" w:after="100" w:afterAutospacing="1"/>
      <w:outlineLvl w:val="1"/>
    </w:pPr>
    <w:rPr>
      <w:rFonts w:ascii="Times New Roman" w:hAnsi="Times New Roman"/>
      <w:b/>
      <w:bCs/>
      <w:sz w:val="36"/>
      <w:szCs w:val="36"/>
    </w:rPr>
  </w:style>
  <w:style w:type="paragraph" w:styleId="Nadpis3">
    <w:name w:val="heading 3"/>
    <w:basedOn w:val="Normln"/>
    <w:next w:val="Normln"/>
    <w:link w:val="Nadpis3Char"/>
    <w:uiPriority w:val="9"/>
    <w:semiHidden/>
    <w:unhideWhenUsed/>
    <w:qFormat/>
    <w:rsid w:val="00571B1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89072B"/>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C02D22"/>
    <w:pPr>
      <w:spacing w:after="120"/>
      <w:jc w:val="both"/>
    </w:pPr>
  </w:style>
  <w:style w:type="character" w:customStyle="1" w:styleId="ZkladntextChar">
    <w:name w:val="Základní text Char"/>
    <w:basedOn w:val="Standardnpsmoodstavce"/>
    <w:link w:val="Zkladntext"/>
    <w:rsid w:val="00C02D22"/>
    <w:rPr>
      <w:rFonts w:ascii="Tahoma" w:eastAsia="Times New Roman" w:hAnsi="Tahoma" w:cs="Times New Roman"/>
      <w:sz w:val="20"/>
      <w:szCs w:val="24"/>
      <w:lang w:eastAsia="cs-CZ"/>
    </w:rPr>
  </w:style>
  <w:style w:type="paragraph" w:customStyle="1" w:styleId="SmlouvaA">
    <w:name w:val="Smlouva A"/>
    <w:rsid w:val="00C02D22"/>
    <w:pPr>
      <w:spacing w:line="300" w:lineRule="atLeast"/>
      <w:jc w:val="center"/>
    </w:pPr>
    <w:rPr>
      <w:rFonts w:ascii="Times New Roman" w:eastAsia="Times New Roman" w:hAnsi="Times New Roman"/>
      <w:b/>
      <w:color w:val="000000"/>
      <w:sz w:val="28"/>
    </w:rPr>
  </w:style>
  <w:style w:type="paragraph" w:customStyle="1" w:styleId="Default">
    <w:name w:val="Default"/>
    <w:rsid w:val="00FF0776"/>
    <w:pPr>
      <w:autoSpaceDE w:val="0"/>
      <w:autoSpaceDN w:val="0"/>
      <w:adjustRightInd w:val="0"/>
    </w:pPr>
    <w:rPr>
      <w:rFonts w:cs="Calibri"/>
      <w:color w:val="000000"/>
      <w:sz w:val="24"/>
      <w:szCs w:val="24"/>
    </w:rPr>
  </w:style>
  <w:style w:type="paragraph" w:styleId="Zhlav">
    <w:name w:val="header"/>
    <w:basedOn w:val="Normln"/>
    <w:link w:val="ZhlavChar"/>
    <w:uiPriority w:val="99"/>
    <w:unhideWhenUsed/>
    <w:rsid w:val="00FF0776"/>
    <w:pPr>
      <w:tabs>
        <w:tab w:val="center" w:pos="4536"/>
        <w:tab w:val="right" w:pos="9072"/>
      </w:tabs>
    </w:pPr>
  </w:style>
  <w:style w:type="character" w:customStyle="1" w:styleId="ZhlavChar">
    <w:name w:val="Záhlaví Char"/>
    <w:basedOn w:val="Standardnpsmoodstavce"/>
    <w:link w:val="Zhlav"/>
    <w:uiPriority w:val="99"/>
    <w:rsid w:val="00FF0776"/>
    <w:rPr>
      <w:rFonts w:ascii="Tahoma" w:eastAsia="Times New Roman" w:hAnsi="Tahoma" w:cs="Times New Roman"/>
      <w:sz w:val="20"/>
      <w:szCs w:val="24"/>
      <w:lang w:eastAsia="cs-CZ"/>
    </w:rPr>
  </w:style>
  <w:style w:type="paragraph" w:styleId="Zpat">
    <w:name w:val="footer"/>
    <w:basedOn w:val="Normln"/>
    <w:link w:val="ZpatChar"/>
    <w:uiPriority w:val="99"/>
    <w:unhideWhenUsed/>
    <w:rsid w:val="00FF0776"/>
    <w:pPr>
      <w:tabs>
        <w:tab w:val="center" w:pos="4536"/>
        <w:tab w:val="right" w:pos="9072"/>
      </w:tabs>
    </w:pPr>
  </w:style>
  <w:style w:type="character" w:customStyle="1" w:styleId="ZpatChar">
    <w:name w:val="Zápatí Char"/>
    <w:basedOn w:val="Standardnpsmoodstavce"/>
    <w:link w:val="Zpat"/>
    <w:uiPriority w:val="99"/>
    <w:rsid w:val="00FF0776"/>
    <w:rPr>
      <w:rFonts w:ascii="Tahoma" w:eastAsia="Times New Roman" w:hAnsi="Tahoma" w:cs="Times New Roman"/>
      <w:sz w:val="20"/>
      <w:szCs w:val="24"/>
      <w:lang w:eastAsia="cs-CZ"/>
    </w:rPr>
  </w:style>
  <w:style w:type="character" w:styleId="Hypertextovodkaz">
    <w:name w:val="Hyperlink"/>
    <w:basedOn w:val="Standardnpsmoodstavce"/>
    <w:uiPriority w:val="99"/>
    <w:unhideWhenUsed/>
    <w:rsid w:val="00064EAD"/>
    <w:rPr>
      <w:color w:val="0000FF"/>
      <w:u w:val="single"/>
    </w:rPr>
  </w:style>
  <w:style w:type="paragraph" w:styleId="Odstavecseseznamem">
    <w:name w:val="List Paragraph"/>
    <w:basedOn w:val="Normln"/>
    <w:link w:val="OdstavecseseznamemChar"/>
    <w:uiPriority w:val="34"/>
    <w:qFormat/>
    <w:rsid w:val="00A66614"/>
    <w:pPr>
      <w:ind w:left="720"/>
      <w:contextualSpacing/>
    </w:pPr>
    <w:rPr>
      <w:rFonts w:ascii="Times New Roman" w:hAnsi="Times New Roman"/>
      <w:sz w:val="24"/>
    </w:rPr>
  </w:style>
  <w:style w:type="table" w:styleId="Mkatabulky">
    <w:name w:val="Table Grid"/>
    <w:basedOn w:val="Normlntabulka"/>
    <w:uiPriority w:val="59"/>
    <w:rsid w:val="0090704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iln">
    <w:name w:val="Strong"/>
    <w:basedOn w:val="Standardnpsmoodstavce"/>
    <w:uiPriority w:val="22"/>
    <w:qFormat/>
    <w:rsid w:val="00236A14"/>
    <w:rPr>
      <w:b/>
      <w:bCs/>
    </w:rPr>
  </w:style>
  <w:style w:type="paragraph" w:styleId="Textbubliny">
    <w:name w:val="Balloon Text"/>
    <w:basedOn w:val="Normln"/>
    <w:link w:val="TextbublinyChar"/>
    <w:semiHidden/>
    <w:unhideWhenUsed/>
    <w:rsid w:val="00777CE1"/>
    <w:rPr>
      <w:rFonts w:cs="Tahoma"/>
      <w:sz w:val="16"/>
      <w:szCs w:val="16"/>
    </w:rPr>
  </w:style>
  <w:style w:type="character" w:customStyle="1" w:styleId="TextbublinyChar">
    <w:name w:val="Text bubliny Char"/>
    <w:basedOn w:val="Standardnpsmoodstavce"/>
    <w:link w:val="Textbubliny"/>
    <w:uiPriority w:val="99"/>
    <w:semiHidden/>
    <w:rsid w:val="00777CE1"/>
    <w:rPr>
      <w:rFonts w:ascii="Tahoma" w:eastAsia="Times New Roman" w:hAnsi="Tahoma" w:cs="Tahoma"/>
      <w:sz w:val="16"/>
      <w:szCs w:val="16"/>
    </w:rPr>
  </w:style>
  <w:style w:type="character" w:customStyle="1" w:styleId="odstavec-cislo">
    <w:name w:val="odstavec-cislo"/>
    <w:basedOn w:val="Standardnpsmoodstavce"/>
    <w:rsid w:val="0064383F"/>
  </w:style>
  <w:style w:type="character" w:customStyle="1" w:styleId="Nadpis2Char">
    <w:name w:val="Nadpis 2 Char"/>
    <w:basedOn w:val="Standardnpsmoodstavce"/>
    <w:link w:val="Nadpis2"/>
    <w:uiPriority w:val="9"/>
    <w:rsid w:val="009F3312"/>
    <w:rPr>
      <w:rFonts w:ascii="Times New Roman" w:eastAsia="Times New Roman" w:hAnsi="Times New Roman"/>
      <w:b/>
      <w:bCs/>
      <w:sz w:val="36"/>
      <w:szCs w:val="36"/>
    </w:rPr>
  </w:style>
  <w:style w:type="character" w:styleId="Odkaznakoment">
    <w:name w:val="annotation reference"/>
    <w:basedOn w:val="Standardnpsmoodstavce"/>
    <w:uiPriority w:val="99"/>
    <w:semiHidden/>
    <w:unhideWhenUsed/>
    <w:rsid w:val="006722E9"/>
    <w:rPr>
      <w:sz w:val="16"/>
      <w:szCs w:val="16"/>
    </w:rPr>
  </w:style>
  <w:style w:type="paragraph" w:styleId="Textkomente">
    <w:name w:val="annotation text"/>
    <w:basedOn w:val="Normln"/>
    <w:link w:val="TextkomenteChar"/>
    <w:uiPriority w:val="99"/>
    <w:unhideWhenUsed/>
    <w:rsid w:val="006722E9"/>
    <w:rPr>
      <w:szCs w:val="20"/>
    </w:rPr>
  </w:style>
  <w:style w:type="character" w:customStyle="1" w:styleId="TextkomenteChar">
    <w:name w:val="Text komentáře Char"/>
    <w:basedOn w:val="Standardnpsmoodstavce"/>
    <w:link w:val="Textkomente"/>
    <w:uiPriority w:val="99"/>
    <w:rsid w:val="006722E9"/>
    <w:rPr>
      <w:rFonts w:ascii="Tahoma" w:eastAsia="Times New Roman" w:hAnsi="Tahoma"/>
    </w:rPr>
  </w:style>
  <w:style w:type="paragraph" w:styleId="Pedmtkomente">
    <w:name w:val="annotation subject"/>
    <w:basedOn w:val="Textkomente"/>
    <w:next w:val="Textkomente"/>
    <w:link w:val="PedmtkomenteChar"/>
    <w:uiPriority w:val="99"/>
    <w:semiHidden/>
    <w:unhideWhenUsed/>
    <w:rsid w:val="006722E9"/>
    <w:rPr>
      <w:b/>
      <w:bCs/>
    </w:rPr>
  </w:style>
  <w:style w:type="character" w:customStyle="1" w:styleId="PedmtkomenteChar">
    <w:name w:val="Předmět komentáře Char"/>
    <w:basedOn w:val="TextkomenteChar"/>
    <w:link w:val="Pedmtkomente"/>
    <w:uiPriority w:val="99"/>
    <w:semiHidden/>
    <w:rsid w:val="006722E9"/>
    <w:rPr>
      <w:rFonts w:ascii="Tahoma" w:eastAsia="Times New Roman" w:hAnsi="Tahoma"/>
      <w:b/>
      <w:bCs/>
    </w:rPr>
  </w:style>
  <w:style w:type="character" w:styleId="Zdraznnintenzivn">
    <w:name w:val="Intense Emphasis"/>
    <w:basedOn w:val="Standardnpsmoodstavce"/>
    <w:uiPriority w:val="21"/>
    <w:qFormat/>
    <w:rsid w:val="005124E6"/>
    <w:rPr>
      <w:b/>
      <w:bCs/>
      <w:i/>
      <w:iCs/>
      <w:color w:val="4F81BD"/>
    </w:rPr>
  </w:style>
  <w:style w:type="paragraph" w:styleId="Podnadpis">
    <w:name w:val="Subtitle"/>
    <w:basedOn w:val="Normln"/>
    <w:link w:val="PodnadpisChar"/>
    <w:qFormat/>
    <w:rsid w:val="00F2085B"/>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0"/>
    </w:pPr>
    <w:rPr>
      <w:rFonts w:ascii="Arial" w:hAnsi="Arial" w:cs="Arial"/>
      <w:b/>
      <w:sz w:val="24"/>
      <w:u w:val="single"/>
    </w:rPr>
  </w:style>
  <w:style w:type="character" w:customStyle="1" w:styleId="PodnadpisChar">
    <w:name w:val="Podnadpis Char"/>
    <w:basedOn w:val="Standardnpsmoodstavce"/>
    <w:link w:val="Podnadpis"/>
    <w:rsid w:val="00F2085B"/>
    <w:rPr>
      <w:rFonts w:ascii="Arial" w:eastAsia="Times New Roman" w:hAnsi="Arial" w:cs="Arial"/>
      <w:b/>
      <w:sz w:val="24"/>
      <w:szCs w:val="24"/>
      <w:u w:val="single"/>
    </w:rPr>
  </w:style>
  <w:style w:type="character" w:customStyle="1" w:styleId="Nadpis1Char">
    <w:name w:val="Nadpis 1 Char"/>
    <w:basedOn w:val="Standardnpsmoodstavce"/>
    <w:link w:val="Nadpis1"/>
    <w:uiPriority w:val="9"/>
    <w:rsid w:val="00B057AA"/>
    <w:rPr>
      <w:rFonts w:ascii="Cambria" w:eastAsia="Times New Roman" w:hAnsi="Cambria" w:cs="Times New Roman"/>
      <w:b/>
      <w:bCs/>
      <w:kern w:val="32"/>
      <w:sz w:val="32"/>
      <w:szCs w:val="32"/>
    </w:rPr>
  </w:style>
  <w:style w:type="character" w:customStyle="1" w:styleId="h1a">
    <w:name w:val="h1a"/>
    <w:basedOn w:val="Standardnpsmoodstavce"/>
    <w:rsid w:val="00B057AA"/>
  </w:style>
  <w:style w:type="character" w:customStyle="1" w:styleId="highlight">
    <w:name w:val="highlight"/>
    <w:basedOn w:val="Standardnpsmoodstavce"/>
    <w:rsid w:val="00CA599E"/>
  </w:style>
  <w:style w:type="character" w:customStyle="1" w:styleId="msoins0">
    <w:name w:val="msoins"/>
    <w:basedOn w:val="Standardnpsmoodstavce"/>
    <w:rsid w:val="00921D61"/>
  </w:style>
  <w:style w:type="character" w:customStyle="1" w:styleId="OdstavecseseznamemChar">
    <w:name w:val="Odstavec se seznamem Char"/>
    <w:link w:val="Odstavecseseznamem"/>
    <w:uiPriority w:val="34"/>
    <w:locked/>
    <w:rsid w:val="00BC7C18"/>
    <w:rPr>
      <w:rFonts w:ascii="Times New Roman" w:eastAsia="Times New Roman" w:hAnsi="Times New Roman"/>
      <w:sz w:val="24"/>
      <w:szCs w:val="24"/>
    </w:rPr>
  </w:style>
  <w:style w:type="character" w:styleId="Sledovanodkaz">
    <w:name w:val="FollowedHyperlink"/>
    <w:basedOn w:val="Standardnpsmoodstavce"/>
    <w:uiPriority w:val="99"/>
    <w:semiHidden/>
    <w:unhideWhenUsed/>
    <w:rsid w:val="0050248D"/>
    <w:rPr>
      <w:color w:val="800080" w:themeColor="followedHyperlink"/>
      <w:u w:val="single"/>
    </w:rPr>
  </w:style>
  <w:style w:type="paragraph" w:customStyle="1" w:styleId="A-odstavecodsazensodrkami">
    <w:name w:val="A-odstavec odsazený s odrážkami"/>
    <w:basedOn w:val="Normln"/>
    <w:rsid w:val="00DC1888"/>
    <w:pPr>
      <w:numPr>
        <w:numId w:val="5"/>
      </w:numPr>
      <w:jc w:val="both"/>
    </w:pPr>
    <w:rPr>
      <w:rFonts w:ascii="Arial" w:hAnsi="Arial" w:cs="Arial"/>
      <w:sz w:val="22"/>
      <w:szCs w:val="22"/>
    </w:rPr>
  </w:style>
  <w:style w:type="paragraph" w:customStyle="1" w:styleId="Pododstavec">
    <w:name w:val="Pododstavec"/>
    <w:basedOn w:val="Normln"/>
    <w:qFormat/>
    <w:rsid w:val="00F36304"/>
    <w:pPr>
      <w:spacing w:after="120"/>
      <w:ind w:left="851" w:hanging="284"/>
      <w:contextualSpacing/>
      <w:jc w:val="both"/>
    </w:pPr>
    <w:rPr>
      <w:rFonts w:ascii="Times New Roman" w:hAnsi="Times New Roman"/>
      <w:sz w:val="24"/>
      <w:szCs w:val="22"/>
      <w:lang w:eastAsia="en-US"/>
    </w:rPr>
  </w:style>
  <w:style w:type="character" w:customStyle="1" w:styleId="Nadpis4Char">
    <w:name w:val="Nadpis 4 Char"/>
    <w:basedOn w:val="Standardnpsmoodstavce"/>
    <w:link w:val="Nadpis4"/>
    <w:uiPriority w:val="9"/>
    <w:rsid w:val="0089072B"/>
    <w:rPr>
      <w:rFonts w:asciiTheme="majorHAnsi" w:eastAsiaTheme="majorEastAsia" w:hAnsiTheme="majorHAnsi" w:cstheme="majorBidi"/>
      <w:b/>
      <w:bCs/>
      <w:i/>
      <w:iCs/>
      <w:color w:val="4F81BD" w:themeColor="accent1"/>
      <w:szCs w:val="24"/>
    </w:rPr>
  </w:style>
  <w:style w:type="paragraph" w:styleId="Zkladntextodsazen3">
    <w:name w:val="Body Text Indent 3"/>
    <w:basedOn w:val="Normln"/>
    <w:link w:val="Zkladntextodsazen3Char"/>
    <w:uiPriority w:val="99"/>
    <w:semiHidden/>
    <w:unhideWhenUsed/>
    <w:rsid w:val="003E1E3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3E1E38"/>
    <w:rPr>
      <w:rFonts w:ascii="Tahoma" w:eastAsia="Times New Roman" w:hAnsi="Tahoma"/>
      <w:sz w:val="16"/>
      <w:szCs w:val="16"/>
    </w:rPr>
  </w:style>
  <w:style w:type="paragraph" w:customStyle="1" w:styleId="Normln0">
    <w:name w:val="Normální~"/>
    <w:basedOn w:val="Normln"/>
    <w:rsid w:val="00010DDA"/>
    <w:pPr>
      <w:widowControl w:val="0"/>
      <w:jc w:val="both"/>
    </w:pPr>
    <w:rPr>
      <w:rFonts w:ascii="Arial" w:hAnsi="Arial" w:cs="Arial"/>
      <w:sz w:val="22"/>
      <w:szCs w:val="20"/>
    </w:rPr>
  </w:style>
  <w:style w:type="paragraph" w:customStyle="1" w:styleId="odst1">
    <w:name w:val="odst. 1)"/>
    <w:basedOn w:val="Normln"/>
    <w:link w:val="odst1Char"/>
    <w:qFormat/>
    <w:rsid w:val="00DF5EBA"/>
    <w:pPr>
      <w:keepNext/>
      <w:keepLines/>
      <w:autoSpaceDE w:val="0"/>
      <w:autoSpaceDN w:val="0"/>
      <w:adjustRightInd w:val="0"/>
      <w:jc w:val="both"/>
      <w:outlineLvl w:val="1"/>
    </w:pPr>
    <w:rPr>
      <w:rFonts w:ascii="Calibri" w:hAnsi="Calibri"/>
      <w:bCs/>
      <w:color w:val="000000"/>
      <w:sz w:val="22"/>
      <w:szCs w:val="22"/>
      <w:lang w:val="en-US" w:eastAsia="ar-SA"/>
    </w:rPr>
  </w:style>
  <w:style w:type="character" w:customStyle="1" w:styleId="odst1Char">
    <w:name w:val="odst. 1) Char"/>
    <w:link w:val="odst1"/>
    <w:rsid w:val="00DF5EBA"/>
    <w:rPr>
      <w:rFonts w:eastAsia="Times New Roman"/>
      <w:bCs/>
      <w:color w:val="000000"/>
      <w:sz w:val="22"/>
      <w:szCs w:val="22"/>
      <w:lang w:val="en-US" w:eastAsia="ar-SA"/>
    </w:rPr>
  </w:style>
  <w:style w:type="character" w:customStyle="1" w:styleId="WW8Num1z0">
    <w:name w:val="WW8Num1z0"/>
    <w:rsid w:val="00DF5EBA"/>
    <w:rPr>
      <w:rFonts w:ascii="Times New Roman" w:hAnsi="Times New Roman" w:cs="Times New Roman" w:hint="default"/>
      <w:b w:val="0"/>
      <w:bCs/>
      <w:i w:val="0"/>
      <w:sz w:val="24"/>
      <w:u w:val="none"/>
    </w:rPr>
  </w:style>
  <w:style w:type="character" w:customStyle="1" w:styleId="Nadpis3Char">
    <w:name w:val="Nadpis 3 Char"/>
    <w:basedOn w:val="Standardnpsmoodstavce"/>
    <w:link w:val="Nadpis3"/>
    <w:uiPriority w:val="9"/>
    <w:semiHidden/>
    <w:rsid w:val="00571B19"/>
    <w:rPr>
      <w:rFonts w:asciiTheme="majorHAnsi" w:eastAsiaTheme="majorEastAsia" w:hAnsiTheme="majorHAnsi" w:cstheme="majorBidi"/>
      <w:b/>
      <w:bCs/>
      <w:color w:val="4F81BD" w:themeColor="accent1"/>
      <w:szCs w:val="24"/>
    </w:rPr>
  </w:style>
  <w:style w:type="paragraph" w:customStyle="1" w:styleId="aodst">
    <w:name w:val="a) odst."/>
    <w:basedOn w:val="Odstavecseseznamem"/>
    <w:link w:val="aodstChar"/>
    <w:qFormat/>
    <w:rsid w:val="00957042"/>
    <w:pPr>
      <w:numPr>
        <w:numId w:val="18"/>
      </w:numPr>
      <w:contextualSpacing w:val="0"/>
    </w:pPr>
    <w:rPr>
      <w:sz w:val="22"/>
    </w:rPr>
  </w:style>
  <w:style w:type="character" w:customStyle="1" w:styleId="aodstChar">
    <w:name w:val="a) odst. Char"/>
    <w:basedOn w:val="OdstavecseseznamemChar"/>
    <w:link w:val="aodst"/>
    <w:rsid w:val="00957042"/>
    <w:rPr>
      <w:rFonts w:ascii="Times New Roman" w:eastAsia="Times New Roman" w:hAnsi="Times New Roman"/>
      <w:sz w:val="22"/>
      <w:szCs w:val="24"/>
    </w:rPr>
  </w:style>
  <w:style w:type="table" w:styleId="Svtlseznamzvraznn1">
    <w:name w:val="Light List Accent 1"/>
    <w:basedOn w:val="Normlntabulka"/>
    <w:uiPriority w:val="61"/>
    <w:rsid w:val="00A63A00"/>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Revize">
    <w:name w:val="Revision"/>
    <w:hidden/>
    <w:uiPriority w:val="99"/>
    <w:semiHidden/>
    <w:rsid w:val="00C64125"/>
    <w:rPr>
      <w:rFonts w:ascii="Tahoma" w:eastAsia="Times New Roman" w:hAnsi="Tahoma"/>
      <w:szCs w:val="24"/>
    </w:rPr>
  </w:style>
  <w:style w:type="character" w:styleId="Nevyeenzmnka">
    <w:name w:val="Unresolved Mention"/>
    <w:basedOn w:val="Standardnpsmoodstavce"/>
    <w:uiPriority w:val="99"/>
    <w:semiHidden/>
    <w:unhideWhenUsed/>
    <w:rsid w:val="00615A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10017">
      <w:bodyDiv w:val="1"/>
      <w:marLeft w:val="0"/>
      <w:marRight w:val="0"/>
      <w:marTop w:val="0"/>
      <w:marBottom w:val="0"/>
      <w:divBdr>
        <w:top w:val="none" w:sz="0" w:space="0" w:color="auto"/>
        <w:left w:val="none" w:sz="0" w:space="0" w:color="auto"/>
        <w:bottom w:val="none" w:sz="0" w:space="0" w:color="auto"/>
        <w:right w:val="none" w:sz="0" w:space="0" w:color="auto"/>
      </w:divBdr>
    </w:div>
    <w:div w:id="181239796">
      <w:bodyDiv w:val="1"/>
      <w:marLeft w:val="0"/>
      <w:marRight w:val="0"/>
      <w:marTop w:val="0"/>
      <w:marBottom w:val="0"/>
      <w:divBdr>
        <w:top w:val="none" w:sz="0" w:space="0" w:color="auto"/>
        <w:left w:val="none" w:sz="0" w:space="0" w:color="auto"/>
        <w:bottom w:val="none" w:sz="0" w:space="0" w:color="auto"/>
        <w:right w:val="none" w:sz="0" w:space="0" w:color="auto"/>
      </w:divBdr>
    </w:div>
    <w:div w:id="223762046">
      <w:bodyDiv w:val="1"/>
      <w:marLeft w:val="0"/>
      <w:marRight w:val="0"/>
      <w:marTop w:val="0"/>
      <w:marBottom w:val="0"/>
      <w:divBdr>
        <w:top w:val="none" w:sz="0" w:space="0" w:color="auto"/>
        <w:left w:val="none" w:sz="0" w:space="0" w:color="auto"/>
        <w:bottom w:val="none" w:sz="0" w:space="0" w:color="auto"/>
        <w:right w:val="none" w:sz="0" w:space="0" w:color="auto"/>
      </w:divBdr>
    </w:div>
    <w:div w:id="237206941">
      <w:bodyDiv w:val="1"/>
      <w:marLeft w:val="0"/>
      <w:marRight w:val="0"/>
      <w:marTop w:val="0"/>
      <w:marBottom w:val="0"/>
      <w:divBdr>
        <w:top w:val="none" w:sz="0" w:space="0" w:color="auto"/>
        <w:left w:val="none" w:sz="0" w:space="0" w:color="auto"/>
        <w:bottom w:val="none" w:sz="0" w:space="0" w:color="auto"/>
        <w:right w:val="none" w:sz="0" w:space="0" w:color="auto"/>
      </w:divBdr>
    </w:div>
    <w:div w:id="238059375">
      <w:bodyDiv w:val="1"/>
      <w:marLeft w:val="0"/>
      <w:marRight w:val="0"/>
      <w:marTop w:val="0"/>
      <w:marBottom w:val="0"/>
      <w:divBdr>
        <w:top w:val="none" w:sz="0" w:space="0" w:color="auto"/>
        <w:left w:val="none" w:sz="0" w:space="0" w:color="auto"/>
        <w:bottom w:val="none" w:sz="0" w:space="0" w:color="auto"/>
        <w:right w:val="none" w:sz="0" w:space="0" w:color="auto"/>
      </w:divBdr>
    </w:div>
    <w:div w:id="306670018">
      <w:bodyDiv w:val="1"/>
      <w:marLeft w:val="0"/>
      <w:marRight w:val="0"/>
      <w:marTop w:val="0"/>
      <w:marBottom w:val="0"/>
      <w:divBdr>
        <w:top w:val="none" w:sz="0" w:space="0" w:color="auto"/>
        <w:left w:val="none" w:sz="0" w:space="0" w:color="auto"/>
        <w:bottom w:val="none" w:sz="0" w:space="0" w:color="auto"/>
        <w:right w:val="none" w:sz="0" w:space="0" w:color="auto"/>
      </w:divBdr>
    </w:div>
    <w:div w:id="319627441">
      <w:bodyDiv w:val="1"/>
      <w:marLeft w:val="0"/>
      <w:marRight w:val="0"/>
      <w:marTop w:val="0"/>
      <w:marBottom w:val="0"/>
      <w:divBdr>
        <w:top w:val="none" w:sz="0" w:space="0" w:color="auto"/>
        <w:left w:val="none" w:sz="0" w:space="0" w:color="auto"/>
        <w:bottom w:val="none" w:sz="0" w:space="0" w:color="auto"/>
        <w:right w:val="none" w:sz="0" w:space="0" w:color="auto"/>
      </w:divBdr>
    </w:div>
    <w:div w:id="333992181">
      <w:bodyDiv w:val="1"/>
      <w:marLeft w:val="0"/>
      <w:marRight w:val="0"/>
      <w:marTop w:val="0"/>
      <w:marBottom w:val="0"/>
      <w:divBdr>
        <w:top w:val="none" w:sz="0" w:space="0" w:color="auto"/>
        <w:left w:val="none" w:sz="0" w:space="0" w:color="auto"/>
        <w:bottom w:val="none" w:sz="0" w:space="0" w:color="auto"/>
        <w:right w:val="none" w:sz="0" w:space="0" w:color="auto"/>
      </w:divBdr>
    </w:div>
    <w:div w:id="336465969">
      <w:bodyDiv w:val="1"/>
      <w:marLeft w:val="0"/>
      <w:marRight w:val="0"/>
      <w:marTop w:val="0"/>
      <w:marBottom w:val="0"/>
      <w:divBdr>
        <w:top w:val="none" w:sz="0" w:space="0" w:color="auto"/>
        <w:left w:val="none" w:sz="0" w:space="0" w:color="auto"/>
        <w:bottom w:val="none" w:sz="0" w:space="0" w:color="auto"/>
        <w:right w:val="none" w:sz="0" w:space="0" w:color="auto"/>
      </w:divBdr>
      <w:divsChild>
        <w:div w:id="224532272">
          <w:marLeft w:val="0"/>
          <w:marRight w:val="0"/>
          <w:marTop w:val="0"/>
          <w:marBottom w:val="0"/>
          <w:divBdr>
            <w:top w:val="none" w:sz="0" w:space="0" w:color="auto"/>
            <w:left w:val="none" w:sz="0" w:space="0" w:color="auto"/>
            <w:bottom w:val="none" w:sz="0" w:space="0" w:color="auto"/>
            <w:right w:val="none" w:sz="0" w:space="0" w:color="auto"/>
          </w:divBdr>
        </w:div>
        <w:div w:id="257448870">
          <w:marLeft w:val="0"/>
          <w:marRight w:val="0"/>
          <w:marTop w:val="0"/>
          <w:marBottom w:val="0"/>
          <w:divBdr>
            <w:top w:val="none" w:sz="0" w:space="0" w:color="auto"/>
            <w:left w:val="none" w:sz="0" w:space="0" w:color="auto"/>
            <w:bottom w:val="none" w:sz="0" w:space="0" w:color="auto"/>
            <w:right w:val="none" w:sz="0" w:space="0" w:color="auto"/>
          </w:divBdr>
        </w:div>
        <w:div w:id="261882193">
          <w:marLeft w:val="0"/>
          <w:marRight w:val="0"/>
          <w:marTop w:val="0"/>
          <w:marBottom w:val="0"/>
          <w:divBdr>
            <w:top w:val="none" w:sz="0" w:space="0" w:color="auto"/>
            <w:left w:val="none" w:sz="0" w:space="0" w:color="auto"/>
            <w:bottom w:val="none" w:sz="0" w:space="0" w:color="auto"/>
            <w:right w:val="none" w:sz="0" w:space="0" w:color="auto"/>
          </w:divBdr>
        </w:div>
        <w:div w:id="501630773">
          <w:marLeft w:val="0"/>
          <w:marRight w:val="0"/>
          <w:marTop w:val="0"/>
          <w:marBottom w:val="0"/>
          <w:divBdr>
            <w:top w:val="none" w:sz="0" w:space="0" w:color="auto"/>
            <w:left w:val="none" w:sz="0" w:space="0" w:color="auto"/>
            <w:bottom w:val="none" w:sz="0" w:space="0" w:color="auto"/>
            <w:right w:val="none" w:sz="0" w:space="0" w:color="auto"/>
          </w:divBdr>
        </w:div>
        <w:div w:id="530533529">
          <w:marLeft w:val="0"/>
          <w:marRight w:val="0"/>
          <w:marTop w:val="0"/>
          <w:marBottom w:val="0"/>
          <w:divBdr>
            <w:top w:val="none" w:sz="0" w:space="0" w:color="auto"/>
            <w:left w:val="none" w:sz="0" w:space="0" w:color="auto"/>
            <w:bottom w:val="none" w:sz="0" w:space="0" w:color="auto"/>
            <w:right w:val="none" w:sz="0" w:space="0" w:color="auto"/>
          </w:divBdr>
        </w:div>
        <w:div w:id="593126071">
          <w:marLeft w:val="0"/>
          <w:marRight w:val="0"/>
          <w:marTop w:val="0"/>
          <w:marBottom w:val="0"/>
          <w:divBdr>
            <w:top w:val="none" w:sz="0" w:space="0" w:color="auto"/>
            <w:left w:val="none" w:sz="0" w:space="0" w:color="auto"/>
            <w:bottom w:val="none" w:sz="0" w:space="0" w:color="auto"/>
            <w:right w:val="none" w:sz="0" w:space="0" w:color="auto"/>
          </w:divBdr>
        </w:div>
        <w:div w:id="617640913">
          <w:marLeft w:val="0"/>
          <w:marRight w:val="0"/>
          <w:marTop w:val="0"/>
          <w:marBottom w:val="0"/>
          <w:divBdr>
            <w:top w:val="none" w:sz="0" w:space="0" w:color="auto"/>
            <w:left w:val="none" w:sz="0" w:space="0" w:color="auto"/>
            <w:bottom w:val="none" w:sz="0" w:space="0" w:color="auto"/>
            <w:right w:val="none" w:sz="0" w:space="0" w:color="auto"/>
          </w:divBdr>
        </w:div>
        <w:div w:id="617876755">
          <w:marLeft w:val="0"/>
          <w:marRight w:val="0"/>
          <w:marTop w:val="0"/>
          <w:marBottom w:val="0"/>
          <w:divBdr>
            <w:top w:val="none" w:sz="0" w:space="0" w:color="auto"/>
            <w:left w:val="none" w:sz="0" w:space="0" w:color="auto"/>
            <w:bottom w:val="none" w:sz="0" w:space="0" w:color="auto"/>
            <w:right w:val="none" w:sz="0" w:space="0" w:color="auto"/>
          </w:divBdr>
        </w:div>
        <w:div w:id="862329819">
          <w:marLeft w:val="0"/>
          <w:marRight w:val="0"/>
          <w:marTop w:val="0"/>
          <w:marBottom w:val="0"/>
          <w:divBdr>
            <w:top w:val="none" w:sz="0" w:space="0" w:color="auto"/>
            <w:left w:val="none" w:sz="0" w:space="0" w:color="auto"/>
            <w:bottom w:val="none" w:sz="0" w:space="0" w:color="auto"/>
            <w:right w:val="none" w:sz="0" w:space="0" w:color="auto"/>
          </w:divBdr>
        </w:div>
        <w:div w:id="1059279154">
          <w:marLeft w:val="0"/>
          <w:marRight w:val="0"/>
          <w:marTop w:val="0"/>
          <w:marBottom w:val="0"/>
          <w:divBdr>
            <w:top w:val="none" w:sz="0" w:space="0" w:color="auto"/>
            <w:left w:val="none" w:sz="0" w:space="0" w:color="auto"/>
            <w:bottom w:val="none" w:sz="0" w:space="0" w:color="auto"/>
            <w:right w:val="none" w:sz="0" w:space="0" w:color="auto"/>
          </w:divBdr>
        </w:div>
        <w:div w:id="1241021579">
          <w:marLeft w:val="0"/>
          <w:marRight w:val="0"/>
          <w:marTop w:val="0"/>
          <w:marBottom w:val="0"/>
          <w:divBdr>
            <w:top w:val="none" w:sz="0" w:space="0" w:color="auto"/>
            <w:left w:val="none" w:sz="0" w:space="0" w:color="auto"/>
            <w:bottom w:val="none" w:sz="0" w:space="0" w:color="auto"/>
            <w:right w:val="none" w:sz="0" w:space="0" w:color="auto"/>
          </w:divBdr>
        </w:div>
        <w:div w:id="1244070792">
          <w:marLeft w:val="0"/>
          <w:marRight w:val="0"/>
          <w:marTop w:val="0"/>
          <w:marBottom w:val="0"/>
          <w:divBdr>
            <w:top w:val="none" w:sz="0" w:space="0" w:color="auto"/>
            <w:left w:val="none" w:sz="0" w:space="0" w:color="auto"/>
            <w:bottom w:val="none" w:sz="0" w:space="0" w:color="auto"/>
            <w:right w:val="none" w:sz="0" w:space="0" w:color="auto"/>
          </w:divBdr>
        </w:div>
        <w:div w:id="1244099003">
          <w:marLeft w:val="0"/>
          <w:marRight w:val="0"/>
          <w:marTop w:val="0"/>
          <w:marBottom w:val="0"/>
          <w:divBdr>
            <w:top w:val="none" w:sz="0" w:space="0" w:color="auto"/>
            <w:left w:val="none" w:sz="0" w:space="0" w:color="auto"/>
            <w:bottom w:val="none" w:sz="0" w:space="0" w:color="auto"/>
            <w:right w:val="none" w:sz="0" w:space="0" w:color="auto"/>
          </w:divBdr>
        </w:div>
        <w:div w:id="1289169160">
          <w:marLeft w:val="0"/>
          <w:marRight w:val="0"/>
          <w:marTop w:val="0"/>
          <w:marBottom w:val="0"/>
          <w:divBdr>
            <w:top w:val="none" w:sz="0" w:space="0" w:color="auto"/>
            <w:left w:val="none" w:sz="0" w:space="0" w:color="auto"/>
            <w:bottom w:val="none" w:sz="0" w:space="0" w:color="auto"/>
            <w:right w:val="none" w:sz="0" w:space="0" w:color="auto"/>
          </w:divBdr>
        </w:div>
        <w:div w:id="1430930045">
          <w:marLeft w:val="0"/>
          <w:marRight w:val="0"/>
          <w:marTop w:val="0"/>
          <w:marBottom w:val="0"/>
          <w:divBdr>
            <w:top w:val="none" w:sz="0" w:space="0" w:color="auto"/>
            <w:left w:val="none" w:sz="0" w:space="0" w:color="auto"/>
            <w:bottom w:val="none" w:sz="0" w:space="0" w:color="auto"/>
            <w:right w:val="none" w:sz="0" w:space="0" w:color="auto"/>
          </w:divBdr>
        </w:div>
      </w:divsChild>
    </w:div>
    <w:div w:id="439643032">
      <w:bodyDiv w:val="1"/>
      <w:marLeft w:val="0"/>
      <w:marRight w:val="0"/>
      <w:marTop w:val="0"/>
      <w:marBottom w:val="0"/>
      <w:divBdr>
        <w:top w:val="none" w:sz="0" w:space="0" w:color="auto"/>
        <w:left w:val="none" w:sz="0" w:space="0" w:color="auto"/>
        <w:bottom w:val="none" w:sz="0" w:space="0" w:color="auto"/>
        <w:right w:val="none" w:sz="0" w:space="0" w:color="auto"/>
      </w:divBdr>
    </w:div>
    <w:div w:id="507450653">
      <w:bodyDiv w:val="1"/>
      <w:marLeft w:val="0"/>
      <w:marRight w:val="0"/>
      <w:marTop w:val="0"/>
      <w:marBottom w:val="0"/>
      <w:divBdr>
        <w:top w:val="none" w:sz="0" w:space="0" w:color="auto"/>
        <w:left w:val="none" w:sz="0" w:space="0" w:color="auto"/>
        <w:bottom w:val="none" w:sz="0" w:space="0" w:color="auto"/>
        <w:right w:val="none" w:sz="0" w:space="0" w:color="auto"/>
      </w:divBdr>
    </w:div>
    <w:div w:id="539515944">
      <w:bodyDiv w:val="1"/>
      <w:marLeft w:val="0"/>
      <w:marRight w:val="0"/>
      <w:marTop w:val="0"/>
      <w:marBottom w:val="0"/>
      <w:divBdr>
        <w:top w:val="none" w:sz="0" w:space="0" w:color="auto"/>
        <w:left w:val="none" w:sz="0" w:space="0" w:color="auto"/>
        <w:bottom w:val="none" w:sz="0" w:space="0" w:color="auto"/>
        <w:right w:val="none" w:sz="0" w:space="0" w:color="auto"/>
      </w:divBdr>
    </w:div>
    <w:div w:id="579870049">
      <w:bodyDiv w:val="1"/>
      <w:marLeft w:val="0"/>
      <w:marRight w:val="0"/>
      <w:marTop w:val="0"/>
      <w:marBottom w:val="0"/>
      <w:divBdr>
        <w:top w:val="none" w:sz="0" w:space="0" w:color="auto"/>
        <w:left w:val="none" w:sz="0" w:space="0" w:color="auto"/>
        <w:bottom w:val="none" w:sz="0" w:space="0" w:color="auto"/>
        <w:right w:val="none" w:sz="0" w:space="0" w:color="auto"/>
      </w:divBdr>
    </w:div>
    <w:div w:id="672683309">
      <w:bodyDiv w:val="1"/>
      <w:marLeft w:val="0"/>
      <w:marRight w:val="0"/>
      <w:marTop w:val="0"/>
      <w:marBottom w:val="0"/>
      <w:divBdr>
        <w:top w:val="none" w:sz="0" w:space="0" w:color="auto"/>
        <w:left w:val="none" w:sz="0" w:space="0" w:color="auto"/>
        <w:bottom w:val="none" w:sz="0" w:space="0" w:color="auto"/>
        <w:right w:val="none" w:sz="0" w:space="0" w:color="auto"/>
      </w:divBdr>
    </w:div>
    <w:div w:id="709577106">
      <w:bodyDiv w:val="1"/>
      <w:marLeft w:val="0"/>
      <w:marRight w:val="0"/>
      <w:marTop w:val="0"/>
      <w:marBottom w:val="0"/>
      <w:divBdr>
        <w:top w:val="none" w:sz="0" w:space="0" w:color="auto"/>
        <w:left w:val="none" w:sz="0" w:space="0" w:color="auto"/>
        <w:bottom w:val="none" w:sz="0" w:space="0" w:color="auto"/>
        <w:right w:val="none" w:sz="0" w:space="0" w:color="auto"/>
      </w:divBdr>
    </w:div>
    <w:div w:id="808741664">
      <w:bodyDiv w:val="1"/>
      <w:marLeft w:val="0"/>
      <w:marRight w:val="0"/>
      <w:marTop w:val="0"/>
      <w:marBottom w:val="0"/>
      <w:divBdr>
        <w:top w:val="none" w:sz="0" w:space="0" w:color="auto"/>
        <w:left w:val="none" w:sz="0" w:space="0" w:color="auto"/>
        <w:bottom w:val="none" w:sz="0" w:space="0" w:color="auto"/>
        <w:right w:val="none" w:sz="0" w:space="0" w:color="auto"/>
      </w:divBdr>
      <w:divsChild>
        <w:div w:id="47387058">
          <w:marLeft w:val="0"/>
          <w:marRight w:val="0"/>
          <w:marTop w:val="0"/>
          <w:marBottom w:val="0"/>
          <w:divBdr>
            <w:top w:val="none" w:sz="0" w:space="0" w:color="auto"/>
            <w:left w:val="none" w:sz="0" w:space="0" w:color="auto"/>
            <w:bottom w:val="none" w:sz="0" w:space="0" w:color="auto"/>
            <w:right w:val="none" w:sz="0" w:space="0" w:color="auto"/>
          </w:divBdr>
        </w:div>
        <w:div w:id="632105021">
          <w:marLeft w:val="0"/>
          <w:marRight w:val="0"/>
          <w:marTop w:val="0"/>
          <w:marBottom w:val="0"/>
          <w:divBdr>
            <w:top w:val="none" w:sz="0" w:space="0" w:color="auto"/>
            <w:left w:val="none" w:sz="0" w:space="0" w:color="auto"/>
            <w:bottom w:val="none" w:sz="0" w:space="0" w:color="auto"/>
            <w:right w:val="none" w:sz="0" w:space="0" w:color="auto"/>
          </w:divBdr>
        </w:div>
        <w:div w:id="813714315">
          <w:marLeft w:val="0"/>
          <w:marRight w:val="0"/>
          <w:marTop w:val="0"/>
          <w:marBottom w:val="0"/>
          <w:divBdr>
            <w:top w:val="none" w:sz="0" w:space="0" w:color="auto"/>
            <w:left w:val="none" w:sz="0" w:space="0" w:color="auto"/>
            <w:bottom w:val="none" w:sz="0" w:space="0" w:color="auto"/>
            <w:right w:val="none" w:sz="0" w:space="0" w:color="auto"/>
          </w:divBdr>
        </w:div>
        <w:div w:id="915700881">
          <w:marLeft w:val="0"/>
          <w:marRight w:val="0"/>
          <w:marTop w:val="0"/>
          <w:marBottom w:val="0"/>
          <w:divBdr>
            <w:top w:val="none" w:sz="0" w:space="0" w:color="auto"/>
            <w:left w:val="none" w:sz="0" w:space="0" w:color="auto"/>
            <w:bottom w:val="none" w:sz="0" w:space="0" w:color="auto"/>
            <w:right w:val="none" w:sz="0" w:space="0" w:color="auto"/>
          </w:divBdr>
        </w:div>
        <w:div w:id="1189026469">
          <w:marLeft w:val="0"/>
          <w:marRight w:val="0"/>
          <w:marTop w:val="0"/>
          <w:marBottom w:val="0"/>
          <w:divBdr>
            <w:top w:val="none" w:sz="0" w:space="0" w:color="auto"/>
            <w:left w:val="none" w:sz="0" w:space="0" w:color="auto"/>
            <w:bottom w:val="none" w:sz="0" w:space="0" w:color="auto"/>
            <w:right w:val="none" w:sz="0" w:space="0" w:color="auto"/>
          </w:divBdr>
        </w:div>
        <w:div w:id="1656110479">
          <w:marLeft w:val="0"/>
          <w:marRight w:val="0"/>
          <w:marTop w:val="0"/>
          <w:marBottom w:val="0"/>
          <w:divBdr>
            <w:top w:val="none" w:sz="0" w:space="0" w:color="auto"/>
            <w:left w:val="none" w:sz="0" w:space="0" w:color="auto"/>
            <w:bottom w:val="none" w:sz="0" w:space="0" w:color="auto"/>
            <w:right w:val="none" w:sz="0" w:space="0" w:color="auto"/>
          </w:divBdr>
        </w:div>
        <w:div w:id="2137064019">
          <w:marLeft w:val="0"/>
          <w:marRight w:val="0"/>
          <w:marTop w:val="0"/>
          <w:marBottom w:val="0"/>
          <w:divBdr>
            <w:top w:val="none" w:sz="0" w:space="0" w:color="auto"/>
            <w:left w:val="none" w:sz="0" w:space="0" w:color="auto"/>
            <w:bottom w:val="none" w:sz="0" w:space="0" w:color="auto"/>
            <w:right w:val="none" w:sz="0" w:space="0" w:color="auto"/>
          </w:divBdr>
        </w:div>
      </w:divsChild>
    </w:div>
    <w:div w:id="1066761162">
      <w:bodyDiv w:val="1"/>
      <w:marLeft w:val="0"/>
      <w:marRight w:val="0"/>
      <w:marTop w:val="0"/>
      <w:marBottom w:val="0"/>
      <w:divBdr>
        <w:top w:val="none" w:sz="0" w:space="0" w:color="auto"/>
        <w:left w:val="none" w:sz="0" w:space="0" w:color="auto"/>
        <w:bottom w:val="none" w:sz="0" w:space="0" w:color="auto"/>
        <w:right w:val="none" w:sz="0" w:space="0" w:color="auto"/>
      </w:divBdr>
      <w:divsChild>
        <w:div w:id="1259830688">
          <w:marLeft w:val="0"/>
          <w:marRight w:val="0"/>
          <w:marTop w:val="0"/>
          <w:marBottom w:val="0"/>
          <w:divBdr>
            <w:top w:val="none" w:sz="0" w:space="0" w:color="auto"/>
            <w:left w:val="none" w:sz="0" w:space="0" w:color="auto"/>
            <w:bottom w:val="none" w:sz="0" w:space="0" w:color="auto"/>
            <w:right w:val="none" w:sz="0" w:space="0" w:color="auto"/>
          </w:divBdr>
          <w:divsChild>
            <w:div w:id="1968730182">
              <w:marLeft w:val="0"/>
              <w:marRight w:val="0"/>
              <w:marTop w:val="0"/>
              <w:marBottom w:val="0"/>
              <w:divBdr>
                <w:top w:val="none" w:sz="0" w:space="0" w:color="auto"/>
                <w:left w:val="none" w:sz="0" w:space="0" w:color="auto"/>
                <w:bottom w:val="none" w:sz="0" w:space="0" w:color="auto"/>
                <w:right w:val="none" w:sz="0" w:space="0" w:color="auto"/>
              </w:divBdr>
              <w:divsChild>
                <w:div w:id="1096294462">
                  <w:marLeft w:val="0"/>
                  <w:marRight w:val="0"/>
                  <w:marTop w:val="0"/>
                  <w:marBottom w:val="225"/>
                  <w:divBdr>
                    <w:top w:val="none" w:sz="0" w:space="0" w:color="auto"/>
                    <w:left w:val="none" w:sz="0" w:space="0" w:color="auto"/>
                    <w:bottom w:val="none" w:sz="0" w:space="0" w:color="auto"/>
                    <w:right w:val="none" w:sz="0" w:space="0" w:color="auto"/>
                  </w:divBdr>
                  <w:divsChild>
                    <w:div w:id="712850521">
                      <w:marLeft w:val="0"/>
                      <w:marRight w:val="0"/>
                      <w:marTop w:val="0"/>
                      <w:marBottom w:val="0"/>
                      <w:divBdr>
                        <w:top w:val="none" w:sz="0" w:space="0" w:color="auto"/>
                        <w:left w:val="none" w:sz="0" w:space="0" w:color="auto"/>
                        <w:bottom w:val="none" w:sz="0" w:space="0" w:color="auto"/>
                        <w:right w:val="none" w:sz="0" w:space="0" w:color="auto"/>
                      </w:divBdr>
                      <w:divsChild>
                        <w:div w:id="918055611">
                          <w:marLeft w:val="0"/>
                          <w:marRight w:val="300"/>
                          <w:marTop w:val="0"/>
                          <w:marBottom w:val="0"/>
                          <w:divBdr>
                            <w:top w:val="none" w:sz="0" w:space="0" w:color="auto"/>
                            <w:left w:val="none" w:sz="0" w:space="0" w:color="auto"/>
                            <w:bottom w:val="none" w:sz="0" w:space="0" w:color="auto"/>
                            <w:right w:val="none" w:sz="0" w:space="0" w:color="auto"/>
                          </w:divBdr>
                          <w:divsChild>
                            <w:div w:id="496918566">
                              <w:marLeft w:val="0"/>
                              <w:marRight w:val="0"/>
                              <w:marTop w:val="0"/>
                              <w:marBottom w:val="0"/>
                              <w:divBdr>
                                <w:top w:val="none" w:sz="0" w:space="0" w:color="auto"/>
                                <w:left w:val="none" w:sz="0" w:space="0" w:color="auto"/>
                                <w:bottom w:val="none" w:sz="0" w:space="0" w:color="auto"/>
                                <w:right w:val="none" w:sz="0" w:space="0" w:color="auto"/>
                              </w:divBdr>
                              <w:divsChild>
                                <w:div w:id="23945150">
                                  <w:marLeft w:val="300"/>
                                  <w:marRight w:val="0"/>
                                  <w:marTop w:val="0"/>
                                  <w:marBottom w:val="300"/>
                                  <w:divBdr>
                                    <w:top w:val="none" w:sz="0" w:space="0" w:color="auto"/>
                                    <w:left w:val="none" w:sz="0" w:space="0" w:color="auto"/>
                                    <w:bottom w:val="none" w:sz="0" w:space="0" w:color="auto"/>
                                    <w:right w:val="none" w:sz="0" w:space="0" w:color="auto"/>
                                  </w:divBdr>
                                </w:div>
                              </w:divsChild>
                            </w:div>
                            <w:div w:id="697850293">
                              <w:marLeft w:val="0"/>
                              <w:marRight w:val="0"/>
                              <w:marTop w:val="0"/>
                              <w:marBottom w:val="300"/>
                              <w:divBdr>
                                <w:top w:val="none" w:sz="0" w:space="0" w:color="auto"/>
                                <w:left w:val="none" w:sz="0" w:space="0" w:color="auto"/>
                                <w:bottom w:val="none" w:sz="0" w:space="0" w:color="auto"/>
                                <w:right w:val="none" w:sz="0" w:space="0" w:color="auto"/>
                              </w:divBdr>
                              <w:divsChild>
                                <w:div w:id="143863238">
                                  <w:marLeft w:val="0"/>
                                  <w:marRight w:val="0"/>
                                  <w:marTop w:val="0"/>
                                  <w:marBottom w:val="0"/>
                                  <w:divBdr>
                                    <w:top w:val="none" w:sz="0" w:space="0" w:color="auto"/>
                                    <w:left w:val="none" w:sz="0" w:space="0" w:color="auto"/>
                                    <w:bottom w:val="none" w:sz="0" w:space="0" w:color="auto"/>
                                    <w:right w:val="none" w:sz="0" w:space="0" w:color="auto"/>
                                  </w:divBdr>
                                </w:div>
                              </w:divsChild>
                            </w:div>
                            <w:div w:id="199167952">
                              <w:marLeft w:val="0"/>
                              <w:marRight w:val="0"/>
                              <w:marTop w:val="0"/>
                              <w:marBottom w:val="0"/>
                              <w:divBdr>
                                <w:top w:val="none" w:sz="0" w:space="0" w:color="auto"/>
                                <w:left w:val="none" w:sz="0" w:space="0" w:color="auto"/>
                                <w:bottom w:val="none" w:sz="0" w:space="0" w:color="auto"/>
                                <w:right w:val="none" w:sz="0" w:space="0" w:color="auto"/>
                              </w:divBdr>
                              <w:divsChild>
                                <w:div w:id="69351097">
                                  <w:marLeft w:val="0"/>
                                  <w:marRight w:val="0"/>
                                  <w:marTop w:val="0"/>
                                  <w:marBottom w:val="0"/>
                                  <w:divBdr>
                                    <w:top w:val="none" w:sz="0" w:space="0" w:color="auto"/>
                                    <w:left w:val="none" w:sz="0" w:space="0" w:color="auto"/>
                                    <w:bottom w:val="none" w:sz="0" w:space="0" w:color="auto"/>
                                    <w:right w:val="none" w:sz="0" w:space="0" w:color="auto"/>
                                  </w:divBdr>
                                  <w:divsChild>
                                    <w:div w:id="576551701">
                                      <w:marLeft w:val="0"/>
                                      <w:marRight w:val="0"/>
                                      <w:marTop w:val="0"/>
                                      <w:marBottom w:val="225"/>
                                      <w:divBdr>
                                        <w:top w:val="none" w:sz="0" w:space="0" w:color="E6E6E6"/>
                                        <w:left w:val="none" w:sz="0" w:space="0" w:color="E6E6E6"/>
                                        <w:bottom w:val="dotted" w:sz="6" w:space="11" w:color="E6E6E6"/>
                                        <w:right w:val="none" w:sz="0" w:space="0" w:color="E6E6E6"/>
                                      </w:divBdr>
                                    </w:div>
                                  </w:divsChild>
                                </w:div>
                                <w:div w:id="993148915">
                                  <w:marLeft w:val="0"/>
                                  <w:marRight w:val="0"/>
                                  <w:marTop w:val="0"/>
                                  <w:marBottom w:val="0"/>
                                  <w:divBdr>
                                    <w:top w:val="none" w:sz="0" w:space="0" w:color="auto"/>
                                    <w:left w:val="none" w:sz="0" w:space="0" w:color="auto"/>
                                    <w:bottom w:val="none" w:sz="0" w:space="0" w:color="auto"/>
                                    <w:right w:val="none" w:sz="0" w:space="0" w:color="auto"/>
                                  </w:divBdr>
                                  <w:divsChild>
                                    <w:div w:id="1586839828">
                                      <w:marLeft w:val="0"/>
                                      <w:marRight w:val="0"/>
                                      <w:marTop w:val="0"/>
                                      <w:marBottom w:val="225"/>
                                      <w:divBdr>
                                        <w:top w:val="none" w:sz="0" w:space="0" w:color="E6E6E6"/>
                                        <w:left w:val="none" w:sz="0" w:space="0" w:color="E6E6E6"/>
                                        <w:bottom w:val="dotted" w:sz="6" w:space="11" w:color="E6E6E6"/>
                                        <w:right w:val="none" w:sz="0" w:space="0" w:color="E6E6E6"/>
                                      </w:divBdr>
                                    </w:div>
                                  </w:divsChild>
                                </w:div>
                                <w:div w:id="1421684919">
                                  <w:marLeft w:val="0"/>
                                  <w:marRight w:val="0"/>
                                  <w:marTop w:val="0"/>
                                  <w:marBottom w:val="0"/>
                                  <w:divBdr>
                                    <w:top w:val="none" w:sz="0" w:space="0" w:color="auto"/>
                                    <w:left w:val="none" w:sz="0" w:space="0" w:color="auto"/>
                                    <w:bottom w:val="none" w:sz="0" w:space="0" w:color="auto"/>
                                    <w:right w:val="none" w:sz="0" w:space="0" w:color="auto"/>
                                  </w:divBdr>
                                  <w:divsChild>
                                    <w:div w:id="1471633066">
                                      <w:marLeft w:val="0"/>
                                      <w:marRight w:val="0"/>
                                      <w:marTop w:val="0"/>
                                      <w:marBottom w:val="225"/>
                                      <w:divBdr>
                                        <w:top w:val="none" w:sz="0" w:space="0" w:color="E6E6E6"/>
                                        <w:left w:val="none" w:sz="0" w:space="0" w:color="E6E6E6"/>
                                        <w:bottom w:val="dotted" w:sz="6" w:space="11" w:color="E6E6E6"/>
                                        <w:right w:val="none" w:sz="0" w:space="0" w:color="E6E6E6"/>
                                      </w:divBdr>
                                    </w:div>
                                  </w:divsChild>
                                </w:div>
                                <w:div w:id="1418135801">
                                  <w:marLeft w:val="0"/>
                                  <w:marRight w:val="0"/>
                                  <w:marTop w:val="0"/>
                                  <w:marBottom w:val="0"/>
                                  <w:divBdr>
                                    <w:top w:val="none" w:sz="0" w:space="0" w:color="auto"/>
                                    <w:left w:val="none" w:sz="0" w:space="0" w:color="auto"/>
                                    <w:bottom w:val="none" w:sz="0" w:space="0" w:color="auto"/>
                                    <w:right w:val="none" w:sz="0" w:space="0" w:color="auto"/>
                                  </w:divBdr>
                                  <w:divsChild>
                                    <w:div w:id="2012826988">
                                      <w:marLeft w:val="0"/>
                                      <w:marRight w:val="0"/>
                                      <w:marTop w:val="0"/>
                                      <w:marBottom w:val="225"/>
                                      <w:divBdr>
                                        <w:top w:val="none" w:sz="0" w:space="0" w:color="E6E6E6"/>
                                        <w:left w:val="none" w:sz="0" w:space="0" w:color="E6E6E6"/>
                                        <w:bottom w:val="dotted" w:sz="6" w:space="11" w:color="E6E6E6"/>
                                        <w:right w:val="none" w:sz="0" w:space="0" w:color="E6E6E6"/>
                                      </w:divBdr>
                                    </w:div>
                                  </w:divsChild>
                                </w:div>
                                <w:div w:id="298533874">
                                  <w:marLeft w:val="0"/>
                                  <w:marRight w:val="0"/>
                                  <w:marTop w:val="0"/>
                                  <w:marBottom w:val="0"/>
                                  <w:divBdr>
                                    <w:top w:val="none" w:sz="0" w:space="0" w:color="auto"/>
                                    <w:left w:val="none" w:sz="0" w:space="0" w:color="auto"/>
                                    <w:bottom w:val="none" w:sz="0" w:space="0" w:color="auto"/>
                                    <w:right w:val="none" w:sz="0" w:space="0" w:color="auto"/>
                                  </w:divBdr>
                                  <w:divsChild>
                                    <w:div w:id="892890544">
                                      <w:marLeft w:val="0"/>
                                      <w:marRight w:val="0"/>
                                      <w:marTop w:val="0"/>
                                      <w:marBottom w:val="225"/>
                                      <w:divBdr>
                                        <w:top w:val="none" w:sz="0" w:space="0" w:color="E6E6E6"/>
                                        <w:left w:val="none" w:sz="0" w:space="0" w:color="E6E6E6"/>
                                        <w:bottom w:val="dotted" w:sz="6" w:space="11" w:color="E6E6E6"/>
                                        <w:right w:val="none" w:sz="0" w:space="0" w:color="E6E6E6"/>
                                      </w:divBdr>
                                    </w:div>
                                  </w:divsChild>
                                </w:div>
                                <w:div w:id="1806266943">
                                  <w:marLeft w:val="0"/>
                                  <w:marRight w:val="0"/>
                                  <w:marTop w:val="0"/>
                                  <w:marBottom w:val="0"/>
                                  <w:divBdr>
                                    <w:top w:val="none" w:sz="0" w:space="0" w:color="auto"/>
                                    <w:left w:val="none" w:sz="0" w:space="0" w:color="auto"/>
                                    <w:bottom w:val="none" w:sz="0" w:space="0" w:color="auto"/>
                                    <w:right w:val="none" w:sz="0" w:space="0" w:color="auto"/>
                                  </w:divBdr>
                                  <w:divsChild>
                                    <w:div w:id="677511434">
                                      <w:marLeft w:val="0"/>
                                      <w:marRight w:val="0"/>
                                      <w:marTop w:val="0"/>
                                      <w:marBottom w:val="225"/>
                                      <w:divBdr>
                                        <w:top w:val="none" w:sz="0" w:space="0" w:color="E6E6E6"/>
                                        <w:left w:val="none" w:sz="0" w:space="0" w:color="E6E6E6"/>
                                        <w:bottom w:val="dotted" w:sz="6" w:space="11" w:color="E6E6E6"/>
                                        <w:right w:val="none" w:sz="0" w:space="0" w:color="E6E6E6"/>
                                      </w:divBdr>
                                    </w:div>
                                  </w:divsChild>
                                </w:div>
                                <w:div w:id="924805656">
                                  <w:marLeft w:val="0"/>
                                  <w:marRight w:val="0"/>
                                  <w:marTop w:val="0"/>
                                  <w:marBottom w:val="0"/>
                                  <w:divBdr>
                                    <w:top w:val="none" w:sz="0" w:space="0" w:color="auto"/>
                                    <w:left w:val="none" w:sz="0" w:space="0" w:color="auto"/>
                                    <w:bottom w:val="none" w:sz="0" w:space="0" w:color="auto"/>
                                    <w:right w:val="none" w:sz="0" w:space="0" w:color="auto"/>
                                  </w:divBdr>
                                  <w:divsChild>
                                    <w:div w:id="2104568683">
                                      <w:marLeft w:val="0"/>
                                      <w:marRight w:val="0"/>
                                      <w:marTop w:val="0"/>
                                      <w:marBottom w:val="225"/>
                                      <w:divBdr>
                                        <w:top w:val="none" w:sz="0" w:space="0" w:color="E6E6E6"/>
                                        <w:left w:val="none" w:sz="0" w:space="0" w:color="E6E6E6"/>
                                        <w:bottom w:val="dotted" w:sz="6" w:space="11" w:color="E6E6E6"/>
                                        <w:right w:val="none" w:sz="0" w:space="0" w:color="E6E6E6"/>
                                      </w:divBdr>
                                    </w:div>
                                  </w:divsChild>
                                </w:div>
                                <w:div w:id="463278776">
                                  <w:marLeft w:val="0"/>
                                  <w:marRight w:val="0"/>
                                  <w:marTop w:val="0"/>
                                  <w:marBottom w:val="0"/>
                                  <w:divBdr>
                                    <w:top w:val="none" w:sz="0" w:space="0" w:color="auto"/>
                                    <w:left w:val="none" w:sz="0" w:space="0" w:color="auto"/>
                                    <w:bottom w:val="none" w:sz="0" w:space="0" w:color="auto"/>
                                    <w:right w:val="none" w:sz="0" w:space="0" w:color="auto"/>
                                  </w:divBdr>
                                  <w:divsChild>
                                    <w:div w:id="895627635">
                                      <w:marLeft w:val="0"/>
                                      <w:marRight w:val="0"/>
                                      <w:marTop w:val="0"/>
                                      <w:marBottom w:val="225"/>
                                      <w:divBdr>
                                        <w:top w:val="none" w:sz="0" w:space="0" w:color="E6E6E6"/>
                                        <w:left w:val="none" w:sz="0" w:space="0" w:color="E6E6E6"/>
                                        <w:bottom w:val="dotted" w:sz="6" w:space="11" w:color="E6E6E6"/>
                                        <w:right w:val="none" w:sz="0" w:space="0" w:color="E6E6E6"/>
                                      </w:divBdr>
                                    </w:div>
                                  </w:divsChild>
                                </w:div>
                                <w:div w:id="517735085">
                                  <w:marLeft w:val="0"/>
                                  <w:marRight w:val="0"/>
                                  <w:marTop w:val="0"/>
                                  <w:marBottom w:val="0"/>
                                  <w:divBdr>
                                    <w:top w:val="none" w:sz="0" w:space="0" w:color="auto"/>
                                    <w:left w:val="none" w:sz="0" w:space="0" w:color="auto"/>
                                    <w:bottom w:val="none" w:sz="0" w:space="0" w:color="auto"/>
                                    <w:right w:val="none" w:sz="0" w:space="0" w:color="auto"/>
                                  </w:divBdr>
                                  <w:divsChild>
                                    <w:div w:id="691805594">
                                      <w:marLeft w:val="0"/>
                                      <w:marRight w:val="0"/>
                                      <w:marTop w:val="0"/>
                                      <w:marBottom w:val="225"/>
                                      <w:divBdr>
                                        <w:top w:val="none" w:sz="0" w:space="0" w:color="E6E6E6"/>
                                        <w:left w:val="none" w:sz="0" w:space="0" w:color="E6E6E6"/>
                                        <w:bottom w:val="dotted" w:sz="6" w:space="11" w:color="E6E6E6"/>
                                        <w:right w:val="none" w:sz="0" w:space="0" w:color="E6E6E6"/>
                                      </w:divBdr>
                                    </w:div>
                                  </w:divsChild>
                                </w:div>
                                <w:div w:id="1934706018">
                                  <w:marLeft w:val="0"/>
                                  <w:marRight w:val="0"/>
                                  <w:marTop w:val="0"/>
                                  <w:marBottom w:val="0"/>
                                  <w:divBdr>
                                    <w:top w:val="none" w:sz="0" w:space="0" w:color="auto"/>
                                    <w:left w:val="none" w:sz="0" w:space="0" w:color="auto"/>
                                    <w:bottom w:val="none" w:sz="0" w:space="0" w:color="auto"/>
                                    <w:right w:val="none" w:sz="0" w:space="0" w:color="auto"/>
                                  </w:divBdr>
                                  <w:divsChild>
                                    <w:div w:id="594747507">
                                      <w:marLeft w:val="0"/>
                                      <w:marRight w:val="0"/>
                                      <w:marTop w:val="0"/>
                                      <w:marBottom w:val="225"/>
                                      <w:divBdr>
                                        <w:top w:val="none" w:sz="0" w:space="0" w:color="E6E6E6"/>
                                        <w:left w:val="none" w:sz="0" w:space="0" w:color="E6E6E6"/>
                                        <w:bottom w:val="dotted" w:sz="6" w:space="11" w:color="E6E6E6"/>
                                        <w:right w:val="none" w:sz="0" w:space="0" w:color="E6E6E6"/>
                                      </w:divBdr>
                                    </w:div>
                                  </w:divsChild>
                                </w:div>
                                <w:div w:id="28070241">
                                  <w:marLeft w:val="0"/>
                                  <w:marRight w:val="0"/>
                                  <w:marTop w:val="0"/>
                                  <w:marBottom w:val="0"/>
                                  <w:divBdr>
                                    <w:top w:val="none" w:sz="0" w:space="0" w:color="auto"/>
                                    <w:left w:val="none" w:sz="0" w:space="0" w:color="auto"/>
                                    <w:bottom w:val="none" w:sz="0" w:space="0" w:color="auto"/>
                                    <w:right w:val="none" w:sz="0" w:space="0" w:color="auto"/>
                                  </w:divBdr>
                                  <w:divsChild>
                                    <w:div w:id="1397629087">
                                      <w:marLeft w:val="0"/>
                                      <w:marRight w:val="0"/>
                                      <w:marTop w:val="0"/>
                                      <w:marBottom w:val="0"/>
                                      <w:divBdr>
                                        <w:top w:val="none" w:sz="0" w:space="0" w:color="auto"/>
                                        <w:left w:val="none" w:sz="0" w:space="0" w:color="auto"/>
                                        <w:bottom w:val="none" w:sz="0" w:space="0" w:color="auto"/>
                                        <w:right w:val="none" w:sz="0" w:space="0" w:color="auto"/>
                                      </w:divBdr>
                                    </w:div>
                                    <w:div w:id="1174149662">
                                      <w:marLeft w:val="0"/>
                                      <w:marRight w:val="0"/>
                                      <w:marTop w:val="0"/>
                                      <w:marBottom w:val="0"/>
                                      <w:divBdr>
                                        <w:top w:val="none" w:sz="0" w:space="0" w:color="auto"/>
                                        <w:left w:val="none" w:sz="0" w:space="0" w:color="auto"/>
                                        <w:bottom w:val="none" w:sz="0" w:space="0" w:color="auto"/>
                                        <w:right w:val="none" w:sz="0" w:space="0" w:color="auto"/>
                                      </w:divBdr>
                                      <w:divsChild>
                                        <w:div w:id="68814273">
                                          <w:marLeft w:val="300"/>
                                          <w:marRight w:val="900"/>
                                          <w:marTop w:val="90"/>
                                          <w:marBottom w:val="0"/>
                                          <w:divBdr>
                                            <w:top w:val="none" w:sz="0" w:space="0" w:color="auto"/>
                                            <w:left w:val="none" w:sz="0" w:space="0" w:color="auto"/>
                                            <w:bottom w:val="none" w:sz="0" w:space="0" w:color="auto"/>
                                            <w:right w:val="none" w:sz="0" w:space="0" w:color="auto"/>
                                          </w:divBdr>
                                          <w:divsChild>
                                            <w:div w:id="1942950533">
                                              <w:marLeft w:val="0"/>
                                              <w:marRight w:val="0"/>
                                              <w:marTop w:val="0"/>
                                              <w:marBottom w:val="0"/>
                                              <w:divBdr>
                                                <w:top w:val="none" w:sz="0" w:space="0" w:color="auto"/>
                                                <w:left w:val="none" w:sz="0" w:space="0" w:color="auto"/>
                                                <w:bottom w:val="none" w:sz="0" w:space="0" w:color="auto"/>
                                                <w:right w:val="none" w:sz="0" w:space="0" w:color="auto"/>
                                              </w:divBdr>
                                              <w:divsChild>
                                                <w:div w:id="2387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195421">
                          <w:marLeft w:val="0"/>
                          <w:marRight w:val="0"/>
                          <w:marTop w:val="0"/>
                          <w:marBottom w:val="0"/>
                          <w:divBdr>
                            <w:top w:val="none" w:sz="0" w:space="0" w:color="auto"/>
                            <w:left w:val="none" w:sz="0" w:space="0" w:color="auto"/>
                            <w:bottom w:val="none" w:sz="0" w:space="0" w:color="auto"/>
                            <w:right w:val="none" w:sz="0" w:space="0" w:color="auto"/>
                          </w:divBdr>
                          <w:divsChild>
                            <w:div w:id="2021271548">
                              <w:marLeft w:val="0"/>
                              <w:marRight w:val="0"/>
                              <w:marTop w:val="0"/>
                              <w:marBottom w:val="300"/>
                              <w:divBdr>
                                <w:top w:val="none" w:sz="0" w:space="0" w:color="auto"/>
                                <w:left w:val="none" w:sz="0" w:space="0" w:color="auto"/>
                                <w:bottom w:val="none" w:sz="0" w:space="0" w:color="auto"/>
                                <w:right w:val="none" w:sz="0" w:space="0" w:color="auto"/>
                              </w:divBdr>
                              <w:divsChild>
                                <w:div w:id="1519267816">
                                  <w:marLeft w:val="0"/>
                                  <w:marRight w:val="0"/>
                                  <w:marTop w:val="0"/>
                                  <w:marBottom w:val="0"/>
                                  <w:divBdr>
                                    <w:top w:val="none" w:sz="0" w:space="0" w:color="auto"/>
                                    <w:left w:val="none" w:sz="0" w:space="0" w:color="auto"/>
                                    <w:bottom w:val="none" w:sz="0" w:space="0" w:color="auto"/>
                                    <w:right w:val="none" w:sz="0" w:space="0" w:color="auto"/>
                                  </w:divBdr>
                                  <w:divsChild>
                                    <w:div w:id="975112719">
                                      <w:marLeft w:val="0"/>
                                      <w:marRight w:val="0"/>
                                      <w:marTop w:val="0"/>
                                      <w:marBottom w:val="0"/>
                                      <w:divBdr>
                                        <w:top w:val="none" w:sz="0" w:space="0" w:color="auto"/>
                                        <w:left w:val="none" w:sz="0" w:space="0" w:color="auto"/>
                                        <w:bottom w:val="none" w:sz="0" w:space="0" w:color="auto"/>
                                        <w:right w:val="none" w:sz="0" w:space="0" w:color="auto"/>
                                      </w:divBdr>
                                      <w:divsChild>
                                        <w:div w:id="111012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373878">
                              <w:marLeft w:val="0"/>
                              <w:marRight w:val="0"/>
                              <w:marTop w:val="0"/>
                              <w:marBottom w:val="300"/>
                              <w:divBdr>
                                <w:top w:val="single" w:sz="6" w:space="0" w:color="D1D1D1"/>
                                <w:left w:val="single" w:sz="6" w:space="15" w:color="D1D1D1"/>
                                <w:bottom w:val="single" w:sz="6" w:space="15" w:color="D1D1D1"/>
                                <w:right w:val="single" w:sz="6" w:space="15" w:color="D1D1D1"/>
                              </w:divBdr>
                              <w:divsChild>
                                <w:div w:id="1371227908">
                                  <w:marLeft w:val="0"/>
                                  <w:marRight w:val="0"/>
                                  <w:marTop w:val="0"/>
                                  <w:marBottom w:val="0"/>
                                  <w:divBdr>
                                    <w:top w:val="none" w:sz="0" w:space="0" w:color="auto"/>
                                    <w:left w:val="none" w:sz="0" w:space="0" w:color="auto"/>
                                    <w:bottom w:val="none" w:sz="0" w:space="0" w:color="auto"/>
                                    <w:right w:val="none" w:sz="0" w:space="0" w:color="auto"/>
                                  </w:divBdr>
                                  <w:divsChild>
                                    <w:div w:id="136648589">
                                      <w:marLeft w:val="0"/>
                                      <w:marRight w:val="0"/>
                                      <w:marTop w:val="0"/>
                                      <w:marBottom w:val="0"/>
                                      <w:divBdr>
                                        <w:top w:val="none" w:sz="0" w:space="0" w:color="auto"/>
                                        <w:left w:val="none" w:sz="0" w:space="0" w:color="auto"/>
                                        <w:bottom w:val="none" w:sz="0" w:space="0" w:color="auto"/>
                                        <w:right w:val="none" w:sz="0" w:space="0" w:color="auto"/>
                                      </w:divBdr>
                                      <w:divsChild>
                                        <w:div w:id="315494799">
                                          <w:marLeft w:val="0"/>
                                          <w:marRight w:val="0"/>
                                          <w:marTop w:val="0"/>
                                          <w:marBottom w:val="240"/>
                                          <w:divBdr>
                                            <w:top w:val="none" w:sz="0" w:space="0" w:color="auto"/>
                                            <w:left w:val="none" w:sz="0" w:space="0" w:color="auto"/>
                                            <w:bottom w:val="none" w:sz="0" w:space="0" w:color="auto"/>
                                            <w:right w:val="none" w:sz="0" w:space="0" w:color="auto"/>
                                          </w:divBdr>
                                        </w:div>
                                        <w:div w:id="955335994">
                                          <w:marLeft w:val="0"/>
                                          <w:marRight w:val="0"/>
                                          <w:marTop w:val="0"/>
                                          <w:marBottom w:val="240"/>
                                          <w:divBdr>
                                            <w:top w:val="none" w:sz="0" w:space="0" w:color="auto"/>
                                            <w:left w:val="none" w:sz="0" w:space="0" w:color="auto"/>
                                            <w:bottom w:val="none" w:sz="0" w:space="0" w:color="auto"/>
                                            <w:right w:val="none" w:sz="0" w:space="0" w:color="auto"/>
                                          </w:divBdr>
                                        </w:div>
                                        <w:div w:id="1286042179">
                                          <w:marLeft w:val="0"/>
                                          <w:marRight w:val="0"/>
                                          <w:marTop w:val="0"/>
                                          <w:marBottom w:val="240"/>
                                          <w:divBdr>
                                            <w:top w:val="none" w:sz="0" w:space="0" w:color="auto"/>
                                            <w:left w:val="none" w:sz="0" w:space="0" w:color="auto"/>
                                            <w:bottom w:val="none" w:sz="0" w:space="0" w:color="auto"/>
                                            <w:right w:val="none" w:sz="0" w:space="0" w:color="auto"/>
                                          </w:divBdr>
                                        </w:div>
                                        <w:div w:id="769861778">
                                          <w:marLeft w:val="0"/>
                                          <w:marRight w:val="0"/>
                                          <w:marTop w:val="0"/>
                                          <w:marBottom w:val="240"/>
                                          <w:divBdr>
                                            <w:top w:val="none" w:sz="0" w:space="0" w:color="auto"/>
                                            <w:left w:val="none" w:sz="0" w:space="0" w:color="auto"/>
                                            <w:bottom w:val="none" w:sz="0" w:space="0" w:color="auto"/>
                                            <w:right w:val="none" w:sz="0" w:space="0" w:color="auto"/>
                                          </w:divBdr>
                                        </w:div>
                                      </w:divsChild>
                                    </w:div>
                                    <w:div w:id="205345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98008">
                              <w:marLeft w:val="0"/>
                              <w:marRight w:val="0"/>
                              <w:marTop w:val="0"/>
                              <w:marBottom w:val="300"/>
                              <w:divBdr>
                                <w:top w:val="single" w:sz="6" w:space="0" w:color="D1D1D1"/>
                                <w:left w:val="single" w:sz="6" w:space="15" w:color="D1D1D1"/>
                                <w:bottom w:val="single" w:sz="6" w:space="15" w:color="D1D1D1"/>
                                <w:right w:val="single" w:sz="6" w:space="15" w:color="D1D1D1"/>
                              </w:divBdr>
                              <w:divsChild>
                                <w:div w:id="696853072">
                                  <w:marLeft w:val="0"/>
                                  <w:marRight w:val="0"/>
                                  <w:marTop w:val="0"/>
                                  <w:marBottom w:val="0"/>
                                  <w:divBdr>
                                    <w:top w:val="none" w:sz="0" w:space="0" w:color="auto"/>
                                    <w:left w:val="none" w:sz="0" w:space="0" w:color="auto"/>
                                    <w:bottom w:val="none" w:sz="0" w:space="0" w:color="auto"/>
                                    <w:right w:val="none" w:sz="0" w:space="0" w:color="auto"/>
                                  </w:divBdr>
                                  <w:divsChild>
                                    <w:div w:id="95455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663">
                              <w:marLeft w:val="0"/>
                              <w:marRight w:val="0"/>
                              <w:marTop w:val="0"/>
                              <w:marBottom w:val="300"/>
                              <w:divBdr>
                                <w:top w:val="none" w:sz="0" w:space="0" w:color="auto"/>
                                <w:left w:val="none" w:sz="0" w:space="0" w:color="auto"/>
                                <w:bottom w:val="none" w:sz="0" w:space="0" w:color="auto"/>
                                <w:right w:val="none" w:sz="0" w:space="0" w:color="auto"/>
                              </w:divBdr>
                              <w:divsChild>
                                <w:div w:id="1920485491">
                                  <w:marLeft w:val="0"/>
                                  <w:marRight w:val="0"/>
                                  <w:marTop w:val="0"/>
                                  <w:marBottom w:val="0"/>
                                  <w:divBdr>
                                    <w:top w:val="none" w:sz="0" w:space="0" w:color="auto"/>
                                    <w:left w:val="none" w:sz="0" w:space="0" w:color="auto"/>
                                    <w:bottom w:val="none" w:sz="0" w:space="0" w:color="auto"/>
                                    <w:right w:val="none" w:sz="0" w:space="0" w:color="auto"/>
                                  </w:divBdr>
                                  <w:divsChild>
                                    <w:div w:id="148451044">
                                      <w:marLeft w:val="0"/>
                                      <w:marRight w:val="0"/>
                                      <w:marTop w:val="0"/>
                                      <w:marBottom w:val="0"/>
                                      <w:divBdr>
                                        <w:top w:val="none" w:sz="0" w:space="0" w:color="auto"/>
                                        <w:left w:val="none" w:sz="0" w:space="0" w:color="auto"/>
                                        <w:bottom w:val="none" w:sz="0" w:space="0" w:color="auto"/>
                                        <w:right w:val="none" w:sz="0" w:space="0" w:color="auto"/>
                                      </w:divBdr>
                                      <w:divsChild>
                                        <w:div w:id="201001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723061">
                              <w:marLeft w:val="0"/>
                              <w:marRight w:val="0"/>
                              <w:marTop w:val="0"/>
                              <w:marBottom w:val="300"/>
                              <w:divBdr>
                                <w:top w:val="single" w:sz="6" w:space="0" w:color="D1D1D1"/>
                                <w:left w:val="single" w:sz="6" w:space="15" w:color="D1D1D1"/>
                                <w:bottom w:val="single" w:sz="6" w:space="15" w:color="D1D1D1"/>
                                <w:right w:val="single" w:sz="6" w:space="15" w:color="D1D1D1"/>
                              </w:divBdr>
                              <w:divsChild>
                                <w:div w:id="258176352">
                                  <w:marLeft w:val="0"/>
                                  <w:marRight w:val="0"/>
                                  <w:marTop w:val="0"/>
                                  <w:marBottom w:val="0"/>
                                  <w:divBdr>
                                    <w:top w:val="none" w:sz="0" w:space="0" w:color="auto"/>
                                    <w:left w:val="none" w:sz="0" w:space="0" w:color="auto"/>
                                    <w:bottom w:val="none" w:sz="0" w:space="0" w:color="auto"/>
                                    <w:right w:val="none" w:sz="0" w:space="0" w:color="auto"/>
                                  </w:divBdr>
                                  <w:divsChild>
                                    <w:div w:id="982387604">
                                      <w:marLeft w:val="0"/>
                                      <w:marRight w:val="0"/>
                                      <w:marTop w:val="0"/>
                                      <w:marBottom w:val="0"/>
                                      <w:divBdr>
                                        <w:top w:val="none" w:sz="0" w:space="0" w:color="auto"/>
                                        <w:left w:val="none" w:sz="0" w:space="0" w:color="auto"/>
                                        <w:bottom w:val="none" w:sz="0" w:space="0" w:color="auto"/>
                                        <w:right w:val="none" w:sz="0" w:space="0" w:color="auto"/>
                                      </w:divBdr>
                                      <w:divsChild>
                                        <w:div w:id="2011760407">
                                          <w:marLeft w:val="0"/>
                                          <w:marRight w:val="0"/>
                                          <w:marTop w:val="0"/>
                                          <w:marBottom w:val="0"/>
                                          <w:divBdr>
                                            <w:top w:val="none" w:sz="0" w:space="0" w:color="auto"/>
                                            <w:left w:val="none" w:sz="0" w:space="0" w:color="auto"/>
                                            <w:bottom w:val="none" w:sz="0" w:space="0" w:color="auto"/>
                                            <w:right w:val="none" w:sz="0" w:space="0" w:color="auto"/>
                                          </w:divBdr>
                                        </w:div>
                                      </w:divsChild>
                                    </w:div>
                                    <w:div w:id="101056664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223222986">
                              <w:marLeft w:val="0"/>
                              <w:marRight w:val="0"/>
                              <w:marTop w:val="0"/>
                              <w:marBottom w:val="300"/>
                              <w:divBdr>
                                <w:top w:val="none" w:sz="0" w:space="0" w:color="auto"/>
                                <w:left w:val="none" w:sz="0" w:space="0" w:color="auto"/>
                                <w:bottom w:val="none" w:sz="0" w:space="0" w:color="auto"/>
                                <w:right w:val="none" w:sz="0" w:space="0" w:color="auto"/>
                              </w:divBdr>
                              <w:divsChild>
                                <w:div w:id="2141527833">
                                  <w:marLeft w:val="0"/>
                                  <w:marRight w:val="0"/>
                                  <w:marTop w:val="0"/>
                                  <w:marBottom w:val="0"/>
                                  <w:divBdr>
                                    <w:top w:val="none" w:sz="0" w:space="0" w:color="auto"/>
                                    <w:left w:val="none" w:sz="0" w:space="0" w:color="auto"/>
                                    <w:bottom w:val="none" w:sz="0" w:space="0" w:color="auto"/>
                                    <w:right w:val="none" w:sz="0" w:space="0" w:color="auto"/>
                                  </w:divBdr>
                                  <w:divsChild>
                                    <w:div w:id="2136637025">
                                      <w:marLeft w:val="0"/>
                                      <w:marRight w:val="0"/>
                                      <w:marTop w:val="0"/>
                                      <w:marBottom w:val="0"/>
                                      <w:divBdr>
                                        <w:top w:val="none" w:sz="0" w:space="0" w:color="auto"/>
                                        <w:left w:val="none" w:sz="0" w:space="0" w:color="auto"/>
                                        <w:bottom w:val="none" w:sz="0" w:space="0" w:color="auto"/>
                                        <w:right w:val="none" w:sz="0" w:space="0" w:color="auto"/>
                                      </w:divBdr>
                                      <w:divsChild>
                                        <w:div w:id="108372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427528">
                              <w:marLeft w:val="0"/>
                              <w:marRight w:val="0"/>
                              <w:marTop w:val="0"/>
                              <w:marBottom w:val="300"/>
                              <w:divBdr>
                                <w:top w:val="single" w:sz="6" w:space="0" w:color="D1D1D1"/>
                                <w:left w:val="single" w:sz="6" w:space="15" w:color="D1D1D1"/>
                                <w:bottom w:val="single" w:sz="6" w:space="15" w:color="D1D1D1"/>
                                <w:right w:val="single" w:sz="6" w:space="15" w:color="D1D1D1"/>
                              </w:divBdr>
                              <w:divsChild>
                                <w:div w:id="616831887">
                                  <w:marLeft w:val="0"/>
                                  <w:marRight w:val="0"/>
                                  <w:marTop w:val="0"/>
                                  <w:marBottom w:val="0"/>
                                  <w:divBdr>
                                    <w:top w:val="none" w:sz="0" w:space="0" w:color="auto"/>
                                    <w:left w:val="none" w:sz="0" w:space="0" w:color="auto"/>
                                    <w:bottom w:val="none" w:sz="0" w:space="0" w:color="auto"/>
                                    <w:right w:val="none" w:sz="0" w:space="0" w:color="auto"/>
                                  </w:divBdr>
                                  <w:divsChild>
                                    <w:div w:id="913977592">
                                      <w:marLeft w:val="0"/>
                                      <w:marRight w:val="0"/>
                                      <w:marTop w:val="0"/>
                                      <w:marBottom w:val="0"/>
                                      <w:divBdr>
                                        <w:top w:val="none" w:sz="0" w:space="0" w:color="auto"/>
                                        <w:left w:val="none" w:sz="0" w:space="0" w:color="auto"/>
                                        <w:bottom w:val="none" w:sz="0" w:space="0" w:color="auto"/>
                                        <w:right w:val="none" w:sz="0" w:space="0" w:color="auto"/>
                                      </w:divBdr>
                                      <w:divsChild>
                                        <w:div w:id="974331390">
                                          <w:marLeft w:val="0"/>
                                          <w:marRight w:val="0"/>
                                          <w:marTop w:val="0"/>
                                          <w:marBottom w:val="0"/>
                                          <w:divBdr>
                                            <w:top w:val="none" w:sz="0" w:space="0" w:color="auto"/>
                                            <w:left w:val="none" w:sz="0" w:space="0" w:color="auto"/>
                                            <w:bottom w:val="none" w:sz="0" w:space="0" w:color="auto"/>
                                            <w:right w:val="none" w:sz="0" w:space="0" w:color="auto"/>
                                          </w:divBdr>
                                          <w:divsChild>
                                            <w:div w:id="1404520536">
                                              <w:marLeft w:val="0"/>
                                              <w:marRight w:val="0"/>
                                              <w:marTop w:val="0"/>
                                              <w:marBottom w:val="225"/>
                                              <w:divBdr>
                                                <w:top w:val="none" w:sz="0" w:space="0" w:color="E6E6E6"/>
                                                <w:left w:val="none" w:sz="0" w:space="0" w:color="E6E6E6"/>
                                                <w:bottom w:val="dotted" w:sz="6" w:space="11" w:color="E6E6E6"/>
                                                <w:right w:val="none" w:sz="0" w:space="0" w:color="E6E6E6"/>
                                              </w:divBdr>
                                              <w:divsChild>
                                                <w:div w:id="207303913">
                                                  <w:marLeft w:val="0"/>
                                                  <w:marRight w:val="0"/>
                                                  <w:marTop w:val="0"/>
                                                  <w:marBottom w:val="0"/>
                                                  <w:divBdr>
                                                    <w:top w:val="none" w:sz="0" w:space="0" w:color="auto"/>
                                                    <w:left w:val="none" w:sz="0" w:space="0" w:color="auto"/>
                                                    <w:bottom w:val="none" w:sz="0" w:space="0" w:color="auto"/>
                                                    <w:right w:val="none" w:sz="0" w:space="0" w:color="auto"/>
                                                  </w:divBdr>
                                                </w:div>
                                              </w:divsChild>
                                            </w:div>
                                            <w:div w:id="1212814325">
                                              <w:marLeft w:val="0"/>
                                              <w:marRight w:val="0"/>
                                              <w:marTop w:val="0"/>
                                              <w:marBottom w:val="225"/>
                                              <w:divBdr>
                                                <w:top w:val="none" w:sz="0" w:space="0" w:color="E6E6E6"/>
                                                <w:left w:val="none" w:sz="0" w:space="0" w:color="E6E6E6"/>
                                                <w:bottom w:val="dotted" w:sz="6" w:space="11" w:color="E6E6E6"/>
                                                <w:right w:val="none" w:sz="0" w:space="0" w:color="E6E6E6"/>
                                              </w:divBdr>
                                              <w:divsChild>
                                                <w:div w:id="1850635297">
                                                  <w:marLeft w:val="0"/>
                                                  <w:marRight w:val="0"/>
                                                  <w:marTop w:val="0"/>
                                                  <w:marBottom w:val="0"/>
                                                  <w:divBdr>
                                                    <w:top w:val="none" w:sz="0" w:space="0" w:color="auto"/>
                                                    <w:left w:val="none" w:sz="0" w:space="0" w:color="auto"/>
                                                    <w:bottom w:val="none" w:sz="0" w:space="0" w:color="auto"/>
                                                    <w:right w:val="none" w:sz="0" w:space="0" w:color="auto"/>
                                                  </w:divBdr>
                                                </w:div>
                                              </w:divsChild>
                                            </w:div>
                                            <w:div w:id="836924776">
                                              <w:marLeft w:val="0"/>
                                              <w:marRight w:val="0"/>
                                              <w:marTop w:val="0"/>
                                              <w:marBottom w:val="0"/>
                                              <w:divBdr>
                                                <w:top w:val="none" w:sz="0" w:space="0" w:color="auto"/>
                                                <w:left w:val="none" w:sz="0" w:space="0" w:color="auto"/>
                                                <w:bottom w:val="none" w:sz="0" w:space="0" w:color="auto"/>
                                                <w:right w:val="none" w:sz="0" w:space="0" w:color="auto"/>
                                              </w:divBdr>
                                              <w:divsChild>
                                                <w:div w:id="71816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015695">
                              <w:marLeft w:val="0"/>
                              <w:marRight w:val="0"/>
                              <w:marTop w:val="0"/>
                              <w:marBottom w:val="300"/>
                              <w:divBdr>
                                <w:top w:val="single" w:sz="6" w:space="0" w:color="D1D1D1"/>
                                <w:left w:val="single" w:sz="6" w:space="15" w:color="D1D1D1"/>
                                <w:bottom w:val="single" w:sz="6" w:space="15" w:color="D1D1D1"/>
                                <w:right w:val="single" w:sz="6" w:space="15" w:color="D1D1D1"/>
                              </w:divBdr>
                              <w:divsChild>
                                <w:div w:id="1966036714">
                                  <w:marLeft w:val="0"/>
                                  <w:marRight w:val="0"/>
                                  <w:marTop w:val="0"/>
                                  <w:marBottom w:val="0"/>
                                  <w:divBdr>
                                    <w:top w:val="none" w:sz="0" w:space="0" w:color="auto"/>
                                    <w:left w:val="none" w:sz="0" w:space="0" w:color="auto"/>
                                    <w:bottom w:val="none" w:sz="0" w:space="0" w:color="auto"/>
                                    <w:right w:val="none" w:sz="0" w:space="0" w:color="auto"/>
                                  </w:divBdr>
                                  <w:divsChild>
                                    <w:div w:id="1009411953">
                                      <w:marLeft w:val="0"/>
                                      <w:marRight w:val="0"/>
                                      <w:marTop w:val="0"/>
                                      <w:marBottom w:val="0"/>
                                      <w:divBdr>
                                        <w:top w:val="none" w:sz="0" w:space="0" w:color="auto"/>
                                        <w:left w:val="none" w:sz="0" w:space="0" w:color="auto"/>
                                        <w:bottom w:val="none" w:sz="0" w:space="0" w:color="auto"/>
                                        <w:right w:val="none" w:sz="0" w:space="0" w:color="auto"/>
                                      </w:divBdr>
                                      <w:divsChild>
                                        <w:div w:id="991062600">
                                          <w:marLeft w:val="0"/>
                                          <w:marRight w:val="0"/>
                                          <w:marTop w:val="0"/>
                                          <w:marBottom w:val="180"/>
                                          <w:divBdr>
                                            <w:top w:val="none" w:sz="0" w:space="0" w:color="auto"/>
                                            <w:left w:val="none" w:sz="0" w:space="0" w:color="auto"/>
                                            <w:bottom w:val="single" w:sz="6" w:space="9" w:color="C6C6C6"/>
                                            <w:right w:val="none" w:sz="0" w:space="0" w:color="auto"/>
                                          </w:divBdr>
                                          <w:divsChild>
                                            <w:div w:id="721641410">
                                              <w:marLeft w:val="0"/>
                                              <w:marRight w:val="0"/>
                                              <w:marTop w:val="0"/>
                                              <w:marBottom w:val="0"/>
                                              <w:divBdr>
                                                <w:top w:val="none" w:sz="0" w:space="0" w:color="auto"/>
                                                <w:left w:val="none" w:sz="0" w:space="0" w:color="auto"/>
                                                <w:bottom w:val="none" w:sz="0" w:space="0" w:color="auto"/>
                                                <w:right w:val="none" w:sz="0" w:space="0" w:color="auto"/>
                                              </w:divBdr>
                                              <w:divsChild>
                                                <w:div w:id="189854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804196">
                                          <w:marLeft w:val="0"/>
                                          <w:marRight w:val="0"/>
                                          <w:marTop w:val="0"/>
                                          <w:marBottom w:val="180"/>
                                          <w:divBdr>
                                            <w:top w:val="none" w:sz="0" w:space="0" w:color="auto"/>
                                            <w:left w:val="none" w:sz="0" w:space="0" w:color="auto"/>
                                            <w:bottom w:val="single" w:sz="6" w:space="9" w:color="C6C6C6"/>
                                            <w:right w:val="none" w:sz="0" w:space="0" w:color="auto"/>
                                          </w:divBdr>
                                          <w:divsChild>
                                            <w:div w:id="383993301">
                                              <w:marLeft w:val="0"/>
                                              <w:marRight w:val="0"/>
                                              <w:marTop w:val="0"/>
                                              <w:marBottom w:val="0"/>
                                              <w:divBdr>
                                                <w:top w:val="none" w:sz="0" w:space="0" w:color="auto"/>
                                                <w:left w:val="none" w:sz="0" w:space="0" w:color="auto"/>
                                                <w:bottom w:val="none" w:sz="0" w:space="0" w:color="auto"/>
                                                <w:right w:val="none" w:sz="0" w:space="0" w:color="auto"/>
                                              </w:divBdr>
                                              <w:divsChild>
                                                <w:div w:id="18735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768425">
                                          <w:marLeft w:val="0"/>
                                          <w:marRight w:val="0"/>
                                          <w:marTop w:val="0"/>
                                          <w:marBottom w:val="180"/>
                                          <w:divBdr>
                                            <w:top w:val="none" w:sz="0" w:space="0" w:color="auto"/>
                                            <w:left w:val="none" w:sz="0" w:space="0" w:color="auto"/>
                                            <w:bottom w:val="single" w:sz="6" w:space="9" w:color="C6C6C6"/>
                                            <w:right w:val="none" w:sz="0" w:space="0" w:color="auto"/>
                                          </w:divBdr>
                                          <w:divsChild>
                                            <w:div w:id="11884204">
                                              <w:marLeft w:val="0"/>
                                              <w:marRight w:val="0"/>
                                              <w:marTop w:val="0"/>
                                              <w:marBottom w:val="0"/>
                                              <w:divBdr>
                                                <w:top w:val="none" w:sz="0" w:space="0" w:color="auto"/>
                                                <w:left w:val="none" w:sz="0" w:space="0" w:color="auto"/>
                                                <w:bottom w:val="none" w:sz="0" w:space="0" w:color="auto"/>
                                                <w:right w:val="none" w:sz="0" w:space="0" w:color="auto"/>
                                              </w:divBdr>
                                              <w:divsChild>
                                                <w:div w:id="139731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7652179">
                              <w:marLeft w:val="0"/>
                              <w:marRight w:val="0"/>
                              <w:marTop w:val="0"/>
                              <w:marBottom w:val="300"/>
                              <w:divBdr>
                                <w:top w:val="single" w:sz="6" w:space="0" w:color="D1D1D1"/>
                                <w:left w:val="single" w:sz="6" w:space="15" w:color="D1D1D1"/>
                                <w:bottom w:val="single" w:sz="6" w:space="15" w:color="D1D1D1"/>
                                <w:right w:val="single" w:sz="6" w:space="15" w:color="D1D1D1"/>
                              </w:divBdr>
                              <w:divsChild>
                                <w:div w:id="143663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602973">
                  <w:marLeft w:val="0"/>
                  <w:marRight w:val="0"/>
                  <w:marTop w:val="0"/>
                  <w:marBottom w:val="0"/>
                  <w:divBdr>
                    <w:top w:val="none" w:sz="0" w:space="0" w:color="auto"/>
                    <w:left w:val="none" w:sz="0" w:space="0" w:color="auto"/>
                    <w:bottom w:val="none" w:sz="0" w:space="0" w:color="auto"/>
                    <w:right w:val="none" w:sz="0" w:space="0" w:color="auto"/>
                  </w:divBdr>
                  <w:divsChild>
                    <w:div w:id="1789928987">
                      <w:marLeft w:val="0"/>
                      <w:marRight w:val="0"/>
                      <w:marTop w:val="0"/>
                      <w:marBottom w:val="0"/>
                      <w:divBdr>
                        <w:top w:val="none" w:sz="0" w:space="0" w:color="auto"/>
                        <w:left w:val="none" w:sz="0" w:space="0" w:color="auto"/>
                        <w:bottom w:val="none" w:sz="0" w:space="0" w:color="auto"/>
                        <w:right w:val="none" w:sz="0" w:space="0" w:color="auto"/>
                      </w:divBdr>
                    </w:div>
                    <w:div w:id="1793132499">
                      <w:marLeft w:val="0"/>
                      <w:marRight w:val="0"/>
                      <w:marTop w:val="0"/>
                      <w:marBottom w:val="0"/>
                      <w:divBdr>
                        <w:top w:val="none" w:sz="0" w:space="0" w:color="auto"/>
                        <w:left w:val="none" w:sz="0" w:space="0" w:color="auto"/>
                        <w:bottom w:val="none" w:sz="0" w:space="0" w:color="auto"/>
                        <w:right w:val="none" w:sz="0" w:space="0" w:color="auto"/>
                      </w:divBdr>
                      <w:divsChild>
                        <w:div w:id="190502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9502">
                  <w:marLeft w:val="0"/>
                  <w:marRight w:val="0"/>
                  <w:marTop w:val="0"/>
                  <w:marBottom w:val="0"/>
                  <w:divBdr>
                    <w:top w:val="none" w:sz="0" w:space="0" w:color="auto"/>
                    <w:left w:val="none" w:sz="0" w:space="0" w:color="auto"/>
                    <w:bottom w:val="none" w:sz="0" w:space="0" w:color="auto"/>
                    <w:right w:val="none" w:sz="0" w:space="0" w:color="auto"/>
                  </w:divBdr>
                  <w:divsChild>
                    <w:div w:id="1029455391">
                      <w:marLeft w:val="0"/>
                      <w:marRight w:val="0"/>
                      <w:marTop w:val="0"/>
                      <w:marBottom w:val="0"/>
                      <w:divBdr>
                        <w:top w:val="none" w:sz="0" w:space="0" w:color="auto"/>
                        <w:left w:val="none" w:sz="0" w:space="0" w:color="auto"/>
                        <w:bottom w:val="none" w:sz="0" w:space="0" w:color="auto"/>
                        <w:right w:val="none" w:sz="0" w:space="0" w:color="auto"/>
                      </w:divBdr>
                    </w:div>
                    <w:div w:id="1374189883">
                      <w:marLeft w:val="0"/>
                      <w:marRight w:val="0"/>
                      <w:marTop w:val="0"/>
                      <w:marBottom w:val="0"/>
                      <w:divBdr>
                        <w:top w:val="none" w:sz="0" w:space="0" w:color="auto"/>
                        <w:left w:val="none" w:sz="0" w:space="0" w:color="auto"/>
                        <w:bottom w:val="none" w:sz="0" w:space="0" w:color="auto"/>
                        <w:right w:val="none" w:sz="0" w:space="0" w:color="auto"/>
                      </w:divBdr>
                    </w:div>
                  </w:divsChild>
                </w:div>
                <w:div w:id="552619897">
                  <w:marLeft w:val="0"/>
                  <w:marRight w:val="0"/>
                  <w:marTop w:val="0"/>
                  <w:marBottom w:val="0"/>
                  <w:divBdr>
                    <w:top w:val="none" w:sz="0" w:space="0" w:color="auto"/>
                    <w:left w:val="none" w:sz="0" w:space="0" w:color="auto"/>
                    <w:bottom w:val="none" w:sz="0" w:space="0" w:color="auto"/>
                    <w:right w:val="none" w:sz="0" w:space="0" w:color="auto"/>
                  </w:divBdr>
                </w:div>
                <w:div w:id="1960062011">
                  <w:marLeft w:val="0"/>
                  <w:marRight w:val="0"/>
                  <w:marTop w:val="0"/>
                  <w:marBottom w:val="0"/>
                  <w:divBdr>
                    <w:top w:val="none" w:sz="0" w:space="0" w:color="auto"/>
                    <w:left w:val="none" w:sz="0" w:space="0" w:color="auto"/>
                    <w:bottom w:val="none" w:sz="0" w:space="0" w:color="auto"/>
                    <w:right w:val="none" w:sz="0" w:space="0" w:color="auto"/>
                  </w:divBdr>
                </w:div>
                <w:div w:id="1418477685">
                  <w:marLeft w:val="0"/>
                  <w:marRight w:val="0"/>
                  <w:marTop w:val="0"/>
                  <w:marBottom w:val="450"/>
                  <w:divBdr>
                    <w:top w:val="none" w:sz="0" w:space="0" w:color="auto"/>
                    <w:left w:val="none" w:sz="0" w:space="0" w:color="auto"/>
                    <w:bottom w:val="single" w:sz="6" w:space="23" w:color="8D8D8D"/>
                    <w:right w:val="none" w:sz="0" w:space="0" w:color="auto"/>
                  </w:divBdr>
                  <w:divsChild>
                    <w:div w:id="669672240">
                      <w:marLeft w:val="0"/>
                      <w:marRight w:val="0"/>
                      <w:marTop w:val="0"/>
                      <w:marBottom w:val="0"/>
                      <w:divBdr>
                        <w:top w:val="none" w:sz="0" w:space="0" w:color="auto"/>
                        <w:left w:val="none" w:sz="0" w:space="0" w:color="auto"/>
                        <w:bottom w:val="none" w:sz="0" w:space="0" w:color="auto"/>
                        <w:right w:val="none" w:sz="0" w:space="0" w:color="auto"/>
                      </w:divBdr>
                      <w:divsChild>
                        <w:div w:id="1565681028">
                          <w:marLeft w:val="0"/>
                          <w:marRight w:val="0"/>
                          <w:marTop w:val="0"/>
                          <w:marBottom w:val="0"/>
                          <w:divBdr>
                            <w:top w:val="none" w:sz="0" w:space="0" w:color="auto"/>
                            <w:left w:val="none" w:sz="0" w:space="0" w:color="auto"/>
                            <w:bottom w:val="none" w:sz="0" w:space="0" w:color="auto"/>
                            <w:right w:val="none" w:sz="0" w:space="0" w:color="auto"/>
                          </w:divBdr>
                        </w:div>
                        <w:div w:id="5809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674501">
                  <w:marLeft w:val="0"/>
                  <w:marRight w:val="0"/>
                  <w:marTop w:val="0"/>
                  <w:marBottom w:val="0"/>
                  <w:divBdr>
                    <w:top w:val="none" w:sz="0" w:space="0" w:color="auto"/>
                    <w:left w:val="none" w:sz="0" w:space="0" w:color="auto"/>
                    <w:bottom w:val="none" w:sz="0" w:space="0" w:color="auto"/>
                    <w:right w:val="none" w:sz="0" w:space="0" w:color="auto"/>
                  </w:divBdr>
                  <w:divsChild>
                    <w:div w:id="724254439">
                      <w:marLeft w:val="0"/>
                      <w:marRight w:val="0"/>
                      <w:marTop w:val="0"/>
                      <w:marBottom w:val="0"/>
                      <w:divBdr>
                        <w:top w:val="none" w:sz="0" w:space="0" w:color="auto"/>
                        <w:left w:val="none" w:sz="0" w:space="0" w:color="auto"/>
                        <w:bottom w:val="none" w:sz="0" w:space="0" w:color="auto"/>
                        <w:right w:val="none" w:sz="0" w:space="0" w:color="auto"/>
                      </w:divBdr>
                    </w:div>
                    <w:div w:id="1083146030">
                      <w:marLeft w:val="0"/>
                      <w:marRight w:val="0"/>
                      <w:marTop w:val="0"/>
                      <w:marBottom w:val="0"/>
                      <w:divBdr>
                        <w:top w:val="none" w:sz="0" w:space="0" w:color="auto"/>
                        <w:left w:val="none" w:sz="0" w:space="0" w:color="auto"/>
                        <w:bottom w:val="none" w:sz="0" w:space="0" w:color="auto"/>
                        <w:right w:val="none" w:sz="0" w:space="0" w:color="auto"/>
                      </w:divBdr>
                    </w:div>
                    <w:div w:id="60557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624294">
          <w:marLeft w:val="0"/>
          <w:marRight w:val="0"/>
          <w:marTop w:val="0"/>
          <w:marBottom w:val="0"/>
          <w:divBdr>
            <w:top w:val="single" w:sz="6" w:space="0" w:color="D1D1D1"/>
            <w:left w:val="single" w:sz="6" w:space="15" w:color="D1D1D1"/>
            <w:bottom w:val="single" w:sz="6" w:space="15" w:color="D1D1D1"/>
            <w:right w:val="single" w:sz="6" w:space="15" w:color="D1D1D1"/>
          </w:divBdr>
          <w:divsChild>
            <w:div w:id="69236753">
              <w:marLeft w:val="0"/>
              <w:marRight w:val="0"/>
              <w:marTop w:val="0"/>
              <w:marBottom w:val="0"/>
              <w:divBdr>
                <w:top w:val="none" w:sz="0" w:space="0" w:color="auto"/>
                <w:left w:val="none" w:sz="0" w:space="0" w:color="auto"/>
                <w:bottom w:val="none" w:sz="0" w:space="0" w:color="auto"/>
                <w:right w:val="none" w:sz="0" w:space="0" w:color="auto"/>
              </w:divBdr>
              <w:divsChild>
                <w:div w:id="754790123">
                  <w:marLeft w:val="0"/>
                  <w:marRight w:val="0"/>
                  <w:marTop w:val="0"/>
                  <w:marBottom w:val="0"/>
                  <w:divBdr>
                    <w:top w:val="none" w:sz="0" w:space="0" w:color="auto"/>
                    <w:left w:val="none" w:sz="0" w:space="0" w:color="auto"/>
                    <w:bottom w:val="none" w:sz="0" w:space="0" w:color="auto"/>
                    <w:right w:val="none" w:sz="0" w:space="0" w:color="auto"/>
                  </w:divBdr>
                  <w:divsChild>
                    <w:div w:id="40946929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191811">
      <w:bodyDiv w:val="1"/>
      <w:marLeft w:val="0"/>
      <w:marRight w:val="0"/>
      <w:marTop w:val="0"/>
      <w:marBottom w:val="0"/>
      <w:divBdr>
        <w:top w:val="none" w:sz="0" w:space="0" w:color="auto"/>
        <w:left w:val="none" w:sz="0" w:space="0" w:color="auto"/>
        <w:bottom w:val="none" w:sz="0" w:space="0" w:color="auto"/>
        <w:right w:val="none" w:sz="0" w:space="0" w:color="auto"/>
      </w:divBdr>
    </w:div>
    <w:div w:id="1091118921">
      <w:bodyDiv w:val="1"/>
      <w:marLeft w:val="0"/>
      <w:marRight w:val="0"/>
      <w:marTop w:val="0"/>
      <w:marBottom w:val="0"/>
      <w:divBdr>
        <w:top w:val="none" w:sz="0" w:space="0" w:color="auto"/>
        <w:left w:val="none" w:sz="0" w:space="0" w:color="auto"/>
        <w:bottom w:val="none" w:sz="0" w:space="0" w:color="auto"/>
        <w:right w:val="none" w:sz="0" w:space="0" w:color="auto"/>
      </w:divBdr>
    </w:div>
    <w:div w:id="1111164890">
      <w:bodyDiv w:val="1"/>
      <w:marLeft w:val="0"/>
      <w:marRight w:val="0"/>
      <w:marTop w:val="0"/>
      <w:marBottom w:val="0"/>
      <w:divBdr>
        <w:top w:val="none" w:sz="0" w:space="0" w:color="auto"/>
        <w:left w:val="none" w:sz="0" w:space="0" w:color="auto"/>
        <w:bottom w:val="none" w:sz="0" w:space="0" w:color="auto"/>
        <w:right w:val="none" w:sz="0" w:space="0" w:color="auto"/>
      </w:divBdr>
    </w:div>
    <w:div w:id="1170831557">
      <w:bodyDiv w:val="1"/>
      <w:marLeft w:val="0"/>
      <w:marRight w:val="0"/>
      <w:marTop w:val="0"/>
      <w:marBottom w:val="0"/>
      <w:divBdr>
        <w:top w:val="none" w:sz="0" w:space="0" w:color="auto"/>
        <w:left w:val="none" w:sz="0" w:space="0" w:color="auto"/>
        <w:bottom w:val="none" w:sz="0" w:space="0" w:color="auto"/>
        <w:right w:val="none" w:sz="0" w:space="0" w:color="auto"/>
      </w:divBdr>
    </w:div>
    <w:div w:id="1204097551">
      <w:bodyDiv w:val="1"/>
      <w:marLeft w:val="0"/>
      <w:marRight w:val="0"/>
      <w:marTop w:val="0"/>
      <w:marBottom w:val="0"/>
      <w:divBdr>
        <w:top w:val="none" w:sz="0" w:space="0" w:color="auto"/>
        <w:left w:val="none" w:sz="0" w:space="0" w:color="auto"/>
        <w:bottom w:val="none" w:sz="0" w:space="0" w:color="auto"/>
        <w:right w:val="none" w:sz="0" w:space="0" w:color="auto"/>
      </w:divBdr>
      <w:divsChild>
        <w:div w:id="404031294">
          <w:marLeft w:val="0"/>
          <w:marRight w:val="0"/>
          <w:marTop w:val="0"/>
          <w:marBottom w:val="0"/>
          <w:divBdr>
            <w:top w:val="none" w:sz="0" w:space="0" w:color="auto"/>
            <w:left w:val="none" w:sz="0" w:space="0" w:color="auto"/>
            <w:bottom w:val="none" w:sz="0" w:space="0" w:color="auto"/>
            <w:right w:val="none" w:sz="0" w:space="0" w:color="auto"/>
          </w:divBdr>
        </w:div>
        <w:div w:id="568855053">
          <w:marLeft w:val="0"/>
          <w:marRight w:val="0"/>
          <w:marTop w:val="0"/>
          <w:marBottom w:val="0"/>
          <w:divBdr>
            <w:top w:val="none" w:sz="0" w:space="0" w:color="auto"/>
            <w:left w:val="none" w:sz="0" w:space="0" w:color="auto"/>
            <w:bottom w:val="none" w:sz="0" w:space="0" w:color="auto"/>
            <w:right w:val="none" w:sz="0" w:space="0" w:color="auto"/>
          </w:divBdr>
        </w:div>
        <w:div w:id="587421264">
          <w:marLeft w:val="0"/>
          <w:marRight w:val="0"/>
          <w:marTop w:val="0"/>
          <w:marBottom w:val="0"/>
          <w:divBdr>
            <w:top w:val="none" w:sz="0" w:space="0" w:color="auto"/>
            <w:left w:val="none" w:sz="0" w:space="0" w:color="auto"/>
            <w:bottom w:val="none" w:sz="0" w:space="0" w:color="auto"/>
            <w:right w:val="none" w:sz="0" w:space="0" w:color="auto"/>
          </w:divBdr>
        </w:div>
        <w:div w:id="1047291646">
          <w:marLeft w:val="0"/>
          <w:marRight w:val="0"/>
          <w:marTop w:val="0"/>
          <w:marBottom w:val="0"/>
          <w:divBdr>
            <w:top w:val="none" w:sz="0" w:space="0" w:color="auto"/>
            <w:left w:val="none" w:sz="0" w:space="0" w:color="auto"/>
            <w:bottom w:val="none" w:sz="0" w:space="0" w:color="auto"/>
            <w:right w:val="none" w:sz="0" w:space="0" w:color="auto"/>
          </w:divBdr>
        </w:div>
        <w:div w:id="1524972105">
          <w:marLeft w:val="0"/>
          <w:marRight w:val="0"/>
          <w:marTop w:val="0"/>
          <w:marBottom w:val="0"/>
          <w:divBdr>
            <w:top w:val="none" w:sz="0" w:space="0" w:color="auto"/>
            <w:left w:val="none" w:sz="0" w:space="0" w:color="auto"/>
            <w:bottom w:val="none" w:sz="0" w:space="0" w:color="auto"/>
            <w:right w:val="none" w:sz="0" w:space="0" w:color="auto"/>
          </w:divBdr>
        </w:div>
        <w:div w:id="1543639553">
          <w:marLeft w:val="0"/>
          <w:marRight w:val="0"/>
          <w:marTop w:val="0"/>
          <w:marBottom w:val="0"/>
          <w:divBdr>
            <w:top w:val="none" w:sz="0" w:space="0" w:color="auto"/>
            <w:left w:val="none" w:sz="0" w:space="0" w:color="auto"/>
            <w:bottom w:val="none" w:sz="0" w:space="0" w:color="auto"/>
            <w:right w:val="none" w:sz="0" w:space="0" w:color="auto"/>
          </w:divBdr>
        </w:div>
        <w:div w:id="1563178143">
          <w:marLeft w:val="0"/>
          <w:marRight w:val="0"/>
          <w:marTop w:val="0"/>
          <w:marBottom w:val="0"/>
          <w:divBdr>
            <w:top w:val="none" w:sz="0" w:space="0" w:color="auto"/>
            <w:left w:val="none" w:sz="0" w:space="0" w:color="auto"/>
            <w:bottom w:val="none" w:sz="0" w:space="0" w:color="auto"/>
            <w:right w:val="none" w:sz="0" w:space="0" w:color="auto"/>
          </w:divBdr>
        </w:div>
      </w:divsChild>
    </w:div>
    <w:div w:id="1207178811">
      <w:bodyDiv w:val="1"/>
      <w:marLeft w:val="0"/>
      <w:marRight w:val="0"/>
      <w:marTop w:val="0"/>
      <w:marBottom w:val="0"/>
      <w:divBdr>
        <w:top w:val="none" w:sz="0" w:space="0" w:color="auto"/>
        <w:left w:val="none" w:sz="0" w:space="0" w:color="auto"/>
        <w:bottom w:val="none" w:sz="0" w:space="0" w:color="auto"/>
        <w:right w:val="none" w:sz="0" w:space="0" w:color="auto"/>
      </w:divBdr>
    </w:div>
    <w:div w:id="1282569652">
      <w:bodyDiv w:val="1"/>
      <w:marLeft w:val="0"/>
      <w:marRight w:val="0"/>
      <w:marTop w:val="0"/>
      <w:marBottom w:val="0"/>
      <w:divBdr>
        <w:top w:val="none" w:sz="0" w:space="0" w:color="auto"/>
        <w:left w:val="none" w:sz="0" w:space="0" w:color="auto"/>
        <w:bottom w:val="none" w:sz="0" w:space="0" w:color="auto"/>
        <w:right w:val="none" w:sz="0" w:space="0" w:color="auto"/>
      </w:divBdr>
      <w:divsChild>
        <w:div w:id="1753769864">
          <w:marLeft w:val="0"/>
          <w:marRight w:val="0"/>
          <w:marTop w:val="0"/>
          <w:marBottom w:val="0"/>
          <w:divBdr>
            <w:top w:val="none" w:sz="0" w:space="0" w:color="auto"/>
            <w:left w:val="none" w:sz="0" w:space="0" w:color="auto"/>
            <w:bottom w:val="none" w:sz="0" w:space="0" w:color="auto"/>
            <w:right w:val="none" w:sz="0" w:space="0" w:color="auto"/>
          </w:divBdr>
        </w:div>
        <w:div w:id="1613593523">
          <w:marLeft w:val="0"/>
          <w:marRight w:val="0"/>
          <w:marTop w:val="0"/>
          <w:marBottom w:val="0"/>
          <w:divBdr>
            <w:top w:val="none" w:sz="0" w:space="0" w:color="auto"/>
            <w:left w:val="none" w:sz="0" w:space="0" w:color="auto"/>
            <w:bottom w:val="none" w:sz="0" w:space="0" w:color="auto"/>
            <w:right w:val="none" w:sz="0" w:space="0" w:color="auto"/>
          </w:divBdr>
        </w:div>
        <w:div w:id="494416858">
          <w:marLeft w:val="0"/>
          <w:marRight w:val="0"/>
          <w:marTop w:val="0"/>
          <w:marBottom w:val="0"/>
          <w:divBdr>
            <w:top w:val="none" w:sz="0" w:space="0" w:color="auto"/>
            <w:left w:val="none" w:sz="0" w:space="0" w:color="auto"/>
            <w:bottom w:val="none" w:sz="0" w:space="0" w:color="auto"/>
            <w:right w:val="none" w:sz="0" w:space="0" w:color="auto"/>
          </w:divBdr>
        </w:div>
      </w:divsChild>
    </w:div>
    <w:div w:id="1334990495">
      <w:bodyDiv w:val="1"/>
      <w:marLeft w:val="0"/>
      <w:marRight w:val="0"/>
      <w:marTop w:val="0"/>
      <w:marBottom w:val="0"/>
      <w:divBdr>
        <w:top w:val="none" w:sz="0" w:space="0" w:color="auto"/>
        <w:left w:val="none" w:sz="0" w:space="0" w:color="auto"/>
        <w:bottom w:val="none" w:sz="0" w:space="0" w:color="auto"/>
        <w:right w:val="none" w:sz="0" w:space="0" w:color="auto"/>
      </w:divBdr>
      <w:divsChild>
        <w:div w:id="235434224">
          <w:marLeft w:val="0"/>
          <w:marRight w:val="0"/>
          <w:marTop w:val="0"/>
          <w:marBottom w:val="0"/>
          <w:divBdr>
            <w:top w:val="none" w:sz="0" w:space="0" w:color="auto"/>
            <w:left w:val="none" w:sz="0" w:space="0" w:color="auto"/>
            <w:bottom w:val="none" w:sz="0" w:space="0" w:color="auto"/>
            <w:right w:val="none" w:sz="0" w:space="0" w:color="auto"/>
          </w:divBdr>
        </w:div>
        <w:div w:id="551890237">
          <w:marLeft w:val="0"/>
          <w:marRight w:val="0"/>
          <w:marTop w:val="0"/>
          <w:marBottom w:val="0"/>
          <w:divBdr>
            <w:top w:val="none" w:sz="0" w:space="0" w:color="auto"/>
            <w:left w:val="none" w:sz="0" w:space="0" w:color="auto"/>
            <w:bottom w:val="none" w:sz="0" w:space="0" w:color="auto"/>
            <w:right w:val="none" w:sz="0" w:space="0" w:color="auto"/>
          </w:divBdr>
        </w:div>
        <w:div w:id="796610653">
          <w:marLeft w:val="0"/>
          <w:marRight w:val="0"/>
          <w:marTop w:val="0"/>
          <w:marBottom w:val="0"/>
          <w:divBdr>
            <w:top w:val="none" w:sz="0" w:space="0" w:color="auto"/>
            <w:left w:val="none" w:sz="0" w:space="0" w:color="auto"/>
            <w:bottom w:val="none" w:sz="0" w:space="0" w:color="auto"/>
            <w:right w:val="none" w:sz="0" w:space="0" w:color="auto"/>
          </w:divBdr>
        </w:div>
      </w:divsChild>
    </w:div>
    <w:div w:id="1406151916">
      <w:bodyDiv w:val="1"/>
      <w:marLeft w:val="0"/>
      <w:marRight w:val="0"/>
      <w:marTop w:val="0"/>
      <w:marBottom w:val="0"/>
      <w:divBdr>
        <w:top w:val="none" w:sz="0" w:space="0" w:color="auto"/>
        <w:left w:val="none" w:sz="0" w:space="0" w:color="auto"/>
        <w:bottom w:val="none" w:sz="0" w:space="0" w:color="auto"/>
        <w:right w:val="none" w:sz="0" w:space="0" w:color="auto"/>
      </w:divBdr>
    </w:div>
    <w:div w:id="1452748616">
      <w:bodyDiv w:val="1"/>
      <w:marLeft w:val="0"/>
      <w:marRight w:val="0"/>
      <w:marTop w:val="0"/>
      <w:marBottom w:val="0"/>
      <w:divBdr>
        <w:top w:val="none" w:sz="0" w:space="0" w:color="auto"/>
        <w:left w:val="none" w:sz="0" w:space="0" w:color="auto"/>
        <w:bottom w:val="none" w:sz="0" w:space="0" w:color="auto"/>
        <w:right w:val="none" w:sz="0" w:space="0" w:color="auto"/>
      </w:divBdr>
    </w:div>
    <w:div w:id="1492255552">
      <w:bodyDiv w:val="1"/>
      <w:marLeft w:val="0"/>
      <w:marRight w:val="0"/>
      <w:marTop w:val="0"/>
      <w:marBottom w:val="0"/>
      <w:divBdr>
        <w:top w:val="none" w:sz="0" w:space="0" w:color="auto"/>
        <w:left w:val="none" w:sz="0" w:space="0" w:color="auto"/>
        <w:bottom w:val="none" w:sz="0" w:space="0" w:color="auto"/>
        <w:right w:val="none" w:sz="0" w:space="0" w:color="auto"/>
      </w:divBdr>
    </w:div>
    <w:div w:id="1504391118">
      <w:bodyDiv w:val="1"/>
      <w:marLeft w:val="0"/>
      <w:marRight w:val="0"/>
      <w:marTop w:val="0"/>
      <w:marBottom w:val="0"/>
      <w:divBdr>
        <w:top w:val="none" w:sz="0" w:space="0" w:color="auto"/>
        <w:left w:val="none" w:sz="0" w:space="0" w:color="auto"/>
        <w:bottom w:val="none" w:sz="0" w:space="0" w:color="auto"/>
        <w:right w:val="none" w:sz="0" w:space="0" w:color="auto"/>
      </w:divBdr>
    </w:div>
    <w:div w:id="1654094766">
      <w:bodyDiv w:val="1"/>
      <w:marLeft w:val="0"/>
      <w:marRight w:val="0"/>
      <w:marTop w:val="0"/>
      <w:marBottom w:val="0"/>
      <w:divBdr>
        <w:top w:val="none" w:sz="0" w:space="0" w:color="auto"/>
        <w:left w:val="none" w:sz="0" w:space="0" w:color="auto"/>
        <w:bottom w:val="none" w:sz="0" w:space="0" w:color="auto"/>
        <w:right w:val="none" w:sz="0" w:space="0" w:color="auto"/>
      </w:divBdr>
    </w:div>
    <w:div w:id="1727024714">
      <w:bodyDiv w:val="1"/>
      <w:marLeft w:val="0"/>
      <w:marRight w:val="0"/>
      <w:marTop w:val="0"/>
      <w:marBottom w:val="0"/>
      <w:divBdr>
        <w:top w:val="none" w:sz="0" w:space="0" w:color="auto"/>
        <w:left w:val="none" w:sz="0" w:space="0" w:color="auto"/>
        <w:bottom w:val="none" w:sz="0" w:space="0" w:color="auto"/>
        <w:right w:val="none" w:sz="0" w:space="0" w:color="auto"/>
      </w:divBdr>
    </w:div>
    <w:div w:id="1742436129">
      <w:bodyDiv w:val="1"/>
      <w:marLeft w:val="0"/>
      <w:marRight w:val="0"/>
      <w:marTop w:val="0"/>
      <w:marBottom w:val="0"/>
      <w:divBdr>
        <w:top w:val="none" w:sz="0" w:space="0" w:color="auto"/>
        <w:left w:val="none" w:sz="0" w:space="0" w:color="auto"/>
        <w:bottom w:val="none" w:sz="0" w:space="0" w:color="auto"/>
        <w:right w:val="none" w:sz="0" w:space="0" w:color="auto"/>
      </w:divBdr>
    </w:div>
    <w:div w:id="1748065567">
      <w:bodyDiv w:val="1"/>
      <w:marLeft w:val="0"/>
      <w:marRight w:val="0"/>
      <w:marTop w:val="0"/>
      <w:marBottom w:val="0"/>
      <w:divBdr>
        <w:top w:val="none" w:sz="0" w:space="0" w:color="auto"/>
        <w:left w:val="none" w:sz="0" w:space="0" w:color="auto"/>
        <w:bottom w:val="none" w:sz="0" w:space="0" w:color="auto"/>
        <w:right w:val="none" w:sz="0" w:space="0" w:color="auto"/>
      </w:divBdr>
    </w:div>
    <w:div w:id="1760639577">
      <w:bodyDiv w:val="1"/>
      <w:marLeft w:val="0"/>
      <w:marRight w:val="0"/>
      <w:marTop w:val="0"/>
      <w:marBottom w:val="0"/>
      <w:divBdr>
        <w:top w:val="none" w:sz="0" w:space="0" w:color="auto"/>
        <w:left w:val="none" w:sz="0" w:space="0" w:color="auto"/>
        <w:bottom w:val="none" w:sz="0" w:space="0" w:color="auto"/>
        <w:right w:val="none" w:sz="0" w:space="0" w:color="auto"/>
      </w:divBdr>
    </w:div>
    <w:div w:id="1846284401">
      <w:bodyDiv w:val="1"/>
      <w:marLeft w:val="0"/>
      <w:marRight w:val="0"/>
      <w:marTop w:val="0"/>
      <w:marBottom w:val="0"/>
      <w:divBdr>
        <w:top w:val="none" w:sz="0" w:space="0" w:color="auto"/>
        <w:left w:val="none" w:sz="0" w:space="0" w:color="auto"/>
        <w:bottom w:val="none" w:sz="0" w:space="0" w:color="auto"/>
        <w:right w:val="none" w:sz="0" w:space="0" w:color="auto"/>
      </w:divBdr>
    </w:div>
    <w:div w:id="1850682349">
      <w:bodyDiv w:val="1"/>
      <w:marLeft w:val="0"/>
      <w:marRight w:val="0"/>
      <w:marTop w:val="0"/>
      <w:marBottom w:val="0"/>
      <w:divBdr>
        <w:top w:val="none" w:sz="0" w:space="0" w:color="auto"/>
        <w:left w:val="none" w:sz="0" w:space="0" w:color="auto"/>
        <w:bottom w:val="none" w:sz="0" w:space="0" w:color="auto"/>
        <w:right w:val="none" w:sz="0" w:space="0" w:color="auto"/>
      </w:divBdr>
    </w:div>
    <w:div w:id="1936791665">
      <w:bodyDiv w:val="1"/>
      <w:marLeft w:val="0"/>
      <w:marRight w:val="0"/>
      <w:marTop w:val="0"/>
      <w:marBottom w:val="0"/>
      <w:divBdr>
        <w:top w:val="none" w:sz="0" w:space="0" w:color="auto"/>
        <w:left w:val="none" w:sz="0" w:space="0" w:color="auto"/>
        <w:bottom w:val="none" w:sz="0" w:space="0" w:color="auto"/>
        <w:right w:val="none" w:sz="0" w:space="0" w:color="auto"/>
      </w:divBdr>
    </w:div>
    <w:div w:id="1992251776">
      <w:bodyDiv w:val="1"/>
      <w:marLeft w:val="0"/>
      <w:marRight w:val="0"/>
      <w:marTop w:val="0"/>
      <w:marBottom w:val="0"/>
      <w:divBdr>
        <w:top w:val="none" w:sz="0" w:space="0" w:color="auto"/>
        <w:left w:val="none" w:sz="0" w:space="0" w:color="auto"/>
        <w:bottom w:val="none" w:sz="0" w:space="0" w:color="auto"/>
        <w:right w:val="none" w:sz="0" w:space="0" w:color="auto"/>
      </w:divBdr>
    </w:div>
    <w:div w:id="2021463739">
      <w:bodyDiv w:val="1"/>
      <w:marLeft w:val="0"/>
      <w:marRight w:val="0"/>
      <w:marTop w:val="0"/>
      <w:marBottom w:val="0"/>
      <w:divBdr>
        <w:top w:val="none" w:sz="0" w:space="0" w:color="auto"/>
        <w:left w:val="none" w:sz="0" w:space="0" w:color="auto"/>
        <w:bottom w:val="none" w:sz="0" w:space="0" w:color="auto"/>
        <w:right w:val="none" w:sz="0" w:space="0" w:color="auto"/>
      </w:divBdr>
    </w:div>
    <w:div w:id="209643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verenec@np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ess.npu.cz/ost/posta/brow_spis.php?cislo_spisu1=45139&amp;cislo_spisu2=2019&amp;doc_id=1001332439" TargetMode="External"/><Relationship Id="rId2" Type="http://schemas.openxmlformats.org/officeDocument/2006/relationships/image" Target="cid:image001.jpg@01D4E965.984D2BB0" TargetMode="External"/><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06734-6B27-4116-A985-84C32BA6C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4560</Words>
  <Characters>26909</Characters>
  <Application>Microsoft Office Word</Application>
  <DocSecurity>0</DocSecurity>
  <Lines>224</Lines>
  <Paragraphs>62</Paragraphs>
  <ScaleCrop>false</ScaleCrop>
  <HeadingPairs>
    <vt:vector size="2" baseType="variant">
      <vt:variant>
        <vt:lpstr>Název</vt:lpstr>
      </vt:variant>
      <vt:variant>
        <vt:i4>1</vt:i4>
      </vt:variant>
    </vt:vector>
  </HeadingPairs>
  <TitlesOfParts>
    <vt:vector size="1" baseType="lpstr">
      <vt:lpstr/>
    </vt:vector>
  </TitlesOfParts>
  <Company>TOSHIBA</Company>
  <LinksUpToDate>false</LinksUpToDate>
  <CharactersWithSpaces>31407</CharactersWithSpaces>
  <SharedDoc>false</SharedDoc>
  <HLinks>
    <vt:vector size="24" baseType="variant">
      <vt:variant>
        <vt:i4>5177405</vt:i4>
      </vt:variant>
      <vt:variant>
        <vt:i4>9</vt:i4>
      </vt:variant>
      <vt:variant>
        <vt:i4>0</vt:i4>
      </vt:variant>
      <vt:variant>
        <vt:i4>5</vt:i4>
      </vt:variant>
      <vt:variant>
        <vt:lpwstr>mailto:slavik.jiri@npu.cz</vt:lpwstr>
      </vt:variant>
      <vt:variant>
        <vt:lpwstr/>
      </vt:variant>
      <vt:variant>
        <vt:i4>5308455</vt:i4>
      </vt:variant>
      <vt:variant>
        <vt:i4>6</vt:i4>
      </vt:variant>
      <vt:variant>
        <vt:i4>0</vt:i4>
      </vt:variant>
      <vt:variant>
        <vt:i4>5</vt:i4>
      </vt:variant>
      <vt:variant>
        <vt:lpwstr>mailto:balsky.jiri@npu.cz</vt:lpwstr>
      </vt:variant>
      <vt:variant>
        <vt:lpwstr/>
      </vt:variant>
      <vt:variant>
        <vt:i4>5177405</vt:i4>
      </vt:variant>
      <vt:variant>
        <vt:i4>3</vt:i4>
      </vt:variant>
      <vt:variant>
        <vt:i4>0</vt:i4>
      </vt:variant>
      <vt:variant>
        <vt:i4>5</vt:i4>
      </vt:variant>
      <vt:variant>
        <vt:lpwstr>mailto:slavik.jiri@npu.cz</vt:lpwstr>
      </vt:variant>
      <vt:variant>
        <vt:lpwstr/>
      </vt:variant>
      <vt:variant>
        <vt:i4>7667715</vt:i4>
      </vt:variant>
      <vt:variant>
        <vt:i4>0</vt:i4>
      </vt:variant>
      <vt:variant>
        <vt:i4>0</vt:i4>
      </vt:variant>
      <vt:variant>
        <vt:i4>5</vt:i4>
      </vt:variant>
      <vt:variant>
        <vt:lpwstr>mailto:veselkova.svetlana@npu.cz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Václav Klimeš</dc:creator>
  <cp:lastModifiedBy>Švecová Olga</cp:lastModifiedBy>
  <cp:revision>3</cp:revision>
  <cp:lastPrinted>2021-06-22T10:10:00Z</cp:lastPrinted>
  <dcterms:created xsi:type="dcterms:W3CDTF">2025-12-19T08:49:00Z</dcterms:created>
  <dcterms:modified xsi:type="dcterms:W3CDTF">2025-12-19T08:54:00Z</dcterms:modified>
</cp:coreProperties>
</file>