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025E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dílo</w:t>
      </w:r>
    </w:p>
    <w:p w14:paraId="2127A56B" w14:textId="77777777" w:rsidR="00623A36" w:rsidRDefault="00935FC5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0901C879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24749231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2719192D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08E78FBE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14:paraId="36822EEF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4F6888" w14:textId="77777777" w:rsidR="00623A36" w:rsidRDefault="00935FC5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:   </w:t>
      </w:r>
    </w:p>
    <w:p w14:paraId="7069FDD9" w14:textId="77777777" w:rsidR="00623A36" w:rsidRDefault="00623A36">
      <w:pPr>
        <w:rPr>
          <w:rFonts w:ascii="Arial" w:hAnsi="Arial" w:cs="Arial"/>
          <w:b/>
          <w:bCs/>
          <w:sz w:val="22"/>
          <w:szCs w:val="22"/>
        </w:rPr>
      </w:pPr>
    </w:p>
    <w:p w14:paraId="2D3C62DF" w14:textId="77777777" w:rsidR="00623A36" w:rsidRDefault="00935FC5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Fakultní Thomayerova nemocnice  </w:t>
      </w:r>
    </w:p>
    <w:p w14:paraId="00A9D45D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Vídeňská 800</w:t>
      </w:r>
    </w:p>
    <w:p w14:paraId="0E44B4FA" w14:textId="77777777" w:rsidR="00623A36" w:rsidRDefault="00935FC5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 59 Praha 4 - Krč</w:t>
      </w:r>
    </w:p>
    <w:p w14:paraId="7CDF8F58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jednající: </w:t>
      </w:r>
      <w:r>
        <w:rPr>
          <w:rFonts w:ascii="Arial" w:hAnsi="Arial" w:cs="Arial"/>
          <w:color w:val="000000"/>
          <w:sz w:val="22"/>
          <w:szCs w:val="22"/>
        </w:rPr>
        <w:t>doc. MUDr. Zdeněk Beneš, CSc., ředitel</w:t>
      </w:r>
    </w:p>
    <w:p w14:paraId="278B14F9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1DB06934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1043</w:t>
      </w:r>
    </w:p>
    <w:p w14:paraId="13C0B414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00064190</w:t>
      </w:r>
    </w:p>
    <w:p w14:paraId="62C921FB" w14:textId="77777777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CZ00064190</w:t>
      </w:r>
    </w:p>
    <w:p w14:paraId="5929754C" w14:textId="2D8429A3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2E2488">
        <w:rPr>
          <w:rFonts w:ascii="Arial" w:hAnsi="Arial" w:cs="Arial"/>
          <w:sz w:val="22"/>
          <w:szCs w:val="22"/>
        </w:rPr>
        <w:t>XXX</w:t>
      </w:r>
    </w:p>
    <w:p w14:paraId="2685B9A8" w14:textId="19D67BBF" w:rsidR="00623A36" w:rsidRDefault="00935FC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2E2488">
        <w:rPr>
          <w:rFonts w:ascii="Arial" w:hAnsi="Arial" w:cs="Arial"/>
          <w:sz w:val="22"/>
          <w:szCs w:val="22"/>
        </w:rPr>
        <w:t>[OU   OU]</w:t>
      </w:r>
    </w:p>
    <w:p w14:paraId="73301BB9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A4832B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48BEF2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D217D8" w14:textId="77777777" w:rsidR="00623A36" w:rsidRDefault="00935FC5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38E96959" w14:textId="77777777" w:rsidR="00623A36" w:rsidRDefault="00623A36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6D7B57CB" w14:textId="77777777" w:rsidR="00623A36" w:rsidRDefault="00935FC5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b/>
          <w:sz w:val="22"/>
          <w:szCs w:val="22"/>
          <w:lang w:eastAsia="en-US"/>
        </w:rPr>
        <w:t>Název :</w:t>
      </w:r>
      <w:proofErr w:type="gramEnd"/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en-US"/>
        </w:rPr>
        <w:t>Regulum</w:t>
      </w:r>
      <w:proofErr w:type="spellEnd"/>
      <w:r>
        <w:rPr>
          <w:rFonts w:ascii="Arial" w:hAnsi="Arial" w:cs="Arial"/>
          <w:b/>
          <w:sz w:val="22"/>
          <w:szCs w:val="22"/>
          <w:lang w:eastAsia="en-US"/>
        </w:rPr>
        <w:t xml:space="preserve"> spol. s.r.o.</w:t>
      </w:r>
    </w:p>
    <w:p w14:paraId="2FE3E622" w14:textId="77777777" w:rsidR="00623A36" w:rsidRDefault="00935FC5">
      <w:pPr>
        <w:spacing w:after="0"/>
        <w:rPr>
          <w:rFonts w:ascii="Arial" w:hAnsi="Arial" w:cs="Arial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sz w:val="22"/>
          <w:szCs w:val="22"/>
          <w:lang w:eastAsia="en-US"/>
        </w:rPr>
        <w:t xml:space="preserve">Adresa </w:t>
      </w:r>
      <w:r>
        <w:rPr>
          <w:rFonts w:ascii="Arial" w:hAnsi="Arial" w:cs="Arial"/>
          <w:b/>
          <w:sz w:val="22"/>
          <w:szCs w:val="22"/>
          <w:lang w:eastAsia="en-US"/>
        </w:rPr>
        <w:t>:</w:t>
      </w:r>
      <w:proofErr w:type="gramEnd"/>
      <w:r>
        <w:rPr>
          <w:rFonts w:ascii="Arial" w:hAnsi="Arial" w:cs="Arial"/>
          <w:b/>
          <w:sz w:val="22"/>
          <w:szCs w:val="22"/>
          <w:lang w:eastAsia="en-US"/>
        </w:rPr>
        <w:t xml:space="preserve"> Novodvorská 1062/12, Lhotka, Praha 4</w:t>
      </w:r>
    </w:p>
    <w:p w14:paraId="550062AB" w14:textId="77777777" w:rsidR="00623A36" w:rsidRDefault="00935FC5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Zastoupená: Jaroslav Farář </w:t>
      </w:r>
    </w:p>
    <w:p w14:paraId="0AD61C6E" w14:textId="77777777" w:rsidR="00623A36" w:rsidRDefault="00935FC5">
      <w:pPr>
        <w:spacing w:after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Společnost zapsaná: C25909, vedena u Městského soudu v Praze </w:t>
      </w:r>
    </w:p>
    <w:p w14:paraId="530D676D" w14:textId="77777777" w:rsidR="00623A36" w:rsidRDefault="00935FC5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IČ: 60471107</w:t>
      </w:r>
    </w:p>
    <w:p w14:paraId="444594AB" w14:textId="77777777" w:rsidR="00623A36" w:rsidRDefault="00935FC5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DIČ:CZ60471107</w:t>
      </w:r>
    </w:p>
    <w:p w14:paraId="11E1A53C" w14:textId="4B495B86" w:rsidR="00623A36" w:rsidRPr="002E2488" w:rsidRDefault="00935FC5" w:rsidP="002E2488">
      <w:pPr>
        <w:spacing w:after="0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2E2488">
        <w:rPr>
          <w:rFonts w:ascii="Arial" w:hAnsi="Arial" w:cs="Arial"/>
          <w:bCs/>
          <w:sz w:val="22"/>
          <w:szCs w:val="22"/>
          <w:lang w:eastAsia="en-US"/>
        </w:rPr>
        <w:t>XXX</w:t>
      </w:r>
    </w:p>
    <w:p w14:paraId="01F0B77A" w14:textId="77777777" w:rsidR="002E2488" w:rsidRDefault="00935FC5" w:rsidP="002E2488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Technický dozor zhotovitele: </w:t>
      </w:r>
      <w:r w:rsidR="002E2488">
        <w:rPr>
          <w:rFonts w:ascii="Arial" w:hAnsi="Arial" w:cs="Arial"/>
          <w:sz w:val="22"/>
          <w:szCs w:val="22"/>
        </w:rPr>
        <w:t>[OU   OU]</w:t>
      </w:r>
    </w:p>
    <w:p w14:paraId="188CA02D" w14:textId="0ABB778D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E9ACB8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940EE5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0C514A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976585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1E466F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80BCC2" w14:textId="77777777" w:rsidR="00623A36" w:rsidRDefault="00623A3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6D6444B" w14:textId="77777777" w:rsidR="00623A36" w:rsidRDefault="00935FC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základě výběrového řízení pod názvem: </w:t>
      </w:r>
      <w:r>
        <w:rPr>
          <w:rFonts w:ascii="Arial" w:hAnsi="Arial" w:cs="Arial"/>
          <w:b/>
          <w:sz w:val="22"/>
          <w:szCs w:val="22"/>
        </w:rPr>
        <w:t>„Oprava prostor oddělení dětské psychiatrie pavilon U“</w:t>
      </w:r>
      <w:r>
        <w:rPr>
          <w:rFonts w:ascii="Arial" w:hAnsi="Arial" w:cs="Arial"/>
          <w:sz w:val="22"/>
          <w:szCs w:val="22"/>
        </w:rPr>
        <w:t>.</w:t>
      </w:r>
    </w:p>
    <w:p w14:paraId="4506DC78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44BEA9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F5335C7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431212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6192344" w14:textId="77777777" w:rsidR="00623A36" w:rsidRDefault="00623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6AC2AA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BAE13B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2</w:t>
      </w:r>
    </w:p>
    <w:p w14:paraId="335F5672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plnění</w:t>
      </w:r>
    </w:p>
    <w:p w14:paraId="6B842E3A" w14:textId="77777777" w:rsidR="00623A36" w:rsidRDefault="00623A3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EE469B" w14:textId="77777777" w:rsidR="00623A36" w:rsidRDefault="00935FC5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oprava prostor oddělení dětské psychiatrie pavilon U v areálu Fakultní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Thomayerovy nemocnice, Vídeňská 800, Praha 4 – Krč.  </w:t>
      </w:r>
      <w:r>
        <w:rPr>
          <w:rFonts w:ascii="Arial" w:hAnsi="Arial" w:cs="Arial"/>
          <w:sz w:val="22"/>
          <w:szCs w:val="22"/>
        </w:rPr>
        <w:t xml:space="preserve">Zhotovitel prohlašuje, že je k plnění podle této smlouvy odborně způsobilý a bude provádět práce v rozsahu a způsobem, v dohodnutých termínech a za podmínek sjednaných v této smlouvě. </w:t>
      </w:r>
    </w:p>
    <w:p w14:paraId="7817728F" w14:textId="77777777" w:rsidR="00623A36" w:rsidRDefault="00623A3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92D861" w14:textId="77777777" w:rsidR="00623A36" w:rsidRDefault="00623A3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A83C19A" w14:textId="77777777" w:rsidR="00623A36" w:rsidRDefault="00623A3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A70BE8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0280B0C1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plnění</w:t>
      </w:r>
    </w:p>
    <w:p w14:paraId="1E099E21" w14:textId="77777777" w:rsidR="00623A36" w:rsidRDefault="00623A36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040C70" w14:textId="77777777" w:rsidR="00623A36" w:rsidRDefault="00935FC5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zahájí realizaci prací 15.12.2025.</w:t>
      </w:r>
    </w:p>
    <w:p w14:paraId="205E1B3A" w14:textId="77777777" w:rsidR="00623A36" w:rsidRDefault="00935FC5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prací bude probíhat od 15.12. do 30.12.2025.</w:t>
      </w:r>
    </w:p>
    <w:p w14:paraId="55474155" w14:textId="77777777" w:rsidR="00623A36" w:rsidRDefault="00935FC5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a předání díla proběhne </w:t>
      </w:r>
      <w:r>
        <w:rPr>
          <w:rFonts w:ascii="Arial" w:hAnsi="Arial" w:cs="Arial"/>
          <w:color w:val="000000" w:themeColor="text1"/>
          <w:sz w:val="22"/>
          <w:szCs w:val="22"/>
        </w:rPr>
        <w:t>do 30.12.2025.</w:t>
      </w:r>
    </w:p>
    <w:p w14:paraId="29A23BBD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FDA7DAD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C1442A6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04D83E5" w14:textId="77777777" w:rsidR="00623A36" w:rsidRDefault="00935FC5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38C99466" w14:textId="77777777" w:rsidR="00623A36" w:rsidRDefault="00935FC5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 plnění</w:t>
      </w:r>
    </w:p>
    <w:p w14:paraId="284EED57" w14:textId="77777777" w:rsidR="00623A36" w:rsidRDefault="00935FC5">
      <w:pPr>
        <w:pStyle w:val="Odstavecseseznamem"/>
        <w:keepLines/>
        <w:numPr>
          <w:ilvl w:val="0"/>
          <w:numId w:val="11"/>
        </w:numPr>
        <w:suppressLineNumbers/>
        <w:spacing w:before="120" w:after="24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Pavilon U Fakultní Thomayerova nemocnice, Vídeňská 800, Praha 4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6F3F420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E96172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F4C0298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0C5331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6DE04DB3" w14:textId="77777777" w:rsidR="00623A36" w:rsidRDefault="00935FC5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plnění a fakturace</w:t>
      </w:r>
    </w:p>
    <w:p w14:paraId="5111B021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9ED59B" w14:textId="77777777" w:rsidR="00623A36" w:rsidRDefault="00935FC5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prováděného díla vychází z ceny uvedené zhotovitelem v nabídce z poptávkového řízení. Cena je neměnná po celou dobu platnosti této smlouvy</w:t>
      </w:r>
    </w:p>
    <w:p w14:paraId="1E755934" w14:textId="77777777" w:rsidR="00623A36" w:rsidRDefault="00935FC5">
      <w:pPr>
        <w:pStyle w:val="Normlnweb"/>
        <w:spacing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Cena díla bez DPH      1 500 795,- Kč </w:t>
      </w:r>
    </w:p>
    <w:p w14:paraId="16EBD4B8" w14:textId="77777777" w:rsidR="00623A36" w:rsidRDefault="00935FC5">
      <w:pPr>
        <w:pStyle w:val="Normlnweb"/>
        <w:spacing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Výše DPH       315 166,95,- Kč </w:t>
      </w:r>
    </w:p>
    <w:p w14:paraId="704C4C7D" w14:textId="77777777" w:rsidR="00623A36" w:rsidRDefault="00935FC5">
      <w:pPr>
        <w:pStyle w:val="Normlnweb"/>
        <w:spacing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Včetně DPH       1 815961,97,- Kč</w:t>
      </w:r>
    </w:p>
    <w:p w14:paraId="3A1F59B6" w14:textId="77777777" w:rsidR="00623A36" w:rsidRDefault="00623A36">
      <w:pPr>
        <w:pStyle w:val="Normlnweb"/>
        <w:spacing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</w:p>
    <w:p w14:paraId="5FC17029" w14:textId="77777777" w:rsidR="00623A36" w:rsidRDefault="00935FC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této ceně je režim a sazba DPH stanovena v souladu se zákonem č.235/2004 Sb</w:t>
      </w:r>
      <w:r>
        <w:rPr>
          <w:rFonts w:ascii="Arial" w:hAnsi="Arial" w:cs="Arial"/>
          <w:bCs/>
          <w:sz w:val="22"/>
          <w:szCs w:val="22"/>
        </w:rPr>
        <w:t>.</w:t>
      </w:r>
    </w:p>
    <w:p w14:paraId="1AF8B4F5" w14:textId="77777777" w:rsidR="00623A36" w:rsidRDefault="00935FC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je konečná a obsahuje veškeré nákladové položky na řádné zhotovení díla, náklady na pracovní sílu, materiály, stroje, zařízení staveniště, odvoz a likvidaci odpadů, poplatky a zajištění veškerých dokladů, které je zhotovitel povinen zajistit pro úspěšný průběh přejímacího řízení díla v souladu s příslušnými právními předpisy.</w:t>
      </w:r>
    </w:p>
    <w:p w14:paraId="5242C93C" w14:textId="77777777" w:rsidR="00623A36" w:rsidRDefault="00935FC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textu faktury bude zmíněno, že faktura je hrazena z neinvestičního příspěvku na provoz od Ministerstva zdravotnictví na zajištění materiálně-technického zázemí na Oddělení dětské psychiatrie s číslem zakázky DZ 2506.</w:t>
      </w:r>
    </w:p>
    <w:p w14:paraId="672EDF68" w14:textId="77777777" w:rsidR="00623A36" w:rsidRDefault="00935FC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Fakturace díla bude zhotovitelem účtována fakturou v den předání díla bez závad se zkrácenou dobou splatnosti z důvodu čerpání příspěvku MZ, faktura bude uhrazena do konce roku 2025. K faktuře musí být přiložen objednatelem odsouhlasený a schválený předávací protokol. </w:t>
      </w:r>
    </w:p>
    <w:p w14:paraId="0C3D861B" w14:textId="77777777" w:rsidR="00623A36" w:rsidRDefault="00935FC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 fakturu do 15 dnů po jejím obdržení k opravě. V takovém případě začíná běžet nová lhůta splatnosti, a to od doručení opravené faktury objednateli.</w:t>
      </w:r>
    </w:p>
    <w:p w14:paraId="2F4E6DCF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ED77A49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B7B256C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E579773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59C9E1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CA291EF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6</w:t>
      </w:r>
    </w:p>
    <w:p w14:paraId="53C54574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0665DB" w14:textId="77777777" w:rsidR="00623A36" w:rsidRDefault="00623A3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7E5FEB" w14:textId="77777777" w:rsidR="00623A36" w:rsidRDefault="00935FC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bude při plnění předmětu díla této smlouvy postupovat s odbornou péčí a zavazuje se dodržovat obecně závazné právní předpisy, technické normy a podmínky této smlouvy.</w:t>
      </w:r>
    </w:p>
    <w:p w14:paraId="3D32A0A6" w14:textId="77777777" w:rsidR="00623A36" w:rsidRDefault="00935FC5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při provádění díla provádět požární dohled na pracovišti. </w:t>
      </w:r>
    </w:p>
    <w:p w14:paraId="5A49D7D2" w14:textId="77777777" w:rsidR="00623A36" w:rsidRDefault="00623A36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DE9731F" w14:textId="77777777" w:rsidR="00623A36" w:rsidRDefault="00623A36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FF25250" w14:textId="77777777" w:rsidR="00623A36" w:rsidRDefault="00623A36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E4CB009" w14:textId="77777777" w:rsidR="00623A36" w:rsidRDefault="00623A36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F0A3578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7</w:t>
      </w:r>
    </w:p>
    <w:p w14:paraId="15B1FB29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Předání díla</w:t>
      </w:r>
    </w:p>
    <w:p w14:paraId="67FD2112" w14:textId="77777777" w:rsidR="00623A36" w:rsidRDefault="00623A36">
      <w:pPr>
        <w:spacing w:after="0"/>
        <w:rPr>
          <w:rFonts w:ascii="Arial" w:hAnsi="Arial" w:cs="Arial"/>
          <w:sz w:val="22"/>
          <w:szCs w:val="22"/>
        </w:rPr>
      </w:pPr>
    </w:p>
    <w:p w14:paraId="74EA8CD2" w14:textId="77777777" w:rsidR="00623A36" w:rsidRDefault="00935FC5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Dokončením díla se rozumí předání díla objednateli bez vad a nedodělků a v místě plnění provedené v plném rozsahu dle čl. 2. O předání a převzetí prací sepíše zhotovitel předávací protokol, který podepíšou zástupci smluvních stran oprávněni jednat a podepisovat ve věcech předání a převzetí předmětu díla. </w:t>
      </w:r>
    </w:p>
    <w:p w14:paraId="652959F6" w14:textId="77777777" w:rsidR="00623A36" w:rsidRDefault="00935FC5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7E6D0E00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8BF1BD3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9B3104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B4253E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4C059D9B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0E7C143C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0FBDE" w14:textId="77777777" w:rsidR="00623A36" w:rsidRDefault="00935FC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zavazuje, že po dobu trvání této smlouvy bude pojištěn proti škodám, které svou činností může způsobit objednateli nebo jiným osobám.</w:t>
      </w:r>
    </w:p>
    <w:p w14:paraId="116B44B9" w14:textId="77777777" w:rsidR="00623A36" w:rsidRDefault="00935FC5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poskytuje záruku za jakost provedeného díla 24 měsíců. Záruční doba počíná plynout ode dne předání a převzetí díla. </w:t>
      </w:r>
    </w:p>
    <w:p w14:paraId="5B383536" w14:textId="77777777" w:rsidR="00623A36" w:rsidRDefault="00935FC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vady písemně reklamovat u zhotovitele bez zbytečného odkladu po jejich zjištění.</w:t>
      </w:r>
    </w:p>
    <w:p w14:paraId="165E47D0" w14:textId="77777777" w:rsidR="00623A36" w:rsidRDefault="00935FC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pro případ vady díla, že po dobu záruční lhůty má zhotovitel povinnost bezplatně odstranit vadu po jejím uplatnění v termínu </w:t>
      </w:r>
      <w:r>
        <w:rPr>
          <w:rFonts w:ascii="Arial" w:hAnsi="Arial" w:cs="Arial"/>
          <w:b/>
          <w:sz w:val="22"/>
          <w:szCs w:val="22"/>
        </w:rPr>
        <w:t>do 14 dnů</w:t>
      </w:r>
      <w:r>
        <w:rPr>
          <w:rFonts w:ascii="Arial" w:hAnsi="Arial" w:cs="Arial"/>
          <w:sz w:val="22"/>
          <w:szCs w:val="22"/>
        </w:rPr>
        <w:t>.</w:t>
      </w:r>
    </w:p>
    <w:p w14:paraId="39F5BF52" w14:textId="77777777" w:rsidR="00623A36" w:rsidRDefault="00935FC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Jestliže zhotovitel neodstraní vady v dohodnutém termínu, má objednatel právo odstranit vady sám na náklady zhotovitele. V takovém případě bude objednatel účtovat zhotoviteli vzniklé náklady vynaložené na odstranění vady v cenách obvyklých, které je zhotovitel objednateli povinen uhradit v do 30 kalendářních dnů po obdržení daňového dokladu (faktury).</w:t>
      </w:r>
    </w:p>
    <w:p w14:paraId="23B96E94" w14:textId="77777777" w:rsidR="00623A36" w:rsidRDefault="00935FC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v den odstranění vady dodat objednateli veškeré nové, případně opravené doklady vztahující se k opravené, případně vyměněné části potřebné k provozování díla. U odstraněných vad běží znovu záruka podle bodu 2 tohoto odstavce.</w:t>
      </w:r>
    </w:p>
    <w:p w14:paraId="1BD3E9AD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BB85762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9FD13A8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CE7F1B1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9</w:t>
      </w:r>
    </w:p>
    <w:p w14:paraId="492FEF16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4EF40C63" w14:textId="77777777" w:rsidR="00623A36" w:rsidRDefault="00623A36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8C134D" w14:textId="77777777" w:rsidR="00623A36" w:rsidRDefault="00935FC5">
      <w:pPr>
        <w:numPr>
          <w:ilvl w:val="0"/>
          <w:numId w:val="5"/>
        </w:numPr>
        <w:tabs>
          <w:tab w:val="left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Veškerá zařízení pro provedení prací dle smlouvy si zabezpečuje zhotovitel.</w:t>
      </w:r>
    </w:p>
    <w:p w14:paraId="2FCD2294" w14:textId="77777777" w:rsidR="00623A36" w:rsidRDefault="00935FC5">
      <w:pPr>
        <w:numPr>
          <w:ilvl w:val="0"/>
          <w:numId w:val="5"/>
        </w:numPr>
        <w:tabs>
          <w:tab w:val="left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na sebe přejímá zodpovědnost za škody způsobené svojí činností nebo činností svých subdodavatelů po celou dobu provádění prací do převzetí protokolem objednatelem.</w:t>
      </w:r>
    </w:p>
    <w:p w14:paraId="6BB444AE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7DBBBAE6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25FDF4C7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1AA44D70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2C3B7EAE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0177AD82" w14:textId="77777777" w:rsidR="00623A36" w:rsidRDefault="00623A36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674814F6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14:paraId="53591F2C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1D0DBF51" w14:textId="77777777" w:rsidR="00623A36" w:rsidRDefault="00623A36">
      <w:pPr>
        <w:spacing w:after="0"/>
        <w:rPr>
          <w:rFonts w:ascii="Arial" w:hAnsi="Arial" w:cs="Arial"/>
          <w:sz w:val="22"/>
          <w:szCs w:val="22"/>
        </w:rPr>
      </w:pPr>
    </w:p>
    <w:p w14:paraId="33714238" w14:textId="77777777" w:rsidR="00623A36" w:rsidRDefault="00935FC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od smlouvy odstoupit v případě podstatného porušení povinností zhotovitele, za které se považuje opakované neplnění sjednaných termínů nebo provádění díla i přes opakované písemné upozornění objednatele na nekvalitní či vadné provedení díla. Odstoupení musí být provedeno písemnou formou.</w:t>
      </w:r>
    </w:p>
    <w:p w14:paraId="1B06363D" w14:textId="77777777" w:rsidR="00623A36" w:rsidRDefault="00935FC5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odstoupení objednatele je zhotovitel povinen předat objednateli nedokončené dílo, včetně věcí, které jsou součástí díla a byly jím opatřeny a uhradit objednateli případnou škodu vzniklou prodloužením termínu dokončení díla ve sjednaném rozsahu a vícenáklady vynaložené objednatelem na dokončení díla sjednáním jiného zhotovitele.</w:t>
      </w:r>
    </w:p>
    <w:p w14:paraId="585B781B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81B9B9E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62DE73F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A0D367B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11</w:t>
      </w:r>
    </w:p>
    <w:p w14:paraId="37EFB0F3" w14:textId="77777777" w:rsidR="00623A36" w:rsidRDefault="00935FC5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sankce</w:t>
      </w:r>
    </w:p>
    <w:p w14:paraId="016430D3" w14:textId="77777777" w:rsidR="00623A36" w:rsidRDefault="00623A36">
      <w:pPr>
        <w:spacing w:after="0"/>
        <w:rPr>
          <w:rFonts w:ascii="Arial" w:hAnsi="Arial" w:cs="Arial"/>
          <w:sz w:val="22"/>
          <w:szCs w:val="22"/>
        </w:rPr>
      </w:pPr>
    </w:p>
    <w:p w14:paraId="7BB1BA42" w14:textId="77777777" w:rsidR="00623A36" w:rsidRDefault="00935FC5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nedodrží termín dokončení díla z důvodů na jeho straně, zaplatí objednateli smluvní pokutu ve výši 0,02 % z ceny díla za každý den prodlení.</w:t>
      </w:r>
    </w:p>
    <w:p w14:paraId="6C436B3D" w14:textId="77777777" w:rsidR="00623A36" w:rsidRDefault="00935FC5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nedodržení termínu k odstranění vad v záruční době dle Čl. 8 této smlouvy, zaplatí zhotovitel objednateli smluvní pokutu ve výši 2.000, - Kč za každý den prodlení.</w:t>
      </w:r>
    </w:p>
    <w:p w14:paraId="7175F2E0" w14:textId="77777777" w:rsidR="00623A36" w:rsidRDefault="00935FC5">
      <w:pPr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objednatel neuhradí fakturu za provedené práce ve stanoveném termínu, zaplatí zhotoviteli úrok z prodlení ve výši 0,02 %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>
        <w:rPr>
          <w:rFonts w:ascii="Arial" w:hAnsi="Arial" w:cs="Arial"/>
          <w:sz w:val="22"/>
          <w:szCs w:val="22"/>
          <w:u w:val="single"/>
        </w:rPr>
        <w:t>prvních 60 dnů po splatnosti nepenalizuje</w:t>
      </w:r>
      <w:r>
        <w:rPr>
          <w:rFonts w:ascii="Arial" w:hAnsi="Arial" w:cs="Arial"/>
          <w:sz w:val="22"/>
          <w:szCs w:val="22"/>
        </w:rPr>
        <w:t>.</w:t>
      </w:r>
    </w:p>
    <w:p w14:paraId="54F374FC" w14:textId="77777777" w:rsidR="00623A36" w:rsidRDefault="00935FC5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1ADBB9E5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A775191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E811D8A" w14:textId="77777777" w:rsidR="00623A36" w:rsidRDefault="00623A36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A570655" w14:textId="77777777" w:rsidR="00623A36" w:rsidRDefault="00935FC5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12</w:t>
      </w:r>
    </w:p>
    <w:p w14:paraId="079AC47F" w14:textId="77777777" w:rsidR="00623A36" w:rsidRDefault="00935FC5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5770F8E7" w14:textId="77777777" w:rsidR="00623A36" w:rsidRDefault="00623A36">
      <w:pPr>
        <w:spacing w:after="0"/>
        <w:rPr>
          <w:rFonts w:ascii="Arial" w:hAnsi="Arial" w:cs="Arial"/>
          <w:sz w:val="22"/>
          <w:szCs w:val="22"/>
        </w:rPr>
      </w:pPr>
    </w:p>
    <w:p w14:paraId="24099BAC" w14:textId="77777777" w:rsidR="00623A36" w:rsidRDefault="00935FC5">
      <w:pPr>
        <w:numPr>
          <w:ilvl w:val="0"/>
          <w:numId w:val="7"/>
        </w:numPr>
        <w:tabs>
          <w:tab w:val="left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1FA5E296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39F26ACF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23F86AA2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nesmí </w:t>
      </w:r>
      <w:r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0C1F7DC1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2F2811BB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2F3D0AC0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Případná neplatnost některého ustanovení dle této smlouvy nemá za následek neplatnost ostatních ustanovení. V případě, že kterékoliv ustanovení dle této smlouvy se stane neúčinným nebo neplatným, smluvní strany se zavazují bez zbytečných odkladů nahradit takové ustanovení novým.</w:t>
      </w:r>
    </w:p>
    <w:p w14:paraId="53D23D18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437E9749" w14:textId="77777777" w:rsidR="00623A36" w:rsidRDefault="00935FC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6A7EB5FE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18AF63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0D21D6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D7E369" w14:textId="77777777" w:rsidR="00623A36" w:rsidRDefault="00935FC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Položkový ceník</w:t>
      </w:r>
    </w:p>
    <w:p w14:paraId="3F3C16B9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40A067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FE8DAE7" w14:textId="51452AB1" w:rsidR="002E2488" w:rsidRDefault="002E2488" w:rsidP="002E2488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</w:t>
      </w:r>
      <w:r>
        <w:rPr>
          <w:rFonts w:ascii="Arial" w:hAnsi="Arial" w:cs="Arial"/>
          <w:sz w:val="22"/>
          <w:szCs w:val="22"/>
        </w:rPr>
        <w:t xml:space="preserve"> = osobní údaj</w:t>
      </w:r>
    </w:p>
    <w:p w14:paraId="6D569084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CF316F5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C48A5A" w14:textId="77777777" w:rsidR="00623A36" w:rsidRDefault="00623A3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2FC4DE7" w14:textId="646EF639" w:rsidR="00623A36" w:rsidRDefault="00935FC5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 dne: </w:t>
      </w:r>
      <w:r w:rsidR="002E2488">
        <w:rPr>
          <w:rFonts w:ascii="Arial" w:hAnsi="Arial" w:cs="Arial"/>
          <w:sz w:val="22"/>
          <w:szCs w:val="22"/>
        </w:rPr>
        <w:t>18.12.2025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V Praze dne:2.12.2025</w:t>
      </w:r>
    </w:p>
    <w:p w14:paraId="24455B08" w14:textId="77777777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13C1F9A9" w14:textId="1F253AEB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139371E8" w14:textId="69F859B9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1A859CE3" w14:textId="48CA498A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12E06E82" w14:textId="50964759" w:rsidR="00623A36" w:rsidRDefault="00935FC5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Zhotovitel: </w:t>
      </w:r>
    </w:p>
    <w:p w14:paraId="46FC33FD" w14:textId="77777777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46344AE" w14:textId="77777777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7F4EA3E5" w14:textId="6F4EBB81" w:rsidR="00623A36" w:rsidRDefault="00623A36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06F27C7C" w14:textId="60F8E922" w:rsidR="00623A36" w:rsidRDefault="00935FC5" w:rsidP="00FC4492">
      <w:pPr>
        <w:pStyle w:val="Zkladntext"/>
        <w:tabs>
          <w:tab w:val="left" w:pos="6225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C4492">
        <w:rPr>
          <w:rFonts w:ascii="Arial" w:hAnsi="Arial" w:cs="Arial"/>
          <w:sz w:val="22"/>
          <w:szCs w:val="22"/>
        </w:rPr>
        <w:tab/>
      </w:r>
    </w:p>
    <w:p w14:paraId="1F9E50EE" w14:textId="77777777" w:rsidR="00623A36" w:rsidRDefault="00935FC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17937090" w14:textId="77777777" w:rsidR="00623A36" w:rsidRDefault="00935FC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E51FD56" w14:textId="68A7BA94" w:rsidR="00623A36" w:rsidRDefault="00935FC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doc. MUDr. Zdeněk Beneš, CSc.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70887B" w14:textId="7796ECEA" w:rsidR="00623A36" w:rsidRDefault="00FC4492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Fakultní Thomayerova nemocnice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sectPr w:rsidR="00623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E0CB" w14:textId="77777777" w:rsidR="00420AF1" w:rsidRDefault="00420AF1">
      <w:pPr>
        <w:spacing w:after="0" w:line="240" w:lineRule="auto"/>
      </w:pPr>
      <w:r>
        <w:separator/>
      </w:r>
    </w:p>
  </w:endnote>
  <w:endnote w:type="continuationSeparator" w:id="0">
    <w:p w14:paraId="2E09D5AB" w14:textId="77777777" w:rsidR="00420AF1" w:rsidRDefault="004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E77E" w14:textId="21184264" w:rsidR="00623A36" w:rsidRDefault="00C256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253630D" wp14:editId="2DD3600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7380491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A97285A" w14:textId="77777777" w:rsidR="00623A36" w:rsidRDefault="00935FC5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3630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.05pt;width:1.15pt;height:1.1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" stroked="f">
              <v:fill opacity="0"/>
              <v:textbox style="mso-fit-shape-to-text:t" inset="0,0,0,0">
                <w:txbxContent>
                  <w:p w14:paraId="2A97285A" w14:textId="77777777" w:rsidR="00623A36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126A" w14:textId="2D6DD0DC" w:rsidR="00623A36" w:rsidRDefault="00C256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3C516B3" wp14:editId="1E4DE5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28295"/>
              <wp:effectExtent l="0" t="0" r="0" b="0"/>
              <wp:wrapSquare wrapText="bothSides"/>
              <wp:docPr id="2801981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328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99B9E6" w14:textId="77777777" w:rsidR="00623A36" w:rsidRDefault="00935FC5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516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.05pt;width:6.05pt;height:25.8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" o:allowincell="f" stroked="f">
              <v:fill opacity="0"/>
              <v:textbox style="mso-fit-shape-to-text:t" inset="0,0,0,0">
                <w:txbxContent>
                  <w:p w14:paraId="3899B9E6" w14:textId="77777777" w:rsidR="00623A36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7992" w14:textId="6008EF21" w:rsidR="00623A36" w:rsidRDefault="00C256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5C6D22F" wp14:editId="3B30F3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0457911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F9009F" w14:textId="77777777" w:rsidR="00623A36" w:rsidRDefault="00935FC5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6D2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.05pt;width:6.0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SvSdg7MBAABjAwAADgAAAAAAAAAAAAAAAAAuAgAAZHJzL2Uyb0RvYy54bWxQ&#10;SwECLQAUAAYACAAAACEAK20gM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14:paraId="73F9009F" w14:textId="77777777" w:rsidR="00623A36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3CF4" w14:textId="77777777" w:rsidR="00420AF1" w:rsidRDefault="00420AF1">
      <w:pPr>
        <w:spacing w:after="0" w:line="240" w:lineRule="auto"/>
      </w:pPr>
      <w:r>
        <w:separator/>
      </w:r>
    </w:p>
  </w:footnote>
  <w:footnote w:type="continuationSeparator" w:id="0">
    <w:p w14:paraId="5F150BFD" w14:textId="77777777" w:rsidR="00420AF1" w:rsidRDefault="004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3906" w14:textId="77777777" w:rsidR="00623A36" w:rsidRDefault="00623A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816B" w14:textId="77777777" w:rsidR="00623A36" w:rsidRDefault="00935FC5">
    <w:pPr>
      <w:pStyle w:val="Nadpis1"/>
    </w:pPr>
    <w:r>
      <w:t xml:space="preserve">                                              </w:t>
    </w:r>
  </w:p>
  <w:p w14:paraId="01EAB85F" w14:textId="77777777" w:rsidR="00623A36" w:rsidRDefault="00623A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4036" w14:textId="77777777" w:rsidR="00623A36" w:rsidRDefault="00935FC5">
    <w:pPr>
      <w:pStyle w:val="Nadpis1"/>
    </w:pPr>
    <w:r>
      <w:t xml:space="preserve">                                              </w:t>
    </w:r>
  </w:p>
  <w:p w14:paraId="2B400506" w14:textId="77777777" w:rsidR="00623A36" w:rsidRDefault="00623A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A67"/>
    <w:multiLevelType w:val="multilevel"/>
    <w:tmpl w:val="8E303D08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3318B2"/>
    <w:multiLevelType w:val="multilevel"/>
    <w:tmpl w:val="1E5C07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4665DE5"/>
    <w:multiLevelType w:val="multilevel"/>
    <w:tmpl w:val="B3241EF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3F363507"/>
    <w:multiLevelType w:val="multilevel"/>
    <w:tmpl w:val="217279C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E0CBF"/>
    <w:multiLevelType w:val="multilevel"/>
    <w:tmpl w:val="4E64B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5E684A"/>
    <w:multiLevelType w:val="multilevel"/>
    <w:tmpl w:val="4A762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6E009B4"/>
    <w:multiLevelType w:val="multilevel"/>
    <w:tmpl w:val="E256B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A3D2214"/>
    <w:multiLevelType w:val="multilevel"/>
    <w:tmpl w:val="05169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1D03A34"/>
    <w:multiLevelType w:val="multilevel"/>
    <w:tmpl w:val="190AE9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C67"/>
    <w:multiLevelType w:val="multilevel"/>
    <w:tmpl w:val="7800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C22D7"/>
    <w:multiLevelType w:val="multilevel"/>
    <w:tmpl w:val="A7E22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CF9278E"/>
    <w:multiLevelType w:val="multilevel"/>
    <w:tmpl w:val="3E72FDF8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78988">
    <w:abstractNumId w:val="9"/>
  </w:num>
  <w:num w:numId="2" w16cid:durableId="1081608784">
    <w:abstractNumId w:val="8"/>
  </w:num>
  <w:num w:numId="3" w16cid:durableId="1076127731">
    <w:abstractNumId w:val="11"/>
  </w:num>
  <w:num w:numId="4" w16cid:durableId="1086655257">
    <w:abstractNumId w:val="5"/>
  </w:num>
  <w:num w:numId="5" w16cid:durableId="1899853291">
    <w:abstractNumId w:val="2"/>
  </w:num>
  <w:num w:numId="6" w16cid:durableId="1401751114">
    <w:abstractNumId w:val="0"/>
  </w:num>
  <w:num w:numId="7" w16cid:durableId="1115439406">
    <w:abstractNumId w:val="3"/>
  </w:num>
  <w:num w:numId="8" w16cid:durableId="1231423532">
    <w:abstractNumId w:val="6"/>
  </w:num>
  <w:num w:numId="9" w16cid:durableId="2052801159">
    <w:abstractNumId w:val="10"/>
  </w:num>
  <w:num w:numId="10" w16cid:durableId="1796944385">
    <w:abstractNumId w:val="7"/>
  </w:num>
  <w:num w:numId="11" w16cid:durableId="309362383">
    <w:abstractNumId w:val="1"/>
  </w:num>
  <w:num w:numId="12" w16cid:durableId="173704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36"/>
    <w:rsid w:val="0013090D"/>
    <w:rsid w:val="002E2488"/>
    <w:rsid w:val="00420AF1"/>
    <w:rsid w:val="005B6FE6"/>
    <w:rsid w:val="00623A36"/>
    <w:rsid w:val="00865156"/>
    <w:rsid w:val="008F7314"/>
    <w:rsid w:val="00935FC5"/>
    <w:rsid w:val="00C256BA"/>
    <w:rsid w:val="00D4555A"/>
    <w:rsid w:val="00E92AE0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CE4C"/>
  <w15:docId w15:val="{61475E7E-4268-4DF3-A728-97EBB2E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02D47"/>
    <w:rPr>
      <w:rFonts w:ascii="Arial" w:eastAsia="Times New Roman" w:hAnsi="Arial" w:cs="Times New Roman"/>
      <w:b/>
      <w:kern w:val="2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character" w:customStyle="1" w:styleId="ZkladntextChar">
    <w:name w:val="Základní text Char"/>
    <w:basedOn w:val="Standardnpsmoodstavce"/>
    <w:link w:val="Zkladntext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596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A35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A40322"/>
    <w:pPr>
      <w:spacing w:beforeAutospacing="1" w:afterAutospacing="1" w:line="240" w:lineRule="auto"/>
    </w:pPr>
    <w:rPr>
      <w:rFonts w:eastAsiaTheme="minorHAnsi"/>
    </w:rPr>
  </w:style>
  <w:style w:type="paragraph" w:styleId="Zhlav">
    <w:name w:val="header"/>
    <w:basedOn w:val="Zhlavazpat"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7770</Characters>
  <Application>Microsoft Office Word</Application>
  <DocSecurity>4</DocSecurity>
  <Lines>64</Lines>
  <Paragraphs>18</Paragraphs>
  <ScaleCrop>false</ScaleCrop>
  <Company>FTNsP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Gabriela</dc:creator>
  <dc:description/>
  <cp:lastModifiedBy>Mašterová Hana</cp:lastModifiedBy>
  <cp:revision>2</cp:revision>
  <cp:lastPrinted>2025-11-19T06:20:00Z</cp:lastPrinted>
  <dcterms:created xsi:type="dcterms:W3CDTF">2025-12-18T10:06:00Z</dcterms:created>
  <dcterms:modified xsi:type="dcterms:W3CDTF">2025-12-18T10:06:00Z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e89cd959-9e75-4187-bdc8-7d07063ef11a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2022-11-03T07:05:03Z</vt:lpwstr>
  </property>
  <property fmtid="{D5CDD505-2E9C-101B-9397-08002B2CF9AE}" pid="8" name="MSIP_Label_c93be096-951f-40f1-830d-c27b8a8c2c27_SiteId">
    <vt:lpwstr>00847377-d903-4047-af0c-776d9611e3e6</vt:lpwstr>
  </property>
</Properties>
</file>