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DF2C" w14:textId="77777777" w:rsidR="00F2216F" w:rsidRPr="00D87EEA" w:rsidRDefault="00F2216F" w:rsidP="007162D8">
      <w:pPr>
        <w:pStyle w:val="Style5"/>
        <w:keepNext/>
        <w:keepLines/>
        <w:spacing w:after="0"/>
        <w:rPr>
          <w:rFonts w:ascii="Verdana" w:hAnsi="Verdana" w:cs="Calibri"/>
          <w:sz w:val="32"/>
          <w:szCs w:val="32"/>
          <w:lang w:eastAsia="en-US"/>
        </w:rPr>
      </w:pPr>
    </w:p>
    <w:p w14:paraId="19CE8334" w14:textId="131BAE45" w:rsidR="00F2216F" w:rsidRPr="00962531" w:rsidRDefault="00F2216F" w:rsidP="00F2216F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Verdana" w:hAnsi="Verdana" w:cs="Arial"/>
          <w:caps/>
          <w:sz w:val="20"/>
        </w:rPr>
      </w:pPr>
      <w:r w:rsidRPr="00962531">
        <w:rPr>
          <w:rFonts w:ascii="Verdana" w:hAnsi="Verdana" w:cs="Arial"/>
          <w:sz w:val="20"/>
        </w:rPr>
        <w:t>Č.j.</w:t>
      </w:r>
      <w:r w:rsidRPr="00962531">
        <w:rPr>
          <w:rFonts w:ascii="Verdana" w:hAnsi="Verdana" w:cs="Arial"/>
          <w:caps/>
          <w:sz w:val="20"/>
        </w:rPr>
        <w:t xml:space="preserve">: </w:t>
      </w:r>
      <w:r w:rsidR="003E66C4" w:rsidRPr="003E66C4">
        <w:rPr>
          <w:rFonts w:ascii="Verdana" w:hAnsi="Verdana" w:cs="Arial"/>
          <w:caps/>
          <w:sz w:val="20"/>
        </w:rPr>
        <w:t>12683/SFDI/300109/22290/2025</w:t>
      </w:r>
    </w:p>
    <w:p w14:paraId="228C1F7C" w14:textId="2391FF1D" w:rsidR="00F2216F" w:rsidRPr="00962531" w:rsidRDefault="00F2216F" w:rsidP="00F2216F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Verdana" w:hAnsi="Verdana" w:cs="Arial"/>
          <w:caps/>
          <w:sz w:val="20"/>
        </w:rPr>
      </w:pPr>
      <w:r w:rsidRPr="00962531">
        <w:rPr>
          <w:rFonts w:ascii="Verdana" w:hAnsi="Verdana" w:cs="Arial"/>
          <w:caps/>
          <w:sz w:val="20"/>
        </w:rPr>
        <w:t>CES SFDI: 20/2020/</w:t>
      </w:r>
      <w:r w:rsidR="003E66C4">
        <w:rPr>
          <w:rFonts w:ascii="Verdana" w:hAnsi="Verdana" w:cs="Arial"/>
          <w:caps/>
          <w:sz w:val="20"/>
        </w:rPr>
        <w:t>6</w:t>
      </w:r>
    </w:p>
    <w:p w14:paraId="74A0975C" w14:textId="7C9FB781" w:rsidR="00F2216F" w:rsidRPr="00962531" w:rsidRDefault="00F2216F" w:rsidP="00F2216F">
      <w:pPr>
        <w:pStyle w:val="Style5"/>
        <w:keepNext/>
        <w:keepLines/>
        <w:spacing w:after="0"/>
        <w:jc w:val="right"/>
        <w:rPr>
          <w:rFonts w:ascii="Verdana" w:hAnsi="Verdana" w:cs="Calibri"/>
          <w:b w:val="0"/>
          <w:sz w:val="28"/>
          <w:szCs w:val="28"/>
          <w:lang w:eastAsia="en-US"/>
        </w:rPr>
      </w:pPr>
      <w:r w:rsidRPr="00962531">
        <w:rPr>
          <w:rFonts w:ascii="Verdana" w:hAnsi="Verdana" w:cs="Arial"/>
          <w:b w:val="0"/>
          <w:sz w:val="20"/>
          <w:szCs w:val="20"/>
        </w:rPr>
        <w:t>číslo smlouvy</w:t>
      </w:r>
      <w:r w:rsidRPr="00962531">
        <w:rPr>
          <w:rFonts w:ascii="Verdana" w:hAnsi="Verdana" w:cs="Arial"/>
          <w:b w:val="0"/>
          <w:caps/>
          <w:sz w:val="20"/>
          <w:szCs w:val="20"/>
        </w:rPr>
        <w:t xml:space="preserve"> AVE </w:t>
      </w:r>
      <w:r w:rsidRPr="00962531">
        <w:rPr>
          <w:rFonts w:ascii="Verdana" w:hAnsi="Verdana" w:cs="Arial"/>
          <w:b w:val="0"/>
          <w:sz w:val="20"/>
          <w:szCs w:val="20"/>
        </w:rPr>
        <w:t>a.s</w:t>
      </w:r>
      <w:r w:rsidR="000732A4" w:rsidRPr="00962531">
        <w:rPr>
          <w:rFonts w:ascii="Verdana" w:hAnsi="Verdana" w:cs="Arial"/>
          <w:b w:val="0"/>
          <w:caps/>
          <w:sz w:val="20"/>
          <w:szCs w:val="20"/>
        </w:rPr>
        <w:t>.: CU800001490</w:t>
      </w:r>
      <w:r w:rsidRPr="00962531">
        <w:rPr>
          <w:rFonts w:ascii="Verdana" w:hAnsi="Verdana" w:cs="Arial"/>
          <w:b w:val="0"/>
          <w:caps/>
          <w:sz w:val="20"/>
          <w:szCs w:val="20"/>
        </w:rPr>
        <w:t>/01.0</w:t>
      </w:r>
      <w:r w:rsidR="003E66C4">
        <w:rPr>
          <w:rFonts w:ascii="Verdana" w:hAnsi="Verdana" w:cs="Arial"/>
          <w:b w:val="0"/>
          <w:caps/>
          <w:sz w:val="20"/>
          <w:szCs w:val="20"/>
        </w:rPr>
        <w:t>1</w:t>
      </w:r>
      <w:r w:rsidRPr="00962531">
        <w:rPr>
          <w:rFonts w:ascii="Verdana" w:hAnsi="Verdana" w:cs="Arial"/>
          <w:b w:val="0"/>
          <w:caps/>
          <w:sz w:val="20"/>
          <w:szCs w:val="20"/>
        </w:rPr>
        <w:t>.202</w:t>
      </w:r>
      <w:r w:rsidR="003E66C4">
        <w:rPr>
          <w:rFonts w:ascii="Verdana" w:hAnsi="Verdana" w:cs="Arial"/>
          <w:b w:val="0"/>
          <w:caps/>
          <w:sz w:val="20"/>
          <w:szCs w:val="20"/>
        </w:rPr>
        <w:t>6</w:t>
      </w:r>
    </w:p>
    <w:p w14:paraId="4FDB90EB" w14:textId="77777777" w:rsidR="00F2216F" w:rsidRPr="00D87EEA" w:rsidRDefault="00F2216F" w:rsidP="007162D8">
      <w:pPr>
        <w:pStyle w:val="Style5"/>
        <w:keepNext/>
        <w:keepLines/>
        <w:spacing w:after="0"/>
        <w:rPr>
          <w:rFonts w:ascii="Verdana" w:hAnsi="Verdana" w:cs="Calibri"/>
          <w:sz w:val="32"/>
          <w:szCs w:val="32"/>
          <w:lang w:eastAsia="en-US"/>
        </w:rPr>
      </w:pPr>
    </w:p>
    <w:p w14:paraId="355361CF" w14:textId="0F91C67B" w:rsidR="00F2216F" w:rsidRPr="00962531" w:rsidRDefault="00F2216F" w:rsidP="00F2216F">
      <w:pPr>
        <w:suppressAutoHyphens/>
        <w:spacing w:before="240" w:after="60"/>
        <w:jc w:val="center"/>
        <w:outlineLvl w:val="0"/>
        <w:rPr>
          <w:rFonts w:ascii="Verdana" w:eastAsia="Times New Roman" w:hAnsi="Verdana" w:cs="Arial"/>
          <w:b/>
          <w:bCs/>
          <w:kern w:val="28"/>
          <w:sz w:val="28"/>
          <w:szCs w:val="28"/>
          <w:lang w:eastAsia="ar-SA"/>
        </w:rPr>
      </w:pPr>
      <w:r w:rsidRPr="00962531">
        <w:rPr>
          <w:rFonts w:ascii="Verdana" w:eastAsia="Times New Roman" w:hAnsi="Verdana" w:cs="Arial"/>
          <w:b/>
          <w:bCs/>
          <w:kern w:val="28"/>
          <w:sz w:val="28"/>
          <w:szCs w:val="28"/>
          <w:lang w:eastAsia="ar-SA"/>
        </w:rPr>
        <w:t>Dodatek č. </w:t>
      </w:r>
      <w:r w:rsidR="003E66C4">
        <w:rPr>
          <w:rFonts w:ascii="Verdana" w:eastAsia="Times New Roman" w:hAnsi="Verdana" w:cs="Arial"/>
          <w:b/>
          <w:bCs/>
          <w:kern w:val="28"/>
          <w:sz w:val="28"/>
          <w:szCs w:val="28"/>
          <w:lang w:eastAsia="ar-SA"/>
        </w:rPr>
        <w:t>6</w:t>
      </w:r>
    </w:p>
    <w:p w14:paraId="5ADC2541" w14:textId="77777777" w:rsidR="00F2216F" w:rsidRPr="00D87EEA" w:rsidRDefault="00F2216F" w:rsidP="00F2216F">
      <w:pPr>
        <w:jc w:val="center"/>
        <w:rPr>
          <w:rFonts w:ascii="Verdana" w:eastAsia="Times New Roman" w:hAnsi="Verdana" w:cs="Times New Roman"/>
          <w:sz w:val="22"/>
          <w:lang w:eastAsia="ar-SA"/>
        </w:rPr>
      </w:pPr>
    </w:p>
    <w:p w14:paraId="4A8E0D66" w14:textId="77777777" w:rsidR="00F2216F" w:rsidRPr="00962531" w:rsidRDefault="00F2216F" w:rsidP="00F2216F">
      <w:pPr>
        <w:jc w:val="center"/>
        <w:rPr>
          <w:rFonts w:ascii="Verdana" w:eastAsia="Times New Roman" w:hAnsi="Verdana" w:cs="Times New Roman"/>
          <w:sz w:val="20"/>
          <w:szCs w:val="22"/>
          <w:lang w:eastAsia="ar-SA"/>
        </w:rPr>
      </w:pPr>
      <w:r w:rsidRPr="00962531">
        <w:rPr>
          <w:rFonts w:ascii="Verdana" w:eastAsia="Times New Roman" w:hAnsi="Verdana" w:cs="Times New Roman"/>
          <w:sz w:val="20"/>
          <w:szCs w:val="22"/>
          <w:lang w:eastAsia="ar-SA"/>
        </w:rPr>
        <w:t>ke</w:t>
      </w:r>
    </w:p>
    <w:p w14:paraId="46A4D347" w14:textId="77777777" w:rsidR="00F2216F" w:rsidRPr="00962531" w:rsidRDefault="00F2216F" w:rsidP="00F2216F">
      <w:pPr>
        <w:suppressAutoHyphens/>
        <w:spacing w:before="240" w:after="60"/>
        <w:jc w:val="center"/>
        <w:outlineLvl w:val="0"/>
        <w:rPr>
          <w:rFonts w:ascii="Verdana" w:eastAsia="Times New Roman" w:hAnsi="Verdana" w:cs="Arial"/>
          <w:b/>
          <w:bCs/>
          <w:kern w:val="28"/>
          <w:sz w:val="32"/>
          <w:szCs w:val="32"/>
          <w:lang w:eastAsia="ar-SA"/>
        </w:rPr>
      </w:pPr>
      <w:r w:rsidRPr="00962531">
        <w:rPr>
          <w:rFonts w:ascii="Verdana" w:eastAsia="Times New Roman" w:hAnsi="Verdana" w:cs="Arial"/>
          <w:b/>
          <w:bCs/>
          <w:kern w:val="28"/>
          <w:sz w:val="28"/>
          <w:szCs w:val="28"/>
          <w:lang w:eastAsia="ar-SA"/>
        </w:rPr>
        <w:t>Smlouvě o nakládání s odpadem</w:t>
      </w:r>
    </w:p>
    <w:p w14:paraId="3C4A20BC" w14:textId="096545F5" w:rsidR="00F2216F" w:rsidRPr="00D87EEA" w:rsidRDefault="00F2216F" w:rsidP="00F2216F">
      <w:pPr>
        <w:jc w:val="center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ze dne 1. září 2020 uzavřené ve smyslu § 1746 odst. 2 zákona č. 89/2012 Sb., občanský zákoník, a dle zákona č.185/2001 Sb., o odpadech, </w:t>
      </w:r>
      <w:r w:rsidR="00974D26" w:rsidRPr="00D87EEA">
        <w:rPr>
          <w:rFonts w:ascii="Verdana" w:eastAsia="Times New Roman" w:hAnsi="Verdana" w:cs="Arial"/>
          <w:sz w:val="20"/>
          <w:szCs w:val="20"/>
        </w:rPr>
        <w:t xml:space="preserve">oba </w:t>
      </w:r>
      <w:r w:rsidRPr="00D87EEA">
        <w:rPr>
          <w:rFonts w:ascii="Verdana" w:eastAsia="Times New Roman" w:hAnsi="Verdana" w:cs="Arial"/>
          <w:sz w:val="20"/>
          <w:szCs w:val="20"/>
        </w:rPr>
        <w:t>ve znění pozdějších předpisů (dále jen „Smlouva“)</w:t>
      </w:r>
    </w:p>
    <w:p w14:paraId="02D6B341" w14:textId="77777777" w:rsidR="00F2216F" w:rsidRPr="00D87EEA" w:rsidRDefault="00F2216F" w:rsidP="00F2216F">
      <w:pPr>
        <w:jc w:val="both"/>
        <w:rPr>
          <w:rFonts w:ascii="Verdana" w:eastAsia="Times New Roman" w:hAnsi="Verdana" w:cs="Arial"/>
          <w:b/>
          <w:sz w:val="22"/>
          <w:szCs w:val="22"/>
        </w:rPr>
      </w:pPr>
    </w:p>
    <w:p w14:paraId="01A767C2" w14:textId="77777777" w:rsidR="00F2216F" w:rsidRPr="00D87EEA" w:rsidRDefault="00F2216F" w:rsidP="00F2216F">
      <w:pPr>
        <w:jc w:val="center"/>
        <w:rPr>
          <w:rFonts w:ascii="Verdana" w:eastAsia="Times New Roman" w:hAnsi="Verdana" w:cs="Arial"/>
          <w:b/>
          <w:sz w:val="22"/>
          <w:szCs w:val="22"/>
        </w:rPr>
      </w:pPr>
    </w:p>
    <w:p w14:paraId="0E44383A" w14:textId="77777777" w:rsidR="00F2216F" w:rsidRPr="00962531" w:rsidRDefault="00F2216F" w:rsidP="00F2216F">
      <w:pPr>
        <w:jc w:val="center"/>
        <w:rPr>
          <w:rFonts w:ascii="Verdana" w:eastAsia="Times New Roman" w:hAnsi="Verdana" w:cs="Arial"/>
          <w:sz w:val="22"/>
          <w:szCs w:val="22"/>
        </w:rPr>
      </w:pPr>
      <w:r w:rsidRPr="00962531">
        <w:rPr>
          <w:rFonts w:ascii="Verdana" w:eastAsia="Times New Roman" w:hAnsi="Verdana" w:cs="Arial"/>
          <w:sz w:val="22"/>
          <w:szCs w:val="22"/>
        </w:rPr>
        <w:t>Smluvní strany</w:t>
      </w:r>
    </w:p>
    <w:p w14:paraId="6A2DBCC3" w14:textId="77777777" w:rsidR="00F2216F" w:rsidRPr="00962531" w:rsidRDefault="00F2216F" w:rsidP="00F2216F">
      <w:pPr>
        <w:jc w:val="center"/>
        <w:rPr>
          <w:rFonts w:ascii="Verdana" w:eastAsia="Times New Roman" w:hAnsi="Verdana" w:cs="Arial"/>
          <w:sz w:val="22"/>
          <w:szCs w:val="22"/>
        </w:rPr>
      </w:pPr>
    </w:p>
    <w:p w14:paraId="77AF7EA7" w14:textId="77777777" w:rsidR="00F2216F" w:rsidRPr="00D87EEA" w:rsidRDefault="00F2216F" w:rsidP="00F2216F">
      <w:pPr>
        <w:tabs>
          <w:tab w:val="left" w:pos="142"/>
          <w:tab w:val="left" w:pos="993"/>
        </w:tabs>
        <w:suppressAutoHyphens/>
        <w:spacing w:after="120"/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Státní fond dopravní infrastruktury</w:t>
      </w:r>
    </w:p>
    <w:p w14:paraId="229ABBB7" w14:textId="77777777" w:rsidR="00F2216F" w:rsidRPr="00D87EEA" w:rsidRDefault="00F2216F" w:rsidP="00F2216F">
      <w:pPr>
        <w:tabs>
          <w:tab w:val="left" w:pos="142"/>
          <w:tab w:val="left" w:pos="993"/>
        </w:tabs>
        <w:suppressAutoHyphens/>
        <w:jc w:val="both"/>
        <w:outlineLvl w:val="0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Se sídlem: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  <w:t xml:space="preserve">Sokolovská 1955/278, 190 00 Praha 9  </w:t>
      </w:r>
    </w:p>
    <w:p w14:paraId="25201673" w14:textId="66780AFD" w:rsidR="00F2216F" w:rsidRPr="00D87EEA" w:rsidRDefault="00F2216F" w:rsidP="00F2216F">
      <w:pPr>
        <w:tabs>
          <w:tab w:val="left" w:pos="142"/>
          <w:tab w:val="left" w:pos="993"/>
        </w:tabs>
        <w:suppressAutoHyphens/>
        <w:jc w:val="both"/>
        <w:outlineLvl w:val="0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Zastoupený: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="003E66C4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 xml:space="preserve">Ing. Zbyňkem </w:t>
      </w:r>
      <w:proofErr w:type="spellStart"/>
      <w:r w:rsidRPr="00D87EEA">
        <w:rPr>
          <w:rFonts w:ascii="Verdana" w:eastAsia="Times New Roman" w:hAnsi="Verdana" w:cs="Arial"/>
          <w:sz w:val="20"/>
          <w:szCs w:val="20"/>
        </w:rPr>
        <w:t>Hořelicou</w:t>
      </w:r>
      <w:proofErr w:type="spellEnd"/>
      <w:r w:rsidRPr="00D87EEA">
        <w:rPr>
          <w:rFonts w:ascii="Verdana" w:eastAsia="Times New Roman" w:hAnsi="Verdana" w:cs="Arial"/>
          <w:sz w:val="20"/>
          <w:szCs w:val="20"/>
        </w:rPr>
        <w:t>, ředitelem</w:t>
      </w:r>
    </w:p>
    <w:p w14:paraId="5B0A11BE" w14:textId="77777777" w:rsidR="00F2216F" w:rsidRPr="00D87EEA" w:rsidRDefault="00F2216F" w:rsidP="00F2216F">
      <w:pPr>
        <w:tabs>
          <w:tab w:val="left" w:pos="142"/>
          <w:tab w:val="left" w:pos="993"/>
        </w:tabs>
        <w:suppressAutoHyphens/>
        <w:jc w:val="both"/>
        <w:outlineLvl w:val="0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IČO: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  <w:t>70856508</w:t>
      </w:r>
    </w:p>
    <w:p w14:paraId="2C57894E" w14:textId="6974031A" w:rsidR="00F2216F" w:rsidRPr="00D87EEA" w:rsidRDefault="00F2216F" w:rsidP="00F2216F">
      <w:pPr>
        <w:tabs>
          <w:tab w:val="left" w:pos="142"/>
          <w:tab w:val="left" w:pos="993"/>
        </w:tabs>
        <w:suppressAutoHyphens/>
        <w:jc w:val="both"/>
        <w:outlineLvl w:val="0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Bankovní spojení: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proofErr w:type="spellStart"/>
      <w:r w:rsidR="00C153F3">
        <w:rPr>
          <w:rFonts w:ascii="Verdana" w:eastAsia="Times New Roman" w:hAnsi="Verdana" w:cs="Arial"/>
          <w:sz w:val="20"/>
          <w:szCs w:val="20"/>
        </w:rPr>
        <w:t>xxx</w:t>
      </w:r>
      <w:proofErr w:type="spellEnd"/>
    </w:p>
    <w:p w14:paraId="353B42AA" w14:textId="05BE772E" w:rsidR="00F2216F" w:rsidRPr="00D87EEA" w:rsidRDefault="00F2216F" w:rsidP="00F2216F">
      <w:pPr>
        <w:tabs>
          <w:tab w:val="left" w:pos="142"/>
          <w:tab w:val="left" w:pos="993"/>
        </w:tabs>
        <w:suppressAutoHyphens/>
        <w:jc w:val="both"/>
        <w:outlineLvl w:val="0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číslo účtu: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proofErr w:type="spellStart"/>
      <w:r w:rsidR="00C153F3">
        <w:rPr>
          <w:rFonts w:ascii="Verdana" w:eastAsia="Times New Roman" w:hAnsi="Verdana" w:cs="Arial"/>
          <w:sz w:val="20"/>
          <w:szCs w:val="20"/>
        </w:rPr>
        <w:t>xxx</w:t>
      </w:r>
      <w:proofErr w:type="spellEnd"/>
    </w:p>
    <w:p w14:paraId="3D79389E" w14:textId="77777777" w:rsidR="00F2216F" w:rsidRPr="00D87EEA" w:rsidRDefault="00F2216F" w:rsidP="00F2216F">
      <w:pPr>
        <w:tabs>
          <w:tab w:val="left" w:pos="142"/>
          <w:tab w:val="left" w:pos="993"/>
        </w:tabs>
        <w:suppressAutoHyphens/>
        <w:spacing w:before="120"/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(dále jen „objednatel“)</w:t>
      </w:r>
    </w:p>
    <w:p w14:paraId="6E7DDC76" w14:textId="77777777" w:rsidR="00F2216F" w:rsidRPr="00D87EEA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</w:p>
    <w:p w14:paraId="6D7F9D9D" w14:textId="77777777" w:rsidR="00F2216F" w:rsidRPr="00962531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2"/>
          <w:szCs w:val="22"/>
        </w:rPr>
      </w:pPr>
    </w:p>
    <w:p w14:paraId="53CE8EE3" w14:textId="77777777" w:rsidR="00F2216F" w:rsidRPr="00D87EEA" w:rsidRDefault="00F2216F" w:rsidP="00F2216F">
      <w:pPr>
        <w:tabs>
          <w:tab w:val="left" w:pos="142"/>
          <w:tab w:val="left" w:pos="993"/>
        </w:tabs>
        <w:spacing w:after="120"/>
        <w:contextualSpacing/>
        <w:jc w:val="both"/>
        <w:outlineLvl w:val="0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AVE Pražské komunální služby a.s.</w:t>
      </w:r>
    </w:p>
    <w:p w14:paraId="364C883C" w14:textId="77777777" w:rsidR="00F2216F" w:rsidRPr="00D87EEA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Se sídlem: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  <w:t>Pražská 1321/</w:t>
      </w:r>
      <w:proofErr w:type="gramStart"/>
      <w:r w:rsidRPr="00D87EEA">
        <w:rPr>
          <w:rFonts w:ascii="Verdana" w:eastAsia="Times New Roman" w:hAnsi="Verdana" w:cs="Arial"/>
          <w:sz w:val="20"/>
          <w:szCs w:val="20"/>
        </w:rPr>
        <w:t>38a</w:t>
      </w:r>
      <w:proofErr w:type="gramEnd"/>
      <w:r w:rsidRPr="00D87EEA">
        <w:rPr>
          <w:rFonts w:ascii="Verdana" w:eastAsia="Times New Roman" w:hAnsi="Verdana" w:cs="Arial"/>
          <w:sz w:val="20"/>
          <w:szCs w:val="20"/>
        </w:rPr>
        <w:t>, 102 00 Praha 10</w:t>
      </w:r>
    </w:p>
    <w:p w14:paraId="3113439C" w14:textId="264A6F7E" w:rsidR="00F2216F" w:rsidRPr="00D87EEA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Provozovna: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="003E66C4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 xml:space="preserve">Praha, Ke </w:t>
      </w:r>
      <w:proofErr w:type="spellStart"/>
      <w:r w:rsidRPr="00D87EEA">
        <w:rPr>
          <w:rFonts w:ascii="Verdana" w:eastAsia="Times New Roman" w:hAnsi="Verdana" w:cs="Arial"/>
          <w:sz w:val="20"/>
          <w:szCs w:val="20"/>
        </w:rPr>
        <w:t>Kablu</w:t>
      </w:r>
      <w:proofErr w:type="spellEnd"/>
      <w:r w:rsidRPr="00D87EEA">
        <w:rPr>
          <w:rFonts w:ascii="Verdana" w:eastAsia="Times New Roman" w:hAnsi="Verdana" w:cs="Arial"/>
          <w:sz w:val="20"/>
          <w:szCs w:val="20"/>
        </w:rPr>
        <w:t xml:space="preserve"> 289/7, 102 00 Praha 10</w:t>
      </w:r>
    </w:p>
    <w:p w14:paraId="489D296B" w14:textId="10A3F79D" w:rsidR="00B0024A" w:rsidRPr="00D87EEA" w:rsidRDefault="00F2216F" w:rsidP="00B0024A">
      <w:pPr>
        <w:jc w:val="both"/>
        <w:rPr>
          <w:rFonts w:ascii="Verdana" w:eastAsia="Times New Roman" w:hAnsi="Verdana" w:cs="Arial"/>
          <w:sz w:val="20"/>
          <w:szCs w:val="20"/>
          <w:lang w:eastAsia="en-US" w:bidi="en-US"/>
        </w:rPr>
      </w:pPr>
      <w:r w:rsidRPr="00D87EEA">
        <w:rPr>
          <w:rFonts w:ascii="Verdana" w:hAnsi="Verdana" w:cs="Arial"/>
          <w:sz w:val="20"/>
          <w:szCs w:val="20"/>
        </w:rPr>
        <w:t xml:space="preserve">Zastoupená: </w:t>
      </w:r>
      <w:r w:rsidRPr="00D87EEA">
        <w:rPr>
          <w:rFonts w:ascii="Verdana" w:hAnsi="Verdana" w:cs="Arial"/>
          <w:sz w:val="20"/>
          <w:szCs w:val="20"/>
        </w:rPr>
        <w:tab/>
      </w:r>
      <w:r w:rsidR="003E66C4">
        <w:rPr>
          <w:rFonts w:ascii="Verdana" w:hAnsi="Verdana" w:cs="Arial"/>
          <w:sz w:val="20"/>
          <w:szCs w:val="20"/>
        </w:rPr>
        <w:tab/>
      </w:r>
      <w:r w:rsidR="00B0024A" w:rsidRPr="00D87EEA">
        <w:rPr>
          <w:rFonts w:ascii="Verdana" w:eastAsia="Times New Roman" w:hAnsi="Verdana" w:cs="Arial"/>
          <w:sz w:val="20"/>
          <w:szCs w:val="20"/>
          <w:lang w:eastAsia="en-US" w:bidi="en-US"/>
        </w:rPr>
        <w:t>Dana Dvořáková – poradce pro ekologii</w:t>
      </w:r>
    </w:p>
    <w:p w14:paraId="5D572F29" w14:textId="15995FDC" w:rsidR="004848EC" w:rsidRPr="00D87EEA" w:rsidRDefault="00B0024A" w:rsidP="00B0024A">
      <w:pPr>
        <w:pStyle w:val="Zkladntext"/>
        <w:spacing w:line="360" w:lineRule="auto"/>
        <w:rPr>
          <w:rFonts w:ascii="Verdana" w:hAnsi="Verdana" w:cs="Arial"/>
          <w:i w:val="0"/>
          <w:sz w:val="20"/>
        </w:rPr>
      </w:pPr>
      <w:r w:rsidRPr="00D87EEA">
        <w:rPr>
          <w:rFonts w:ascii="Verdana" w:hAnsi="Verdana" w:cs="Arial"/>
          <w:sz w:val="20"/>
          <w:lang w:eastAsia="en-US" w:bidi="en-US"/>
        </w:rPr>
        <w:t xml:space="preserve">                              Dagmar Bočková</w:t>
      </w:r>
      <w:r w:rsidRPr="00D87EEA">
        <w:rPr>
          <w:rFonts w:ascii="Verdana" w:hAnsi="Verdana" w:cs="Arial"/>
          <w:b/>
          <w:bCs/>
          <w:sz w:val="20"/>
          <w:lang w:eastAsia="en-US" w:bidi="en-US"/>
        </w:rPr>
        <w:t xml:space="preserve"> – </w:t>
      </w:r>
      <w:r w:rsidRPr="00D87EEA">
        <w:rPr>
          <w:rFonts w:ascii="Verdana" w:hAnsi="Verdana" w:cs="Arial"/>
          <w:bCs/>
          <w:sz w:val="20"/>
          <w:lang w:eastAsia="en-US" w:bidi="en-US"/>
        </w:rPr>
        <w:t>vedoucí obchodního oddělení</w:t>
      </w:r>
    </w:p>
    <w:p w14:paraId="56C85658" w14:textId="5B3F2A99" w:rsidR="00A93AFD" w:rsidRPr="00D87EEA" w:rsidRDefault="00A93AFD" w:rsidP="004848EC">
      <w:pPr>
        <w:tabs>
          <w:tab w:val="left" w:pos="142"/>
          <w:tab w:val="left" w:pos="993"/>
        </w:tabs>
        <w:ind w:left="2124" w:hanging="2124"/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  <w:t xml:space="preserve">na základě Plné moci ze dne </w:t>
      </w:r>
      <w:r w:rsidR="00184BB7" w:rsidRPr="00D87EEA">
        <w:rPr>
          <w:rFonts w:ascii="Verdana" w:eastAsia="Times New Roman" w:hAnsi="Verdana" w:cs="Arial"/>
          <w:sz w:val="20"/>
          <w:szCs w:val="20"/>
        </w:rPr>
        <w:t>15.12.2023</w:t>
      </w:r>
    </w:p>
    <w:p w14:paraId="121DC710" w14:textId="1BD716BF" w:rsidR="00F2216F" w:rsidRPr="00D87EEA" w:rsidRDefault="00F2216F" w:rsidP="004848EC">
      <w:pPr>
        <w:tabs>
          <w:tab w:val="left" w:pos="142"/>
          <w:tab w:val="left" w:pos="993"/>
        </w:tabs>
        <w:ind w:left="2124" w:hanging="2124"/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IČO: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  <w:t>07725680</w:t>
      </w:r>
    </w:p>
    <w:p w14:paraId="1B6A6C88" w14:textId="77777777" w:rsidR="00F2216F" w:rsidRPr="00D87EEA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DIČ: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  <w:t>CZ07725680</w:t>
      </w:r>
    </w:p>
    <w:p w14:paraId="3D23BC08" w14:textId="00C17B5B" w:rsidR="006B1D92" w:rsidRPr="00D87EEA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Bankovní spojení: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proofErr w:type="spellStart"/>
      <w:r w:rsidR="00C153F3">
        <w:rPr>
          <w:rFonts w:ascii="Verdana" w:eastAsia="Times New Roman" w:hAnsi="Verdana" w:cs="Arial"/>
          <w:b/>
          <w:bCs/>
          <w:sz w:val="20"/>
          <w:szCs w:val="20"/>
        </w:rPr>
        <w:t>xxx</w:t>
      </w:r>
      <w:proofErr w:type="spellEnd"/>
    </w:p>
    <w:p w14:paraId="5CD26E54" w14:textId="634FB89F" w:rsidR="00F2216F" w:rsidRPr="00D87EEA" w:rsidRDefault="006B1D92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Číslo účtu: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proofErr w:type="spellStart"/>
      <w:r w:rsidR="00C153F3">
        <w:rPr>
          <w:rFonts w:ascii="Verdana" w:eastAsia="Times New Roman" w:hAnsi="Verdana" w:cs="Arial"/>
          <w:sz w:val="20"/>
          <w:szCs w:val="20"/>
        </w:rPr>
        <w:t>xxx</w:t>
      </w:r>
      <w:proofErr w:type="spellEnd"/>
      <w:r w:rsidR="00F2216F" w:rsidRPr="00D87EEA">
        <w:rPr>
          <w:rFonts w:ascii="Verdana" w:eastAsia="Times New Roman" w:hAnsi="Verdana" w:cs="Arial"/>
          <w:sz w:val="20"/>
          <w:szCs w:val="20"/>
        </w:rPr>
        <w:tab/>
      </w:r>
    </w:p>
    <w:p w14:paraId="0FDF6CF4" w14:textId="77777777" w:rsidR="00F2216F" w:rsidRPr="00D87EEA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Zapsaná v obchodním rejstříku vedeném Městským soudem v Praze, oddíl B, vložka 24039</w:t>
      </w:r>
    </w:p>
    <w:p w14:paraId="0963775A" w14:textId="77777777" w:rsidR="00F2216F" w:rsidRPr="00D87EEA" w:rsidRDefault="00F2216F" w:rsidP="00F2216F">
      <w:pPr>
        <w:tabs>
          <w:tab w:val="left" w:pos="142"/>
          <w:tab w:val="left" w:pos="993"/>
        </w:tabs>
        <w:spacing w:before="120"/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(dále jen „zhotovitel“)</w:t>
      </w:r>
    </w:p>
    <w:p w14:paraId="47E67FB4" w14:textId="77777777" w:rsidR="00F2216F" w:rsidRPr="00962531" w:rsidRDefault="00F2216F" w:rsidP="00F2216F">
      <w:pPr>
        <w:tabs>
          <w:tab w:val="left" w:pos="142"/>
          <w:tab w:val="left" w:pos="993"/>
        </w:tabs>
        <w:spacing w:before="120"/>
        <w:jc w:val="both"/>
        <w:rPr>
          <w:rFonts w:ascii="Verdana" w:eastAsia="Times New Roman" w:hAnsi="Verdana" w:cs="Arial"/>
          <w:sz w:val="22"/>
          <w:szCs w:val="22"/>
        </w:rPr>
      </w:pPr>
    </w:p>
    <w:p w14:paraId="04CA1F79" w14:textId="40CA2DF8" w:rsidR="00DC162C" w:rsidRPr="00D87EEA" w:rsidRDefault="00DC162C" w:rsidP="00D87EEA">
      <w:pPr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uzavřely níže uvedeného dne, měsíce a roku v souladu s článkem IX. odst. 9.3</w:t>
      </w:r>
      <w:r w:rsidR="003E66C4">
        <w:rPr>
          <w:rFonts w:ascii="Verdana" w:eastAsia="Times New Roman" w:hAnsi="Verdana" w:cs="Arial"/>
          <w:sz w:val="20"/>
          <w:szCs w:val="20"/>
        </w:rPr>
        <w:t xml:space="preserve"> </w:t>
      </w:r>
      <w:r w:rsidRPr="00D87EEA">
        <w:rPr>
          <w:rFonts w:ascii="Verdana" w:eastAsia="Times New Roman" w:hAnsi="Verdana" w:cs="Arial"/>
          <w:sz w:val="20"/>
          <w:szCs w:val="20"/>
        </w:rPr>
        <w:t>ve spojení s článkem IV. odst. 4.10 Smlouvy o nakládání s odpadem ze dne</w:t>
      </w:r>
      <w:r w:rsidR="007E7873" w:rsidRPr="00D87EEA">
        <w:rPr>
          <w:rFonts w:ascii="Verdana" w:eastAsia="Times New Roman" w:hAnsi="Verdana" w:cs="Arial"/>
          <w:sz w:val="20"/>
          <w:szCs w:val="20"/>
        </w:rPr>
        <w:t xml:space="preserve"> </w:t>
      </w:r>
      <w:r w:rsidRPr="00D87EEA">
        <w:rPr>
          <w:rFonts w:ascii="Verdana" w:eastAsia="Times New Roman" w:hAnsi="Verdana" w:cs="Arial"/>
          <w:sz w:val="20"/>
          <w:szCs w:val="20"/>
        </w:rPr>
        <w:t>28. 8. 2020, uzavřené ve smyslu § 1746 odst. 2 zákona č. 89/2012 Sb., občanský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 </w:t>
      </w:r>
      <w:r w:rsidRPr="00D87EEA">
        <w:rPr>
          <w:rFonts w:ascii="Verdana" w:eastAsia="Times New Roman" w:hAnsi="Verdana" w:cs="Arial"/>
          <w:sz w:val="20"/>
          <w:szCs w:val="20"/>
        </w:rPr>
        <w:t xml:space="preserve">zákoník, a dle zákona č.185/2001 Sb., o odpadech, </w:t>
      </w:r>
      <w:r w:rsidR="00A93AFD" w:rsidRPr="00D87EEA">
        <w:rPr>
          <w:rFonts w:ascii="Verdana" w:eastAsia="Times New Roman" w:hAnsi="Verdana" w:cs="Arial"/>
          <w:sz w:val="20"/>
          <w:szCs w:val="20"/>
        </w:rPr>
        <w:t xml:space="preserve">oba </w:t>
      </w:r>
      <w:r w:rsidRPr="00D87EEA">
        <w:rPr>
          <w:rFonts w:ascii="Verdana" w:eastAsia="Times New Roman" w:hAnsi="Verdana" w:cs="Arial"/>
          <w:sz w:val="20"/>
          <w:szCs w:val="20"/>
        </w:rPr>
        <w:t>ve znění pozdějších předpisů,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 </w:t>
      </w:r>
      <w:r w:rsidRPr="00D87EEA">
        <w:rPr>
          <w:rFonts w:ascii="Verdana" w:eastAsia="Times New Roman" w:hAnsi="Verdana" w:cs="Arial"/>
          <w:sz w:val="20"/>
          <w:szCs w:val="20"/>
        </w:rPr>
        <w:t>ve znění Dodatku č. 1 ze dne 24. 2. 2021</w:t>
      </w:r>
      <w:r w:rsidR="00A070FD" w:rsidRPr="00D87EEA">
        <w:rPr>
          <w:rFonts w:ascii="Verdana" w:eastAsia="Times New Roman" w:hAnsi="Verdana" w:cs="Arial"/>
          <w:sz w:val="20"/>
          <w:szCs w:val="20"/>
        </w:rPr>
        <w:t>,</w:t>
      </w:r>
      <w:r w:rsidRPr="00D87EEA">
        <w:rPr>
          <w:rFonts w:ascii="Verdana" w:eastAsia="Times New Roman" w:hAnsi="Verdana" w:cs="Arial"/>
          <w:sz w:val="20"/>
          <w:szCs w:val="20"/>
        </w:rPr>
        <w:t xml:space="preserve"> Dodatku č. 2 ze dne 20. 12. 2021</w:t>
      </w:r>
      <w:r w:rsidR="00B75151" w:rsidRPr="00D87EEA">
        <w:rPr>
          <w:rFonts w:ascii="Verdana" w:eastAsia="Times New Roman" w:hAnsi="Verdana" w:cs="Arial"/>
          <w:sz w:val="20"/>
          <w:szCs w:val="20"/>
        </w:rPr>
        <w:t xml:space="preserve">, 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Dodatku č. </w:t>
      </w:r>
      <w:r w:rsidR="008C08F9" w:rsidRPr="00D87EEA">
        <w:rPr>
          <w:rFonts w:ascii="Verdana" w:eastAsia="Times New Roman" w:hAnsi="Verdana" w:cs="Arial"/>
          <w:sz w:val="20"/>
          <w:szCs w:val="20"/>
        </w:rPr>
        <w:t>3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 ze dne </w:t>
      </w:r>
      <w:r w:rsidR="00AB528A" w:rsidRPr="00D87EEA">
        <w:rPr>
          <w:rFonts w:ascii="Verdana" w:eastAsia="Times New Roman" w:hAnsi="Verdana" w:cs="Arial"/>
          <w:sz w:val="20"/>
          <w:szCs w:val="20"/>
        </w:rPr>
        <w:t>30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. </w:t>
      </w:r>
      <w:r w:rsidR="00AB528A" w:rsidRPr="00D87EEA">
        <w:rPr>
          <w:rFonts w:ascii="Verdana" w:eastAsia="Times New Roman" w:hAnsi="Verdana" w:cs="Arial"/>
          <w:sz w:val="20"/>
          <w:szCs w:val="20"/>
        </w:rPr>
        <w:t>01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. </w:t>
      </w:r>
      <w:r w:rsidR="00AB528A" w:rsidRPr="00D87EEA">
        <w:rPr>
          <w:rFonts w:ascii="Verdana" w:eastAsia="Times New Roman" w:hAnsi="Verdana" w:cs="Arial"/>
          <w:sz w:val="20"/>
          <w:szCs w:val="20"/>
        </w:rPr>
        <w:t>2023</w:t>
      </w:r>
      <w:r w:rsidR="00282DA7" w:rsidRPr="00D87EEA">
        <w:rPr>
          <w:rFonts w:ascii="Verdana" w:eastAsia="Times New Roman" w:hAnsi="Verdana" w:cs="Arial"/>
          <w:sz w:val="20"/>
          <w:szCs w:val="20"/>
        </w:rPr>
        <w:t xml:space="preserve">, 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Dodatku č. </w:t>
      </w:r>
      <w:r w:rsidR="00282DA7" w:rsidRPr="00D87EEA">
        <w:rPr>
          <w:rFonts w:ascii="Verdana" w:eastAsia="Times New Roman" w:hAnsi="Verdana" w:cs="Arial"/>
          <w:sz w:val="20"/>
          <w:szCs w:val="20"/>
        </w:rPr>
        <w:t>4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 ze dne </w:t>
      </w:r>
      <w:r w:rsidR="00310AC1" w:rsidRPr="00D87EEA">
        <w:rPr>
          <w:rFonts w:ascii="Verdana" w:eastAsia="Times New Roman" w:hAnsi="Verdana" w:cs="Arial"/>
          <w:sz w:val="20"/>
          <w:szCs w:val="20"/>
        </w:rPr>
        <w:t>14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. </w:t>
      </w:r>
      <w:r w:rsidR="00310AC1" w:rsidRPr="00D87EEA">
        <w:rPr>
          <w:rFonts w:ascii="Verdana" w:eastAsia="Times New Roman" w:hAnsi="Verdana" w:cs="Arial"/>
          <w:sz w:val="20"/>
          <w:szCs w:val="20"/>
        </w:rPr>
        <w:t>12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. </w:t>
      </w:r>
      <w:r w:rsidR="00310AC1" w:rsidRPr="00D87EEA">
        <w:rPr>
          <w:rFonts w:ascii="Verdana" w:eastAsia="Times New Roman" w:hAnsi="Verdana" w:cs="Arial"/>
          <w:sz w:val="20"/>
          <w:szCs w:val="20"/>
        </w:rPr>
        <w:t xml:space="preserve">2024 </w:t>
      </w:r>
      <w:r w:rsidR="003E66C4">
        <w:rPr>
          <w:rFonts w:ascii="Verdana" w:eastAsia="Times New Roman" w:hAnsi="Verdana" w:cs="Arial"/>
          <w:sz w:val="20"/>
          <w:szCs w:val="20"/>
        </w:rPr>
        <w:t>a</w:t>
      </w:r>
      <w:r w:rsidR="00594930" w:rsidRPr="00D87EEA">
        <w:rPr>
          <w:rFonts w:ascii="Verdana" w:eastAsia="Times New Roman" w:hAnsi="Verdana" w:cs="Arial"/>
          <w:sz w:val="20"/>
          <w:szCs w:val="20"/>
        </w:rPr>
        <w:t xml:space="preserve"> Do</w:t>
      </w:r>
      <w:r w:rsidR="00826F98" w:rsidRPr="00D87EEA">
        <w:rPr>
          <w:rFonts w:ascii="Verdana" w:eastAsia="Times New Roman" w:hAnsi="Verdana" w:cs="Arial"/>
          <w:sz w:val="20"/>
          <w:szCs w:val="20"/>
        </w:rPr>
        <w:t>datk</w:t>
      </w:r>
      <w:r w:rsidR="00DC4987">
        <w:rPr>
          <w:rFonts w:ascii="Verdana" w:eastAsia="Times New Roman" w:hAnsi="Verdana" w:cs="Arial"/>
          <w:sz w:val="20"/>
          <w:szCs w:val="20"/>
        </w:rPr>
        <w:t>u</w:t>
      </w:r>
      <w:r w:rsidR="00826F98" w:rsidRPr="00D87EEA">
        <w:rPr>
          <w:rFonts w:ascii="Verdana" w:eastAsia="Times New Roman" w:hAnsi="Verdana" w:cs="Arial"/>
          <w:sz w:val="20"/>
          <w:szCs w:val="20"/>
        </w:rPr>
        <w:t xml:space="preserve"> č. 5</w:t>
      </w:r>
      <w:r w:rsidR="003E66C4">
        <w:rPr>
          <w:rFonts w:ascii="Verdana" w:eastAsia="Times New Roman" w:hAnsi="Verdana" w:cs="Arial"/>
          <w:sz w:val="20"/>
          <w:szCs w:val="20"/>
        </w:rPr>
        <w:t xml:space="preserve"> ze dne 7.1.2025 tento Dodatek</w:t>
      </w:r>
      <w:r w:rsidR="00A93AFD" w:rsidRPr="00D87EEA">
        <w:rPr>
          <w:rFonts w:ascii="Verdana" w:eastAsia="Times New Roman" w:hAnsi="Verdana" w:cs="Arial"/>
          <w:sz w:val="20"/>
          <w:szCs w:val="20"/>
        </w:rPr>
        <w:t xml:space="preserve"> </w:t>
      </w:r>
      <w:r w:rsidR="00DC4987">
        <w:rPr>
          <w:rFonts w:ascii="Verdana" w:eastAsia="Times New Roman" w:hAnsi="Verdana" w:cs="Arial"/>
          <w:sz w:val="20"/>
          <w:szCs w:val="20"/>
        </w:rPr>
        <w:t xml:space="preserve">č. 6 </w:t>
      </w:r>
      <w:r w:rsidRPr="00D87EEA">
        <w:rPr>
          <w:rFonts w:ascii="Verdana" w:eastAsia="Times New Roman" w:hAnsi="Verdana" w:cs="Arial"/>
          <w:sz w:val="20"/>
          <w:szCs w:val="20"/>
        </w:rPr>
        <w:t>(dále</w:t>
      </w:r>
      <w:r w:rsidR="00826F98" w:rsidRPr="00D87EEA">
        <w:rPr>
          <w:rFonts w:ascii="Verdana" w:eastAsia="Times New Roman" w:hAnsi="Verdana" w:cs="Arial"/>
          <w:sz w:val="20"/>
          <w:szCs w:val="20"/>
        </w:rPr>
        <w:t xml:space="preserve"> jen „Dodatek“)</w:t>
      </w:r>
      <w:r w:rsidR="00DC4987">
        <w:rPr>
          <w:rFonts w:ascii="Verdana" w:eastAsia="Times New Roman" w:hAnsi="Verdana" w:cs="Arial"/>
          <w:sz w:val="20"/>
          <w:szCs w:val="20"/>
        </w:rPr>
        <w:t>.</w:t>
      </w:r>
    </w:p>
    <w:p w14:paraId="400F8476" w14:textId="77777777" w:rsidR="003679E0" w:rsidRPr="00D87EEA" w:rsidRDefault="003679E0" w:rsidP="008B4AA5">
      <w:pPr>
        <w:spacing w:line="276" w:lineRule="auto"/>
        <w:jc w:val="center"/>
        <w:rPr>
          <w:rFonts w:ascii="Verdana" w:eastAsia="Calibri" w:hAnsi="Verdana" w:cs="Calibri"/>
          <w:sz w:val="22"/>
          <w:szCs w:val="22"/>
          <w:lang w:eastAsia="en-US"/>
        </w:rPr>
      </w:pPr>
    </w:p>
    <w:p w14:paraId="2E598B18" w14:textId="77777777" w:rsidR="003679E0" w:rsidRDefault="003679E0" w:rsidP="003679E0">
      <w:pPr>
        <w:spacing w:line="276" w:lineRule="auto"/>
        <w:rPr>
          <w:rFonts w:ascii="Verdana" w:eastAsia="Calibri" w:hAnsi="Verdana" w:cs="Calibri"/>
          <w:sz w:val="22"/>
          <w:szCs w:val="22"/>
          <w:lang w:eastAsia="en-US"/>
        </w:rPr>
      </w:pPr>
    </w:p>
    <w:p w14:paraId="0AD1321A" w14:textId="77777777" w:rsidR="00D87EEA" w:rsidRPr="00D87EEA" w:rsidRDefault="00D87EEA" w:rsidP="003679E0">
      <w:pPr>
        <w:spacing w:line="276" w:lineRule="auto"/>
        <w:rPr>
          <w:rFonts w:ascii="Verdana" w:eastAsia="Calibri" w:hAnsi="Verdana" w:cs="Calibri"/>
          <w:sz w:val="22"/>
          <w:szCs w:val="22"/>
          <w:lang w:eastAsia="en-US"/>
        </w:rPr>
      </w:pPr>
    </w:p>
    <w:p w14:paraId="3C39E499" w14:textId="77777777" w:rsidR="00F2216F" w:rsidRPr="00D87EEA" w:rsidRDefault="00F2216F" w:rsidP="00F2216F">
      <w:pPr>
        <w:jc w:val="center"/>
        <w:rPr>
          <w:rFonts w:ascii="Verdana" w:eastAsia="Times New Roman" w:hAnsi="Verdana" w:cs="Arial"/>
          <w:b/>
          <w:bCs/>
          <w:sz w:val="22"/>
          <w:szCs w:val="22"/>
          <w:lang w:eastAsia="en-US" w:bidi="en-US"/>
        </w:rPr>
      </w:pPr>
      <w:r w:rsidRPr="00D87EEA">
        <w:rPr>
          <w:rFonts w:ascii="Verdana" w:eastAsia="Times New Roman" w:hAnsi="Verdana" w:cs="Arial"/>
          <w:b/>
          <w:bCs/>
          <w:sz w:val="22"/>
          <w:szCs w:val="22"/>
          <w:lang w:eastAsia="en-US" w:bidi="en-US"/>
        </w:rPr>
        <w:t>Článek I.</w:t>
      </w:r>
    </w:p>
    <w:p w14:paraId="140382FF" w14:textId="77777777" w:rsidR="00F2216F" w:rsidRPr="00D87EEA" w:rsidRDefault="00F2216F" w:rsidP="00F2216F">
      <w:pPr>
        <w:jc w:val="center"/>
        <w:rPr>
          <w:rFonts w:ascii="Verdana" w:eastAsia="Times New Roman" w:hAnsi="Verdana" w:cs="Arial"/>
          <w:b/>
          <w:sz w:val="22"/>
          <w:szCs w:val="22"/>
        </w:rPr>
      </w:pPr>
      <w:r w:rsidRPr="00D87EEA">
        <w:rPr>
          <w:rFonts w:ascii="Verdana" w:eastAsia="Times New Roman" w:hAnsi="Verdana" w:cs="Arial"/>
          <w:b/>
          <w:sz w:val="22"/>
          <w:szCs w:val="22"/>
        </w:rPr>
        <w:lastRenderedPageBreak/>
        <w:t xml:space="preserve">Předmět Dodatku </w:t>
      </w:r>
    </w:p>
    <w:p w14:paraId="65C53A11" w14:textId="77777777" w:rsidR="00F2216F" w:rsidRPr="00D87EEA" w:rsidRDefault="00F2216F" w:rsidP="00F2216F">
      <w:pPr>
        <w:jc w:val="center"/>
        <w:rPr>
          <w:rFonts w:ascii="Verdana" w:eastAsia="Times New Roman" w:hAnsi="Verdana" w:cs="Arial"/>
          <w:b/>
          <w:sz w:val="22"/>
          <w:szCs w:val="22"/>
        </w:rPr>
      </w:pPr>
    </w:p>
    <w:p w14:paraId="5A517850" w14:textId="27524D16" w:rsidR="00F2216F" w:rsidRPr="00D87EEA" w:rsidRDefault="00F2216F" w:rsidP="00F2216F">
      <w:pPr>
        <w:numPr>
          <w:ilvl w:val="1"/>
          <w:numId w:val="26"/>
        </w:numPr>
        <w:spacing w:before="120"/>
        <w:ind w:left="426" w:hanging="426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Předmětem Dodatku je zasmluvnění změn ceny služeb</w:t>
      </w:r>
      <w:r w:rsidR="00C17533" w:rsidRPr="00D87EEA">
        <w:rPr>
          <w:rFonts w:ascii="Verdana" w:eastAsia="Times New Roman" w:hAnsi="Verdana" w:cs="Arial"/>
          <w:sz w:val="20"/>
          <w:szCs w:val="20"/>
        </w:rPr>
        <w:t xml:space="preserve"> z důvodu navýšení vstupních nákladů zhotovitele podílejících se na Ceně služeb</w:t>
      </w:r>
      <w:r w:rsidRPr="00D87EEA">
        <w:rPr>
          <w:rFonts w:ascii="Verdana" w:eastAsia="Times New Roman" w:hAnsi="Verdana" w:cs="Arial"/>
          <w:sz w:val="20"/>
          <w:szCs w:val="20"/>
        </w:rPr>
        <w:t xml:space="preserve">. </w:t>
      </w:r>
    </w:p>
    <w:p w14:paraId="0281829D" w14:textId="77777777" w:rsidR="00F2216F" w:rsidRPr="00D87EEA" w:rsidRDefault="00F2216F" w:rsidP="00F2216F">
      <w:pPr>
        <w:spacing w:before="120"/>
        <w:jc w:val="center"/>
        <w:rPr>
          <w:rFonts w:ascii="Verdana" w:eastAsia="Times New Roman" w:hAnsi="Verdana" w:cs="Arial"/>
          <w:b/>
          <w:sz w:val="22"/>
          <w:szCs w:val="22"/>
        </w:rPr>
      </w:pPr>
    </w:p>
    <w:p w14:paraId="3D7C6394" w14:textId="77777777" w:rsidR="00F2216F" w:rsidRPr="00D87EEA" w:rsidRDefault="00F2216F" w:rsidP="00F2216F">
      <w:pPr>
        <w:spacing w:before="120"/>
        <w:jc w:val="center"/>
        <w:rPr>
          <w:rFonts w:ascii="Verdana" w:eastAsia="Times New Roman" w:hAnsi="Verdana" w:cs="Arial"/>
          <w:b/>
          <w:sz w:val="22"/>
          <w:szCs w:val="22"/>
        </w:rPr>
      </w:pPr>
      <w:r w:rsidRPr="00D87EEA">
        <w:rPr>
          <w:rFonts w:ascii="Verdana" w:eastAsia="Times New Roman" w:hAnsi="Verdana" w:cs="Arial"/>
          <w:b/>
          <w:sz w:val="22"/>
          <w:szCs w:val="22"/>
        </w:rPr>
        <w:t>Článek II.</w:t>
      </w:r>
    </w:p>
    <w:p w14:paraId="6804F47D" w14:textId="77777777" w:rsidR="00CC2C4A" w:rsidRPr="00D87EEA" w:rsidRDefault="00F2216F" w:rsidP="00F2216F">
      <w:pPr>
        <w:spacing w:line="276" w:lineRule="auto"/>
        <w:jc w:val="center"/>
        <w:rPr>
          <w:rFonts w:ascii="Verdana" w:eastAsia="Calibri" w:hAnsi="Verdana" w:cs="Calibri"/>
          <w:sz w:val="22"/>
          <w:szCs w:val="22"/>
          <w:lang w:eastAsia="en-US"/>
        </w:rPr>
      </w:pPr>
      <w:r w:rsidRPr="00D87EEA">
        <w:rPr>
          <w:rFonts w:ascii="Verdana" w:eastAsia="Times New Roman" w:hAnsi="Verdana" w:cs="Arial"/>
          <w:b/>
          <w:sz w:val="22"/>
          <w:szCs w:val="22"/>
          <w:lang w:eastAsia="en-US" w:bidi="en-US"/>
        </w:rPr>
        <w:t>Změny Smlouvy</w:t>
      </w:r>
    </w:p>
    <w:p w14:paraId="21245A72" w14:textId="77777777" w:rsidR="00CC2C4A" w:rsidRPr="00D87EEA" w:rsidRDefault="00CC2C4A" w:rsidP="003679E0">
      <w:pPr>
        <w:spacing w:line="276" w:lineRule="auto"/>
        <w:rPr>
          <w:rFonts w:ascii="Verdana" w:eastAsia="Calibri" w:hAnsi="Verdana" w:cs="Calibri"/>
          <w:sz w:val="22"/>
          <w:szCs w:val="22"/>
          <w:lang w:eastAsia="en-US"/>
        </w:rPr>
      </w:pPr>
    </w:p>
    <w:p w14:paraId="0AAE84A2" w14:textId="1B6419D0" w:rsidR="00F2216F" w:rsidRPr="00D87EEA" w:rsidRDefault="00F2216F" w:rsidP="00F2216F">
      <w:pPr>
        <w:pStyle w:val="Odstavecseseznamem"/>
        <w:numPr>
          <w:ilvl w:val="1"/>
          <w:numId w:val="27"/>
        </w:numPr>
        <w:spacing w:before="120"/>
        <w:jc w:val="both"/>
        <w:rPr>
          <w:rFonts w:ascii="Verdana" w:eastAsia="Times New Roman" w:hAnsi="Verdana" w:cs="Arial"/>
          <w:sz w:val="20"/>
          <w:szCs w:val="20"/>
        </w:rPr>
      </w:pPr>
      <w:bookmarkStart w:id="0" w:name="_Hlk32506238"/>
      <w:bookmarkStart w:id="1" w:name="_Hlk32504166"/>
      <w:r w:rsidRPr="00D87EEA">
        <w:rPr>
          <w:rFonts w:ascii="Verdana" w:eastAsia="Times New Roman" w:hAnsi="Verdana" w:cs="Arial"/>
          <w:sz w:val="20"/>
          <w:szCs w:val="20"/>
        </w:rPr>
        <w:t xml:space="preserve">V Článku 9, odst. 9.10 </w:t>
      </w:r>
      <w:r w:rsidR="00C17533" w:rsidRPr="00D87EEA">
        <w:rPr>
          <w:rFonts w:ascii="Verdana" w:eastAsia="Times New Roman" w:hAnsi="Verdana" w:cs="Arial"/>
          <w:sz w:val="20"/>
          <w:szCs w:val="20"/>
        </w:rPr>
        <w:t xml:space="preserve">Smlouvy </w:t>
      </w:r>
      <w:r w:rsidRPr="00D87EEA">
        <w:rPr>
          <w:rFonts w:ascii="Verdana" w:eastAsia="Times New Roman" w:hAnsi="Verdana" w:cs="Arial"/>
          <w:sz w:val="20"/>
          <w:szCs w:val="20"/>
        </w:rPr>
        <w:t xml:space="preserve">se </w:t>
      </w:r>
      <w:r w:rsidR="005D731B" w:rsidRPr="00D87EEA">
        <w:rPr>
          <w:rFonts w:ascii="Verdana" w:eastAsia="Times New Roman" w:hAnsi="Verdana" w:cs="Arial"/>
          <w:sz w:val="20"/>
          <w:szCs w:val="20"/>
        </w:rPr>
        <w:t xml:space="preserve">ruší </w:t>
      </w:r>
      <w:r w:rsidRPr="00D87EEA">
        <w:rPr>
          <w:rFonts w:ascii="Verdana" w:eastAsia="Times New Roman" w:hAnsi="Verdana" w:cs="Arial"/>
          <w:sz w:val="20"/>
          <w:szCs w:val="20"/>
        </w:rPr>
        <w:t>Příloha č. 1: Specifikační a výpočtový list a nahrazuje se Přílohou č. 1 Dodatku</w:t>
      </w:r>
      <w:r w:rsidR="00974D26" w:rsidRPr="00D87EEA">
        <w:rPr>
          <w:rFonts w:ascii="Verdana" w:eastAsia="Times New Roman" w:hAnsi="Verdana" w:cs="Arial"/>
          <w:sz w:val="20"/>
          <w:szCs w:val="20"/>
        </w:rPr>
        <w:t>.</w:t>
      </w:r>
    </w:p>
    <w:p w14:paraId="71C402F1" w14:textId="020ECFD3" w:rsidR="005E1705" w:rsidRPr="00D87EEA" w:rsidRDefault="005E1705" w:rsidP="00AE5B84">
      <w:pPr>
        <w:pStyle w:val="Odstavecseseznamem"/>
        <w:spacing w:before="120"/>
        <w:ind w:left="360"/>
        <w:jc w:val="both"/>
        <w:rPr>
          <w:rFonts w:ascii="Verdana" w:eastAsia="Times New Roman" w:hAnsi="Verdana" w:cs="Arial"/>
          <w:sz w:val="20"/>
          <w:szCs w:val="20"/>
        </w:rPr>
      </w:pPr>
    </w:p>
    <w:p w14:paraId="6422FDB0" w14:textId="77777777" w:rsidR="00F2216F" w:rsidRPr="00D87EEA" w:rsidRDefault="00F2216F" w:rsidP="00F2216F">
      <w:pPr>
        <w:spacing w:after="200" w:line="276" w:lineRule="auto"/>
        <w:rPr>
          <w:rFonts w:ascii="Verdana" w:eastAsia="Calibri" w:hAnsi="Verdana" w:cs="Calibri"/>
          <w:sz w:val="22"/>
          <w:szCs w:val="22"/>
          <w:lang w:eastAsia="en-US"/>
        </w:rPr>
      </w:pPr>
    </w:p>
    <w:bookmarkEnd w:id="0"/>
    <w:bookmarkEnd w:id="1"/>
    <w:p w14:paraId="2D6B23AD" w14:textId="77777777" w:rsidR="00F2216F" w:rsidRPr="00D87EEA" w:rsidRDefault="00F2216F" w:rsidP="00F2216F">
      <w:pPr>
        <w:spacing w:before="120"/>
        <w:ind w:left="426" w:hanging="426"/>
        <w:jc w:val="center"/>
        <w:rPr>
          <w:rFonts w:ascii="Verdana" w:eastAsia="Times New Roman" w:hAnsi="Verdana" w:cs="Arial"/>
          <w:b/>
          <w:sz w:val="22"/>
          <w:szCs w:val="22"/>
          <w:lang w:eastAsia="en-US" w:bidi="en-US"/>
        </w:rPr>
      </w:pPr>
      <w:r w:rsidRPr="00D87EEA">
        <w:rPr>
          <w:rFonts w:ascii="Verdana" w:eastAsia="Times New Roman" w:hAnsi="Verdana" w:cs="Arial"/>
          <w:b/>
          <w:sz w:val="22"/>
          <w:szCs w:val="22"/>
          <w:lang w:eastAsia="en-US" w:bidi="en-US"/>
        </w:rPr>
        <w:t>Článek III.</w:t>
      </w:r>
    </w:p>
    <w:p w14:paraId="02447C6B" w14:textId="77777777" w:rsidR="00F2216F" w:rsidRPr="00D87EEA" w:rsidRDefault="00F2216F" w:rsidP="00F2216F">
      <w:pPr>
        <w:ind w:left="426" w:hanging="426"/>
        <w:jc w:val="center"/>
        <w:rPr>
          <w:rFonts w:ascii="Verdana" w:eastAsia="Times New Roman" w:hAnsi="Verdana" w:cs="Arial"/>
          <w:b/>
          <w:sz w:val="22"/>
          <w:szCs w:val="22"/>
          <w:lang w:eastAsia="en-US" w:bidi="en-US"/>
        </w:rPr>
      </w:pPr>
      <w:r w:rsidRPr="00D87EEA">
        <w:rPr>
          <w:rFonts w:ascii="Verdana" w:eastAsia="Times New Roman" w:hAnsi="Verdana" w:cs="Arial"/>
          <w:b/>
          <w:sz w:val="22"/>
          <w:szCs w:val="22"/>
          <w:lang w:eastAsia="en-US" w:bidi="en-US"/>
        </w:rPr>
        <w:t>Závěrečná ujednání</w:t>
      </w:r>
    </w:p>
    <w:p w14:paraId="1865BCD0" w14:textId="61102E07" w:rsidR="00F2216F" w:rsidRPr="00D87EEA" w:rsidRDefault="00F2216F" w:rsidP="00F2216F">
      <w:pPr>
        <w:spacing w:before="120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en-US" w:bidi="en-US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3.1 </w:t>
      </w:r>
      <w:r w:rsidRPr="00D87EEA">
        <w:rPr>
          <w:rFonts w:ascii="Verdana" w:eastAsia="Times New Roman" w:hAnsi="Verdana" w:cs="Arial"/>
          <w:sz w:val="20"/>
          <w:szCs w:val="20"/>
          <w:lang w:eastAsia="en-US" w:bidi="en-US"/>
        </w:rPr>
        <w:t>Veškerá ostatní ustanovení Smlouvy změnami upravenými Dodatkem nedotčena zůstávají v platnosti beze změny.</w:t>
      </w:r>
    </w:p>
    <w:p w14:paraId="120923ED" w14:textId="77777777" w:rsidR="00F2216F" w:rsidRPr="00D87EEA" w:rsidRDefault="00F2216F" w:rsidP="00F2216F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</w:p>
    <w:p w14:paraId="03B3F399" w14:textId="216CBF08" w:rsidR="00F2216F" w:rsidRPr="00D87EEA" w:rsidRDefault="00F2216F" w:rsidP="00F2216F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  <w:r w:rsidRPr="00D87EEA">
        <w:rPr>
          <w:rFonts w:ascii="Verdana" w:eastAsia="Times New Roman" w:hAnsi="Verdana" w:cs="Arial"/>
          <w:sz w:val="20"/>
          <w:szCs w:val="20"/>
        </w:rPr>
        <w:t>3.2</w:t>
      </w:r>
      <w:r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ab/>
        <w:t>Dodatek nabývá platnosti dnem jeho podpisu poslední smluvní stranou a účinnosti dnem jeho uveřejnění prostřednictvím registru smluv</w:t>
      </w:r>
      <w:r w:rsidR="00DC4987">
        <w:rPr>
          <w:rFonts w:ascii="Verdana" w:eastAsia="Times New Roman" w:hAnsi="Verdana" w:cs="Times New Roman"/>
          <w:sz w:val="20"/>
          <w:szCs w:val="20"/>
          <w:lang w:eastAsia="en-US" w:bidi="en-US"/>
        </w:rPr>
        <w:t>,</w:t>
      </w:r>
      <w:r w:rsidR="00DC4987" w:rsidRPr="00DC4987">
        <w:rPr>
          <w:rFonts w:ascii="Verdana" w:hAnsi="Verdana" w:cs="Calibri"/>
          <w:color w:val="232323"/>
          <w:sz w:val="20"/>
          <w:szCs w:val="20"/>
        </w:rPr>
        <w:t xml:space="preserve"> </w:t>
      </w:r>
      <w:r w:rsidR="00DC4987" w:rsidRPr="00F022CF">
        <w:rPr>
          <w:rFonts w:ascii="Verdana" w:hAnsi="Verdana" w:cs="Calibri"/>
          <w:color w:val="232323"/>
          <w:sz w:val="20"/>
          <w:szCs w:val="20"/>
        </w:rPr>
        <w:t>a to v souladu se zákonem č. 340/2015 Sb., o zvláštních podmínkách účinnosti některých smluv, uveřejňování těchto smluv a o registru těchto smluv (zákon o registru smluv)</w:t>
      </w:r>
      <w:r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 xml:space="preserve">. </w:t>
      </w:r>
      <w:r w:rsidR="00DC4987">
        <w:rPr>
          <w:rFonts w:ascii="Verdana" w:eastAsia="Times New Roman" w:hAnsi="Verdana" w:cs="Times New Roman"/>
          <w:sz w:val="20"/>
          <w:szCs w:val="20"/>
          <w:lang w:eastAsia="en-US" w:bidi="en-US"/>
        </w:rPr>
        <w:t>Uveřejnění p</w:t>
      </w:r>
      <w:r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>o podpisu Dodatku oběma smluvními stranami zajistí</w:t>
      </w:r>
      <w:r w:rsidR="00974D26"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 xml:space="preserve"> objednatel</w:t>
      </w:r>
      <w:r w:rsidR="00DC4987">
        <w:rPr>
          <w:rFonts w:ascii="Verdana" w:eastAsia="Times New Roman" w:hAnsi="Verdana" w:cs="Times New Roman"/>
          <w:sz w:val="20"/>
          <w:szCs w:val="20"/>
          <w:lang w:eastAsia="en-US" w:bidi="en-US"/>
        </w:rPr>
        <w:t>.</w:t>
      </w:r>
      <w:r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 xml:space="preserve"> </w:t>
      </w:r>
    </w:p>
    <w:p w14:paraId="2994E669" w14:textId="77777777" w:rsidR="00F2216F" w:rsidRPr="00D87EEA" w:rsidRDefault="00F2216F" w:rsidP="00F2216F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</w:p>
    <w:p w14:paraId="50581BF7" w14:textId="2A716760" w:rsidR="00F2216F" w:rsidRPr="00D87EEA" w:rsidRDefault="00F2216F" w:rsidP="00F2216F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  <w:r w:rsidRPr="00D87EEA">
        <w:rPr>
          <w:rFonts w:ascii="Verdana" w:eastAsia="Times New Roman" w:hAnsi="Verdana" w:cs="Arial"/>
          <w:sz w:val="20"/>
          <w:szCs w:val="20"/>
        </w:rPr>
        <w:t>3.3</w:t>
      </w:r>
      <w:r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 xml:space="preserve"> Dodatek je vyhotoven ve třech stejnopisech, každý s platností originálu, přičemž zhotovitel obdrží jedno vyhotovení Dodatku a objednatel dvě vyhotovení Dodatku. Podepsáním Dodatku vyjadřují smluvní strany bezvýhradní souhlas s jeho obsahem.</w:t>
      </w:r>
    </w:p>
    <w:p w14:paraId="5F35BA0E" w14:textId="77777777" w:rsidR="00F2216F" w:rsidRPr="00D87EEA" w:rsidRDefault="00F2216F" w:rsidP="00F2216F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</w:p>
    <w:p w14:paraId="2B2F976F" w14:textId="62E1D679" w:rsidR="00F2216F" w:rsidRPr="00D87EEA" w:rsidRDefault="006D0F97" w:rsidP="00F2216F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  <w:r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>3.4 Přílohy</w:t>
      </w:r>
      <w:r w:rsidR="00F2216F"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>, jež tvoří nedílnou součást tohoto Dodatku:</w:t>
      </w:r>
    </w:p>
    <w:p w14:paraId="1A7F15F8" w14:textId="77777777" w:rsidR="00AD1C17" w:rsidRDefault="00F2216F" w:rsidP="00AD1C17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  <w:r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ab/>
      </w:r>
      <w:r w:rsidR="00AD1C17"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>Příloha č.1: Specifikační a výpočtový list</w:t>
      </w:r>
    </w:p>
    <w:p w14:paraId="6940095F" w14:textId="62873997" w:rsidR="00F45BEE" w:rsidRPr="00D87EEA" w:rsidRDefault="00F45BEE" w:rsidP="00AD1C17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  <w:r>
        <w:rPr>
          <w:rFonts w:ascii="Verdana" w:eastAsia="Times New Roman" w:hAnsi="Verdana" w:cs="Times New Roman"/>
          <w:sz w:val="20"/>
          <w:szCs w:val="20"/>
          <w:lang w:eastAsia="en-US" w:bidi="en-US"/>
        </w:rPr>
        <w:tab/>
      </w:r>
    </w:p>
    <w:p w14:paraId="31EAFB54" w14:textId="77777777" w:rsidR="00F2216F" w:rsidRPr="00D87EEA" w:rsidRDefault="00F2216F" w:rsidP="00F2216F">
      <w:pPr>
        <w:widowControl w:val="0"/>
        <w:tabs>
          <w:tab w:val="left" w:pos="334"/>
        </w:tabs>
        <w:spacing w:line="276" w:lineRule="auto"/>
        <w:ind w:left="426" w:hanging="426"/>
        <w:rPr>
          <w:rFonts w:ascii="Verdana" w:eastAsia="Arial" w:hAnsi="Verdana" w:cs="Times New Roman"/>
          <w:sz w:val="22"/>
          <w:szCs w:val="22"/>
        </w:rPr>
      </w:pPr>
    </w:p>
    <w:p w14:paraId="1EB89E4F" w14:textId="77777777" w:rsidR="00F2216F" w:rsidRDefault="00F2216F" w:rsidP="00F2216F">
      <w:pPr>
        <w:widowControl w:val="0"/>
        <w:tabs>
          <w:tab w:val="left" w:pos="279"/>
        </w:tabs>
        <w:spacing w:line="276" w:lineRule="auto"/>
        <w:jc w:val="both"/>
        <w:rPr>
          <w:rFonts w:ascii="Verdana" w:eastAsia="Arial" w:hAnsi="Verdana" w:cs="Arial"/>
          <w:sz w:val="18"/>
          <w:szCs w:val="22"/>
        </w:rPr>
      </w:pPr>
      <w:r w:rsidRPr="00D87EEA">
        <w:rPr>
          <w:rFonts w:ascii="Verdana" w:eastAsia="Arial" w:hAnsi="Verdana" w:cs="Arial"/>
          <w:sz w:val="18"/>
          <w:szCs w:val="22"/>
        </w:rPr>
        <w:t xml:space="preserve"> </w:t>
      </w:r>
    </w:p>
    <w:p w14:paraId="12CADF8F" w14:textId="77777777" w:rsidR="00D87EEA" w:rsidRDefault="00D87EEA" w:rsidP="00F2216F">
      <w:pPr>
        <w:widowControl w:val="0"/>
        <w:tabs>
          <w:tab w:val="left" w:pos="279"/>
        </w:tabs>
        <w:spacing w:line="276" w:lineRule="auto"/>
        <w:jc w:val="both"/>
        <w:rPr>
          <w:rFonts w:ascii="Verdana" w:eastAsia="Arial" w:hAnsi="Verdana" w:cs="Arial"/>
          <w:sz w:val="18"/>
          <w:szCs w:val="22"/>
        </w:rPr>
      </w:pPr>
    </w:p>
    <w:p w14:paraId="6FE8002E" w14:textId="77777777" w:rsidR="00D87EEA" w:rsidRPr="00D87EEA" w:rsidRDefault="00D87EEA" w:rsidP="00F2216F">
      <w:pPr>
        <w:widowControl w:val="0"/>
        <w:tabs>
          <w:tab w:val="left" w:pos="279"/>
        </w:tabs>
        <w:spacing w:line="276" w:lineRule="auto"/>
        <w:jc w:val="both"/>
        <w:rPr>
          <w:rFonts w:ascii="Verdana" w:eastAsia="Arial" w:hAnsi="Verdana" w:cs="Arial"/>
          <w:sz w:val="18"/>
          <w:szCs w:val="22"/>
        </w:rPr>
      </w:pPr>
    </w:p>
    <w:tbl>
      <w:tblPr>
        <w:tblW w:w="8908" w:type="dxa"/>
        <w:tblLook w:val="01E0" w:firstRow="1" w:lastRow="1" w:firstColumn="1" w:lastColumn="1" w:noHBand="0" w:noVBand="0"/>
      </w:tblPr>
      <w:tblGrid>
        <w:gridCol w:w="4732"/>
        <w:gridCol w:w="4176"/>
      </w:tblGrid>
      <w:tr w:rsidR="00F2216F" w:rsidRPr="00962531" w14:paraId="1A1C0D8B" w14:textId="77777777" w:rsidTr="00826B7B">
        <w:trPr>
          <w:trHeight w:val="290"/>
        </w:trPr>
        <w:tc>
          <w:tcPr>
            <w:tcW w:w="4732" w:type="dxa"/>
            <w:vAlign w:val="bottom"/>
            <w:hideMark/>
          </w:tcPr>
          <w:p w14:paraId="2B9DF98B" w14:textId="77777777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  <w:t>Za objednatele:</w:t>
            </w:r>
          </w:p>
        </w:tc>
        <w:tc>
          <w:tcPr>
            <w:tcW w:w="4176" w:type="dxa"/>
            <w:vAlign w:val="bottom"/>
            <w:hideMark/>
          </w:tcPr>
          <w:p w14:paraId="667B0FDA" w14:textId="77777777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  <w:t>Za zhotovitele:</w:t>
            </w:r>
          </w:p>
        </w:tc>
      </w:tr>
      <w:tr w:rsidR="00F2216F" w:rsidRPr="00962531" w14:paraId="407905F8" w14:textId="77777777" w:rsidTr="00826B7B">
        <w:trPr>
          <w:trHeight w:val="388"/>
        </w:trPr>
        <w:tc>
          <w:tcPr>
            <w:tcW w:w="4732" w:type="dxa"/>
            <w:vAlign w:val="bottom"/>
            <w:hideMark/>
          </w:tcPr>
          <w:p w14:paraId="41403DD3" w14:textId="2624DB8A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sz w:val="20"/>
                <w:szCs w:val="20"/>
                <w:lang w:eastAsia="en-US" w:bidi="en-US"/>
              </w:rPr>
              <w:t xml:space="preserve">V Praze dne </w:t>
            </w:r>
          </w:p>
        </w:tc>
        <w:tc>
          <w:tcPr>
            <w:tcW w:w="4176" w:type="dxa"/>
            <w:vAlign w:val="bottom"/>
            <w:hideMark/>
          </w:tcPr>
          <w:p w14:paraId="5890A78F" w14:textId="1AB95DAE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sz w:val="20"/>
                <w:szCs w:val="20"/>
                <w:lang w:eastAsia="en-US" w:bidi="en-US"/>
              </w:rPr>
              <w:t xml:space="preserve">V Praze dne </w:t>
            </w:r>
          </w:p>
        </w:tc>
      </w:tr>
      <w:tr w:rsidR="00F2216F" w:rsidRPr="00962531" w14:paraId="0A7BF4B1" w14:textId="77777777" w:rsidTr="00826B7B">
        <w:trPr>
          <w:trHeight w:val="318"/>
        </w:trPr>
        <w:tc>
          <w:tcPr>
            <w:tcW w:w="4732" w:type="dxa"/>
            <w:vAlign w:val="bottom"/>
            <w:hideMark/>
          </w:tcPr>
          <w:p w14:paraId="7DE6DFF2" w14:textId="77777777" w:rsidR="00A43D59" w:rsidRPr="00D87EEA" w:rsidRDefault="00A43D59" w:rsidP="00A43D59">
            <w:pPr>
              <w:jc w:val="both"/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</w:pPr>
          </w:p>
          <w:p w14:paraId="1D2A337D" w14:textId="77777777" w:rsidR="00A43D59" w:rsidRPr="00D87EEA" w:rsidRDefault="00A43D59" w:rsidP="00A43D59">
            <w:pPr>
              <w:jc w:val="both"/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</w:pPr>
          </w:p>
          <w:p w14:paraId="7705FD87" w14:textId="77777777" w:rsidR="00A43D59" w:rsidRPr="00D87EEA" w:rsidRDefault="00A43D59" w:rsidP="00A43D59">
            <w:pPr>
              <w:jc w:val="both"/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</w:pPr>
          </w:p>
          <w:p w14:paraId="3BDC09F2" w14:textId="77777777" w:rsidR="00A43D59" w:rsidRPr="00D87EEA" w:rsidRDefault="00A43D59" w:rsidP="00A43D59">
            <w:pPr>
              <w:jc w:val="both"/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</w:pPr>
          </w:p>
          <w:p w14:paraId="037663F5" w14:textId="77777777" w:rsidR="00A43D59" w:rsidRPr="00D87EEA" w:rsidRDefault="00A43D59" w:rsidP="00A43D59">
            <w:pPr>
              <w:jc w:val="both"/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</w:pPr>
          </w:p>
          <w:p w14:paraId="6FE555B7" w14:textId="77777777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  <w:t>Státní fond dopravní infrastruktury</w:t>
            </w:r>
          </w:p>
        </w:tc>
        <w:tc>
          <w:tcPr>
            <w:tcW w:w="4176" w:type="dxa"/>
            <w:vAlign w:val="bottom"/>
            <w:hideMark/>
          </w:tcPr>
          <w:p w14:paraId="4C1631A9" w14:textId="77777777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  <w:t>AVE Pražské komunální služby a.s.</w:t>
            </w:r>
          </w:p>
        </w:tc>
      </w:tr>
      <w:tr w:rsidR="00F2216F" w:rsidRPr="00962531" w14:paraId="2A6BB82E" w14:textId="77777777" w:rsidTr="00826B7B">
        <w:trPr>
          <w:trHeight w:val="332"/>
        </w:trPr>
        <w:tc>
          <w:tcPr>
            <w:tcW w:w="4732" w:type="dxa"/>
            <w:vAlign w:val="bottom"/>
            <w:hideMark/>
          </w:tcPr>
          <w:p w14:paraId="5066EB0A" w14:textId="77777777" w:rsidR="00F2216F" w:rsidRPr="00D87EEA" w:rsidRDefault="00F2216F" w:rsidP="00F2216F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  <w:t>Ing. Zbyněk Hořelica</w:t>
            </w:r>
          </w:p>
        </w:tc>
        <w:tc>
          <w:tcPr>
            <w:tcW w:w="4176" w:type="dxa"/>
            <w:vAlign w:val="bottom"/>
          </w:tcPr>
          <w:p w14:paraId="1753B614" w14:textId="77777777" w:rsidR="00C17533" w:rsidRPr="00D87EEA" w:rsidRDefault="00C17533" w:rsidP="00F2216F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</w:p>
          <w:p w14:paraId="2C3B7C61" w14:textId="77777777" w:rsidR="00F2216F" w:rsidRPr="00D87EEA" w:rsidRDefault="00F2216F" w:rsidP="00F2216F">
            <w:pPr>
              <w:jc w:val="both"/>
              <w:rPr>
                <w:rFonts w:ascii="Verdana" w:eastAsia="Times New Roman" w:hAnsi="Verdana" w:cs="Arial"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  <w:t xml:space="preserve">Dana Dvořáková – </w:t>
            </w:r>
            <w:r w:rsidRPr="00D87EEA">
              <w:rPr>
                <w:rFonts w:ascii="Verdana" w:eastAsia="Times New Roman" w:hAnsi="Verdana" w:cs="Arial"/>
                <w:bCs/>
                <w:sz w:val="22"/>
                <w:szCs w:val="22"/>
                <w:lang w:eastAsia="en-US" w:bidi="en-US"/>
              </w:rPr>
              <w:t>poradce pro ekologii</w:t>
            </w:r>
          </w:p>
          <w:p w14:paraId="011F577B" w14:textId="77777777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  <w:t xml:space="preserve">Dagmar Bočková – </w:t>
            </w:r>
            <w:r w:rsidR="00A43D59" w:rsidRPr="00D87EEA">
              <w:rPr>
                <w:rFonts w:ascii="Verdana" w:eastAsia="Times New Roman" w:hAnsi="Verdana" w:cs="Arial"/>
                <w:bCs/>
                <w:sz w:val="22"/>
                <w:szCs w:val="22"/>
                <w:lang w:eastAsia="en-US" w:bidi="en-US"/>
              </w:rPr>
              <w:t>vedoucí obchodního oddělení</w:t>
            </w:r>
          </w:p>
        </w:tc>
      </w:tr>
      <w:tr w:rsidR="00F2216F" w:rsidRPr="00962531" w14:paraId="11415C12" w14:textId="77777777" w:rsidTr="00826B7B">
        <w:trPr>
          <w:trHeight w:val="173"/>
        </w:trPr>
        <w:tc>
          <w:tcPr>
            <w:tcW w:w="4732" w:type="dxa"/>
            <w:vAlign w:val="bottom"/>
            <w:hideMark/>
          </w:tcPr>
          <w:p w14:paraId="0185782C" w14:textId="77777777" w:rsidR="00F2216F" w:rsidRPr="00D87EEA" w:rsidRDefault="00F2216F" w:rsidP="00F2216F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sz w:val="22"/>
                <w:szCs w:val="22"/>
                <w:lang w:eastAsia="en-US" w:bidi="en-US"/>
              </w:rPr>
              <w:t>ředitel</w:t>
            </w:r>
          </w:p>
        </w:tc>
        <w:tc>
          <w:tcPr>
            <w:tcW w:w="4176" w:type="dxa"/>
            <w:vAlign w:val="bottom"/>
          </w:tcPr>
          <w:p w14:paraId="785FE0D6" w14:textId="79AA8382" w:rsidR="00F2216F" w:rsidRPr="00D87EEA" w:rsidRDefault="00A93AFD" w:rsidP="00F2216F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sz w:val="22"/>
                <w:szCs w:val="22"/>
                <w:lang w:eastAsia="en-US" w:bidi="en-US"/>
              </w:rPr>
              <w:t>z plné moci</w:t>
            </w:r>
          </w:p>
        </w:tc>
      </w:tr>
    </w:tbl>
    <w:p w14:paraId="1375D3F7" w14:textId="77777777" w:rsidR="00692BC8" w:rsidRPr="00D87EEA" w:rsidRDefault="00692BC8" w:rsidP="00A43D59">
      <w:pPr>
        <w:rPr>
          <w:rFonts w:ascii="Verdana" w:hAnsi="Verdana" w:cs="Calibri"/>
          <w:i/>
          <w:sz w:val="22"/>
          <w:szCs w:val="22"/>
        </w:rPr>
      </w:pPr>
    </w:p>
    <w:sectPr w:rsidR="00692BC8" w:rsidRPr="00D87EEA" w:rsidSect="00E23BCD">
      <w:footerReference w:type="default" r:id="rId7"/>
      <w:headerReference w:type="first" r:id="rId8"/>
      <w:pgSz w:w="11906" w:h="16838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48A2" w14:textId="77777777" w:rsidR="00F6518A" w:rsidRDefault="00F6518A" w:rsidP="00A02ACC">
      <w:r>
        <w:separator/>
      </w:r>
    </w:p>
    <w:p w14:paraId="2DF02387" w14:textId="77777777" w:rsidR="00F6518A" w:rsidRDefault="00F6518A"/>
  </w:endnote>
  <w:endnote w:type="continuationSeparator" w:id="0">
    <w:p w14:paraId="57833138" w14:textId="77777777" w:rsidR="00F6518A" w:rsidRDefault="00F6518A" w:rsidP="00A02ACC">
      <w:r>
        <w:continuationSeparator/>
      </w:r>
    </w:p>
    <w:p w14:paraId="5F041838" w14:textId="77777777" w:rsidR="00F6518A" w:rsidRDefault="00F65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9490" w14:textId="77777777" w:rsidR="00A80331" w:rsidRPr="00113DD2" w:rsidRDefault="00A80331" w:rsidP="00BA1AF2">
    <w:pPr>
      <w:ind w:left="2926"/>
      <w:jc w:val="right"/>
      <w:rPr>
        <w:rFonts w:asciiTheme="minorHAnsi" w:hAnsiTheme="minorHAnsi" w:cstheme="minorHAnsi"/>
        <w:sz w:val="16"/>
        <w:szCs w:val="16"/>
      </w:rPr>
    </w:pPr>
    <w:r w:rsidRPr="00113DD2">
      <w:rPr>
        <w:rFonts w:asciiTheme="minorHAnsi" w:hAnsiTheme="minorHAnsi" w:cstheme="minorHAnsi"/>
        <w:sz w:val="16"/>
        <w:szCs w:val="16"/>
      </w:rPr>
      <w:fldChar w:fldCharType="begin"/>
    </w:r>
    <w:r w:rsidRPr="00113DD2">
      <w:rPr>
        <w:rFonts w:asciiTheme="minorHAnsi" w:hAnsiTheme="minorHAnsi" w:cstheme="minorHAnsi"/>
        <w:sz w:val="16"/>
        <w:szCs w:val="16"/>
      </w:rPr>
      <w:instrText xml:space="preserve"> PAGE </w:instrText>
    </w:r>
    <w:r w:rsidRPr="00113DD2">
      <w:rPr>
        <w:rFonts w:asciiTheme="minorHAnsi" w:hAnsiTheme="minorHAnsi" w:cstheme="minorHAnsi"/>
        <w:sz w:val="16"/>
        <w:szCs w:val="16"/>
      </w:rPr>
      <w:fldChar w:fldCharType="separate"/>
    </w:r>
    <w:r w:rsidR="0061440B">
      <w:rPr>
        <w:rFonts w:asciiTheme="minorHAnsi" w:hAnsiTheme="minorHAnsi" w:cstheme="minorHAnsi"/>
        <w:noProof/>
        <w:sz w:val="16"/>
        <w:szCs w:val="16"/>
      </w:rPr>
      <w:t>2</w:t>
    </w:r>
    <w:r w:rsidRPr="00113DD2">
      <w:rPr>
        <w:rFonts w:asciiTheme="minorHAnsi" w:hAnsiTheme="minorHAnsi" w:cstheme="minorHAnsi"/>
        <w:sz w:val="16"/>
        <w:szCs w:val="16"/>
      </w:rPr>
      <w:fldChar w:fldCharType="end"/>
    </w:r>
    <w:r w:rsidRPr="00113DD2">
      <w:rPr>
        <w:rFonts w:asciiTheme="minorHAnsi" w:hAnsiTheme="minorHAnsi" w:cstheme="minorHAnsi"/>
        <w:sz w:val="16"/>
        <w:szCs w:val="16"/>
      </w:rPr>
      <w:t>/</w:t>
    </w:r>
    <w:r w:rsidRPr="00113DD2">
      <w:rPr>
        <w:rFonts w:asciiTheme="minorHAnsi" w:hAnsiTheme="minorHAnsi" w:cstheme="minorHAnsi"/>
        <w:sz w:val="16"/>
        <w:szCs w:val="16"/>
      </w:rPr>
      <w:fldChar w:fldCharType="begin"/>
    </w:r>
    <w:r w:rsidRPr="00113DD2">
      <w:rPr>
        <w:rFonts w:asciiTheme="minorHAnsi" w:hAnsiTheme="minorHAnsi" w:cstheme="minorHAnsi"/>
        <w:sz w:val="16"/>
        <w:szCs w:val="16"/>
      </w:rPr>
      <w:instrText xml:space="preserve"> NUMPAGES  </w:instrText>
    </w:r>
    <w:r w:rsidRPr="00113DD2">
      <w:rPr>
        <w:rFonts w:asciiTheme="minorHAnsi" w:hAnsiTheme="minorHAnsi" w:cstheme="minorHAnsi"/>
        <w:sz w:val="16"/>
        <w:szCs w:val="16"/>
      </w:rPr>
      <w:fldChar w:fldCharType="separate"/>
    </w:r>
    <w:r w:rsidR="0061440B">
      <w:rPr>
        <w:rFonts w:asciiTheme="minorHAnsi" w:hAnsiTheme="minorHAnsi" w:cstheme="minorHAnsi"/>
        <w:noProof/>
        <w:sz w:val="16"/>
        <w:szCs w:val="16"/>
      </w:rPr>
      <w:t>2</w:t>
    </w:r>
    <w:r w:rsidRPr="00113DD2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FBDA" w14:textId="77777777" w:rsidR="00F6518A" w:rsidRDefault="00F6518A" w:rsidP="00A02ACC">
      <w:r>
        <w:separator/>
      </w:r>
    </w:p>
    <w:p w14:paraId="1D40BA1B" w14:textId="77777777" w:rsidR="00F6518A" w:rsidRDefault="00F6518A"/>
  </w:footnote>
  <w:footnote w:type="continuationSeparator" w:id="0">
    <w:p w14:paraId="768B0E15" w14:textId="77777777" w:rsidR="00F6518A" w:rsidRDefault="00F6518A" w:rsidP="00A02ACC">
      <w:r>
        <w:continuationSeparator/>
      </w:r>
    </w:p>
    <w:p w14:paraId="4FA82833" w14:textId="77777777" w:rsidR="00F6518A" w:rsidRDefault="00F651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3967" w14:textId="3BBECE7D" w:rsidR="00F2216F" w:rsidRDefault="00577E62">
    <w:pPr>
      <w:pStyle w:val="Zhlav"/>
    </w:pPr>
    <w:r>
      <w:rPr>
        <w:noProof/>
      </w:rPr>
      <w:drawing>
        <wp:inline distT="0" distB="0" distL="0" distR="0" wp14:anchorId="676FC919" wp14:editId="551F31FE">
          <wp:extent cx="5759450" cy="675005"/>
          <wp:effectExtent l="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3pt;height:139.5pt" o:bullet="t">
        <v:imagedata r:id="rId1" o:title="odrazka"/>
      </v:shape>
    </w:pict>
  </w:numPicBullet>
  <w:abstractNum w:abstractNumId="0" w15:restartNumberingAfterBreak="0">
    <w:nsid w:val="FFFFFFFB"/>
    <w:multiLevelType w:val="multilevel"/>
    <w:tmpl w:val="2574529C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276" w:hanging="708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340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1341"/>
    <w:multiLevelType w:val="multilevel"/>
    <w:tmpl w:val="9B4A15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1EF85D54"/>
    <w:lvl w:ilvl="0">
      <w:start w:val="1"/>
      <w:numFmt w:val="upperRoman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isLgl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E5748"/>
    <w:multiLevelType w:val="multilevel"/>
    <w:tmpl w:val="2356E1D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8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4F2B"/>
    <w:multiLevelType w:val="multilevel"/>
    <w:tmpl w:val="E0C454B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2" w15:restartNumberingAfterBreak="0">
    <w:nsid w:val="73141F66"/>
    <w:multiLevelType w:val="hybridMultilevel"/>
    <w:tmpl w:val="09ECF5E0"/>
    <w:lvl w:ilvl="0" w:tplc="7A34A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81730">
    <w:abstractNumId w:val="4"/>
  </w:num>
  <w:num w:numId="2" w16cid:durableId="1496068310">
    <w:abstractNumId w:val="9"/>
  </w:num>
  <w:num w:numId="3" w16cid:durableId="822963417">
    <w:abstractNumId w:val="1"/>
  </w:num>
  <w:num w:numId="4" w16cid:durableId="1439329851">
    <w:abstractNumId w:val="11"/>
  </w:num>
  <w:num w:numId="5" w16cid:durableId="2077629359">
    <w:abstractNumId w:val="6"/>
  </w:num>
  <w:num w:numId="6" w16cid:durableId="858203392">
    <w:abstractNumId w:val="6"/>
  </w:num>
  <w:num w:numId="7" w16cid:durableId="584538777">
    <w:abstractNumId w:val="6"/>
  </w:num>
  <w:num w:numId="8" w16cid:durableId="122311752">
    <w:abstractNumId w:val="7"/>
  </w:num>
  <w:num w:numId="9" w16cid:durableId="1340544824">
    <w:abstractNumId w:val="8"/>
  </w:num>
  <w:num w:numId="10" w16cid:durableId="1739086470">
    <w:abstractNumId w:val="13"/>
  </w:num>
  <w:num w:numId="11" w16cid:durableId="1919092861">
    <w:abstractNumId w:val="13"/>
  </w:num>
  <w:num w:numId="12" w16cid:durableId="716659253">
    <w:abstractNumId w:val="13"/>
  </w:num>
  <w:num w:numId="13" w16cid:durableId="787311233">
    <w:abstractNumId w:val="3"/>
  </w:num>
  <w:num w:numId="14" w16cid:durableId="2079786969">
    <w:abstractNumId w:val="0"/>
  </w:num>
  <w:num w:numId="15" w16cid:durableId="934047529">
    <w:abstractNumId w:val="5"/>
  </w:num>
  <w:num w:numId="16" w16cid:durableId="657266164">
    <w:abstractNumId w:val="3"/>
  </w:num>
  <w:num w:numId="17" w16cid:durableId="1777480249">
    <w:abstractNumId w:val="3"/>
  </w:num>
  <w:num w:numId="18" w16cid:durableId="994841210">
    <w:abstractNumId w:val="3"/>
  </w:num>
  <w:num w:numId="19" w16cid:durableId="1097478690">
    <w:abstractNumId w:val="3"/>
  </w:num>
  <w:num w:numId="20" w16cid:durableId="1849054854">
    <w:abstractNumId w:val="3"/>
  </w:num>
  <w:num w:numId="21" w16cid:durableId="449007845">
    <w:abstractNumId w:val="3"/>
  </w:num>
  <w:num w:numId="22" w16cid:durableId="1367945364">
    <w:abstractNumId w:val="3"/>
  </w:num>
  <w:num w:numId="23" w16cid:durableId="1441687180">
    <w:abstractNumId w:val="3"/>
  </w:num>
  <w:num w:numId="24" w16cid:durableId="998268530">
    <w:abstractNumId w:val="3"/>
  </w:num>
  <w:num w:numId="25" w16cid:durableId="49553589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3453305">
    <w:abstractNumId w:val="10"/>
  </w:num>
  <w:num w:numId="27" w16cid:durableId="57967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E0"/>
    <w:rsid w:val="00020E79"/>
    <w:rsid w:val="00020F28"/>
    <w:rsid w:val="000269B1"/>
    <w:rsid w:val="00026C8F"/>
    <w:rsid w:val="00043B3E"/>
    <w:rsid w:val="00044244"/>
    <w:rsid w:val="0006785D"/>
    <w:rsid w:val="000732A4"/>
    <w:rsid w:val="00074788"/>
    <w:rsid w:val="00081264"/>
    <w:rsid w:val="000830F2"/>
    <w:rsid w:val="00083CBF"/>
    <w:rsid w:val="00092668"/>
    <w:rsid w:val="000B2E4D"/>
    <w:rsid w:val="000B7AB6"/>
    <w:rsid w:val="001004BE"/>
    <w:rsid w:val="00113DD2"/>
    <w:rsid w:val="001140C4"/>
    <w:rsid w:val="00115DE4"/>
    <w:rsid w:val="00122FD0"/>
    <w:rsid w:val="00123A5B"/>
    <w:rsid w:val="00145F76"/>
    <w:rsid w:val="00146F96"/>
    <w:rsid w:val="00182CDC"/>
    <w:rsid w:val="00183F3D"/>
    <w:rsid w:val="00184BB7"/>
    <w:rsid w:val="001B0C37"/>
    <w:rsid w:val="001C21FE"/>
    <w:rsid w:val="001C5707"/>
    <w:rsid w:val="001D5663"/>
    <w:rsid w:val="00204FFE"/>
    <w:rsid w:val="002141AC"/>
    <w:rsid w:val="00226862"/>
    <w:rsid w:val="002303A1"/>
    <w:rsid w:val="00230AB0"/>
    <w:rsid w:val="00237389"/>
    <w:rsid w:val="0024343E"/>
    <w:rsid w:val="00272A34"/>
    <w:rsid w:val="002740F0"/>
    <w:rsid w:val="002778FC"/>
    <w:rsid w:val="00282DA7"/>
    <w:rsid w:val="002C27AF"/>
    <w:rsid w:val="002C7836"/>
    <w:rsid w:val="002E60B9"/>
    <w:rsid w:val="002F15BC"/>
    <w:rsid w:val="002F1788"/>
    <w:rsid w:val="002F25AF"/>
    <w:rsid w:val="00302FC2"/>
    <w:rsid w:val="00310AC1"/>
    <w:rsid w:val="00326782"/>
    <w:rsid w:val="00342F5F"/>
    <w:rsid w:val="0035218D"/>
    <w:rsid w:val="00356B8D"/>
    <w:rsid w:val="003628ED"/>
    <w:rsid w:val="00362B23"/>
    <w:rsid w:val="00363E05"/>
    <w:rsid w:val="00366BF5"/>
    <w:rsid w:val="003677FC"/>
    <w:rsid w:val="003679E0"/>
    <w:rsid w:val="00371EAD"/>
    <w:rsid w:val="00382BAF"/>
    <w:rsid w:val="00385D70"/>
    <w:rsid w:val="003A340E"/>
    <w:rsid w:val="003A6478"/>
    <w:rsid w:val="003A79B8"/>
    <w:rsid w:val="003B3C58"/>
    <w:rsid w:val="003B4567"/>
    <w:rsid w:val="003C2C54"/>
    <w:rsid w:val="003D2AB2"/>
    <w:rsid w:val="003D46B6"/>
    <w:rsid w:val="003E0FF7"/>
    <w:rsid w:val="003E2A74"/>
    <w:rsid w:val="003E66C4"/>
    <w:rsid w:val="003F3D11"/>
    <w:rsid w:val="004138AE"/>
    <w:rsid w:val="00434CF0"/>
    <w:rsid w:val="00456D9D"/>
    <w:rsid w:val="00483215"/>
    <w:rsid w:val="00483217"/>
    <w:rsid w:val="004848EC"/>
    <w:rsid w:val="004931B7"/>
    <w:rsid w:val="0049725C"/>
    <w:rsid w:val="004C45E7"/>
    <w:rsid w:val="004D4E65"/>
    <w:rsid w:val="004D6C42"/>
    <w:rsid w:val="004E0B66"/>
    <w:rsid w:val="004F40D4"/>
    <w:rsid w:val="004F6767"/>
    <w:rsid w:val="004F74CF"/>
    <w:rsid w:val="004F79DD"/>
    <w:rsid w:val="005055F8"/>
    <w:rsid w:val="005216E5"/>
    <w:rsid w:val="0054539D"/>
    <w:rsid w:val="00562924"/>
    <w:rsid w:val="005651F4"/>
    <w:rsid w:val="00577E62"/>
    <w:rsid w:val="00590B12"/>
    <w:rsid w:val="00594930"/>
    <w:rsid w:val="005B6806"/>
    <w:rsid w:val="005C70EB"/>
    <w:rsid w:val="005D64D7"/>
    <w:rsid w:val="005D6903"/>
    <w:rsid w:val="005D731B"/>
    <w:rsid w:val="005E1705"/>
    <w:rsid w:val="005F13E5"/>
    <w:rsid w:val="005F72D2"/>
    <w:rsid w:val="006015FD"/>
    <w:rsid w:val="006026CD"/>
    <w:rsid w:val="0060395E"/>
    <w:rsid w:val="0061440B"/>
    <w:rsid w:val="00617597"/>
    <w:rsid w:val="00620A5D"/>
    <w:rsid w:val="00623812"/>
    <w:rsid w:val="0062747E"/>
    <w:rsid w:val="00632087"/>
    <w:rsid w:val="00680B29"/>
    <w:rsid w:val="0068521A"/>
    <w:rsid w:val="00692BC8"/>
    <w:rsid w:val="006A38E3"/>
    <w:rsid w:val="006B04AC"/>
    <w:rsid w:val="006B1D92"/>
    <w:rsid w:val="006B1DC0"/>
    <w:rsid w:val="006B6D3F"/>
    <w:rsid w:val="006B795D"/>
    <w:rsid w:val="006D0F97"/>
    <w:rsid w:val="006D5AE0"/>
    <w:rsid w:val="006E55F3"/>
    <w:rsid w:val="007065AA"/>
    <w:rsid w:val="00707B09"/>
    <w:rsid w:val="00715839"/>
    <w:rsid w:val="007162D8"/>
    <w:rsid w:val="0073217D"/>
    <w:rsid w:val="00734C92"/>
    <w:rsid w:val="0075056C"/>
    <w:rsid w:val="00753868"/>
    <w:rsid w:val="00756140"/>
    <w:rsid w:val="007632D8"/>
    <w:rsid w:val="00773778"/>
    <w:rsid w:val="00785D40"/>
    <w:rsid w:val="00796216"/>
    <w:rsid w:val="00797425"/>
    <w:rsid w:val="007A0038"/>
    <w:rsid w:val="007D070E"/>
    <w:rsid w:val="007D15B8"/>
    <w:rsid w:val="007D5AFD"/>
    <w:rsid w:val="007D6D9B"/>
    <w:rsid w:val="007E7873"/>
    <w:rsid w:val="007F5D56"/>
    <w:rsid w:val="008059A3"/>
    <w:rsid w:val="00821A63"/>
    <w:rsid w:val="00825733"/>
    <w:rsid w:val="00826F98"/>
    <w:rsid w:val="0083730C"/>
    <w:rsid w:val="00842204"/>
    <w:rsid w:val="00864295"/>
    <w:rsid w:val="00872F10"/>
    <w:rsid w:val="00873107"/>
    <w:rsid w:val="00875864"/>
    <w:rsid w:val="008A0E40"/>
    <w:rsid w:val="008A1F21"/>
    <w:rsid w:val="008B45C4"/>
    <w:rsid w:val="008B4AA5"/>
    <w:rsid w:val="008B4D78"/>
    <w:rsid w:val="008C08F9"/>
    <w:rsid w:val="008C7434"/>
    <w:rsid w:val="008D45F9"/>
    <w:rsid w:val="008D6864"/>
    <w:rsid w:val="008E489C"/>
    <w:rsid w:val="008E6683"/>
    <w:rsid w:val="00906433"/>
    <w:rsid w:val="00916765"/>
    <w:rsid w:val="00923BD2"/>
    <w:rsid w:val="00962531"/>
    <w:rsid w:val="00962DA9"/>
    <w:rsid w:val="00974D26"/>
    <w:rsid w:val="0098397E"/>
    <w:rsid w:val="00985035"/>
    <w:rsid w:val="00990BCB"/>
    <w:rsid w:val="00997612"/>
    <w:rsid w:val="009A5572"/>
    <w:rsid w:val="009B2FDF"/>
    <w:rsid w:val="009C7B7D"/>
    <w:rsid w:val="009D149F"/>
    <w:rsid w:val="009F0AAE"/>
    <w:rsid w:val="009F2947"/>
    <w:rsid w:val="009F44F9"/>
    <w:rsid w:val="00A02ACC"/>
    <w:rsid w:val="00A070FD"/>
    <w:rsid w:val="00A403AA"/>
    <w:rsid w:val="00A43D59"/>
    <w:rsid w:val="00A52370"/>
    <w:rsid w:val="00A57E5C"/>
    <w:rsid w:val="00A80331"/>
    <w:rsid w:val="00A825AF"/>
    <w:rsid w:val="00A852F6"/>
    <w:rsid w:val="00A938AB"/>
    <w:rsid w:val="00A93AFD"/>
    <w:rsid w:val="00AB528A"/>
    <w:rsid w:val="00AB7688"/>
    <w:rsid w:val="00AC265D"/>
    <w:rsid w:val="00AD0D2F"/>
    <w:rsid w:val="00AD1C17"/>
    <w:rsid w:val="00AD2F19"/>
    <w:rsid w:val="00AD658A"/>
    <w:rsid w:val="00AD7569"/>
    <w:rsid w:val="00AE5B84"/>
    <w:rsid w:val="00AF0D98"/>
    <w:rsid w:val="00B0024A"/>
    <w:rsid w:val="00B03218"/>
    <w:rsid w:val="00B05B7F"/>
    <w:rsid w:val="00B22139"/>
    <w:rsid w:val="00B26753"/>
    <w:rsid w:val="00B326D7"/>
    <w:rsid w:val="00B355B1"/>
    <w:rsid w:val="00B40743"/>
    <w:rsid w:val="00B42118"/>
    <w:rsid w:val="00B43828"/>
    <w:rsid w:val="00B61777"/>
    <w:rsid w:val="00B64921"/>
    <w:rsid w:val="00B67BEB"/>
    <w:rsid w:val="00B701C8"/>
    <w:rsid w:val="00B73617"/>
    <w:rsid w:val="00B75151"/>
    <w:rsid w:val="00B860E0"/>
    <w:rsid w:val="00B90DC1"/>
    <w:rsid w:val="00BA1AF2"/>
    <w:rsid w:val="00BA2F7A"/>
    <w:rsid w:val="00BA4501"/>
    <w:rsid w:val="00BB2F9F"/>
    <w:rsid w:val="00BD23D2"/>
    <w:rsid w:val="00BD2570"/>
    <w:rsid w:val="00BD260F"/>
    <w:rsid w:val="00BD6EDB"/>
    <w:rsid w:val="00BD73BE"/>
    <w:rsid w:val="00BD79BE"/>
    <w:rsid w:val="00BF1D9A"/>
    <w:rsid w:val="00BF6D4B"/>
    <w:rsid w:val="00BF7377"/>
    <w:rsid w:val="00BF7FA6"/>
    <w:rsid w:val="00C037AD"/>
    <w:rsid w:val="00C03BFF"/>
    <w:rsid w:val="00C153F3"/>
    <w:rsid w:val="00C17533"/>
    <w:rsid w:val="00C21473"/>
    <w:rsid w:val="00C3200D"/>
    <w:rsid w:val="00C47AC3"/>
    <w:rsid w:val="00C542B6"/>
    <w:rsid w:val="00C664E9"/>
    <w:rsid w:val="00CA3E68"/>
    <w:rsid w:val="00CB304B"/>
    <w:rsid w:val="00CB52C5"/>
    <w:rsid w:val="00CB77C7"/>
    <w:rsid w:val="00CC13E8"/>
    <w:rsid w:val="00CC2C4A"/>
    <w:rsid w:val="00CC53E2"/>
    <w:rsid w:val="00CE1742"/>
    <w:rsid w:val="00CF1BEF"/>
    <w:rsid w:val="00CF342A"/>
    <w:rsid w:val="00CF76A6"/>
    <w:rsid w:val="00D13164"/>
    <w:rsid w:val="00D1317D"/>
    <w:rsid w:val="00D15DB2"/>
    <w:rsid w:val="00D2459A"/>
    <w:rsid w:val="00D4400F"/>
    <w:rsid w:val="00D56E33"/>
    <w:rsid w:val="00D66249"/>
    <w:rsid w:val="00D703D8"/>
    <w:rsid w:val="00D87EEA"/>
    <w:rsid w:val="00D96B17"/>
    <w:rsid w:val="00D96EE9"/>
    <w:rsid w:val="00DA0FFE"/>
    <w:rsid w:val="00DA2B8B"/>
    <w:rsid w:val="00DB36CE"/>
    <w:rsid w:val="00DC162C"/>
    <w:rsid w:val="00DC453E"/>
    <w:rsid w:val="00DC4987"/>
    <w:rsid w:val="00DD7DA4"/>
    <w:rsid w:val="00E07F52"/>
    <w:rsid w:val="00E16895"/>
    <w:rsid w:val="00E21D0C"/>
    <w:rsid w:val="00E23BCD"/>
    <w:rsid w:val="00E248B9"/>
    <w:rsid w:val="00E263AA"/>
    <w:rsid w:val="00E52FA0"/>
    <w:rsid w:val="00E6283F"/>
    <w:rsid w:val="00E72B53"/>
    <w:rsid w:val="00E82BDD"/>
    <w:rsid w:val="00E95F07"/>
    <w:rsid w:val="00EA33BE"/>
    <w:rsid w:val="00EA4F32"/>
    <w:rsid w:val="00EF124E"/>
    <w:rsid w:val="00EF12A6"/>
    <w:rsid w:val="00F01601"/>
    <w:rsid w:val="00F14F25"/>
    <w:rsid w:val="00F2216F"/>
    <w:rsid w:val="00F45BEE"/>
    <w:rsid w:val="00F5341D"/>
    <w:rsid w:val="00F64348"/>
    <w:rsid w:val="00F6518A"/>
    <w:rsid w:val="00F6621C"/>
    <w:rsid w:val="00F767FF"/>
    <w:rsid w:val="00FB0FE5"/>
    <w:rsid w:val="00FB3590"/>
    <w:rsid w:val="00FB512B"/>
    <w:rsid w:val="00FD634B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32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3679E0"/>
    <w:rPr>
      <w:rFonts w:ascii="Times New Roman" w:eastAsiaTheme="minorHAnsi" w:hAnsi="Times New Roman" w:cstheme="minorBidi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9"/>
    <w:qFormat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9"/>
    <w:qFormat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9"/>
    <w:qFormat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9"/>
    <w:qFormat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9"/>
    <w:qFormat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9"/>
    <w:qFormat/>
    <w:locked/>
    <w:rsid w:val="00BF1D9A"/>
    <w:pPr>
      <w:spacing w:before="0" w:after="120"/>
      <w:outlineLvl w:val="6"/>
    </w:pPr>
    <w:rPr>
      <w:color w:val="EC7A08"/>
    </w:rPr>
  </w:style>
  <w:style w:type="paragraph" w:styleId="Nadpis8">
    <w:name w:val="heading 8"/>
    <w:basedOn w:val="Normln"/>
    <w:link w:val="Nadpis8Char"/>
    <w:uiPriority w:val="99"/>
    <w:qFormat/>
    <w:locked/>
    <w:rsid w:val="00D1317D"/>
    <w:pPr>
      <w:spacing w:after="120" w:line="280" w:lineRule="atLeast"/>
      <w:ind w:left="5664" w:hanging="708"/>
      <w:jc w:val="both"/>
      <w:outlineLvl w:val="7"/>
    </w:pPr>
    <w:rPr>
      <w:rFonts w:eastAsia="Times New Roman" w:cs="Times New Roman"/>
    </w:rPr>
  </w:style>
  <w:style w:type="paragraph" w:styleId="Nadpis9">
    <w:name w:val="heading 9"/>
    <w:basedOn w:val="Normln"/>
    <w:link w:val="Nadpis9Char"/>
    <w:uiPriority w:val="99"/>
    <w:qFormat/>
    <w:locked/>
    <w:rsid w:val="00D1317D"/>
    <w:pPr>
      <w:spacing w:after="120" w:line="280" w:lineRule="atLeast"/>
      <w:ind w:left="6372" w:hanging="708"/>
      <w:jc w:val="both"/>
      <w:outlineLvl w:val="8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9"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character" w:customStyle="1" w:styleId="Nadpis8Char">
    <w:name w:val="Nadpis 8 Char"/>
    <w:basedOn w:val="Standardnpsmoodstavce"/>
    <w:link w:val="Nadpis8"/>
    <w:uiPriority w:val="99"/>
    <w:rsid w:val="00D1317D"/>
    <w:rPr>
      <w:rFonts w:ascii="Times New Roman" w:eastAsia="Times New Roman" w:hAnsi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D1317D"/>
    <w:rPr>
      <w:rFonts w:ascii="Times New Roman" w:eastAsia="Times New Roman" w:hAnsi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D1317D"/>
    <w:pPr>
      <w:numPr>
        <w:ilvl w:val="1"/>
        <w:numId w:val="13"/>
      </w:numPr>
      <w:spacing w:after="120" w:line="280" w:lineRule="exact"/>
      <w:jc w:val="both"/>
    </w:pPr>
    <w:rPr>
      <w:rFonts w:ascii="Calibri" w:eastAsia="Times New Roman" w:hAnsi="Calibri" w:cs="Times New Roman"/>
      <w:sz w:val="22"/>
    </w:rPr>
  </w:style>
  <w:style w:type="character" w:customStyle="1" w:styleId="RLTextlnkuslovanChar">
    <w:name w:val="RL Text článku číslovaný Char"/>
    <w:link w:val="RLTextlnkuslovan"/>
    <w:rsid w:val="00D1317D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1317D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D1317D"/>
    <w:rPr>
      <w:rFonts w:eastAsia="Times New Roman"/>
      <w:b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D1317D"/>
    <w:pPr>
      <w:spacing w:after="120" w:line="280" w:lineRule="exact"/>
      <w:jc w:val="center"/>
    </w:pPr>
    <w:rPr>
      <w:rFonts w:ascii="Calibri" w:eastAsia="Times New Roman" w:hAnsi="Calibri"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D1317D"/>
    <w:rPr>
      <w:rFonts w:eastAsia="Times New Roman"/>
      <w:b/>
      <w:sz w:val="22"/>
      <w:szCs w:val="24"/>
    </w:rPr>
  </w:style>
  <w:style w:type="paragraph" w:styleId="Zkladntext">
    <w:name w:val="Body Text"/>
    <w:basedOn w:val="Normln"/>
    <w:link w:val="ZkladntextChar"/>
    <w:unhideWhenUsed/>
    <w:rsid w:val="003E0FF7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3E0FF7"/>
    <w:rPr>
      <w:rFonts w:ascii="Times New Roman" w:eastAsia="Times New Roman" w:hAnsi="Times New Roman"/>
      <w:i/>
      <w:sz w:val="24"/>
    </w:rPr>
  </w:style>
  <w:style w:type="character" w:customStyle="1" w:styleId="CharStyle6">
    <w:name w:val="Char Style 6"/>
    <w:basedOn w:val="Standardnpsmoodstavce"/>
    <w:link w:val="Style5"/>
    <w:rsid w:val="00BA2F7A"/>
    <w:rPr>
      <w:b/>
      <w:bCs/>
      <w:sz w:val="36"/>
      <w:szCs w:val="36"/>
    </w:rPr>
  </w:style>
  <w:style w:type="paragraph" w:customStyle="1" w:styleId="Style5">
    <w:name w:val="Style 5"/>
    <w:basedOn w:val="Normln"/>
    <w:link w:val="CharStyle6"/>
    <w:rsid w:val="00BA2F7A"/>
    <w:pPr>
      <w:widowControl w:val="0"/>
      <w:spacing w:after="180"/>
      <w:jc w:val="center"/>
      <w:outlineLvl w:val="0"/>
    </w:pPr>
    <w:rPr>
      <w:rFonts w:ascii="Calibri" w:eastAsia="Calibri" w:hAnsi="Calibri" w:cs="Times New Roman"/>
      <w:b/>
      <w:bCs/>
      <w:sz w:val="36"/>
      <w:szCs w:val="36"/>
    </w:rPr>
  </w:style>
  <w:style w:type="paragraph" w:customStyle="1" w:styleId="RLdajeosmluvnstran">
    <w:name w:val="RL Údaje o smluvní straně"/>
    <w:basedOn w:val="Normln"/>
    <w:rsid w:val="007162D8"/>
    <w:pPr>
      <w:spacing w:after="120" w:line="280" w:lineRule="exact"/>
      <w:jc w:val="center"/>
    </w:pPr>
    <w:rPr>
      <w:rFonts w:ascii="Calibri" w:eastAsia="Times New Roman" w:hAnsi="Calibri" w:cs="Times New Roman"/>
      <w:sz w:val="22"/>
      <w:lang w:eastAsia="en-US"/>
    </w:rPr>
  </w:style>
  <w:style w:type="paragraph" w:customStyle="1" w:styleId="RLdajeosmluvnstran0">
    <w:name w:val="RL  údaje o smluvní straně"/>
    <w:basedOn w:val="Normln"/>
    <w:rsid w:val="007162D8"/>
    <w:pPr>
      <w:spacing w:after="120" w:line="280" w:lineRule="exact"/>
      <w:jc w:val="center"/>
    </w:pPr>
    <w:rPr>
      <w:rFonts w:ascii="Calibri" w:eastAsia="Times New Roman" w:hAnsi="Calibri" w:cs="Times New Roman"/>
      <w:sz w:val="22"/>
      <w:lang w:eastAsia="en-US"/>
    </w:rPr>
  </w:style>
  <w:style w:type="character" w:customStyle="1" w:styleId="apple-style-span">
    <w:name w:val="apple-style-span"/>
    <w:basedOn w:val="Standardnpsmoodstavce"/>
    <w:rsid w:val="00B860E0"/>
  </w:style>
  <w:style w:type="paragraph" w:customStyle="1" w:styleId="Nadpis1IMP">
    <w:name w:val="Nadpis 1_IMP"/>
    <w:basedOn w:val="Normln"/>
    <w:rsid w:val="00B860E0"/>
    <w:pPr>
      <w:suppressAutoHyphens/>
      <w:spacing w:line="276" w:lineRule="auto"/>
      <w:jc w:val="center"/>
    </w:pPr>
    <w:rPr>
      <w:rFonts w:eastAsia="Times New Roman" w:cs="Times New Roman"/>
      <w:sz w:val="56"/>
      <w:szCs w:val="20"/>
    </w:rPr>
  </w:style>
  <w:style w:type="paragraph" w:styleId="Odstavecseseznamem">
    <w:name w:val="List Paragraph"/>
    <w:basedOn w:val="Normln"/>
    <w:uiPriority w:val="34"/>
    <w:qFormat/>
    <w:locked/>
    <w:rsid w:val="00F2216F"/>
    <w:pPr>
      <w:ind w:left="720"/>
      <w:contextualSpacing/>
    </w:pPr>
  </w:style>
  <w:style w:type="paragraph" w:styleId="Revize">
    <w:name w:val="Revision"/>
    <w:hidden/>
    <w:uiPriority w:val="99"/>
    <w:semiHidden/>
    <w:rsid w:val="00974D26"/>
    <w:rPr>
      <w:rFonts w:ascii="Times New Roman" w:eastAsiaTheme="minorHAnsi" w:hAnsi="Times New Roman" w:cstheme="minorBidi"/>
      <w:sz w:val="24"/>
      <w:szCs w:val="24"/>
    </w:rPr>
  </w:style>
  <w:style w:type="paragraph" w:customStyle="1" w:styleId="dajetext">
    <w:name w:val="Údaje text"/>
    <w:link w:val="dajetextChar"/>
    <w:uiPriority w:val="9"/>
    <w:qFormat/>
    <w:rsid w:val="00577E62"/>
    <w:pPr>
      <w:pBdr>
        <w:left w:val="single" w:sz="8" w:space="4" w:color="4F81BD" w:themeColor="accent1"/>
      </w:pBdr>
    </w:pPr>
    <w:rPr>
      <w:rFonts w:asciiTheme="minorHAnsi" w:eastAsiaTheme="minorHAnsi" w:hAnsiTheme="minorHAnsi" w:cstheme="minorBidi"/>
      <w:noProof/>
      <w:sz w:val="18"/>
      <w:szCs w:val="22"/>
    </w:rPr>
  </w:style>
  <w:style w:type="character" w:customStyle="1" w:styleId="dajetextChar">
    <w:name w:val="Údaje text Char"/>
    <w:basedOn w:val="Standardnpsmoodstavce"/>
    <w:link w:val="dajetext"/>
    <w:uiPriority w:val="9"/>
    <w:rsid w:val="00577E62"/>
    <w:rPr>
      <w:rFonts w:asciiTheme="minorHAnsi" w:eastAsiaTheme="minorHAnsi" w:hAnsiTheme="minorHAnsi" w:cstheme="minorBidi"/>
      <w:noProof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2025-12-16T05:55:00Z</dcterms:created>
  <dcterms:modified xsi:type="dcterms:W3CDTF">2025-12-16T05:56:00Z</dcterms:modified>
</cp:coreProperties>
</file>