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97B1B" w14:textId="77777777" w:rsidR="00C41BC8" w:rsidRPr="00CF42D1" w:rsidRDefault="00C41BC8" w:rsidP="00D72F4C">
      <w:pPr>
        <w:rPr>
          <w:rFonts w:cs="Arial"/>
        </w:rPr>
      </w:pPr>
      <w:r w:rsidRPr="00CF42D1">
        <w:rPr>
          <w:rFonts w:cs="Arial"/>
        </w:rPr>
        <w:t>Níže uvedené</w:t>
      </w:r>
      <w:r w:rsidR="00D85634">
        <w:rPr>
          <w:rFonts w:cs="Arial"/>
        </w:rPr>
        <w:t>ho</w:t>
      </w:r>
      <w:r w:rsidRPr="00CF42D1">
        <w:rPr>
          <w:rFonts w:cs="Arial"/>
        </w:rPr>
        <w:t xml:space="preserve"> dne, měsíce a roku uzavřeli</w:t>
      </w:r>
    </w:p>
    <w:p w14:paraId="7A6491F2" w14:textId="77777777" w:rsidR="00451CB7" w:rsidRPr="00CF42D1" w:rsidRDefault="00451CB7" w:rsidP="00763744">
      <w:pPr>
        <w:rPr>
          <w:rFonts w:cs="Arial"/>
        </w:rPr>
      </w:pPr>
    </w:p>
    <w:p w14:paraId="7F3FFAA1" w14:textId="4FC897B0" w:rsidR="00526C6E" w:rsidRPr="00141EE2" w:rsidRDefault="00526C6E" w:rsidP="00526C6E">
      <w:pPr>
        <w:rPr>
          <w:rFonts w:eastAsia="MS Mincho" w:cs="Arial"/>
          <w:lang w:eastAsia="ja-JP"/>
        </w:rPr>
      </w:pPr>
      <w:r w:rsidRPr="00CF42D1">
        <w:rPr>
          <w:rFonts w:eastAsia="MS Mincho" w:cs="Arial"/>
          <w:b/>
          <w:lang w:eastAsia="ja-JP"/>
        </w:rPr>
        <w:t>GEMOS</w:t>
      </w:r>
      <w:r>
        <w:rPr>
          <w:rFonts w:eastAsia="MS Mincho" w:cs="Arial"/>
          <w:b/>
          <w:lang w:eastAsia="ja-JP"/>
        </w:rPr>
        <w:t xml:space="preserve"> DOPRAVNÍ SYSTÉMY a.s.</w:t>
      </w:r>
    </w:p>
    <w:p w14:paraId="547EED4B" w14:textId="1C306137" w:rsidR="00526C6E" w:rsidRDefault="00526C6E" w:rsidP="00526C6E">
      <w:pPr>
        <w:rPr>
          <w:rFonts w:eastAsia="MS Mincho" w:cs="Arial"/>
          <w:lang w:eastAsia="ja-JP"/>
        </w:rPr>
      </w:pPr>
      <w:r>
        <w:rPr>
          <w:rFonts w:eastAsia="MS Mincho" w:cs="Arial"/>
          <w:lang w:eastAsia="ja-JP"/>
        </w:rPr>
        <w:t>se sídlem:</w:t>
      </w:r>
      <w:r>
        <w:rPr>
          <w:rFonts w:eastAsia="MS Mincho" w:cs="Arial"/>
          <w:lang w:eastAsia="ja-JP"/>
        </w:rPr>
        <w:tab/>
      </w:r>
      <w:r>
        <w:rPr>
          <w:rFonts w:eastAsia="MS Mincho" w:cs="Arial"/>
          <w:lang w:eastAsia="ja-JP"/>
        </w:rPr>
        <w:tab/>
      </w:r>
      <w:r w:rsidR="00E61C90">
        <w:rPr>
          <w:rFonts w:eastAsia="MS Mincho" w:cs="Arial"/>
          <w:lang w:eastAsia="ja-JP"/>
        </w:rPr>
        <w:t xml:space="preserve">Hálova 47/12 ,190 15 </w:t>
      </w:r>
      <w:r w:rsidR="0088335A">
        <w:rPr>
          <w:rFonts w:eastAsia="MS Mincho" w:cs="Arial"/>
          <w:lang w:eastAsia="ja-JP"/>
        </w:rPr>
        <w:t>Praha – Satalice</w:t>
      </w:r>
    </w:p>
    <w:p w14:paraId="24624B5C" w14:textId="77777777" w:rsidR="00526C6E" w:rsidRDefault="00526C6E" w:rsidP="00526C6E">
      <w:pPr>
        <w:rPr>
          <w:rFonts w:eastAsia="MS Mincho" w:cs="Arial"/>
          <w:lang w:eastAsia="ja-JP"/>
        </w:rPr>
      </w:pPr>
      <w:r w:rsidRPr="00CF42D1">
        <w:rPr>
          <w:rFonts w:eastAsia="MS Mincho" w:cs="Arial"/>
          <w:lang w:eastAsia="ja-JP"/>
        </w:rPr>
        <w:t>IČ</w:t>
      </w:r>
      <w:r>
        <w:rPr>
          <w:rFonts w:eastAsia="MS Mincho" w:cs="Arial"/>
          <w:lang w:eastAsia="ja-JP"/>
        </w:rPr>
        <w:t>O</w:t>
      </w:r>
      <w:r w:rsidRPr="00CF42D1">
        <w:rPr>
          <w:rFonts w:eastAsia="MS Mincho" w:cs="Arial"/>
          <w:lang w:eastAsia="ja-JP"/>
        </w:rPr>
        <w:t xml:space="preserve">: </w:t>
      </w:r>
      <w:r>
        <w:rPr>
          <w:rFonts w:eastAsia="MS Mincho" w:cs="Arial"/>
          <w:lang w:eastAsia="ja-JP"/>
        </w:rPr>
        <w:tab/>
      </w:r>
      <w:r>
        <w:rPr>
          <w:rFonts w:eastAsia="MS Mincho" w:cs="Arial"/>
          <w:lang w:eastAsia="ja-JP"/>
        </w:rPr>
        <w:tab/>
      </w:r>
      <w:r>
        <w:rPr>
          <w:rFonts w:eastAsia="MS Mincho" w:cs="Arial"/>
          <w:lang w:eastAsia="ja-JP"/>
        </w:rPr>
        <w:tab/>
        <w:t>24132098</w:t>
      </w:r>
    </w:p>
    <w:p w14:paraId="69F1DE96" w14:textId="77777777" w:rsidR="00526C6E" w:rsidRPr="00C8741D" w:rsidRDefault="00526C6E" w:rsidP="00526C6E">
      <w:pPr>
        <w:rPr>
          <w:rFonts w:eastAsia="MS Mincho" w:cs="Arial"/>
          <w:lang w:eastAsia="ja-JP"/>
        </w:rPr>
      </w:pPr>
      <w:r>
        <w:rPr>
          <w:rFonts w:eastAsia="MS Mincho" w:cs="Arial"/>
          <w:lang w:eastAsia="ja-JP"/>
        </w:rPr>
        <w:t xml:space="preserve">DIČ: </w:t>
      </w:r>
      <w:r>
        <w:rPr>
          <w:rFonts w:eastAsia="MS Mincho" w:cs="Arial"/>
          <w:lang w:eastAsia="ja-JP"/>
        </w:rPr>
        <w:tab/>
      </w:r>
      <w:r>
        <w:rPr>
          <w:rFonts w:eastAsia="MS Mincho" w:cs="Arial"/>
          <w:lang w:eastAsia="ja-JP"/>
        </w:rPr>
        <w:tab/>
      </w:r>
      <w:r>
        <w:rPr>
          <w:rFonts w:eastAsia="MS Mincho" w:cs="Arial"/>
          <w:lang w:eastAsia="ja-JP"/>
        </w:rPr>
        <w:tab/>
        <w:t>CZ24132098</w:t>
      </w:r>
    </w:p>
    <w:p w14:paraId="7EF51C58" w14:textId="77777777" w:rsidR="00526C6E" w:rsidRDefault="00526C6E" w:rsidP="00526C6E">
      <w:pPr>
        <w:rPr>
          <w:rFonts w:eastAsia="MS Mincho" w:cs="Arial"/>
          <w:lang w:eastAsia="ja-JP"/>
        </w:rPr>
      </w:pPr>
      <w:r>
        <w:rPr>
          <w:rFonts w:eastAsia="MS Mincho" w:cs="Arial"/>
          <w:lang w:eastAsia="ja-JP"/>
        </w:rPr>
        <w:t xml:space="preserve">Bankovní spojení: </w:t>
      </w:r>
      <w:r>
        <w:rPr>
          <w:rFonts w:eastAsia="MS Mincho" w:cs="Arial"/>
          <w:lang w:eastAsia="ja-JP"/>
        </w:rPr>
        <w:tab/>
        <w:t>Česká spořitelna, a.s.</w:t>
      </w:r>
    </w:p>
    <w:p w14:paraId="1C4D65D7" w14:textId="77777777" w:rsidR="00526C6E" w:rsidRPr="00CF42D1" w:rsidRDefault="00526C6E" w:rsidP="00526C6E">
      <w:pPr>
        <w:rPr>
          <w:rFonts w:eastAsia="MS Mincho" w:cs="Arial"/>
          <w:lang w:eastAsia="ja-JP"/>
        </w:rPr>
      </w:pPr>
      <w:r>
        <w:rPr>
          <w:rFonts w:eastAsia="MS Mincho" w:cs="Arial"/>
          <w:lang w:eastAsia="ja-JP"/>
        </w:rPr>
        <w:t xml:space="preserve">Číslo účtu: </w:t>
      </w:r>
      <w:r>
        <w:rPr>
          <w:rFonts w:eastAsia="MS Mincho" w:cs="Arial"/>
          <w:lang w:eastAsia="ja-JP"/>
        </w:rPr>
        <w:tab/>
      </w:r>
      <w:r>
        <w:rPr>
          <w:rFonts w:eastAsia="MS Mincho" w:cs="Arial"/>
          <w:lang w:eastAsia="ja-JP"/>
        </w:rPr>
        <w:tab/>
      </w:r>
      <w:r w:rsidRPr="00141EE2">
        <w:rPr>
          <w:rFonts w:eastAsia="MS Mincho" w:cs="Arial"/>
          <w:lang w:eastAsia="ja-JP"/>
        </w:rPr>
        <w:t>3958234319/0800</w:t>
      </w:r>
    </w:p>
    <w:p w14:paraId="6048A4F9" w14:textId="1DBCA4E9" w:rsidR="00526C6E" w:rsidRPr="00C8741D" w:rsidRDefault="00526C6E" w:rsidP="00526C6E">
      <w:pPr>
        <w:rPr>
          <w:rFonts w:eastAsia="MS Mincho" w:cs="Arial"/>
          <w:lang w:eastAsia="ja-JP"/>
        </w:rPr>
      </w:pPr>
      <w:r w:rsidRPr="00CF42D1">
        <w:rPr>
          <w:rFonts w:eastAsia="MS Mincho" w:cs="Arial"/>
          <w:lang w:eastAsia="ja-JP"/>
        </w:rPr>
        <w:t>z</w:t>
      </w:r>
      <w:r>
        <w:rPr>
          <w:rFonts w:eastAsia="MS Mincho" w:cs="Arial"/>
          <w:lang w:eastAsia="ja-JP"/>
        </w:rPr>
        <w:t>astoupení:</w:t>
      </w:r>
      <w:r>
        <w:rPr>
          <w:rFonts w:eastAsia="MS Mincho" w:cs="Arial"/>
          <w:lang w:eastAsia="ja-JP"/>
        </w:rPr>
        <w:tab/>
      </w:r>
      <w:r>
        <w:rPr>
          <w:rFonts w:eastAsia="MS Mincho" w:cs="Arial"/>
          <w:lang w:eastAsia="ja-JP"/>
        </w:rPr>
        <w:tab/>
      </w:r>
      <w:r w:rsidR="00375721">
        <w:rPr>
          <w:rFonts w:eastAsia="MS Mincho" w:cs="Arial"/>
          <w:lang w:eastAsia="ja-JP"/>
        </w:rPr>
        <w:t>Mgr</w:t>
      </w:r>
      <w:r w:rsidR="000B2336">
        <w:rPr>
          <w:rFonts w:eastAsia="MS Mincho" w:cs="Arial"/>
          <w:lang w:eastAsia="ja-JP"/>
        </w:rPr>
        <w:t xml:space="preserve">. </w:t>
      </w:r>
      <w:r>
        <w:rPr>
          <w:rFonts w:eastAsia="MS Mincho" w:cs="Arial"/>
          <w:lang w:eastAsia="ja-JP"/>
        </w:rPr>
        <w:t>Michaela Sedláková,</w:t>
      </w:r>
      <w:r w:rsidR="00E12304">
        <w:rPr>
          <w:rFonts w:eastAsia="MS Mincho" w:cs="Arial"/>
          <w:lang w:eastAsia="ja-JP"/>
        </w:rPr>
        <w:t xml:space="preserve"> MBA,</w:t>
      </w:r>
      <w:r>
        <w:rPr>
          <w:rFonts w:eastAsia="MS Mincho" w:cs="Arial"/>
          <w:lang w:eastAsia="ja-JP"/>
        </w:rPr>
        <w:t xml:space="preserve"> předseda představenstva</w:t>
      </w:r>
    </w:p>
    <w:p w14:paraId="5DEDC351" w14:textId="376B0D01" w:rsidR="00526C6E" w:rsidRDefault="00526C6E" w:rsidP="00526C6E">
      <w:r w:rsidRPr="00872367">
        <w:rPr>
          <w:rFonts w:eastAsia="MS Mincho"/>
          <w:lang w:eastAsia="ja-JP"/>
        </w:rPr>
        <w:t xml:space="preserve">e-mail: </w:t>
      </w:r>
      <w:r>
        <w:rPr>
          <w:rFonts w:eastAsia="MS Mincho"/>
          <w:lang w:eastAsia="ja-JP"/>
        </w:rPr>
        <w:tab/>
      </w:r>
      <w:r>
        <w:rPr>
          <w:rFonts w:eastAsia="MS Mincho"/>
          <w:lang w:eastAsia="ja-JP"/>
        </w:rPr>
        <w:tab/>
      </w:r>
      <w:r>
        <w:rPr>
          <w:rFonts w:eastAsia="MS Mincho"/>
          <w:lang w:eastAsia="ja-JP"/>
        </w:rPr>
        <w:tab/>
      </w:r>
      <w:r w:rsidR="005B2DDD">
        <w:t>xxx</w:t>
      </w:r>
    </w:p>
    <w:p w14:paraId="056AD29F" w14:textId="77777777" w:rsidR="00526C6E" w:rsidRPr="00DC10A3" w:rsidRDefault="00526C6E" w:rsidP="00526C6E">
      <w:pPr>
        <w:rPr>
          <w:rFonts w:eastAsia="MS Mincho"/>
        </w:rPr>
      </w:pPr>
      <w:r w:rsidRPr="00141EE2">
        <w:rPr>
          <w:rFonts w:eastAsia="MS Mincho"/>
        </w:rPr>
        <w:t>Zapsaná v OR, vedeného u Městským soudem v Praze, pod spis. zn. odd. B, vl. 17291</w:t>
      </w:r>
    </w:p>
    <w:p w14:paraId="6E1EC938" w14:textId="02771444" w:rsidR="00C41BC8" w:rsidRPr="00CF42D1" w:rsidRDefault="00526C6E" w:rsidP="00526C6E">
      <w:pPr>
        <w:tabs>
          <w:tab w:val="left" w:pos="7230"/>
        </w:tabs>
        <w:rPr>
          <w:rFonts w:cs="Arial"/>
        </w:rPr>
      </w:pPr>
      <w:r w:rsidRPr="00CF42D1">
        <w:rPr>
          <w:rFonts w:cs="Arial"/>
        </w:rPr>
        <w:t>(dále jen „Dodavatel”)</w:t>
      </w:r>
      <w:r w:rsidR="00621F18">
        <w:rPr>
          <w:rFonts w:cs="Arial"/>
        </w:rPr>
        <w:t xml:space="preserve">   </w:t>
      </w:r>
    </w:p>
    <w:p w14:paraId="2E1A50AC" w14:textId="2D512855" w:rsidR="00987260" w:rsidRPr="00CF42D1" w:rsidRDefault="00621F18" w:rsidP="00763744">
      <w:pPr>
        <w:tabs>
          <w:tab w:val="left" w:pos="7230"/>
        </w:tabs>
        <w:rPr>
          <w:rFonts w:cs="Arial"/>
        </w:rPr>
      </w:pPr>
      <w:r>
        <w:rPr>
          <w:rFonts w:cs="Arial"/>
        </w:rPr>
        <w:t xml:space="preserve"> </w:t>
      </w:r>
    </w:p>
    <w:p w14:paraId="00A353F8" w14:textId="1D84FE21" w:rsidR="005B6884" w:rsidRPr="00621F18" w:rsidRDefault="00C41BC8" w:rsidP="00621F18">
      <w:pPr>
        <w:tabs>
          <w:tab w:val="left" w:pos="7230"/>
        </w:tabs>
        <w:rPr>
          <w:rFonts w:cs="Arial"/>
        </w:rPr>
      </w:pPr>
      <w:r w:rsidRPr="00CF42D1">
        <w:rPr>
          <w:rFonts w:cs="Arial"/>
        </w:rPr>
        <w:t>a</w:t>
      </w:r>
    </w:p>
    <w:p w14:paraId="14D911E9" w14:textId="5964293B" w:rsidR="005469DD" w:rsidRPr="0054555B" w:rsidRDefault="00D60133" w:rsidP="0054555B">
      <w:pPr>
        <w:pStyle w:val="Zkladntextodsazen3"/>
        <w:ind w:left="0"/>
        <w:jc w:val="left"/>
        <w:rPr>
          <w:rFonts w:asciiTheme="minorHAnsi" w:hAnsiTheme="minorHAnsi" w:cstheme="minorHAnsi"/>
          <w:bCs/>
          <w:sz w:val="22"/>
          <w:szCs w:val="22"/>
        </w:rPr>
      </w:pPr>
      <w:r>
        <w:rPr>
          <w:rFonts w:asciiTheme="minorHAnsi" w:hAnsiTheme="minorHAnsi" w:cstheme="minorHAnsi"/>
          <w:b/>
          <w:sz w:val="22"/>
          <w:szCs w:val="22"/>
        </w:rPr>
        <w:t xml:space="preserve">Město </w:t>
      </w:r>
      <w:r w:rsidR="00A41850">
        <w:rPr>
          <w:rFonts w:asciiTheme="minorHAnsi" w:hAnsiTheme="minorHAnsi" w:cstheme="minorHAnsi"/>
          <w:b/>
          <w:sz w:val="22"/>
          <w:szCs w:val="22"/>
        </w:rPr>
        <w:t>Mělník</w:t>
      </w:r>
    </w:p>
    <w:p w14:paraId="6690CFB1" w14:textId="7CDDA975" w:rsidR="005469DD" w:rsidRPr="00307C8E" w:rsidRDefault="005469DD" w:rsidP="0054555B">
      <w:pPr>
        <w:pStyle w:val="Zkladntextodsazen3"/>
        <w:tabs>
          <w:tab w:val="clear" w:pos="7230"/>
          <w:tab w:val="left" w:pos="1701"/>
        </w:tabs>
        <w:ind w:left="0"/>
        <w:jc w:val="left"/>
        <w:rPr>
          <w:rFonts w:asciiTheme="minorHAnsi" w:hAnsiTheme="minorHAnsi" w:cstheme="minorHAnsi"/>
          <w:b/>
          <w:sz w:val="22"/>
          <w:szCs w:val="22"/>
        </w:rPr>
      </w:pPr>
      <w:r w:rsidRPr="00307C8E">
        <w:rPr>
          <w:rFonts w:asciiTheme="minorHAnsi" w:hAnsiTheme="minorHAnsi" w:cstheme="minorHAnsi"/>
          <w:sz w:val="22"/>
          <w:szCs w:val="22"/>
        </w:rPr>
        <w:t>se sídlem</w:t>
      </w:r>
      <w:r w:rsidR="0054555B">
        <w:rPr>
          <w:rFonts w:asciiTheme="minorHAnsi" w:hAnsiTheme="minorHAnsi" w:cstheme="minorHAnsi"/>
          <w:sz w:val="22"/>
          <w:szCs w:val="22"/>
        </w:rPr>
        <w:t>:</w:t>
      </w:r>
      <w:r w:rsidR="00621F18">
        <w:rPr>
          <w:rFonts w:asciiTheme="minorHAnsi" w:hAnsiTheme="minorHAnsi" w:cstheme="minorHAnsi"/>
          <w:sz w:val="22"/>
          <w:szCs w:val="22"/>
        </w:rPr>
        <w:t xml:space="preserve">   </w:t>
      </w:r>
      <w:r w:rsidR="0054555B">
        <w:rPr>
          <w:rFonts w:asciiTheme="minorHAnsi" w:hAnsiTheme="minorHAnsi" w:cstheme="minorHAnsi"/>
          <w:color w:val="000000"/>
          <w:sz w:val="22"/>
          <w:szCs w:val="22"/>
          <w:shd w:val="clear" w:color="auto" w:fill="FFFFFF"/>
        </w:rPr>
        <w:t xml:space="preserve"> </w:t>
      </w:r>
      <w:r w:rsidR="00621F18">
        <w:rPr>
          <w:rFonts w:asciiTheme="minorHAnsi" w:hAnsiTheme="minorHAnsi" w:cstheme="minorHAnsi"/>
          <w:color w:val="000000"/>
          <w:sz w:val="22"/>
          <w:szCs w:val="22"/>
          <w:shd w:val="clear" w:color="auto" w:fill="FFFFFF"/>
        </w:rPr>
        <w:t xml:space="preserve">                    </w:t>
      </w:r>
      <w:r w:rsidR="00D60133">
        <w:rPr>
          <w:rFonts w:asciiTheme="minorHAnsi" w:hAnsiTheme="minorHAnsi" w:cstheme="minorHAnsi"/>
          <w:color w:val="000000"/>
          <w:sz w:val="22"/>
          <w:szCs w:val="22"/>
          <w:shd w:val="clear" w:color="auto" w:fill="FFFFFF"/>
        </w:rPr>
        <w:t xml:space="preserve">Náměstí </w:t>
      </w:r>
      <w:r w:rsidR="00A41850">
        <w:rPr>
          <w:rFonts w:asciiTheme="minorHAnsi" w:hAnsiTheme="minorHAnsi" w:cstheme="minorHAnsi"/>
          <w:color w:val="000000"/>
          <w:sz w:val="22"/>
          <w:szCs w:val="22"/>
          <w:shd w:val="clear" w:color="auto" w:fill="FFFFFF"/>
        </w:rPr>
        <w:t>Míru 1, 276 01 Mělník</w:t>
      </w:r>
    </w:p>
    <w:p w14:paraId="5C7C998B" w14:textId="337B3EE1" w:rsidR="005469DD" w:rsidRPr="00307C8E" w:rsidRDefault="005469DD" w:rsidP="0054555B">
      <w:pPr>
        <w:widowControl/>
        <w:shd w:val="clear" w:color="auto" w:fill="FFFFFF"/>
        <w:jc w:val="left"/>
        <w:rPr>
          <w:rFonts w:asciiTheme="minorHAnsi" w:hAnsiTheme="minorHAnsi" w:cstheme="minorHAnsi"/>
          <w:color w:val="000000"/>
        </w:rPr>
      </w:pPr>
      <w:r w:rsidRPr="00307C8E">
        <w:rPr>
          <w:rFonts w:asciiTheme="minorHAnsi" w:hAnsiTheme="minorHAnsi" w:cstheme="minorHAnsi"/>
        </w:rPr>
        <w:t xml:space="preserve">zastoupení: </w:t>
      </w:r>
      <w:r w:rsidR="00621F18">
        <w:rPr>
          <w:rFonts w:asciiTheme="minorHAnsi" w:hAnsiTheme="minorHAnsi" w:cstheme="minorHAnsi"/>
        </w:rPr>
        <w:t xml:space="preserve">                    </w:t>
      </w:r>
      <w:r w:rsidR="00A41850" w:rsidRPr="00A41850">
        <w:rPr>
          <w:rFonts w:asciiTheme="minorHAnsi" w:hAnsiTheme="minorHAnsi" w:cstheme="minorHAnsi"/>
        </w:rPr>
        <w:t>Ing. Tomáš Martinec, Ph.D.</w:t>
      </w:r>
      <w:r w:rsidRPr="00307C8E">
        <w:rPr>
          <w:rFonts w:asciiTheme="minorHAnsi" w:hAnsiTheme="minorHAnsi" w:cstheme="minorHAnsi"/>
        </w:rPr>
        <w:tab/>
      </w:r>
    </w:p>
    <w:p w14:paraId="331B62BB" w14:textId="3A009D00" w:rsidR="005469DD" w:rsidRPr="00307C8E" w:rsidRDefault="005469DD" w:rsidP="0054555B">
      <w:pPr>
        <w:pStyle w:val="Zkladntextodsazen3"/>
        <w:tabs>
          <w:tab w:val="clear" w:pos="7230"/>
          <w:tab w:val="left" w:pos="1701"/>
        </w:tabs>
        <w:ind w:left="0"/>
        <w:jc w:val="left"/>
        <w:rPr>
          <w:rFonts w:asciiTheme="minorHAnsi" w:hAnsiTheme="minorHAnsi" w:cstheme="minorHAnsi"/>
          <w:sz w:val="22"/>
          <w:szCs w:val="22"/>
        </w:rPr>
      </w:pPr>
      <w:r w:rsidRPr="00307C8E">
        <w:rPr>
          <w:rFonts w:asciiTheme="minorHAnsi" w:eastAsia="MS Mincho" w:hAnsiTheme="minorHAnsi" w:cstheme="minorHAnsi"/>
          <w:sz w:val="22"/>
          <w:szCs w:val="22"/>
          <w:lang w:eastAsia="ja-JP"/>
        </w:rPr>
        <w:t>e-mail:</w:t>
      </w:r>
      <w:r w:rsidR="00A01387">
        <w:rPr>
          <w:rFonts w:asciiTheme="minorHAnsi" w:eastAsia="MS Mincho" w:hAnsiTheme="minorHAnsi" w:cstheme="minorHAnsi"/>
          <w:sz w:val="22"/>
          <w:szCs w:val="22"/>
          <w:lang w:eastAsia="ja-JP"/>
        </w:rPr>
        <w:t xml:space="preserve">    </w:t>
      </w:r>
      <w:r w:rsidR="0054555B">
        <w:rPr>
          <w:rFonts w:asciiTheme="minorHAnsi" w:eastAsia="MS Mincho" w:hAnsiTheme="minorHAnsi" w:cstheme="minorHAnsi"/>
          <w:sz w:val="22"/>
          <w:szCs w:val="22"/>
          <w:lang w:eastAsia="ja-JP"/>
        </w:rPr>
        <w:t xml:space="preserve">    </w:t>
      </w:r>
      <w:r w:rsidR="00621F18">
        <w:rPr>
          <w:rFonts w:asciiTheme="minorHAnsi" w:eastAsia="MS Mincho" w:hAnsiTheme="minorHAnsi" w:cstheme="minorHAnsi"/>
          <w:sz w:val="22"/>
          <w:szCs w:val="22"/>
          <w:lang w:eastAsia="ja-JP"/>
        </w:rPr>
        <w:t xml:space="preserve">                   </w:t>
      </w:r>
      <w:r w:rsidR="00D60133">
        <w:rPr>
          <w:rFonts w:asciiTheme="minorHAnsi" w:eastAsia="MS Mincho" w:hAnsiTheme="minorHAnsi" w:cstheme="minorHAnsi"/>
          <w:sz w:val="22"/>
          <w:szCs w:val="22"/>
          <w:lang w:eastAsia="ja-JP"/>
        </w:rPr>
        <w:t xml:space="preserve">  </w:t>
      </w:r>
      <w:r w:rsidR="005B2DDD">
        <w:rPr>
          <w:rFonts w:asciiTheme="minorHAnsi" w:eastAsia="MS Mincho" w:hAnsiTheme="minorHAnsi" w:cstheme="minorHAnsi"/>
          <w:sz w:val="22"/>
          <w:szCs w:val="22"/>
          <w:lang w:eastAsia="ja-JP"/>
        </w:rPr>
        <w:t>xxx</w:t>
      </w:r>
    </w:p>
    <w:p w14:paraId="3CA775BA" w14:textId="60C69FAD" w:rsidR="008B2744" w:rsidRDefault="005469DD" w:rsidP="0054555B">
      <w:pPr>
        <w:widowControl/>
        <w:shd w:val="clear" w:color="auto" w:fill="FFFFFF"/>
        <w:jc w:val="left"/>
        <w:rPr>
          <w:rFonts w:asciiTheme="minorHAnsi" w:hAnsiTheme="minorHAnsi" w:cstheme="minorHAnsi"/>
          <w:color w:val="000000"/>
          <w:shd w:val="clear" w:color="auto" w:fill="FFFFFF"/>
        </w:rPr>
      </w:pPr>
      <w:r w:rsidRPr="00307C8E">
        <w:rPr>
          <w:rFonts w:asciiTheme="minorHAnsi" w:eastAsia="MS Mincho" w:hAnsiTheme="minorHAnsi" w:cstheme="minorHAnsi"/>
          <w:lang w:eastAsia="ja-JP"/>
        </w:rPr>
        <w:t>IČO:</w:t>
      </w:r>
      <w:r w:rsidRPr="00307C8E">
        <w:rPr>
          <w:rFonts w:asciiTheme="minorHAnsi" w:eastAsia="MS Mincho" w:hAnsiTheme="minorHAnsi" w:cstheme="minorHAnsi"/>
          <w:lang w:eastAsia="ja-JP"/>
        </w:rPr>
        <w:tab/>
      </w:r>
      <w:r w:rsidR="0054555B">
        <w:rPr>
          <w:rFonts w:asciiTheme="minorHAnsi" w:eastAsia="MS Mincho" w:hAnsiTheme="minorHAnsi" w:cstheme="minorHAnsi"/>
          <w:lang w:eastAsia="ja-JP"/>
        </w:rPr>
        <w:t xml:space="preserve">        </w:t>
      </w:r>
      <w:r w:rsidR="00621F18">
        <w:rPr>
          <w:rFonts w:asciiTheme="minorHAnsi" w:eastAsia="MS Mincho" w:hAnsiTheme="minorHAnsi" w:cstheme="minorHAnsi"/>
          <w:lang w:eastAsia="ja-JP"/>
        </w:rPr>
        <w:t xml:space="preserve">                   </w:t>
      </w:r>
      <w:r w:rsidR="00A41850" w:rsidRPr="00A41850">
        <w:rPr>
          <w:rFonts w:asciiTheme="minorHAnsi" w:eastAsia="MS Mincho" w:hAnsiTheme="minorHAnsi" w:cstheme="minorHAnsi"/>
          <w:lang w:eastAsia="ja-JP"/>
        </w:rPr>
        <w:t>00237051</w:t>
      </w:r>
    </w:p>
    <w:p w14:paraId="101A013E" w14:textId="77777777" w:rsidR="008B2744" w:rsidRPr="00B764A3" w:rsidRDefault="008B2744" w:rsidP="008B2744">
      <w:pPr>
        <w:pStyle w:val="Zkladntextodsazen3"/>
        <w:tabs>
          <w:tab w:val="clear" w:pos="7230"/>
          <w:tab w:val="left" w:pos="1701"/>
        </w:tabs>
        <w:ind w:left="0"/>
        <w:rPr>
          <w:rFonts w:ascii="Calibri" w:hAnsi="Calibri"/>
          <w:sz w:val="20"/>
          <w:szCs w:val="20"/>
        </w:rPr>
      </w:pPr>
    </w:p>
    <w:p w14:paraId="50AE6198" w14:textId="77777777" w:rsidR="00C41BC8" w:rsidRPr="00B764A3" w:rsidRDefault="00C41BC8" w:rsidP="0068695C">
      <w:pPr>
        <w:tabs>
          <w:tab w:val="left" w:pos="7230"/>
        </w:tabs>
        <w:rPr>
          <w:rFonts w:cs="Arial"/>
          <w:sz w:val="20"/>
          <w:szCs w:val="20"/>
        </w:rPr>
      </w:pPr>
      <w:r w:rsidRPr="00B764A3">
        <w:rPr>
          <w:rFonts w:cs="Arial"/>
          <w:sz w:val="20"/>
          <w:szCs w:val="20"/>
        </w:rPr>
        <w:t>(dále jen „Objednatel”)</w:t>
      </w:r>
    </w:p>
    <w:p w14:paraId="4CE2D54A" w14:textId="77777777" w:rsidR="00C41BC8" w:rsidRPr="00D62EE1" w:rsidRDefault="00C41BC8" w:rsidP="00763744">
      <w:pPr>
        <w:rPr>
          <w:rFonts w:cs="Arial"/>
        </w:rPr>
      </w:pPr>
      <w:r w:rsidRPr="00D62EE1">
        <w:rPr>
          <w:rFonts w:cs="Arial"/>
        </w:rPr>
        <w:t xml:space="preserve"> </w:t>
      </w:r>
    </w:p>
    <w:p w14:paraId="351D6641" w14:textId="77777777" w:rsidR="00C41BC8" w:rsidRPr="00D62EE1" w:rsidRDefault="00C41BC8" w:rsidP="00763744">
      <w:pPr>
        <w:rPr>
          <w:rFonts w:cs="Arial"/>
        </w:rPr>
      </w:pPr>
      <w:r w:rsidRPr="00D62EE1">
        <w:rPr>
          <w:rFonts w:cs="Arial"/>
        </w:rPr>
        <w:t xml:space="preserve">tuto </w:t>
      </w:r>
    </w:p>
    <w:p w14:paraId="43E89472" w14:textId="77777777" w:rsidR="00451CB7" w:rsidRPr="00D62EE1" w:rsidRDefault="00451CB7" w:rsidP="00763744">
      <w:pPr>
        <w:jc w:val="center"/>
        <w:rPr>
          <w:rFonts w:eastAsia="MS Mincho" w:cs="Arial"/>
          <w:b/>
          <w:lang w:eastAsia="ja-JP"/>
        </w:rPr>
      </w:pPr>
    </w:p>
    <w:p w14:paraId="4C93A22B" w14:textId="77777777" w:rsidR="00C41BC8" w:rsidRPr="00D62EE1" w:rsidRDefault="00C27E96" w:rsidP="00763744">
      <w:pPr>
        <w:jc w:val="center"/>
        <w:rPr>
          <w:rFonts w:cs="Arial"/>
          <w:b/>
        </w:rPr>
      </w:pPr>
      <w:r w:rsidRPr="00D62EE1">
        <w:rPr>
          <w:rFonts w:eastAsia="MS Mincho" w:cs="Arial"/>
          <w:b/>
          <w:lang w:eastAsia="ja-JP"/>
        </w:rPr>
        <w:t>Servisní</w:t>
      </w:r>
      <w:r w:rsidR="00E76DDE" w:rsidRPr="00D62EE1">
        <w:rPr>
          <w:b/>
        </w:rPr>
        <w:t xml:space="preserve"> s</w:t>
      </w:r>
      <w:r w:rsidR="00C41BC8" w:rsidRPr="00D62EE1">
        <w:rPr>
          <w:rFonts w:cs="Arial"/>
          <w:b/>
        </w:rPr>
        <w:t xml:space="preserve">mlouvu </w:t>
      </w:r>
    </w:p>
    <w:p w14:paraId="56C133C5" w14:textId="1FA31519" w:rsidR="00F96A66" w:rsidRPr="00D62EE1" w:rsidRDefault="00785C4F" w:rsidP="00763744">
      <w:pPr>
        <w:jc w:val="center"/>
        <w:rPr>
          <w:rFonts w:cs="Arial"/>
          <w:b/>
        </w:rPr>
      </w:pPr>
      <w:r w:rsidRPr="00D62EE1">
        <w:rPr>
          <w:rFonts w:cs="Arial"/>
          <w:b/>
        </w:rPr>
        <w:t>Číslo smlouvy GDS</w:t>
      </w:r>
      <w:r w:rsidR="00480FB9">
        <w:rPr>
          <w:rFonts w:cs="Arial"/>
          <w:b/>
        </w:rPr>
        <w:t>/ZE</w:t>
      </w:r>
      <w:r w:rsidR="00887F1C">
        <w:rPr>
          <w:rFonts w:cs="Arial"/>
          <w:b/>
        </w:rPr>
        <w:t>2</w:t>
      </w:r>
      <w:r w:rsidR="004D6C32">
        <w:rPr>
          <w:rFonts w:cs="Arial"/>
          <w:b/>
        </w:rPr>
        <w:t>5</w:t>
      </w:r>
      <w:r w:rsidR="00480FB9">
        <w:rPr>
          <w:rFonts w:cs="Arial"/>
          <w:b/>
        </w:rPr>
        <w:t>0015/S</w:t>
      </w:r>
      <w:r w:rsidR="004D6C32">
        <w:rPr>
          <w:rFonts w:cs="Arial"/>
          <w:b/>
        </w:rPr>
        <w:t xml:space="preserve"> </w:t>
      </w:r>
      <w:r w:rsidR="00A41850">
        <w:rPr>
          <w:rFonts w:cs="Arial"/>
          <w:b/>
        </w:rPr>
        <w:t>21</w:t>
      </w:r>
    </w:p>
    <w:p w14:paraId="4CEBF8D6" w14:textId="77777777" w:rsidR="00451CB7" w:rsidRPr="00D62EE1" w:rsidRDefault="00451CB7" w:rsidP="00763744">
      <w:pPr>
        <w:jc w:val="center"/>
        <w:rPr>
          <w:rFonts w:cs="Arial"/>
          <w:b/>
        </w:rPr>
      </w:pPr>
    </w:p>
    <w:p w14:paraId="13B615A4" w14:textId="77777777" w:rsidR="00F912AD" w:rsidRPr="00D62EE1" w:rsidRDefault="00D75F91" w:rsidP="00763744">
      <w:pPr>
        <w:rPr>
          <w:rFonts w:cs="Arial"/>
          <w:b/>
        </w:rPr>
      </w:pPr>
      <w:r w:rsidRPr="00D62EE1">
        <w:rPr>
          <w:rFonts w:cs="Arial"/>
          <w:b/>
        </w:rPr>
        <w:t xml:space="preserve">Článek 1. </w:t>
      </w:r>
    </w:p>
    <w:p w14:paraId="4B68FDA2" w14:textId="664EE888" w:rsidR="007C7325" w:rsidRPr="00D62EE1" w:rsidRDefault="005469DD" w:rsidP="00763744">
      <w:pPr>
        <w:pStyle w:val="Seznam0"/>
        <w:numPr>
          <w:ilvl w:val="0"/>
          <w:numId w:val="2"/>
        </w:numPr>
        <w:tabs>
          <w:tab w:val="clear" w:pos="360"/>
          <w:tab w:val="num" w:pos="851"/>
        </w:tabs>
        <w:spacing w:before="0" w:after="0"/>
        <w:ind w:left="851" w:hanging="851"/>
        <w:rPr>
          <w:rFonts w:cs="Arial"/>
        </w:rPr>
      </w:pPr>
      <w:r w:rsidRPr="00D62EE1">
        <w:rPr>
          <w:rFonts w:cs="Arial"/>
        </w:rPr>
        <w:t xml:space="preserve">Objednatel je vlastníkem </w:t>
      </w:r>
      <w:r w:rsidRPr="00D62EE1">
        <w:t xml:space="preserve">systému skládajícího se </w:t>
      </w:r>
      <w:r w:rsidR="00313BA7">
        <w:t xml:space="preserve">z </w:t>
      </w:r>
      <w:r w:rsidR="00A41850">
        <w:t>pěti</w:t>
      </w:r>
      <w:r w:rsidR="0054555B">
        <w:t xml:space="preserve"> </w:t>
      </w:r>
      <w:r w:rsidR="000B2336">
        <w:t>ukazatel</w:t>
      </w:r>
      <w:r w:rsidR="00A41850">
        <w:t>ů</w:t>
      </w:r>
      <w:r w:rsidRPr="00D62EE1">
        <w:t xml:space="preserve"> rychlosti</w:t>
      </w:r>
      <w:r>
        <w:t xml:space="preserve"> GEM CDU 2605 </w:t>
      </w:r>
      <w:r w:rsidR="00BC3DA5">
        <w:t>Zeus</w:t>
      </w:r>
      <w:r w:rsidRPr="00D62EE1">
        <w:t>,</w:t>
      </w:r>
      <w:r>
        <w:rPr>
          <w:rFonts w:cs="Arial"/>
        </w:rPr>
        <w:t xml:space="preserve"> kter</w:t>
      </w:r>
      <w:r w:rsidR="00370CFD">
        <w:rPr>
          <w:rFonts w:cs="Arial"/>
        </w:rPr>
        <w:t>é</w:t>
      </w:r>
      <w:r>
        <w:rPr>
          <w:rFonts w:cs="Arial"/>
        </w:rPr>
        <w:t xml:space="preserve"> j</w:t>
      </w:r>
      <w:r w:rsidR="00370CFD">
        <w:rPr>
          <w:rFonts w:cs="Arial"/>
        </w:rPr>
        <w:t>sou</w:t>
      </w:r>
      <w:r w:rsidRPr="00D62EE1">
        <w:rPr>
          <w:rFonts w:cs="Arial"/>
        </w:rPr>
        <w:t xml:space="preserve"> umíst</w:t>
      </w:r>
      <w:r w:rsidR="004D6C32">
        <w:rPr>
          <w:rFonts w:cs="Arial"/>
        </w:rPr>
        <w:t>ěn</w:t>
      </w:r>
      <w:r w:rsidR="00370CFD">
        <w:rPr>
          <w:rFonts w:cs="Arial"/>
        </w:rPr>
        <w:t>y</w:t>
      </w:r>
      <w:r w:rsidR="004D6C32">
        <w:rPr>
          <w:rFonts w:cs="Arial"/>
        </w:rPr>
        <w:t xml:space="preserve"> </w:t>
      </w:r>
      <w:r w:rsidR="0054555B">
        <w:rPr>
          <w:rFonts w:cs="Arial"/>
        </w:rPr>
        <w:t>v</w:t>
      </w:r>
      <w:r w:rsidR="00A41850">
        <w:rPr>
          <w:rFonts w:cs="Arial"/>
        </w:rPr>
        <w:t>e městě Mělník</w:t>
      </w:r>
      <w:r w:rsidR="000B2336">
        <w:rPr>
          <w:rFonts w:cs="Arial"/>
        </w:rPr>
        <w:t xml:space="preserve"> </w:t>
      </w:r>
      <w:r w:rsidRPr="00D62EE1">
        <w:rPr>
          <w:rFonts w:cs="Arial"/>
        </w:rPr>
        <w:t>(dále jen "</w:t>
      </w:r>
      <w:r w:rsidRPr="00D62EE1">
        <w:t>Zařízení</w:t>
      </w:r>
      <w:r w:rsidRPr="00D62EE1">
        <w:rPr>
          <w:rFonts w:cs="Arial"/>
        </w:rPr>
        <w:t>").</w:t>
      </w:r>
    </w:p>
    <w:p w14:paraId="15D70D84" w14:textId="77777777" w:rsidR="001D28EA" w:rsidRPr="00D62EE1" w:rsidRDefault="00094491" w:rsidP="00763744">
      <w:pPr>
        <w:pStyle w:val="Seznam0"/>
        <w:numPr>
          <w:ilvl w:val="0"/>
          <w:numId w:val="2"/>
        </w:numPr>
        <w:tabs>
          <w:tab w:val="clear" w:pos="360"/>
          <w:tab w:val="num" w:pos="851"/>
        </w:tabs>
        <w:spacing w:before="0" w:after="0"/>
        <w:ind w:left="851" w:hanging="851"/>
        <w:rPr>
          <w:rFonts w:cs="Arial"/>
        </w:rPr>
      </w:pPr>
      <w:r w:rsidRPr="00D62EE1">
        <w:rPr>
          <w:rFonts w:cs="Arial"/>
        </w:rPr>
        <w:t xml:space="preserve">Dodavatel </w:t>
      </w:r>
      <w:r w:rsidR="000849C8" w:rsidRPr="00D62EE1">
        <w:rPr>
          <w:rFonts w:cs="Arial"/>
        </w:rPr>
        <w:t xml:space="preserve">bude </w:t>
      </w:r>
      <w:r w:rsidRPr="00D62EE1">
        <w:rPr>
          <w:rFonts w:cs="Arial"/>
        </w:rPr>
        <w:t xml:space="preserve">na základě této </w:t>
      </w:r>
      <w:r w:rsidR="00C646FC" w:rsidRPr="00D62EE1">
        <w:rPr>
          <w:rFonts w:cs="Arial"/>
        </w:rPr>
        <w:t>S</w:t>
      </w:r>
      <w:r w:rsidRPr="00D62EE1">
        <w:rPr>
          <w:rFonts w:cs="Arial"/>
        </w:rPr>
        <w:t xml:space="preserve">mlouvy </w:t>
      </w:r>
      <w:r w:rsidR="00C509C7" w:rsidRPr="00D62EE1">
        <w:rPr>
          <w:rFonts w:cs="Arial"/>
        </w:rPr>
        <w:t xml:space="preserve">poskytovat Objednateli </w:t>
      </w:r>
      <w:r w:rsidR="00C313A7" w:rsidRPr="00D62EE1">
        <w:rPr>
          <w:rFonts w:cs="Arial"/>
        </w:rPr>
        <w:t xml:space="preserve">služby, </w:t>
      </w:r>
      <w:r w:rsidR="00C509C7" w:rsidRPr="00D62EE1">
        <w:rPr>
          <w:rFonts w:cs="Arial"/>
        </w:rPr>
        <w:t xml:space="preserve">správu a servis </w:t>
      </w:r>
      <w:r w:rsidR="00E76DDE" w:rsidRPr="00D62EE1">
        <w:t>Zařízení</w:t>
      </w:r>
      <w:r w:rsidR="00C509C7" w:rsidRPr="00D62EE1">
        <w:rPr>
          <w:rFonts w:cs="Arial"/>
        </w:rPr>
        <w:t xml:space="preserve">, a to v rozsahu uvedeném v příloze </w:t>
      </w:r>
      <w:r w:rsidR="00A66D8C" w:rsidRPr="00D62EE1">
        <w:t xml:space="preserve">1.2 této Smlouvy </w:t>
      </w:r>
      <w:r w:rsidR="00763744" w:rsidRPr="00D62EE1">
        <w:t>nazvaném „</w:t>
      </w:r>
      <w:r w:rsidR="00BC573C" w:rsidRPr="00D62EE1">
        <w:t>Ú</w:t>
      </w:r>
      <w:r w:rsidR="00763744" w:rsidRPr="00D62EE1">
        <w:t xml:space="preserve">držba </w:t>
      </w:r>
      <w:r w:rsidR="00BC573C" w:rsidRPr="00D62EE1">
        <w:t>Zařízení</w:t>
      </w:r>
      <w:r w:rsidR="00763744" w:rsidRPr="00D62EE1">
        <w:t>“</w:t>
      </w:r>
      <w:r w:rsidR="004751C2" w:rsidRPr="00D62EE1">
        <w:rPr>
          <w:rFonts w:cs="Arial"/>
        </w:rPr>
        <w:t>.</w:t>
      </w:r>
      <w:r w:rsidR="001D28EA" w:rsidRPr="00D62EE1">
        <w:rPr>
          <w:rFonts w:cs="Arial"/>
        </w:rPr>
        <w:t xml:space="preserve"> </w:t>
      </w:r>
    </w:p>
    <w:p w14:paraId="762E3660" w14:textId="77777777" w:rsidR="001D28EA" w:rsidRPr="00D62EE1" w:rsidRDefault="00C313A7" w:rsidP="00763744">
      <w:pPr>
        <w:pStyle w:val="Seznam0"/>
        <w:numPr>
          <w:ilvl w:val="0"/>
          <w:numId w:val="2"/>
        </w:numPr>
        <w:tabs>
          <w:tab w:val="clear" w:pos="360"/>
          <w:tab w:val="num" w:pos="851"/>
        </w:tabs>
        <w:spacing w:before="0" w:after="0"/>
        <w:ind w:left="851" w:hanging="851"/>
        <w:rPr>
          <w:rFonts w:cs="Arial"/>
        </w:rPr>
      </w:pPr>
      <w:r w:rsidRPr="00D62EE1">
        <w:t>Službami, s</w:t>
      </w:r>
      <w:r w:rsidR="001D28EA" w:rsidRPr="00D62EE1">
        <w:t xml:space="preserve">právou </w:t>
      </w:r>
      <w:r w:rsidR="00C509C7" w:rsidRPr="00D62EE1">
        <w:t xml:space="preserve">a servisem </w:t>
      </w:r>
      <w:r w:rsidR="004711CF" w:rsidRPr="00D62EE1">
        <w:t xml:space="preserve">Zařízení </w:t>
      </w:r>
      <w:r w:rsidR="001D28EA" w:rsidRPr="00D62EE1">
        <w:t xml:space="preserve">se rozumí </w:t>
      </w:r>
      <w:r w:rsidR="00AB03CB" w:rsidRPr="00D62EE1">
        <w:t xml:space="preserve">jednotlivé </w:t>
      </w:r>
      <w:r w:rsidR="001D28EA" w:rsidRPr="00D62EE1">
        <w:t xml:space="preserve">činnosti </w:t>
      </w:r>
      <w:r w:rsidR="00AB03CB" w:rsidRPr="00D62EE1">
        <w:t xml:space="preserve">blíže specifikované </w:t>
      </w:r>
      <w:r w:rsidR="006E0AA1" w:rsidRPr="00D62EE1">
        <w:t xml:space="preserve">v příloze </w:t>
      </w:r>
      <w:r w:rsidR="001D28EA" w:rsidRPr="00D62EE1">
        <w:t>1</w:t>
      </w:r>
      <w:r w:rsidR="006E0AA1" w:rsidRPr="00D62EE1">
        <w:t>.2</w:t>
      </w:r>
      <w:r w:rsidR="001D28EA" w:rsidRPr="00D62EE1">
        <w:t xml:space="preserve"> této Smlouvy.</w:t>
      </w:r>
    </w:p>
    <w:p w14:paraId="65E8EE45" w14:textId="77777777" w:rsidR="00094491" w:rsidRPr="00CF42D1" w:rsidRDefault="00C646FC" w:rsidP="00763744">
      <w:pPr>
        <w:pStyle w:val="Seznam0"/>
        <w:numPr>
          <w:ilvl w:val="0"/>
          <w:numId w:val="2"/>
        </w:numPr>
        <w:tabs>
          <w:tab w:val="clear" w:pos="360"/>
          <w:tab w:val="num" w:pos="851"/>
        </w:tabs>
        <w:spacing w:before="0" w:after="0"/>
        <w:ind w:left="851" w:hanging="851"/>
        <w:rPr>
          <w:rFonts w:cs="Arial"/>
        </w:rPr>
      </w:pPr>
      <w:r w:rsidRPr="00D62EE1">
        <w:rPr>
          <w:rFonts w:cs="Arial"/>
        </w:rPr>
        <w:t xml:space="preserve">Objednatel se zavazuje vytvořit </w:t>
      </w:r>
      <w:r w:rsidR="001D28EA" w:rsidRPr="00D62EE1">
        <w:rPr>
          <w:rFonts w:cs="Arial"/>
        </w:rPr>
        <w:t>Dodavateli veškeré</w:t>
      </w:r>
      <w:r w:rsidRPr="00D62EE1">
        <w:rPr>
          <w:rFonts w:cs="Arial"/>
        </w:rPr>
        <w:t xml:space="preserve"> podmínky nezbytné k výkonu </w:t>
      </w:r>
      <w:r w:rsidR="001D28EA" w:rsidRPr="00D62EE1">
        <w:rPr>
          <w:rFonts w:cs="Arial"/>
        </w:rPr>
        <w:t>jeho</w:t>
      </w:r>
      <w:r w:rsidR="001D28EA" w:rsidRPr="00CF42D1">
        <w:rPr>
          <w:rFonts w:cs="Arial"/>
        </w:rPr>
        <w:t xml:space="preserve"> </w:t>
      </w:r>
      <w:r w:rsidRPr="00CF42D1">
        <w:rPr>
          <w:rFonts w:cs="Arial"/>
        </w:rPr>
        <w:t xml:space="preserve">činnosti dle této </w:t>
      </w:r>
      <w:r w:rsidR="005E3BE5">
        <w:rPr>
          <w:rFonts w:cs="Arial"/>
        </w:rPr>
        <w:t>S</w:t>
      </w:r>
      <w:r w:rsidRPr="00CF42D1">
        <w:rPr>
          <w:rFonts w:cs="Arial"/>
        </w:rPr>
        <w:t xml:space="preserve">mlouvy a </w:t>
      </w:r>
      <w:r w:rsidR="001D28EA" w:rsidRPr="00CF42D1">
        <w:rPr>
          <w:rFonts w:cs="Arial"/>
        </w:rPr>
        <w:t>platit</w:t>
      </w:r>
      <w:r w:rsidRPr="00CF42D1">
        <w:rPr>
          <w:rFonts w:cs="Arial"/>
        </w:rPr>
        <w:t xml:space="preserve"> </w:t>
      </w:r>
      <w:r w:rsidR="001D28EA" w:rsidRPr="00CF42D1">
        <w:rPr>
          <w:rFonts w:cs="Arial"/>
        </w:rPr>
        <w:t xml:space="preserve">Dodavateli </w:t>
      </w:r>
      <w:r w:rsidRPr="00CF42D1">
        <w:rPr>
          <w:rFonts w:cs="Arial"/>
        </w:rPr>
        <w:t xml:space="preserve">za činnost prováděnou </w:t>
      </w:r>
      <w:r w:rsidR="001D28EA" w:rsidRPr="00CF42D1">
        <w:rPr>
          <w:rFonts w:cs="Arial"/>
        </w:rPr>
        <w:t xml:space="preserve">dle </w:t>
      </w:r>
      <w:r w:rsidRPr="00CF42D1">
        <w:rPr>
          <w:rFonts w:cs="Arial"/>
        </w:rPr>
        <w:t xml:space="preserve">této </w:t>
      </w:r>
      <w:r w:rsidR="001D28EA" w:rsidRPr="00CF42D1">
        <w:rPr>
          <w:rFonts w:cs="Arial"/>
        </w:rPr>
        <w:t>S</w:t>
      </w:r>
      <w:r w:rsidRPr="00CF42D1">
        <w:rPr>
          <w:rFonts w:cs="Arial"/>
        </w:rPr>
        <w:t>mlouvy dohodnutou odměnu.</w:t>
      </w:r>
    </w:p>
    <w:p w14:paraId="3409AE66" w14:textId="77777777" w:rsidR="001D28EA" w:rsidRPr="00CF42D1" w:rsidRDefault="001D28EA" w:rsidP="00763744"/>
    <w:p w14:paraId="72745705" w14:textId="77777777" w:rsidR="00D75F91" w:rsidRPr="00CF42D1" w:rsidRDefault="00D75F91" w:rsidP="00763744">
      <w:pPr>
        <w:rPr>
          <w:rFonts w:cs="Arial"/>
          <w:b/>
        </w:rPr>
      </w:pPr>
      <w:r w:rsidRPr="00CF42D1">
        <w:rPr>
          <w:rFonts w:cs="Arial"/>
          <w:b/>
        </w:rPr>
        <w:t xml:space="preserve">Článek 2. </w:t>
      </w:r>
    </w:p>
    <w:p w14:paraId="743B3E18" w14:textId="77777777" w:rsidR="00F94A78" w:rsidRPr="00CF42D1" w:rsidRDefault="00F94A78" w:rsidP="00763744">
      <w:pPr>
        <w:widowControl/>
        <w:numPr>
          <w:ilvl w:val="0"/>
          <w:numId w:val="3"/>
        </w:numPr>
        <w:tabs>
          <w:tab w:val="clear" w:pos="720"/>
          <w:tab w:val="num" w:pos="851"/>
        </w:tabs>
        <w:ind w:left="851" w:hanging="851"/>
      </w:pPr>
      <w:r w:rsidRPr="00CF42D1">
        <w:t xml:space="preserve">Správa </w:t>
      </w:r>
      <w:r w:rsidR="00C509C7" w:rsidRPr="00CF42D1">
        <w:t xml:space="preserve">a servis </w:t>
      </w:r>
      <w:r w:rsidR="004711CF" w:rsidRPr="00CF42D1">
        <w:t xml:space="preserve">Zařízení </w:t>
      </w:r>
      <w:r w:rsidR="001D28EA" w:rsidRPr="00CF42D1">
        <w:t>bude zabezpečen</w:t>
      </w:r>
      <w:r w:rsidRPr="00CF42D1">
        <w:t>a</w:t>
      </w:r>
      <w:r w:rsidR="001D28EA" w:rsidRPr="00CF42D1">
        <w:t xml:space="preserve"> zaměstnanci </w:t>
      </w:r>
      <w:r w:rsidR="005E3BE5">
        <w:t xml:space="preserve">Dodavatele, </w:t>
      </w:r>
      <w:r w:rsidR="001D28EA" w:rsidRPr="00CF42D1">
        <w:t>nebo osobami, které k</w:t>
      </w:r>
      <w:r w:rsidRPr="00CF42D1">
        <w:t> </w:t>
      </w:r>
      <w:r w:rsidR="001D28EA" w:rsidRPr="00CF42D1">
        <w:t>tomu</w:t>
      </w:r>
      <w:r w:rsidRPr="00CF42D1">
        <w:t xml:space="preserve"> Dodavatel najme nebo je jinak pověří. Za účelem vyloučení pochybností smluvní strany sjednávají, že Dodavatel je oprávněn k činnostem dle této Smlouvy užít </w:t>
      </w:r>
      <w:r w:rsidR="00FC548E" w:rsidRPr="00CF42D1">
        <w:t>svých zaměstnanců</w:t>
      </w:r>
      <w:r w:rsidR="00FC548E">
        <w:t xml:space="preserve"> </w:t>
      </w:r>
      <w:r w:rsidR="00964EB5" w:rsidRPr="00CF42D1">
        <w:t>a/</w:t>
      </w:r>
      <w:r w:rsidRPr="00CF42D1">
        <w:t xml:space="preserve">nebo </w:t>
      </w:r>
      <w:r w:rsidR="00FC548E" w:rsidRPr="00CF42D1">
        <w:t>třetích osob</w:t>
      </w:r>
      <w:r w:rsidR="00FC548E">
        <w:t xml:space="preserve"> </w:t>
      </w:r>
      <w:r w:rsidR="00090F24">
        <w:t xml:space="preserve">dle vlastní volby. V případě užití třetích osob </w:t>
      </w:r>
      <w:r w:rsidR="00904B02" w:rsidRPr="00CF42D1">
        <w:t>odpovídá, jako</w:t>
      </w:r>
      <w:r w:rsidRPr="00CF42D1">
        <w:t xml:space="preserve"> kdyby činnost prováděl sám.</w:t>
      </w:r>
    </w:p>
    <w:p w14:paraId="1FCA127C" w14:textId="2B29DC53" w:rsidR="001D28EA" w:rsidRDefault="00F94A78" w:rsidP="00763744">
      <w:pPr>
        <w:widowControl/>
        <w:numPr>
          <w:ilvl w:val="0"/>
          <w:numId w:val="3"/>
        </w:numPr>
        <w:tabs>
          <w:tab w:val="clear" w:pos="720"/>
          <w:tab w:val="num" w:pos="851"/>
        </w:tabs>
        <w:ind w:left="851" w:hanging="851"/>
      </w:pPr>
      <w:r w:rsidRPr="00CF42D1">
        <w:t xml:space="preserve">Správa </w:t>
      </w:r>
      <w:r w:rsidR="00C509C7" w:rsidRPr="00CF42D1">
        <w:t xml:space="preserve">a servis </w:t>
      </w:r>
      <w:r w:rsidR="004711CF" w:rsidRPr="00CF42D1">
        <w:t xml:space="preserve">Zařízení </w:t>
      </w:r>
      <w:r w:rsidRPr="00CF42D1">
        <w:t>bude v souladu s textem této Smlouvy a jejích příloh prováděna v</w:t>
      </w:r>
      <w:r w:rsidR="008B6758">
        <w:t> </w:t>
      </w:r>
      <w:r w:rsidRPr="00CF42D1">
        <w:t>místě</w:t>
      </w:r>
      <w:r w:rsidR="008B6758">
        <w:t>,</w:t>
      </w:r>
      <w:r w:rsidRPr="00CF42D1">
        <w:t xml:space="preserve"> kde se </w:t>
      </w:r>
      <w:r w:rsidR="004711CF" w:rsidRPr="00CF42D1">
        <w:t xml:space="preserve">Zařízení </w:t>
      </w:r>
      <w:r w:rsidR="00D47BEE" w:rsidRPr="00CF42D1">
        <w:t xml:space="preserve">nebo jeho části </w:t>
      </w:r>
      <w:r w:rsidR="00C509C7" w:rsidRPr="00CF42D1">
        <w:t>nachází</w:t>
      </w:r>
      <w:r w:rsidR="00D47BEE" w:rsidRPr="00CF42D1">
        <w:t>, případně v jiném místě</w:t>
      </w:r>
      <w:r w:rsidR="008B6758">
        <w:t>,</w:t>
      </w:r>
      <w:r w:rsidR="00D47BEE" w:rsidRPr="00CF42D1">
        <w:t xml:space="preserve"> </w:t>
      </w:r>
      <w:r w:rsidR="00C4599A" w:rsidRPr="00CF42D1">
        <w:t>kde je to možné a</w:t>
      </w:r>
      <w:r w:rsidR="000B2336">
        <w:t> </w:t>
      </w:r>
      <w:r w:rsidR="00C4599A" w:rsidRPr="00CF42D1">
        <w:t>vhodné</w:t>
      </w:r>
      <w:r w:rsidR="00691988" w:rsidRPr="00CF42D1">
        <w:t>.</w:t>
      </w:r>
      <w:r w:rsidRPr="00CF42D1">
        <w:t xml:space="preserve"> </w:t>
      </w:r>
      <w:r w:rsidR="00691988" w:rsidRPr="00CF42D1">
        <w:t xml:space="preserve">V případě, že to je možné, </w:t>
      </w:r>
      <w:r w:rsidRPr="00CF42D1">
        <w:t xml:space="preserve">může být prováděna </w:t>
      </w:r>
      <w:r w:rsidR="00691988" w:rsidRPr="00CF42D1">
        <w:t xml:space="preserve">i </w:t>
      </w:r>
      <w:r w:rsidRPr="00CF42D1">
        <w:t>na dálku</w:t>
      </w:r>
      <w:r w:rsidR="00691988" w:rsidRPr="00CF42D1">
        <w:t>,</w:t>
      </w:r>
      <w:r w:rsidR="00C4599A" w:rsidRPr="00CF42D1">
        <w:t xml:space="preserve"> </w:t>
      </w:r>
      <w:r w:rsidR="00FC548E">
        <w:t xml:space="preserve">zejména </w:t>
      </w:r>
      <w:r w:rsidR="00C4599A" w:rsidRPr="00CF42D1">
        <w:t>prostřednictvím sítě internet</w:t>
      </w:r>
      <w:r w:rsidR="001D28EA" w:rsidRPr="00CF42D1">
        <w:t>.</w:t>
      </w:r>
      <w:r w:rsidR="00086BB2" w:rsidRPr="00CF42D1">
        <w:t xml:space="preserve"> </w:t>
      </w:r>
      <w:r w:rsidR="004711CF" w:rsidRPr="00CF42D1">
        <w:t xml:space="preserve">Objednatel </w:t>
      </w:r>
      <w:r w:rsidR="00A51497" w:rsidRPr="00CF42D1">
        <w:t xml:space="preserve">zajistí </w:t>
      </w:r>
      <w:r w:rsidR="004711CF" w:rsidRPr="00CF42D1">
        <w:t xml:space="preserve">Dodavateli </w:t>
      </w:r>
      <w:r w:rsidR="00086BB2" w:rsidRPr="00CF42D1">
        <w:t>bezproblémový přístup</w:t>
      </w:r>
      <w:r w:rsidR="00A51497" w:rsidRPr="00CF42D1">
        <w:t xml:space="preserve"> k</w:t>
      </w:r>
      <w:r w:rsidR="000B2336">
        <w:t> </w:t>
      </w:r>
      <w:r w:rsidR="00A51497" w:rsidRPr="00CF42D1">
        <w:t>Zařízení</w:t>
      </w:r>
      <w:r w:rsidR="004711CF" w:rsidRPr="00CF42D1">
        <w:t>.</w:t>
      </w:r>
    </w:p>
    <w:p w14:paraId="7FF627D4" w14:textId="2162DB64" w:rsidR="00C95796" w:rsidRDefault="00C95796" w:rsidP="00C95796">
      <w:pPr>
        <w:widowControl/>
      </w:pPr>
    </w:p>
    <w:p w14:paraId="68874A0A" w14:textId="77777777" w:rsidR="00C95796" w:rsidRDefault="00C95796" w:rsidP="00C95796">
      <w:pPr>
        <w:widowControl/>
      </w:pPr>
    </w:p>
    <w:p w14:paraId="4982E8DC" w14:textId="77777777" w:rsidR="0088335A" w:rsidRDefault="0088335A" w:rsidP="00C95796">
      <w:pPr>
        <w:widowControl/>
      </w:pPr>
    </w:p>
    <w:p w14:paraId="2633EAF3" w14:textId="77777777" w:rsidR="0091390B" w:rsidRPr="00CF42D1" w:rsidRDefault="0091390B" w:rsidP="00763744">
      <w:pPr>
        <w:rPr>
          <w:rFonts w:cs="Arial"/>
          <w:b/>
        </w:rPr>
      </w:pPr>
      <w:r w:rsidRPr="00CF42D1">
        <w:rPr>
          <w:rFonts w:cs="Arial"/>
          <w:b/>
        </w:rPr>
        <w:lastRenderedPageBreak/>
        <w:t xml:space="preserve">Článek 3. </w:t>
      </w:r>
    </w:p>
    <w:p w14:paraId="30C94631" w14:textId="77777777" w:rsidR="00845B11" w:rsidRPr="00CF42D1" w:rsidRDefault="00845B11" w:rsidP="00763744">
      <w:pPr>
        <w:widowControl/>
        <w:numPr>
          <w:ilvl w:val="0"/>
          <w:numId w:val="4"/>
        </w:numPr>
        <w:tabs>
          <w:tab w:val="clear" w:pos="720"/>
          <w:tab w:val="num" w:pos="851"/>
        </w:tabs>
        <w:ind w:left="851" w:hanging="851"/>
      </w:pPr>
      <w:r w:rsidRPr="00CF42D1">
        <w:t>Dodavatel bude O</w:t>
      </w:r>
      <w:r w:rsidR="00F94A78" w:rsidRPr="00CF42D1">
        <w:t xml:space="preserve">bjednatele informovat o možnosti rozšíření jeho služeb a poskytovat mu podněty pro lepší užití a správu </w:t>
      </w:r>
      <w:r w:rsidR="00086BB2" w:rsidRPr="00CF42D1">
        <w:t>Zařízení</w:t>
      </w:r>
      <w:r w:rsidRPr="00CF42D1">
        <w:t>.</w:t>
      </w:r>
      <w:r w:rsidR="00F94A78" w:rsidRPr="00CF42D1">
        <w:t xml:space="preserve"> </w:t>
      </w:r>
    </w:p>
    <w:p w14:paraId="34969E71" w14:textId="77777777" w:rsidR="00845B11" w:rsidRPr="00CF42D1" w:rsidRDefault="00845B11" w:rsidP="00763744">
      <w:pPr>
        <w:widowControl/>
        <w:numPr>
          <w:ilvl w:val="0"/>
          <w:numId w:val="4"/>
        </w:numPr>
        <w:tabs>
          <w:tab w:val="clear" w:pos="720"/>
          <w:tab w:val="num" w:pos="851"/>
        </w:tabs>
        <w:ind w:left="851" w:hanging="851"/>
      </w:pPr>
      <w:r w:rsidRPr="00CF42D1">
        <w:t xml:space="preserve">Dodavatel bude Objednatele </w:t>
      </w:r>
      <w:r w:rsidR="00F94A78" w:rsidRPr="00CF42D1">
        <w:t xml:space="preserve">informovat o jemu známých rizicích, které hrozí při výkonu činností </w:t>
      </w:r>
      <w:r w:rsidRPr="00CF42D1">
        <w:t xml:space="preserve">Dodavatele </w:t>
      </w:r>
      <w:r w:rsidR="00F94A78" w:rsidRPr="00CF42D1">
        <w:t xml:space="preserve">podle </w:t>
      </w:r>
      <w:r w:rsidR="006D0107">
        <w:t xml:space="preserve">této </w:t>
      </w:r>
      <w:r w:rsidRPr="00CF42D1">
        <w:t>S</w:t>
      </w:r>
      <w:r w:rsidR="00F94A78" w:rsidRPr="00CF42D1">
        <w:t>mlouvy a jejích příloh.</w:t>
      </w:r>
    </w:p>
    <w:p w14:paraId="11492A53" w14:textId="77777777" w:rsidR="00845B11" w:rsidRPr="00CF42D1" w:rsidRDefault="00845B11" w:rsidP="00763744">
      <w:pPr>
        <w:widowControl/>
        <w:numPr>
          <w:ilvl w:val="0"/>
          <w:numId w:val="4"/>
        </w:numPr>
        <w:tabs>
          <w:tab w:val="clear" w:pos="720"/>
          <w:tab w:val="num" w:pos="851"/>
        </w:tabs>
        <w:ind w:left="851" w:hanging="851"/>
      </w:pPr>
      <w:r w:rsidRPr="00CF42D1">
        <w:t xml:space="preserve">Dodavatel bude </w:t>
      </w:r>
      <w:r w:rsidR="00F94A78" w:rsidRPr="00CF42D1">
        <w:t xml:space="preserve">postupovat a jednat při </w:t>
      </w:r>
      <w:r w:rsidRPr="00CF42D1">
        <w:t xml:space="preserve">správě </w:t>
      </w:r>
      <w:r w:rsidR="00C509C7" w:rsidRPr="00CF42D1">
        <w:t xml:space="preserve">a servisu </w:t>
      </w:r>
      <w:r w:rsidR="00086BB2" w:rsidRPr="00CF42D1">
        <w:t xml:space="preserve">Zařízení </w:t>
      </w:r>
      <w:r w:rsidR="00F94A78" w:rsidRPr="00CF42D1">
        <w:t xml:space="preserve">dle </w:t>
      </w:r>
      <w:r w:rsidR="006D0107">
        <w:t xml:space="preserve">této </w:t>
      </w:r>
      <w:r w:rsidRPr="00CF42D1">
        <w:t>S</w:t>
      </w:r>
      <w:r w:rsidR="00F94A78" w:rsidRPr="00CF42D1">
        <w:t>mlouvy s</w:t>
      </w:r>
      <w:r w:rsidR="000B2336">
        <w:t> </w:t>
      </w:r>
      <w:r w:rsidR="00F94A78" w:rsidRPr="00CF42D1">
        <w:t>potřebnou odbor</w:t>
      </w:r>
      <w:r w:rsidR="00697548" w:rsidRPr="00CF42D1">
        <w:t>nou péčí a v souladu s</w:t>
      </w:r>
      <w:r w:rsidR="00F94A78" w:rsidRPr="00CF42D1">
        <w:t xml:space="preserve"> </w:t>
      </w:r>
      <w:r w:rsidRPr="00CF42D1">
        <w:t xml:space="preserve">Dodavateli známými </w:t>
      </w:r>
      <w:r w:rsidR="00F94A78" w:rsidRPr="00CF42D1">
        <w:t xml:space="preserve">zájmy </w:t>
      </w:r>
      <w:r w:rsidRPr="00CF42D1">
        <w:t>Objednatele</w:t>
      </w:r>
      <w:r w:rsidR="00F94A78" w:rsidRPr="00CF42D1">
        <w:t xml:space="preserve">. </w:t>
      </w:r>
    </w:p>
    <w:p w14:paraId="3EE95A64" w14:textId="77777777" w:rsidR="00845B11" w:rsidRPr="00CF42D1" w:rsidRDefault="00845B11" w:rsidP="00763744">
      <w:pPr>
        <w:widowControl/>
        <w:numPr>
          <w:ilvl w:val="0"/>
          <w:numId w:val="4"/>
        </w:numPr>
        <w:tabs>
          <w:tab w:val="clear" w:pos="720"/>
          <w:tab w:val="num" w:pos="851"/>
        </w:tabs>
        <w:ind w:left="851" w:hanging="851"/>
      </w:pPr>
      <w:r w:rsidRPr="00CF42D1">
        <w:t xml:space="preserve">Dodavatel bude </w:t>
      </w:r>
      <w:r w:rsidR="00F94A78" w:rsidRPr="00CF42D1">
        <w:t xml:space="preserve">řádně pečovat o předměty poskytnuté </w:t>
      </w:r>
      <w:r w:rsidRPr="00CF42D1">
        <w:t>Objednatelem v souvislosti s plněním této S</w:t>
      </w:r>
      <w:r w:rsidR="00F94A78" w:rsidRPr="00CF42D1">
        <w:t>mlouvy.</w:t>
      </w:r>
    </w:p>
    <w:p w14:paraId="193D7690" w14:textId="77777777" w:rsidR="00845B11" w:rsidRPr="00CF42D1" w:rsidRDefault="00845B11" w:rsidP="00763744">
      <w:pPr>
        <w:widowControl/>
        <w:numPr>
          <w:ilvl w:val="0"/>
          <w:numId w:val="4"/>
        </w:numPr>
        <w:tabs>
          <w:tab w:val="clear" w:pos="720"/>
          <w:tab w:val="num" w:pos="851"/>
        </w:tabs>
        <w:ind w:left="851" w:hanging="851"/>
      </w:pPr>
      <w:r w:rsidRPr="00CF42D1">
        <w:t>Objednatel není oprávněn zneužívat svá práva plynoucí z té</w:t>
      </w:r>
      <w:r w:rsidR="007279AF">
        <w:t>to Smlouvy, zneužitím se rozumí</w:t>
      </w:r>
      <w:r w:rsidRPr="00CF42D1">
        <w:t xml:space="preserve"> například </w:t>
      </w:r>
      <w:r w:rsidR="00A47399" w:rsidRPr="00CF42D1">
        <w:t>šikanozní</w:t>
      </w:r>
      <w:r w:rsidRPr="00CF42D1">
        <w:t xml:space="preserve"> uplatňování práv. Neposkytnutí služby v případě zneu</w:t>
      </w:r>
      <w:r w:rsidR="00843679" w:rsidRPr="00CF42D1">
        <w:t>žití práv Objednatele není poruš</w:t>
      </w:r>
      <w:r w:rsidRPr="00CF42D1">
        <w:t>ením této Smlouvy.</w:t>
      </w:r>
    </w:p>
    <w:p w14:paraId="65FA29AF" w14:textId="77777777" w:rsidR="00F94A78" w:rsidRPr="00CF42D1" w:rsidRDefault="00845B11" w:rsidP="00763744">
      <w:pPr>
        <w:widowControl/>
        <w:numPr>
          <w:ilvl w:val="0"/>
          <w:numId w:val="4"/>
        </w:numPr>
        <w:tabs>
          <w:tab w:val="clear" w:pos="720"/>
          <w:tab w:val="num" w:pos="851"/>
        </w:tabs>
        <w:ind w:left="851" w:hanging="851"/>
      </w:pPr>
      <w:r w:rsidRPr="00CF42D1">
        <w:t>Objednatel bude</w:t>
      </w:r>
      <w:r w:rsidR="00A47399" w:rsidRPr="00CF42D1">
        <w:t>,</w:t>
      </w:r>
      <w:r w:rsidRPr="00CF42D1">
        <w:t xml:space="preserve"> </w:t>
      </w:r>
      <w:r w:rsidR="00A47399" w:rsidRPr="00CF42D1">
        <w:t xml:space="preserve">k žádosti Dodavatele, poskytovat </w:t>
      </w:r>
      <w:r w:rsidRPr="00CF42D1">
        <w:t xml:space="preserve">Dodavateli </w:t>
      </w:r>
      <w:r w:rsidR="00843679" w:rsidRPr="00CF42D1">
        <w:t xml:space="preserve">veškerou </w:t>
      </w:r>
      <w:r w:rsidRPr="00CF42D1">
        <w:t xml:space="preserve">součinnost </w:t>
      </w:r>
      <w:r w:rsidR="00A47399" w:rsidRPr="00CF42D1">
        <w:t xml:space="preserve">nezbytnou </w:t>
      </w:r>
      <w:r w:rsidRPr="00CF42D1">
        <w:t>k plnění této Smlouvy</w:t>
      </w:r>
      <w:r w:rsidR="00843679" w:rsidRPr="00CF42D1">
        <w:t xml:space="preserve">. Neposkytnutí služby v případě neposkytnutí nezbytné </w:t>
      </w:r>
      <w:r w:rsidR="0068056C" w:rsidRPr="00CF42D1">
        <w:t xml:space="preserve">součinnosti Objednatele </w:t>
      </w:r>
      <w:r w:rsidR="00843679" w:rsidRPr="00CF42D1">
        <w:t>není porušením této Smlouvy.</w:t>
      </w:r>
    </w:p>
    <w:p w14:paraId="491E0154" w14:textId="77777777" w:rsidR="00845B11" w:rsidRPr="00CF42D1" w:rsidRDefault="00845B11" w:rsidP="00763744">
      <w:pPr>
        <w:widowControl/>
        <w:ind w:left="851"/>
      </w:pPr>
    </w:p>
    <w:p w14:paraId="1F25DCCB" w14:textId="77777777" w:rsidR="0091390B" w:rsidRPr="00CF42D1" w:rsidRDefault="0091390B" w:rsidP="00763744">
      <w:pPr>
        <w:rPr>
          <w:rFonts w:cs="Arial"/>
          <w:b/>
        </w:rPr>
      </w:pPr>
      <w:r w:rsidRPr="00CF42D1">
        <w:rPr>
          <w:rFonts w:cs="Arial"/>
          <w:b/>
        </w:rPr>
        <w:t xml:space="preserve">Článek 4. </w:t>
      </w:r>
    </w:p>
    <w:p w14:paraId="0A941318" w14:textId="323258C5" w:rsidR="003B7871" w:rsidRPr="00CF42D1" w:rsidRDefault="009458F6" w:rsidP="00763744">
      <w:pPr>
        <w:pStyle w:val="Seznam0"/>
        <w:numPr>
          <w:ilvl w:val="0"/>
          <w:numId w:val="5"/>
        </w:numPr>
        <w:tabs>
          <w:tab w:val="clear" w:pos="360"/>
          <w:tab w:val="num" w:pos="851"/>
        </w:tabs>
        <w:spacing w:before="0" w:after="0"/>
        <w:ind w:left="851" w:hanging="851"/>
        <w:rPr>
          <w:rFonts w:cs="Arial"/>
        </w:rPr>
      </w:pPr>
      <w:r>
        <w:rPr>
          <w:rFonts w:cs="Arial"/>
        </w:rPr>
        <w:t>N</w:t>
      </w:r>
      <w:r w:rsidRPr="00CF42D1">
        <w:rPr>
          <w:rFonts w:cs="Arial"/>
        </w:rPr>
        <w:t xml:space="preserve">utnost jiných </w:t>
      </w:r>
      <w:r w:rsidR="00D15C84" w:rsidRPr="00CF42D1">
        <w:rPr>
          <w:rFonts w:cs="Arial"/>
        </w:rPr>
        <w:t>činností,</w:t>
      </w:r>
      <w:r w:rsidRPr="00CF42D1">
        <w:rPr>
          <w:rFonts w:cs="Arial"/>
        </w:rPr>
        <w:t xml:space="preserve"> </w:t>
      </w:r>
      <w:r>
        <w:rPr>
          <w:rFonts w:cs="Arial"/>
        </w:rPr>
        <w:t xml:space="preserve">než </w:t>
      </w:r>
      <w:r w:rsidR="001C25D7">
        <w:rPr>
          <w:rFonts w:cs="Arial"/>
        </w:rPr>
        <w:t xml:space="preserve">je </w:t>
      </w:r>
      <w:r w:rsidR="00F3183C">
        <w:rPr>
          <w:rFonts w:cs="Arial"/>
        </w:rPr>
        <w:t xml:space="preserve">Správa a servis </w:t>
      </w:r>
      <w:r w:rsidR="001C25D7">
        <w:rPr>
          <w:rFonts w:cs="Arial"/>
        </w:rPr>
        <w:t xml:space="preserve">Zařízení </w:t>
      </w:r>
      <w:r>
        <w:rPr>
          <w:rFonts w:cs="Arial"/>
        </w:rPr>
        <w:t>uveden</w:t>
      </w:r>
      <w:r w:rsidR="00F97E44">
        <w:rPr>
          <w:rFonts w:cs="Arial"/>
        </w:rPr>
        <w:t>á</w:t>
      </w:r>
      <w:r>
        <w:rPr>
          <w:rFonts w:cs="Arial"/>
        </w:rPr>
        <w:t xml:space="preserve"> v odstavci </w:t>
      </w:r>
      <w:r w:rsidRPr="000B2336">
        <w:rPr>
          <w:rFonts w:cs="Arial"/>
        </w:rPr>
        <w:t xml:space="preserve">1.3. </w:t>
      </w:r>
      <w:r w:rsidRPr="00904B02">
        <w:rPr>
          <w:rFonts w:cs="Arial"/>
          <w:sz w:val="24"/>
        </w:rPr>
        <w:t>této</w:t>
      </w:r>
      <w:r>
        <w:rPr>
          <w:rFonts w:cs="Arial"/>
        </w:rPr>
        <w:t xml:space="preserve"> Smlouvy, jako například</w:t>
      </w:r>
      <w:r w:rsidRPr="00CF42D1">
        <w:rPr>
          <w:rFonts w:cs="Arial"/>
        </w:rPr>
        <w:t xml:space="preserve"> </w:t>
      </w:r>
      <w:r>
        <w:rPr>
          <w:rFonts w:cs="Arial"/>
        </w:rPr>
        <w:t>v</w:t>
      </w:r>
      <w:r w:rsidR="003E4A51" w:rsidRPr="00CF42D1">
        <w:rPr>
          <w:rFonts w:cs="Arial"/>
        </w:rPr>
        <w:t>znik poruch</w:t>
      </w:r>
      <w:r w:rsidR="00AB03CB" w:rsidRPr="00CF42D1">
        <w:rPr>
          <w:rFonts w:cs="Arial"/>
        </w:rPr>
        <w:t xml:space="preserve"> na </w:t>
      </w:r>
      <w:r w:rsidR="00A62F90" w:rsidRPr="00CF42D1">
        <w:rPr>
          <w:rFonts w:cs="Arial"/>
        </w:rPr>
        <w:t>Zařízení</w:t>
      </w:r>
      <w:r w:rsidR="003E4A51" w:rsidRPr="00CF42D1">
        <w:rPr>
          <w:rFonts w:cs="Arial"/>
        </w:rPr>
        <w:t xml:space="preserve">, </w:t>
      </w:r>
      <w:r>
        <w:rPr>
          <w:rFonts w:cs="Arial"/>
        </w:rPr>
        <w:t xml:space="preserve">nebo </w:t>
      </w:r>
      <w:r w:rsidR="003E4A51" w:rsidRPr="00CF42D1">
        <w:rPr>
          <w:rFonts w:cs="Arial"/>
        </w:rPr>
        <w:t xml:space="preserve">přerušení provozu </w:t>
      </w:r>
      <w:r w:rsidR="00A62F90" w:rsidRPr="00CF42D1">
        <w:rPr>
          <w:rFonts w:cs="Arial"/>
        </w:rPr>
        <w:t>Zařízení</w:t>
      </w:r>
      <w:r w:rsidR="00386F21">
        <w:rPr>
          <w:rFonts w:cs="Arial"/>
        </w:rPr>
        <w:t>,</w:t>
      </w:r>
      <w:r w:rsidR="00AB03CB" w:rsidRPr="00CF42D1">
        <w:rPr>
          <w:rFonts w:cs="Arial"/>
        </w:rPr>
        <w:t xml:space="preserve"> </w:t>
      </w:r>
      <w:r w:rsidR="003E64BA" w:rsidRPr="00CF42D1">
        <w:rPr>
          <w:rFonts w:cs="Arial"/>
        </w:rPr>
        <w:t xml:space="preserve">oznámí </w:t>
      </w:r>
      <w:r w:rsidR="00AB03CB" w:rsidRPr="00CF42D1">
        <w:rPr>
          <w:rFonts w:cs="Arial"/>
        </w:rPr>
        <w:t>Objednatel</w:t>
      </w:r>
      <w:r w:rsidR="003E4A51" w:rsidRPr="00CF42D1">
        <w:rPr>
          <w:rFonts w:cs="Arial"/>
        </w:rPr>
        <w:t xml:space="preserve"> </w:t>
      </w:r>
      <w:r w:rsidR="00AB03CB" w:rsidRPr="00CF42D1">
        <w:rPr>
          <w:rFonts w:cs="Arial"/>
        </w:rPr>
        <w:t>D</w:t>
      </w:r>
      <w:r w:rsidR="003E4A51" w:rsidRPr="00CF42D1">
        <w:rPr>
          <w:rFonts w:cs="Arial"/>
        </w:rPr>
        <w:t xml:space="preserve">odavateli </w:t>
      </w:r>
      <w:r w:rsidR="00C95DC3">
        <w:rPr>
          <w:rFonts w:cs="Arial"/>
        </w:rPr>
        <w:t xml:space="preserve">písemně, </w:t>
      </w:r>
      <w:r w:rsidR="003E4A51" w:rsidRPr="00CF42D1">
        <w:rPr>
          <w:rFonts w:cs="Arial"/>
        </w:rPr>
        <w:t xml:space="preserve">prostřednictvím </w:t>
      </w:r>
      <w:r w:rsidR="00C95DC3">
        <w:rPr>
          <w:rFonts w:cs="Arial"/>
        </w:rPr>
        <w:t xml:space="preserve">dokumentu nazvaného </w:t>
      </w:r>
      <w:r w:rsidR="003E4A51" w:rsidRPr="00CF42D1">
        <w:rPr>
          <w:rFonts w:cs="Arial"/>
        </w:rPr>
        <w:t>"Servisní</w:t>
      </w:r>
      <w:r w:rsidR="0086430F" w:rsidRPr="00CF42D1">
        <w:rPr>
          <w:rFonts w:cs="Arial"/>
        </w:rPr>
        <w:t xml:space="preserve"> požadav</w:t>
      </w:r>
      <w:r w:rsidR="00CD6B30">
        <w:rPr>
          <w:rFonts w:cs="Arial"/>
        </w:rPr>
        <w:t>e</w:t>
      </w:r>
      <w:r w:rsidR="003E4A51" w:rsidRPr="00CF42D1">
        <w:rPr>
          <w:rFonts w:cs="Arial"/>
        </w:rPr>
        <w:t>k</w:t>
      </w:r>
      <w:r w:rsidR="0086430F" w:rsidRPr="00CF42D1">
        <w:rPr>
          <w:rFonts w:cs="Arial"/>
        </w:rPr>
        <w:t>"</w:t>
      </w:r>
      <w:r w:rsidR="003E4A51" w:rsidRPr="00CF42D1">
        <w:rPr>
          <w:rFonts w:cs="Arial"/>
        </w:rPr>
        <w:t xml:space="preserve">, </w:t>
      </w:r>
      <w:r w:rsidR="00AB03CB" w:rsidRPr="00CF42D1">
        <w:rPr>
          <w:rFonts w:cs="Arial"/>
        </w:rPr>
        <w:t xml:space="preserve">ve </w:t>
      </w:r>
      <w:r w:rsidR="003E4A51" w:rsidRPr="00CF42D1">
        <w:rPr>
          <w:rFonts w:cs="Arial"/>
        </w:rPr>
        <w:t>k</w:t>
      </w:r>
      <w:r w:rsidR="00AB03CB" w:rsidRPr="00CF42D1">
        <w:rPr>
          <w:rFonts w:cs="Arial"/>
        </w:rPr>
        <w:t>ter</w:t>
      </w:r>
      <w:r w:rsidR="00CD6B30">
        <w:rPr>
          <w:rFonts w:cs="Arial"/>
        </w:rPr>
        <w:t>ém</w:t>
      </w:r>
      <w:r w:rsidR="00AB03CB" w:rsidRPr="00CF42D1">
        <w:rPr>
          <w:rFonts w:cs="Arial"/>
        </w:rPr>
        <w:t xml:space="preserve"> minimálně uvede:</w:t>
      </w:r>
      <w:r w:rsidR="003E4A51" w:rsidRPr="00CF42D1">
        <w:rPr>
          <w:rFonts w:cs="Arial"/>
        </w:rPr>
        <w:t xml:space="preserve"> specifikac</w:t>
      </w:r>
      <w:r w:rsidR="00CD6B30">
        <w:rPr>
          <w:rFonts w:cs="Arial"/>
        </w:rPr>
        <w:t>i</w:t>
      </w:r>
      <w:r w:rsidR="003E4A51" w:rsidRPr="00CF42D1">
        <w:rPr>
          <w:rFonts w:cs="Arial"/>
        </w:rPr>
        <w:t xml:space="preserve"> požadované služby, popis problému, žádost o</w:t>
      </w:r>
      <w:r w:rsidR="00D15C84">
        <w:rPr>
          <w:rFonts w:cs="Arial"/>
        </w:rPr>
        <w:t> </w:t>
      </w:r>
      <w:r w:rsidR="003E4A51" w:rsidRPr="00CF42D1">
        <w:rPr>
          <w:rFonts w:cs="Arial"/>
        </w:rPr>
        <w:t xml:space="preserve">konzultaci nebo jiné činnosti co do obsahu i rozsahu. Servisní požadavky </w:t>
      </w:r>
      <w:r w:rsidR="00AB03CB" w:rsidRPr="00CF42D1">
        <w:rPr>
          <w:rFonts w:cs="Arial"/>
        </w:rPr>
        <w:t>budou doručovány Dodavateli mailem</w:t>
      </w:r>
      <w:r w:rsidR="003E64BA" w:rsidRPr="00CF42D1">
        <w:rPr>
          <w:rFonts w:cs="Arial"/>
        </w:rPr>
        <w:t>,</w:t>
      </w:r>
      <w:r w:rsidR="00AB03CB" w:rsidRPr="00CF42D1">
        <w:rPr>
          <w:rFonts w:cs="Arial"/>
        </w:rPr>
        <w:t xml:space="preserve"> na adresu </w:t>
      </w:r>
      <w:r w:rsidR="0086430F" w:rsidRPr="00CF42D1">
        <w:rPr>
          <w:rFonts w:cs="Arial"/>
        </w:rPr>
        <w:t xml:space="preserve">uvedenou </w:t>
      </w:r>
      <w:r w:rsidR="00B4153C" w:rsidRPr="00CF42D1">
        <w:rPr>
          <w:rFonts w:cs="Arial"/>
        </w:rPr>
        <w:t xml:space="preserve">u Dodavatele v </w:t>
      </w:r>
      <w:r w:rsidR="0086430F" w:rsidRPr="00CF42D1">
        <w:rPr>
          <w:rFonts w:cs="Arial"/>
        </w:rPr>
        <w:t>této Smlouv</w:t>
      </w:r>
      <w:r w:rsidR="00B4153C" w:rsidRPr="00CF42D1">
        <w:rPr>
          <w:rFonts w:cs="Arial"/>
        </w:rPr>
        <w:t>ě</w:t>
      </w:r>
      <w:r w:rsidR="00AB03CB" w:rsidRPr="00CF42D1">
        <w:rPr>
          <w:rFonts w:cs="Arial"/>
        </w:rPr>
        <w:t xml:space="preserve">. Tuto adresu je Dodavatel oprávněn jednostranně změnit, a to písemným oznámením </w:t>
      </w:r>
      <w:r w:rsidR="00C10FB7" w:rsidRPr="00CF42D1">
        <w:rPr>
          <w:rFonts w:cs="Arial"/>
        </w:rPr>
        <w:t>doručeným</w:t>
      </w:r>
      <w:r w:rsidR="00AB03CB" w:rsidRPr="00CF42D1">
        <w:rPr>
          <w:rFonts w:cs="Arial"/>
        </w:rPr>
        <w:t xml:space="preserve"> Objednateli.</w:t>
      </w:r>
      <w:r w:rsidR="00010C8C">
        <w:rPr>
          <w:rFonts w:cs="Arial"/>
        </w:rPr>
        <w:t xml:space="preserve"> Cena za </w:t>
      </w:r>
      <w:r w:rsidR="00F97E44">
        <w:rPr>
          <w:rFonts w:cs="Arial"/>
        </w:rPr>
        <w:t xml:space="preserve">jinou </w:t>
      </w:r>
      <w:r w:rsidR="00D15C84">
        <w:rPr>
          <w:rFonts w:cs="Arial"/>
        </w:rPr>
        <w:t>činnost,</w:t>
      </w:r>
      <w:r w:rsidR="00010C8C" w:rsidRPr="00CF42D1">
        <w:rPr>
          <w:rFonts w:cs="Arial"/>
        </w:rPr>
        <w:t xml:space="preserve"> </w:t>
      </w:r>
      <w:r w:rsidR="00010C8C">
        <w:rPr>
          <w:rFonts w:cs="Arial"/>
        </w:rPr>
        <w:t>než</w:t>
      </w:r>
      <w:r w:rsidR="00F97E44">
        <w:rPr>
          <w:rFonts w:cs="Arial"/>
        </w:rPr>
        <w:t xml:space="preserve"> je </w:t>
      </w:r>
      <w:r w:rsidR="00F3183C">
        <w:rPr>
          <w:rFonts w:cs="Arial"/>
        </w:rPr>
        <w:t xml:space="preserve">Správa a servis Zařízení </w:t>
      </w:r>
      <w:r w:rsidR="00F97E44">
        <w:rPr>
          <w:rFonts w:cs="Arial"/>
        </w:rPr>
        <w:t xml:space="preserve">uvedená v odstavci 1.3. této Smlouvy </w:t>
      </w:r>
      <w:r w:rsidR="00010C8C">
        <w:rPr>
          <w:rFonts w:cs="Arial"/>
        </w:rPr>
        <w:t xml:space="preserve">bude </w:t>
      </w:r>
      <w:r w:rsidR="009927CE">
        <w:rPr>
          <w:rFonts w:cs="Arial"/>
        </w:rPr>
        <w:t>stanovena dohodou</w:t>
      </w:r>
      <w:r w:rsidR="00F97E44">
        <w:rPr>
          <w:rFonts w:cs="Arial"/>
        </w:rPr>
        <w:t>, před vykonáním této činnosti</w:t>
      </w:r>
      <w:r w:rsidR="009927CE">
        <w:rPr>
          <w:rFonts w:cs="Arial"/>
        </w:rPr>
        <w:t>.</w:t>
      </w:r>
    </w:p>
    <w:p w14:paraId="6DAD2DCC" w14:textId="07D625E0" w:rsidR="003B7871" w:rsidRPr="00CF42D1" w:rsidRDefault="00C10FB7" w:rsidP="00763744">
      <w:pPr>
        <w:pStyle w:val="Seznam0"/>
        <w:numPr>
          <w:ilvl w:val="0"/>
          <w:numId w:val="5"/>
        </w:numPr>
        <w:tabs>
          <w:tab w:val="clear" w:pos="360"/>
          <w:tab w:val="num" w:pos="851"/>
        </w:tabs>
        <w:spacing w:before="0" w:after="0"/>
        <w:ind w:left="851" w:hanging="851"/>
        <w:rPr>
          <w:rFonts w:cs="Arial"/>
        </w:rPr>
      </w:pPr>
      <w:r w:rsidRPr="00CF42D1">
        <w:rPr>
          <w:rFonts w:cs="Arial"/>
        </w:rPr>
        <w:t xml:space="preserve">V případě nejasností ohledně obsahu </w:t>
      </w:r>
      <w:r w:rsidR="0061587F">
        <w:rPr>
          <w:rFonts w:cs="Arial"/>
        </w:rPr>
        <w:t xml:space="preserve">nebo ceny za provedení </w:t>
      </w:r>
      <w:r w:rsidR="00AE49C9" w:rsidRPr="00CF42D1">
        <w:rPr>
          <w:rFonts w:cs="Arial"/>
        </w:rPr>
        <w:t>jin</w:t>
      </w:r>
      <w:r w:rsidR="00AE49C9">
        <w:rPr>
          <w:rFonts w:cs="Arial"/>
        </w:rPr>
        <w:t xml:space="preserve">é </w:t>
      </w:r>
      <w:r w:rsidR="00D15C84">
        <w:rPr>
          <w:rFonts w:cs="Arial"/>
        </w:rPr>
        <w:t>činnosti,</w:t>
      </w:r>
      <w:r w:rsidR="00AE49C9" w:rsidRPr="00CF42D1">
        <w:rPr>
          <w:rFonts w:cs="Arial"/>
        </w:rPr>
        <w:t xml:space="preserve"> </w:t>
      </w:r>
      <w:r w:rsidR="00DD20BF">
        <w:rPr>
          <w:rFonts w:cs="Arial"/>
        </w:rPr>
        <w:t xml:space="preserve">než je </w:t>
      </w:r>
      <w:r w:rsidR="00F3183C">
        <w:rPr>
          <w:rFonts w:cs="Arial"/>
        </w:rPr>
        <w:t>Správa a</w:t>
      </w:r>
      <w:r w:rsidR="000B2336">
        <w:rPr>
          <w:rFonts w:cs="Arial"/>
        </w:rPr>
        <w:t> </w:t>
      </w:r>
      <w:r w:rsidR="00F3183C">
        <w:rPr>
          <w:rFonts w:cs="Arial"/>
        </w:rPr>
        <w:t>servis Zařízení</w:t>
      </w:r>
      <w:r w:rsidR="00DD20BF">
        <w:rPr>
          <w:rFonts w:cs="Arial"/>
        </w:rPr>
        <w:t xml:space="preserve"> uvedená v odstavci 1.3. této Smlouvy</w:t>
      </w:r>
      <w:r w:rsidR="000035C4">
        <w:rPr>
          <w:rFonts w:cs="Arial"/>
        </w:rPr>
        <w:t>,</w:t>
      </w:r>
      <w:r w:rsidRPr="00CF42D1">
        <w:rPr>
          <w:rFonts w:cs="Arial"/>
        </w:rPr>
        <w:t xml:space="preserve"> nebo pokud není Dodavatel schopen požadavek </w:t>
      </w:r>
      <w:r w:rsidR="00AE49C9">
        <w:rPr>
          <w:rFonts w:cs="Arial"/>
        </w:rPr>
        <w:t xml:space="preserve">Objednatele </w:t>
      </w:r>
      <w:r w:rsidRPr="00CF42D1">
        <w:rPr>
          <w:rFonts w:cs="Arial"/>
        </w:rPr>
        <w:t>splnit, oznámí Dodavatel tuto skutečnost Objednateli</w:t>
      </w:r>
      <w:r w:rsidR="00AE49C9">
        <w:rPr>
          <w:rFonts w:cs="Arial"/>
        </w:rPr>
        <w:t>.</w:t>
      </w:r>
      <w:r w:rsidRPr="00CF42D1">
        <w:rPr>
          <w:rFonts w:cs="Arial"/>
        </w:rPr>
        <w:t xml:space="preserve"> </w:t>
      </w:r>
      <w:r w:rsidR="00AE49C9">
        <w:rPr>
          <w:rFonts w:cs="Arial"/>
        </w:rPr>
        <w:t>D</w:t>
      </w:r>
      <w:r w:rsidRPr="00CF42D1">
        <w:rPr>
          <w:rFonts w:cs="Arial"/>
        </w:rPr>
        <w:t xml:space="preserve">o dohody s Objednatelem o obsahu </w:t>
      </w:r>
      <w:r w:rsidR="0061587F">
        <w:rPr>
          <w:rFonts w:cs="Arial"/>
        </w:rPr>
        <w:t xml:space="preserve">a ceně za provedení </w:t>
      </w:r>
      <w:r w:rsidRPr="00CF42D1">
        <w:rPr>
          <w:rFonts w:cs="Arial"/>
        </w:rPr>
        <w:t xml:space="preserve">Servisního požadavku není </w:t>
      </w:r>
      <w:r w:rsidR="00AE49C9">
        <w:rPr>
          <w:rFonts w:cs="Arial"/>
        </w:rPr>
        <w:t xml:space="preserve">Dodavatel </w:t>
      </w:r>
      <w:r w:rsidRPr="00CF42D1">
        <w:rPr>
          <w:rFonts w:cs="Arial"/>
        </w:rPr>
        <w:t>povinen takovou žádost plnit.</w:t>
      </w:r>
    </w:p>
    <w:p w14:paraId="27C2E026" w14:textId="5AAC56A5" w:rsidR="003B7871" w:rsidRPr="00CF42D1" w:rsidRDefault="00C10FB7" w:rsidP="00763744">
      <w:pPr>
        <w:pStyle w:val="Seznam0"/>
        <w:numPr>
          <w:ilvl w:val="0"/>
          <w:numId w:val="5"/>
        </w:numPr>
        <w:tabs>
          <w:tab w:val="clear" w:pos="360"/>
          <w:tab w:val="num" w:pos="851"/>
        </w:tabs>
        <w:spacing w:before="0" w:after="0"/>
        <w:ind w:left="851" w:hanging="851"/>
        <w:rPr>
          <w:rFonts w:cs="Arial"/>
        </w:rPr>
      </w:pPr>
      <w:r w:rsidRPr="00CF42D1">
        <w:rPr>
          <w:rFonts w:cs="Arial"/>
        </w:rPr>
        <w:t xml:space="preserve">Činnosti dle této Smlouvy je Dodavatel povinen poskytovat ve lhůtách </w:t>
      </w:r>
      <w:r w:rsidR="003B7871" w:rsidRPr="00CF42D1">
        <w:rPr>
          <w:rFonts w:cs="Arial"/>
        </w:rPr>
        <w:t xml:space="preserve">a v rozsahu </w:t>
      </w:r>
      <w:r w:rsidRPr="00CF42D1">
        <w:rPr>
          <w:rFonts w:cs="Arial"/>
        </w:rPr>
        <w:t>uveden</w:t>
      </w:r>
      <w:r w:rsidR="003B7871" w:rsidRPr="00CF42D1">
        <w:rPr>
          <w:rFonts w:cs="Arial"/>
        </w:rPr>
        <w:t>ém</w:t>
      </w:r>
      <w:r w:rsidR="00C509C7" w:rsidRPr="00CF42D1">
        <w:rPr>
          <w:rFonts w:cs="Arial"/>
        </w:rPr>
        <w:t xml:space="preserve"> v příloze 1</w:t>
      </w:r>
      <w:r w:rsidR="009F6E6B">
        <w:rPr>
          <w:rFonts w:cs="Arial"/>
        </w:rPr>
        <w:t>.2</w:t>
      </w:r>
      <w:r w:rsidRPr="00CF42D1">
        <w:rPr>
          <w:rFonts w:cs="Arial"/>
        </w:rPr>
        <w:t xml:space="preserve"> této Smlouvy</w:t>
      </w:r>
      <w:r w:rsidR="00A346BB" w:rsidRPr="00CF42D1">
        <w:rPr>
          <w:rFonts w:cs="Arial"/>
        </w:rPr>
        <w:t>.</w:t>
      </w:r>
      <w:r w:rsidR="009D1731" w:rsidRPr="00CF42D1">
        <w:rPr>
          <w:rFonts w:cs="Arial"/>
        </w:rPr>
        <w:t xml:space="preserve"> Činnost nad rozsah uvedený v příloze 1</w:t>
      </w:r>
      <w:r w:rsidR="009F6E6B">
        <w:rPr>
          <w:rFonts w:cs="Arial"/>
        </w:rPr>
        <w:t>.2</w:t>
      </w:r>
      <w:r w:rsidR="009D1731" w:rsidRPr="00CF42D1">
        <w:rPr>
          <w:rFonts w:cs="Arial"/>
        </w:rPr>
        <w:t xml:space="preserve"> této Smlouvy </w:t>
      </w:r>
      <w:r w:rsidR="000035C4">
        <w:rPr>
          <w:rFonts w:cs="Arial"/>
        </w:rPr>
        <w:t xml:space="preserve">bude účastníky dohodnuta samostatně a </w:t>
      </w:r>
      <w:r w:rsidR="009D1731" w:rsidRPr="00CF42D1">
        <w:rPr>
          <w:rFonts w:cs="Arial"/>
        </w:rPr>
        <w:t xml:space="preserve">Dodavatel </w:t>
      </w:r>
      <w:r w:rsidR="000035C4">
        <w:rPr>
          <w:rFonts w:cs="Arial"/>
        </w:rPr>
        <w:t xml:space="preserve">není </w:t>
      </w:r>
      <w:r w:rsidR="009D1731" w:rsidRPr="00CF42D1">
        <w:rPr>
          <w:rFonts w:cs="Arial"/>
        </w:rPr>
        <w:t xml:space="preserve">povinen </w:t>
      </w:r>
      <w:r w:rsidR="000035C4">
        <w:rPr>
          <w:rFonts w:cs="Arial"/>
        </w:rPr>
        <w:t xml:space="preserve">ji bez dohody </w:t>
      </w:r>
      <w:r w:rsidR="009D1731" w:rsidRPr="00CF42D1">
        <w:rPr>
          <w:rFonts w:cs="Arial"/>
        </w:rPr>
        <w:t>vyk</w:t>
      </w:r>
      <w:r w:rsidR="0013205B">
        <w:rPr>
          <w:rFonts w:cs="Arial"/>
        </w:rPr>
        <w:t>on</w:t>
      </w:r>
      <w:r w:rsidR="009D1731" w:rsidRPr="00CF42D1">
        <w:rPr>
          <w:rFonts w:cs="Arial"/>
        </w:rPr>
        <w:t>at</w:t>
      </w:r>
      <w:r w:rsidR="00937B15">
        <w:rPr>
          <w:rFonts w:cs="Arial"/>
        </w:rPr>
        <w:t>. V ceně není zpracování dat pro potřeby PČR.</w:t>
      </w:r>
      <w:r w:rsidR="009D1731" w:rsidRPr="00CF42D1">
        <w:rPr>
          <w:rFonts w:cs="Arial"/>
        </w:rPr>
        <w:t xml:space="preserve"> </w:t>
      </w:r>
    </w:p>
    <w:p w14:paraId="7A1DE127" w14:textId="77777777" w:rsidR="00AB03CB" w:rsidRPr="00437D72" w:rsidRDefault="009F06D8" w:rsidP="00763744">
      <w:pPr>
        <w:pStyle w:val="Seznam0"/>
        <w:numPr>
          <w:ilvl w:val="0"/>
          <w:numId w:val="5"/>
        </w:numPr>
        <w:tabs>
          <w:tab w:val="clear" w:pos="360"/>
          <w:tab w:val="num" w:pos="851"/>
        </w:tabs>
        <w:spacing w:before="0" w:after="0"/>
        <w:ind w:left="851" w:hanging="851"/>
        <w:rPr>
          <w:rFonts w:cs="Arial"/>
        </w:rPr>
      </w:pPr>
      <w:r w:rsidRPr="00437D72">
        <w:rPr>
          <w:rFonts w:cs="Arial"/>
        </w:rPr>
        <w:t>Dodavatel nenese odpovědnost za vady</w:t>
      </w:r>
      <w:r w:rsidR="00F912AD" w:rsidRPr="00437D72">
        <w:rPr>
          <w:rFonts w:cs="Arial"/>
        </w:rPr>
        <w:t xml:space="preserve"> </w:t>
      </w:r>
      <w:r w:rsidR="00094491" w:rsidRPr="00437D72">
        <w:rPr>
          <w:rFonts w:cs="Arial"/>
        </w:rPr>
        <w:t xml:space="preserve">na </w:t>
      </w:r>
      <w:r w:rsidR="00B4153C" w:rsidRPr="00437D72">
        <w:rPr>
          <w:rFonts w:cs="Arial"/>
        </w:rPr>
        <w:t xml:space="preserve">Zařízení </w:t>
      </w:r>
      <w:r w:rsidR="00F912AD" w:rsidRPr="00437D72">
        <w:rPr>
          <w:rFonts w:cs="Arial"/>
        </w:rPr>
        <w:t xml:space="preserve">vzniklé zásahem </w:t>
      </w:r>
      <w:r w:rsidRPr="00437D72">
        <w:rPr>
          <w:rFonts w:cs="Arial"/>
        </w:rPr>
        <w:t>nebo porušením povinností O</w:t>
      </w:r>
      <w:r w:rsidR="00F912AD" w:rsidRPr="00437D72">
        <w:rPr>
          <w:rFonts w:cs="Arial"/>
        </w:rPr>
        <w:t xml:space="preserve">bjednatele. </w:t>
      </w:r>
      <w:r w:rsidR="001A7041" w:rsidRPr="00870D30">
        <w:rPr>
          <w:rFonts w:cs="Arial"/>
        </w:rPr>
        <w:t>Dodavatel</w:t>
      </w:r>
      <w:r w:rsidRPr="00437D72">
        <w:rPr>
          <w:rFonts w:cs="Arial"/>
        </w:rPr>
        <w:t xml:space="preserve"> rovněž </w:t>
      </w:r>
      <w:r w:rsidR="001A788A" w:rsidRPr="00437D72">
        <w:rPr>
          <w:rFonts w:cs="Arial"/>
        </w:rPr>
        <w:t xml:space="preserve">nenese odpovědnost za závady produktů třetích </w:t>
      </w:r>
      <w:r w:rsidR="001A788A" w:rsidRPr="00870D30">
        <w:rPr>
          <w:rFonts w:cs="Arial"/>
        </w:rPr>
        <w:t>stran</w:t>
      </w:r>
      <w:r w:rsidR="00241E8B" w:rsidRPr="00870D30">
        <w:rPr>
          <w:rFonts w:cs="Arial"/>
        </w:rPr>
        <w:t xml:space="preserve"> a za závady na Zařízení způsobené produkty třetích stran</w:t>
      </w:r>
      <w:r w:rsidR="00F912AD" w:rsidRPr="00870D30">
        <w:rPr>
          <w:rFonts w:cs="Arial"/>
        </w:rPr>
        <w:t xml:space="preserve">. </w:t>
      </w:r>
      <w:r w:rsidR="007628D4" w:rsidRPr="00870D30">
        <w:rPr>
          <w:rFonts w:cs="Arial"/>
        </w:rPr>
        <w:t>Dodavatel rovněž nenese</w:t>
      </w:r>
      <w:r w:rsidR="007628D4" w:rsidRPr="00437D72">
        <w:rPr>
          <w:rFonts w:cs="Arial"/>
        </w:rPr>
        <w:t xml:space="preserve"> </w:t>
      </w:r>
      <w:r w:rsidR="007628D4" w:rsidRPr="00870D30">
        <w:rPr>
          <w:rFonts w:cs="Arial"/>
        </w:rPr>
        <w:t xml:space="preserve">odpovědnost </w:t>
      </w:r>
      <w:r w:rsidR="00522FBD" w:rsidRPr="00870D30">
        <w:rPr>
          <w:rFonts w:cs="Arial"/>
        </w:rPr>
        <w:t xml:space="preserve">za </w:t>
      </w:r>
      <w:r w:rsidR="00DD1295" w:rsidRPr="00870D30">
        <w:rPr>
          <w:rFonts w:cs="Arial"/>
        </w:rPr>
        <w:t xml:space="preserve">vady </w:t>
      </w:r>
      <w:r w:rsidR="00522FBD" w:rsidRPr="00870D30">
        <w:rPr>
          <w:rFonts w:cs="Arial"/>
        </w:rPr>
        <w:t>Z</w:t>
      </w:r>
      <w:r w:rsidR="00DD1295" w:rsidRPr="00870D30">
        <w:rPr>
          <w:rFonts w:cs="Arial"/>
        </w:rPr>
        <w:t>ařízení spočívající v</w:t>
      </w:r>
      <w:r w:rsidR="00522FBD" w:rsidRPr="00870D30">
        <w:rPr>
          <w:rFonts w:cs="Arial"/>
        </w:rPr>
        <w:t xml:space="preserve"> nesprávnosti </w:t>
      </w:r>
      <w:r w:rsidR="004B3CE1" w:rsidRPr="00870D30">
        <w:rPr>
          <w:rFonts w:cs="Arial"/>
        </w:rPr>
        <w:t>informací zobrazujících se na</w:t>
      </w:r>
      <w:r w:rsidR="004B3CE1" w:rsidRPr="00437D72">
        <w:rPr>
          <w:rFonts w:cs="Arial"/>
        </w:rPr>
        <w:t xml:space="preserve"> </w:t>
      </w:r>
      <w:r w:rsidR="004B3CE1" w:rsidRPr="00870D30">
        <w:rPr>
          <w:rFonts w:cs="Arial"/>
        </w:rPr>
        <w:t xml:space="preserve">displejích </w:t>
      </w:r>
      <w:r w:rsidR="00DD1295" w:rsidRPr="00870D30">
        <w:rPr>
          <w:rFonts w:cs="Arial"/>
        </w:rPr>
        <w:t>Za</w:t>
      </w:r>
      <w:r w:rsidR="004B3CE1" w:rsidRPr="00870D30">
        <w:rPr>
          <w:rFonts w:cs="Arial"/>
        </w:rPr>
        <w:t>řízení</w:t>
      </w:r>
      <w:r w:rsidR="00DD1295" w:rsidRPr="00870D30">
        <w:rPr>
          <w:rFonts w:cs="Arial"/>
        </w:rPr>
        <w:t xml:space="preserve">, pokud nebude alespoň </w:t>
      </w:r>
      <w:r w:rsidR="00537C7A">
        <w:rPr>
          <w:rFonts w:cs="Arial"/>
        </w:rPr>
        <w:t>1x</w:t>
      </w:r>
      <w:r w:rsidR="00DD1295" w:rsidRPr="00870D30">
        <w:rPr>
          <w:rFonts w:cs="Arial"/>
        </w:rPr>
        <w:t xml:space="preserve"> za kalendářní </w:t>
      </w:r>
      <w:r w:rsidR="00DD1295" w:rsidRPr="00D24A76">
        <w:rPr>
          <w:rFonts w:cs="Arial"/>
        </w:rPr>
        <w:t>rok proveden</w:t>
      </w:r>
      <w:r w:rsidR="00522FBD" w:rsidRPr="00D24A76">
        <w:rPr>
          <w:rFonts w:cs="Arial"/>
        </w:rPr>
        <w:t xml:space="preserve"> servis </w:t>
      </w:r>
      <w:r w:rsidR="00437D72" w:rsidRPr="00D24A76">
        <w:rPr>
          <w:rFonts w:cs="Arial"/>
        </w:rPr>
        <w:t>Zařízení spočívající v n</w:t>
      </w:r>
      <w:r w:rsidR="004B3CE1" w:rsidRPr="00D24A76">
        <w:rPr>
          <w:rFonts w:cs="Arial"/>
        </w:rPr>
        <w:t xml:space="preserve">astavení radarové hlavy, kalibrace </w:t>
      </w:r>
      <w:r w:rsidR="00437D72" w:rsidRPr="00D24A76">
        <w:rPr>
          <w:rFonts w:cs="Arial"/>
        </w:rPr>
        <w:t>Z</w:t>
      </w:r>
      <w:r w:rsidR="004B3CE1" w:rsidRPr="00D24A76">
        <w:rPr>
          <w:rFonts w:cs="Arial"/>
        </w:rPr>
        <w:t xml:space="preserve">ařízení, </w:t>
      </w:r>
      <w:r w:rsidR="00A84BD3" w:rsidRPr="00D24A76">
        <w:rPr>
          <w:rFonts w:cs="Arial"/>
        </w:rPr>
        <w:t xml:space="preserve">(vyjma zařízení u kterých je, zejména v příloze č. 1.2 výslovně uveden jiný počet </w:t>
      </w:r>
      <w:r w:rsidR="00920909" w:rsidRPr="00D24A76">
        <w:rPr>
          <w:rFonts w:cs="Arial"/>
        </w:rPr>
        <w:t>servisních zákroků)</w:t>
      </w:r>
      <w:r w:rsidR="004B3CE1" w:rsidRPr="00D24A76">
        <w:rPr>
          <w:rFonts w:cs="Arial"/>
        </w:rPr>
        <w:t>.</w:t>
      </w:r>
      <w:r w:rsidR="00437D72">
        <w:rPr>
          <w:rFonts w:cs="Arial"/>
        </w:rPr>
        <w:t xml:space="preserve"> </w:t>
      </w:r>
      <w:r w:rsidR="000256AD" w:rsidRPr="00437D72">
        <w:rPr>
          <w:rFonts w:cs="Arial"/>
        </w:rPr>
        <w:t>S</w:t>
      </w:r>
      <w:r w:rsidR="001A2372" w:rsidRPr="00437D72">
        <w:rPr>
          <w:rFonts w:cs="Arial"/>
        </w:rPr>
        <w:t xml:space="preserve">mluvní strany </w:t>
      </w:r>
      <w:r w:rsidR="000256AD" w:rsidRPr="00437D72">
        <w:rPr>
          <w:rFonts w:cs="Arial"/>
        </w:rPr>
        <w:t xml:space="preserve">se </w:t>
      </w:r>
      <w:r w:rsidR="001A2372" w:rsidRPr="00437D72">
        <w:rPr>
          <w:rFonts w:cs="Arial"/>
        </w:rPr>
        <w:t xml:space="preserve">rovněž </w:t>
      </w:r>
      <w:r w:rsidR="003B7871" w:rsidRPr="00437D72">
        <w:rPr>
          <w:rFonts w:cs="Arial"/>
        </w:rPr>
        <w:t xml:space="preserve">dohodly </w:t>
      </w:r>
      <w:r w:rsidR="00D82C26" w:rsidRPr="00437D72">
        <w:rPr>
          <w:rFonts w:cs="Arial"/>
        </w:rPr>
        <w:t xml:space="preserve">na tom, že </w:t>
      </w:r>
      <w:r w:rsidR="000256AD" w:rsidRPr="00437D72">
        <w:rPr>
          <w:rFonts w:cs="Arial"/>
        </w:rPr>
        <w:t xml:space="preserve">povinnost Dodavatele </w:t>
      </w:r>
      <w:r w:rsidR="001F06C5" w:rsidRPr="00437D72">
        <w:rPr>
          <w:rFonts w:cs="Arial"/>
        </w:rPr>
        <w:t xml:space="preserve">hradit škodu </w:t>
      </w:r>
      <w:r w:rsidR="001A2372" w:rsidRPr="00437D72">
        <w:rPr>
          <w:rFonts w:cs="Arial"/>
        </w:rPr>
        <w:t>způsobenou</w:t>
      </w:r>
      <w:r w:rsidR="003B7871" w:rsidRPr="00437D72">
        <w:rPr>
          <w:rFonts w:cs="Arial"/>
        </w:rPr>
        <w:t xml:space="preserve"> plněním povinností dle této Smlouvy nebo i jinak v </w:t>
      </w:r>
      <w:r w:rsidR="001A2372" w:rsidRPr="00437D72">
        <w:rPr>
          <w:rFonts w:cs="Arial"/>
        </w:rPr>
        <w:t xml:space="preserve">souvislosti s touto Smlouvou </w:t>
      </w:r>
      <w:r w:rsidR="00D82C26" w:rsidRPr="00437D72">
        <w:rPr>
          <w:rFonts w:cs="Arial"/>
        </w:rPr>
        <w:t xml:space="preserve">je omezena </w:t>
      </w:r>
      <w:r w:rsidR="003B7871" w:rsidRPr="00437D72">
        <w:rPr>
          <w:rFonts w:cs="Arial"/>
        </w:rPr>
        <w:t xml:space="preserve">na částku </w:t>
      </w:r>
      <w:r w:rsidR="00D82C26" w:rsidRPr="00437D72">
        <w:rPr>
          <w:rFonts w:cs="Arial"/>
        </w:rPr>
        <w:t xml:space="preserve">maximálně </w:t>
      </w:r>
      <w:r w:rsidR="00680438">
        <w:rPr>
          <w:rFonts w:cs="Arial"/>
        </w:rPr>
        <w:t>10</w:t>
      </w:r>
      <w:r w:rsidR="00E134B6" w:rsidRPr="00437D72">
        <w:rPr>
          <w:rFonts w:eastAsia="MS Mincho"/>
          <w:lang w:eastAsia="ja-JP"/>
        </w:rPr>
        <w:t>.000,-</w:t>
      </w:r>
      <w:r w:rsidR="0013205B" w:rsidRPr="00437D72">
        <w:rPr>
          <w:rFonts w:eastAsia="MS Mincho"/>
          <w:lang w:eastAsia="ja-JP"/>
        </w:rPr>
        <w:t xml:space="preserve"> </w:t>
      </w:r>
      <w:r w:rsidR="00FE6488" w:rsidRPr="00437D72">
        <w:rPr>
          <w:rFonts w:eastAsia="MS Mincho" w:cs="Arial"/>
          <w:lang w:eastAsia="ja-JP"/>
        </w:rPr>
        <w:t>Kč</w:t>
      </w:r>
      <w:r w:rsidR="003B7871" w:rsidRPr="00437D72">
        <w:rPr>
          <w:rFonts w:cs="Arial"/>
        </w:rPr>
        <w:t xml:space="preserve">. </w:t>
      </w:r>
      <w:r w:rsidR="00F11ECE" w:rsidRPr="00437D72">
        <w:rPr>
          <w:rFonts w:cs="Arial"/>
        </w:rPr>
        <w:t xml:space="preserve">Objednatel prohlašuje, že, pokud v konkrétním případě nesdělí </w:t>
      </w:r>
      <w:r w:rsidR="009D1731" w:rsidRPr="00437D72">
        <w:rPr>
          <w:rFonts w:cs="Arial"/>
        </w:rPr>
        <w:t xml:space="preserve">Dodavateli </w:t>
      </w:r>
      <w:r w:rsidR="00F11ECE" w:rsidRPr="00437D72">
        <w:rPr>
          <w:rFonts w:cs="Arial"/>
        </w:rPr>
        <w:t xml:space="preserve">něco jiného platí, že předvídatelné škody způsobené poskytováním služeb </w:t>
      </w:r>
      <w:r w:rsidR="00163AD6" w:rsidRPr="00CF42D1">
        <w:t xml:space="preserve">podle této Smlouvy </w:t>
      </w:r>
      <w:r w:rsidR="00F11ECE" w:rsidRPr="00437D72">
        <w:rPr>
          <w:rFonts w:cs="Arial"/>
        </w:rPr>
        <w:t>výše uvedenou částku nepřesahují.</w:t>
      </w:r>
    </w:p>
    <w:p w14:paraId="67537CB8" w14:textId="77777777" w:rsidR="000B2336" w:rsidRPr="00CF42D1" w:rsidRDefault="000B2336" w:rsidP="00763744">
      <w:pPr>
        <w:pStyle w:val="Seznam0"/>
        <w:tabs>
          <w:tab w:val="clear" w:pos="360"/>
        </w:tabs>
        <w:spacing w:before="0" w:after="0"/>
        <w:rPr>
          <w:rFonts w:cs="Arial"/>
        </w:rPr>
      </w:pPr>
    </w:p>
    <w:p w14:paraId="08E479E3" w14:textId="77777777" w:rsidR="0091390B" w:rsidRPr="00CF42D1" w:rsidRDefault="0091390B" w:rsidP="00763744">
      <w:pPr>
        <w:rPr>
          <w:rFonts w:cs="Arial"/>
          <w:b/>
        </w:rPr>
      </w:pPr>
      <w:r w:rsidRPr="00CF42D1">
        <w:rPr>
          <w:rFonts w:cs="Arial"/>
          <w:b/>
        </w:rPr>
        <w:t xml:space="preserve">Článek 5. </w:t>
      </w:r>
    </w:p>
    <w:p w14:paraId="4024A12D" w14:textId="7C42EEAE" w:rsidR="001E5A0E" w:rsidRPr="00C72780" w:rsidRDefault="003B7871" w:rsidP="00C72780">
      <w:pPr>
        <w:widowControl/>
        <w:numPr>
          <w:ilvl w:val="0"/>
          <w:numId w:val="6"/>
        </w:numPr>
        <w:tabs>
          <w:tab w:val="clear" w:pos="360"/>
          <w:tab w:val="num" w:pos="851"/>
        </w:tabs>
        <w:ind w:left="851" w:hanging="851"/>
        <w:rPr>
          <w:rFonts w:cs="Arial"/>
        </w:rPr>
      </w:pPr>
      <w:r w:rsidRPr="00CF42D1">
        <w:t xml:space="preserve">Objednatel a Dodavatel </w:t>
      </w:r>
      <w:r w:rsidR="00C86427" w:rsidRPr="00CF42D1">
        <w:t xml:space="preserve">sjednali za </w:t>
      </w:r>
      <w:r w:rsidR="00F3183C">
        <w:rPr>
          <w:rFonts w:cs="Arial"/>
        </w:rPr>
        <w:t>Správ</w:t>
      </w:r>
      <w:r w:rsidR="006E0AA1">
        <w:rPr>
          <w:rFonts w:cs="Arial"/>
        </w:rPr>
        <w:t>u</w:t>
      </w:r>
      <w:r w:rsidR="00F3183C">
        <w:rPr>
          <w:rFonts w:cs="Arial"/>
        </w:rPr>
        <w:t xml:space="preserve"> a servis Zařízení </w:t>
      </w:r>
      <w:r w:rsidR="00E56402">
        <w:t xml:space="preserve">(odstavec </w:t>
      </w:r>
      <w:r w:rsidR="009A668B">
        <w:t>1.2</w:t>
      </w:r>
      <w:r w:rsidR="00345D51">
        <w:t xml:space="preserve"> a 1.3</w:t>
      </w:r>
      <w:r w:rsidR="00E56402">
        <w:t xml:space="preserve"> této Smlouvy) </w:t>
      </w:r>
      <w:r w:rsidR="00C86427" w:rsidRPr="00CF42D1">
        <w:t xml:space="preserve">smluvní odměnu </w:t>
      </w:r>
      <w:r w:rsidR="006E0AA1">
        <w:t xml:space="preserve">specifikovanou </w:t>
      </w:r>
      <w:r w:rsidR="00C509C7" w:rsidRPr="00CF42D1">
        <w:t>v příloze 1</w:t>
      </w:r>
      <w:r w:rsidR="006E0AA1">
        <w:t>.2</w:t>
      </w:r>
      <w:r w:rsidR="00F11ECE" w:rsidRPr="00CF42D1">
        <w:t xml:space="preserve"> této Smlouvy</w:t>
      </w:r>
      <w:r w:rsidR="009D1731" w:rsidRPr="00CF42D1">
        <w:t xml:space="preserve"> (dále jen „Odměna“)</w:t>
      </w:r>
      <w:r w:rsidR="00F11ECE" w:rsidRPr="00CF42D1">
        <w:t>. Pokud není</w:t>
      </w:r>
      <w:r w:rsidR="009D1731" w:rsidRPr="00CF42D1">
        <w:t xml:space="preserve"> </w:t>
      </w:r>
      <w:r w:rsidR="009D1731" w:rsidRPr="00CF42D1">
        <w:lastRenderedPageBreak/>
        <w:t>výslovně uvedeno jinak není v O</w:t>
      </w:r>
      <w:r w:rsidR="00F11ECE" w:rsidRPr="00CF42D1">
        <w:t xml:space="preserve">dměně obsažena daň </w:t>
      </w:r>
      <w:r w:rsidRPr="00CF42D1">
        <w:t>z přidané hodnoty, která bude připočtena v zákonné výši.</w:t>
      </w:r>
      <w:r w:rsidR="00855FEF" w:rsidRPr="00CF42D1">
        <w:t xml:space="preserve"> </w:t>
      </w:r>
      <w:r w:rsidR="00F96A66" w:rsidRPr="00CF42D1">
        <w:t xml:space="preserve">Odměnu bude Objednatel platit Dodavateli </w:t>
      </w:r>
      <w:r w:rsidR="00F96A66">
        <w:t xml:space="preserve">vždy 1x ročně v celkové částce dle přílohy 1.2 smlouvy. Odměna bude placena </w:t>
      </w:r>
      <w:r w:rsidR="00F96A66" w:rsidRPr="00CF42D1">
        <w:t>bankovním převodem</w:t>
      </w:r>
      <w:r w:rsidR="00F96A66" w:rsidRPr="00C72780">
        <w:rPr>
          <w:rFonts w:cs="Arial"/>
        </w:rPr>
        <w:t xml:space="preserve"> na </w:t>
      </w:r>
      <w:r w:rsidR="000816B6">
        <w:rPr>
          <w:rFonts w:cs="Arial"/>
        </w:rPr>
        <w:t xml:space="preserve">základě </w:t>
      </w:r>
      <w:r w:rsidR="00D15C84" w:rsidRPr="00C72780">
        <w:rPr>
          <w:rFonts w:cs="Arial"/>
        </w:rPr>
        <w:t>faktury – daňového</w:t>
      </w:r>
      <w:r w:rsidR="00F96A66" w:rsidRPr="00C72780">
        <w:rPr>
          <w:rFonts w:cs="Arial"/>
        </w:rPr>
        <w:t xml:space="preserve"> dokladu. Faktura bude mít splatnost 14 dní ode dne jejího vystavení Dodavatelem. Faktura bude zaslána</w:t>
      </w:r>
      <w:r w:rsidR="00887F1C">
        <w:rPr>
          <w:rFonts w:cs="Arial"/>
        </w:rPr>
        <w:t xml:space="preserve"> datovou schránkou,</w:t>
      </w:r>
      <w:r w:rsidR="00F96A66" w:rsidRPr="00C72780">
        <w:rPr>
          <w:rFonts w:cs="Arial"/>
        </w:rPr>
        <w:t xml:space="preserve"> poštou nebo předána osobně Objednateli nejpozději do 2 pracovních dnů ode dne jejího vystavení. </w:t>
      </w:r>
      <w:r w:rsidR="00175509" w:rsidRPr="00C72780">
        <w:rPr>
          <w:rFonts w:cs="Arial"/>
        </w:rPr>
        <w:t xml:space="preserve"> </w:t>
      </w:r>
    </w:p>
    <w:p w14:paraId="58481F87" w14:textId="65F4EE15" w:rsidR="00855FEF" w:rsidRPr="0025626A" w:rsidRDefault="002066B4" w:rsidP="00987533">
      <w:pPr>
        <w:widowControl/>
        <w:numPr>
          <w:ilvl w:val="0"/>
          <w:numId w:val="6"/>
        </w:numPr>
        <w:tabs>
          <w:tab w:val="clear" w:pos="360"/>
          <w:tab w:val="num" w:pos="851"/>
        </w:tabs>
        <w:ind w:left="851" w:hanging="851"/>
        <w:rPr>
          <w:rFonts w:cs="Arial"/>
        </w:rPr>
      </w:pPr>
      <w:r w:rsidRPr="00CF42D1">
        <w:t>O</w:t>
      </w:r>
      <w:r w:rsidR="00F55D9C" w:rsidRPr="00CF42D1">
        <w:t xml:space="preserve">dměna </w:t>
      </w:r>
      <w:r w:rsidR="00597173" w:rsidRPr="00CF42D1">
        <w:t xml:space="preserve">za </w:t>
      </w:r>
      <w:r w:rsidR="00F3183C" w:rsidRPr="00870D30">
        <w:rPr>
          <w:rFonts w:cs="Arial"/>
        </w:rPr>
        <w:t>Správ</w:t>
      </w:r>
      <w:r w:rsidR="001A7041" w:rsidRPr="00870D30">
        <w:rPr>
          <w:rFonts w:cs="Arial"/>
        </w:rPr>
        <w:t>u</w:t>
      </w:r>
      <w:r w:rsidR="00F3183C">
        <w:rPr>
          <w:rFonts w:cs="Arial"/>
        </w:rPr>
        <w:t xml:space="preserve"> a servis Zařízení </w:t>
      </w:r>
      <w:r w:rsidR="00F55D9C" w:rsidRPr="00CF42D1">
        <w:t xml:space="preserve">podle odstavce 5.1 této Smlouvy </w:t>
      </w:r>
      <w:r w:rsidR="00580563" w:rsidRPr="00CF42D1">
        <w:t xml:space="preserve">neobsahuje </w:t>
      </w:r>
      <w:r w:rsidR="00AB0010">
        <w:t>(i)</w:t>
      </w:r>
      <w:r w:rsidR="000B2336">
        <w:t> </w:t>
      </w:r>
      <w:r w:rsidR="00AB0010">
        <w:t>dopravné</w:t>
      </w:r>
      <w:r w:rsidR="00887F1C">
        <w:t xml:space="preserve"> nad rámec činností spadajících pod Správu a servis Zařízení</w:t>
      </w:r>
      <w:r w:rsidR="00A44D88">
        <w:t>;</w:t>
      </w:r>
      <w:r w:rsidR="00AB0010">
        <w:t xml:space="preserve"> (ii) prác</w:t>
      </w:r>
      <w:r w:rsidR="00597173">
        <w:t xml:space="preserve">i servisního technika </w:t>
      </w:r>
      <w:r w:rsidR="000800C1">
        <w:t xml:space="preserve">nad rámec </w:t>
      </w:r>
      <w:r w:rsidR="004261F4">
        <w:t xml:space="preserve">činností </w:t>
      </w:r>
      <w:r w:rsidR="00A44D88">
        <w:t xml:space="preserve">spadajících pod </w:t>
      </w:r>
      <w:r w:rsidR="00597173">
        <w:t>Správ</w:t>
      </w:r>
      <w:r w:rsidR="00A44D88">
        <w:t>u</w:t>
      </w:r>
      <w:r w:rsidR="00597173">
        <w:t xml:space="preserve"> a</w:t>
      </w:r>
      <w:r w:rsidR="000B2336">
        <w:t> </w:t>
      </w:r>
      <w:r w:rsidR="00597173">
        <w:t>servis Zařízení</w:t>
      </w:r>
      <w:r w:rsidR="00A44D88">
        <w:t xml:space="preserve">; (iii) </w:t>
      </w:r>
      <w:r w:rsidR="00580563" w:rsidRPr="00CF42D1">
        <w:t>náklady na materiál a náhradní díly</w:t>
      </w:r>
      <w:r w:rsidR="00E2257F" w:rsidRPr="00CF42D1">
        <w:t xml:space="preserve"> užité k opravě</w:t>
      </w:r>
      <w:r w:rsidR="00580563" w:rsidRPr="00CF42D1">
        <w:t xml:space="preserve">. </w:t>
      </w:r>
      <w:r w:rsidR="00855FEF" w:rsidRPr="00CF42D1">
        <w:t xml:space="preserve">Náklady na spotřebovaný a použitý </w:t>
      </w:r>
      <w:r w:rsidR="00580563" w:rsidRPr="00CF42D1">
        <w:t xml:space="preserve">materiál a náhradní díly bude Objednatel platit </w:t>
      </w:r>
      <w:r w:rsidR="00D22CA9" w:rsidRPr="00CF42D1">
        <w:t xml:space="preserve">Dodavateli </w:t>
      </w:r>
      <w:r w:rsidR="00580563" w:rsidRPr="00CF42D1">
        <w:t xml:space="preserve">nad rámec </w:t>
      </w:r>
      <w:r w:rsidRPr="00CF42D1">
        <w:t>O</w:t>
      </w:r>
      <w:r w:rsidR="004119C6" w:rsidRPr="00CF42D1">
        <w:t xml:space="preserve">dměny </w:t>
      </w:r>
      <w:r w:rsidR="00580563" w:rsidRPr="00CF42D1">
        <w:t xml:space="preserve">samostatně, podle </w:t>
      </w:r>
      <w:r w:rsidR="00D22CA9" w:rsidRPr="00CF42D1">
        <w:t xml:space="preserve">množství spotřebovaného </w:t>
      </w:r>
      <w:r w:rsidR="00855FEF" w:rsidRPr="00CF42D1">
        <w:t xml:space="preserve">a použitého </w:t>
      </w:r>
      <w:r w:rsidR="00D22CA9" w:rsidRPr="00CF42D1">
        <w:t>materiálu a</w:t>
      </w:r>
      <w:r w:rsidR="000B2336">
        <w:t> </w:t>
      </w:r>
      <w:r w:rsidR="00D22CA9" w:rsidRPr="00CF42D1">
        <w:t>náhradních dílů a jejic</w:t>
      </w:r>
      <w:r w:rsidR="007D5AD6" w:rsidRPr="00CF42D1">
        <w:t>h</w:t>
      </w:r>
      <w:r w:rsidR="00D22CA9" w:rsidRPr="00CF42D1">
        <w:t xml:space="preserve"> ceny</w:t>
      </w:r>
      <w:r w:rsidR="007D5AD6" w:rsidRPr="00CF42D1">
        <w:t>.</w:t>
      </w:r>
      <w:r w:rsidR="00357C50" w:rsidRPr="00CF42D1">
        <w:t xml:space="preserve"> </w:t>
      </w:r>
      <w:r w:rsidR="0025626A">
        <w:t>Dopravné, práci servisního technika nad rámec činností spadajících pod Správu a servis Zařízení, n</w:t>
      </w:r>
      <w:r w:rsidR="00855FEF" w:rsidRPr="00CF42D1">
        <w:t>áklady na spotřebovaný a použitý materiál a náhradní díly</w:t>
      </w:r>
      <w:r w:rsidR="00357C50" w:rsidRPr="00CF42D1">
        <w:t xml:space="preserve"> bude Objednatel platit Dodavateli na základě faktur</w:t>
      </w:r>
      <w:r w:rsidR="00BB63D0" w:rsidRPr="00CF42D1">
        <w:t xml:space="preserve"> vystavených</w:t>
      </w:r>
      <w:r w:rsidR="00357C50" w:rsidRPr="00CF42D1">
        <w:t xml:space="preserve"> Dodavatelem</w:t>
      </w:r>
      <w:r w:rsidR="00987533" w:rsidRPr="00CF42D1">
        <w:t>,</w:t>
      </w:r>
      <w:r w:rsidR="00BB63D0" w:rsidRPr="00CF42D1">
        <w:t xml:space="preserve"> bankovním převodem</w:t>
      </w:r>
      <w:r w:rsidR="00014937">
        <w:t xml:space="preserve">, ve splatnosti a </w:t>
      </w:r>
      <w:r w:rsidR="00987533" w:rsidRPr="00CF42D1">
        <w:t>na účet uvedený na faktuře.</w:t>
      </w:r>
    </w:p>
    <w:p w14:paraId="61EE5243" w14:textId="45EF4A2F" w:rsidR="00EB2151" w:rsidRPr="00CF42D1" w:rsidRDefault="00B93CD2" w:rsidP="00EB2151">
      <w:pPr>
        <w:widowControl/>
        <w:numPr>
          <w:ilvl w:val="0"/>
          <w:numId w:val="6"/>
        </w:numPr>
        <w:tabs>
          <w:tab w:val="clear" w:pos="360"/>
          <w:tab w:val="num" w:pos="851"/>
        </w:tabs>
        <w:ind w:left="851" w:hanging="851"/>
        <w:rPr>
          <w:rFonts w:cs="Arial"/>
        </w:rPr>
      </w:pPr>
      <w:r w:rsidRPr="00CF42D1">
        <w:rPr>
          <w:rFonts w:cs="Arial"/>
        </w:rPr>
        <w:t xml:space="preserve">Smluvní strany prohlašují, že v případě prodlení Objednatele s placením jakékoliv částky splatné </w:t>
      </w:r>
      <w:r w:rsidR="00BA5355" w:rsidRPr="00CF42D1">
        <w:rPr>
          <w:rFonts w:cs="Arial"/>
        </w:rPr>
        <w:t>po</w:t>
      </w:r>
      <w:r w:rsidRPr="00CF42D1">
        <w:rPr>
          <w:rFonts w:cs="Arial"/>
        </w:rPr>
        <w:t xml:space="preserve">dle této Smlouvy je Dodavatel oprávněn, bez ohledu na další nároky, </w:t>
      </w:r>
      <w:r w:rsidR="00DE49C7" w:rsidRPr="00CF42D1">
        <w:rPr>
          <w:rFonts w:cs="Arial"/>
        </w:rPr>
        <w:t xml:space="preserve">(i) </w:t>
      </w:r>
      <w:r w:rsidRPr="00CF42D1">
        <w:rPr>
          <w:rFonts w:cs="Arial"/>
        </w:rPr>
        <w:t>přerušit poskytování jakýchkoliv služeb a (</w:t>
      </w:r>
      <w:r w:rsidR="00A06174">
        <w:rPr>
          <w:rFonts w:cs="Arial"/>
        </w:rPr>
        <w:t>ii</w:t>
      </w:r>
      <w:r w:rsidRPr="00CF42D1">
        <w:rPr>
          <w:rFonts w:cs="Arial"/>
        </w:rPr>
        <w:t xml:space="preserve">) </w:t>
      </w:r>
      <w:r w:rsidR="00DE49C7" w:rsidRPr="00CF42D1">
        <w:rPr>
          <w:rFonts w:cs="Arial"/>
        </w:rPr>
        <w:t xml:space="preserve">přerušit </w:t>
      </w:r>
      <w:r w:rsidRPr="00CF42D1">
        <w:rPr>
          <w:rFonts w:cs="Arial"/>
        </w:rPr>
        <w:t>plnění jakýchkoliv povinností dle této Smlouvy (zcela či částečně), a to po dobu trvání prodlení.</w:t>
      </w:r>
    </w:p>
    <w:p w14:paraId="0ED6B47A" w14:textId="3AFF34B6" w:rsidR="00EB2151" w:rsidRPr="00B96AF6" w:rsidRDefault="00EB2151" w:rsidP="00EB2151">
      <w:pPr>
        <w:widowControl/>
        <w:numPr>
          <w:ilvl w:val="0"/>
          <w:numId w:val="6"/>
        </w:numPr>
        <w:tabs>
          <w:tab w:val="clear" w:pos="360"/>
          <w:tab w:val="num" w:pos="851"/>
        </w:tabs>
        <w:ind w:left="851" w:hanging="851"/>
        <w:rPr>
          <w:rFonts w:cs="Arial"/>
        </w:rPr>
      </w:pPr>
      <w:r w:rsidRPr="00CF42D1">
        <w:rPr>
          <w:bCs/>
        </w:rPr>
        <w:t xml:space="preserve">Smluvní strany sjednávají dohodu o smluvní pokutě, podle které </w:t>
      </w:r>
      <w:r w:rsidR="00FE756A" w:rsidRPr="00CF42D1">
        <w:rPr>
          <w:bCs/>
        </w:rPr>
        <w:t xml:space="preserve">bude </w:t>
      </w:r>
      <w:r w:rsidR="00FE756A" w:rsidRPr="00CF42D1">
        <w:rPr>
          <w:rFonts w:eastAsia="MS Mincho"/>
          <w:bCs/>
          <w:lang w:eastAsia="ja-JP"/>
        </w:rPr>
        <w:t>Objednatel</w:t>
      </w:r>
      <w:r w:rsidRPr="00CF42D1">
        <w:rPr>
          <w:bCs/>
        </w:rPr>
        <w:t xml:space="preserve">, v případě </w:t>
      </w:r>
      <w:r w:rsidR="00FE756A" w:rsidRPr="00CF42D1">
        <w:rPr>
          <w:bCs/>
        </w:rPr>
        <w:t xml:space="preserve">prodlení s placením </w:t>
      </w:r>
      <w:r w:rsidR="00FE756A" w:rsidRPr="00CF42D1">
        <w:rPr>
          <w:rFonts w:cs="Arial"/>
        </w:rPr>
        <w:t xml:space="preserve">jakékoliv částky splatné </w:t>
      </w:r>
      <w:r w:rsidR="00BA5355" w:rsidRPr="00CF42D1">
        <w:rPr>
          <w:rFonts w:cs="Arial"/>
        </w:rPr>
        <w:t>po</w:t>
      </w:r>
      <w:r w:rsidR="00FE756A" w:rsidRPr="00CF42D1">
        <w:rPr>
          <w:rFonts w:cs="Arial"/>
        </w:rPr>
        <w:t>dle této Smlouvy</w:t>
      </w:r>
      <w:r w:rsidR="00FE756A" w:rsidRPr="00CF42D1">
        <w:rPr>
          <w:bCs/>
        </w:rPr>
        <w:t xml:space="preserve"> </w:t>
      </w:r>
      <w:r w:rsidRPr="00CF42D1">
        <w:rPr>
          <w:bCs/>
        </w:rPr>
        <w:t xml:space="preserve">povinen zaplatit </w:t>
      </w:r>
      <w:r w:rsidR="002F455A" w:rsidRPr="00CF42D1">
        <w:rPr>
          <w:bCs/>
        </w:rPr>
        <w:t xml:space="preserve">Dodavateli smluvní pokutu ve výši </w:t>
      </w:r>
      <w:r w:rsidR="00163AD6" w:rsidRPr="0013205B">
        <w:rPr>
          <w:rFonts w:eastAsia="MS Mincho" w:cs="Arial"/>
          <w:bCs/>
          <w:lang w:eastAsia="ja-JP"/>
        </w:rPr>
        <w:t>0,</w:t>
      </w:r>
      <w:r w:rsidR="0013205B">
        <w:rPr>
          <w:rFonts w:eastAsia="MS Mincho" w:cs="Arial"/>
          <w:bCs/>
          <w:lang w:eastAsia="ja-JP"/>
        </w:rPr>
        <w:t>1</w:t>
      </w:r>
      <w:r w:rsidR="0071729E">
        <w:rPr>
          <w:rFonts w:eastAsia="MS Mincho" w:cs="Arial"/>
          <w:bCs/>
          <w:lang w:eastAsia="ja-JP"/>
        </w:rPr>
        <w:t xml:space="preserve"> </w:t>
      </w:r>
      <w:r w:rsidR="00163AD6" w:rsidRPr="00CF42D1">
        <w:rPr>
          <w:bCs/>
        </w:rPr>
        <w:t xml:space="preserve">% </w:t>
      </w:r>
      <w:r w:rsidR="002F455A" w:rsidRPr="00CF42D1">
        <w:rPr>
          <w:bCs/>
        </w:rPr>
        <w:t xml:space="preserve">denně </w:t>
      </w:r>
      <w:r w:rsidR="002F455A" w:rsidRPr="00CF42D1">
        <w:rPr>
          <w:rFonts w:eastAsia="MS Mincho"/>
          <w:lang w:eastAsia="ja-JP"/>
        </w:rPr>
        <w:t>z dlužné částky</w:t>
      </w:r>
      <w:r w:rsidRPr="00CF42D1">
        <w:rPr>
          <w:bCs/>
        </w:rPr>
        <w:t xml:space="preserve">. </w:t>
      </w:r>
      <w:r w:rsidRPr="00CF42D1">
        <w:rPr>
          <w:rFonts w:cs="Garamond"/>
        </w:rPr>
        <w:t xml:space="preserve">Zaplacením smluvní pokuty podle této smlouvy není dotčen nárok na náhradu škody v míře přesahující smluvní pokutu, </w:t>
      </w:r>
      <w:r w:rsidRPr="00CF42D1">
        <w:t>ustanovení § 2050 občanského zákoníku se nepoužije.</w:t>
      </w:r>
    </w:p>
    <w:p w14:paraId="627D006F" w14:textId="13EC9B97" w:rsidR="00510365" w:rsidRPr="00B96AF6" w:rsidRDefault="00B96AF6" w:rsidP="00B96AF6">
      <w:pPr>
        <w:widowControl/>
        <w:numPr>
          <w:ilvl w:val="0"/>
          <w:numId w:val="6"/>
        </w:numPr>
        <w:tabs>
          <w:tab w:val="clear" w:pos="360"/>
          <w:tab w:val="num" w:pos="851"/>
        </w:tabs>
        <w:ind w:left="851" w:hanging="851"/>
        <w:rPr>
          <w:rFonts w:cs="Arial"/>
        </w:rPr>
      </w:pPr>
      <w:r w:rsidRPr="00B96AF6">
        <w:rPr>
          <w:rFonts w:cs="Arial"/>
        </w:rPr>
        <w:t>Odměna může být Dodavatelem jednostranně každoročně zvyšována, a to počínaje 1.</w:t>
      </w:r>
      <w:r>
        <w:rPr>
          <w:rFonts w:cs="Arial"/>
        </w:rPr>
        <w:t> </w:t>
      </w:r>
      <w:r w:rsidRPr="00B96AF6">
        <w:rPr>
          <w:rFonts w:cs="Arial"/>
        </w:rPr>
        <w:t>lednem kalendářního roku následujícího po roce, ve kterém tato smlouva byla uzavřena, a to o míru inflace v České republice zveřejněnou Českým statistickým úřadem za předchozí kalendářní rok, a to dle míry inflace vyjádřené přírůstkem indexu spotřebitelských cen ke stejnému měsíci předchozího roku (srovnáváno vždy k měsíci lednu). V případě, že Český statistický úřad přestane zveřejňovat míru inflace v České republice nebo přestane zveřejňovat index spotřebitelských cen, smluvní strany sjednaly, že Odměna bude moci být každoročně zvyšována o míru inflace zveřejňovanou jiným obdobným úřadem dle indexu nejvíce odpovídajícímu indexu spotřebitelských cen.</w:t>
      </w:r>
    </w:p>
    <w:p w14:paraId="5DD66185" w14:textId="77777777" w:rsidR="003B7871" w:rsidRPr="00CF42D1" w:rsidRDefault="003B7871" w:rsidP="00763744">
      <w:pPr>
        <w:widowControl/>
        <w:jc w:val="left"/>
        <w:rPr>
          <w:rFonts w:cs="Arial"/>
          <w:b/>
        </w:rPr>
      </w:pPr>
    </w:p>
    <w:p w14:paraId="046803D0" w14:textId="77777777" w:rsidR="00912BF0" w:rsidRPr="00CF42D1" w:rsidRDefault="00912BF0" w:rsidP="00763744">
      <w:pPr>
        <w:rPr>
          <w:rFonts w:cs="Arial"/>
          <w:b/>
        </w:rPr>
      </w:pPr>
      <w:r w:rsidRPr="00CF42D1">
        <w:rPr>
          <w:rFonts w:cs="Arial"/>
          <w:b/>
        </w:rPr>
        <w:t xml:space="preserve">Článek 6. </w:t>
      </w:r>
    </w:p>
    <w:p w14:paraId="2566E388" w14:textId="77777777" w:rsidR="00E52049" w:rsidRDefault="00E52049" w:rsidP="00763744">
      <w:pPr>
        <w:pStyle w:val="MediumList2-Accent41"/>
        <w:numPr>
          <w:ilvl w:val="0"/>
          <w:numId w:val="11"/>
        </w:numPr>
        <w:tabs>
          <w:tab w:val="left" w:pos="851"/>
        </w:tabs>
        <w:ind w:left="851" w:hanging="851"/>
        <w:jc w:val="both"/>
        <w:rPr>
          <w:rFonts w:ascii="Calibri" w:hAnsi="Calibri" w:cs="Arial"/>
          <w:sz w:val="22"/>
          <w:szCs w:val="22"/>
        </w:rPr>
      </w:pPr>
      <w:r w:rsidRPr="00CF42D1">
        <w:rPr>
          <w:rFonts w:ascii="Calibri" w:hAnsi="Calibri" w:cs="Arial"/>
          <w:sz w:val="22"/>
          <w:szCs w:val="22"/>
        </w:rPr>
        <w:t xml:space="preserve">Žádné ustanovení této </w:t>
      </w:r>
      <w:r w:rsidR="00EB2151" w:rsidRPr="00CF42D1">
        <w:rPr>
          <w:rFonts w:ascii="Calibri" w:hAnsi="Calibri" w:cs="Arial"/>
          <w:sz w:val="22"/>
          <w:szCs w:val="22"/>
        </w:rPr>
        <w:t>S</w:t>
      </w:r>
      <w:r w:rsidR="00245A6A">
        <w:rPr>
          <w:rFonts w:ascii="Calibri" w:hAnsi="Calibri" w:cs="Arial"/>
          <w:sz w:val="22"/>
          <w:szCs w:val="22"/>
        </w:rPr>
        <w:t xml:space="preserve">mlouvy </w:t>
      </w:r>
      <w:r w:rsidRPr="00CF42D1">
        <w:rPr>
          <w:rFonts w:ascii="Calibri" w:hAnsi="Calibri" w:cs="Arial"/>
          <w:sz w:val="22"/>
          <w:szCs w:val="22"/>
        </w:rPr>
        <w:t xml:space="preserve">nebrání nebo neomezuje účastníky ve zveřejnění nebo obchodním využití jakékoliv technické znalosti, dovednosti nebo zkušenosti obecné povahy, </w:t>
      </w:r>
      <w:r w:rsidR="00EA03DA" w:rsidRPr="00CF42D1">
        <w:rPr>
          <w:rFonts w:ascii="Calibri" w:hAnsi="Calibri" w:cs="Arial"/>
          <w:sz w:val="22"/>
          <w:szCs w:val="22"/>
        </w:rPr>
        <w:t>kterou získala při plnění této S</w:t>
      </w:r>
      <w:r w:rsidRPr="00CF42D1">
        <w:rPr>
          <w:rFonts w:ascii="Calibri" w:hAnsi="Calibri" w:cs="Arial"/>
          <w:sz w:val="22"/>
          <w:szCs w:val="22"/>
        </w:rPr>
        <w:t>mlouvy.</w:t>
      </w:r>
    </w:p>
    <w:p w14:paraId="7733AF3F" w14:textId="77777777" w:rsidR="00FB15FB" w:rsidRPr="00CF42D1" w:rsidRDefault="00FB15FB" w:rsidP="00FB15FB">
      <w:pPr>
        <w:pStyle w:val="MediumList2-Accent41"/>
        <w:tabs>
          <w:tab w:val="left" w:pos="851"/>
        </w:tabs>
        <w:ind w:left="851"/>
        <w:jc w:val="both"/>
        <w:rPr>
          <w:rFonts w:ascii="Calibri" w:hAnsi="Calibri" w:cs="Arial"/>
          <w:sz w:val="22"/>
          <w:szCs w:val="22"/>
        </w:rPr>
      </w:pPr>
    </w:p>
    <w:p w14:paraId="14D6F1BC" w14:textId="77777777" w:rsidR="00912BF0" w:rsidRPr="00CF42D1" w:rsidRDefault="00912BF0" w:rsidP="00763744">
      <w:pPr>
        <w:rPr>
          <w:rFonts w:cs="Arial"/>
          <w:b/>
        </w:rPr>
      </w:pPr>
      <w:r w:rsidRPr="00CF42D1">
        <w:rPr>
          <w:rFonts w:cs="Arial"/>
          <w:b/>
        </w:rPr>
        <w:t xml:space="preserve">Článek 7. </w:t>
      </w:r>
    </w:p>
    <w:p w14:paraId="150477DD" w14:textId="77777777" w:rsidR="00EE6AF1" w:rsidRPr="00CF42D1" w:rsidRDefault="00803899" w:rsidP="00EE6AF1">
      <w:pPr>
        <w:pStyle w:val="Svtlmkazvraznn31"/>
        <w:numPr>
          <w:ilvl w:val="0"/>
          <w:numId w:val="8"/>
        </w:numPr>
        <w:tabs>
          <w:tab w:val="clear" w:pos="360"/>
          <w:tab w:val="num" w:pos="851"/>
          <w:tab w:val="left" w:pos="7230"/>
        </w:tabs>
        <w:ind w:left="851" w:hanging="851"/>
        <w:rPr>
          <w:rFonts w:cs="Arial"/>
        </w:rPr>
      </w:pPr>
      <w:r w:rsidRPr="00CF42D1">
        <w:rPr>
          <w:rFonts w:cs="Arial"/>
        </w:rPr>
        <w:t>Dojde-li při plnění této Smlouvy k provedení díla, které může být předmětem práv průmyslového nebo jiného duševního vlastnictví, řídí se práva k takto provedenému dílu přiměřeně příslušnými ustanoveními autorského zákona.</w:t>
      </w:r>
    </w:p>
    <w:p w14:paraId="67772676" w14:textId="77777777" w:rsidR="00EE6AF1" w:rsidRPr="00CF42D1" w:rsidRDefault="00EE6AF1" w:rsidP="00EE6AF1">
      <w:pPr>
        <w:pStyle w:val="Svtlmkazvraznn31"/>
        <w:numPr>
          <w:ilvl w:val="0"/>
          <w:numId w:val="8"/>
        </w:numPr>
        <w:tabs>
          <w:tab w:val="clear" w:pos="360"/>
          <w:tab w:val="num" w:pos="851"/>
          <w:tab w:val="left" w:pos="7230"/>
        </w:tabs>
        <w:ind w:left="851" w:hanging="851"/>
        <w:rPr>
          <w:rFonts w:cs="Arial"/>
        </w:rPr>
      </w:pPr>
      <w:r w:rsidRPr="00CF42D1">
        <w:t xml:space="preserve">Pokud by se z jakéhokoli důvodu kterékoliv ujednání </w:t>
      </w:r>
      <w:r w:rsidRPr="00CF42D1">
        <w:rPr>
          <w:bCs/>
        </w:rPr>
        <w:t xml:space="preserve">této Smlouvy </w:t>
      </w:r>
      <w:r w:rsidRPr="00CF42D1">
        <w:t xml:space="preserve">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w:t>
      </w:r>
      <w:r w:rsidRPr="00CF42D1">
        <w:rPr>
          <w:bCs/>
        </w:rPr>
        <w:t>této smlouvy</w:t>
      </w:r>
      <w:r w:rsidRPr="00CF42D1">
        <w:t xml:space="preserve">. Pokud se jakékoli ujednání </w:t>
      </w:r>
      <w:r w:rsidRPr="00CF42D1">
        <w:rPr>
          <w:bCs/>
        </w:rPr>
        <w:t xml:space="preserve">této smlouvy </w:t>
      </w:r>
      <w:r w:rsidRPr="00CF42D1">
        <w:t>stane neplatným nebo nevymahatelným, zahájí Smluvní strany jednání za účelem nové úpravy vzájemných vztahů tak, aby byl zachován původní záměr Smlouvy.</w:t>
      </w:r>
    </w:p>
    <w:p w14:paraId="0B8E697B" w14:textId="77777777" w:rsidR="00912BF0" w:rsidRPr="00CF42D1" w:rsidRDefault="00912BF0" w:rsidP="00763744">
      <w:pPr>
        <w:rPr>
          <w:rFonts w:cs="Arial"/>
          <w:b/>
        </w:rPr>
      </w:pPr>
      <w:r w:rsidRPr="00CF42D1">
        <w:rPr>
          <w:rFonts w:cs="Arial"/>
          <w:b/>
        </w:rPr>
        <w:lastRenderedPageBreak/>
        <w:t xml:space="preserve">Článek 8. </w:t>
      </w:r>
    </w:p>
    <w:p w14:paraId="717148F4" w14:textId="6D64059A" w:rsidR="00912BF0" w:rsidRPr="00872367" w:rsidRDefault="00D75F91" w:rsidP="00763744">
      <w:pPr>
        <w:widowControl/>
        <w:numPr>
          <w:ilvl w:val="0"/>
          <w:numId w:val="15"/>
        </w:numPr>
        <w:tabs>
          <w:tab w:val="left" w:pos="851"/>
        </w:tabs>
        <w:ind w:left="851" w:hanging="851"/>
        <w:rPr>
          <w:bCs/>
        </w:rPr>
      </w:pPr>
      <w:r w:rsidRPr="00872367">
        <w:rPr>
          <w:bCs/>
        </w:rPr>
        <w:t xml:space="preserve">Tato smlouva se uzavírá na dobu </w:t>
      </w:r>
      <w:r w:rsidR="00680438">
        <w:rPr>
          <w:bCs/>
        </w:rPr>
        <w:t>určitou</w:t>
      </w:r>
      <w:r w:rsidR="005F6DA0">
        <w:rPr>
          <w:bCs/>
        </w:rPr>
        <w:t xml:space="preserve"> do 31. 12. 2027.</w:t>
      </w:r>
    </w:p>
    <w:p w14:paraId="2208BE77" w14:textId="77777777" w:rsidR="009175C4" w:rsidRPr="004A72E8" w:rsidRDefault="00EB1016" w:rsidP="00763744">
      <w:pPr>
        <w:widowControl/>
        <w:numPr>
          <w:ilvl w:val="0"/>
          <w:numId w:val="15"/>
        </w:numPr>
        <w:tabs>
          <w:tab w:val="left" w:pos="851"/>
        </w:tabs>
        <w:ind w:left="851" w:hanging="851"/>
        <w:rPr>
          <w:bCs/>
        </w:rPr>
      </w:pPr>
      <w:r w:rsidRPr="00CF42D1">
        <w:t xml:space="preserve">Dodavatel je oprávněn </w:t>
      </w:r>
      <w:r w:rsidR="00D75F91" w:rsidRPr="00CF42D1">
        <w:t xml:space="preserve">od této </w:t>
      </w:r>
      <w:r w:rsidRPr="00CF42D1">
        <w:t>S</w:t>
      </w:r>
      <w:r w:rsidR="00D75F91" w:rsidRPr="00CF42D1">
        <w:t xml:space="preserve">mlouvy odstoupit v případě, že </w:t>
      </w:r>
      <w:r w:rsidRPr="00CF42D1">
        <w:rPr>
          <w:rFonts w:eastAsia="MS Mincho" w:cs="Arial"/>
          <w:lang w:eastAsia="ja-JP"/>
        </w:rPr>
        <w:t xml:space="preserve">Objednatel bude v prodlení s </w:t>
      </w:r>
      <w:r w:rsidR="000E307D" w:rsidRPr="00CF42D1">
        <w:rPr>
          <w:rFonts w:cs="Arial"/>
        </w:rPr>
        <w:t>placením jakékoliv částky splatné dle této Smlouvy</w:t>
      </w:r>
      <w:r w:rsidR="000E307D" w:rsidRPr="00CF42D1">
        <w:t xml:space="preserve"> po dobu delší než </w:t>
      </w:r>
      <w:r w:rsidR="000E307D" w:rsidRPr="00A81F7A">
        <w:t>jeden měsíc</w:t>
      </w:r>
      <w:r w:rsidR="00D75F91" w:rsidRPr="00A81F7A">
        <w:t>.</w:t>
      </w:r>
    </w:p>
    <w:p w14:paraId="66EB21E4" w14:textId="77777777" w:rsidR="004A72E8" w:rsidRDefault="004A72E8" w:rsidP="004A72E8">
      <w:pPr>
        <w:widowControl/>
        <w:tabs>
          <w:tab w:val="left" w:pos="851"/>
        </w:tabs>
      </w:pPr>
    </w:p>
    <w:p w14:paraId="2EBF01CE" w14:textId="709B0985" w:rsidR="004A72E8" w:rsidRPr="00E12304" w:rsidRDefault="004A72E8" w:rsidP="004A72E8">
      <w:pPr>
        <w:widowControl/>
        <w:tabs>
          <w:tab w:val="left" w:pos="851"/>
        </w:tabs>
        <w:rPr>
          <w:b/>
          <w:bCs/>
        </w:rPr>
      </w:pPr>
      <w:r w:rsidRPr="00E12304">
        <w:rPr>
          <w:b/>
          <w:bCs/>
        </w:rPr>
        <w:t>Článek 9.</w:t>
      </w:r>
    </w:p>
    <w:p w14:paraId="13057B30" w14:textId="4B103A8D" w:rsidR="004A72E8" w:rsidRPr="008248C9" w:rsidRDefault="004A72E8"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sidRPr="008248C9">
        <w:rPr>
          <w:rFonts w:ascii="Arial" w:hAnsi="Arial" w:cs="Arial"/>
          <w:color w:val="000000" w:themeColor="text1"/>
          <w:sz w:val="20"/>
          <w:szCs w:val="20"/>
        </w:rPr>
        <w:t>Řádné poskytování</w:t>
      </w:r>
      <w:r>
        <w:rPr>
          <w:rFonts w:ascii="Arial" w:hAnsi="Arial" w:cs="Arial"/>
          <w:color w:val="000000" w:themeColor="text1"/>
          <w:sz w:val="20"/>
          <w:szCs w:val="20"/>
        </w:rPr>
        <w:t xml:space="preserve"> údržby, servisu a služeb </w:t>
      </w:r>
      <w:r w:rsidRPr="008248C9">
        <w:rPr>
          <w:rFonts w:ascii="Arial" w:hAnsi="Arial" w:cs="Arial"/>
          <w:color w:val="000000" w:themeColor="text1"/>
          <w:sz w:val="20"/>
          <w:szCs w:val="20"/>
        </w:rPr>
        <w:t xml:space="preserve">dle Smlouvy, zejména </w:t>
      </w:r>
      <w:r w:rsidRPr="00E12304">
        <w:rPr>
          <w:rFonts w:ascii="Arial" w:hAnsi="Arial" w:cs="Arial"/>
          <w:color w:val="000000" w:themeColor="text1"/>
          <w:sz w:val="20"/>
          <w:szCs w:val="20"/>
        </w:rPr>
        <w:t>práce se získanými záznamy</w:t>
      </w:r>
      <w:r>
        <w:rPr>
          <w:rFonts w:ascii="Arial" w:hAnsi="Arial" w:cs="Arial"/>
          <w:color w:val="000000" w:themeColor="text1"/>
          <w:sz w:val="20"/>
          <w:szCs w:val="20"/>
        </w:rPr>
        <w:t xml:space="preserve"> a přístup k Zařízení jeho obsahu a jeho propojení se systémy a registry</w:t>
      </w:r>
      <w:r w:rsidRPr="008248C9">
        <w:rPr>
          <w:rFonts w:ascii="Arial" w:hAnsi="Arial" w:cs="Arial"/>
          <w:color w:val="000000" w:themeColor="text1"/>
          <w:sz w:val="20"/>
          <w:szCs w:val="20"/>
        </w:rPr>
        <w:t>, vyžadují mimo jiné i zpracování osobních údajů subjektů identifikovaných</w:t>
      </w:r>
      <w:r>
        <w:rPr>
          <w:rFonts w:ascii="Arial" w:hAnsi="Arial" w:cs="Arial"/>
          <w:color w:val="000000" w:themeColor="text1"/>
          <w:sz w:val="20"/>
          <w:szCs w:val="20"/>
        </w:rPr>
        <w:t xml:space="preserve"> a zachycených</w:t>
      </w:r>
      <w:r w:rsidRPr="008248C9">
        <w:rPr>
          <w:rFonts w:ascii="Arial" w:hAnsi="Arial" w:cs="Arial"/>
          <w:color w:val="000000" w:themeColor="text1"/>
          <w:sz w:val="20"/>
          <w:szCs w:val="20"/>
        </w:rPr>
        <w:t xml:space="preserve"> </w:t>
      </w:r>
      <w:r>
        <w:rPr>
          <w:rFonts w:ascii="Arial" w:hAnsi="Arial" w:cs="Arial"/>
          <w:color w:val="000000" w:themeColor="text1"/>
          <w:sz w:val="20"/>
          <w:szCs w:val="20"/>
        </w:rPr>
        <w:t>Zařízením a jeho softwarem</w:t>
      </w:r>
      <w:r w:rsidRPr="008248C9">
        <w:rPr>
          <w:rFonts w:ascii="Arial" w:hAnsi="Arial" w:cs="Arial"/>
          <w:color w:val="000000" w:themeColor="text1"/>
          <w:sz w:val="20"/>
          <w:szCs w:val="20"/>
        </w:rPr>
        <w:t xml:space="preserve"> na základě </w:t>
      </w:r>
      <w:r>
        <w:rPr>
          <w:rFonts w:ascii="Arial" w:hAnsi="Arial" w:cs="Arial"/>
          <w:color w:val="000000" w:themeColor="text1"/>
          <w:sz w:val="20"/>
          <w:szCs w:val="20"/>
        </w:rPr>
        <w:t xml:space="preserve">fungování Zařízení a jeho </w:t>
      </w:r>
      <w:r w:rsidRPr="008248C9">
        <w:rPr>
          <w:rFonts w:ascii="Arial" w:hAnsi="Arial" w:cs="Arial"/>
          <w:color w:val="000000" w:themeColor="text1"/>
          <w:sz w:val="20"/>
          <w:szCs w:val="20"/>
        </w:rPr>
        <w:t xml:space="preserve">propojení s Registrem vozidel a Informačním systémem základních registrů, zejména s jedná o tyto údaje: </w:t>
      </w:r>
      <w:r w:rsidRPr="00E12304">
        <w:rPr>
          <w:rFonts w:ascii="Arial" w:hAnsi="Arial" w:cs="Arial"/>
          <w:color w:val="000000" w:themeColor="text1"/>
          <w:sz w:val="20"/>
          <w:szCs w:val="20"/>
        </w:rPr>
        <w:t>jméno, příjmení, rodné číslo, bydliště, registrační značka vozidla, případně záznamy zachycující podobu</w:t>
      </w:r>
      <w:r w:rsidRPr="008248C9">
        <w:rPr>
          <w:rFonts w:ascii="Arial" w:hAnsi="Arial" w:cs="Arial"/>
          <w:color w:val="000000" w:themeColor="text1"/>
          <w:sz w:val="20"/>
          <w:szCs w:val="20"/>
        </w:rPr>
        <w:t xml:space="preserve"> (dále také jen jako „Osobní údaje“), které pro Objednatele bude částečně provádět </w:t>
      </w:r>
      <w:r>
        <w:rPr>
          <w:rFonts w:ascii="Arial" w:hAnsi="Arial" w:cs="Arial"/>
          <w:color w:val="000000" w:themeColor="text1"/>
          <w:sz w:val="20"/>
          <w:szCs w:val="20"/>
        </w:rPr>
        <w:t>Dodavatel.</w:t>
      </w:r>
      <w:r w:rsidRPr="008248C9">
        <w:rPr>
          <w:rFonts w:ascii="Arial" w:hAnsi="Arial" w:cs="Arial"/>
          <w:color w:val="000000" w:themeColor="text1"/>
          <w:sz w:val="20"/>
          <w:szCs w:val="20"/>
        </w:rPr>
        <w:t xml:space="preserve"> </w:t>
      </w:r>
    </w:p>
    <w:p w14:paraId="5453A290" w14:textId="7B9978ED" w:rsidR="004A72E8" w:rsidRPr="00E12304" w:rsidRDefault="004A72E8"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sidRPr="004A72E8">
        <w:rPr>
          <w:rFonts w:ascii="Arial" w:hAnsi="Arial" w:cs="Arial"/>
          <w:color w:val="000000" w:themeColor="text1"/>
          <w:sz w:val="20"/>
          <w:szCs w:val="20"/>
        </w:rPr>
        <w:t xml:space="preserve">Účelem zpracování Osobních údajů je plnění Smlouvy, zejména </w:t>
      </w:r>
      <w:r w:rsidRPr="00E12304">
        <w:rPr>
          <w:rFonts w:ascii="Arial" w:hAnsi="Arial" w:cs="Arial"/>
          <w:color w:val="000000" w:themeColor="text1"/>
          <w:sz w:val="20"/>
          <w:szCs w:val="20"/>
        </w:rPr>
        <w:t xml:space="preserve">tedy zajištění provozu, údržby a servisu Zařízení, </w:t>
      </w:r>
      <w:r w:rsidRPr="004A72E8">
        <w:rPr>
          <w:rFonts w:ascii="Arial" w:hAnsi="Arial" w:cs="Arial"/>
          <w:color w:val="000000" w:themeColor="text1"/>
          <w:sz w:val="20"/>
          <w:szCs w:val="20"/>
        </w:rPr>
        <w:t xml:space="preserve">dále i plnění zákonných a jiných úkolů ve veřejném zájmu.  </w:t>
      </w:r>
    </w:p>
    <w:p w14:paraId="27904066" w14:textId="4CEAE666" w:rsidR="004A72E8" w:rsidRPr="008248C9" w:rsidRDefault="004A72E8"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sidRPr="008248C9">
        <w:rPr>
          <w:rFonts w:ascii="Arial" w:hAnsi="Arial" w:cs="Arial"/>
          <w:color w:val="000000" w:themeColor="text1"/>
          <w:sz w:val="20"/>
          <w:szCs w:val="20"/>
        </w:rPr>
        <w:t>Zpracováním Osobních údajů ze strany</w:t>
      </w:r>
      <w:r w:rsidR="004348C5">
        <w:rPr>
          <w:rFonts w:ascii="Arial" w:hAnsi="Arial" w:cs="Arial"/>
          <w:color w:val="000000" w:themeColor="text1"/>
          <w:sz w:val="20"/>
          <w:szCs w:val="20"/>
        </w:rPr>
        <w:t xml:space="preserve"> Dodavatele</w:t>
      </w:r>
      <w:r w:rsidRPr="008248C9">
        <w:rPr>
          <w:rFonts w:ascii="Arial" w:hAnsi="Arial" w:cs="Arial"/>
          <w:color w:val="000000" w:themeColor="text1"/>
          <w:sz w:val="20"/>
          <w:szCs w:val="20"/>
        </w:rPr>
        <w:t xml:space="preserve"> se rozumí zejména jejich shromažďování, ukládání na nosiče informací, používání, třídění anebo jejich likvidace s využitím manuálních a</w:t>
      </w:r>
      <w:r w:rsidR="000719FE">
        <w:rPr>
          <w:rFonts w:ascii="Arial" w:hAnsi="Arial" w:cs="Arial"/>
          <w:color w:val="000000" w:themeColor="text1"/>
          <w:sz w:val="20"/>
          <w:szCs w:val="20"/>
        </w:rPr>
        <w:t> </w:t>
      </w:r>
      <w:r w:rsidRPr="008248C9">
        <w:rPr>
          <w:rFonts w:ascii="Arial" w:hAnsi="Arial" w:cs="Arial"/>
          <w:color w:val="000000" w:themeColor="text1"/>
          <w:sz w:val="20"/>
          <w:szCs w:val="20"/>
        </w:rPr>
        <w:t xml:space="preserve">automatizovaných prostředků v rozsahu nezbytném pro zajištění řádného plnění </w:t>
      </w:r>
      <w:r w:rsidR="004348C5">
        <w:rPr>
          <w:rFonts w:ascii="Arial" w:hAnsi="Arial" w:cs="Arial"/>
          <w:color w:val="000000" w:themeColor="text1"/>
          <w:sz w:val="20"/>
          <w:szCs w:val="20"/>
        </w:rPr>
        <w:t>Smlouvy.</w:t>
      </w:r>
      <w:r w:rsidRPr="008248C9">
        <w:rPr>
          <w:rFonts w:ascii="Arial" w:hAnsi="Arial" w:cs="Arial"/>
          <w:color w:val="000000" w:themeColor="text1"/>
          <w:sz w:val="20"/>
          <w:szCs w:val="20"/>
        </w:rPr>
        <w:t xml:space="preserve"> </w:t>
      </w:r>
    </w:p>
    <w:p w14:paraId="64034F43" w14:textId="6F941394" w:rsidR="004A72E8" w:rsidRPr="008248C9" w:rsidRDefault="004A72E8"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sidRPr="004348C5">
        <w:rPr>
          <w:rFonts w:ascii="Arial" w:hAnsi="Arial" w:cs="Arial"/>
          <w:color w:val="000000" w:themeColor="text1"/>
          <w:sz w:val="20"/>
          <w:szCs w:val="20"/>
        </w:rPr>
        <w:t xml:space="preserve">Osobní údaje jsou </w:t>
      </w:r>
      <w:r w:rsidR="004348C5" w:rsidRPr="004348C5">
        <w:rPr>
          <w:rFonts w:ascii="Arial" w:hAnsi="Arial" w:cs="Arial"/>
          <w:color w:val="000000" w:themeColor="text1"/>
          <w:sz w:val="20"/>
          <w:szCs w:val="20"/>
        </w:rPr>
        <w:t>zpracovávány</w:t>
      </w:r>
      <w:r w:rsidRPr="004348C5">
        <w:rPr>
          <w:rFonts w:ascii="Arial" w:hAnsi="Arial" w:cs="Arial"/>
          <w:color w:val="000000" w:themeColor="text1"/>
          <w:sz w:val="20"/>
          <w:szCs w:val="20"/>
        </w:rPr>
        <w:t xml:space="preserve"> </w:t>
      </w:r>
      <w:r w:rsidRPr="00E12304">
        <w:rPr>
          <w:rFonts w:ascii="Arial" w:hAnsi="Arial" w:cs="Arial"/>
          <w:color w:val="000000" w:themeColor="text1"/>
          <w:sz w:val="20"/>
          <w:szCs w:val="20"/>
        </w:rPr>
        <w:t>po nezbytně nutnou dobu</w:t>
      </w:r>
      <w:r w:rsidR="004348C5">
        <w:rPr>
          <w:rFonts w:ascii="Arial" w:hAnsi="Arial" w:cs="Arial"/>
          <w:color w:val="000000" w:themeColor="text1"/>
          <w:sz w:val="20"/>
          <w:szCs w:val="20"/>
        </w:rPr>
        <w:t>.</w:t>
      </w:r>
    </w:p>
    <w:p w14:paraId="6E049EBE" w14:textId="15842FDF" w:rsidR="004A72E8" w:rsidRPr="008248C9" w:rsidRDefault="004348C5"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Pr>
          <w:rFonts w:ascii="Arial" w:hAnsi="Arial" w:cs="Arial"/>
          <w:color w:val="000000" w:themeColor="text1"/>
          <w:sz w:val="20"/>
          <w:szCs w:val="20"/>
        </w:rPr>
        <w:t>Dodavatel</w:t>
      </w:r>
      <w:r w:rsidR="004A72E8" w:rsidRPr="008248C9">
        <w:rPr>
          <w:rFonts w:ascii="Arial" w:hAnsi="Arial" w:cs="Arial"/>
          <w:color w:val="000000" w:themeColor="text1"/>
          <w:sz w:val="20"/>
          <w:szCs w:val="20"/>
        </w:rPr>
        <w:t xml:space="preserve"> i Objednatel jsou povinni si při zpracování Osobních údajů počínat tak, aby byly dodržovány všechny zákonné požadavky, zejména pak Nařízení Evropského parlamentu a Rady (EU) č. 2016/679 ze dne 27. dubna 2016, obecného nařízení o ochraně osobních údajů (dále také jen „</w:t>
      </w:r>
      <w:r w:rsidR="004A72E8" w:rsidRPr="008248C9">
        <w:rPr>
          <w:rFonts w:ascii="Arial" w:hAnsi="Arial" w:cs="Arial"/>
          <w:bCs/>
          <w:i/>
          <w:color w:val="000000" w:themeColor="text1"/>
          <w:sz w:val="20"/>
          <w:szCs w:val="20"/>
        </w:rPr>
        <w:t>Nařízení</w:t>
      </w:r>
      <w:r w:rsidR="004A72E8" w:rsidRPr="008248C9">
        <w:rPr>
          <w:rFonts w:ascii="Arial" w:hAnsi="Arial" w:cs="Arial"/>
          <w:i/>
          <w:color w:val="000000" w:themeColor="text1"/>
          <w:sz w:val="20"/>
          <w:szCs w:val="20"/>
        </w:rPr>
        <w:t>”)</w:t>
      </w:r>
      <w:r>
        <w:rPr>
          <w:rFonts w:ascii="Arial" w:hAnsi="Arial" w:cs="Arial"/>
          <w:i/>
          <w:color w:val="000000" w:themeColor="text1"/>
          <w:sz w:val="20"/>
          <w:szCs w:val="20"/>
        </w:rPr>
        <w:t xml:space="preserve"> </w:t>
      </w:r>
      <w:r w:rsidRPr="00E12304">
        <w:rPr>
          <w:rFonts w:ascii="Arial" w:hAnsi="Arial" w:cs="Arial"/>
          <w:iCs/>
          <w:color w:val="000000" w:themeColor="text1"/>
          <w:sz w:val="20"/>
          <w:szCs w:val="20"/>
        </w:rPr>
        <w:t>a zákon č. 110/2019 Sb., o zpracování osobních údajů.</w:t>
      </w:r>
    </w:p>
    <w:p w14:paraId="424AE452" w14:textId="2A43485E" w:rsidR="004A72E8" w:rsidRPr="008248C9" w:rsidRDefault="004348C5"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Pr>
          <w:rFonts w:ascii="Arial" w:hAnsi="Arial" w:cs="Arial"/>
          <w:color w:val="000000" w:themeColor="text1"/>
          <w:sz w:val="20"/>
          <w:szCs w:val="20"/>
        </w:rPr>
        <w:t xml:space="preserve">Dodavatel </w:t>
      </w:r>
      <w:r w:rsidR="004A72E8" w:rsidRPr="008248C9">
        <w:rPr>
          <w:rFonts w:ascii="Arial" w:hAnsi="Arial" w:cs="Arial"/>
          <w:color w:val="000000" w:themeColor="text1"/>
          <w:sz w:val="20"/>
          <w:szCs w:val="20"/>
        </w:rPr>
        <w:t xml:space="preserve">prohlašuje, že v zájmu zachování vysokého standardu ochrany Osobních údajů </w:t>
      </w:r>
      <w:r w:rsidR="004A72E8" w:rsidRPr="008248C9">
        <w:rPr>
          <w:rFonts w:ascii="Arial" w:hAnsi="Arial" w:cs="Arial"/>
          <w:sz w:val="20"/>
        </w:rPr>
        <w:t xml:space="preserve">jmenoval pověřence pro ochranu osobních údajů, a to: </w:t>
      </w:r>
      <w:r w:rsidR="005B2DDD">
        <w:rPr>
          <w:rFonts w:ascii="Arial" w:hAnsi="Arial" w:cs="Arial"/>
          <w:bCs/>
          <w:sz w:val="20"/>
        </w:rPr>
        <w:t>xxx</w:t>
      </w:r>
      <w:bookmarkStart w:id="0" w:name="_GoBack"/>
      <w:bookmarkEnd w:id="0"/>
      <w:r w:rsidR="000719FE" w:rsidRPr="000719FE">
        <w:rPr>
          <w:rFonts w:ascii="Arial" w:hAnsi="Arial" w:cs="Arial"/>
          <w:bCs/>
          <w:sz w:val="20"/>
        </w:rPr>
        <w:t>.</w:t>
      </w:r>
      <w:r w:rsidR="004A72E8" w:rsidRPr="008248C9">
        <w:rPr>
          <w:rFonts w:ascii="Arial" w:hAnsi="Arial" w:cs="Arial"/>
          <w:sz w:val="20"/>
        </w:rPr>
        <w:t xml:space="preserve"> </w:t>
      </w:r>
      <w:r w:rsidR="000719FE">
        <w:rPr>
          <w:rFonts w:ascii="Arial" w:hAnsi="Arial" w:cs="Arial"/>
          <w:sz w:val="20"/>
        </w:rPr>
        <w:t>Případné změny budou aktualizovány na webových stránkách Dodavatele.</w:t>
      </w:r>
    </w:p>
    <w:p w14:paraId="4E25FD06" w14:textId="60F1B348" w:rsidR="004A72E8" w:rsidRPr="008248C9" w:rsidRDefault="004348C5" w:rsidP="004A72E8">
      <w:pPr>
        <w:pStyle w:val="Odstavecseseznamem"/>
        <w:widowControl/>
        <w:numPr>
          <w:ilvl w:val="0"/>
          <w:numId w:val="24"/>
        </w:numPr>
        <w:spacing w:line="276" w:lineRule="auto"/>
        <w:ind w:left="567" w:hanging="567"/>
        <w:rPr>
          <w:rFonts w:ascii="Arial" w:hAnsi="Arial" w:cs="Arial"/>
          <w:color w:val="000000" w:themeColor="text1"/>
          <w:sz w:val="20"/>
          <w:szCs w:val="20"/>
        </w:rPr>
      </w:pPr>
      <w:r>
        <w:rPr>
          <w:rFonts w:ascii="Arial" w:hAnsi="Arial" w:cs="Arial"/>
          <w:color w:val="000000" w:themeColor="text1"/>
          <w:sz w:val="20"/>
          <w:szCs w:val="20"/>
        </w:rPr>
        <w:t>Dodavatel</w:t>
      </w:r>
      <w:r w:rsidR="004A72E8" w:rsidRPr="008248C9">
        <w:rPr>
          <w:rFonts w:ascii="Arial" w:hAnsi="Arial" w:cs="Arial"/>
          <w:color w:val="000000" w:themeColor="text1"/>
          <w:sz w:val="20"/>
          <w:szCs w:val="20"/>
        </w:rPr>
        <w:t xml:space="preserve"> je zejména povinen: </w:t>
      </w:r>
    </w:p>
    <w:p w14:paraId="2268A3DA" w14:textId="57D452C8" w:rsidR="004A72E8" w:rsidRPr="004E691A" w:rsidRDefault="004A72E8" w:rsidP="004E691A">
      <w:pPr>
        <w:pStyle w:val="Odstavecseseznamem"/>
        <w:widowControl/>
        <w:numPr>
          <w:ilvl w:val="2"/>
          <w:numId w:val="26"/>
        </w:numPr>
        <w:spacing w:line="276" w:lineRule="auto"/>
        <w:rPr>
          <w:rFonts w:ascii="Arial" w:hAnsi="Arial" w:cs="Arial"/>
          <w:sz w:val="20"/>
          <w:szCs w:val="20"/>
        </w:rPr>
      </w:pPr>
      <w:r w:rsidRPr="004E691A">
        <w:rPr>
          <w:rFonts w:ascii="Arial" w:hAnsi="Arial" w:cs="Arial"/>
          <w:sz w:val="20"/>
          <w:szCs w:val="20"/>
          <w:shd w:val="clear" w:color="auto" w:fill="FFFFFF"/>
          <w:lang w:eastAsia="cs-CZ"/>
        </w:rPr>
        <w:t>zpracovávat Osobní údaje pouze na základě Smlouvy a pokynů Objednatele, včetně otázek předání Osobních údajů do třetí země nebo mezinárodní organizaci</w:t>
      </w:r>
      <w:r w:rsidRPr="004E691A">
        <w:rPr>
          <w:rFonts w:ascii="Arial" w:hAnsi="Arial" w:cs="Arial"/>
          <w:sz w:val="20"/>
          <w:szCs w:val="20"/>
          <w:lang w:eastAsia="cs-CZ"/>
        </w:rPr>
        <w:t>;</w:t>
      </w:r>
    </w:p>
    <w:p w14:paraId="23629F6A" w14:textId="79D8DA2D" w:rsidR="004A72E8" w:rsidRPr="004E691A" w:rsidRDefault="004A72E8" w:rsidP="004E691A">
      <w:pPr>
        <w:pStyle w:val="Odstavecseseznamem"/>
        <w:widowControl/>
        <w:numPr>
          <w:ilvl w:val="2"/>
          <w:numId w:val="26"/>
        </w:numPr>
        <w:spacing w:line="276" w:lineRule="auto"/>
        <w:rPr>
          <w:rFonts w:ascii="Arial" w:hAnsi="Arial" w:cs="Arial"/>
          <w:sz w:val="20"/>
          <w:szCs w:val="20"/>
        </w:rPr>
      </w:pPr>
      <w:r w:rsidRPr="004E691A">
        <w:rPr>
          <w:rFonts w:ascii="Arial" w:hAnsi="Arial" w:cs="Arial"/>
          <w:sz w:val="20"/>
          <w:szCs w:val="20"/>
          <w:lang w:eastAsia="cs-CZ"/>
        </w:rPr>
        <w:t>zohledňovat povahu zpracování Osobních údajů a být Objednateli nápomocen pro splnění jeho povinností reagovat na žádosti o výkon práv subjektu údajů, jakož i pro splnění dalších povinností ve smyslu Nařízení;</w:t>
      </w:r>
    </w:p>
    <w:p w14:paraId="198A6859" w14:textId="77777777" w:rsidR="004A72E8" w:rsidRPr="008248C9" w:rsidRDefault="004A72E8" w:rsidP="004E691A">
      <w:pPr>
        <w:pStyle w:val="Odstavecseseznamem"/>
        <w:widowControl/>
        <w:numPr>
          <w:ilvl w:val="2"/>
          <w:numId w:val="26"/>
        </w:numPr>
        <w:spacing w:line="276" w:lineRule="auto"/>
        <w:rPr>
          <w:rFonts w:ascii="Arial" w:hAnsi="Arial" w:cs="Arial"/>
          <w:sz w:val="20"/>
          <w:szCs w:val="20"/>
        </w:rPr>
      </w:pPr>
      <w:r w:rsidRPr="008248C9">
        <w:rPr>
          <w:rFonts w:ascii="Arial" w:hAnsi="Arial" w:cs="Arial"/>
          <w:sz w:val="20"/>
          <w:szCs w:val="20"/>
          <w:lang w:eastAsia="cs-CZ"/>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6DD1D2B4" w14:textId="77777777" w:rsidR="004A72E8" w:rsidRPr="008248C9" w:rsidRDefault="004A72E8" w:rsidP="004E691A">
      <w:pPr>
        <w:pStyle w:val="Odstavecseseznamem"/>
        <w:widowControl/>
        <w:numPr>
          <w:ilvl w:val="2"/>
          <w:numId w:val="26"/>
        </w:numPr>
        <w:spacing w:line="276" w:lineRule="auto"/>
        <w:rPr>
          <w:rFonts w:ascii="Arial" w:hAnsi="Arial" w:cs="Arial"/>
          <w:sz w:val="20"/>
          <w:szCs w:val="20"/>
        </w:rPr>
      </w:pPr>
      <w:r w:rsidRPr="008248C9">
        <w:rPr>
          <w:rFonts w:ascii="Arial" w:hAnsi="Arial" w:cs="Arial"/>
          <w:sz w:val="20"/>
          <w:szCs w:val="20"/>
          <w:lang w:eastAsia="cs-CZ"/>
        </w:rPr>
        <w:t>zajistit, že zpracovávat Osobní údaje budou pouze jeho zaměstnanci a případně třetí osoby, se kterými bude mít uzavřenu smlouvu potřebného obsahu a rozsahu;</w:t>
      </w:r>
    </w:p>
    <w:p w14:paraId="258D4252" w14:textId="77777777" w:rsidR="004A72E8" w:rsidRPr="008248C9" w:rsidRDefault="004A72E8" w:rsidP="004E691A">
      <w:pPr>
        <w:pStyle w:val="Odstavecseseznamem"/>
        <w:widowControl/>
        <w:numPr>
          <w:ilvl w:val="2"/>
          <w:numId w:val="26"/>
        </w:numPr>
        <w:spacing w:line="276" w:lineRule="auto"/>
        <w:rPr>
          <w:rFonts w:ascii="Arial" w:hAnsi="Arial" w:cs="Arial"/>
          <w:sz w:val="20"/>
          <w:szCs w:val="20"/>
        </w:rPr>
      </w:pPr>
      <w:r w:rsidRPr="008248C9">
        <w:rPr>
          <w:rFonts w:ascii="Arial" w:hAnsi="Arial" w:cs="Arial"/>
          <w:sz w:val="20"/>
          <w:szCs w:val="20"/>
          <w:lang w:eastAsia="cs-CZ"/>
        </w:rPr>
        <w:t>zajistit, že jeho zaměstnanci a případně třetí osoby, se kterými bude mít uzavřenu smlouvu potřebného obsahu a rozsahu, budou zpracovávat Osobní údaje pouze za podmínek a v rozsahu Objednatelem stanoveném a odpovídajícím této Smlouvě;</w:t>
      </w:r>
    </w:p>
    <w:p w14:paraId="37361217" w14:textId="224F46D5" w:rsidR="004A72E8" w:rsidRPr="008248C9" w:rsidRDefault="004A72E8" w:rsidP="004E691A">
      <w:pPr>
        <w:pStyle w:val="Odstavecseseznamem"/>
        <w:widowControl/>
        <w:numPr>
          <w:ilvl w:val="2"/>
          <w:numId w:val="26"/>
        </w:numPr>
        <w:spacing w:line="276" w:lineRule="auto"/>
        <w:rPr>
          <w:rFonts w:ascii="Arial" w:hAnsi="Arial" w:cs="Arial"/>
          <w:sz w:val="20"/>
          <w:szCs w:val="20"/>
        </w:rPr>
      </w:pPr>
      <w:r w:rsidRPr="008248C9">
        <w:rPr>
          <w:rFonts w:ascii="Arial" w:hAnsi="Arial" w:cs="Arial"/>
          <w:sz w:val="20"/>
          <w:szCs w:val="20"/>
          <w:shd w:val="clear" w:color="auto" w:fill="FFFFFF"/>
          <w:lang w:eastAsia="cs-CZ"/>
        </w:rPr>
        <w:t>zavést technická, organizační, personální a jiná vhodná opatření ve smyslu Nařízení, aby zajistil a byl schopen kdykoliv doložit, že zpracování Osobních údajů je prováděno v</w:t>
      </w:r>
      <w:r w:rsidR="000719FE">
        <w:rPr>
          <w:rFonts w:ascii="Arial" w:hAnsi="Arial" w:cs="Arial"/>
          <w:sz w:val="20"/>
          <w:szCs w:val="20"/>
          <w:shd w:val="clear" w:color="auto" w:fill="FFFFFF"/>
          <w:lang w:eastAsia="cs-CZ"/>
        </w:rPr>
        <w:t> </w:t>
      </w:r>
      <w:r w:rsidRPr="008248C9">
        <w:rPr>
          <w:rFonts w:ascii="Arial" w:hAnsi="Arial" w:cs="Arial"/>
          <w:sz w:val="20"/>
          <w:szCs w:val="20"/>
          <w:shd w:val="clear" w:color="auto" w:fill="FFFFFF"/>
          <w:lang w:eastAsia="cs-CZ"/>
        </w:rPr>
        <w:t>souladu s Nařízením a zákonem o zpracování osobních údajů tak, aby nemohlo dojít k neoprávněnému nebo nahodilému přístupu k Osobním údajům a k datovým nosičům, které tyto údaje obsahují, k jejich změně, zničení či ztrátě, neoprávněným přenosům, k</w:t>
      </w:r>
      <w:r w:rsidR="000719FE">
        <w:rPr>
          <w:rFonts w:ascii="Arial" w:hAnsi="Arial" w:cs="Arial"/>
          <w:sz w:val="20"/>
          <w:szCs w:val="20"/>
          <w:shd w:val="clear" w:color="auto" w:fill="FFFFFF"/>
          <w:lang w:eastAsia="cs-CZ"/>
        </w:rPr>
        <w:t> </w:t>
      </w:r>
      <w:r w:rsidRPr="008248C9">
        <w:rPr>
          <w:rFonts w:ascii="Arial" w:hAnsi="Arial" w:cs="Arial"/>
          <w:sz w:val="20"/>
          <w:szCs w:val="20"/>
          <w:shd w:val="clear" w:color="auto" w:fill="FFFFFF"/>
          <w:lang w:eastAsia="cs-CZ"/>
        </w:rPr>
        <w:t>jejich jinému neoprávněnému zpracování, jakož i k jinému zneužití, a tato opatření podle potřeby průběžné revidovat a aktualizovat;</w:t>
      </w:r>
    </w:p>
    <w:p w14:paraId="3060CF14" w14:textId="77777777" w:rsidR="004A72E8" w:rsidRPr="008248C9" w:rsidRDefault="004A72E8" w:rsidP="004E691A">
      <w:pPr>
        <w:pStyle w:val="Odstavecseseznamem"/>
        <w:widowControl/>
        <w:numPr>
          <w:ilvl w:val="2"/>
          <w:numId w:val="26"/>
        </w:numPr>
        <w:spacing w:line="276" w:lineRule="auto"/>
        <w:rPr>
          <w:rFonts w:ascii="Arial" w:hAnsi="Arial" w:cs="Arial"/>
          <w:sz w:val="20"/>
          <w:szCs w:val="20"/>
        </w:rPr>
      </w:pPr>
      <w:r w:rsidRPr="008248C9">
        <w:rPr>
          <w:rFonts w:ascii="Arial" w:hAnsi="Arial" w:cs="Arial"/>
          <w:sz w:val="20"/>
          <w:szCs w:val="20"/>
          <w:lang w:eastAsia="cs-CZ"/>
        </w:rPr>
        <w:t>zachovávat mlčenlivost o Osobních údajích a o bezpečnostních opatřeních, jejichž zveřejnění by ohrozilo zabezpečení Osobních údajů, a to i po skončení této Smlouvy;</w:t>
      </w:r>
    </w:p>
    <w:p w14:paraId="0CF4FA20" w14:textId="77777777" w:rsidR="004A72E8" w:rsidRPr="008248C9" w:rsidRDefault="004A72E8" w:rsidP="004E691A">
      <w:pPr>
        <w:pStyle w:val="Odstavecseseznamem"/>
        <w:widowControl/>
        <w:numPr>
          <w:ilvl w:val="2"/>
          <w:numId w:val="26"/>
        </w:numPr>
        <w:spacing w:line="276" w:lineRule="auto"/>
        <w:rPr>
          <w:rFonts w:ascii="Arial" w:hAnsi="Arial" w:cs="Arial"/>
          <w:sz w:val="20"/>
          <w:szCs w:val="20"/>
        </w:rPr>
      </w:pPr>
      <w:r w:rsidRPr="008248C9">
        <w:rPr>
          <w:rFonts w:ascii="Arial" w:hAnsi="Arial" w:cs="Arial"/>
          <w:sz w:val="20"/>
          <w:szCs w:val="20"/>
          <w:lang w:eastAsia="cs-CZ"/>
        </w:rPr>
        <w:t xml:space="preserve">postupovat v souladu s dalšími požadavky Nařízení a zákona o zpracování osobních údajů, zejména dodržovat obecné zásady zpracování osobních údajů, plnit své </w:t>
      </w:r>
      <w:r w:rsidRPr="008248C9">
        <w:rPr>
          <w:rFonts w:ascii="Arial" w:hAnsi="Arial" w:cs="Arial"/>
          <w:sz w:val="20"/>
          <w:szCs w:val="20"/>
          <w:lang w:eastAsia="cs-CZ"/>
        </w:rPr>
        <w:lastRenderedPageBreak/>
        <w:t>informační povinnosti, nepředávat Osobní údaje třetím osobám bez potřebného oprávnění, respektovat práva subjektů údajů a poskytovat v této souvislosti nezbytnou součinnost.</w:t>
      </w:r>
    </w:p>
    <w:p w14:paraId="1FA504BF" w14:textId="77777777" w:rsidR="004A72E8" w:rsidRPr="00887F1C" w:rsidRDefault="004A72E8" w:rsidP="00E12304">
      <w:pPr>
        <w:widowControl/>
        <w:tabs>
          <w:tab w:val="left" w:pos="851"/>
        </w:tabs>
        <w:rPr>
          <w:bCs/>
        </w:rPr>
      </w:pPr>
    </w:p>
    <w:p w14:paraId="447F9E97" w14:textId="07FDC798" w:rsidR="00887F1C" w:rsidRPr="00B96AF6" w:rsidRDefault="00887F1C" w:rsidP="00887F1C">
      <w:pPr>
        <w:widowControl/>
        <w:tabs>
          <w:tab w:val="left" w:pos="851"/>
        </w:tabs>
        <w:rPr>
          <w:sz w:val="12"/>
          <w:szCs w:val="12"/>
        </w:rPr>
      </w:pPr>
    </w:p>
    <w:p w14:paraId="1EB1EACF" w14:textId="644457B8" w:rsidR="00803899" w:rsidRPr="00CF42D1" w:rsidRDefault="00024408" w:rsidP="00763744">
      <w:pPr>
        <w:rPr>
          <w:rFonts w:cs="Arial"/>
          <w:b/>
          <w:bCs/>
        </w:rPr>
      </w:pPr>
      <w:r w:rsidRPr="00CF42D1">
        <w:rPr>
          <w:rFonts w:cs="Arial"/>
          <w:b/>
        </w:rPr>
        <w:t xml:space="preserve">Článek </w:t>
      </w:r>
      <w:r w:rsidR="004A72E8">
        <w:rPr>
          <w:rFonts w:cs="Arial"/>
          <w:b/>
        </w:rPr>
        <w:t>10</w:t>
      </w:r>
      <w:r w:rsidRPr="00CF42D1">
        <w:rPr>
          <w:rFonts w:cs="Arial"/>
          <w:b/>
        </w:rPr>
        <w:t>.</w:t>
      </w:r>
    </w:p>
    <w:p w14:paraId="2A89D833" w14:textId="77777777" w:rsidR="007422D4" w:rsidRPr="00B95C7C" w:rsidRDefault="009C60B1" w:rsidP="00B95C7C">
      <w:pPr>
        <w:pStyle w:val="MediumList2-Accent41"/>
        <w:numPr>
          <w:ilvl w:val="0"/>
          <w:numId w:val="16"/>
        </w:numPr>
        <w:tabs>
          <w:tab w:val="left" w:pos="851"/>
        </w:tabs>
        <w:ind w:left="851" w:hanging="851"/>
        <w:jc w:val="both"/>
        <w:rPr>
          <w:rFonts w:ascii="Calibri" w:hAnsi="Calibri" w:cs="Arial"/>
          <w:sz w:val="22"/>
          <w:szCs w:val="22"/>
        </w:rPr>
      </w:pPr>
      <w:r w:rsidRPr="004C7E50">
        <w:rPr>
          <w:rFonts w:ascii="Calibri" w:hAnsi="Calibri"/>
          <w:sz w:val="22"/>
          <w:szCs w:val="22"/>
        </w:rPr>
        <w:t>Veškeré dokumenty, žádosti, oznámení, výzvy a jiná sdělení, které má jedna smluvní strana doručit dle této Smlouvy druhé Smluvní straně (dále jen jako „Oznámení“), budou písemná a budou doručována osobně, kurýrní službou nebo doporučenou poštou adresovanou příslušné Smluvní straně na adresu uvedenou v záhlaví této Smlouvy (případně na jiné písemně oznámené adresy). Oznámení doručované v souladu s předchozí větou tohoto odstavce Smlouvy bude považováno za doručené příslušnému adresátovi dnem převzetí zásilky (či dnem prokazatelného odmítnutí jejího převzetí), pokud bylo doručováno osobně či kurýrní službou, anebo třetím pracovním dnem po podání k poštovní přepravě, pokud bylo zasíláno doporučenou poštou. Pokud kterákoliv ze stran využije více než jeden z výše uvedených způsobů doručování Oznámení podle této Smlouvy, potom se bude příslušné oznámení považovat za obdržené druhou stranou v takový výše stanovený den, který nastane nejdříve.</w:t>
      </w:r>
    </w:p>
    <w:p w14:paraId="0537DD92"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Tato smlouva</w:t>
      </w:r>
      <w:r w:rsidRPr="00CF42D1">
        <w:rPr>
          <w:rFonts w:ascii="Calibri" w:hAnsi="Calibri" w:cs="Calibri"/>
          <w:sz w:val="22"/>
          <w:szCs w:val="22"/>
        </w:rPr>
        <w:t xml:space="preserve">, právní a závazkové vztahy jím založené a z něj plynoucí se řídí právním řádem České republiky a zákonem č. 89/2012 Sb. (dále jen „NOZ“). Účastníci prohlašují, že si nejsou vědomi toho, že by </w:t>
      </w:r>
      <w:r w:rsidRPr="00CF42D1">
        <w:rPr>
          <w:rFonts w:ascii="Calibri" w:hAnsi="Calibri"/>
          <w:bCs/>
          <w:sz w:val="22"/>
          <w:szCs w:val="22"/>
        </w:rPr>
        <w:t xml:space="preserve">tato smlouva </w:t>
      </w:r>
      <w:r w:rsidRPr="00CF42D1">
        <w:rPr>
          <w:rFonts w:ascii="Calibri" w:hAnsi="Calibri" w:cs="Calibri"/>
          <w:sz w:val="22"/>
          <w:szCs w:val="22"/>
        </w:rPr>
        <w:t xml:space="preserve">směřovala ke zhoršení jejich právního postavení. </w:t>
      </w:r>
    </w:p>
    <w:p w14:paraId="4B3BD0A0"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Účastníci se budou snažit řešit případné spory a nároky (dále jen „Spory“) vzniklé v</w:t>
      </w:r>
      <w:r w:rsidR="000B2336">
        <w:rPr>
          <w:rFonts w:ascii="Calibri" w:hAnsi="Calibri" w:cs="Calibri"/>
          <w:sz w:val="22"/>
          <w:szCs w:val="22"/>
        </w:rPr>
        <w:t> </w:t>
      </w:r>
      <w:r w:rsidRPr="00CF42D1">
        <w:rPr>
          <w:rFonts w:ascii="Calibri" w:hAnsi="Calibri" w:cs="Calibri"/>
          <w:sz w:val="22"/>
          <w:szCs w:val="22"/>
        </w:rPr>
        <w:t>souvislosti s </w:t>
      </w:r>
      <w:r w:rsidRPr="00CF42D1">
        <w:rPr>
          <w:rFonts w:ascii="Calibri" w:hAnsi="Calibri"/>
          <w:bCs/>
          <w:sz w:val="22"/>
          <w:szCs w:val="22"/>
        </w:rPr>
        <w:t xml:space="preserve">touto smlouvou </w:t>
      </w:r>
      <w:r w:rsidRPr="00CF42D1">
        <w:rPr>
          <w:rFonts w:ascii="Calibri" w:hAnsi="Calibri" w:cs="Calibri"/>
          <w:sz w:val="22"/>
          <w:szCs w:val="22"/>
        </w:rPr>
        <w:t>smírnou cestou.</w:t>
      </w:r>
    </w:p>
    <w:p w14:paraId="50BF78DE"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 xml:space="preserve">Účastníci </w:t>
      </w:r>
      <w:r w:rsidRPr="00CF42D1">
        <w:rPr>
          <w:rFonts w:ascii="Calibri" w:hAnsi="Calibri"/>
          <w:sz w:val="22"/>
          <w:szCs w:val="22"/>
        </w:rPr>
        <w:t xml:space="preserve">prohlašují, že </w:t>
      </w:r>
      <w:r w:rsidRPr="00CF42D1">
        <w:rPr>
          <w:rFonts w:ascii="Calibri" w:hAnsi="Calibri"/>
          <w:bCs/>
          <w:sz w:val="22"/>
          <w:szCs w:val="22"/>
        </w:rPr>
        <w:t xml:space="preserve">tuto </w:t>
      </w:r>
      <w:r w:rsidR="00321BF4" w:rsidRPr="00CF42D1">
        <w:rPr>
          <w:rFonts w:ascii="Calibri" w:hAnsi="Calibri"/>
          <w:bCs/>
          <w:sz w:val="22"/>
          <w:szCs w:val="22"/>
        </w:rPr>
        <w:t>S</w:t>
      </w:r>
      <w:r w:rsidRPr="00CF42D1">
        <w:rPr>
          <w:rFonts w:ascii="Calibri" w:hAnsi="Calibri"/>
          <w:bCs/>
          <w:sz w:val="22"/>
          <w:szCs w:val="22"/>
        </w:rPr>
        <w:t xml:space="preserve">mlouvu </w:t>
      </w:r>
      <w:r w:rsidRPr="00CF42D1">
        <w:rPr>
          <w:rFonts w:ascii="Calibri" w:hAnsi="Calibri"/>
          <w:sz w:val="22"/>
          <w:szCs w:val="22"/>
        </w:rPr>
        <w:t>uzavírají po vzájemné dohodě, poctivě, svobodně a</w:t>
      </w:r>
      <w:r w:rsidR="000B2336">
        <w:rPr>
          <w:rFonts w:ascii="Calibri" w:hAnsi="Calibri"/>
          <w:sz w:val="22"/>
          <w:szCs w:val="22"/>
        </w:rPr>
        <w:t> </w:t>
      </w:r>
      <w:r w:rsidRPr="00CF42D1">
        <w:rPr>
          <w:rFonts w:ascii="Calibri" w:hAnsi="Calibri"/>
          <w:sz w:val="22"/>
          <w:szCs w:val="22"/>
        </w:rPr>
        <w:t>v</w:t>
      </w:r>
      <w:r w:rsidR="000B2336">
        <w:rPr>
          <w:rFonts w:ascii="Calibri" w:hAnsi="Calibri"/>
          <w:sz w:val="22"/>
          <w:szCs w:val="22"/>
        </w:rPr>
        <w:t> </w:t>
      </w:r>
      <w:r w:rsidRPr="00CF42D1">
        <w:rPr>
          <w:rFonts w:ascii="Calibri" w:hAnsi="Calibri"/>
          <w:sz w:val="22"/>
          <w:szCs w:val="22"/>
        </w:rPr>
        <w:t xml:space="preserve">dobré víře. </w:t>
      </w:r>
    </w:p>
    <w:p w14:paraId="5C8CC852"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sz w:val="22"/>
          <w:szCs w:val="22"/>
        </w:rPr>
        <w:t>Smluvní strany na sebe berou, každá zvlášť za sebe, nebezpečí změny okolností ve smyslu ustanovení § 1765 odst. 2 NOZ.</w:t>
      </w:r>
    </w:p>
    <w:p w14:paraId="1FEDCC4E" w14:textId="77777777" w:rsidR="00EE6AF1" w:rsidRPr="00CF42D1" w:rsidRDefault="002B5CA6" w:rsidP="00EE6AF1">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 xml:space="preserve">Účastníci </w:t>
      </w:r>
      <w:r w:rsidR="007422D4" w:rsidRPr="00CF42D1">
        <w:rPr>
          <w:rFonts w:ascii="Calibri" w:hAnsi="Calibri" w:cs="Garamond"/>
          <w:sz w:val="22"/>
          <w:szCs w:val="22"/>
        </w:rPr>
        <w:t>prohlašuj</w:t>
      </w:r>
      <w:r w:rsidRPr="00CF42D1">
        <w:rPr>
          <w:rFonts w:ascii="Calibri" w:hAnsi="Calibri" w:cs="Garamond"/>
          <w:sz w:val="22"/>
          <w:szCs w:val="22"/>
        </w:rPr>
        <w:t>í</w:t>
      </w:r>
      <w:r w:rsidR="007422D4" w:rsidRPr="00CF42D1">
        <w:rPr>
          <w:rFonts w:ascii="Calibri" w:hAnsi="Calibri" w:cs="Garamond"/>
          <w:sz w:val="22"/>
          <w:szCs w:val="22"/>
        </w:rPr>
        <w:t>, že se necítí jako slabší strana ve smyslu ustanovení § 433 NOZ, protože měl</w:t>
      </w:r>
      <w:r w:rsidRPr="00CF42D1">
        <w:rPr>
          <w:rFonts w:ascii="Calibri" w:hAnsi="Calibri" w:cs="Garamond"/>
          <w:sz w:val="22"/>
          <w:szCs w:val="22"/>
        </w:rPr>
        <w:t>i</w:t>
      </w:r>
      <w:r w:rsidR="007422D4" w:rsidRPr="00CF42D1">
        <w:rPr>
          <w:rFonts w:ascii="Calibri" w:hAnsi="Calibri" w:cs="Garamond"/>
          <w:sz w:val="22"/>
          <w:szCs w:val="22"/>
        </w:rPr>
        <w:t xml:space="preserve"> před uzavřením této </w:t>
      </w:r>
      <w:r w:rsidR="00F0002D" w:rsidRPr="00CF42D1">
        <w:rPr>
          <w:rFonts w:ascii="Calibri" w:hAnsi="Calibri" w:cs="Garamond"/>
          <w:sz w:val="22"/>
          <w:szCs w:val="22"/>
        </w:rPr>
        <w:t>S</w:t>
      </w:r>
      <w:r w:rsidR="007422D4" w:rsidRPr="00CF42D1">
        <w:rPr>
          <w:rFonts w:ascii="Calibri" w:hAnsi="Calibri" w:cs="Garamond"/>
          <w:sz w:val="22"/>
          <w:szCs w:val="22"/>
        </w:rPr>
        <w:t>mlouvy možnost ovlivnit její text.</w:t>
      </w:r>
    </w:p>
    <w:p w14:paraId="00C39000" w14:textId="77777777" w:rsidR="00EE6AF1" w:rsidRPr="00CF42D1" w:rsidRDefault="00EE6AF1" w:rsidP="00EE6AF1">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sz w:val="22"/>
          <w:szCs w:val="22"/>
        </w:rPr>
        <w:t>Smluvní strany prohlašují, že ustanovení § 1793 – 1795, 1798 - 1800 NOZ se nepoužijí.</w:t>
      </w:r>
    </w:p>
    <w:p w14:paraId="6978044C" w14:textId="77777777" w:rsidR="007422D4" w:rsidRPr="00CF42D1" w:rsidRDefault="002B5CA6"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 xml:space="preserve">Účastníci </w:t>
      </w:r>
      <w:r w:rsidR="007422D4" w:rsidRPr="00CF42D1">
        <w:rPr>
          <w:rFonts w:ascii="Calibri" w:hAnsi="Calibri"/>
          <w:sz w:val="22"/>
          <w:szCs w:val="22"/>
        </w:rPr>
        <w:t>nesmí postoupit pohledávky z t</w:t>
      </w:r>
      <w:r w:rsidR="007422D4" w:rsidRPr="00CF42D1">
        <w:rPr>
          <w:rFonts w:ascii="Calibri" w:hAnsi="Calibri" w:cs="Calibri"/>
          <w:sz w:val="22"/>
          <w:szCs w:val="22"/>
        </w:rPr>
        <w:t xml:space="preserve">éto smlouvy </w:t>
      </w:r>
      <w:r w:rsidR="007422D4" w:rsidRPr="00CF42D1">
        <w:rPr>
          <w:rFonts w:ascii="Calibri" w:hAnsi="Calibri"/>
          <w:sz w:val="22"/>
          <w:szCs w:val="22"/>
        </w:rPr>
        <w:t xml:space="preserve">nebo jen některé z nich nebo jejich část bez předchozího písemného souhlasu </w:t>
      </w:r>
      <w:r w:rsidRPr="00CF42D1">
        <w:rPr>
          <w:rFonts w:ascii="Calibri" w:hAnsi="Calibri"/>
          <w:sz w:val="22"/>
          <w:szCs w:val="22"/>
        </w:rPr>
        <w:t>druhého účastníka</w:t>
      </w:r>
      <w:r w:rsidR="007422D4" w:rsidRPr="00CF42D1">
        <w:rPr>
          <w:rFonts w:ascii="Calibri" w:hAnsi="Calibri"/>
          <w:sz w:val="22"/>
          <w:szCs w:val="22"/>
        </w:rPr>
        <w:t xml:space="preserve">. </w:t>
      </w:r>
      <w:r w:rsidRPr="00CF42D1">
        <w:rPr>
          <w:rFonts w:ascii="Calibri" w:hAnsi="Calibri"/>
          <w:bCs/>
          <w:sz w:val="22"/>
          <w:szCs w:val="22"/>
        </w:rPr>
        <w:t xml:space="preserve">Účastník </w:t>
      </w:r>
      <w:r w:rsidR="007422D4" w:rsidRPr="00CF42D1">
        <w:rPr>
          <w:rFonts w:ascii="Calibri" w:hAnsi="Calibri"/>
          <w:sz w:val="22"/>
          <w:szCs w:val="22"/>
        </w:rPr>
        <w:t>nesmí postoupit svá práva a povinnosti z t</w:t>
      </w:r>
      <w:r w:rsidR="007422D4" w:rsidRPr="00CF42D1">
        <w:rPr>
          <w:rFonts w:ascii="Calibri" w:hAnsi="Calibri" w:cs="Calibri"/>
          <w:sz w:val="22"/>
          <w:szCs w:val="22"/>
        </w:rPr>
        <w:t xml:space="preserve">éto smlouvy </w:t>
      </w:r>
      <w:r w:rsidR="007422D4" w:rsidRPr="00CF42D1">
        <w:rPr>
          <w:rFonts w:ascii="Calibri" w:hAnsi="Calibri"/>
          <w:sz w:val="22"/>
          <w:szCs w:val="22"/>
        </w:rPr>
        <w:t xml:space="preserve">nebo jeho části třetí osobě bez předchozího písemného souhlasu </w:t>
      </w:r>
      <w:r w:rsidRPr="00CF42D1">
        <w:rPr>
          <w:rFonts w:ascii="Calibri" w:hAnsi="Calibri"/>
          <w:sz w:val="22"/>
          <w:szCs w:val="22"/>
        </w:rPr>
        <w:t>druhého účastníka</w:t>
      </w:r>
      <w:r w:rsidR="007422D4" w:rsidRPr="00CF42D1">
        <w:rPr>
          <w:rFonts w:ascii="Calibri" w:hAnsi="Calibri"/>
          <w:sz w:val="22"/>
          <w:szCs w:val="22"/>
        </w:rPr>
        <w:t>.</w:t>
      </w:r>
    </w:p>
    <w:p w14:paraId="3C49CF92" w14:textId="0DC6BAD0"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Tato smlouva by</w:t>
      </w:r>
      <w:r w:rsidR="00FB15FB">
        <w:rPr>
          <w:rFonts w:ascii="Calibri" w:hAnsi="Calibri" w:cs="Calibri"/>
          <w:sz w:val="22"/>
          <w:szCs w:val="22"/>
        </w:rPr>
        <w:t>la</w:t>
      </w:r>
      <w:r w:rsidRPr="00CF42D1">
        <w:rPr>
          <w:rFonts w:ascii="Calibri" w:hAnsi="Calibri" w:cs="Calibri"/>
          <w:sz w:val="22"/>
          <w:szCs w:val="22"/>
        </w:rPr>
        <w:t xml:space="preserve"> sepsána ve dvou vyhotoveních v českém jazyce s tím, že každý z účastníků obdrží po jednom vyhotovení.</w:t>
      </w:r>
      <w:r w:rsidRPr="00CF42D1">
        <w:rPr>
          <w:rFonts w:ascii="Calibri" w:hAnsi="Calibri"/>
          <w:sz w:val="22"/>
          <w:szCs w:val="22"/>
        </w:rPr>
        <w:t xml:space="preserve"> Podpisem obou účastníky </w:t>
      </w:r>
      <w:r w:rsidRPr="00CF42D1">
        <w:rPr>
          <w:rFonts w:ascii="Calibri" w:hAnsi="Calibri" w:cs="Calibri"/>
          <w:sz w:val="22"/>
          <w:szCs w:val="22"/>
        </w:rPr>
        <w:t xml:space="preserve">tato smlouva </w:t>
      </w:r>
      <w:r w:rsidRPr="00CF42D1">
        <w:rPr>
          <w:rFonts w:ascii="Calibri" w:hAnsi="Calibri"/>
          <w:sz w:val="22"/>
          <w:szCs w:val="22"/>
        </w:rPr>
        <w:t>nabývá platnosti a</w:t>
      </w:r>
      <w:r w:rsidR="000719FE">
        <w:rPr>
          <w:rFonts w:ascii="Calibri" w:hAnsi="Calibri"/>
          <w:sz w:val="22"/>
          <w:szCs w:val="22"/>
        </w:rPr>
        <w:t> </w:t>
      </w:r>
      <w:r w:rsidRPr="00CF42D1">
        <w:rPr>
          <w:rFonts w:ascii="Calibri" w:hAnsi="Calibri"/>
          <w:sz w:val="22"/>
          <w:szCs w:val="22"/>
        </w:rPr>
        <w:t>účinnosti.</w:t>
      </w:r>
    </w:p>
    <w:p w14:paraId="76ACF1EC" w14:textId="77777777" w:rsidR="00F912AD"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 xml:space="preserve">Tato smlouva </w:t>
      </w:r>
      <w:r w:rsidRPr="00CF42D1">
        <w:rPr>
          <w:rFonts w:ascii="Calibri" w:hAnsi="Calibri" w:cs="Arial"/>
          <w:sz w:val="22"/>
          <w:szCs w:val="22"/>
        </w:rPr>
        <w:t>může být měněna pouze písemnými dodatky, které musí být podepsané oprávněnými zástupci obou Účastníků.</w:t>
      </w:r>
    </w:p>
    <w:p w14:paraId="63C9DB6D" w14:textId="77777777" w:rsidR="002B5CA6" w:rsidRPr="00CF42D1" w:rsidRDefault="00F0002D"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Arial"/>
          <w:sz w:val="22"/>
          <w:szCs w:val="22"/>
        </w:rPr>
        <w:t>Přílohou a nedílnou součástí této Smlouvy jsou:</w:t>
      </w:r>
    </w:p>
    <w:p w14:paraId="51F3C5A1" w14:textId="77777777" w:rsidR="00F0002D" w:rsidRPr="00CF42D1" w:rsidRDefault="0068695C" w:rsidP="00DE3D3E">
      <w:pPr>
        <w:pStyle w:val="MediumList2-Accent41"/>
        <w:numPr>
          <w:ilvl w:val="1"/>
          <w:numId w:val="4"/>
        </w:numPr>
        <w:tabs>
          <w:tab w:val="left" w:pos="851"/>
        </w:tabs>
        <w:ind w:hanging="589"/>
        <w:jc w:val="both"/>
        <w:rPr>
          <w:rFonts w:ascii="Calibri" w:hAnsi="Calibri" w:cs="Arial"/>
          <w:sz w:val="22"/>
          <w:szCs w:val="22"/>
        </w:rPr>
      </w:pPr>
      <w:r w:rsidRPr="00CF42D1">
        <w:rPr>
          <w:rFonts w:ascii="Calibri" w:hAnsi="Calibri" w:cs="Arial"/>
          <w:sz w:val="22"/>
          <w:szCs w:val="22"/>
        </w:rPr>
        <w:t>Příloha</w:t>
      </w:r>
      <w:r w:rsidR="006858E2">
        <w:rPr>
          <w:rFonts w:ascii="Calibri" w:hAnsi="Calibri" w:cs="Arial"/>
          <w:sz w:val="22"/>
          <w:szCs w:val="22"/>
        </w:rPr>
        <w:t xml:space="preserve"> 1.2</w:t>
      </w:r>
      <w:r w:rsidR="008F7620">
        <w:rPr>
          <w:rFonts w:ascii="Calibri" w:hAnsi="Calibri" w:cs="Arial"/>
          <w:sz w:val="22"/>
          <w:szCs w:val="22"/>
        </w:rPr>
        <w:t>–</w:t>
      </w:r>
      <w:r w:rsidRPr="00CF42D1">
        <w:rPr>
          <w:rFonts w:ascii="Calibri" w:hAnsi="Calibri" w:cs="Arial"/>
          <w:sz w:val="22"/>
          <w:szCs w:val="22"/>
        </w:rPr>
        <w:t xml:space="preserve"> </w:t>
      </w:r>
      <w:r w:rsidR="008F7620" w:rsidRPr="006858E2">
        <w:rPr>
          <w:rFonts w:ascii="Calibri" w:hAnsi="Calibri" w:cs="Arial"/>
          <w:b/>
          <w:sz w:val="22"/>
          <w:szCs w:val="22"/>
        </w:rPr>
        <w:t>Ú</w:t>
      </w:r>
      <w:r w:rsidR="00123470" w:rsidRPr="006858E2">
        <w:rPr>
          <w:rFonts w:ascii="Calibri" w:hAnsi="Calibri" w:cs="Arial"/>
          <w:b/>
          <w:sz w:val="22"/>
          <w:szCs w:val="22"/>
        </w:rPr>
        <w:t>d</w:t>
      </w:r>
      <w:r w:rsidR="008F7620" w:rsidRPr="006858E2">
        <w:rPr>
          <w:rFonts w:ascii="Calibri" w:hAnsi="Calibri" w:cs="Arial"/>
          <w:b/>
          <w:sz w:val="22"/>
          <w:szCs w:val="22"/>
        </w:rPr>
        <w:t>ržba Zařízení</w:t>
      </w: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3025"/>
        <w:gridCol w:w="980"/>
        <w:gridCol w:w="3257"/>
      </w:tblGrid>
      <w:tr w:rsidR="00DE3D3E" w:rsidRPr="00CF42D1" w14:paraId="1C429B90" w14:textId="77777777" w:rsidTr="000022EC">
        <w:trPr>
          <w:trHeight w:val="237"/>
        </w:trPr>
        <w:tc>
          <w:tcPr>
            <w:tcW w:w="4849" w:type="dxa"/>
            <w:gridSpan w:val="2"/>
            <w:shd w:val="clear" w:color="auto" w:fill="auto"/>
            <w:vAlign w:val="center"/>
          </w:tcPr>
          <w:p w14:paraId="41C57851" w14:textId="0FDE3DB2" w:rsidR="00DE3D3E" w:rsidRPr="00D24A76" w:rsidRDefault="00526C6E" w:rsidP="00870D30">
            <w:pPr>
              <w:jc w:val="center"/>
              <w:rPr>
                <w:rFonts w:eastAsia="MS Mincho" w:cs="Arial"/>
                <w:b/>
                <w:lang w:eastAsia="ja-JP"/>
              </w:rPr>
            </w:pPr>
            <w:r w:rsidRPr="00D24A76">
              <w:rPr>
                <w:rFonts w:eastAsia="MS Mincho" w:cs="Arial"/>
                <w:b/>
                <w:lang w:eastAsia="ja-JP"/>
              </w:rPr>
              <w:t xml:space="preserve">GEMOS </w:t>
            </w:r>
            <w:r>
              <w:rPr>
                <w:rFonts w:eastAsia="MS Mincho" w:cs="Arial"/>
                <w:b/>
                <w:lang w:eastAsia="ja-JP"/>
              </w:rPr>
              <w:t>DOPRAVNÍ SYSTÉMY a.s.</w:t>
            </w:r>
          </w:p>
        </w:tc>
        <w:tc>
          <w:tcPr>
            <w:tcW w:w="4237" w:type="dxa"/>
            <w:gridSpan w:val="2"/>
            <w:shd w:val="clear" w:color="auto" w:fill="auto"/>
            <w:vAlign w:val="center"/>
          </w:tcPr>
          <w:p w14:paraId="4FA58741" w14:textId="23175030" w:rsidR="00DE3D3E" w:rsidRPr="00D24A76" w:rsidRDefault="00A41850" w:rsidP="00480FB9">
            <w:pPr>
              <w:pStyle w:val="Zkladntextodsazen3"/>
              <w:ind w:left="0"/>
              <w:rPr>
                <w:rFonts w:ascii="Calibri" w:hAnsi="Calibri" w:cs="Arial"/>
                <w:b/>
                <w:sz w:val="22"/>
                <w:szCs w:val="22"/>
              </w:rPr>
            </w:pPr>
            <w:r>
              <w:rPr>
                <w:rFonts w:ascii="Calibri" w:hAnsi="Calibri" w:cs="Arial"/>
                <w:b/>
                <w:sz w:val="22"/>
                <w:szCs w:val="22"/>
              </w:rPr>
              <w:t>Město Mělník</w:t>
            </w:r>
          </w:p>
        </w:tc>
      </w:tr>
      <w:tr w:rsidR="00DE3D3E" w:rsidRPr="00CF42D1" w14:paraId="50717F01" w14:textId="77777777" w:rsidTr="000022EC">
        <w:trPr>
          <w:trHeight w:val="237"/>
        </w:trPr>
        <w:tc>
          <w:tcPr>
            <w:tcW w:w="1824" w:type="dxa"/>
            <w:shd w:val="clear" w:color="auto" w:fill="auto"/>
            <w:vAlign w:val="center"/>
          </w:tcPr>
          <w:p w14:paraId="425699B6" w14:textId="77777777" w:rsidR="00DE3D3E" w:rsidRPr="00CF42D1" w:rsidRDefault="00DE3D3E" w:rsidP="00DE3D3E">
            <w:pPr>
              <w:pStyle w:val="Body"/>
              <w:spacing w:after="0" w:line="240" w:lineRule="auto"/>
              <w:jc w:val="left"/>
              <w:rPr>
                <w:rFonts w:cs="Cambria"/>
              </w:rPr>
            </w:pPr>
            <w:r w:rsidRPr="00CF42D1">
              <w:rPr>
                <w:rFonts w:cs="Cambria"/>
              </w:rPr>
              <w:t>Jméno:</w:t>
            </w:r>
          </w:p>
        </w:tc>
        <w:tc>
          <w:tcPr>
            <w:tcW w:w="3025" w:type="dxa"/>
            <w:shd w:val="clear" w:color="auto" w:fill="auto"/>
            <w:vAlign w:val="center"/>
          </w:tcPr>
          <w:p w14:paraId="0F53B004" w14:textId="5C183374" w:rsidR="00DE3D3E" w:rsidRPr="000022EC" w:rsidRDefault="00375721" w:rsidP="00870D30">
            <w:pPr>
              <w:rPr>
                <w:b/>
                <w:kern w:val="20"/>
              </w:rPr>
            </w:pPr>
            <w:r w:rsidRPr="000022EC">
              <w:rPr>
                <w:rFonts w:eastAsia="MS Mincho" w:cs="Arial"/>
                <w:lang w:eastAsia="ja-JP"/>
              </w:rPr>
              <w:t>Mgr</w:t>
            </w:r>
            <w:r w:rsidR="00887F1C" w:rsidRPr="000022EC">
              <w:rPr>
                <w:rFonts w:eastAsia="MS Mincho" w:cs="Arial"/>
                <w:lang w:eastAsia="ja-JP"/>
              </w:rPr>
              <w:t xml:space="preserve">. </w:t>
            </w:r>
            <w:r w:rsidR="00526C6E" w:rsidRPr="000022EC">
              <w:rPr>
                <w:rFonts w:eastAsia="MS Mincho" w:cs="Arial"/>
                <w:lang w:eastAsia="ja-JP"/>
              </w:rPr>
              <w:t>Michaela Sedláková</w:t>
            </w:r>
            <w:r w:rsidR="00E12304" w:rsidRPr="000022EC">
              <w:rPr>
                <w:rFonts w:eastAsia="MS Mincho" w:cs="Arial"/>
                <w:lang w:eastAsia="ja-JP"/>
              </w:rPr>
              <w:t>, MBA</w:t>
            </w:r>
          </w:p>
        </w:tc>
        <w:tc>
          <w:tcPr>
            <w:tcW w:w="980" w:type="dxa"/>
            <w:shd w:val="clear" w:color="auto" w:fill="auto"/>
            <w:vAlign w:val="center"/>
          </w:tcPr>
          <w:p w14:paraId="18943537" w14:textId="77777777" w:rsidR="00DE3D3E" w:rsidRPr="00D24A76" w:rsidRDefault="00DE3D3E" w:rsidP="00DE3D3E">
            <w:pPr>
              <w:pStyle w:val="Body"/>
              <w:spacing w:after="0" w:line="240" w:lineRule="auto"/>
              <w:jc w:val="left"/>
              <w:rPr>
                <w:rFonts w:cs="Cambria"/>
              </w:rPr>
            </w:pPr>
            <w:r w:rsidRPr="00D24A76">
              <w:rPr>
                <w:rFonts w:cs="Cambria"/>
              </w:rPr>
              <w:t>Jméno:</w:t>
            </w:r>
          </w:p>
        </w:tc>
        <w:tc>
          <w:tcPr>
            <w:tcW w:w="3257" w:type="dxa"/>
            <w:shd w:val="clear" w:color="auto" w:fill="auto"/>
            <w:vAlign w:val="center"/>
          </w:tcPr>
          <w:p w14:paraId="08CA3575" w14:textId="68F29644" w:rsidR="00DE3D3E" w:rsidRPr="00D62EE1" w:rsidRDefault="00A41850" w:rsidP="00517428">
            <w:r w:rsidRPr="00A41850">
              <w:rPr>
                <w:rFonts w:asciiTheme="minorHAnsi" w:hAnsiTheme="minorHAnsi" w:cstheme="minorHAnsi"/>
              </w:rPr>
              <w:t>Ing. Tomáš Martinec, Ph.D.</w:t>
            </w:r>
          </w:p>
        </w:tc>
      </w:tr>
      <w:tr w:rsidR="00DE3D3E" w:rsidRPr="00CF42D1" w14:paraId="7E980BD9" w14:textId="77777777" w:rsidTr="000022EC">
        <w:trPr>
          <w:trHeight w:val="237"/>
        </w:trPr>
        <w:tc>
          <w:tcPr>
            <w:tcW w:w="1824" w:type="dxa"/>
            <w:shd w:val="clear" w:color="auto" w:fill="auto"/>
            <w:vAlign w:val="center"/>
          </w:tcPr>
          <w:p w14:paraId="2D22175D" w14:textId="77777777" w:rsidR="00DE3D3E" w:rsidRPr="00CF42D1" w:rsidRDefault="00DE3D3E" w:rsidP="00DE3D3E">
            <w:pPr>
              <w:pStyle w:val="Body"/>
              <w:spacing w:after="0" w:line="240" w:lineRule="auto"/>
              <w:jc w:val="left"/>
              <w:rPr>
                <w:rFonts w:cs="Cambria"/>
              </w:rPr>
            </w:pPr>
            <w:r w:rsidRPr="00CF42D1">
              <w:rPr>
                <w:rFonts w:cs="Cambria"/>
              </w:rPr>
              <w:t>Funkce:</w:t>
            </w:r>
          </w:p>
        </w:tc>
        <w:tc>
          <w:tcPr>
            <w:tcW w:w="3025" w:type="dxa"/>
            <w:shd w:val="clear" w:color="auto" w:fill="auto"/>
            <w:vAlign w:val="center"/>
          </w:tcPr>
          <w:p w14:paraId="0FE72800" w14:textId="77777777" w:rsidR="00DE3D3E" w:rsidRPr="000022EC" w:rsidRDefault="00526C6E" w:rsidP="00DE3D3E">
            <w:pPr>
              <w:pStyle w:val="Body"/>
              <w:spacing w:after="0" w:line="240" w:lineRule="auto"/>
              <w:jc w:val="left"/>
            </w:pPr>
            <w:r w:rsidRPr="000022EC">
              <w:t>Předseda představenstva</w:t>
            </w:r>
          </w:p>
        </w:tc>
        <w:tc>
          <w:tcPr>
            <w:tcW w:w="980" w:type="dxa"/>
            <w:shd w:val="clear" w:color="auto" w:fill="auto"/>
            <w:vAlign w:val="center"/>
          </w:tcPr>
          <w:p w14:paraId="31F639FA" w14:textId="77777777" w:rsidR="00DE3D3E" w:rsidRPr="00D24A76" w:rsidRDefault="00DE3D3E" w:rsidP="00DE3D3E">
            <w:pPr>
              <w:pStyle w:val="Body"/>
              <w:spacing w:after="0" w:line="240" w:lineRule="auto"/>
              <w:jc w:val="left"/>
              <w:rPr>
                <w:rFonts w:cs="Cambria"/>
              </w:rPr>
            </w:pPr>
            <w:r w:rsidRPr="00D24A76">
              <w:rPr>
                <w:rFonts w:cs="Cambria"/>
              </w:rPr>
              <w:t>Funkce:</w:t>
            </w:r>
          </w:p>
        </w:tc>
        <w:tc>
          <w:tcPr>
            <w:tcW w:w="3257" w:type="dxa"/>
            <w:shd w:val="clear" w:color="auto" w:fill="auto"/>
            <w:vAlign w:val="center"/>
          </w:tcPr>
          <w:p w14:paraId="4E1B0B94" w14:textId="1B2F8B07" w:rsidR="00DE3D3E" w:rsidRPr="00D62EE1" w:rsidRDefault="00621F18" w:rsidP="00DE3D3E">
            <w:pPr>
              <w:pStyle w:val="Body"/>
              <w:spacing w:after="0" w:line="240" w:lineRule="auto"/>
              <w:jc w:val="left"/>
            </w:pPr>
            <w:r>
              <w:t>Starosta</w:t>
            </w:r>
          </w:p>
        </w:tc>
      </w:tr>
      <w:tr w:rsidR="00DE3D3E" w:rsidRPr="00CF42D1" w14:paraId="594431F3" w14:textId="77777777" w:rsidTr="000022EC">
        <w:trPr>
          <w:trHeight w:val="237"/>
        </w:trPr>
        <w:tc>
          <w:tcPr>
            <w:tcW w:w="1824" w:type="dxa"/>
            <w:shd w:val="clear" w:color="auto" w:fill="auto"/>
            <w:vAlign w:val="center"/>
          </w:tcPr>
          <w:p w14:paraId="2A0B70EE" w14:textId="77777777" w:rsidR="00DE3D3E" w:rsidRPr="00CF42D1" w:rsidRDefault="00DE3D3E" w:rsidP="00DE3D3E">
            <w:pPr>
              <w:pStyle w:val="Body"/>
              <w:spacing w:after="0" w:line="240" w:lineRule="auto"/>
              <w:jc w:val="left"/>
              <w:rPr>
                <w:rFonts w:cs="Cambria"/>
              </w:rPr>
            </w:pPr>
            <w:r w:rsidRPr="00CF42D1">
              <w:rPr>
                <w:rFonts w:cs="Cambria"/>
              </w:rPr>
              <w:t>Místo, dne:</w:t>
            </w:r>
          </w:p>
        </w:tc>
        <w:tc>
          <w:tcPr>
            <w:tcW w:w="3025" w:type="dxa"/>
            <w:shd w:val="clear" w:color="auto" w:fill="auto"/>
            <w:vAlign w:val="center"/>
          </w:tcPr>
          <w:p w14:paraId="13F81FEC" w14:textId="162D8686" w:rsidR="00DE3D3E" w:rsidRPr="000022EC" w:rsidRDefault="00DE3D3E" w:rsidP="003F1753">
            <w:pPr>
              <w:pStyle w:val="Body"/>
              <w:spacing w:after="0" w:line="240" w:lineRule="auto"/>
              <w:jc w:val="left"/>
              <w:rPr>
                <w:rFonts w:cs="Cambria"/>
              </w:rPr>
            </w:pPr>
            <w:r w:rsidRPr="000022EC">
              <w:rPr>
                <w:rFonts w:cs="Cambria"/>
              </w:rPr>
              <w:t>V</w:t>
            </w:r>
            <w:r w:rsidR="00D10263" w:rsidRPr="000022EC">
              <w:rPr>
                <w:rFonts w:cs="Cambria"/>
              </w:rPr>
              <w:t xml:space="preserve"> Praze</w:t>
            </w:r>
            <w:r w:rsidRPr="000022EC">
              <w:rPr>
                <w:rFonts w:cs="Cambria"/>
              </w:rPr>
              <w:t xml:space="preserve"> </w:t>
            </w:r>
            <w:r w:rsidRPr="000022EC">
              <w:t xml:space="preserve">dne </w:t>
            </w:r>
          </w:p>
        </w:tc>
        <w:tc>
          <w:tcPr>
            <w:tcW w:w="980" w:type="dxa"/>
            <w:shd w:val="clear" w:color="auto" w:fill="auto"/>
            <w:vAlign w:val="center"/>
          </w:tcPr>
          <w:p w14:paraId="30ED62D3" w14:textId="77777777" w:rsidR="00DE3D3E" w:rsidRPr="00D24A76" w:rsidRDefault="00DE3D3E" w:rsidP="00DE3D3E">
            <w:pPr>
              <w:pStyle w:val="Body"/>
              <w:spacing w:after="0" w:line="240" w:lineRule="auto"/>
              <w:jc w:val="left"/>
              <w:rPr>
                <w:rFonts w:cs="Cambria"/>
              </w:rPr>
            </w:pPr>
            <w:r w:rsidRPr="00D24A76">
              <w:rPr>
                <w:rFonts w:cs="Cambria"/>
              </w:rPr>
              <w:t>Místo, dne:</w:t>
            </w:r>
          </w:p>
        </w:tc>
        <w:tc>
          <w:tcPr>
            <w:tcW w:w="3257" w:type="dxa"/>
            <w:shd w:val="clear" w:color="auto" w:fill="auto"/>
            <w:vAlign w:val="center"/>
          </w:tcPr>
          <w:p w14:paraId="1DF4F413" w14:textId="19A598E4" w:rsidR="00DE3D3E" w:rsidRPr="00D24A76" w:rsidRDefault="00DE3D3E" w:rsidP="00480FB9">
            <w:pPr>
              <w:pStyle w:val="Body"/>
              <w:spacing w:after="0" w:line="240" w:lineRule="auto"/>
              <w:jc w:val="left"/>
              <w:rPr>
                <w:rFonts w:cs="Cambria"/>
              </w:rPr>
            </w:pPr>
          </w:p>
        </w:tc>
      </w:tr>
      <w:tr w:rsidR="00DE3D3E" w:rsidRPr="00CF42D1" w14:paraId="085577D8" w14:textId="77777777" w:rsidTr="000022EC">
        <w:trPr>
          <w:trHeight w:val="1351"/>
        </w:trPr>
        <w:tc>
          <w:tcPr>
            <w:tcW w:w="1824" w:type="dxa"/>
            <w:shd w:val="clear" w:color="auto" w:fill="auto"/>
            <w:vAlign w:val="center"/>
          </w:tcPr>
          <w:p w14:paraId="283D2832" w14:textId="77777777" w:rsidR="00DE3D3E" w:rsidRPr="00CF42D1" w:rsidRDefault="00DE3D3E" w:rsidP="00DE3D3E">
            <w:pPr>
              <w:pStyle w:val="Body"/>
              <w:spacing w:after="0" w:line="240" w:lineRule="auto"/>
              <w:jc w:val="left"/>
              <w:rPr>
                <w:rFonts w:cs="Cambria"/>
              </w:rPr>
            </w:pPr>
            <w:r w:rsidRPr="00CF42D1">
              <w:rPr>
                <w:rFonts w:cs="Cambria"/>
              </w:rPr>
              <w:t>Podpis:</w:t>
            </w:r>
          </w:p>
        </w:tc>
        <w:tc>
          <w:tcPr>
            <w:tcW w:w="3025" w:type="dxa"/>
            <w:shd w:val="clear" w:color="auto" w:fill="auto"/>
            <w:vAlign w:val="center"/>
          </w:tcPr>
          <w:p w14:paraId="4D3BD5BD" w14:textId="77777777" w:rsidR="00DE3D3E" w:rsidRPr="00CF42D1" w:rsidRDefault="00DE3D3E" w:rsidP="00DE3D3E">
            <w:pPr>
              <w:pStyle w:val="Body"/>
              <w:spacing w:after="0" w:line="240" w:lineRule="auto"/>
              <w:jc w:val="left"/>
              <w:rPr>
                <w:rFonts w:cs="Cambria"/>
              </w:rPr>
            </w:pPr>
          </w:p>
        </w:tc>
        <w:tc>
          <w:tcPr>
            <w:tcW w:w="980" w:type="dxa"/>
            <w:shd w:val="clear" w:color="auto" w:fill="auto"/>
            <w:vAlign w:val="center"/>
          </w:tcPr>
          <w:p w14:paraId="0B8389C2" w14:textId="77777777" w:rsidR="00DE3D3E" w:rsidRPr="00D24A76" w:rsidRDefault="00DE3D3E" w:rsidP="00DE3D3E">
            <w:pPr>
              <w:pStyle w:val="Body"/>
              <w:spacing w:after="0" w:line="240" w:lineRule="auto"/>
              <w:jc w:val="left"/>
              <w:rPr>
                <w:rFonts w:cs="Cambria"/>
              </w:rPr>
            </w:pPr>
            <w:r w:rsidRPr="00D24A76">
              <w:rPr>
                <w:rFonts w:cs="Cambria"/>
              </w:rPr>
              <w:t>Podpis:</w:t>
            </w:r>
          </w:p>
        </w:tc>
        <w:tc>
          <w:tcPr>
            <w:tcW w:w="3257" w:type="dxa"/>
            <w:shd w:val="clear" w:color="auto" w:fill="auto"/>
            <w:vAlign w:val="center"/>
          </w:tcPr>
          <w:p w14:paraId="50487FA3" w14:textId="77777777" w:rsidR="00DE3D3E" w:rsidRPr="00D24A76" w:rsidRDefault="00DE3D3E" w:rsidP="00DE3D3E">
            <w:pPr>
              <w:pStyle w:val="Body"/>
              <w:spacing w:after="0" w:line="240" w:lineRule="auto"/>
              <w:jc w:val="left"/>
              <w:rPr>
                <w:rFonts w:cs="Cambria"/>
              </w:rPr>
            </w:pPr>
          </w:p>
        </w:tc>
      </w:tr>
    </w:tbl>
    <w:p w14:paraId="51E354F6" w14:textId="77777777" w:rsidR="000F4029" w:rsidRPr="00CF42D1" w:rsidRDefault="000F4029" w:rsidP="00B96AF6">
      <w:pPr>
        <w:pStyle w:val="MediumList2-Accent41"/>
        <w:tabs>
          <w:tab w:val="left" w:pos="851"/>
        </w:tabs>
        <w:ind w:left="0"/>
        <w:jc w:val="both"/>
        <w:rPr>
          <w:rFonts w:ascii="Calibri" w:hAnsi="Calibri" w:cs="Arial"/>
          <w:sz w:val="22"/>
          <w:szCs w:val="22"/>
        </w:rPr>
      </w:pPr>
    </w:p>
    <w:sectPr w:rsidR="000F4029" w:rsidRPr="00CF42D1" w:rsidSect="00451CB7">
      <w:footerReference w:type="default" r:id="rId8"/>
      <w:pgSz w:w="11906" w:h="16838"/>
      <w:pgMar w:top="1440" w:right="1440" w:bottom="1440" w:left="1440" w:header="816"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D434D" w14:textId="77777777" w:rsidR="00DA0C21" w:rsidRDefault="00DA0C21">
      <w:r>
        <w:separator/>
      </w:r>
    </w:p>
  </w:endnote>
  <w:endnote w:type="continuationSeparator" w:id="0">
    <w:p w14:paraId="7445713A" w14:textId="77777777" w:rsidR="00DA0C21" w:rsidRDefault="00DA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5DEA" w14:textId="7E39FD09" w:rsidR="00920909" w:rsidRPr="002563A7" w:rsidRDefault="002E11CD" w:rsidP="00845B11">
    <w:pPr>
      <w:pStyle w:val="Zpat"/>
      <w:jc w:val="right"/>
      <w:rPr>
        <w:sz w:val="16"/>
        <w:szCs w:val="16"/>
      </w:rPr>
    </w:pPr>
    <w:r w:rsidRPr="002563A7">
      <w:rPr>
        <w:sz w:val="16"/>
        <w:szCs w:val="16"/>
      </w:rPr>
      <w:fldChar w:fldCharType="begin"/>
    </w:r>
    <w:r w:rsidR="00920909" w:rsidRPr="002563A7">
      <w:rPr>
        <w:sz w:val="16"/>
        <w:szCs w:val="16"/>
      </w:rPr>
      <w:instrText xml:space="preserve"> PAGE </w:instrText>
    </w:r>
    <w:r w:rsidRPr="002563A7">
      <w:rPr>
        <w:sz w:val="16"/>
        <w:szCs w:val="16"/>
      </w:rPr>
      <w:fldChar w:fldCharType="separate"/>
    </w:r>
    <w:r w:rsidR="005B2DDD">
      <w:rPr>
        <w:noProof/>
        <w:sz w:val="16"/>
        <w:szCs w:val="16"/>
      </w:rPr>
      <w:t>1</w:t>
    </w:r>
    <w:r w:rsidRPr="002563A7">
      <w:rPr>
        <w:sz w:val="16"/>
        <w:szCs w:val="16"/>
      </w:rPr>
      <w:fldChar w:fldCharType="end"/>
    </w:r>
    <w:r w:rsidR="00920909" w:rsidRPr="002563A7">
      <w:rPr>
        <w:sz w:val="16"/>
        <w:szCs w:val="16"/>
      </w:rPr>
      <w:t>/</w:t>
    </w:r>
    <w:r w:rsidRPr="002563A7">
      <w:rPr>
        <w:sz w:val="16"/>
        <w:szCs w:val="16"/>
      </w:rPr>
      <w:fldChar w:fldCharType="begin"/>
    </w:r>
    <w:r w:rsidR="00920909" w:rsidRPr="002563A7">
      <w:rPr>
        <w:sz w:val="16"/>
        <w:szCs w:val="16"/>
      </w:rPr>
      <w:instrText xml:space="preserve"> NUMPAGES </w:instrText>
    </w:r>
    <w:r w:rsidRPr="002563A7">
      <w:rPr>
        <w:sz w:val="16"/>
        <w:szCs w:val="16"/>
      </w:rPr>
      <w:fldChar w:fldCharType="separate"/>
    </w:r>
    <w:r w:rsidR="005B2DDD">
      <w:rPr>
        <w:noProof/>
        <w:sz w:val="16"/>
        <w:szCs w:val="16"/>
      </w:rPr>
      <w:t>5</w:t>
    </w:r>
    <w:r w:rsidRPr="002563A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CBF1B" w14:textId="77777777" w:rsidR="00DA0C21" w:rsidRDefault="00DA0C21">
      <w:r>
        <w:separator/>
      </w:r>
    </w:p>
  </w:footnote>
  <w:footnote w:type="continuationSeparator" w:id="0">
    <w:p w14:paraId="1E9B8F43" w14:textId="77777777" w:rsidR="00DA0C21" w:rsidRDefault="00DA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2CCF5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name w:val="WW8Num27"/>
    <w:lvl w:ilvl="0">
      <w:start w:val="12"/>
      <w:numFmt w:val="decimal"/>
      <w:lvlText w:val="%1."/>
      <w:lvlJc w:val="left"/>
      <w:pPr>
        <w:tabs>
          <w:tab w:val="num" w:pos="360"/>
        </w:tabs>
        <w:ind w:left="360" w:hanging="360"/>
      </w:pPr>
      <w:rPr>
        <w:rFonts w:cs="Times New Roman"/>
      </w:rPr>
    </w:lvl>
  </w:abstractNum>
  <w:abstractNum w:abstractNumId="2" w15:restartNumberingAfterBreak="0">
    <w:nsid w:val="00000009"/>
    <w:multiLevelType w:val="multilevel"/>
    <w:tmpl w:val="00000009"/>
    <w:name w:val="WW8Num9"/>
    <w:lvl w:ilvl="0">
      <w:start w:val="13"/>
      <w:numFmt w:val="decimal"/>
      <w:lvlText w:val="%1"/>
      <w:lvlJc w:val="left"/>
      <w:pPr>
        <w:tabs>
          <w:tab w:val="num" w:pos="390"/>
        </w:tabs>
        <w:ind w:left="390" w:hanging="390"/>
      </w:pPr>
      <w:rPr>
        <w:rFonts w:cs="Times New Roman"/>
      </w:rPr>
    </w:lvl>
    <w:lvl w:ilvl="1">
      <w:start w:val="1"/>
      <w:numFmt w:val="decimal"/>
      <w:lvlText w:val="%1.%2"/>
      <w:lvlJc w:val="left"/>
      <w:pPr>
        <w:tabs>
          <w:tab w:val="num" w:pos="958"/>
        </w:tabs>
        <w:ind w:left="958" w:hanging="39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848"/>
        </w:tabs>
        <w:ind w:left="4848" w:hanging="144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3" w15:restartNumberingAfterBreak="0">
    <w:nsid w:val="08A97E90"/>
    <w:multiLevelType w:val="hybridMultilevel"/>
    <w:tmpl w:val="729667AA"/>
    <w:lvl w:ilvl="0" w:tplc="CB88977A">
      <w:start w:val="1"/>
      <w:numFmt w:val="decimal"/>
      <w:lvlText w:val="6.%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2217B"/>
    <w:multiLevelType w:val="hybridMultilevel"/>
    <w:tmpl w:val="6826DC4E"/>
    <w:lvl w:ilvl="0" w:tplc="0AE2BCBE">
      <w:start w:val="1"/>
      <w:numFmt w:val="decimal"/>
      <w:lvlText w:val="5.%1."/>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370DA"/>
    <w:multiLevelType w:val="multilevel"/>
    <w:tmpl w:val="4686E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75483"/>
    <w:multiLevelType w:val="hybridMultilevel"/>
    <w:tmpl w:val="D4DEE3A6"/>
    <w:lvl w:ilvl="0" w:tplc="CD22077E">
      <w:start w:val="1"/>
      <w:numFmt w:val="decimal"/>
      <w:lvlText w:val="8.%1."/>
      <w:lvlJc w:val="left"/>
      <w:pPr>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C2B10"/>
    <w:multiLevelType w:val="hybridMultilevel"/>
    <w:tmpl w:val="DE224C10"/>
    <w:lvl w:ilvl="0" w:tplc="1BEEE4AA">
      <w:start w:val="1"/>
      <w:numFmt w:val="decimal"/>
      <w:lvlText w:val="9.%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1C4447"/>
    <w:multiLevelType w:val="hybridMultilevel"/>
    <w:tmpl w:val="4B3C98B2"/>
    <w:lvl w:ilvl="0" w:tplc="D61217A6">
      <w:start w:val="1"/>
      <w:numFmt w:val="decimal"/>
      <w:lvlText w:val="9.%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F1C6D"/>
    <w:multiLevelType w:val="singleLevel"/>
    <w:tmpl w:val="84BA6736"/>
    <w:lvl w:ilvl="0">
      <w:start w:val="1"/>
      <w:numFmt w:val="bullet"/>
      <w:pStyle w:val="seznam"/>
      <w:lvlText w:val=""/>
      <w:lvlJc w:val="left"/>
      <w:pPr>
        <w:tabs>
          <w:tab w:val="num" w:pos="360"/>
        </w:tabs>
        <w:ind w:left="360" w:hanging="360"/>
      </w:pPr>
      <w:rPr>
        <w:rFonts w:ascii="Wingdings" w:hAnsi="Wingdings" w:hint="default"/>
      </w:rPr>
    </w:lvl>
  </w:abstractNum>
  <w:abstractNum w:abstractNumId="10" w15:restartNumberingAfterBreak="0">
    <w:nsid w:val="2DBF446B"/>
    <w:multiLevelType w:val="multilevel"/>
    <w:tmpl w:val="31FE62AC"/>
    <w:lvl w:ilvl="0">
      <w:start w:val="1"/>
      <w:numFmt w:val="decimal"/>
      <w:lvlText w:val="2.%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0D814D8"/>
    <w:multiLevelType w:val="multilevel"/>
    <w:tmpl w:val="8AAEBF18"/>
    <w:lvl w:ilvl="0">
      <w:start w:val="1"/>
      <w:numFmt w:val="decimal"/>
      <w:lvlText w:val="7.%1."/>
      <w:lvlJc w:val="left"/>
      <w:pPr>
        <w:ind w:left="720" w:hanging="360"/>
      </w:pPr>
      <w:rPr>
        <w:rFonts w:ascii="Arial" w:hAnsi="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1A0E11"/>
    <w:multiLevelType w:val="singleLevel"/>
    <w:tmpl w:val="0405000F"/>
    <w:name w:val="WW8Num14"/>
    <w:lvl w:ilvl="0">
      <w:start w:val="1"/>
      <w:numFmt w:val="decimal"/>
      <w:lvlText w:val="%1."/>
      <w:lvlJc w:val="left"/>
      <w:pPr>
        <w:tabs>
          <w:tab w:val="num" w:pos="360"/>
        </w:tabs>
        <w:ind w:left="360" w:hanging="360"/>
      </w:pPr>
      <w:rPr>
        <w:rFonts w:cs="Times New Roman"/>
      </w:rPr>
    </w:lvl>
  </w:abstractNum>
  <w:abstractNum w:abstractNumId="13" w15:restartNumberingAfterBreak="0">
    <w:nsid w:val="47722DA3"/>
    <w:multiLevelType w:val="multilevel"/>
    <w:tmpl w:val="DF66D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A13D0"/>
    <w:multiLevelType w:val="hybridMultilevel"/>
    <w:tmpl w:val="A71C7B2A"/>
    <w:lvl w:ilvl="0" w:tplc="29FE68BA">
      <w:start w:val="1"/>
      <w:numFmt w:val="decimal"/>
      <w:lvlText w:val="6.%1."/>
      <w:lvlJc w:val="left"/>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47A74"/>
    <w:multiLevelType w:val="hybridMultilevel"/>
    <w:tmpl w:val="F91EBDA6"/>
    <w:lvl w:ilvl="0" w:tplc="F56A7050">
      <w:start w:val="3"/>
      <w:numFmt w:val="bullet"/>
      <w:lvlText w:val="-"/>
      <w:lvlJc w:val="left"/>
      <w:pPr>
        <w:tabs>
          <w:tab w:val="num" w:pos="720"/>
        </w:tabs>
        <w:ind w:left="720" w:hanging="360"/>
      </w:pPr>
      <w:rPr>
        <w:rFonts w:ascii="Times New Roman" w:eastAsia="Times New Roman" w:hAnsi="Times New Roman" w:cs="Times New Roman" w:hint="default"/>
      </w:rPr>
    </w:lvl>
    <w:lvl w:ilvl="1" w:tplc="4F34FEFC">
      <w:start w:val="1"/>
      <w:numFmt w:val="decimal"/>
      <w:lvlText w:val="%2."/>
      <w:lvlJc w:val="left"/>
      <w:pPr>
        <w:tabs>
          <w:tab w:val="num" w:pos="1420"/>
        </w:tabs>
        <w:ind w:left="1420" w:hanging="340"/>
      </w:pPr>
      <w:rPr>
        <w:rFonts w:cs="Times New Roman"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1C7640"/>
    <w:multiLevelType w:val="hybridMultilevel"/>
    <w:tmpl w:val="B808B8AE"/>
    <w:lvl w:ilvl="0" w:tplc="3B3241CC">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9446041"/>
    <w:multiLevelType w:val="singleLevel"/>
    <w:tmpl w:val="BDBEB6CE"/>
    <w:lvl w:ilvl="0">
      <w:start w:val="1"/>
      <w:numFmt w:val="decimal"/>
      <w:lvlText w:val="1.%1"/>
      <w:lvlJc w:val="left"/>
      <w:pPr>
        <w:tabs>
          <w:tab w:val="num" w:pos="360"/>
        </w:tabs>
        <w:ind w:left="360" w:hanging="360"/>
      </w:pPr>
      <w:rPr>
        <w:rFonts w:cs="Times New Roman" w:hint="default"/>
        <w:b w:val="0"/>
      </w:rPr>
    </w:lvl>
  </w:abstractNum>
  <w:abstractNum w:abstractNumId="18" w15:restartNumberingAfterBreak="0">
    <w:nsid w:val="5A0B2A0C"/>
    <w:multiLevelType w:val="hybridMultilevel"/>
    <w:tmpl w:val="0DA28474"/>
    <w:lvl w:ilvl="0" w:tplc="B9BCD0E4">
      <w:start w:val="1"/>
      <w:numFmt w:val="decimal"/>
      <w:lvlText w:val="10.%1."/>
      <w:lvlJc w:val="left"/>
      <w:pPr>
        <w:ind w:left="36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40F38"/>
    <w:multiLevelType w:val="hybridMultilevel"/>
    <w:tmpl w:val="F7761CF4"/>
    <w:lvl w:ilvl="0" w:tplc="69F20742">
      <w:start w:val="1"/>
      <w:numFmt w:val="decimal"/>
      <w:lvlText w:val="5.%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44E7F"/>
    <w:multiLevelType w:val="multilevel"/>
    <w:tmpl w:val="6826DC4E"/>
    <w:lvl w:ilvl="0">
      <w:start w:val="1"/>
      <w:numFmt w:val="decimal"/>
      <w:lvlText w:val="5.%1."/>
      <w:lvlJc w:val="left"/>
      <w:pPr>
        <w:ind w:left="720" w:hanging="360"/>
      </w:pPr>
      <w:rPr>
        <w:rFonts w:ascii="Arial" w:hAnsi="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7656AC"/>
    <w:multiLevelType w:val="hybridMultilevel"/>
    <w:tmpl w:val="9EDC045E"/>
    <w:lvl w:ilvl="0" w:tplc="67F24AEC">
      <w:start w:val="1"/>
      <w:numFmt w:val="decimal"/>
      <w:lvlText w:val="7.%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80A90"/>
    <w:multiLevelType w:val="multilevel"/>
    <w:tmpl w:val="CA165A7E"/>
    <w:lvl w:ilvl="0">
      <w:start w:val="1"/>
      <w:numFmt w:val="decimal"/>
      <w:lvlText w:val="3.%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F62621C"/>
    <w:multiLevelType w:val="hybridMultilevel"/>
    <w:tmpl w:val="2C3C5AE8"/>
    <w:lvl w:ilvl="0" w:tplc="D37E07B4">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77C4E"/>
    <w:multiLevelType w:val="multilevel"/>
    <w:tmpl w:val="0B900C3E"/>
    <w:lvl w:ilvl="0">
      <w:start w:val="5"/>
      <w:numFmt w:val="decimal"/>
      <w:lvlText w:val="%1."/>
      <w:lvlJc w:val="left"/>
      <w:pPr>
        <w:ind w:left="540" w:hanging="540"/>
      </w:pPr>
      <w:rPr>
        <w:rFonts w:hint="default"/>
        <w:color w:val="333333"/>
      </w:rPr>
    </w:lvl>
    <w:lvl w:ilvl="1">
      <w:start w:val="9"/>
      <w:numFmt w:val="decimal"/>
      <w:lvlText w:val="%1.%2."/>
      <w:lvlJc w:val="left"/>
      <w:pPr>
        <w:ind w:left="823" w:hanging="540"/>
      </w:pPr>
      <w:rPr>
        <w:rFonts w:hint="default"/>
        <w:color w:val="333333"/>
      </w:rPr>
    </w:lvl>
    <w:lvl w:ilvl="2">
      <w:start w:val="1"/>
      <w:numFmt w:val="decimal"/>
      <w:lvlText w:val="1.7.%3."/>
      <w:lvlJc w:val="left"/>
      <w:pPr>
        <w:ind w:left="1286" w:hanging="720"/>
      </w:pPr>
      <w:rPr>
        <w:rFonts w:hint="default"/>
        <w:color w:val="auto"/>
      </w:rPr>
    </w:lvl>
    <w:lvl w:ilvl="3">
      <w:start w:val="1"/>
      <w:numFmt w:val="decimal"/>
      <w:lvlText w:val="%1.%2.%3.%4."/>
      <w:lvlJc w:val="left"/>
      <w:pPr>
        <w:ind w:left="1569" w:hanging="720"/>
      </w:pPr>
      <w:rPr>
        <w:rFonts w:hint="default"/>
        <w:color w:val="333333"/>
      </w:rPr>
    </w:lvl>
    <w:lvl w:ilvl="4">
      <w:start w:val="1"/>
      <w:numFmt w:val="decimal"/>
      <w:lvlText w:val="%1.%2.%3.%4.%5."/>
      <w:lvlJc w:val="left"/>
      <w:pPr>
        <w:ind w:left="2212" w:hanging="1080"/>
      </w:pPr>
      <w:rPr>
        <w:rFonts w:hint="default"/>
        <w:color w:val="333333"/>
      </w:rPr>
    </w:lvl>
    <w:lvl w:ilvl="5">
      <w:start w:val="1"/>
      <w:numFmt w:val="decimal"/>
      <w:lvlText w:val="%1.%2.%3.%4.%5.%6."/>
      <w:lvlJc w:val="left"/>
      <w:pPr>
        <w:ind w:left="2495" w:hanging="1080"/>
      </w:pPr>
      <w:rPr>
        <w:rFonts w:hint="default"/>
        <w:color w:val="333333"/>
      </w:rPr>
    </w:lvl>
    <w:lvl w:ilvl="6">
      <w:start w:val="1"/>
      <w:numFmt w:val="decimal"/>
      <w:lvlText w:val="%1.%2.%3.%4.%5.%6.%7."/>
      <w:lvlJc w:val="left"/>
      <w:pPr>
        <w:ind w:left="3138" w:hanging="1440"/>
      </w:pPr>
      <w:rPr>
        <w:rFonts w:hint="default"/>
        <w:color w:val="333333"/>
      </w:rPr>
    </w:lvl>
    <w:lvl w:ilvl="7">
      <w:start w:val="1"/>
      <w:numFmt w:val="decimal"/>
      <w:lvlText w:val="%1.%2.%3.%4.%5.%6.%7.%8."/>
      <w:lvlJc w:val="left"/>
      <w:pPr>
        <w:ind w:left="3421" w:hanging="1440"/>
      </w:pPr>
      <w:rPr>
        <w:rFonts w:hint="default"/>
        <w:color w:val="333333"/>
      </w:rPr>
    </w:lvl>
    <w:lvl w:ilvl="8">
      <w:start w:val="1"/>
      <w:numFmt w:val="decimal"/>
      <w:lvlText w:val="%1.%2.%3.%4.%5.%6.%7.%8.%9."/>
      <w:lvlJc w:val="left"/>
      <w:pPr>
        <w:ind w:left="4064" w:hanging="1800"/>
      </w:pPr>
      <w:rPr>
        <w:rFonts w:hint="default"/>
        <w:color w:val="333333"/>
      </w:rPr>
    </w:lvl>
  </w:abstractNum>
  <w:abstractNum w:abstractNumId="25" w15:restartNumberingAfterBreak="0">
    <w:nsid w:val="78DB2C17"/>
    <w:multiLevelType w:val="multilevel"/>
    <w:tmpl w:val="4FC6E9F4"/>
    <w:lvl w:ilvl="0">
      <w:start w:val="9"/>
      <w:numFmt w:val="decimal"/>
      <w:lvlText w:val="%1"/>
      <w:lvlJc w:val="left"/>
      <w:pPr>
        <w:ind w:left="435" w:hanging="435"/>
      </w:pPr>
      <w:rPr>
        <w:rFonts w:hint="default"/>
      </w:rPr>
    </w:lvl>
    <w:lvl w:ilvl="1">
      <w:start w:val="7"/>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E862426"/>
    <w:multiLevelType w:val="hybridMultilevel"/>
    <w:tmpl w:val="E24E4D5E"/>
    <w:lvl w:ilvl="0" w:tplc="A2681166">
      <w:start w:val="1"/>
      <w:numFmt w:val="decimal"/>
      <w:lvlText w:val="4.%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E01D2"/>
    <w:multiLevelType w:val="hybridMultilevel"/>
    <w:tmpl w:val="254ADC92"/>
    <w:lvl w:ilvl="0" w:tplc="7726815A">
      <w:start w:val="1"/>
      <w:numFmt w:val="decimal"/>
      <w:lvlText w:val="9.%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22"/>
  </w:num>
  <w:num w:numId="5">
    <w:abstractNumId w:val="26"/>
  </w:num>
  <w:num w:numId="6">
    <w:abstractNumId w:val="19"/>
  </w:num>
  <w:num w:numId="7">
    <w:abstractNumId w:val="3"/>
  </w:num>
  <w:num w:numId="8">
    <w:abstractNumId w:val="21"/>
  </w:num>
  <w:num w:numId="9">
    <w:abstractNumId w:val="23"/>
  </w:num>
  <w:num w:numId="10">
    <w:abstractNumId w:val="8"/>
  </w:num>
  <w:num w:numId="11">
    <w:abstractNumId w:val="14"/>
  </w:num>
  <w:num w:numId="12">
    <w:abstractNumId w:val="15"/>
  </w:num>
  <w:num w:numId="13">
    <w:abstractNumId w:val="4"/>
  </w:num>
  <w:num w:numId="14">
    <w:abstractNumId w:val="20"/>
  </w:num>
  <w:num w:numId="15">
    <w:abstractNumId w:val="6"/>
  </w:num>
  <w:num w:numId="16">
    <w:abstractNumId w:val="18"/>
  </w:num>
  <w:num w:numId="17">
    <w:abstractNumId w:val="16"/>
  </w:num>
  <w:num w:numId="18">
    <w:abstractNumId w:val="11"/>
  </w:num>
  <w:num w:numId="19">
    <w:abstractNumId w:val="0"/>
  </w:num>
  <w:num w:numId="20">
    <w:abstractNumId w:val="27"/>
  </w:num>
  <w:num w:numId="21">
    <w:abstractNumId w:val="13"/>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num>
  <w:num w:numId="2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D6"/>
    <w:rsid w:val="00001EFE"/>
    <w:rsid w:val="000022EC"/>
    <w:rsid w:val="00002C50"/>
    <w:rsid w:val="000035C4"/>
    <w:rsid w:val="00003B03"/>
    <w:rsid w:val="00004215"/>
    <w:rsid w:val="000061F9"/>
    <w:rsid w:val="00010C8C"/>
    <w:rsid w:val="00011D2B"/>
    <w:rsid w:val="0001228D"/>
    <w:rsid w:val="000139BD"/>
    <w:rsid w:val="00014937"/>
    <w:rsid w:val="00014A40"/>
    <w:rsid w:val="00023BC9"/>
    <w:rsid w:val="00024408"/>
    <w:rsid w:val="000256AD"/>
    <w:rsid w:val="00027E7C"/>
    <w:rsid w:val="000420F2"/>
    <w:rsid w:val="00043A0A"/>
    <w:rsid w:val="000441D4"/>
    <w:rsid w:val="00046D96"/>
    <w:rsid w:val="000543CB"/>
    <w:rsid w:val="00056B42"/>
    <w:rsid w:val="000719FE"/>
    <w:rsid w:val="00073E0C"/>
    <w:rsid w:val="000769EA"/>
    <w:rsid w:val="000800C1"/>
    <w:rsid w:val="000816B6"/>
    <w:rsid w:val="000849C8"/>
    <w:rsid w:val="00086BB2"/>
    <w:rsid w:val="0009012F"/>
    <w:rsid w:val="00090F24"/>
    <w:rsid w:val="00094491"/>
    <w:rsid w:val="000A4319"/>
    <w:rsid w:val="000B2336"/>
    <w:rsid w:val="000B2C93"/>
    <w:rsid w:val="000C0FE9"/>
    <w:rsid w:val="000C4CE4"/>
    <w:rsid w:val="000E307D"/>
    <w:rsid w:val="000E529F"/>
    <w:rsid w:val="000E6A68"/>
    <w:rsid w:val="000F1E96"/>
    <w:rsid w:val="000F4029"/>
    <w:rsid w:val="00102FEC"/>
    <w:rsid w:val="00103652"/>
    <w:rsid w:val="00105B6F"/>
    <w:rsid w:val="00110BC1"/>
    <w:rsid w:val="00112725"/>
    <w:rsid w:val="00112932"/>
    <w:rsid w:val="00112CD5"/>
    <w:rsid w:val="00115246"/>
    <w:rsid w:val="00116499"/>
    <w:rsid w:val="00117576"/>
    <w:rsid w:val="00117D1E"/>
    <w:rsid w:val="00123470"/>
    <w:rsid w:val="00126FE0"/>
    <w:rsid w:val="0013004D"/>
    <w:rsid w:val="00130E28"/>
    <w:rsid w:val="0013205B"/>
    <w:rsid w:val="00140C3E"/>
    <w:rsid w:val="00141A86"/>
    <w:rsid w:val="00142D00"/>
    <w:rsid w:val="00143CD3"/>
    <w:rsid w:val="001453C1"/>
    <w:rsid w:val="001459D6"/>
    <w:rsid w:val="00147A66"/>
    <w:rsid w:val="00152E1F"/>
    <w:rsid w:val="00160942"/>
    <w:rsid w:val="001625EA"/>
    <w:rsid w:val="00163AD6"/>
    <w:rsid w:val="001709AC"/>
    <w:rsid w:val="00175509"/>
    <w:rsid w:val="0018062E"/>
    <w:rsid w:val="00190864"/>
    <w:rsid w:val="00192063"/>
    <w:rsid w:val="001A030F"/>
    <w:rsid w:val="001A08C2"/>
    <w:rsid w:val="001A2372"/>
    <w:rsid w:val="001A3440"/>
    <w:rsid w:val="001A7041"/>
    <w:rsid w:val="001A788A"/>
    <w:rsid w:val="001B0084"/>
    <w:rsid w:val="001C0F5A"/>
    <w:rsid w:val="001C1159"/>
    <w:rsid w:val="001C25D7"/>
    <w:rsid w:val="001C5192"/>
    <w:rsid w:val="001D28EA"/>
    <w:rsid w:val="001D4716"/>
    <w:rsid w:val="001D622A"/>
    <w:rsid w:val="001D62F8"/>
    <w:rsid w:val="001E3D4F"/>
    <w:rsid w:val="001E5A0E"/>
    <w:rsid w:val="001E7595"/>
    <w:rsid w:val="001E763A"/>
    <w:rsid w:val="001F06C5"/>
    <w:rsid w:val="001F22DA"/>
    <w:rsid w:val="001F41D6"/>
    <w:rsid w:val="001F4635"/>
    <w:rsid w:val="001F5E59"/>
    <w:rsid w:val="001F7072"/>
    <w:rsid w:val="00203CF7"/>
    <w:rsid w:val="0020483E"/>
    <w:rsid w:val="002066B4"/>
    <w:rsid w:val="00211AF0"/>
    <w:rsid w:val="002120A1"/>
    <w:rsid w:val="002171CA"/>
    <w:rsid w:val="00221311"/>
    <w:rsid w:val="0022147F"/>
    <w:rsid w:val="002233A3"/>
    <w:rsid w:val="00224186"/>
    <w:rsid w:val="00231CC3"/>
    <w:rsid w:val="002413A6"/>
    <w:rsid w:val="00241BD3"/>
    <w:rsid w:val="00241E8B"/>
    <w:rsid w:val="00242222"/>
    <w:rsid w:val="00245A6A"/>
    <w:rsid w:val="002460D8"/>
    <w:rsid w:val="00250F8D"/>
    <w:rsid w:val="002525EE"/>
    <w:rsid w:val="00254142"/>
    <w:rsid w:val="0025626A"/>
    <w:rsid w:val="002563A7"/>
    <w:rsid w:val="0026465F"/>
    <w:rsid w:val="00267E28"/>
    <w:rsid w:val="00271E95"/>
    <w:rsid w:val="00273748"/>
    <w:rsid w:val="00274D6F"/>
    <w:rsid w:val="00276D31"/>
    <w:rsid w:val="00277D95"/>
    <w:rsid w:val="00281781"/>
    <w:rsid w:val="00282BF6"/>
    <w:rsid w:val="00285665"/>
    <w:rsid w:val="00287B1D"/>
    <w:rsid w:val="00292782"/>
    <w:rsid w:val="002A10D7"/>
    <w:rsid w:val="002A28A7"/>
    <w:rsid w:val="002A4642"/>
    <w:rsid w:val="002A6E18"/>
    <w:rsid w:val="002A7D8A"/>
    <w:rsid w:val="002B55FE"/>
    <w:rsid w:val="002B5CA6"/>
    <w:rsid w:val="002D1ED3"/>
    <w:rsid w:val="002D57A7"/>
    <w:rsid w:val="002E04A9"/>
    <w:rsid w:val="002E11CD"/>
    <w:rsid w:val="002F25AA"/>
    <w:rsid w:val="002F455A"/>
    <w:rsid w:val="002F50C5"/>
    <w:rsid w:val="002F7697"/>
    <w:rsid w:val="00313BA7"/>
    <w:rsid w:val="00313E6B"/>
    <w:rsid w:val="00321BF4"/>
    <w:rsid w:val="00327BA4"/>
    <w:rsid w:val="003316B0"/>
    <w:rsid w:val="00333CB4"/>
    <w:rsid w:val="00334103"/>
    <w:rsid w:val="00334129"/>
    <w:rsid w:val="0033539C"/>
    <w:rsid w:val="00336496"/>
    <w:rsid w:val="00337A9C"/>
    <w:rsid w:val="003436E5"/>
    <w:rsid w:val="00344BBE"/>
    <w:rsid w:val="00345D51"/>
    <w:rsid w:val="0035243C"/>
    <w:rsid w:val="00357C50"/>
    <w:rsid w:val="003625FA"/>
    <w:rsid w:val="003646FE"/>
    <w:rsid w:val="00366695"/>
    <w:rsid w:val="00370CFD"/>
    <w:rsid w:val="00371C5A"/>
    <w:rsid w:val="00375721"/>
    <w:rsid w:val="0037671C"/>
    <w:rsid w:val="00384604"/>
    <w:rsid w:val="00386F21"/>
    <w:rsid w:val="00390835"/>
    <w:rsid w:val="0039586B"/>
    <w:rsid w:val="003A08D6"/>
    <w:rsid w:val="003A30FA"/>
    <w:rsid w:val="003A33AC"/>
    <w:rsid w:val="003A6C62"/>
    <w:rsid w:val="003B6D19"/>
    <w:rsid w:val="003B75B5"/>
    <w:rsid w:val="003B7871"/>
    <w:rsid w:val="003C1A5F"/>
    <w:rsid w:val="003C1D37"/>
    <w:rsid w:val="003D452A"/>
    <w:rsid w:val="003E4A51"/>
    <w:rsid w:val="003E64BA"/>
    <w:rsid w:val="003F1753"/>
    <w:rsid w:val="003F2C1A"/>
    <w:rsid w:val="003F75EC"/>
    <w:rsid w:val="003F7ED6"/>
    <w:rsid w:val="00403D48"/>
    <w:rsid w:val="00404396"/>
    <w:rsid w:val="004119C6"/>
    <w:rsid w:val="004123F0"/>
    <w:rsid w:val="00417BA5"/>
    <w:rsid w:val="00420348"/>
    <w:rsid w:val="00422715"/>
    <w:rsid w:val="004246E9"/>
    <w:rsid w:val="004261F4"/>
    <w:rsid w:val="00432CEF"/>
    <w:rsid w:val="00433F65"/>
    <w:rsid w:val="00434865"/>
    <w:rsid w:val="004348C5"/>
    <w:rsid w:val="00437D72"/>
    <w:rsid w:val="004429D6"/>
    <w:rsid w:val="00447744"/>
    <w:rsid w:val="00451CB7"/>
    <w:rsid w:val="00452552"/>
    <w:rsid w:val="00455785"/>
    <w:rsid w:val="004654A2"/>
    <w:rsid w:val="004660EC"/>
    <w:rsid w:val="004664E4"/>
    <w:rsid w:val="004711CF"/>
    <w:rsid w:val="00471B31"/>
    <w:rsid w:val="00473F2D"/>
    <w:rsid w:val="004751C2"/>
    <w:rsid w:val="00480FB9"/>
    <w:rsid w:val="00484C27"/>
    <w:rsid w:val="00485FE4"/>
    <w:rsid w:val="00492404"/>
    <w:rsid w:val="004949A7"/>
    <w:rsid w:val="004A4710"/>
    <w:rsid w:val="004A7248"/>
    <w:rsid w:val="004A72E8"/>
    <w:rsid w:val="004A74FF"/>
    <w:rsid w:val="004A7EED"/>
    <w:rsid w:val="004B2735"/>
    <w:rsid w:val="004B3CE1"/>
    <w:rsid w:val="004B727A"/>
    <w:rsid w:val="004C0C34"/>
    <w:rsid w:val="004C20B8"/>
    <w:rsid w:val="004C35E3"/>
    <w:rsid w:val="004C7E50"/>
    <w:rsid w:val="004D6C32"/>
    <w:rsid w:val="004D73FD"/>
    <w:rsid w:val="004E691A"/>
    <w:rsid w:val="004E6D22"/>
    <w:rsid w:val="004F1D16"/>
    <w:rsid w:val="004F22BA"/>
    <w:rsid w:val="004F254A"/>
    <w:rsid w:val="004F792C"/>
    <w:rsid w:val="0050283E"/>
    <w:rsid w:val="005030F4"/>
    <w:rsid w:val="00510365"/>
    <w:rsid w:val="00510DA3"/>
    <w:rsid w:val="0051248F"/>
    <w:rsid w:val="005125C1"/>
    <w:rsid w:val="00512F69"/>
    <w:rsid w:val="00517372"/>
    <w:rsid w:val="00517428"/>
    <w:rsid w:val="00521FD8"/>
    <w:rsid w:val="00522FBD"/>
    <w:rsid w:val="005242E3"/>
    <w:rsid w:val="00526C6E"/>
    <w:rsid w:val="005372FC"/>
    <w:rsid w:val="00537581"/>
    <w:rsid w:val="00537C7A"/>
    <w:rsid w:val="00541332"/>
    <w:rsid w:val="00544799"/>
    <w:rsid w:val="0054555B"/>
    <w:rsid w:val="005469A0"/>
    <w:rsid w:val="005469DD"/>
    <w:rsid w:val="00547DB6"/>
    <w:rsid w:val="005520A9"/>
    <w:rsid w:val="00554E65"/>
    <w:rsid w:val="005604A8"/>
    <w:rsid w:val="005723CD"/>
    <w:rsid w:val="00580563"/>
    <w:rsid w:val="00580EB0"/>
    <w:rsid w:val="00584CE5"/>
    <w:rsid w:val="00597173"/>
    <w:rsid w:val="005A4009"/>
    <w:rsid w:val="005B1D1C"/>
    <w:rsid w:val="005B2515"/>
    <w:rsid w:val="005B2725"/>
    <w:rsid w:val="005B2DDD"/>
    <w:rsid w:val="005B6884"/>
    <w:rsid w:val="005C0256"/>
    <w:rsid w:val="005C0D5B"/>
    <w:rsid w:val="005C5621"/>
    <w:rsid w:val="005D34DA"/>
    <w:rsid w:val="005D557A"/>
    <w:rsid w:val="005E3BE5"/>
    <w:rsid w:val="005F6D48"/>
    <w:rsid w:val="005F6DA0"/>
    <w:rsid w:val="00603681"/>
    <w:rsid w:val="00605BC5"/>
    <w:rsid w:val="00607D02"/>
    <w:rsid w:val="00613205"/>
    <w:rsid w:val="0061587F"/>
    <w:rsid w:val="00617B9B"/>
    <w:rsid w:val="00621F18"/>
    <w:rsid w:val="006244D2"/>
    <w:rsid w:val="006267BE"/>
    <w:rsid w:val="00635DCD"/>
    <w:rsid w:val="0063627B"/>
    <w:rsid w:val="00637FD8"/>
    <w:rsid w:val="006421A0"/>
    <w:rsid w:val="00651588"/>
    <w:rsid w:val="006548FA"/>
    <w:rsid w:val="00654FAE"/>
    <w:rsid w:val="006551BA"/>
    <w:rsid w:val="00656614"/>
    <w:rsid w:val="00657284"/>
    <w:rsid w:val="00660B48"/>
    <w:rsid w:val="00670004"/>
    <w:rsid w:val="00672ADF"/>
    <w:rsid w:val="006743A1"/>
    <w:rsid w:val="00680438"/>
    <w:rsid w:val="0068056C"/>
    <w:rsid w:val="0068104E"/>
    <w:rsid w:val="00681A1E"/>
    <w:rsid w:val="0068256E"/>
    <w:rsid w:val="00683D1E"/>
    <w:rsid w:val="00684303"/>
    <w:rsid w:val="006858E2"/>
    <w:rsid w:val="0068695C"/>
    <w:rsid w:val="00691988"/>
    <w:rsid w:val="00691BB2"/>
    <w:rsid w:val="00692439"/>
    <w:rsid w:val="00696D2D"/>
    <w:rsid w:val="00697548"/>
    <w:rsid w:val="006A2B87"/>
    <w:rsid w:val="006A3CA9"/>
    <w:rsid w:val="006A3FA4"/>
    <w:rsid w:val="006A46BC"/>
    <w:rsid w:val="006A49B9"/>
    <w:rsid w:val="006A5745"/>
    <w:rsid w:val="006A7BAD"/>
    <w:rsid w:val="006B5C3E"/>
    <w:rsid w:val="006D0107"/>
    <w:rsid w:val="006D1B31"/>
    <w:rsid w:val="006D4EAC"/>
    <w:rsid w:val="006E0AA1"/>
    <w:rsid w:val="006E1FA0"/>
    <w:rsid w:val="006E3480"/>
    <w:rsid w:val="006F133F"/>
    <w:rsid w:val="006F32C6"/>
    <w:rsid w:val="006F334A"/>
    <w:rsid w:val="006F335F"/>
    <w:rsid w:val="006F67DE"/>
    <w:rsid w:val="006F6CB3"/>
    <w:rsid w:val="006F7BA9"/>
    <w:rsid w:val="00700D16"/>
    <w:rsid w:val="0070135A"/>
    <w:rsid w:val="007015AF"/>
    <w:rsid w:val="007061C2"/>
    <w:rsid w:val="00713CDF"/>
    <w:rsid w:val="00716B93"/>
    <w:rsid w:val="00716FB5"/>
    <w:rsid w:val="0071729E"/>
    <w:rsid w:val="007279AF"/>
    <w:rsid w:val="007308B4"/>
    <w:rsid w:val="00732AB4"/>
    <w:rsid w:val="00732B42"/>
    <w:rsid w:val="007345D9"/>
    <w:rsid w:val="00740134"/>
    <w:rsid w:val="007422D4"/>
    <w:rsid w:val="007447A8"/>
    <w:rsid w:val="00752576"/>
    <w:rsid w:val="00753F99"/>
    <w:rsid w:val="00754206"/>
    <w:rsid w:val="00756BD5"/>
    <w:rsid w:val="007628D4"/>
    <w:rsid w:val="00763744"/>
    <w:rsid w:val="00763B58"/>
    <w:rsid w:val="00770C13"/>
    <w:rsid w:val="0077383D"/>
    <w:rsid w:val="00774F35"/>
    <w:rsid w:val="00775D83"/>
    <w:rsid w:val="007834E7"/>
    <w:rsid w:val="0078385E"/>
    <w:rsid w:val="00785C4F"/>
    <w:rsid w:val="00786C9C"/>
    <w:rsid w:val="0078766E"/>
    <w:rsid w:val="00794543"/>
    <w:rsid w:val="007A1278"/>
    <w:rsid w:val="007A23EF"/>
    <w:rsid w:val="007A3D1E"/>
    <w:rsid w:val="007A55B3"/>
    <w:rsid w:val="007A7977"/>
    <w:rsid w:val="007C26A3"/>
    <w:rsid w:val="007C7325"/>
    <w:rsid w:val="007D062D"/>
    <w:rsid w:val="007D4114"/>
    <w:rsid w:val="007D56B2"/>
    <w:rsid w:val="007D5AC4"/>
    <w:rsid w:val="007D5AD6"/>
    <w:rsid w:val="007D71B0"/>
    <w:rsid w:val="007D7A2A"/>
    <w:rsid w:val="007E3CDE"/>
    <w:rsid w:val="007E6EE6"/>
    <w:rsid w:val="007F3CF4"/>
    <w:rsid w:val="007F7E6F"/>
    <w:rsid w:val="00802F75"/>
    <w:rsid w:val="00803899"/>
    <w:rsid w:val="00812AF2"/>
    <w:rsid w:val="00822674"/>
    <w:rsid w:val="0082421C"/>
    <w:rsid w:val="0082607D"/>
    <w:rsid w:val="00843679"/>
    <w:rsid w:val="00845B11"/>
    <w:rsid w:val="0084663A"/>
    <w:rsid w:val="00847C26"/>
    <w:rsid w:val="00855FEF"/>
    <w:rsid w:val="00857337"/>
    <w:rsid w:val="0086430F"/>
    <w:rsid w:val="008662D7"/>
    <w:rsid w:val="00870D30"/>
    <w:rsid w:val="00872367"/>
    <w:rsid w:val="00877B0F"/>
    <w:rsid w:val="0088161E"/>
    <w:rsid w:val="0088335A"/>
    <w:rsid w:val="00887F1C"/>
    <w:rsid w:val="0089223B"/>
    <w:rsid w:val="00893D08"/>
    <w:rsid w:val="008A10DF"/>
    <w:rsid w:val="008A1369"/>
    <w:rsid w:val="008A3256"/>
    <w:rsid w:val="008A6156"/>
    <w:rsid w:val="008B06FC"/>
    <w:rsid w:val="008B0A29"/>
    <w:rsid w:val="008B0DDE"/>
    <w:rsid w:val="008B0EAF"/>
    <w:rsid w:val="008B2744"/>
    <w:rsid w:val="008B2A99"/>
    <w:rsid w:val="008B311F"/>
    <w:rsid w:val="008B647F"/>
    <w:rsid w:val="008B6758"/>
    <w:rsid w:val="008B6F72"/>
    <w:rsid w:val="008C1063"/>
    <w:rsid w:val="008C3473"/>
    <w:rsid w:val="008C5E15"/>
    <w:rsid w:val="008D1DC3"/>
    <w:rsid w:val="008D5C38"/>
    <w:rsid w:val="008E2C50"/>
    <w:rsid w:val="008E2C96"/>
    <w:rsid w:val="008E6EA9"/>
    <w:rsid w:val="008E7D93"/>
    <w:rsid w:val="008F7620"/>
    <w:rsid w:val="00902611"/>
    <w:rsid w:val="00903B12"/>
    <w:rsid w:val="00904B02"/>
    <w:rsid w:val="00905909"/>
    <w:rsid w:val="009107D0"/>
    <w:rsid w:val="0091179A"/>
    <w:rsid w:val="00912BF0"/>
    <w:rsid w:val="00913009"/>
    <w:rsid w:val="0091359B"/>
    <w:rsid w:val="00913861"/>
    <w:rsid w:val="0091390B"/>
    <w:rsid w:val="00916EAB"/>
    <w:rsid w:val="009175C4"/>
    <w:rsid w:val="00920909"/>
    <w:rsid w:val="009328BC"/>
    <w:rsid w:val="00937B15"/>
    <w:rsid w:val="009416DC"/>
    <w:rsid w:val="00943697"/>
    <w:rsid w:val="009455EB"/>
    <w:rsid w:val="009458F6"/>
    <w:rsid w:val="00947956"/>
    <w:rsid w:val="009528FD"/>
    <w:rsid w:val="00952A5B"/>
    <w:rsid w:val="00952D31"/>
    <w:rsid w:val="00956B99"/>
    <w:rsid w:val="00960078"/>
    <w:rsid w:val="00964EB5"/>
    <w:rsid w:val="009658F6"/>
    <w:rsid w:val="00966241"/>
    <w:rsid w:val="0097278F"/>
    <w:rsid w:val="00972A90"/>
    <w:rsid w:val="00977B3D"/>
    <w:rsid w:val="00977C34"/>
    <w:rsid w:val="00984ED3"/>
    <w:rsid w:val="00985735"/>
    <w:rsid w:val="00986490"/>
    <w:rsid w:val="00987260"/>
    <w:rsid w:val="00987533"/>
    <w:rsid w:val="0099234C"/>
    <w:rsid w:val="009927CE"/>
    <w:rsid w:val="00996F60"/>
    <w:rsid w:val="009A0FE9"/>
    <w:rsid w:val="009A19F4"/>
    <w:rsid w:val="009A4DE0"/>
    <w:rsid w:val="009A668B"/>
    <w:rsid w:val="009A7CA0"/>
    <w:rsid w:val="009B15E6"/>
    <w:rsid w:val="009B54A0"/>
    <w:rsid w:val="009C0B62"/>
    <w:rsid w:val="009C1056"/>
    <w:rsid w:val="009C4CAD"/>
    <w:rsid w:val="009C60B1"/>
    <w:rsid w:val="009D038F"/>
    <w:rsid w:val="009D0D72"/>
    <w:rsid w:val="009D1731"/>
    <w:rsid w:val="009D26A7"/>
    <w:rsid w:val="009D2D86"/>
    <w:rsid w:val="009D4F77"/>
    <w:rsid w:val="009D6014"/>
    <w:rsid w:val="009E1914"/>
    <w:rsid w:val="009E3451"/>
    <w:rsid w:val="009E35D2"/>
    <w:rsid w:val="009F06D8"/>
    <w:rsid w:val="009F1A80"/>
    <w:rsid w:val="009F28C4"/>
    <w:rsid w:val="009F4565"/>
    <w:rsid w:val="009F6E6B"/>
    <w:rsid w:val="009F770C"/>
    <w:rsid w:val="00A01387"/>
    <w:rsid w:val="00A01A16"/>
    <w:rsid w:val="00A02F2A"/>
    <w:rsid w:val="00A03095"/>
    <w:rsid w:val="00A03138"/>
    <w:rsid w:val="00A06174"/>
    <w:rsid w:val="00A0636B"/>
    <w:rsid w:val="00A07922"/>
    <w:rsid w:val="00A21D95"/>
    <w:rsid w:val="00A26768"/>
    <w:rsid w:val="00A3163C"/>
    <w:rsid w:val="00A31C63"/>
    <w:rsid w:val="00A328C5"/>
    <w:rsid w:val="00A346BB"/>
    <w:rsid w:val="00A35E78"/>
    <w:rsid w:val="00A40610"/>
    <w:rsid w:val="00A40BE3"/>
    <w:rsid w:val="00A41850"/>
    <w:rsid w:val="00A42C23"/>
    <w:rsid w:val="00A44D88"/>
    <w:rsid w:val="00A45CE1"/>
    <w:rsid w:val="00A46BCB"/>
    <w:rsid w:val="00A47399"/>
    <w:rsid w:val="00A51497"/>
    <w:rsid w:val="00A52445"/>
    <w:rsid w:val="00A53842"/>
    <w:rsid w:val="00A57A27"/>
    <w:rsid w:val="00A60DC5"/>
    <w:rsid w:val="00A62F90"/>
    <w:rsid w:val="00A64DAA"/>
    <w:rsid w:val="00A65B07"/>
    <w:rsid w:val="00A66D8C"/>
    <w:rsid w:val="00A672E9"/>
    <w:rsid w:val="00A71087"/>
    <w:rsid w:val="00A7716E"/>
    <w:rsid w:val="00A81F7A"/>
    <w:rsid w:val="00A82EBE"/>
    <w:rsid w:val="00A84BD3"/>
    <w:rsid w:val="00A851B7"/>
    <w:rsid w:val="00A85AB7"/>
    <w:rsid w:val="00A871D6"/>
    <w:rsid w:val="00A876FB"/>
    <w:rsid w:val="00A914E2"/>
    <w:rsid w:val="00A92492"/>
    <w:rsid w:val="00A92545"/>
    <w:rsid w:val="00A92AD4"/>
    <w:rsid w:val="00A94756"/>
    <w:rsid w:val="00A95468"/>
    <w:rsid w:val="00A9663A"/>
    <w:rsid w:val="00A966AC"/>
    <w:rsid w:val="00AA2485"/>
    <w:rsid w:val="00AA397B"/>
    <w:rsid w:val="00AA7624"/>
    <w:rsid w:val="00AB0010"/>
    <w:rsid w:val="00AB03CB"/>
    <w:rsid w:val="00AB282A"/>
    <w:rsid w:val="00AB419C"/>
    <w:rsid w:val="00AC3728"/>
    <w:rsid w:val="00AC7F1D"/>
    <w:rsid w:val="00AD0F36"/>
    <w:rsid w:val="00AD4FA5"/>
    <w:rsid w:val="00AE49C9"/>
    <w:rsid w:val="00B0400D"/>
    <w:rsid w:val="00B044C5"/>
    <w:rsid w:val="00B104F7"/>
    <w:rsid w:val="00B125C6"/>
    <w:rsid w:val="00B17285"/>
    <w:rsid w:val="00B20BC5"/>
    <w:rsid w:val="00B2524F"/>
    <w:rsid w:val="00B25550"/>
    <w:rsid w:val="00B330F3"/>
    <w:rsid w:val="00B4153C"/>
    <w:rsid w:val="00B42184"/>
    <w:rsid w:val="00B44045"/>
    <w:rsid w:val="00B47F1A"/>
    <w:rsid w:val="00B50668"/>
    <w:rsid w:val="00B50E53"/>
    <w:rsid w:val="00B5262E"/>
    <w:rsid w:val="00B64442"/>
    <w:rsid w:val="00B678E3"/>
    <w:rsid w:val="00B71188"/>
    <w:rsid w:val="00B71AF2"/>
    <w:rsid w:val="00B72230"/>
    <w:rsid w:val="00B74B47"/>
    <w:rsid w:val="00B7539B"/>
    <w:rsid w:val="00B764A3"/>
    <w:rsid w:val="00B80135"/>
    <w:rsid w:val="00B80FAC"/>
    <w:rsid w:val="00B82F50"/>
    <w:rsid w:val="00B85A26"/>
    <w:rsid w:val="00B93CD2"/>
    <w:rsid w:val="00B95713"/>
    <w:rsid w:val="00B957AF"/>
    <w:rsid w:val="00B95C7C"/>
    <w:rsid w:val="00B96AF6"/>
    <w:rsid w:val="00BA267D"/>
    <w:rsid w:val="00BA5355"/>
    <w:rsid w:val="00BA5D13"/>
    <w:rsid w:val="00BA5E67"/>
    <w:rsid w:val="00BA6350"/>
    <w:rsid w:val="00BB2691"/>
    <w:rsid w:val="00BB5517"/>
    <w:rsid w:val="00BB63D0"/>
    <w:rsid w:val="00BB6433"/>
    <w:rsid w:val="00BB6FF1"/>
    <w:rsid w:val="00BC3DA5"/>
    <w:rsid w:val="00BC55C5"/>
    <w:rsid w:val="00BC573C"/>
    <w:rsid w:val="00BD3CAB"/>
    <w:rsid w:val="00BD3F81"/>
    <w:rsid w:val="00BD448C"/>
    <w:rsid w:val="00BE0DF9"/>
    <w:rsid w:val="00BE1FAE"/>
    <w:rsid w:val="00BF3C0C"/>
    <w:rsid w:val="00C05157"/>
    <w:rsid w:val="00C05A3F"/>
    <w:rsid w:val="00C05AFE"/>
    <w:rsid w:val="00C05CEE"/>
    <w:rsid w:val="00C067CA"/>
    <w:rsid w:val="00C07A81"/>
    <w:rsid w:val="00C10FB7"/>
    <w:rsid w:val="00C119EB"/>
    <w:rsid w:val="00C13546"/>
    <w:rsid w:val="00C13F58"/>
    <w:rsid w:val="00C26E22"/>
    <w:rsid w:val="00C27E96"/>
    <w:rsid w:val="00C313A7"/>
    <w:rsid w:val="00C359CA"/>
    <w:rsid w:val="00C40C48"/>
    <w:rsid w:val="00C41BC8"/>
    <w:rsid w:val="00C4599A"/>
    <w:rsid w:val="00C46D58"/>
    <w:rsid w:val="00C473D3"/>
    <w:rsid w:val="00C50659"/>
    <w:rsid w:val="00C509C7"/>
    <w:rsid w:val="00C6102A"/>
    <w:rsid w:val="00C62125"/>
    <w:rsid w:val="00C62475"/>
    <w:rsid w:val="00C642F7"/>
    <w:rsid w:val="00C646FC"/>
    <w:rsid w:val="00C7065E"/>
    <w:rsid w:val="00C72780"/>
    <w:rsid w:val="00C736A4"/>
    <w:rsid w:val="00C7534F"/>
    <w:rsid w:val="00C758B5"/>
    <w:rsid w:val="00C77DBA"/>
    <w:rsid w:val="00C804B2"/>
    <w:rsid w:val="00C80D9A"/>
    <w:rsid w:val="00C85CE4"/>
    <w:rsid w:val="00C86427"/>
    <w:rsid w:val="00C8741D"/>
    <w:rsid w:val="00C92CF9"/>
    <w:rsid w:val="00C95796"/>
    <w:rsid w:val="00C95DC3"/>
    <w:rsid w:val="00C9623A"/>
    <w:rsid w:val="00CA0C24"/>
    <w:rsid w:val="00CA4655"/>
    <w:rsid w:val="00CA5E6B"/>
    <w:rsid w:val="00CB06C7"/>
    <w:rsid w:val="00CB0FEA"/>
    <w:rsid w:val="00CB49AC"/>
    <w:rsid w:val="00CB5C38"/>
    <w:rsid w:val="00CB7C88"/>
    <w:rsid w:val="00CC0032"/>
    <w:rsid w:val="00CC140B"/>
    <w:rsid w:val="00CC5B61"/>
    <w:rsid w:val="00CC644B"/>
    <w:rsid w:val="00CC6D21"/>
    <w:rsid w:val="00CD6B30"/>
    <w:rsid w:val="00CE2101"/>
    <w:rsid w:val="00CE774A"/>
    <w:rsid w:val="00CF42D1"/>
    <w:rsid w:val="00CF5ED3"/>
    <w:rsid w:val="00D03866"/>
    <w:rsid w:val="00D10263"/>
    <w:rsid w:val="00D11B35"/>
    <w:rsid w:val="00D12436"/>
    <w:rsid w:val="00D124AA"/>
    <w:rsid w:val="00D146A7"/>
    <w:rsid w:val="00D15C84"/>
    <w:rsid w:val="00D21A96"/>
    <w:rsid w:val="00D22CA9"/>
    <w:rsid w:val="00D24A76"/>
    <w:rsid w:val="00D25A36"/>
    <w:rsid w:val="00D26E79"/>
    <w:rsid w:val="00D300FB"/>
    <w:rsid w:val="00D310F1"/>
    <w:rsid w:val="00D34351"/>
    <w:rsid w:val="00D34F80"/>
    <w:rsid w:val="00D35600"/>
    <w:rsid w:val="00D42851"/>
    <w:rsid w:val="00D44EAE"/>
    <w:rsid w:val="00D44FC2"/>
    <w:rsid w:val="00D45344"/>
    <w:rsid w:val="00D4755A"/>
    <w:rsid w:val="00D47BEE"/>
    <w:rsid w:val="00D50A3C"/>
    <w:rsid w:val="00D60133"/>
    <w:rsid w:val="00D61026"/>
    <w:rsid w:val="00D61C2F"/>
    <w:rsid w:val="00D62EE1"/>
    <w:rsid w:val="00D6328E"/>
    <w:rsid w:val="00D634F2"/>
    <w:rsid w:val="00D67C02"/>
    <w:rsid w:val="00D71BC2"/>
    <w:rsid w:val="00D72F4C"/>
    <w:rsid w:val="00D7324E"/>
    <w:rsid w:val="00D75F91"/>
    <w:rsid w:val="00D82076"/>
    <w:rsid w:val="00D82C26"/>
    <w:rsid w:val="00D85634"/>
    <w:rsid w:val="00D85A55"/>
    <w:rsid w:val="00D86469"/>
    <w:rsid w:val="00D87A5D"/>
    <w:rsid w:val="00D9368E"/>
    <w:rsid w:val="00D97111"/>
    <w:rsid w:val="00D9775C"/>
    <w:rsid w:val="00DA0C21"/>
    <w:rsid w:val="00DA1A62"/>
    <w:rsid w:val="00DA78B7"/>
    <w:rsid w:val="00DB44CC"/>
    <w:rsid w:val="00DB66BC"/>
    <w:rsid w:val="00DB6C9E"/>
    <w:rsid w:val="00DC10A3"/>
    <w:rsid w:val="00DD03CB"/>
    <w:rsid w:val="00DD1295"/>
    <w:rsid w:val="00DD20BF"/>
    <w:rsid w:val="00DD3A46"/>
    <w:rsid w:val="00DE3D3E"/>
    <w:rsid w:val="00DE49C7"/>
    <w:rsid w:val="00DE5926"/>
    <w:rsid w:val="00DE7F77"/>
    <w:rsid w:val="00DF299C"/>
    <w:rsid w:val="00DF5C06"/>
    <w:rsid w:val="00DF6492"/>
    <w:rsid w:val="00DF78DF"/>
    <w:rsid w:val="00E00CD2"/>
    <w:rsid w:val="00E01221"/>
    <w:rsid w:val="00E03DB4"/>
    <w:rsid w:val="00E07779"/>
    <w:rsid w:val="00E12304"/>
    <w:rsid w:val="00E134B6"/>
    <w:rsid w:val="00E1624F"/>
    <w:rsid w:val="00E2257F"/>
    <w:rsid w:val="00E229A9"/>
    <w:rsid w:val="00E255D5"/>
    <w:rsid w:val="00E31BCC"/>
    <w:rsid w:val="00E3595E"/>
    <w:rsid w:val="00E3786A"/>
    <w:rsid w:val="00E40220"/>
    <w:rsid w:val="00E460E8"/>
    <w:rsid w:val="00E47821"/>
    <w:rsid w:val="00E50933"/>
    <w:rsid w:val="00E50B48"/>
    <w:rsid w:val="00E52049"/>
    <w:rsid w:val="00E55376"/>
    <w:rsid w:val="00E563A9"/>
    <w:rsid w:val="00E56402"/>
    <w:rsid w:val="00E6075A"/>
    <w:rsid w:val="00E61C90"/>
    <w:rsid w:val="00E71506"/>
    <w:rsid w:val="00E76DDE"/>
    <w:rsid w:val="00E852A0"/>
    <w:rsid w:val="00E925EA"/>
    <w:rsid w:val="00E944EC"/>
    <w:rsid w:val="00E968B1"/>
    <w:rsid w:val="00EA03DA"/>
    <w:rsid w:val="00EA1DEE"/>
    <w:rsid w:val="00EA2088"/>
    <w:rsid w:val="00EA3699"/>
    <w:rsid w:val="00EA7AB0"/>
    <w:rsid w:val="00EB1016"/>
    <w:rsid w:val="00EB1E78"/>
    <w:rsid w:val="00EB2151"/>
    <w:rsid w:val="00EB2A0C"/>
    <w:rsid w:val="00EC278C"/>
    <w:rsid w:val="00EC2F67"/>
    <w:rsid w:val="00EC32E9"/>
    <w:rsid w:val="00EC3388"/>
    <w:rsid w:val="00EC3FFD"/>
    <w:rsid w:val="00EC4BB2"/>
    <w:rsid w:val="00ED1DF5"/>
    <w:rsid w:val="00ED54E5"/>
    <w:rsid w:val="00ED76D1"/>
    <w:rsid w:val="00EE2EB4"/>
    <w:rsid w:val="00EE450B"/>
    <w:rsid w:val="00EE6A1B"/>
    <w:rsid w:val="00EE6AF1"/>
    <w:rsid w:val="00EF4991"/>
    <w:rsid w:val="00EF49B2"/>
    <w:rsid w:val="00F0002D"/>
    <w:rsid w:val="00F01586"/>
    <w:rsid w:val="00F0461E"/>
    <w:rsid w:val="00F11ECE"/>
    <w:rsid w:val="00F14E71"/>
    <w:rsid w:val="00F23BEB"/>
    <w:rsid w:val="00F24DBE"/>
    <w:rsid w:val="00F25126"/>
    <w:rsid w:val="00F30B9B"/>
    <w:rsid w:val="00F3183C"/>
    <w:rsid w:val="00F35E85"/>
    <w:rsid w:val="00F425DE"/>
    <w:rsid w:val="00F46153"/>
    <w:rsid w:val="00F46942"/>
    <w:rsid w:val="00F5076F"/>
    <w:rsid w:val="00F50E7C"/>
    <w:rsid w:val="00F5269C"/>
    <w:rsid w:val="00F55D9C"/>
    <w:rsid w:val="00F563CD"/>
    <w:rsid w:val="00F5681A"/>
    <w:rsid w:val="00F64313"/>
    <w:rsid w:val="00F66CDA"/>
    <w:rsid w:val="00F75999"/>
    <w:rsid w:val="00F82A77"/>
    <w:rsid w:val="00F912AD"/>
    <w:rsid w:val="00F93FE4"/>
    <w:rsid w:val="00F94A78"/>
    <w:rsid w:val="00F96A66"/>
    <w:rsid w:val="00F97E44"/>
    <w:rsid w:val="00FA2954"/>
    <w:rsid w:val="00FA7C49"/>
    <w:rsid w:val="00FB15FB"/>
    <w:rsid w:val="00FB1D69"/>
    <w:rsid w:val="00FB5D94"/>
    <w:rsid w:val="00FC2B30"/>
    <w:rsid w:val="00FC548E"/>
    <w:rsid w:val="00FD0719"/>
    <w:rsid w:val="00FD0C19"/>
    <w:rsid w:val="00FD41C5"/>
    <w:rsid w:val="00FD6666"/>
    <w:rsid w:val="00FD72FC"/>
    <w:rsid w:val="00FE3B00"/>
    <w:rsid w:val="00FE6488"/>
    <w:rsid w:val="00FE756A"/>
    <w:rsid w:val="00FF44FA"/>
    <w:rsid w:val="00FF540F"/>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3E3EC"/>
  <w15:docId w15:val="{5D79E67E-4752-4A0E-A9A0-9D6D1675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5468"/>
    <w:pPr>
      <w:widowControl w:val="0"/>
      <w:jc w:val="both"/>
    </w:pPr>
    <w:rPr>
      <w:sz w:val="22"/>
      <w:szCs w:val="22"/>
      <w:lang w:eastAsia="en-US"/>
    </w:rPr>
  </w:style>
  <w:style w:type="paragraph" w:styleId="Nadpis1">
    <w:name w:val="heading 1"/>
    <w:basedOn w:val="Normln"/>
    <w:next w:val="Normln"/>
    <w:link w:val="Nadpis1Char"/>
    <w:uiPriority w:val="9"/>
    <w:qFormat/>
    <w:rsid w:val="00A95468"/>
    <w:pPr>
      <w:keepNext/>
      <w:spacing w:before="240" w:after="60"/>
      <w:jc w:val="center"/>
      <w:outlineLvl w:val="0"/>
    </w:pPr>
    <w:rPr>
      <w:rFonts w:ascii="Cambria" w:hAnsi="Cambria"/>
      <w:b/>
      <w:bCs/>
      <w:kern w:val="32"/>
      <w:sz w:val="32"/>
      <w:szCs w:val="32"/>
    </w:rPr>
  </w:style>
  <w:style w:type="paragraph" w:styleId="Nadpis2">
    <w:name w:val="heading 2"/>
    <w:basedOn w:val="Normln"/>
    <w:next w:val="Normln"/>
    <w:link w:val="Nadpis2Char"/>
    <w:qFormat/>
    <w:rsid w:val="00A9546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A95468"/>
    <w:pPr>
      <w:keepNext/>
      <w:spacing w:before="240" w:after="60"/>
      <w:jc w:val="center"/>
      <w:outlineLvl w:val="2"/>
    </w:pPr>
    <w:rPr>
      <w:rFonts w:ascii="Cambria" w:hAnsi="Cambria"/>
      <w:b/>
      <w:bCs/>
      <w:sz w:val="26"/>
      <w:szCs w:val="26"/>
    </w:rPr>
  </w:style>
  <w:style w:type="paragraph" w:styleId="Nadpis4">
    <w:name w:val="heading 4"/>
    <w:basedOn w:val="Normln"/>
    <w:next w:val="Normln"/>
    <w:link w:val="Nadpis4Char"/>
    <w:uiPriority w:val="9"/>
    <w:qFormat/>
    <w:rsid w:val="00A95468"/>
    <w:pPr>
      <w:keepNext/>
      <w:spacing w:before="120"/>
      <w:outlineLvl w:val="3"/>
    </w:pPr>
    <w:rPr>
      <w:b/>
      <w:bCs/>
      <w:sz w:val="28"/>
      <w:szCs w:val="28"/>
    </w:rPr>
  </w:style>
  <w:style w:type="paragraph" w:styleId="Nadpis5">
    <w:name w:val="heading 5"/>
    <w:basedOn w:val="Normln"/>
    <w:next w:val="Normln"/>
    <w:link w:val="Nadpis5Char"/>
    <w:uiPriority w:val="9"/>
    <w:qFormat/>
    <w:rsid w:val="00A95468"/>
    <w:pPr>
      <w:keepNext/>
      <w:tabs>
        <w:tab w:val="center" w:pos="4678"/>
      </w:tabs>
      <w:outlineLvl w:val="4"/>
    </w:pPr>
    <w:rPr>
      <w:b/>
      <w:bCs/>
      <w:i/>
      <w:iCs/>
      <w:sz w:val="26"/>
      <w:szCs w:val="26"/>
    </w:rPr>
  </w:style>
  <w:style w:type="paragraph" w:styleId="Nadpis6">
    <w:name w:val="heading 6"/>
    <w:basedOn w:val="Normln"/>
    <w:next w:val="Normln"/>
    <w:link w:val="Nadpis6Char"/>
    <w:uiPriority w:val="9"/>
    <w:qFormat/>
    <w:rsid w:val="00A95468"/>
    <w:pPr>
      <w:keepNext/>
      <w:spacing w:before="120"/>
      <w:jc w:val="center"/>
      <w:outlineLvl w:val="5"/>
    </w:pPr>
    <w:rPr>
      <w:b/>
      <w:bCs/>
      <w:sz w:val="20"/>
      <w:szCs w:val="20"/>
    </w:rPr>
  </w:style>
  <w:style w:type="paragraph" w:styleId="Nadpis7">
    <w:name w:val="heading 7"/>
    <w:basedOn w:val="Normln"/>
    <w:next w:val="Normln"/>
    <w:link w:val="Nadpis7Char"/>
    <w:uiPriority w:val="9"/>
    <w:qFormat/>
    <w:rsid w:val="00A95468"/>
    <w:pPr>
      <w:widowControl/>
      <w:spacing w:before="240" w:after="60"/>
      <w:outlineLvl w:val="6"/>
    </w:pPr>
    <w:rPr>
      <w:sz w:val="24"/>
      <w:szCs w:val="24"/>
    </w:rPr>
  </w:style>
  <w:style w:type="paragraph" w:styleId="Nadpis8">
    <w:name w:val="heading 8"/>
    <w:basedOn w:val="Normln"/>
    <w:next w:val="Normln"/>
    <w:link w:val="Nadpis8Char"/>
    <w:uiPriority w:val="9"/>
    <w:qFormat/>
    <w:rsid w:val="00A95468"/>
    <w:pPr>
      <w:widowControl/>
      <w:spacing w:before="240" w:after="60"/>
      <w:outlineLvl w:val="7"/>
    </w:pPr>
    <w:rPr>
      <w:i/>
      <w:iCs/>
      <w:sz w:val="24"/>
      <w:szCs w:val="24"/>
    </w:rPr>
  </w:style>
  <w:style w:type="paragraph" w:styleId="Nadpis9">
    <w:name w:val="heading 9"/>
    <w:basedOn w:val="Normln"/>
    <w:next w:val="Normln"/>
    <w:link w:val="Nadpis9Char"/>
    <w:uiPriority w:val="9"/>
    <w:qFormat/>
    <w:rsid w:val="00A95468"/>
    <w:pPr>
      <w:widowControl/>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223A6"/>
    <w:rPr>
      <w:rFonts w:ascii="Cambria" w:eastAsia="Times New Roman" w:hAnsi="Cambria" w:cs="Times New Roman"/>
      <w:b/>
      <w:bCs/>
      <w:kern w:val="32"/>
      <w:sz w:val="32"/>
      <w:szCs w:val="32"/>
    </w:rPr>
  </w:style>
  <w:style w:type="character" w:customStyle="1" w:styleId="Nadpis2Char">
    <w:name w:val="Nadpis 2 Char"/>
    <w:link w:val="Nadpis2"/>
    <w:rsid w:val="00D223A6"/>
    <w:rPr>
      <w:rFonts w:ascii="Cambria" w:eastAsia="Times New Roman" w:hAnsi="Cambria" w:cs="Times New Roman"/>
      <w:b/>
      <w:bCs/>
      <w:i/>
      <w:iCs/>
      <w:sz w:val="28"/>
      <w:szCs w:val="28"/>
    </w:rPr>
  </w:style>
  <w:style w:type="character" w:customStyle="1" w:styleId="Nadpis3Char">
    <w:name w:val="Nadpis 3 Char"/>
    <w:link w:val="Nadpis3"/>
    <w:uiPriority w:val="9"/>
    <w:semiHidden/>
    <w:rsid w:val="00D223A6"/>
    <w:rPr>
      <w:rFonts w:ascii="Cambria" w:eastAsia="Times New Roman" w:hAnsi="Cambria" w:cs="Times New Roman"/>
      <w:b/>
      <w:bCs/>
      <w:sz w:val="26"/>
      <w:szCs w:val="26"/>
    </w:rPr>
  </w:style>
  <w:style w:type="character" w:customStyle="1" w:styleId="Nadpis4Char">
    <w:name w:val="Nadpis 4 Char"/>
    <w:link w:val="Nadpis4"/>
    <w:uiPriority w:val="9"/>
    <w:semiHidden/>
    <w:rsid w:val="00D223A6"/>
    <w:rPr>
      <w:rFonts w:ascii="Calibri" w:eastAsia="Times New Roman" w:hAnsi="Calibri" w:cs="Times New Roman"/>
      <w:b/>
      <w:bCs/>
      <w:sz w:val="28"/>
      <w:szCs w:val="28"/>
    </w:rPr>
  </w:style>
  <w:style w:type="character" w:customStyle="1" w:styleId="Nadpis5Char">
    <w:name w:val="Nadpis 5 Char"/>
    <w:link w:val="Nadpis5"/>
    <w:uiPriority w:val="9"/>
    <w:semiHidden/>
    <w:rsid w:val="00D223A6"/>
    <w:rPr>
      <w:rFonts w:ascii="Calibri" w:eastAsia="Times New Roman" w:hAnsi="Calibri" w:cs="Times New Roman"/>
      <w:b/>
      <w:bCs/>
      <w:i/>
      <w:iCs/>
      <w:sz w:val="26"/>
      <w:szCs w:val="26"/>
    </w:rPr>
  </w:style>
  <w:style w:type="character" w:customStyle="1" w:styleId="Nadpis6Char">
    <w:name w:val="Nadpis 6 Char"/>
    <w:link w:val="Nadpis6"/>
    <w:uiPriority w:val="9"/>
    <w:semiHidden/>
    <w:rsid w:val="00D223A6"/>
    <w:rPr>
      <w:rFonts w:ascii="Calibri" w:eastAsia="Times New Roman" w:hAnsi="Calibri" w:cs="Times New Roman"/>
      <w:b/>
      <w:bCs/>
    </w:rPr>
  </w:style>
  <w:style w:type="character" w:customStyle="1" w:styleId="Nadpis7Char">
    <w:name w:val="Nadpis 7 Char"/>
    <w:link w:val="Nadpis7"/>
    <w:uiPriority w:val="9"/>
    <w:semiHidden/>
    <w:rsid w:val="00D223A6"/>
    <w:rPr>
      <w:rFonts w:ascii="Calibri" w:eastAsia="Times New Roman" w:hAnsi="Calibri" w:cs="Times New Roman"/>
      <w:sz w:val="24"/>
      <w:szCs w:val="24"/>
    </w:rPr>
  </w:style>
  <w:style w:type="character" w:customStyle="1" w:styleId="Nadpis8Char">
    <w:name w:val="Nadpis 8 Char"/>
    <w:link w:val="Nadpis8"/>
    <w:uiPriority w:val="9"/>
    <w:semiHidden/>
    <w:rsid w:val="00D223A6"/>
    <w:rPr>
      <w:rFonts w:ascii="Calibri" w:eastAsia="Times New Roman" w:hAnsi="Calibri" w:cs="Times New Roman"/>
      <w:i/>
      <w:iCs/>
      <w:sz w:val="24"/>
      <w:szCs w:val="24"/>
    </w:rPr>
  </w:style>
  <w:style w:type="character" w:customStyle="1" w:styleId="Nadpis9Char">
    <w:name w:val="Nadpis 9 Char"/>
    <w:link w:val="Nadpis9"/>
    <w:uiPriority w:val="9"/>
    <w:semiHidden/>
    <w:rsid w:val="00D223A6"/>
    <w:rPr>
      <w:rFonts w:ascii="Cambria" w:eastAsia="Times New Roman" w:hAnsi="Cambria" w:cs="Times New Roman"/>
    </w:rPr>
  </w:style>
  <w:style w:type="paragraph" w:styleId="Seznam0">
    <w:name w:val="List"/>
    <w:basedOn w:val="Normln"/>
    <w:uiPriority w:val="99"/>
    <w:rsid w:val="00A95468"/>
    <w:pPr>
      <w:tabs>
        <w:tab w:val="num" w:pos="360"/>
      </w:tabs>
      <w:spacing w:before="120" w:after="120"/>
      <w:ind w:left="360" w:hanging="360"/>
    </w:pPr>
  </w:style>
  <w:style w:type="paragraph" w:styleId="Seznam2">
    <w:name w:val="List 2"/>
    <w:basedOn w:val="Normln"/>
    <w:uiPriority w:val="99"/>
    <w:rsid w:val="00A95468"/>
    <w:pPr>
      <w:spacing w:after="120"/>
      <w:ind w:left="568" w:hanging="284"/>
    </w:pPr>
  </w:style>
  <w:style w:type="paragraph" w:styleId="Pokraovnseznamu2">
    <w:name w:val="List Continue 2"/>
    <w:basedOn w:val="Normln"/>
    <w:uiPriority w:val="99"/>
    <w:rsid w:val="00A95468"/>
    <w:pPr>
      <w:spacing w:after="120"/>
      <w:ind w:left="566"/>
    </w:pPr>
  </w:style>
  <w:style w:type="paragraph" w:styleId="Zkladntext">
    <w:name w:val="Body Text"/>
    <w:basedOn w:val="Normln"/>
    <w:link w:val="ZkladntextChar"/>
    <w:uiPriority w:val="99"/>
    <w:rsid w:val="00A95468"/>
    <w:pPr>
      <w:spacing w:after="120"/>
    </w:pPr>
    <w:rPr>
      <w:rFonts w:ascii="Arial" w:hAnsi="Arial"/>
      <w:sz w:val="20"/>
      <w:szCs w:val="20"/>
    </w:rPr>
  </w:style>
  <w:style w:type="character" w:customStyle="1" w:styleId="ZkladntextChar">
    <w:name w:val="Základní text Char"/>
    <w:link w:val="Zkladntext"/>
    <w:uiPriority w:val="99"/>
    <w:semiHidden/>
    <w:rsid w:val="00D223A6"/>
    <w:rPr>
      <w:rFonts w:ascii="Arial" w:hAnsi="Arial"/>
      <w:sz w:val="20"/>
      <w:szCs w:val="20"/>
    </w:rPr>
  </w:style>
  <w:style w:type="paragraph" w:styleId="Zkladntextodsazen">
    <w:name w:val="Body Text Indent"/>
    <w:basedOn w:val="Normln"/>
    <w:link w:val="ZkladntextodsazenChar"/>
    <w:uiPriority w:val="99"/>
    <w:rsid w:val="00A95468"/>
    <w:pPr>
      <w:spacing w:after="120"/>
      <w:ind w:left="283"/>
    </w:pPr>
    <w:rPr>
      <w:rFonts w:ascii="Arial" w:hAnsi="Arial"/>
      <w:sz w:val="20"/>
      <w:szCs w:val="20"/>
    </w:rPr>
  </w:style>
  <w:style w:type="character" w:customStyle="1" w:styleId="ZkladntextodsazenChar">
    <w:name w:val="Základní text odsazený Char"/>
    <w:link w:val="Zkladntextodsazen"/>
    <w:uiPriority w:val="99"/>
    <w:semiHidden/>
    <w:rsid w:val="00D223A6"/>
    <w:rPr>
      <w:rFonts w:ascii="Arial" w:hAnsi="Arial"/>
      <w:sz w:val="20"/>
      <w:szCs w:val="20"/>
    </w:rPr>
  </w:style>
  <w:style w:type="paragraph" w:styleId="Zhlav">
    <w:name w:val="header"/>
    <w:basedOn w:val="Normln"/>
    <w:link w:val="ZhlavChar"/>
    <w:rsid w:val="00A95468"/>
    <w:pPr>
      <w:tabs>
        <w:tab w:val="center" w:pos="4703"/>
        <w:tab w:val="right" w:pos="9406"/>
      </w:tabs>
    </w:pPr>
    <w:rPr>
      <w:rFonts w:ascii="Arial" w:hAnsi="Arial"/>
      <w:sz w:val="20"/>
      <w:szCs w:val="20"/>
    </w:rPr>
  </w:style>
  <w:style w:type="character" w:customStyle="1" w:styleId="ZhlavChar">
    <w:name w:val="Záhlaví Char"/>
    <w:link w:val="Zhlav"/>
    <w:rsid w:val="00D223A6"/>
    <w:rPr>
      <w:rFonts w:ascii="Arial" w:hAnsi="Arial"/>
      <w:sz w:val="20"/>
      <w:szCs w:val="20"/>
    </w:rPr>
  </w:style>
  <w:style w:type="paragraph" w:styleId="Zpat">
    <w:name w:val="footer"/>
    <w:basedOn w:val="Normln"/>
    <w:link w:val="ZpatChar"/>
    <w:uiPriority w:val="99"/>
    <w:rsid w:val="00A95468"/>
    <w:pPr>
      <w:tabs>
        <w:tab w:val="center" w:pos="4703"/>
        <w:tab w:val="right" w:pos="9406"/>
      </w:tabs>
    </w:pPr>
    <w:rPr>
      <w:rFonts w:ascii="Arial" w:hAnsi="Arial"/>
      <w:sz w:val="20"/>
      <w:szCs w:val="20"/>
    </w:rPr>
  </w:style>
  <w:style w:type="character" w:customStyle="1" w:styleId="ZpatChar">
    <w:name w:val="Zápatí Char"/>
    <w:link w:val="Zpat"/>
    <w:uiPriority w:val="99"/>
    <w:semiHidden/>
    <w:rsid w:val="00D223A6"/>
    <w:rPr>
      <w:rFonts w:ascii="Arial" w:hAnsi="Arial"/>
      <w:sz w:val="20"/>
      <w:szCs w:val="20"/>
    </w:rPr>
  </w:style>
  <w:style w:type="paragraph" w:customStyle="1" w:styleId="BodyText21">
    <w:name w:val="Body Text 21"/>
    <w:basedOn w:val="Normln"/>
    <w:rsid w:val="00A95468"/>
    <w:pPr>
      <w:tabs>
        <w:tab w:val="num" w:pos="360"/>
        <w:tab w:val="left" w:pos="993"/>
        <w:tab w:val="left" w:pos="7230"/>
      </w:tabs>
      <w:spacing w:before="120" w:after="120"/>
      <w:ind w:left="360" w:hanging="360"/>
    </w:pPr>
  </w:style>
  <w:style w:type="paragraph" w:styleId="Zkladntextodsazen2">
    <w:name w:val="Body Text Indent 2"/>
    <w:basedOn w:val="Normln"/>
    <w:link w:val="Zkladntextodsazen2Char"/>
    <w:uiPriority w:val="99"/>
    <w:rsid w:val="00A95468"/>
    <w:pPr>
      <w:tabs>
        <w:tab w:val="left" w:pos="993"/>
        <w:tab w:val="left" w:pos="7230"/>
      </w:tabs>
      <w:ind w:left="426"/>
    </w:pPr>
    <w:rPr>
      <w:rFonts w:ascii="Arial" w:hAnsi="Arial"/>
      <w:sz w:val="20"/>
      <w:szCs w:val="20"/>
    </w:rPr>
  </w:style>
  <w:style w:type="character" w:customStyle="1" w:styleId="Zkladntextodsazen2Char">
    <w:name w:val="Základní text odsazený 2 Char"/>
    <w:link w:val="Zkladntextodsazen2"/>
    <w:uiPriority w:val="99"/>
    <w:semiHidden/>
    <w:rsid w:val="00D223A6"/>
    <w:rPr>
      <w:rFonts w:ascii="Arial" w:hAnsi="Arial"/>
      <w:sz w:val="20"/>
      <w:szCs w:val="20"/>
    </w:rPr>
  </w:style>
  <w:style w:type="character" w:styleId="slostrnky">
    <w:name w:val="page number"/>
    <w:uiPriority w:val="99"/>
    <w:rsid w:val="00A95468"/>
    <w:rPr>
      <w:rFonts w:cs="Times New Roman"/>
    </w:rPr>
  </w:style>
  <w:style w:type="paragraph" w:customStyle="1" w:styleId="BodyText22">
    <w:name w:val="Body Text 22"/>
    <w:basedOn w:val="Normln"/>
    <w:uiPriority w:val="99"/>
    <w:rsid w:val="00A95468"/>
    <w:pPr>
      <w:tabs>
        <w:tab w:val="left" w:pos="993"/>
        <w:tab w:val="left" w:pos="7230"/>
      </w:tabs>
    </w:pPr>
  </w:style>
  <w:style w:type="character" w:styleId="Hypertextovodkaz">
    <w:name w:val="Hyperlink"/>
    <w:uiPriority w:val="99"/>
    <w:rsid w:val="00A95468"/>
    <w:rPr>
      <w:rFonts w:cs="Times New Roman"/>
      <w:color w:val="0000FF"/>
      <w:u w:val="single"/>
    </w:rPr>
  </w:style>
  <w:style w:type="paragraph" w:customStyle="1" w:styleId="vty">
    <w:name w:val="výčty"/>
    <w:basedOn w:val="Normln"/>
    <w:uiPriority w:val="99"/>
    <w:rsid w:val="00A95468"/>
    <w:pPr>
      <w:widowControl/>
      <w:tabs>
        <w:tab w:val="num" w:pos="417"/>
        <w:tab w:val="left" w:pos="567"/>
        <w:tab w:val="decimal" w:leader="dot" w:pos="7230"/>
      </w:tabs>
      <w:ind w:left="340" w:hanging="283"/>
    </w:pPr>
  </w:style>
  <w:style w:type="paragraph" w:customStyle="1" w:styleId="sekce">
    <w:name w:val="sekce"/>
    <w:basedOn w:val="Normln"/>
    <w:next w:val="sekcepopiska"/>
    <w:uiPriority w:val="99"/>
    <w:rsid w:val="00A95468"/>
    <w:pPr>
      <w:widowControl/>
      <w:spacing w:before="120"/>
      <w:ind w:left="567" w:hanging="284"/>
    </w:pPr>
    <w:rPr>
      <w:b/>
    </w:rPr>
  </w:style>
  <w:style w:type="paragraph" w:customStyle="1" w:styleId="sekcepopiska">
    <w:name w:val="sekce popiska"/>
    <w:basedOn w:val="Normln"/>
    <w:next w:val="podsekce"/>
    <w:uiPriority w:val="99"/>
    <w:rsid w:val="00A95468"/>
    <w:pPr>
      <w:widowControl/>
      <w:ind w:left="567"/>
    </w:pPr>
    <w:rPr>
      <w:i/>
    </w:rPr>
  </w:style>
  <w:style w:type="paragraph" w:customStyle="1" w:styleId="podsekce">
    <w:name w:val="podsekce"/>
    <w:basedOn w:val="Normln"/>
    <w:next w:val="podsekcepopiska"/>
    <w:uiPriority w:val="99"/>
    <w:rsid w:val="00A95468"/>
    <w:pPr>
      <w:widowControl/>
      <w:spacing w:before="60"/>
      <w:ind w:left="1134" w:hanging="284"/>
    </w:pPr>
    <w:rPr>
      <w:b/>
    </w:rPr>
  </w:style>
  <w:style w:type="paragraph" w:customStyle="1" w:styleId="podsekcepopiska">
    <w:name w:val="podsekce popiska"/>
    <w:basedOn w:val="Normln"/>
    <w:uiPriority w:val="99"/>
    <w:rsid w:val="00A95468"/>
    <w:pPr>
      <w:widowControl/>
      <w:ind w:left="1134"/>
    </w:pPr>
    <w:rPr>
      <w:i/>
    </w:rPr>
  </w:style>
  <w:style w:type="paragraph" w:customStyle="1" w:styleId="podpodsekce">
    <w:name w:val="podpodsekce"/>
    <w:basedOn w:val="podsekce"/>
    <w:next w:val="podpodsekcepopiska"/>
    <w:uiPriority w:val="99"/>
    <w:rsid w:val="00A95468"/>
    <w:pPr>
      <w:keepNext/>
      <w:keepLines/>
      <w:tabs>
        <w:tab w:val="num" w:pos="851"/>
      </w:tabs>
      <w:ind w:left="851"/>
    </w:pPr>
    <w:rPr>
      <w:b w:val="0"/>
      <w:sz w:val="20"/>
    </w:rPr>
  </w:style>
  <w:style w:type="paragraph" w:customStyle="1" w:styleId="podpodsekcepopiska">
    <w:name w:val="podpodsekce popiska"/>
    <w:basedOn w:val="podsekcepopiska"/>
    <w:next w:val="podpodsekce"/>
    <w:uiPriority w:val="99"/>
    <w:rsid w:val="00A95468"/>
    <w:pPr>
      <w:ind w:left="900"/>
    </w:pPr>
  </w:style>
  <w:style w:type="paragraph" w:customStyle="1" w:styleId="nasodstavec">
    <w:name w:val="nas odstavec"/>
    <w:basedOn w:val="Normln"/>
    <w:uiPriority w:val="99"/>
    <w:rsid w:val="00A95468"/>
    <w:pPr>
      <w:widowControl/>
      <w:tabs>
        <w:tab w:val="decimal" w:leader="dot" w:pos="4860"/>
      </w:tabs>
      <w:spacing w:after="60"/>
      <w:ind w:left="230"/>
    </w:pPr>
  </w:style>
  <w:style w:type="character" w:customStyle="1" w:styleId="zvraznn">
    <w:name w:val="zvýraznění"/>
    <w:uiPriority w:val="99"/>
    <w:rsid w:val="00A95468"/>
    <w:rPr>
      <w:rFonts w:ascii="Arial" w:hAnsi="Arial" w:cs="Times New Roman"/>
      <w:b/>
      <w:sz w:val="18"/>
    </w:rPr>
  </w:style>
  <w:style w:type="paragraph" w:styleId="Zkladntext2">
    <w:name w:val="Body Text 2"/>
    <w:basedOn w:val="Normln"/>
    <w:link w:val="Zkladntext2Char"/>
    <w:uiPriority w:val="99"/>
    <w:rsid w:val="00A95468"/>
    <w:pPr>
      <w:jc w:val="center"/>
    </w:pPr>
    <w:rPr>
      <w:rFonts w:ascii="Arial" w:hAnsi="Arial"/>
      <w:sz w:val="20"/>
      <w:szCs w:val="20"/>
    </w:rPr>
  </w:style>
  <w:style w:type="character" w:customStyle="1" w:styleId="Zkladntext2Char">
    <w:name w:val="Základní text 2 Char"/>
    <w:link w:val="Zkladntext2"/>
    <w:uiPriority w:val="99"/>
    <w:semiHidden/>
    <w:rsid w:val="00D223A6"/>
    <w:rPr>
      <w:rFonts w:ascii="Arial" w:hAnsi="Arial"/>
      <w:sz w:val="20"/>
      <w:szCs w:val="20"/>
    </w:rPr>
  </w:style>
  <w:style w:type="paragraph" w:customStyle="1" w:styleId="mesic">
    <w:name w:val="mesic"/>
    <w:basedOn w:val="Normln"/>
    <w:uiPriority w:val="99"/>
    <w:rsid w:val="00A95468"/>
    <w:pPr>
      <w:widowControl/>
      <w:pBdr>
        <w:top w:val="single" w:sz="4" w:space="1" w:color="auto"/>
        <w:bottom w:val="single" w:sz="4" w:space="1" w:color="auto"/>
      </w:pBdr>
      <w:outlineLvl w:val="0"/>
    </w:pPr>
    <w:rPr>
      <w:b/>
      <w:i/>
    </w:rPr>
  </w:style>
  <w:style w:type="paragraph" w:customStyle="1" w:styleId="Normln-zhlav">
    <w:name w:val="Normální - záhlaví"/>
    <w:basedOn w:val="Normln"/>
    <w:uiPriority w:val="99"/>
    <w:rsid w:val="00A95468"/>
    <w:pPr>
      <w:spacing w:before="80"/>
    </w:pPr>
    <w:rPr>
      <w:sz w:val="18"/>
    </w:rPr>
  </w:style>
  <w:style w:type="paragraph" w:customStyle="1" w:styleId="Podnadpis1">
    <w:name w:val="Podnadpis1"/>
    <w:basedOn w:val="Normln"/>
    <w:link w:val="PodnadpisChar"/>
    <w:uiPriority w:val="11"/>
    <w:qFormat/>
    <w:rsid w:val="00A95468"/>
    <w:pPr>
      <w:widowControl/>
      <w:spacing w:after="60"/>
      <w:jc w:val="center"/>
    </w:pPr>
    <w:rPr>
      <w:rFonts w:ascii="Cambria" w:hAnsi="Cambria"/>
      <w:sz w:val="24"/>
      <w:szCs w:val="24"/>
    </w:rPr>
  </w:style>
  <w:style w:type="character" w:customStyle="1" w:styleId="PodnadpisChar">
    <w:name w:val="Podnadpis Char"/>
    <w:link w:val="Podnadpis1"/>
    <w:uiPriority w:val="11"/>
    <w:rsid w:val="00D223A6"/>
    <w:rPr>
      <w:rFonts w:ascii="Cambria" w:eastAsia="Times New Roman" w:hAnsi="Cambria" w:cs="Times New Roman"/>
      <w:sz w:val="24"/>
      <w:szCs w:val="24"/>
    </w:rPr>
  </w:style>
  <w:style w:type="paragraph" w:customStyle="1" w:styleId="seznam">
    <w:name w:val="seznam"/>
    <w:autoRedefine/>
    <w:uiPriority w:val="99"/>
    <w:rsid w:val="00A95468"/>
    <w:pPr>
      <w:numPr>
        <w:numId w:val="1"/>
      </w:numPr>
      <w:ind w:left="357" w:hanging="357"/>
      <w:jc w:val="both"/>
    </w:pPr>
    <w:rPr>
      <w:noProof/>
      <w:sz w:val="22"/>
      <w:szCs w:val="22"/>
    </w:rPr>
  </w:style>
  <w:style w:type="paragraph" w:styleId="Seznamsodrkami">
    <w:name w:val="List Bullet"/>
    <w:basedOn w:val="Normln"/>
    <w:autoRedefine/>
    <w:uiPriority w:val="99"/>
    <w:rsid w:val="00A95468"/>
    <w:pPr>
      <w:widowControl/>
      <w:jc w:val="center"/>
    </w:pPr>
    <w:rPr>
      <w:i/>
    </w:rPr>
  </w:style>
  <w:style w:type="paragraph" w:styleId="Seznamsodrkami2">
    <w:name w:val="List Bullet 2"/>
    <w:basedOn w:val="Normln"/>
    <w:autoRedefine/>
    <w:uiPriority w:val="99"/>
    <w:rsid w:val="00A95468"/>
    <w:pPr>
      <w:widowControl/>
      <w:tabs>
        <w:tab w:val="num" w:pos="643"/>
      </w:tabs>
      <w:ind w:left="643" w:hanging="360"/>
    </w:pPr>
  </w:style>
  <w:style w:type="paragraph" w:styleId="Prosttext">
    <w:name w:val="Plain Text"/>
    <w:basedOn w:val="Normln"/>
    <w:link w:val="ProsttextChar"/>
    <w:uiPriority w:val="99"/>
    <w:rsid w:val="00A95468"/>
    <w:pPr>
      <w:widowControl/>
    </w:pPr>
    <w:rPr>
      <w:rFonts w:ascii="Courier New" w:hAnsi="Courier New"/>
      <w:sz w:val="20"/>
      <w:szCs w:val="20"/>
    </w:rPr>
  </w:style>
  <w:style w:type="character" w:customStyle="1" w:styleId="ProsttextChar">
    <w:name w:val="Prostý text Char"/>
    <w:link w:val="Prosttext"/>
    <w:uiPriority w:val="99"/>
    <w:semiHidden/>
    <w:rsid w:val="00D223A6"/>
    <w:rPr>
      <w:rFonts w:ascii="Courier New" w:hAnsi="Courier New" w:cs="Courier New"/>
      <w:sz w:val="20"/>
      <w:szCs w:val="20"/>
    </w:rPr>
  </w:style>
  <w:style w:type="paragraph" w:styleId="Obsah1">
    <w:name w:val="toc 1"/>
    <w:basedOn w:val="Normln"/>
    <w:next w:val="Normln"/>
    <w:autoRedefine/>
    <w:uiPriority w:val="99"/>
    <w:semiHidden/>
    <w:rsid w:val="00A95468"/>
    <w:pPr>
      <w:widowControl/>
      <w:spacing w:before="120"/>
    </w:pPr>
    <w:rPr>
      <w:b/>
      <w:i/>
    </w:rPr>
  </w:style>
  <w:style w:type="paragraph" w:styleId="Obsah2">
    <w:name w:val="toc 2"/>
    <w:basedOn w:val="Normln"/>
    <w:next w:val="Normln"/>
    <w:autoRedefine/>
    <w:uiPriority w:val="99"/>
    <w:semiHidden/>
    <w:rsid w:val="00A95468"/>
    <w:pPr>
      <w:widowControl/>
      <w:spacing w:before="120"/>
      <w:ind w:left="200"/>
    </w:pPr>
    <w:rPr>
      <w:b/>
    </w:rPr>
  </w:style>
  <w:style w:type="paragraph" w:styleId="Obsah3">
    <w:name w:val="toc 3"/>
    <w:basedOn w:val="Normln"/>
    <w:next w:val="Normln"/>
    <w:autoRedefine/>
    <w:uiPriority w:val="99"/>
    <w:semiHidden/>
    <w:rsid w:val="00A95468"/>
    <w:pPr>
      <w:widowControl/>
      <w:ind w:left="400"/>
    </w:pPr>
  </w:style>
  <w:style w:type="paragraph" w:styleId="Obsah4">
    <w:name w:val="toc 4"/>
    <w:basedOn w:val="Normln"/>
    <w:next w:val="Normln"/>
    <w:autoRedefine/>
    <w:uiPriority w:val="99"/>
    <w:semiHidden/>
    <w:rsid w:val="00A95468"/>
    <w:pPr>
      <w:widowControl/>
      <w:ind w:left="600"/>
    </w:pPr>
  </w:style>
  <w:style w:type="paragraph" w:styleId="Obsah5">
    <w:name w:val="toc 5"/>
    <w:basedOn w:val="Normln"/>
    <w:next w:val="Normln"/>
    <w:autoRedefine/>
    <w:uiPriority w:val="99"/>
    <w:semiHidden/>
    <w:rsid w:val="00A95468"/>
    <w:pPr>
      <w:widowControl/>
      <w:ind w:left="800"/>
    </w:pPr>
  </w:style>
  <w:style w:type="paragraph" w:styleId="Obsah6">
    <w:name w:val="toc 6"/>
    <w:basedOn w:val="Normln"/>
    <w:next w:val="Normln"/>
    <w:autoRedefine/>
    <w:uiPriority w:val="99"/>
    <w:semiHidden/>
    <w:rsid w:val="00A95468"/>
    <w:pPr>
      <w:widowControl/>
      <w:ind w:left="1000"/>
    </w:pPr>
  </w:style>
  <w:style w:type="paragraph" w:styleId="Obsah7">
    <w:name w:val="toc 7"/>
    <w:basedOn w:val="Normln"/>
    <w:next w:val="Normln"/>
    <w:autoRedefine/>
    <w:uiPriority w:val="99"/>
    <w:semiHidden/>
    <w:rsid w:val="00A95468"/>
    <w:pPr>
      <w:widowControl/>
      <w:ind w:left="1200"/>
    </w:pPr>
  </w:style>
  <w:style w:type="paragraph" w:styleId="Obsah8">
    <w:name w:val="toc 8"/>
    <w:basedOn w:val="Normln"/>
    <w:next w:val="Normln"/>
    <w:autoRedefine/>
    <w:uiPriority w:val="99"/>
    <w:semiHidden/>
    <w:rsid w:val="00A95468"/>
    <w:pPr>
      <w:widowControl/>
      <w:ind w:left="1400"/>
    </w:pPr>
  </w:style>
  <w:style w:type="paragraph" w:styleId="Obsah9">
    <w:name w:val="toc 9"/>
    <w:basedOn w:val="Normln"/>
    <w:next w:val="Normln"/>
    <w:autoRedefine/>
    <w:uiPriority w:val="99"/>
    <w:semiHidden/>
    <w:rsid w:val="00A95468"/>
    <w:pPr>
      <w:widowControl/>
      <w:ind w:left="1600"/>
    </w:pPr>
  </w:style>
  <w:style w:type="character" w:customStyle="1" w:styleId="Hyperlink1">
    <w:name w:val="Hyperlink1"/>
    <w:uiPriority w:val="99"/>
    <w:rsid w:val="00A95468"/>
    <w:rPr>
      <w:rFonts w:cs="Times New Roman"/>
      <w:color w:val="0000FF"/>
      <w:u w:val="single"/>
    </w:rPr>
  </w:style>
  <w:style w:type="paragraph" w:customStyle="1" w:styleId="Rozloendokumentu1">
    <w:name w:val="Rozložení dokumentu1"/>
    <w:basedOn w:val="Normln"/>
    <w:link w:val="RozloendokumentuChar"/>
    <w:uiPriority w:val="99"/>
    <w:semiHidden/>
    <w:rsid w:val="00A95468"/>
    <w:pPr>
      <w:shd w:val="clear" w:color="auto" w:fill="000080"/>
    </w:pPr>
    <w:rPr>
      <w:sz w:val="0"/>
      <w:szCs w:val="0"/>
    </w:rPr>
  </w:style>
  <w:style w:type="character" w:customStyle="1" w:styleId="RozloendokumentuChar">
    <w:name w:val="Rozložení dokumentu Char"/>
    <w:link w:val="Rozloendokumentu1"/>
    <w:uiPriority w:val="99"/>
    <w:semiHidden/>
    <w:rsid w:val="00D223A6"/>
    <w:rPr>
      <w:sz w:val="0"/>
      <w:szCs w:val="0"/>
    </w:rPr>
  </w:style>
  <w:style w:type="paragraph" w:styleId="Pokraovnseznamu">
    <w:name w:val="List Continue"/>
    <w:basedOn w:val="Normln"/>
    <w:uiPriority w:val="99"/>
    <w:rsid w:val="00A95468"/>
    <w:pPr>
      <w:spacing w:after="120"/>
      <w:ind w:left="283"/>
    </w:pPr>
  </w:style>
  <w:style w:type="character" w:styleId="Sledovanodkaz">
    <w:name w:val="FollowedHyperlink"/>
    <w:uiPriority w:val="99"/>
    <w:rsid w:val="00A95468"/>
    <w:rPr>
      <w:rFonts w:cs="Times New Roman"/>
      <w:color w:val="800080"/>
      <w:u w:val="single"/>
    </w:rPr>
  </w:style>
  <w:style w:type="paragraph" w:styleId="Textkomente">
    <w:name w:val="annotation text"/>
    <w:basedOn w:val="Normln"/>
    <w:link w:val="TextkomenteChar"/>
    <w:uiPriority w:val="99"/>
    <w:semiHidden/>
    <w:rsid w:val="00A95468"/>
    <w:rPr>
      <w:rFonts w:ascii="Arial" w:hAnsi="Arial"/>
      <w:sz w:val="20"/>
      <w:szCs w:val="20"/>
    </w:rPr>
  </w:style>
  <w:style w:type="character" w:customStyle="1" w:styleId="TextkomenteChar">
    <w:name w:val="Text komentáře Char"/>
    <w:link w:val="Textkomente"/>
    <w:uiPriority w:val="99"/>
    <w:semiHidden/>
    <w:rsid w:val="00D223A6"/>
    <w:rPr>
      <w:rFonts w:ascii="Arial" w:hAnsi="Arial"/>
      <w:sz w:val="20"/>
      <w:szCs w:val="20"/>
    </w:rPr>
  </w:style>
  <w:style w:type="character" w:styleId="Odkaznakoment">
    <w:name w:val="annotation reference"/>
    <w:uiPriority w:val="99"/>
    <w:semiHidden/>
    <w:rsid w:val="00A95468"/>
    <w:rPr>
      <w:rFonts w:cs="Times New Roman"/>
      <w:sz w:val="16"/>
      <w:szCs w:val="16"/>
    </w:rPr>
  </w:style>
  <w:style w:type="paragraph" w:styleId="Zkladntext3">
    <w:name w:val="Body Text 3"/>
    <w:basedOn w:val="Normln"/>
    <w:link w:val="Zkladntext3Char"/>
    <w:uiPriority w:val="99"/>
    <w:rsid w:val="00A95468"/>
    <w:rPr>
      <w:rFonts w:ascii="Arial" w:hAnsi="Arial"/>
      <w:sz w:val="16"/>
      <w:szCs w:val="16"/>
    </w:rPr>
  </w:style>
  <w:style w:type="character" w:customStyle="1" w:styleId="Zkladntext3Char">
    <w:name w:val="Základní text 3 Char"/>
    <w:link w:val="Zkladntext3"/>
    <w:uiPriority w:val="99"/>
    <w:semiHidden/>
    <w:rsid w:val="00D223A6"/>
    <w:rPr>
      <w:rFonts w:ascii="Arial" w:hAnsi="Arial"/>
      <w:sz w:val="16"/>
      <w:szCs w:val="16"/>
    </w:rPr>
  </w:style>
  <w:style w:type="paragraph" w:styleId="Zkladntextodsazen3">
    <w:name w:val="Body Text Indent 3"/>
    <w:basedOn w:val="Normln"/>
    <w:link w:val="Zkladntextodsazen3Char"/>
    <w:uiPriority w:val="99"/>
    <w:rsid w:val="00A95468"/>
    <w:pPr>
      <w:tabs>
        <w:tab w:val="left" w:pos="7230"/>
      </w:tabs>
      <w:ind w:left="993"/>
    </w:pPr>
    <w:rPr>
      <w:rFonts w:ascii="Arial" w:hAnsi="Arial"/>
      <w:sz w:val="16"/>
      <w:szCs w:val="16"/>
    </w:rPr>
  </w:style>
  <w:style w:type="character" w:customStyle="1" w:styleId="Zkladntextodsazen3Char">
    <w:name w:val="Základní text odsazený 3 Char"/>
    <w:link w:val="Zkladntextodsazen3"/>
    <w:uiPriority w:val="99"/>
    <w:semiHidden/>
    <w:rsid w:val="00D223A6"/>
    <w:rPr>
      <w:rFonts w:ascii="Arial" w:hAnsi="Arial"/>
      <w:sz w:val="16"/>
      <w:szCs w:val="16"/>
    </w:rPr>
  </w:style>
  <w:style w:type="paragraph" w:customStyle="1" w:styleId="Zkladntext21">
    <w:name w:val="Základní text 21"/>
    <w:basedOn w:val="Normln"/>
    <w:uiPriority w:val="99"/>
    <w:rsid w:val="00A95468"/>
    <w:pPr>
      <w:suppressAutoHyphens/>
      <w:jc w:val="center"/>
    </w:pPr>
    <w:rPr>
      <w:lang w:eastAsia="ar-SA"/>
    </w:rPr>
  </w:style>
  <w:style w:type="paragraph" w:styleId="Textbubliny">
    <w:name w:val="Balloon Text"/>
    <w:basedOn w:val="Normln"/>
    <w:link w:val="TextbublinyChar"/>
    <w:uiPriority w:val="99"/>
    <w:semiHidden/>
    <w:rsid w:val="00A95468"/>
    <w:rPr>
      <w:rFonts w:ascii="Tahoma" w:hAnsi="Tahoma"/>
      <w:snapToGrid w:val="0"/>
      <w:sz w:val="16"/>
      <w:szCs w:val="16"/>
    </w:rPr>
  </w:style>
  <w:style w:type="character" w:customStyle="1" w:styleId="TextbublinyChar">
    <w:name w:val="Text bubliny Char"/>
    <w:link w:val="Textbubliny"/>
    <w:uiPriority w:val="99"/>
    <w:semiHidden/>
    <w:locked/>
    <w:rsid w:val="00A95468"/>
    <w:rPr>
      <w:rFonts w:ascii="Tahoma" w:hAnsi="Tahoma" w:cs="Tahoma"/>
      <w:snapToGrid/>
      <w:sz w:val="16"/>
      <w:szCs w:val="16"/>
    </w:rPr>
  </w:style>
  <w:style w:type="paragraph" w:styleId="Pedmtkomente">
    <w:name w:val="annotation subject"/>
    <w:basedOn w:val="Textkomente"/>
    <w:next w:val="Textkomente"/>
    <w:link w:val="PedmtkomenteChar"/>
    <w:uiPriority w:val="99"/>
    <w:semiHidden/>
    <w:rsid w:val="00A95468"/>
    <w:rPr>
      <w:b/>
      <w:bCs/>
    </w:rPr>
  </w:style>
  <w:style w:type="character" w:customStyle="1" w:styleId="PedmtkomenteChar">
    <w:name w:val="Předmět komentáře Char"/>
    <w:link w:val="Pedmtkomente"/>
    <w:uiPriority w:val="99"/>
    <w:semiHidden/>
    <w:rsid w:val="00D223A6"/>
    <w:rPr>
      <w:rFonts w:ascii="Arial" w:hAnsi="Arial"/>
      <w:b/>
      <w:bCs/>
      <w:sz w:val="20"/>
      <w:szCs w:val="20"/>
    </w:rPr>
  </w:style>
  <w:style w:type="paragraph" w:customStyle="1" w:styleId="Svtlseznamzvraznn31">
    <w:name w:val="Světlý seznam – zvýraznění 31"/>
    <w:hidden/>
    <w:uiPriority w:val="99"/>
    <w:semiHidden/>
    <w:rsid w:val="001F41D6"/>
    <w:rPr>
      <w:rFonts w:ascii="Arial" w:hAnsi="Arial"/>
      <w:sz w:val="22"/>
      <w:szCs w:val="22"/>
    </w:rPr>
  </w:style>
  <w:style w:type="paragraph" w:styleId="Textvysvtlivek">
    <w:name w:val="endnote text"/>
    <w:basedOn w:val="Normln"/>
    <w:link w:val="TextvysvtlivekChar"/>
    <w:uiPriority w:val="99"/>
    <w:semiHidden/>
    <w:rsid w:val="00A95468"/>
    <w:rPr>
      <w:snapToGrid w:val="0"/>
      <w:sz w:val="20"/>
      <w:szCs w:val="20"/>
    </w:rPr>
  </w:style>
  <w:style w:type="character" w:customStyle="1" w:styleId="TextvysvtlivekChar">
    <w:name w:val="Text vysvětlivek Char"/>
    <w:link w:val="Textvysvtlivek"/>
    <w:uiPriority w:val="99"/>
    <w:semiHidden/>
    <w:locked/>
    <w:rsid w:val="00A95468"/>
    <w:rPr>
      <w:rFonts w:cs="Times New Roman"/>
      <w:snapToGrid/>
    </w:rPr>
  </w:style>
  <w:style w:type="character" w:styleId="Odkaznavysvtlivky">
    <w:name w:val="endnote reference"/>
    <w:uiPriority w:val="99"/>
    <w:semiHidden/>
    <w:rsid w:val="00A95468"/>
    <w:rPr>
      <w:rFonts w:cs="Times New Roman"/>
      <w:vertAlign w:val="superscript"/>
    </w:rPr>
  </w:style>
  <w:style w:type="paragraph" w:customStyle="1" w:styleId="DefinicePojm">
    <w:name w:val="Definice Pojmů"/>
    <w:basedOn w:val="Normln"/>
    <w:uiPriority w:val="99"/>
    <w:rsid w:val="00A95468"/>
    <w:pPr>
      <w:spacing w:before="120"/>
    </w:pPr>
    <w:rPr>
      <w:rFonts w:cs="Arial"/>
    </w:rPr>
  </w:style>
  <w:style w:type="paragraph" w:customStyle="1" w:styleId="Bezmezer1">
    <w:name w:val="Bez mezer1"/>
    <w:uiPriority w:val="99"/>
    <w:rsid w:val="00A95468"/>
    <w:pPr>
      <w:widowControl w:val="0"/>
      <w:ind w:left="1701" w:hanging="1701"/>
    </w:pPr>
    <w:rPr>
      <w:rFonts w:ascii="Arial" w:hAnsi="Arial"/>
      <w:sz w:val="22"/>
      <w:szCs w:val="22"/>
    </w:rPr>
  </w:style>
  <w:style w:type="character" w:customStyle="1" w:styleId="DefinicePojmChar">
    <w:name w:val="Definice Pojmů Char"/>
    <w:uiPriority w:val="99"/>
    <w:locked/>
    <w:rsid w:val="00A95468"/>
    <w:rPr>
      <w:rFonts w:ascii="Arial" w:hAnsi="Arial" w:cs="Arial"/>
      <w:snapToGrid/>
    </w:rPr>
  </w:style>
  <w:style w:type="character" w:customStyle="1" w:styleId="Zdraznnjemn1">
    <w:name w:val="Zdůraznění – jemné1"/>
    <w:uiPriority w:val="99"/>
    <w:rsid w:val="00A95468"/>
    <w:rPr>
      <w:rFonts w:cs="Times New Roman"/>
      <w:i/>
      <w:iCs/>
      <w:color w:val="808080"/>
    </w:rPr>
  </w:style>
  <w:style w:type="character" w:customStyle="1" w:styleId="Zdraznn1">
    <w:name w:val="Zdůraznění1"/>
    <w:uiPriority w:val="99"/>
    <w:qFormat/>
    <w:rsid w:val="00A95468"/>
    <w:rPr>
      <w:rFonts w:cs="Times New Roman"/>
      <w:i/>
      <w:iCs/>
    </w:rPr>
  </w:style>
  <w:style w:type="paragraph" w:customStyle="1" w:styleId="Obsahtabulky">
    <w:name w:val="Obsah tabulky"/>
    <w:basedOn w:val="Normln"/>
    <w:uiPriority w:val="99"/>
    <w:rsid w:val="00A95468"/>
    <w:pPr>
      <w:suppressLineNumbers/>
      <w:suppressAutoHyphens/>
      <w:jc w:val="left"/>
    </w:pPr>
    <w:rPr>
      <w:rFonts w:ascii="Times New Roman" w:hAnsi="Times New Roman"/>
      <w:kern w:val="1"/>
      <w:sz w:val="24"/>
      <w:szCs w:val="24"/>
    </w:rPr>
  </w:style>
  <w:style w:type="paragraph" w:customStyle="1" w:styleId="Svtlmkazvraznn31">
    <w:name w:val="Světlá mřížka – zvýraznění 31"/>
    <w:basedOn w:val="Normln"/>
    <w:uiPriority w:val="99"/>
    <w:qFormat/>
    <w:rsid w:val="006E1FA0"/>
    <w:pPr>
      <w:ind w:left="708"/>
    </w:pPr>
  </w:style>
  <w:style w:type="paragraph" w:customStyle="1" w:styleId="Stednstnovn2zvraznn31">
    <w:name w:val="Střední stínování 2 – zvýraznění 31"/>
    <w:basedOn w:val="Normln"/>
    <w:next w:val="Normln"/>
    <w:link w:val="Stednstnovn2zvraznn3Char"/>
    <w:uiPriority w:val="30"/>
    <w:qFormat/>
    <w:rsid w:val="00B71AF2"/>
    <w:pPr>
      <w:pBdr>
        <w:bottom w:val="single" w:sz="4" w:space="4" w:color="4F81BD"/>
      </w:pBdr>
      <w:spacing w:before="200" w:after="280"/>
    </w:pPr>
    <w:rPr>
      <w:b/>
      <w:bCs/>
      <w:iCs/>
      <w:color w:val="244061"/>
      <w:sz w:val="24"/>
      <w:szCs w:val="20"/>
    </w:rPr>
  </w:style>
  <w:style w:type="character" w:customStyle="1" w:styleId="Stednstnovn2zvraznn3Char">
    <w:name w:val="Střední stínování 2 – zvýraznění 3 Char"/>
    <w:link w:val="Stednstnovn2zvraznn31"/>
    <w:uiPriority w:val="30"/>
    <w:rsid w:val="00B71AF2"/>
    <w:rPr>
      <w:rFonts w:ascii="Calibri" w:hAnsi="Calibri"/>
      <w:b/>
      <w:bCs/>
      <w:iCs/>
      <w:color w:val="244061"/>
      <w:sz w:val="24"/>
    </w:rPr>
  </w:style>
  <w:style w:type="character" w:customStyle="1" w:styleId="spiszn">
    <w:name w:val="spiszn"/>
    <w:basedOn w:val="Standardnpsmoodstavce"/>
    <w:rsid w:val="00094491"/>
  </w:style>
  <w:style w:type="paragraph" w:styleId="Nzev">
    <w:name w:val="Title"/>
    <w:basedOn w:val="Normln"/>
    <w:link w:val="NzevChar"/>
    <w:uiPriority w:val="99"/>
    <w:qFormat/>
    <w:locked/>
    <w:rsid w:val="009D1731"/>
    <w:pPr>
      <w:widowControl/>
      <w:jc w:val="center"/>
    </w:pPr>
    <w:rPr>
      <w:b/>
      <w:bCs/>
      <w:sz w:val="40"/>
      <w:szCs w:val="40"/>
    </w:rPr>
  </w:style>
  <w:style w:type="character" w:customStyle="1" w:styleId="NzevChar">
    <w:name w:val="Název Char"/>
    <w:link w:val="Nzev"/>
    <w:uiPriority w:val="99"/>
    <w:rsid w:val="009D1731"/>
    <w:rPr>
      <w:b/>
      <w:bCs/>
      <w:sz w:val="40"/>
      <w:szCs w:val="40"/>
    </w:rPr>
  </w:style>
  <w:style w:type="paragraph" w:customStyle="1" w:styleId="TitleA">
    <w:name w:val="Title A"/>
    <w:rsid w:val="00B93CD2"/>
    <w:pPr>
      <w:jc w:val="center"/>
    </w:pPr>
    <w:rPr>
      <w:rFonts w:ascii="Times New Roman Bold" w:eastAsia="ヒラギノ角ゴ Pro W3" w:hAnsi="Times New Roman Bold"/>
      <w:color w:val="000000"/>
      <w:sz w:val="40"/>
      <w:szCs w:val="22"/>
      <w:lang w:eastAsia="en-US"/>
    </w:rPr>
  </w:style>
  <w:style w:type="paragraph" w:customStyle="1" w:styleId="MediumList2-Accent41">
    <w:name w:val="Medium List 2 - Accent 41"/>
    <w:basedOn w:val="Normln"/>
    <w:uiPriority w:val="99"/>
    <w:rsid w:val="00E52049"/>
    <w:pPr>
      <w:widowControl/>
      <w:ind w:left="720"/>
      <w:contextualSpacing/>
      <w:jc w:val="left"/>
    </w:pPr>
    <w:rPr>
      <w:rFonts w:ascii="Times New Roman" w:hAnsi="Times New Roman"/>
      <w:sz w:val="24"/>
      <w:szCs w:val="24"/>
      <w:lang w:eastAsia="cs-CZ"/>
    </w:rPr>
  </w:style>
  <w:style w:type="paragraph" w:customStyle="1" w:styleId="Body">
    <w:name w:val="Body"/>
    <w:basedOn w:val="Normln"/>
    <w:link w:val="BodyChar"/>
    <w:qFormat/>
    <w:rsid w:val="00DE3D3E"/>
    <w:pPr>
      <w:widowControl/>
      <w:spacing w:after="120" w:line="260" w:lineRule="exact"/>
    </w:pPr>
    <w:rPr>
      <w:kern w:val="20"/>
    </w:rPr>
  </w:style>
  <w:style w:type="character" w:customStyle="1" w:styleId="BodyChar">
    <w:name w:val="Body Char"/>
    <w:link w:val="Body"/>
    <w:rsid w:val="00DE3D3E"/>
    <w:rPr>
      <w:rFonts w:cs="Cambria"/>
      <w:kern w:val="20"/>
      <w:sz w:val="22"/>
      <w:szCs w:val="22"/>
    </w:rPr>
  </w:style>
  <w:style w:type="paragraph" w:customStyle="1" w:styleId="Barevnseznamzvraznn11">
    <w:name w:val="Barevný seznam – zvýraznění 11"/>
    <w:basedOn w:val="Normln"/>
    <w:uiPriority w:val="34"/>
    <w:qFormat/>
    <w:rsid w:val="00EE6AF1"/>
    <w:pPr>
      <w:widowControl/>
      <w:spacing w:after="200" w:line="276" w:lineRule="auto"/>
      <w:ind w:left="720"/>
      <w:contextualSpacing/>
      <w:jc w:val="left"/>
    </w:pPr>
    <w:rPr>
      <w:rFonts w:eastAsia="Calibri"/>
    </w:rPr>
  </w:style>
  <w:style w:type="character" w:styleId="Siln">
    <w:name w:val="Strong"/>
    <w:basedOn w:val="Standardnpsmoodstavce"/>
    <w:uiPriority w:val="22"/>
    <w:qFormat/>
    <w:locked/>
    <w:rsid w:val="00B764A3"/>
    <w:rPr>
      <w:b/>
      <w:bCs/>
    </w:rPr>
  </w:style>
  <w:style w:type="paragraph" w:styleId="Odstavecseseznamem">
    <w:name w:val="List Paragraph"/>
    <w:basedOn w:val="Normln"/>
    <w:uiPriority w:val="34"/>
    <w:qFormat/>
    <w:rsid w:val="00510365"/>
    <w:pPr>
      <w:ind w:left="720"/>
      <w:contextualSpacing/>
    </w:pPr>
  </w:style>
  <w:style w:type="paragraph" w:styleId="Revize">
    <w:name w:val="Revision"/>
    <w:hidden/>
    <w:uiPriority w:val="71"/>
    <w:semiHidden/>
    <w:rsid w:val="004A72E8"/>
    <w:rPr>
      <w:sz w:val="22"/>
      <w:szCs w:val="22"/>
      <w:lang w:eastAsia="en-US"/>
    </w:rPr>
  </w:style>
  <w:style w:type="character" w:customStyle="1" w:styleId="UnresolvedMention">
    <w:name w:val="Unresolved Mention"/>
    <w:basedOn w:val="Standardnpsmoodstavce"/>
    <w:uiPriority w:val="99"/>
    <w:semiHidden/>
    <w:unhideWhenUsed/>
    <w:rsid w:val="00D60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6908">
      <w:bodyDiv w:val="1"/>
      <w:marLeft w:val="0"/>
      <w:marRight w:val="0"/>
      <w:marTop w:val="0"/>
      <w:marBottom w:val="0"/>
      <w:divBdr>
        <w:top w:val="none" w:sz="0" w:space="0" w:color="auto"/>
        <w:left w:val="none" w:sz="0" w:space="0" w:color="auto"/>
        <w:bottom w:val="none" w:sz="0" w:space="0" w:color="auto"/>
        <w:right w:val="none" w:sz="0" w:space="0" w:color="auto"/>
      </w:divBdr>
    </w:div>
    <w:div w:id="1565989459">
      <w:bodyDiv w:val="1"/>
      <w:marLeft w:val="0"/>
      <w:marRight w:val="0"/>
      <w:marTop w:val="0"/>
      <w:marBottom w:val="0"/>
      <w:divBdr>
        <w:top w:val="none" w:sz="0" w:space="0" w:color="auto"/>
        <w:left w:val="none" w:sz="0" w:space="0" w:color="auto"/>
        <w:bottom w:val="none" w:sz="0" w:space="0" w:color="auto"/>
        <w:right w:val="none" w:sz="0" w:space="0" w:color="auto"/>
      </w:divBdr>
    </w:div>
    <w:div w:id="1716810720">
      <w:bodyDiv w:val="1"/>
      <w:marLeft w:val="0"/>
      <w:marRight w:val="0"/>
      <w:marTop w:val="0"/>
      <w:marBottom w:val="0"/>
      <w:divBdr>
        <w:top w:val="none" w:sz="0" w:space="0" w:color="auto"/>
        <w:left w:val="none" w:sz="0" w:space="0" w:color="auto"/>
        <w:bottom w:val="none" w:sz="0" w:space="0" w:color="auto"/>
        <w:right w:val="none" w:sz="0" w:space="0" w:color="auto"/>
      </w:divBdr>
    </w:div>
    <w:div w:id="1719888377">
      <w:bodyDiv w:val="1"/>
      <w:marLeft w:val="0"/>
      <w:marRight w:val="0"/>
      <w:marTop w:val="0"/>
      <w:marBottom w:val="0"/>
      <w:divBdr>
        <w:top w:val="none" w:sz="0" w:space="0" w:color="auto"/>
        <w:left w:val="none" w:sz="0" w:space="0" w:color="auto"/>
        <w:bottom w:val="none" w:sz="0" w:space="0" w:color="auto"/>
        <w:right w:val="none" w:sz="0" w:space="0" w:color="auto"/>
      </w:divBdr>
    </w:div>
    <w:div w:id="189061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B963-F742-4FF6-9FBF-5CD9D68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2364</Words>
  <Characters>13884</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support vzor</vt:lpstr>
      <vt:lpstr>Smlouva support vzor</vt:lpstr>
    </vt:vector>
  </TitlesOfParts>
  <Company>Microsoft</Company>
  <LinksUpToDate>false</LinksUpToDate>
  <CharactersWithSpaces>16216</CharactersWithSpaces>
  <SharedDoc>false</SharedDoc>
  <HLinks>
    <vt:vector size="6" baseType="variant">
      <vt:variant>
        <vt:i4>7012379</vt:i4>
      </vt:variant>
      <vt:variant>
        <vt:i4>0</vt:i4>
      </vt:variant>
      <vt:variant>
        <vt:i4>0</vt:i4>
      </vt:variant>
      <vt:variant>
        <vt:i4>5</vt:i4>
      </vt:variant>
      <vt:variant>
        <vt:lpwstr>mailto:obec@cestlice-obec.cz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support vzor</dc:title>
  <dc:creator>Martin Pohl</dc:creator>
  <cp:lastModifiedBy>Limprechtová Lucie</cp:lastModifiedBy>
  <cp:revision>2</cp:revision>
  <cp:lastPrinted>2016-06-27T08:07:00Z</cp:lastPrinted>
  <dcterms:created xsi:type="dcterms:W3CDTF">2025-12-18T06:47:00Z</dcterms:created>
  <dcterms:modified xsi:type="dcterms:W3CDTF">2025-12-18T06:47:00Z</dcterms:modified>
</cp:coreProperties>
</file>