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73" w:type="dxa"/>
        <w:tblInd w:w="94" w:type="dxa"/>
        <w:tblLook w:val="04A0" w:firstRow="1" w:lastRow="0" w:firstColumn="1" w:lastColumn="0" w:noHBand="0" w:noVBand="1"/>
      </w:tblPr>
      <w:tblGrid>
        <w:gridCol w:w="5259"/>
        <w:gridCol w:w="2814"/>
      </w:tblGrid>
      <w:tr w:rsidR="00BD73AF" w:rsidRPr="007542FE" w14:paraId="6FDC5F4C" w14:textId="77777777" w:rsidTr="00F87BEB">
        <w:trPr>
          <w:trHeight w:val="282"/>
        </w:trPr>
        <w:tc>
          <w:tcPr>
            <w:tcW w:w="5259" w:type="dxa"/>
            <w:vAlign w:val="bottom"/>
          </w:tcPr>
          <w:p w14:paraId="484F350D" w14:textId="77777777" w:rsidR="00BD73AF" w:rsidRPr="00BD73AF" w:rsidRDefault="0051124E" w:rsidP="003F0FA1">
            <w:pPr>
              <w:ind w:right="123"/>
              <w:rPr>
                <w:rFonts w:ascii="Arial" w:hAnsi="Arial"/>
                <w:b/>
                <w:caps/>
                <w:sz w:val="26"/>
                <w:szCs w:val="26"/>
              </w:rPr>
            </w:pPr>
            <w:r>
              <w:rPr>
                <w:rFonts w:ascii="Arial" w:hAnsi="Arial"/>
                <w:b/>
                <w:caps/>
                <w:sz w:val="32"/>
                <w:szCs w:val="32"/>
              </w:rPr>
              <w:t xml:space="preserve"> </w:t>
            </w:r>
            <w:r w:rsidR="00BD73AF">
              <w:rPr>
                <w:rFonts w:ascii="Arial" w:hAnsi="Arial"/>
                <w:b/>
                <w:caps/>
                <w:sz w:val="32"/>
                <w:szCs w:val="32"/>
              </w:rPr>
              <w:t>KUPNÍ SMLOUVA</w:t>
            </w:r>
          </w:p>
        </w:tc>
        <w:tc>
          <w:tcPr>
            <w:tcW w:w="2814" w:type="dxa"/>
            <w:vAlign w:val="bottom"/>
          </w:tcPr>
          <w:p w14:paraId="21B31FEC" w14:textId="4111DD21" w:rsidR="00BD73AF" w:rsidRPr="003F0FA1" w:rsidRDefault="004D2BC5" w:rsidP="00165479">
            <w:pPr>
              <w:ind w:right="123"/>
              <w:rPr>
                <w:rFonts w:ascii="Arial" w:hAnsi="Arial"/>
                <w:b/>
                <w:caps/>
                <w:sz w:val="32"/>
                <w:szCs w:val="32"/>
              </w:rPr>
            </w:pPr>
            <w:r>
              <w:rPr>
                <w:rFonts w:ascii="Arial" w:hAnsi="Arial"/>
                <w:b/>
                <w:sz w:val="20"/>
                <w:szCs w:val="20"/>
              </w:rPr>
              <w:t>SPP</w:t>
            </w:r>
            <w:r w:rsidRPr="00BD73AF">
              <w:rPr>
                <w:rFonts w:ascii="Arial" w:hAnsi="Arial"/>
                <w:b/>
                <w:sz w:val="20"/>
                <w:szCs w:val="20"/>
              </w:rPr>
              <w:t xml:space="preserve">: </w:t>
            </w:r>
            <w:r w:rsidR="00D02D54" w:rsidRPr="00A633E1">
              <w:rPr>
                <w:rFonts w:ascii="Arial" w:hAnsi="Arial" w:cs="Arial"/>
                <w:noProof/>
                <w:sz w:val="20"/>
                <w:szCs w:val="20"/>
              </w:rPr>
              <w:t>12ODC40000501002228</w:t>
            </w:r>
          </w:p>
        </w:tc>
      </w:tr>
      <w:tr w:rsidR="00BD73AF" w:rsidRPr="007542FE" w14:paraId="7FEB2E7A" w14:textId="77777777" w:rsidTr="00F87BEB">
        <w:trPr>
          <w:trHeight w:val="282"/>
        </w:trPr>
        <w:tc>
          <w:tcPr>
            <w:tcW w:w="5259" w:type="dxa"/>
            <w:vAlign w:val="bottom"/>
          </w:tcPr>
          <w:p w14:paraId="7440DA25" w14:textId="45F5DEF2" w:rsidR="00BD73AF" w:rsidRPr="00BD73AF" w:rsidRDefault="006F4450" w:rsidP="00CA3675">
            <w:pPr>
              <w:ind w:right="123"/>
              <w:rPr>
                <w:rFonts w:ascii="Arial" w:hAnsi="Arial"/>
                <w:b/>
                <w:caps/>
                <w:sz w:val="20"/>
                <w:szCs w:val="20"/>
              </w:rPr>
            </w:pPr>
            <w:r>
              <w:rPr>
                <w:rFonts w:ascii="Arial" w:hAnsi="Arial"/>
                <w:b/>
                <w:caps/>
                <w:sz w:val="20"/>
                <w:szCs w:val="20"/>
              </w:rPr>
              <w:t xml:space="preserve"> </w:t>
            </w:r>
            <w:r w:rsidR="00BD73AF" w:rsidRPr="00BD73AF">
              <w:rPr>
                <w:rFonts w:ascii="Arial" w:hAnsi="Arial"/>
                <w:b/>
                <w:caps/>
                <w:sz w:val="20"/>
                <w:szCs w:val="20"/>
              </w:rPr>
              <w:t>ČÍSLO SMLOUVY</w:t>
            </w:r>
            <w:r w:rsidR="00BD73AF">
              <w:rPr>
                <w:rFonts w:ascii="Arial" w:hAnsi="Arial"/>
                <w:b/>
                <w:sz w:val="20"/>
                <w:szCs w:val="20"/>
              </w:rPr>
              <w:t>:</w:t>
            </w:r>
            <w:r w:rsidR="00383DE5">
              <w:t xml:space="preserve"> </w:t>
            </w:r>
            <w:r w:rsidR="00D02D54">
              <w:rPr>
                <w:rFonts w:ascii="Arial" w:hAnsi="Arial" w:cs="Arial"/>
                <w:sz w:val="20"/>
                <w:szCs w:val="20"/>
              </w:rPr>
              <w:t>1000034923/4000259969</w:t>
            </w:r>
          </w:p>
        </w:tc>
        <w:tc>
          <w:tcPr>
            <w:tcW w:w="2814" w:type="dxa"/>
            <w:vAlign w:val="bottom"/>
          </w:tcPr>
          <w:p w14:paraId="76FDC13D" w14:textId="66A6EF36" w:rsidR="00BD73AF" w:rsidRPr="003F0FA1" w:rsidRDefault="00BD73AF" w:rsidP="00165479">
            <w:pPr>
              <w:ind w:right="123"/>
              <w:rPr>
                <w:rFonts w:ascii="Arial" w:hAnsi="Arial"/>
                <w:b/>
                <w:caps/>
                <w:sz w:val="32"/>
                <w:szCs w:val="32"/>
              </w:rPr>
            </w:pPr>
            <w:r>
              <w:rPr>
                <w:rFonts w:ascii="Arial" w:hAnsi="Arial"/>
                <w:b/>
                <w:sz w:val="20"/>
                <w:szCs w:val="20"/>
              </w:rPr>
              <w:t>NS</w:t>
            </w:r>
            <w:r w:rsidRPr="00BD73AF">
              <w:rPr>
                <w:rFonts w:ascii="Arial" w:hAnsi="Arial"/>
                <w:b/>
                <w:sz w:val="20"/>
                <w:szCs w:val="20"/>
              </w:rPr>
              <w:t xml:space="preserve">: </w:t>
            </w:r>
            <w:r w:rsidR="00D02D54" w:rsidRPr="00A633E1">
              <w:rPr>
                <w:rFonts w:ascii="Arial" w:hAnsi="Arial" w:cs="Arial"/>
                <w:noProof/>
                <w:sz w:val="20"/>
                <w:szCs w:val="20"/>
              </w:rPr>
              <w:t>2001502104</w:t>
            </w:r>
          </w:p>
        </w:tc>
      </w:tr>
    </w:tbl>
    <w:p w14:paraId="7C62FF1E" w14:textId="186C6564" w:rsidR="00BD73AF" w:rsidRPr="00947C5A" w:rsidRDefault="0051124E">
      <w:pPr>
        <w:rPr>
          <w:rFonts w:ascii="Arial" w:hAnsi="Arial" w:cs="Arial"/>
          <w:sz w:val="20"/>
          <w:szCs w:val="20"/>
        </w:rPr>
      </w:pPr>
      <w:r>
        <w:rPr>
          <w:rFonts w:ascii="Arial" w:hAnsi="Arial" w:cs="Arial"/>
          <w:sz w:val="14"/>
          <w:szCs w:val="14"/>
        </w:rPr>
        <w:t xml:space="preserve">       </w:t>
      </w:r>
      <w:r w:rsidRPr="00947C5A">
        <w:rPr>
          <w:rFonts w:ascii="Arial" w:hAnsi="Arial" w:cs="Arial"/>
          <w:sz w:val="20"/>
          <w:szCs w:val="20"/>
        </w:rPr>
        <w:t>Evidenční číslo dokladu</w:t>
      </w:r>
      <w:r>
        <w:rPr>
          <w:rFonts w:ascii="Arial" w:hAnsi="Arial" w:cs="Arial"/>
          <w:sz w:val="20"/>
          <w:szCs w:val="20"/>
        </w:rPr>
        <w:t>:</w:t>
      </w:r>
      <w:r w:rsidR="00D02D54" w:rsidRPr="00D02D54">
        <w:rPr>
          <w:rFonts w:ascii="Arial" w:hAnsi="Arial" w:cs="Arial"/>
          <w:sz w:val="20"/>
          <w:szCs w:val="20"/>
        </w:rPr>
        <w:t xml:space="preserve"> </w:t>
      </w:r>
      <w:r w:rsidR="00D02D54">
        <w:rPr>
          <w:rFonts w:ascii="Arial" w:hAnsi="Arial" w:cs="Arial"/>
          <w:sz w:val="20"/>
          <w:szCs w:val="20"/>
        </w:rPr>
        <w:t>40002599</w:t>
      </w:r>
      <w:r w:rsidR="00BF245F">
        <w:rPr>
          <w:rFonts w:ascii="Arial" w:hAnsi="Arial" w:cs="Arial"/>
          <w:sz w:val="20"/>
          <w:szCs w:val="20"/>
        </w:rPr>
        <w:t>‘</w:t>
      </w:r>
      <w:r w:rsidR="00D02D54">
        <w:rPr>
          <w:rFonts w:ascii="Arial" w:hAnsi="Arial" w:cs="Arial"/>
          <w:sz w:val="20"/>
          <w:szCs w:val="20"/>
        </w:rPr>
        <w:t>69</w:t>
      </w:r>
      <w:r w:rsidR="00203B89" w:rsidDel="00203B89">
        <w:rPr>
          <w:rFonts w:ascii="Arial" w:hAnsi="Arial" w:cs="Arial"/>
          <w:sz w:val="20"/>
          <w:szCs w:val="20"/>
        </w:rPr>
        <w:t xml:space="preserve"> </w:t>
      </w:r>
    </w:p>
    <w:p w14:paraId="7CE22B63" w14:textId="77777777" w:rsidR="0051124E" w:rsidRPr="00F87BEB" w:rsidRDefault="0051124E">
      <w:pPr>
        <w:rPr>
          <w:rFonts w:ascii="Arial" w:hAnsi="Arial" w:cs="Arial"/>
          <w:sz w:val="14"/>
          <w:szCs w:val="14"/>
        </w:rPr>
      </w:pPr>
    </w:p>
    <w:tbl>
      <w:tblPr>
        <w:tblW w:w="8073"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8"/>
        <w:gridCol w:w="743"/>
        <w:gridCol w:w="142"/>
        <w:gridCol w:w="675"/>
        <w:gridCol w:w="175"/>
        <w:gridCol w:w="250"/>
        <w:gridCol w:w="709"/>
        <w:gridCol w:w="600"/>
        <w:gridCol w:w="426"/>
        <w:gridCol w:w="675"/>
        <w:gridCol w:w="2530"/>
      </w:tblGrid>
      <w:tr w:rsidR="00BD73AF" w:rsidRPr="007542FE" w14:paraId="3412AFAD" w14:textId="77777777" w:rsidTr="00AA270D">
        <w:trPr>
          <w:trHeight w:val="125"/>
        </w:trPr>
        <w:tc>
          <w:tcPr>
            <w:tcW w:w="8073" w:type="dxa"/>
            <w:gridSpan w:val="11"/>
            <w:tcBorders>
              <w:top w:val="nil"/>
              <w:left w:val="nil"/>
              <w:bottom w:val="single" w:sz="18" w:space="0" w:color="auto"/>
              <w:right w:val="nil"/>
            </w:tcBorders>
            <w:vAlign w:val="bottom"/>
          </w:tcPr>
          <w:p w14:paraId="0BA78129" w14:textId="77777777" w:rsidR="00BD73AF" w:rsidRPr="00A17C0E" w:rsidRDefault="00BD73AF" w:rsidP="00AA270D">
            <w:pPr>
              <w:rPr>
                <w:rFonts w:ascii="Arial" w:hAnsi="Arial" w:cs="Arial"/>
                <w:b/>
                <w:sz w:val="16"/>
                <w:szCs w:val="16"/>
              </w:rPr>
            </w:pPr>
            <w:r>
              <w:rPr>
                <w:rFonts w:ascii="Arial" w:hAnsi="Arial" w:cs="Arial"/>
                <w:b/>
                <w:sz w:val="16"/>
                <w:szCs w:val="16"/>
              </w:rPr>
              <w:t>Kupující</w:t>
            </w:r>
          </w:p>
        </w:tc>
      </w:tr>
      <w:tr w:rsidR="00BD73AF" w:rsidRPr="00A17C0E" w14:paraId="6EE22F0B" w14:textId="77777777" w:rsidTr="00AA270D">
        <w:trPr>
          <w:trHeight w:hRule="exact" w:val="301"/>
        </w:trPr>
        <w:tc>
          <w:tcPr>
            <w:tcW w:w="3842" w:type="dxa"/>
            <w:gridSpan w:val="7"/>
            <w:tcBorders>
              <w:top w:val="single" w:sz="18" w:space="0" w:color="auto"/>
              <w:left w:val="nil"/>
              <w:bottom w:val="single" w:sz="4" w:space="0" w:color="auto"/>
              <w:right w:val="nil"/>
            </w:tcBorders>
            <w:tcMar>
              <w:left w:w="85" w:type="dxa"/>
              <w:right w:w="85" w:type="dxa"/>
            </w:tcMar>
            <w:vAlign w:val="center"/>
          </w:tcPr>
          <w:p w14:paraId="4BEA5903" w14:textId="144D6E49" w:rsidR="00BD73AF" w:rsidRPr="00A17C0E" w:rsidRDefault="00BD73AF" w:rsidP="00AA270D">
            <w:pPr>
              <w:rPr>
                <w:rFonts w:ascii="Arial" w:hAnsi="Arial" w:cs="Arial"/>
                <w:sz w:val="14"/>
                <w:szCs w:val="14"/>
              </w:rPr>
            </w:pPr>
            <w:r>
              <w:rPr>
                <w:rFonts w:ascii="Arial" w:hAnsi="Arial" w:cs="Arial"/>
                <w:sz w:val="14"/>
                <w:szCs w:val="14"/>
              </w:rPr>
              <w:t>Název</w:t>
            </w:r>
            <w:r w:rsidRPr="00A17C0E">
              <w:rPr>
                <w:rFonts w:ascii="Arial" w:hAnsi="Arial" w:cs="Arial"/>
                <w:sz w:val="14"/>
                <w:szCs w:val="14"/>
              </w:rPr>
              <w:t xml:space="preserve">: </w:t>
            </w:r>
            <w:r w:rsidRPr="00BD73AF">
              <w:rPr>
                <w:rFonts w:ascii="Arial" w:hAnsi="Arial" w:cs="Arial"/>
                <w:sz w:val="14"/>
                <w:szCs w:val="14"/>
              </w:rPr>
              <w:t>GasNet, s.r.o.</w:t>
            </w:r>
          </w:p>
        </w:tc>
        <w:tc>
          <w:tcPr>
            <w:tcW w:w="4231" w:type="dxa"/>
            <w:gridSpan w:val="4"/>
            <w:tcBorders>
              <w:top w:val="single" w:sz="18" w:space="0" w:color="auto"/>
              <w:left w:val="nil"/>
              <w:bottom w:val="single" w:sz="4" w:space="0" w:color="auto"/>
              <w:right w:val="nil"/>
            </w:tcBorders>
            <w:vAlign w:val="center"/>
          </w:tcPr>
          <w:p w14:paraId="7865A7C5" w14:textId="2F29095E" w:rsidR="00BD73AF" w:rsidRPr="00A17C0E" w:rsidRDefault="00BD73AF" w:rsidP="00AA270D">
            <w:pPr>
              <w:rPr>
                <w:rFonts w:ascii="Arial" w:hAnsi="Arial" w:cs="Arial"/>
                <w:sz w:val="14"/>
                <w:szCs w:val="14"/>
              </w:rPr>
            </w:pPr>
            <w:r>
              <w:rPr>
                <w:rFonts w:ascii="Arial" w:hAnsi="Arial" w:cs="Arial"/>
                <w:sz w:val="14"/>
                <w:szCs w:val="14"/>
              </w:rPr>
              <w:t>Sídlo / a</w:t>
            </w:r>
            <w:r w:rsidRPr="00CD1FC8">
              <w:rPr>
                <w:rFonts w:ascii="Arial" w:hAnsi="Arial" w:cs="Arial"/>
                <w:sz w:val="14"/>
                <w:szCs w:val="14"/>
              </w:rPr>
              <w:t>dresa</w:t>
            </w:r>
            <w:r w:rsidRPr="00A17C0E">
              <w:rPr>
                <w:rFonts w:ascii="Arial" w:hAnsi="Arial" w:cs="Arial"/>
                <w:sz w:val="14"/>
                <w:szCs w:val="14"/>
              </w:rPr>
              <w:t xml:space="preserve">: </w:t>
            </w:r>
            <w:r w:rsidR="00767E39" w:rsidRPr="00767E39">
              <w:rPr>
                <w:rFonts w:ascii="Arial" w:hAnsi="Arial" w:cs="Arial"/>
                <w:sz w:val="14"/>
                <w:szCs w:val="14"/>
              </w:rPr>
              <w:t xml:space="preserve">Klíšská 940/96, </w:t>
            </w:r>
            <w:proofErr w:type="spellStart"/>
            <w:r w:rsidR="00767E39" w:rsidRPr="00767E39">
              <w:rPr>
                <w:rFonts w:ascii="Arial" w:hAnsi="Arial" w:cs="Arial"/>
                <w:sz w:val="14"/>
                <w:szCs w:val="14"/>
              </w:rPr>
              <w:t>Klíše</w:t>
            </w:r>
            <w:proofErr w:type="spellEnd"/>
            <w:r w:rsidR="00767E39" w:rsidRPr="00767E39">
              <w:rPr>
                <w:rFonts w:ascii="Arial" w:hAnsi="Arial" w:cs="Arial"/>
                <w:sz w:val="14"/>
                <w:szCs w:val="14"/>
              </w:rPr>
              <w:t>, 400 01 Ústí nad Labem</w:t>
            </w:r>
          </w:p>
        </w:tc>
      </w:tr>
      <w:tr w:rsidR="00BD73AF" w:rsidRPr="00A17C0E" w14:paraId="3BDC7EA1" w14:textId="77777777" w:rsidTr="0000018D">
        <w:trPr>
          <w:trHeight w:hRule="exact" w:val="301"/>
        </w:trPr>
        <w:tc>
          <w:tcPr>
            <w:tcW w:w="1148" w:type="dxa"/>
            <w:tcBorders>
              <w:top w:val="single" w:sz="4" w:space="0" w:color="auto"/>
              <w:left w:val="nil"/>
              <w:bottom w:val="single" w:sz="4" w:space="0" w:color="auto"/>
              <w:right w:val="nil"/>
            </w:tcBorders>
            <w:tcMar>
              <w:left w:w="85" w:type="dxa"/>
              <w:right w:w="85" w:type="dxa"/>
            </w:tcMar>
            <w:vAlign w:val="center"/>
          </w:tcPr>
          <w:p w14:paraId="7633AA36" w14:textId="7205C5D4" w:rsidR="00BD73AF" w:rsidRPr="00A17C0E" w:rsidRDefault="00BD73AF" w:rsidP="00AA270D">
            <w:pPr>
              <w:rPr>
                <w:rFonts w:ascii="Arial" w:hAnsi="Arial" w:cs="Arial"/>
                <w:sz w:val="14"/>
                <w:szCs w:val="14"/>
              </w:rPr>
            </w:pPr>
            <w:r>
              <w:rPr>
                <w:rFonts w:ascii="Arial" w:hAnsi="Arial" w:cs="Arial"/>
                <w:sz w:val="14"/>
                <w:szCs w:val="14"/>
              </w:rPr>
              <w:t>IČ</w:t>
            </w:r>
            <w:r w:rsidR="00AB6B29">
              <w:rPr>
                <w:rFonts w:ascii="Arial" w:hAnsi="Arial" w:cs="Arial"/>
                <w:sz w:val="14"/>
                <w:szCs w:val="14"/>
              </w:rPr>
              <w:t>O</w:t>
            </w:r>
            <w:r w:rsidRPr="00A17C0E">
              <w:rPr>
                <w:rFonts w:ascii="Arial" w:hAnsi="Arial" w:cs="Arial"/>
                <w:sz w:val="14"/>
                <w:szCs w:val="14"/>
              </w:rPr>
              <w:t xml:space="preserve">: </w:t>
            </w:r>
            <w:r w:rsidRPr="00BD73AF">
              <w:rPr>
                <w:rFonts w:ascii="Arial" w:hAnsi="Arial" w:cs="Arial"/>
                <w:sz w:val="14"/>
                <w:szCs w:val="14"/>
              </w:rPr>
              <w:t>27295567</w:t>
            </w:r>
          </w:p>
        </w:tc>
        <w:tc>
          <w:tcPr>
            <w:tcW w:w="1985" w:type="dxa"/>
            <w:gridSpan w:val="5"/>
            <w:tcBorders>
              <w:top w:val="single" w:sz="4" w:space="0" w:color="auto"/>
              <w:left w:val="nil"/>
              <w:bottom w:val="single" w:sz="4" w:space="0" w:color="auto"/>
              <w:right w:val="nil"/>
            </w:tcBorders>
            <w:vAlign w:val="center"/>
          </w:tcPr>
          <w:p w14:paraId="3715C524" w14:textId="77777777" w:rsidR="00BD73AF" w:rsidRPr="00A17C0E" w:rsidRDefault="00BD73AF" w:rsidP="00AA270D">
            <w:pPr>
              <w:rPr>
                <w:rFonts w:ascii="Arial" w:hAnsi="Arial" w:cs="Arial"/>
                <w:sz w:val="14"/>
                <w:szCs w:val="14"/>
              </w:rPr>
            </w:pPr>
            <w:r>
              <w:rPr>
                <w:rFonts w:ascii="Arial" w:hAnsi="Arial" w:cs="Arial"/>
                <w:sz w:val="14"/>
                <w:szCs w:val="14"/>
              </w:rPr>
              <w:t>DIČ</w:t>
            </w:r>
            <w:r w:rsidRPr="00A17C0E">
              <w:rPr>
                <w:rFonts w:ascii="Arial" w:hAnsi="Arial" w:cs="Arial"/>
                <w:sz w:val="14"/>
                <w:szCs w:val="14"/>
              </w:rPr>
              <w:t xml:space="preserve">: </w:t>
            </w:r>
            <w:r w:rsidRPr="00BD73AF">
              <w:rPr>
                <w:rFonts w:ascii="Arial" w:hAnsi="Arial" w:cs="Arial"/>
                <w:sz w:val="14"/>
                <w:szCs w:val="14"/>
              </w:rPr>
              <w:t>CZ27295567</w:t>
            </w:r>
          </w:p>
        </w:tc>
        <w:tc>
          <w:tcPr>
            <w:tcW w:w="2410" w:type="dxa"/>
            <w:gridSpan w:val="4"/>
            <w:tcBorders>
              <w:top w:val="single" w:sz="4" w:space="0" w:color="auto"/>
              <w:left w:val="nil"/>
              <w:bottom w:val="single" w:sz="4" w:space="0" w:color="auto"/>
              <w:right w:val="nil"/>
            </w:tcBorders>
            <w:vAlign w:val="center"/>
          </w:tcPr>
          <w:p w14:paraId="5938C2BB" w14:textId="77777777" w:rsidR="00BD73AF" w:rsidRPr="00A17C0E" w:rsidRDefault="00BD73AF" w:rsidP="00AA270D">
            <w:pPr>
              <w:rPr>
                <w:rFonts w:ascii="Arial" w:hAnsi="Arial" w:cs="Arial"/>
                <w:sz w:val="14"/>
                <w:szCs w:val="14"/>
              </w:rPr>
            </w:pPr>
            <w:r w:rsidRPr="00CD1FC8">
              <w:rPr>
                <w:rFonts w:ascii="Arial" w:hAnsi="Arial" w:cs="Arial"/>
                <w:sz w:val="14"/>
                <w:szCs w:val="14"/>
              </w:rPr>
              <w:t>Bankovní spojení</w:t>
            </w:r>
            <w:r w:rsidRPr="00A17C0E">
              <w:rPr>
                <w:rFonts w:ascii="Arial" w:hAnsi="Arial" w:cs="Arial"/>
                <w:sz w:val="14"/>
                <w:szCs w:val="14"/>
              </w:rPr>
              <w:t xml:space="preserve">: </w:t>
            </w:r>
            <w:r w:rsidRPr="005B45DC">
              <w:rPr>
                <w:rFonts w:ascii="Arial" w:hAnsi="Arial" w:cs="Arial"/>
                <w:sz w:val="14"/>
                <w:szCs w:val="14"/>
              </w:rPr>
              <w:t>ČSOB, a.s.</w:t>
            </w:r>
          </w:p>
        </w:tc>
        <w:tc>
          <w:tcPr>
            <w:tcW w:w="2530" w:type="dxa"/>
            <w:tcBorders>
              <w:top w:val="single" w:sz="4" w:space="0" w:color="auto"/>
              <w:left w:val="nil"/>
              <w:bottom w:val="single" w:sz="4" w:space="0" w:color="auto"/>
              <w:right w:val="nil"/>
            </w:tcBorders>
            <w:vAlign w:val="center"/>
          </w:tcPr>
          <w:p w14:paraId="719352CD" w14:textId="77777777" w:rsidR="00BD73AF" w:rsidRPr="00A17C0E" w:rsidRDefault="00BD73AF" w:rsidP="00AA270D">
            <w:pPr>
              <w:rPr>
                <w:rFonts w:ascii="Arial" w:hAnsi="Arial" w:cs="Arial"/>
                <w:sz w:val="14"/>
                <w:szCs w:val="14"/>
              </w:rPr>
            </w:pPr>
            <w:r w:rsidRPr="00CD1FC8">
              <w:rPr>
                <w:rFonts w:ascii="Arial" w:hAnsi="Arial" w:cs="Arial"/>
                <w:sz w:val="14"/>
                <w:szCs w:val="14"/>
              </w:rPr>
              <w:t>Číslo účtu</w:t>
            </w:r>
            <w:r w:rsidRPr="00A17C0E">
              <w:rPr>
                <w:rFonts w:ascii="Arial" w:hAnsi="Arial" w:cs="Arial"/>
                <w:sz w:val="14"/>
                <w:szCs w:val="14"/>
              </w:rPr>
              <w:t xml:space="preserve">: </w:t>
            </w:r>
            <w:r w:rsidRPr="00BD73AF">
              <w:rPr>
                <w:rFonts w:ascii="Arial" w:hAnsi="Arial" w:cs="Arial"/>
                <w:sz w:val="14"/>
                <w:szCs w:val="14"/>
              </w:rPr>
              <w:t>17663193/0300</w:t>
            </w:r>
          </w:p>
        </w:tc>
      </w:tr>
      <w:tr w:rsidR="00260CAB" w:rsidRPr="00A17C0E" w14:paraId="3FAC697B" w14:textId="77777777" w:rsidTr="00AB6B29">
        <w:trPr>
          <w:trHeight w:hRule="exact" w:val="451"/>
        </w:trPr>
        <w:tc>
          <w:tcPr>
            <w:tcW w:w="2033" w:type="dxa"/>
            <w:gridSpan w:val="3"/>
            <w:tcBorders>
              <w:top w:val="single" w:sz="4" w:space="0" w:color="auto"/>
              <w:left w:val="nil"/>
              <w:bottom w:val="single" w:sz="4" w:space="0" w:color="auto"/>
              <w:right w:val="nil"/>
            </w:tcBorders>
            <w:tcMar>
              <w:left w:w="85" w:type="dxa"/>
              <w:right w:w="85" w:type="dxa"/>
            </w:tcMar>
            <w:vAlign w:val="center"/>
          </w:tcPr>
          <w:p w14:paraId="6A646410" w14:textId="2705A32E" w:rsidR="00260CAB" w:rsidRPr="00A17C0E" w:rsidRDefault="00260CAB" w:rsidP="00AA270D">
            <w:pPr>
              <w:rPr>
                <w:rFonts w:ascii="Arial" w:hAnsi="Arial" w:cs="Arial"/>
                <w:sz w:val="14"/>
                <w:szCs w:val="14"/>
              </w:rPr>
            </w:pPr>
            <w:r>
              <w:rPr>
                <w:rFonts w:ascii="Arial" w:hAnsi="Arial" w:cs="Arial"/>
                <w:sz w:val="14"/>
                <w:szCs w:val="14"/>
              </w:rPr>
              <w:t xml:space="preserve">ID datové schránky: </w:t>
            </w:r>
            <w:r w:rsidRPr="0053348F">
              <w:rPr>
                <w:rFonts w:ascii="Arial" w:hAnsi="Arial" w:cs="Arial"/>
                <w:sz w:val="14"/>
                <w:szCs w:val="14"/>
              </w:rPr>
              <w:t xml:space="preserve">rdxzhzt </w:t>
            </w:r>
            <w:r>
              <w:rPr>
                <w:rFonts w:ascii="Arial" w:hAnsi="Arial" w:cs="Arial"/>
                <w:sz w:val="14"/>
                <w:szCs w:val="14"/>
              </w:rPr>
              <w:t xml:space="preserve">                                    </w:t>
            </w:r>
          </w:p>
        </w:tc>
        <w:tc>
          <w:tcPr>
            <w:tcW w:w="6040" w:type="dxa"/>
            <w:gridSpan w:val="8"/>
            <w:tcBorders>
              <w:top w:val="single" w:sz="4" w:space="0" w:color="auto"/>
              <w:left w:val="nil"/>
              <w:bottom w:val="single" w:sz="4" w:space="0" w:color="auto"/>
              <w:right w:val="nil"/>
            </w:tcBorders>
            <w:vAlign w:val="center"/>
          </w:tcPr>
          <w:p w14:paraId="0BCB4C71" w14:textId="6BE76D77" w:rsidR="00AB6B29" w:rsidRDefault="00AB6B29" w:rsidP="00AB6B29">
            <w:pPr>
              <w:rPr>
                <w:rFonts w:ascii="Arial" w:hAnsi="Arial" w:cs="Arial"/>
                <w:sz w:val="14"/>
                <w:szCs w:val="14"/>
              </w:rPr>
            </w:pPr>
            <w:r>
              <w:rPr>
                <w:rFonts w:ascii="Arial" w:hAnsi="Arial" w:cs="Arial"/>
                <w:sz w:val="14"/>
                <w:szCs w:val="14"/>
              </w:rPr>
              <w:t xml:space="preserve">                    </w:t>
            </w:r>
            <w:r w:rsidR="00260CAB">
              <w:rPr>
                <w:rFonts w:ascii="Arial" w:hAnsi="Arial" w:cs="Arial"/>
                <w:sz w:val="14"/>
                <w:szCs w:val="14"/>
              </w:rPr>
              <w:t>Z</w:t>
            </w:r>
            <w:r w:rsidR="00260CAB" w:rsidRPr="005B45DC">
              <w:rPr>
                <w:rFonts w:ascii="Arial" w:hAnsi="Arial" w:cs="Arial"/>
                <w:sz w:val="14"/>
                <w:szCs w:val="14"/>
              </w:rPr>
              <w:t xml:space="preserve">apsána v </w:t>
            </w:r>
            <w:r>
              <w:rPr>
                <w:rFonts w:ascii="Arial" w:hAnsi="Arial" w:cs="Arial"/>
                <w:sz w:val="14"/>
                <w:szCs w:val="14"/>
              </w:rPr>
              <w:t>o</w:t>
            </w:r>
            <w:r w:rsidR="00260CAB" w:rsidRPr="00BD73AF">
              <w:rPr>
                <w:rFonts w:ascii="Arial" w:hAnsi="Arial" w:cs="Arial"/>
                <w:sz w:val="14"/>
                <w:szCs w:val="14"/>
              </w:rPr>
              <w:t>bchodním rejstříku</w:t>
            </w:r>
            <w:r>
              <w:rPr>
                <w:rFonts w:ascii="Arial" w:hAnsi="Arial" w:cs="Arial"/>
                <w:sz w:val="14"/>
                <w:szCs w:val="14"/>
              </w:rPr>
              <w:t xml:space="preserve">, vedeném </w:t>
            </w:r>
            <w:r w:rsidR="00260CAB" w:rsidRPr="00BD73AF">
              <w:rPr>
                <w:rFonts w:ascii="Arial" w:hAnsi="Arial" w:cs="Arial"/>
                <w:sz w:val="14"/>
                <w:szCs w:val="14"/>
              </w:rPr>
              <w:t>Krajsk</w:t>
            </w:r>
            <w:r>
              <w:rPr>
                <w:rFonts w:ascii="Arial" w:hAnsi="Arial" w:cs="Arial"/>
                <w:sz w:val="14"/>
                <w:szCs w:val="14"/>
              </w:rPr>
              <w:t>ým soudem</w:t>
            </w:r>
            <w:r w:rsidR="00260CAB" w:rsidRPr="00BD73AF">
              <w:rPr>
                <w:rFonts w:ascii="Arial" w:hAnsi="Arial" w:cs="Arial"/>
                <w:sz w:val="14"/>
                <w:szCs w:val="14"/>
              </w:rPr>
              <w:t xml:space="preserve"> v Ústí nad Labem, </w:t>
            </w:r>
          </w:p>
          <w:p w14:paraId="14F2BF95" w14:textId="285F7062" w:rsidR="00260CAB" w:rsidRPr="00A17C0E" w:rsidRDefault="00AB6B29" w:rsidP="00AB6B29">
            <w:pPr>
              <w:rPr>
                <w:rFonts w:ascii="Arial" w:hAnsi="Arial" w:cs="Arial"/>
                <w:sz w:val="14"/>
                <w:szCs w:val="14"/>
              </w:rPr>
            </w:pPr>
            <w:r>
              <w:rPr>
                <w:rFonts w:ascii="Arial" w:hAnsi="Arial" w:cs="Arial"/>
                <w:sz w:val="14"/>
                <w:szCs w:val="14"/>
              </w:rPr>
              <w:t xml:space="preserve">                    pod sp. zn. C </w:t>
            </w:r>
            <w:r w:rsidR="00260CAB" w:rsidRPr="00BD73AF">
              <w:rPr>
                <w:rFonts w:ascii="Arial" w:hAnsi="Arial" w:cs="Arial"/>
                <w:sz w:val="14"/>
                <w:szCs w:val="14"/>
              </w:rPr>
              <w:t>23083</w:t>
            </w:r>
          </w:p>
        </w:tc>
      </w:tr>
      <w:tr w:rsidR="002776B5" w:rsidRPr="002776B5" w14:paraId="396D7B37" w14:textId="77777777" w:rsidTr="002776B5">
        <w:trPr>
          <w:trHeight w:hRule="exact" w:val="301"/>
        </w:trPr>
        <w:tc>
          <w:tcPr>
            <w:tcW w:w="8073" w:type="dxa"/>
            <w:gridSpan w:val="11"/>
            <w:tcBorders>
              <w:top w:val="single" w:sz="4" w:space="0" w:color="auto"/>
              <w:left w:val="nil"/>
              <w:bottom w:val="nil"/>
              <w:right w:val="nil"/>
            </w:tcBorders>
            <w:tcMar>
              <w:left w:w="85" w:type="dxa"/>
              <w:right w:w="85" w:type="dxa"/>
            </w:tcMar>
            <w:vAlign w:val="center"/>
          </w:tcPr>
          <w:p w14:paraId="54576FEB" w14:textId="77777777" w:rsidR="002776B5" w:rsidRPr="002776B5" w:rsidRDefault="002776B5" w:rsidP="00AA270D">
            <w:pPr>
              <w:rPr>
                <w:rFonts w:ascii="Arial" w:hAnsi="Arial" w:cs="Arial"/>
                <w:sz w:val="14"/>
                <w:szCs w:val="14"/>
              </w:rPr>
            </w:pPr>
          </w:p>
        </w:tc>
      </w:tr>
      <w:tr w:rsidR="00BD73AF" w:rsidRPr="002776B5" w14:paraId="406F15B5" w14:textId="77777777" w:rsidTr="002776B5">
        <w:trPr>
          <w:trHeight w:val="217"/>
        </w:trPr>
        <w:tc>
          <w:tcPr>
            <w:tcW w:w="8073" w:type="dxa"/>
            <w:gridSpan w:val="11"/>
            <w:tcBorders>
              <w:top w:val="nil"/>
              <w:left w:val="nil"/>
              <w:bottom w:val="single" w:sz="18" w:space="0" w:color="auto"/>
              <w:right w:val="nil"/>
            </w:tcBorders>
            <w:tcMar>
              <w:left w:w="85" w:type="dxa"/>
              <w:right w:w="85" w:type="dxa"/>
            </w:tcMar>
            <w:vAlign w:val="center"/>
          </w:tcPr>
          <w:p w14:paraId="381CB596" w14:textId="77777777" w:rsidR="00BD73AF" w:rsidRPr="002776B5" w:rsidRDefault="00BD73AF" w:rsidP="002776B5">
            <w:pPr>
              <w:rPr>
                <w:rFonts w:ascii="Arial" w:hAnsi="Arial" w:cs="Arial"/>
                <w:b/>
                <w:sz w:val="16"/>
                <w:szCs w:val="16"/>
              </w:rPr>
            </w:pPr>
            <w:r w:rsidRPr="002776B5">
              <w:rPr>
                <w:rFonts w:ascii="Arial" w:hAnsi="Arial" w:cs="Arial"/>
                <w:b/>
                <w:sz w:val="16"/>
                <w:szCs w:val="16"/>
              </w:rPr>
              <w:t>Zastoupen na základě plné moci</w:t>
            </w:r>
          </w:p>
        </w:tc>
      </w:tr>
      <w:tr w:rsidR="00BD73AF" w:rsidRPr="00A17C0E" w14:paraId="028F9F48" w14:textId="77777777" w:rsidTr="002776B5">
        <w:trPr>
          <w:trHeight w:hRule="exact" w:val="301"/>
        </w:trPr>
        <w:tc>
          <w:tcPr>
            <w:tcW w:w="3842" w:type="dxa"/>
            <w:gridSpan w:val="7"/>
            <w:tcBorders>
              <w:top w:val="single" w:sz="18" w:space="0" w:color="auto"/>
              <w:left w:val="nil"/>
              <w:bottom w:val="single" w:sz="4" w:space="0" w:color="auto"/>
              <w:right w:val="nil"/>
            </w:tcBorders>
            <w:tcMar>
              <w:left w:w="85" w:type="dxa"/>
              <w:right w:w="85" w:type="dxa"/>
            </w:tcMar>
            <w:vAlign w:val="center"/>
          </w:tcPr>
          <w:p w14:paraId="00A08EE9" w14:textId="343EF635" w:rsidR="00BD73AF" w:rsidRPr="00A17C0E" w:rsidRDefault="00BD73AF" w:rsidP="00AA270D">
            <w:pPr>
              <w:rPr>
                <w:rFonts w:ascii="Arial" w:hAnsi="Arial" w:cs="Arial"/>
                <w:sz w:val="14"/>
                <w:szCs w:val="14"/>
              </w:rPr>
            </w:pPr>
            <w:r>
              <w:rPr>
                <w:rFonts w:ascii="Arial" w:hAnsi="Arial" w:cs="Arial"/>
                <w:sz w:val="14"/>
                <w:szCs w:val="14"/>
              </w:rPr>
              <w:t>Název</w:t>
            </w:r>
            <w:r w:rsidRPr="00A17C0E">
              <w:rPr>
                <w:rFonts w:ascii="Arial" w:hAnsi="Arial" w:cs="Arial"/>
                <w:sz w:val="14"/>
                <w:szCs w:val="14"/>
              </w:rPr>
              <w:t xml:space="preserve">: </w:t>
            </w:r>
            <w:r w:rsidR="001D3169">
              <w:rPr>
                <w:rFonts w:ascii="Arial" w:hAnsi="Arial" w:cs="Arial"/>
                <w:sz w:val="14"/>
                <w:szCs w:val="14"/>
              </w:rPr>
              <w:t>GasNet Služby, s.r.o.</w:t>
            </w:r>
          </w:p>
        </w:tc>
        <w:tc>
          <w:tcPr>
            <w:tcW w:w="4231" w:type="dxa"/>
            <w:gridSpan w:val="4"/>
            <w:tcBorders>
              <w:top w:val="single" w:sz="18" w:space="0" w:color="auto"/>
              <w:left w:val="nil"/>
              <w:bottom w:val="single" w:sz="4" w:space="0" w:color="auto"/>
              <w:right w:val="nil"/>
            </w:tcBorders>
            <w:vAlign w:val="center"/>
          </w:tcPr>
          <w:p w14:paraId="2A971F11" w14:textId="71865561" w:rsidR="00BD73AF" w:rsidRPr="00A17C0E" w:rsidRDefault="00BD73AF" w:rsidP="00AA270D">
            <w:pPr>
              <w:rPr>
                <w:rFonts w:ascii="Arial" w:hAnsi="Arial" w:cs="Arial"/>
                <w:sz w:val="14"/>
                <w:szCs w:val="14"/>
              </w:rPr>
            </w:pPr>
            <w:r>
              <w:rPr>
                <w:rFonts w:ascii="Arial" w:hAnsi="Arial" w:cs="Arial"/>
                <w:sz w:val="14"/>
                <w:szCs w:val="14"/>
              </w:rPr>
              <w:t>Sídlo / a</w:t>
            </w:r>
            <w:r w:rsidRPr="00CD1FC8">
              <w:rPr>
                <w:rFonts w:ascii="Arial" w:hAnsi="Arial" w:cs="Arial"/>
                <w:sz w:val="14"/>
                <w:szCs w:val="14"/>
              </w:rPr>
              <w:t>dresa</w:t>
            </w:r>
            <w:r w:rsidRPr="00A17C0E">
              <w:rPr>
                <w:rFonts w:ascii="Arial" w:hAnsi="Arial" w:cs="Arial"/>
                <w:sz w:val="14"/>
                <w:szCs w:val="14"/>
              </w:rPr>
              <w:t xml:space="preserve">: </w:t>
            </w:r>
            <w:r w:rsidRPr="005B45DC">
              <w:rPr>
                <w:rFonts w:ascii="Arial" w:hAnsi="Arial" w:cs="Arial"/>
                <w:sz w:val="14"/>
                <w:szCs w:val="14"/>
              </w:rPr>
              <w:t>Plynárenská 499/1,</w:t>
            </w:r>
            <w:r w:rsidR="009966AE">
              <w:rPr>
                <w:rFonts w:ascii="Arial" w:hAnsi="Arial" w:cs="Arial"/>
                <w:sz w:val="14"/>
                <w:szCs w:val="14"/>
              </w:rPr>
              <w:t xml:space="preserve"> Zábrdovice,</w:t>
            </w:r>
            <w:r w:rsidRPr="005B45DC">
              <w:rPr>
                <w:rFonts w:ascii="Arial" w:hAnsi="Arial" w:cs="Arial"/>
                <w:sz w:val="14"/>
                <w:szCs w:val="14"/>
              </w:rPr>
              <w:t xml:space="preserve"> </w:t>
            </w:r>
            <w:r w:rsidR="001F279A">
              <w:rPr>
                <w:rFonts w:ascii="Arial" w:hAnsi="Arial" w:cs="Arial"/>
                <w:sz w:val="14"/>
                <w:szCs w:val="14"/>
              </w:rPr>
              <w:t>602 00</w:t>
            </w:r>
            <w:r w:rsidRPr="005B45DC">
              <w:rPr>
                <w:rFonts w:ascii="Arial" w:hAnsi="Arial" w:cs="Arial"/>
                <w:sz w:val="14"/>
                <w:szCs w:val="14"/>
              </w:rPr>
              <w:t xml:space="preserve"> Brno</w:t>
            </w:r>
          </w:p>
        </w:tc>
      </w:tr>
      <w:tr w:rsidR="0000018D" w:rsidRPr="00A17C0E" w14:paraId="6723A87A" w14:textId="77777777" w:rsidTr="00AB6B29">
        <w:trPr>
          <w:trHeight w:hRule="exact" w:val="455"/>
        </w:trPr>
        <w:tc>
          <w:tcPr>
            <w:tcW w:w="1148" w:type="dxa"/>
            <w:tcBorders>
              <w:top w:val="single" w:sz="4" w:space="0" w:color="auto"/>
              <w:left w:val="nil"/>
              <w:bottom w:val="single" w:sz="4" w:space="0" w:color="auto"/>
              <w:right w:val="nil"/>
            </w:tcBorders>
            <w:tcMar>
              <w:left w:w="85" w:type="dxa"/>
              <w:right w:w="85" w:type="dxa"/>
            </w:tcMar>
            <w:vAlign w:val="center"/>
          </w:tcPr>
          <w:p w14:paraId="5ADE2C70" w14:textId="2AB50279" w:rsidR="0000018D" w:rsidRPr="00A17C0E" w:rsidRDefault="0000018D" w:rsidP="00AA270D">
            <w:pPr>
              <w:rPr>
                <w:rFonts w:ascii="Arial" w:hAnsi="Arial" w:cs="Arial"/>
                <w:sz w:val="14"/>
                <w:szCs w:val="14"/>
              </w:rPr>
            </w:pPr>
            <w:r>
              <w:rPr>
                <w:rFonts w:ascii="Arial" w:hAnsi="Arial" w:cs="Arial"/>
                <w:sz w:val="14"/>
                <w:szCs w:val="14"/>
              </w:rPr>
              <w:t>IČ</w:t>
            </w:r>
            <w:r w:rsidR="00AB6B29">
              <w:rPr>
                <w:rFonts w:ascii="Arial" w:hAnsi="Arial" w:cs="Arial"/>
                <w:sz w:val="14"/>
                <w:szCs w:val="14"/>
              </w:rPr>
              <w:t>O</w:t>
            </w:r>
            <w:r w:rsidRPr="00A17C0E">
              <w:rPr>
                <w:rFonts w:ascii="Arial" w:hAnsi="Arial" w:cs="Arial"/>
                <w:sz w:val="14"/>
                <w:szCs w:val="14"/>
              </w:rPr>
              <w:t xml:space="preserve">: </w:t>
            </w:r>
            <w:r w:rsidRPr="005B45DC">
              <w:rPr>
                <w:rFonts w:ascii="Arial" w:hAnsi="Arial" w:cs="Arial"/>
                <w:sz w:val="14"/>
                <w:szCs w:val="14"/>
              </w:rPr>
              <w:t>27935311</w:t>
            </w:r>
          </w:p>
        </w:tc>
        <w:tc>
          <w:tcPr>
            <w:tcW w:w="1560" w:type="dxa"/>
            <w:gridSpan w:val="3"/>
            <w:tcBorders>
              <w:top w:val="single" w:sz="4" w:space="0" w:color="auto"/>
              <w:left w:val="nil"/>
              <w:bottom w:val="single" w:sz="4" w:space="0" w:color="auto"/>
              <w:right w:val="nil"/>
            </w:tcBorders>
            <w:vAlign w:val="center"/>
          </w:tcPr>
          <w:p w14:paraId="185BAB62" w14:textId="77777777" w:rsidR="0000018D" w:rsidRPr="00A17C0E" w:rsidRDefault="0000018D" w:rsidP="00AA270D">
            <w:pPr>
              <w:rPr>
                <w:rFonts w:ascii="Arial" w:hAnsi="Arial" w:cs="Arial"/>
                <w:sz w:val="14"/>
                <w:szCs w:val="14"/>
              </w:rPr>
            </w:pPr>
            <w:r>
              <w:rPr>
                <w:rFonts w:ascii="Arial" w:hAnsi="Arial" w:cs="Arial"/>
                <w:sz w:val="14"/>
                <w:szCs w:val="14"/>
              </w:rPr>
              <w:t>DIČ</w:t>
            </w:r>
            <w:r w:rsidRPr="00A17C0E">
              <w:rPr>
                <w:rFonts w:ascii="Arial" w:hAnsi="Arial" w:cs="Arial"/>
                <w:sz w:val="14"/>
                <w:szCs w:val="14"/>
              </w:rPr>
              <w:t xml:space="preserve">: </w:t>
            </w:r>
            <w:r w:rsidRPr="005B45DC">
              <w:rPr>
                <w:rFonts w:ascii="Arial" w:hAnsi="Arial" w:cs="Arial"/>
                <w:sz w:val="14"/>
                <w:szCs w:val="14"/>
              </w:rPr>
              <w:t>CZ27935311</w:t>
            </w:r>
          </w:p>
        </w:tc>
        <w:tc>
          <w:tcPr>
            <w:tcW w:w="5365" w:type="dxa"/>
            <w:gridSpan w:val="7"/>
            <w:tcBorders>
              <w:top w:val="single" w:sz="4" w:space="0" w:color="auto"/>
              <w:left w:val="nil"/>
              <w:bottom w:val="single" w:sz="4" w:space="0" w:color="auto"/>
              <w:right w:val="nil"/>
            </w:tcBorders>
            <w:vAlign w:val="center"/>
          </w:tcPr>
          <w:p w14:paraId="37597D2D" w14:textId="77777777" w:rsidR="00AB6B29" w:rsidRDefault="00AB6B29" w:rsidP="00AB6B29">
            <w:pPr>
              <w:rPr>
                <w:rFonts w:ascii="Arial" w:hAnsi="Arial" w:cs="Arial"/>
                <w:sz w:val="14"/>
                <w:szCs w:val="14"/>
              </w:rPr>
            </w:pPr>
            <w:r>
              <w:rPr>
                <w:rFonts w:ascii="Arial" w:hAnsi="Arial" w:cs="Arial"/>
                <w:sz w:val="14"/>
                <w:szCs w:val="14"/>
              </w:rPr>
              <w:t xml:space="preserve">   Z</w:t>
            </w:r>
            <w:r w:rsidR="0000018D" w:rsidRPr="005B45DC">
              <w:rPr>
                <w:rFonts w:ascii="Arial" w:hAnsi="Arial" w:cs="Arial"/>
                <w:sz w:val="14"/>
                <w:szCs w:val="14"/>
              </w:rPr>
              <w:t xml:space="preserve">apsána v </w:t>
            </w:r>
            <w:r>
              <w:rPr>
                <w:rFonts w:ascii="Arial" w:hAnsi="Arial" w:cs="Arial"/>
                <w:sz w:val="14"/>
                <w:szCs w:val="14"/>
              </w:rPr>
              <w:t>o</w:t>
            </w:r>
            <w:r w:rsidR="0000018D" w:rsidRPr="005B45DC">
              <w:rPr>
                <w:rFonts w:ascii="Arial" w:hAnsi="Arial" w:cs="Arial"/>
                <w:sz w:val="14"/>
                <w:szCs w:val="14"/>
              </w:rPr>
              <w:t>bchodním rejstříku</w:t>
            </w:r>
            <w:r>
              <w:rPr>
                <w:rFonts w:ascii="Arial" w:hAnsi="Arial" w:cs="Arial"/>
                <w:sz w:val="14"/>
                <w:szCs w:val="14"/>
              </w:rPr>
              <w:t>, vedeném Krajským soudem</w:t>
            </w:r>
            <w:r w:rsidR="0000018D" w:rsidRPr="005B45DC">
              <w:rPr>
                <w:rFonts w:ascii="Arial" w:hAnsi="Arial" w:cs="Arial"/>
                <w:sz w:val="14"/>
                <w:szCs w:val="14"/>
              </w:rPr>
              <w:t xml:space="preserve"> v Brně, </w:t>
            </w:r>
          </w:p>
          <w:p w14:paraId="0FCA8381" w14:textId="23B2FB96" w:rsidR="0000018D" w:rsidRPr="00A17C0E" w:rsidRDefault="00AB6B29" w:rsidP="00AB6B29">
            <w:pPr>
              <w:rPr>
                <w:rFonts w:ascii="Arial" w:hAnsi="Arial" w:cs="Arial"/>
                <w:sz w:val="14"/>
                <w:szCs w:val="14"/>
              </w:rPr>
            </w:pPr>
            <w:r>
              <w:rPr>
                <w:rFonts w:ascii="Arial" w:hAnsi="Arial" w:cs="Arial"/>
                <w:sz w:val="14"/>
                <w:szCs w:val="14"/>
              </w:rPr>
              <w:t xml:space="preserve">   pod sp. zn. C </w:t>
            </w:r>
            <w:r w:rsidR="0000018D" w:rsidRPr="005B45DC">
              <w:rPr>
                <w:rFonts w:ascii="Arial" w:hAnsi="Arial" w:cs="Arial"/>
                <w:sz w:val="14"/>
                <w:szCs w:val="14"/>
              </w:rPr>
              <w:t>57165</w:t>
            </w:r>
          </w:p>
        </w:tc>
      </w:tr>
      <w:tr w:rsidR="00260CAB" w:rsidRPr="002776B5" w14:paraId="3FE759D8" w14:textId="77777777" w:rsidTr="00260CAB">
        <w:trPr>
          <w:trHeight w:hRule="exact" w:val="301"/>
        </w:trPr>
        <w:tc>
          <w:tcPr>
            <w:tcW w:w="1891" w:type="dxa"/>
            <w:gridSpan w:val="2"/>
            <w:tcBorders>
              <w:top w:val="single" w:sz="4" w:space="0" w:color="auto"/>
              <w:left w:val="nil"/>
              <w:bottom w:val="single" w:sz="4" w:space="0" w:color="auto"/>
              <w:right w:val="nil"/>
            </w:tcBorders>
            <w:tcMar>
              <w:left w:w="85" w:type="dxa"/>
              <w:right w:w="85" w:type="dxa"/>
            </w:tcMar>
            <w:vAlign w:val="center"/>
          </w:tcPr>
          <w:p w14:paraId="1DA03D68" w14:textId="13870062" w:rsidR="00260CAB" w:rsidRPr="00A17C0E" w:rsidRDefault="00260CAB" w:rsidP="001D3D76">
            <w:pPr>
              <w:rPr>
                <w:rFonts w:ascii="Arial" w:hAnsi="Arial" w:cs="Arial"/>
                <w:sz w:val="14"/>
                <w:szCs w:val="14"/>
              </w:rPr>
            </w:pPr>
            <w:r>
              <w:rPr>
                <w:rFonts w:ascii="Arial" w:hAnsi="Arial" w:cs="Arial"/>
                <w:sz w:val="14"/>
                <w:szCs w:val="14"/>
              </w:rPr>
              <w:t xml:space="preserve">ID datové schránky: </w:t>
            </w:r>
            <w:r w:rsidRPr="00D262EE">
              <w:rPr>
                <w:rFonts w:ascii="Arial" w:hAnsi="Arial" w:cs="Arial"/>
                <w:sz w:val="14"/>
                <w:szCs w:val="14"/>
              </w:rPr>
              <w:t>jnnyjs6</w:t>
            </w:r>
            <w:r>
              <w:rPr>
                <w:rFonts w:ascii="Arial" w:hAnsi="Arial" w:cs="Arial"/>
                <w:sz w:val="14"/>
                <w:szCs w:val="14"/>
              </w:rPr>
              <w:t xml:space="preserve">                                    </w:t>
            </w:r>
          </w:p>
        </w:tc>
        <w:tc>
          <w:tcPr>
            <w:tcW w:w="6182" w:type="dxa"/>
            <w:gridSpan w:val="9"/>
            <w:tcBorders>
              <w:top w:val="single" w:sz="4" w:space="0" w:color="auto"/>
              <w:left w:val="nil"/>
              <w:bottom w:val="single" w:sz="4" w:space="0" w:color="auto"/>
              <w:right w:val="nil"/>
            </w:tcBorders>
            <w:vAlign w:val="center"/>
          </w:tcPr>
          <w:p w14:paraId="5E034E7F" w14:textId="3FEC975F" w:rsidR="00260CAB" w:rsidRPr="00A17C0E" w:rsidRDefault="00260CAB" w:rsidP="001D3D76">
            <w:pPr>
              <w:rPr>
                <w:rFonts w:ascii="Arial" w:hAnsi="Arial" w:cs="Arial"/>
                <w:sz w:val="14"/>
                <w:szCs w:val="14"/>
              </w:rPr>
            </w:pPr>
          </w:p>
        </w:tc>
      </w:tr>
      <w:tr w:rsidR="00E3635B" w:rsidRPr="00A17C0E" w14:paraId="652C0598" w14:textId="77777777" w:rsidTr="00AA270D">
        <w:trPr>
          <w:trHeight w:hRule="exact" w:val="301"/>
        </w:trPr>
        <w:tc>
          <w:tcPr>
            <w:tcW w:w="8073" w:type="dxa"/>
            <w:gridSpan w:val="11"/>
            <w:tcBorders>
              <w:top w:val="single" w:sz="4" w:space="0" w:color="auto"/>
              <w:left w:val="nil"/>
              <w:bottom w:val="single" w:sz="4" w:space="0" w:color="auto"/>
              <w:right w:val="nil"/>
            </w:tcBorders>
            <w:tcMar>
              <w:left w:w="85" w:type="dxa"/>
              <w:right w:w="85" w:type="dxa"/>
            </w:tcMar>
            <w:vAlign w:val="center"/>
          </w:tcPr>
          <w:p w14:paraId="6F3BD374" w14:textId="09A9CF73" w:rsidR="00E3635B" w:rsidRDefault="00AB6B29" w:rsidP="001D3D76">
            <w:pPr>
              <w:rPr>
                <w:rFonts w:ascii="Arial" w:hAnsi="Arial" w:cs="Arial"/>
                <w:sz w:val="14"/>
                <w:szCs w:val="14"/>
              </w:rPr>
            </w:pPr>
            <w:r>
              <w:rPr>
                <w:rFonts w:ascii="Arial" w:hAnsi="Arial" w:cs="Arial"/>
                <w:sz w:val="14"/>
                <w:szCs w:val="14"/>
              </w:rPr>
              <w:t>Za niž jsou zmocněni jednat</w:t>
            </w:r>
            <w:r w:rsidR="00E3635B" w:rsidRPr="00A17C0E">
              <w:rPr>
                <w:rFonts w:ascii="Arial" w:hAnsi="Arial" w:cs="Arial"/>
                <w:sz w:val="14"/>
                <w:szCs w:val="14"/>
              </w:rPr>
              <w:t xml:space="preserve">: </w:t>
            </w:r>
          </w:p>
        </w:tc>
      </w:tr>
      <w:tr w:rsidR="00BD73AF" w:rsidRPr="00A17C0E" w14:paraId="108C08BF" w14:textId="77777777" w:rsidTr="00AA270D">
        <w:trPr>
          <w:trHeight w:hRule="exact" w:val="301"/>
        </w:trPr>
        <w:tc>
          <w:tcPr>
            <w:tcW w:w="8073" w:type="dxa"/>
            <w:gridSpan w:val="11"/>
            <w:tcBorders>
              <w:top w:val="single" w:sz="4" w:space="0" w:color="auto"/>
              <w:left w:val="nil"/>
              <w:bottom w:val="single" w:sz="4" w:space="0" w:color="auto"/>
              <w:right w:val="nil"/>
            </w:tcBorders>
            <w:tcMar>
              <w:left w:w="85" w:type="dxa"/>
              <w:right w:w="85" w:type="dxa"/>
            </w:tcMar>
            <w:vAlign w:val="center"/>
          </w:tcPr>
          <w:p w14:paraId="296E890A" w14:textId="426FAA8C" w:rsidR="00BD73AF" w:rsidRPr="00A17C0E" w:rsidRDefault="00BD73AF" w:rsidP="001D3D76">
            <w:pPr>
              <w:rPr>
                <w:rFonts w:ascii="Arial" w:hAnsi="Arial" w:cs="Arial"/>
                <w:sz w:val="14"/>
                <w:szCs w:val="14"/>
              </w:rPr>
            </w:pPr>
          </w:p>
        </w:tc>
      </w:tr>
      <w:tr w:rsidR="00BD73AF" w:rsidRPr="00A17C0E" w14:paraId="73DADA95" w14:textId="77777777" w:rsidTr="00A9559B">
        <w:trPr>
          <w:trHeight w:val="330"/>
        </w:trPr>
        <w:tc>
          <w:tcPr>
            <w:tcW w:w="8073" w:type="dxa"/>
            <w:gridSpan w:val="11"/>
            <w:tcBorders>
              <w:top w:val="single" w:sz="4" w:space="0" w:color="auto"/>
              <w:left w:val="nil"/>
              <w:bottom w:val="nil"/>
              <w:right w:val="nil"/>
            </w:tcBorders>
            <w:tcMar>
              <w:left w:w="85" w:type="dxa"/>
              <w:right w:w="85" w:type="dxa"/>
            </w:tcMar>
            <w:vAlign w:val="center"/>
          </w:tcPr>
          <w:p w14:paraId="67383F22" w14:textId="380D301F" w:rsidR="00BD73AF" w:rsidRPr="00766AA5" w:rsidRDefault="00FE2CCE" w:rsidP="00695B9E">
            <w:pPr>
              <w:pStyle w:val="8ptreg"/>
              <w:tabs>
                <w:tab w:val="clear" w:pos="1247"/>
                <w:tab w:val="clear" w:pos="4706"/>
                <w:tab w:val="clear" w:pos="6691"/>
                <w:tab w:val="clear" w:pos="8108"/>
                <w:tab w:val="left" w:pos="1309"/>
                <w:tab w:val="left" w:pos="1736"/>
                <w:tab w:val="left" w:pos="1918"/>
                <w:tab w:val="left" w:pos="2170"/>
                <w:tab w:val="left" w:pos="4676"/>
                <w:tab w:val="left" w:pos="6075"/>
                <w:tab w:val="left" w:pos="7195"/>
                <w:tab w:val="left" w:pos="7559"/>
              </w:tabs>
              <w:spacing w:line="240" w:lineRule="auto"/>
              <w:ind w:left="0" w:right="0"/>
              <w:rPr>
                <w:szCs w:val="16"/>
              </w:rPr>
            </w:pPr>
            <w:r>
              <w:rPr>
                <w:sz w:val="14"/>
              </w:rPr>
              <w:t>dále jen „kupující“</w:t>
            </w:r>
            <w:r w:rsidR="000971C9">
              <w:rPr>
                <w:sz w:val="14"/>
              </w:rPr>
              <w:t xml:space="preserve"> </w:t>
            </w:r>
            <w:r w:rsidR="002776B5">
              <w:rPr>
                <w:sz w:val="14"/>
              </w:rPr>
              <w:t>a</w:t>
            </w:r>
          </w:p>
        </w:tc>
      </w:tr>
      <w:tr w:rsidR="003F0FA1" w:rsidRPr="007542FE" w14:paraId="6467E59F" w14:textId="77777777" w:rsidTr="00695B9E">
        <w:trPr>
          <w:trHeight w:val="215"/>
        </w:trPr>
        <w:tc>
          <w:tcPr>
            <w:tcW w:w="8073" w:type="dxa"/>
            <w:gridSpan w:val="11"/>
            <w:tcBorders>
              <w:top w:val="nil"/>
              <w:left w:val="nil"/>
              <w:bottom w:val="single" w:sz="18" w:space="0" w:color="auto"/>
              <w:right w:val="nil"/>
            </w:tcBorders>
            <w:vAlign w:val="bottom"/>
          </w:tcPr>
          <w:p w14:paraId="2E00812A" w14:textId="77777777" w:rsidR="003F0FA1" w:rsidRPr="00A17C0E" w:rsidRDefault="002776B5" w:rsidP="00AA270D">
            <w:pPr>
              <w:rPr>
                <w:rFonts w:ascii="Arial" w:hAnsi="Arial" w:cs="Arial"/>
                <w:b/>
                <w:sz w:val="16"/>
                <w:szCs w:val="16"/>
              </w:rPr>
            </w:pPr>
            <w:r>
              <w:rPr>
                <w:rFonts w:ascii="Arial" w:hAnsi="Arial" w:cs="Arial"/>
                <w:b/>
                <w:sz w:val="16"/>
                <w:szCs w:val="16"/>
              </w:rPr>
              <w:t>Prodávající</w:t>
            </w:r>
            <w:r w:rsidR="003F0FA1" w:rsidRPr="00A17C0E">
              <w:rPr>
                <w:rFonts w:ascii="Arial" w:hAnsi="Arial" w:cs="Arial"/>
                <w:sz w:val="16"/>
                <w:szCs w:val="16"/>
              </w:rPr>
              <w:t xml:space="preserve"> (dle občanského průkazu, dle OR/ŽL)</w:t>
            </w:r>
          </w:p>
        </w:tc>
      </w:tr>
      <w:tr w:rsidR="003F0FA1" w:rsidRPr="00A17C0E" w14:paraId="522C790D" w14:textId="77777777" w:rsidTr="002776B5">
        <w:trPr>
          <w:trHeight w:hRule="exact" w:val="301"/>
        </w:trPr>
        <w:tc>
          <w:tcPr>
            <w:tcW w:w="8073" w:type="dxa"/>
            <w:gridSpan w:val="11"/>
            <w:tcBorders>
              <w:top w:val="single" w:sz="18" w:space="0" w:color="auto"/>
              <w:left w:val="nil"/>
              <w:bottom w:val="single" w:sz="4" w:space="0" w:color="auto"/>
              <w:right w:val="nil"/>
            </w:tcBorders>
            <w:tcMar>
              <w:left w:w="85" w:type="dxa"/>
              <w:right w:w="85" w:type="dxa"/>
            </w:tcMar>
            <w:vAlign w:val="center"/>
          </w:tcPr>
          <w:p w14:paraId="00E0FBE7" w14:textId="0E9ACEB5" w:rsidR="003F0FA1" w:rsidRPr="00A17C0E" w:rsidRDefault="003F0FA1" w:rsidP="001D3D76">
            <w:pPr>
              <w:rPr>
                <w:rFonts w:ascii="Arial" w:hAnsi="Arial" w:cs="Arial"/>
                <w:sz w:val="14"/>
                <w:szCs w:val="14"/>
              </w:rPr>
            </w:pPr>
            <w:r w:rsidRPr="00A17C0E">
              <w:rPr>
                <w:rFonts w:ascii="Arial" w:hAnsi="Arial" w:cs="Arial"/>
                <w:sz w:val="14"/>
                <w:szCs w:val="14"/>
              </w:rPr>
              <w:t>Příjmení, jméno, titul / Firma / Obec:</w:t>
            </w:r>
            <w:bookmarkStart w:id="0" w:name="Text1"/>
            <w:r w:rsidRPr="00A17C0E">
              <w:rPr>
                <w:rFonts w:ascii="Arial" w:hAnsi="Arial" w:cs="Arial"/>
                <w:sz w:val="14"/>
                <w:szCs w:val="14"/>
              </w:rPr>
              <w:t xml:space="preserve"> </w:t>
            </w:r>
            <w:bookmarkEnd w:id="0"/>
            <w:r w:rsidR="00821CEC">
              <w:rPr>
                <w:rFonts w:ascii="Arial" w:hAnsi="Arial" w:cs="Arial"/>
                <w:sz w:val="14"/>
                <w:szCs w:val="14"/>
              </w:rPr>
              <w:t>město Nový Bydžov</w:t>
            </w:r>
          </w:p>
        </w:tc>
      </w:tr>
      <w:tr w:rsidR="003F0FA1" w:rsidRPr="00A17C0E" w14:paraId="031ABDEB" w14:textId="77777777" w:rsidTr="00260CAB">
        <w:trPr>
          <w:trHeight w:hRule="exact" w:val="301"/>
        </w:trPr>
        <w:tc>
          <w:tcPr>
            <w:tcW w:w="4442" w:type="dxa"/>
            <w:gridSpan w:val="8"/>
            <w:tcBorders>
              <w:top w:val="single" w:sz="4" w:space="0" w:color="auto"/>
              <w:left w:val="nil"/>
              <w:bottom w:val="single" w:sz="2" w:space="0" w:color="auto"/>
              <w:right w:val="nil"/>
            </w:tcBorders>
            <w:tcMar>
              <w:left w:w="85" w:type="dxa"/>
              <w:right w:w="85" w:type="dxa"/>
            </w:tcMar>
            <w:vAlign w:val="center"/>
          </w:tcPr>
          <w:p w14:paraId="0F2CC10B" w14:textId="2F9B6590" w:rsidR="003F0FA1" w:rsidRPr="00A17C0E" w:rsidRDefault="003F0FA1" w:rsidP="00165479">
            <w:pPr>
              <w:rPr>
                <w:rFonts w:ascii="Arial" w:hAnsi="Arial" w:cs="Arial"/>
                <w:sz w:val="14"/>
                <w:szCs w:val="14"/>
              </w:rPr>
            </w:pPr>
            <w:r w:rsidRPr="00A17C0E">
              <w:rPr>
                <w:rFonts w:ascii="Arial" w:hAnsi="Arial" w:cs="Arial"/>
                <w:sz w:val="14"/>
                <w:szCs w:val="14"/>
              </w:rPr>
              <w:t xml:space="preserve">Ulice: </w:t>
            </w:r>
            <w:r w:rsidR="00821CEC">
              <w:rPr>
                <w:rFonts w:ascii="Arial" w:hAnsi="Arial" w:cs="Arial"/>
                <w:sz w:val="14"/>
                <w:szCs w:val="14"/>
              </w:rPr>
              <w:t xml:space="preserve">Masarykovo náměstí </w:t>
            </w:r>
          </w:p>
        </w:tc>
        <w:tc>
          <w:tcPr>
            <w:tcW w:w="3631" w:type="dxa"/>
            <w:gridSpan w:val="3"/>
            <w:tcBorders>
              <w:top w:val="single" w:sz="4" w:space="0" w:color="auto"/>
              <w:left w:val="nil"/>
              <w:bottom w:val="single" w:sz="2" w:space="0" w:color="auto"/>
              <w:right w:val="nil"/>
            </w:tcBorders>
            <w:vAlign w:val="center"/>
          </w:tcPr>
          <w:p w14:paraId="42F66F5B" w14:textId="3E209685" w:rsidR="003F0FA1" w:rsidRPr="00A17C0E" w:rsidRDefault="003F0FA1" w:rsidP="00165479">
            <w:pPr>
              <w:rPr>
                <w:rFonts w:ascii="Arial" w:hAnsi="Arial" w:cs="Arial"/>
                <w:sz w:val="14"/>
                <w:szCs w:val="14"/>
              </w:rPr>
            </w:pPr>
            <w:r w:rsidRPr="00A17C0E">
              <w:rPr>
                <w:rFonts w:ascii="Arial" w:hAnsi="Arial" w:cs="Arial"/>
                <w:sz w:val="14"/>
                <w:szCs w:val="14"/>
              </w:rPr>
              <w:t xml:space="preserve">Číslo </w:t>
            </w:r>
            <w:proofErr w:type="gramStart"/>
            <w:r w:rsidRPr="00A17C0E">
              <w:rPr>
                <w:rFonts w:ascii="Arial" w:hAnsi="Arial" w:cs="Arial"/>
                <w:sz w:val="14"/>
                <w:szCs w:val="14"/>
              </w:rPr>
              <w:t>pop./</w:t>
            </w:r>
            <w:proofErr w:type="gramEnd"/>
            <w:r>
              <w:rPr>
                <w:rFonts w:ascii="Arial" w:hAnsi="Arial" w:cs="Arial"/>
                <w:sz w:val="14"/>
                <w:szCs w:val="14"/>
              </w:rPr>
              <w:t>orient.</w:t>
            </w:r>
            <w:r w:rsidRPr="00A17C0E">
              <w:rPr>
                <w:rFonts w:ascii="Arial" w:hAnsi="Arial" w:cs="Arial"/>
                <w:sz w:val="14"/>
                <w:szCs w:val="14"/>
              </w:rPr>
              <w:t xml:space="preserve">: </w:t>
            </w:r>
            <w:r w:rsidR="00821CEC">
              <w:rPr>
                <w:rFonts w:ascii="Arial" w:hAnsi="Arial" w:cs="Arial"/>
                <w:sz w:val="14"/>
                <w:szCs w:val="14"/>
              </w:rPr>
              <w:t>1</w:t>
            </w:r>
          </w:p>
        </w:tc>
      </w:tr>
      <w:tr w:rsidR="003F0FA1" w:rsidRPr="00A17C0E" w14:paraId="6325E16E" w14:textId="77777777" w:rsidTr="00260CAB">
        <w:trPr>
          <w:trHeight w:hRule="exact" w:val="301"/>
        </w:trPr>
        <w:tc>
          <w:tcPr>
            <w:tcW w:w="4442" w:type="dxa"/>
            <w:gridSpan w:val="8"/>
            <w:tcBorders>
              <w:top w:val="single" w:sz="2" w:space="0" w:color="auto"/>
              <w:left w:val="nil"/>
              <w:bottom w:val="single" w:sz="2" w:space="0" w:color="auto"/>
              <w:right w:val="nil"/>
            </w:tcBorders>
            <w:tcMar>
              <w:left w:w="85" w:type="dxa"/>
              <w:right w:w="85" w:type="dxa"/>
            </w:tcMar>
            <w:vAlign w:val="center"/>
          </w:tcPr>
          <w:p w14:paraId="33F49B44" w14:textId="452377CA" w:rsidR="003F0FA1" w:rsidRPr="00A17C0E" w:rsidRDefault="003F0FA1" w:rsidP="00165479">
            <w:pPr>
              <w:rPr>
                <w:rFonts w:ascii="Arial" w:hAnsi="Arial" w:cs="Arial"/>
                <w:sz w:val="14"/>
                <w:szCs w:val="14"/>
              </w:rPr>
            </w:pPr>
            <w:r w:rsidRPr="00A17C0E">
              <w:rPr>
                <w:rFonts w:ascii="Arial" w:hAnsi="Arial" w:cs="Arial"/>
                <w:sz w:val="14"/>
                <w:szCs w:val="14"/>
              </w:rPr>
              <w:t xml:space="preserve">Obec: </w:t>
            </w:r>
            <w:r w:rsidR="00821CEC">
              <w:rPr>
                <w:rFonts w:ascii="Arial" w:hAnsi="Arial" w:cs="Arial"/>
                <w:sz w:val="14"/>
                <w:szCs w:val="14"/>
              </w:rPr>
              <w:t>Nový Bydžov</w:t>
            </w:r>
          </w:p>
        </w:tc>
        <w:tc>
          <w:tcPr>
            <w:tcW w:w="3631" w:type="dxa"/>
            <w:gridSpan w:val="3"/>
            <w:tcBorders>
              <w:top w:val="single" w:sz="2" w:space="0" w:color="auto"/>
              <w:left w:val="nil"/>
              <w:bottom w:val="single" w:sz="2" w:space="0" w:color="auto"/>
              <w:right w:val="nil"/>
            </w:tcBorders>
            <w:vAlign w:val="center"/>
          </w:tcPr>
          <w:p w14:paraId="49F550B4" w14:textId="36D79B09" w:rsidR="003F0FA1" w:rsidRPr="00A17C0E" w:rsidRDefault="003F0FA1" w:rsidP="001D3D76">
            <w:pPr>
              <w:rPr>
                <w:rFonts w:ascii="Arial" w:hAnsi="Arial" w:cs="Arial"/>
                <w:sz w:val="14"/>
                <w:szCs w:val="14"/>
              </w:rPr>
            </w:pPr>
            <w:r w:rsidRPr="00A17C0E">
              <w:rPr>
                <w:rFonts w:ascii="Arial" w:hAnsi="Arial" w:cs="Arial"/>
                <w:sz w:val="14"/>
                <w:szCs w:val="14"/>
              </w:rPr>
              <w:t xml:space="preserve">PSČ: </w:t>
            </w:r>
            <w:r w:rsidR="00821CEC">
              <w:rPr>
                <w:rFonts w:ascii="Arial" w:hAnsi="Arial" w:cs="Arial"/>
                <w:sz w:val="14"/>
                <w:szCs w:val="14"/>
              </w:rPr>
              <w:t>504 01</w:t>
            </w:r>
          </w:p>
        </w:tc>
      </w:tr>
      <w:tr w:rsidR="00BD7236" w:rsidRPr="00A17C0E" w14:paraId="3E7B5E03" w14:textId="77777777" w:rsidTr="00001A9C">
        <w:trPr>
          <w:trHeight w:hRule="exact" w:val="301"/>
        </w:trPr>
        <w:tc>
          <w:tcPr>
            <w:tcW w:w="4442" w:type="dxa"/>
            <w:gridSpan w:val="8"/>
            <w:tcBorders>
              <w:top w:val="single" w:sz="2" w:space="0" w:color="auto"/>
              <w:left w:val="nil"/>
              <w:bottom w:val="single" w:sz="2" w:space="0" w:color="auto"/>
              <w:right w:val="nil"/>
            </w:tcBorders>
            <w:tcMar>
              <w:left w:w="85" w:type="dxa"/>
              <w:right w:w="85" w:type="dxa"/>
            </w:tcMar>
            <w:vAlign w:val="center"/>
          </w:tcPr>
          <w:p w14:paraId="00C197D4" w14:textId="3FD473B4" w:rsidR="00BD7236" w:rsidRPr="00A17C0E" w:rsidRDefault="00BD7236" w:rsidP="001D3D76">
            <w:pPr>
              <w:rPr>
                <w:rFonts w:ascii="Arial" w:hAnsi="Arial" w:cs="Arial"/>
                <w:sz w:val="14"/>
                <w:szCs w:val="14"/>
              </w:rPr>
            </w:pPr>
            <w:r>
              <w:rPr>
                <w:rFonts w:ascii="Arial" w:hAnsi="Arial" w:cs="Arial"/>
                <w:sz w:val="14"/>
                <w:szCs w:val="14"/>
              </w:rPr>
              <w:t>IČO</w:t>
            </w:r>
            <w:r w:rsidRPr="00A17C0E">
              <w:rPr>
                <w:rFonts w:ascii="Arial" w:hAnsi="Arial" w:cs="Arial"/>
                <w:sz w:val="14"/>
                <w:szCs w:val="14"/>
              </w:rPr>
              <w:t xml:space="preserve">: </w:t>
            </w:r>
            <w:r w:rsidR="00821CEC">
              <w:rPr>
                <w:rFonts w:ascii="Arial" w:hAnsi="Arial" w:cs="Arial"/>
                <w:sz w:val="14"/>
                <w:szCs w:val="14"/>
              </w:rPr>
              <w:t>00269247</w:t>
            </w:r>
          </w:p>
        </w:tc>
        <w:tc>
          <w:tcPr>
            <w:tcW w:w="3631" w:type="dxa"/>
            <w:gridSpan w:val="3"/>
            <w:tcBorders>
              <w:top w:val="single" w:sz="2" w:space="0" w:color="auto"/>
              <w:left w:val="nil"/>
              <w:bottom w:val="single" w:sz="2" w:space="0" w:color="auto"/>
              <w:right w:val="nil"/>
            </w:tcBorders>
            <w:vAlign w:val="center"/>
          </w:tcPr>
          <w:p w14:paraId="1DEA3EE3" w14:textId="3C9553B9" w:rsidR="00BD7236" w:rsidRPr="00A17C0E" w:rsidRDefault="00BD7236" w:rsidP="001D3D76">
            <w:pPr>
              <w:rPr>
                <w:rFonts w:ascii="Arial" w:hAnsi="Arial" w:cs="Arial"/>
                <w:sz w:val="14"/>
                <w:szCs w:val="14"/>
              </w:rPr>
            </w:pPr>
            <w:r>
              <w:rPr>
                <w:rFonts w:ascii="Arial" w:hAnsi="Arial" w:cs="Arial"/>
                <w:sz w:val="14"/>
                <w:szCs w:val="14"/>
              </w:rPr>
              <w:t>DIČ</w:t>
            </w:r>
            <w:r w:rsidRPr="00A17C0E">
              <w:rPr>
                <w:rFonts w:ascii="Arial" w:hAnsi="Arial" w:cs="Arial"/>
                <w:sz w:val="14"/>
                <w:szCs w:val="14"/>
              </w:rPr>
              <w:t xml:space="preserve">: </w:t>
            </w:r>
            <w:r w:rsidR="00821CEC">
              <w:rPr>
                <w:rFonts w:ascii="Arial" w:hAnsi="Arial" w:cs="Arial"/>
                <w:sz w:val="14"/>
                <w:szCs w:val="14"/>
              </w:rPr>
              <w:t>CZ00269247</w:t>
            </w:r>
          </w:p>
        </w:tc>
      </w:tr>
      <w:tr w:rsidR="00260CAB" w:rsidRPr="00A17C0E" w14:paraId="5369DE5F" w14:textId="77777777" w:rsidTr="00584CF4">
        <w:trPr>
          <w:trHeight w:hRule="exact" w:val="301"/>
        </w:trPr>
        <w:tc>
          <w:tcPr>
            <w:tcW w:w="2883" w:type="dxa"/>
            <w:gridSpan w:val="5"/>
            <w:tcBorders>
              <w:top w:val="single" w:sz="4" w:space="0" w:color="auto"/>
              <w:left w:val="nil"/>
              <w:bottom w:val="single" w:sz="4" w:space="0" w:color="auto"/>
              <w:right w:val="nil"/>
            </w:tcBorders>
            <w:tcMar>
              <w:left w:w="85" w:type="dxa"/>
              <w:right w:w="85" w:type="dxa"/>
            </w:tcMar>
            <w:vAlign w:val="center"/>
          </w:tcPr>
          <w:p w14:paraId="1DD26C60" w14:textId="4162B033" w:rsidR="00260CAB" w:rsidRPr="00A17C0E" w:rsidRDefault="00260CAB" w:rsidP="00165479">
            <w:pPr>
              <w:rPr>
                <w:rFonts w:ascii="Arial" w:hAnsi="Arial" w:cs="Arial"/>
                <w:sz w:val="14"/>
                <w:szCs w:val="14"/>
              </w:rPr>
            </w:pPr>
            <w:r w:rsidRPr="00A17C0E">
              <w:rPr>
                <w:rFonts w:ascii="Arial" w:hAnsi="Arial" w:cs="Arial"/>
                <w:sz w:val="14"/>
                <w:szCs w:val="14"/>
              </w:rPr>
              <w:t xml:space="preserve">E-mail: </w:t>
            </w:r>
          </w:p>
        </w:tc>
        <w:tc>
          <w:tcPr>
            <w:tcW w:w="1985" w:type="dxa"/>
            <w:gridSpan w:val="4"/>
            <w:tcBorders>
              <w:top w:val="single" w:sz="4" w:space="0" w:color="auto"/>
              <w:left w:val="nil"/>
              <w:bottom w:val="single" w:sz="4" w:space="0" w:color="auto"/>
              <w:right w:val="nil"/>
            </w:tcBorders>
            <w:vAlign w:val="center"/>
          </w:tcPr>
          <w:p w14:paraId="6F73273D" w14:textId="247BDB34" w:rsidR="00260CAB" w:rsidRPr="00A17C0E" w:rsidRDefault="00260CAB" w:rsidP="001D3D76">
            <w:pPr>
              <w:rPr>
                <w:rFonts w:ascii="Arial" w:hAnsi="Arial" w:cs="Arial"/>
                <w:sz w:val="14"/>
                <w:szCs w:val="14"/>
              </w:rPr>
            </w:pPr>
            <w:r w:rsidRPr="00A17C0E">
              <w:rPr>
                <w:rFonts w:ascii="Arial" w:hAnsi="Arial" w:cs="Arial"/>
                <w:sz w:val="14"/>
                <w:szCs w:val="14"/>
              </w:rPr>
              <w:t xml:space="preserve">Telefon: </w:t>
            </w:r>
          </w:p>
        </w:tc>
        <w:tc>
          <w:tcPr>
            <w:tcW w:w="3205" w:type="dxa"/>
            <w:gridSpan w:val="2"/>
            <w:tcBorders>
              <w:top w:val="single" w:sz="4" w:space="0" w:color="auto"/>
              <w:left w:val="nil"/>
              <w:bottom w:val="single" w:sz="4" w:space="0" w:color="auto"/>
              <w:right w:val="nil"/>
            </w:tcBorders>
            <w:vAlign w:val="center"/>
          </w:tcPr>
          <w:p w14:paraId="2C94616A" w14:textId="119B233C" w:rsidR="00260CAB" w:rsidRPr="00A17C0E" w:rsidRDefault="00260CAB" w:rsidP="001D3D76">
            <w:pPr>
              <w:rPr>
                <w:rFonts w:ascii="Arial" w:hAnsi="Arial" w:cs="Arial"/>
                <w:sz w:val="14"/>
                <w:szCs w:val="14"/>
              </w:rPr>
            </w:pPr>
            <w:r w:rsidRPr="003258B1">
              <w:rPr>
                <w:rFonts w:ascii="Arial" w:hAnsi="Arial" w:cs="Arial"/>
                <w:sz w:val="14"/>
                <w:szCs w:val="14"/>
              </w:rPr>
              <w:t>ID datové schránky:</w:t>
            </w:r>
            <w:r w:rsidR="00821CEC">
              <w:rPr>
                <w:rFonts w:ascii="Arial" w:hAnsi="Arial" w:cs="Arial"/>
                <w:sz w:val="14"/>
                <w:szCs w:val="14"/>
              </w:rPr>
              <w:t>2umb8hk</w:t>
            </w:r>
            <w:r w:rsidRPr="003258B1">
              <w:rPr>
                <w:rFonts w:ascii="Arial" w:hAnsi="Arial" w:cs="Arial"/>
                <w:sz w:val="14"/>
                <w:szCs w:val="14"/>
              </w:rPr>
              <w:t xml:space="preserve">   </w:t>
            </w:r>
          </w:p>
        </w:tc>
      </w:tr>
      <w:tr w:rsidR="00180270" w:rsidRPr="00A17C0E" w14:paraId="4F16D958" w14:textId="77777777" w:rsidTr="00260CAB">
        <w:trPr>
          <w:trHeight w:hRule="exact" w:val="301"/>
        </w:trPr>
        <w:tc>
          <w:tcPr>
            <w:tcW w:w="4442" w:type="dxa"/>
            <w:gridSpan w:val="8"/>
            <w:tcBorders>
              <w:top w:val="single" w:sz="4" w:space="0" w:color="auto"/>
              <w:left w:val="nil"/>
              <w:bottom w:val="single" w:sz="4" w:space="0" w:color="auto"/>
              <w:right w:val="nil"/>
            </w:tcBorders>
            <w:tcMar>
              <w:left w:w="85" w:type="dxa"/>
              <w:right w:w="85" w:type="dxa"/>
            </w:tcMar>
            <w:vAlign w:val="center"/>
          </w:tcPr>
          <w:p w14:paraId="1F84CB90" w14:textId="62CAC650" w:rsidR="00180270" w:rsidRPr="00A17C0E" w:rsidRDefault="00180270" w:rsidP="001D3D76">
            <w:pPr>
              <w:rPr>
                <w:rFonts w:ascii="Arial" w:hAnsi="Arial" w:cs="Arial"/>
                <w:sz w:val="14"/>
                <w:szCs w:val="14"/>
              </w:rPr>
            </w:pPr>
            <w:r w:rsidRPr="00CD1FC8">
              <w:rPr>
                <w:rFonts w:ascii="Arial" w:hAnsi="Arial" w:cs="Arial"/>
                <w:sz w:val="14"/>
                <w:szCs w:val="14"/>
              </w:rPr>
              <w:t>Bankovní spojení</w:t>
            </w:r>
            <w:r w:rsidRPr="00A17C0E">
              <w:rPr>
                <w:rFonts w:ascii="Arial" w:hAnsi="Arial" w:cs="Arial"/>
                <w:sz w:val="14"/>
                <w:szCs w:val="14"/>
              </w:rPr>
              <w:t xml:space="preserve">: </w:t>
            </w:r>
            <w:r w:rsidR="00821CEC">
              <w:rPr>
                <w:rFonts w:ascii="Arial" w:hAnsi="Arial" w:cs="Arial"/>
                <w:sz w:val="14"/>
                <w:szCs w:val="14"/>
              </w:rPr>
              <w:t>Komerční banka</w:t>
            </w:r>
          </w:p>
        </w:tc>
        <w:tc>
          <w:tcPr>
            <w:tcW w:w="3631" w:type="dxa"/>
            <w:gridSpan w:val="3"/>
            <w:tcBorders>
              <w:top w:val="single" w:sz="4" w:space="0" w:color="auto"/>
              <w:left w:val="nil"/>
              <w:bottom w:val="single" w:sz="4" w:space="0" w:color="auto"/>
              <w:right w:val="nil"/>
            </w:tcBorders>
            <w:vAlign w:val="center"/>
          </w:tcPr>
          <w:p w14:paraId="4482201D" w14:textId="57D46E96" w:rsidR="00180270" w:rsidRPr="00A17C0E" w:rsidRDefault="00180270" w:rsidP="00165479">
            <w:pPr>
              <w:rPr>
                <w:rFonts w:ascii="Arial" w:hAnsi="Arial" w:cs="Arial"/>
                <w:sz w:val="14"/>
                <w:szCs w:val="14"/>
              </w:rPr>
            </w:pPr>
            <w:r w:rsidRPr="00CD1FC8">
              <w:rPr>
                <w:rFonts w:ascii="Arial" w:hAnsi="Arial" w:cs="Arial"/>
                <w:sz w:val="14"/>
                <w:szCs w:val="14"/>
              </w:rPr>
              <w:t>Číslo účtu</w:t>
            </w:r>
            <w:r w:rsidRPr="00A17C0E">
              <w:rPr>
                <w:rFonts w:ascii="Arial" w:hAnsi="Arial" w:cs="Arial"/>
                <w:sz w:val="14"/>
                <w:szCs w:val="14"/>
              </w:rPr>
              <w:t xml:space="preserve">: </w:t>
            </w:r>
            <w:r w:rsidR="00821CEC">
              <w:rPr>
                <w:rFonts w:ascii="Arial" w:hAnsi="Arial" w:cs="Arial"/>
                <w:sz w:val="14"/>
                <w:szCs w:val="14"/>
              </w:rPr>
              <w:t>19-1621511/0100</w:t>
            </w:r>
          </w:p>
        </w:tc>
      </w:tr>
      <w:tr w:rsidR="003F0FA1" w:rsidRPr="00A17C0E" w14:paraId="2D451215" w14:textId="77777777" w:rsidTr="0058606C">
        <w:trPr>
          <w:trHeight w:hRule="exact" w:val="301"/>
        </w:trPr>
        <w:tc>
          <w:tcPr>
            <w:tcW w:w="8073" w:type="dxa"/>
            <w:gridSpan w:val="11"/>
            <w:tcBorders>
              <w:top w:val="single" w:sz="4" w:space="0" w:color="auto"/>
              <w:left w:val="nil"/>
              <w:bottom w:val="single" w:sz="4" w:space="0" w:color="auto"/>
              <w:right w:val="nil"/>
            </w:tcBorders>
            <w:tcMar>
              <w:left w:w="85" w:type="dxa"/>
              <w:right w:w="85" w:type="dxa"/>
            </w:tcMar>
            <w:vAlign w:val="center"/>
          </w:tcPr>
          <w:p w14:paraId="3A9CD285" w14:textId="3D08064C" w:rsidR="003F0FA1" w:rsidRPr="00A17C0E" w:rsidRDefault="003F0FA1" w:rsidP="001D3D76">
            <w:pPr>
              <w:rPr>
                <w:rFonts w:ascii="Arial" w:hAnsi="Arial" w:cs="Arial"/>
                <w:sz w:val="14"/>
                <w:szCs w:val="14"/>
              </w:rPr>
            </w:pPr>
            <w:r>
              <w:rPr>
                <w:rFonts w:ascii="Arial" w:hAnsi="Arial" w:cs="Arial"/>
                <w:sz w:val="14"/>
                <w:szCs w:val="14"/>
              </w:rPr>
              <w:t>Zastoupen</w:t>
            </w:r>
            <w:r w:rsidR="00821CEC">
              <w:rPr>
                <w:rFonts w:ascii="Arial" w:hAnsi="Arial" w:cs="Arial"/>
                <w:sz w:val="14"/>
                <w:szCs w:val="14"/>
              </w:rPr>
              <w:t>é</w:t>
            </w:r>
            <w:r w:rsidRPr="00A17C0E">
              <w:rPr>
                <w:rFonts w:ascii="Arial" w:hAnsi="Arial" w:cs="Arial"/>
                <w:sz w:val="14"/>
                <w:szCs w:val="14"/>
              </w:rPr>
              <w:t xml:space="preserve">: </w:t>
            </w:r>
            <w:r w:rsidR="00821CEC">
              <w:rPr>
                <w:rFonts w:ascii="Arial" w:hAnsi="Arial" w:cs="Arial"/>
                <w:sz w:val="14"/>
                <w:szCs w:val="14"/>
              </w:rPr>
              <w:t>Ing. Pavlem Loudou – starostou města</w:t>
            </w:r>
          </w:p>
        </w:tc>
      </w:tr>
      <w:tr w:rsidR="0058606C" w:rsidRPr="00A17C0E" w14:paraId="4508EC64" w14:textId="77777777" w:rsidTr="00AA270D">
        <w:trPr>
          <w:trHeight w:hRule="exact" w:val="301"/>
        </w:trPr>
        <w:tc>
          <w:tcPr>
            <w:tcW w:w="8073" w:type="dxa"/>
            <w:gridSpan w:val="11"/>
            <w:tcBorders>
              <w:top w:val="single" w:sz="4" w:space="0" w:color="auto"/>
              <w:left w:val="nil"/>
              <w:bottom w:val="single" w:sz="4" w:space="0" w:color="auto"/>
              <w:right w:val="nil"/>
            </w:tcBorders>
            <w:tcMar>
              <w:left w:w="85" w:type="dxa"/>
              <w:right w:w="85" w:type="dxa"/>
            </w:tcMar>
            <w:vAlign w:val="center"/>
          </w:tcPr>
          <w:p w14:paraId="4DD37A55" w14:textId="18412A64" w:rsidR="0058606C" w:rsidRPr="00A17C0E" w:rsidRDefault="0058606C" w:rsidP="001D3D76">
            <w:pPr>
              <w:rPr>
                <w:rFonts w:ascii="Arial" w:hAnsi="Arial" w:cs="Arial"/>
                <w:sz w:val="14"/>
                <w:szCs w:val="14"/>
              </w:rPr>
            </w:pPr>
          </w:p>
        </w:tc>
      </w:tr>
      <w:tr w:rsidR="00FF0922" w:rsidRPr="007542FE" w14:paraId="726561FB" w14:textId="77777777" w:rsidTr="00554341">
        <w:trPr>
          <w:trHeight w:val="315"/>
        </w:trPr>
        <w:tc>
          <w:tcPr>
            <w:tcW w:w="8073" w:type="dxa"/>
            <w:gridSpan w:val="11"/>
            <w:tcBorders>
              <w:top w:val="nil"/>
              <w:left w:val="nil"/>
              <w:bottom w:val="single" w:sz="18" w:space="0" w:color="auto"/>
              <w:right w:val="nil"/>
            </w:tcBorders>
            <w:vAlign w:val="bottom"/>
          </w:tcPr>
          <w:p w14:paraId="0261862F" w14:textId="77777777" w:rsidR="00FF0922" w:rsidRPr="00A17C0E" w:rsidRDefault="00FF0922" w:rsidP="00AA270D">
            <w:pPr>
              <w:rPr>
                <w:rFonts w:ascii="Arial" w:hAnsi="Arial" w:cs="Arial"/>
                <w:b/>
                <w:sz w:val="16"/>
                <w:szCs w:val="16"/>
              </w:rPr>
            </w:pPr>
          </w:p>
        </w:tc>
      </w:tr>
      <w:tr w:rsidR="003F0FA1" w:rsidRPr="00A17C0E" w14:paraId="0A05A501" w14:textId="77777777" w:rsidTr="007E4A9D">
        <w:trPr>
          <w:trHeight w:hRule="exact" w:val="301"/>
        </w:trPr>
        <w:tc>
          <w:tcPr>
            <w:tcW w:w="8073" w:type="dxa"/>
            <w:gridSpan w:val="11"/>
            <w:tcBorders>
              <w:top w:val="single" w:sz="4" w:space="0" w:color="auto"/>
              <w:left w:val="nil"/>
              <w:bottom w:val="single" w:sz="4" w:space="0" w:color="auto"/>
              <w:right w:val="nil"/>
            </w:tcBorders>
            <w:tcMar>
              <w:left w:w="85" w:type="dxa"/>
              <w:right w:w="85" w:type="dxa"/>
            </w:tcMar>
            <w:vAlign w:val="center"/>
          </w:tcPr>
          <w:p w14:paraId="366CE122" w14:textId="0D1580E0" w:rsidR="003F0FA1" w:rsidRPr="00A17C0E" w:rsidRDefault="003F0FA1" w:rsidP="00710FC8">
            <w:pPr>
              <w:rPr>
                <w:rFonts w:ascii="Arial" w:hAnsi="Arial" w:cs="Arial"/>
                <w:sz w:val="14"/>
                <w:szCs w:val="14"/>
              </w:rPr>
            </w:pPr>
            <w:r w:rsidRPr="00A17C0E">
              <w:rPr>
                <w:rFonts w:ascii="Arial" w:hAnsi="Arial" w:cs="Arial"/>
                <w:sz w:val="14"/>
                <w:szCs w:val="14"/>
              </w:rPr>
              <w:t xml:space="preserve">Příjmení, jméno, titul / Firma / Obec: </w:t>
            </w:r>
          </w:p>
        </w:tc>
      </w:tr>
      <w:tr w:rsidR="003F0FA1" w:rsidRPr="00A17C0E" w14:paraId="6A0053FB" w14:textId="77777777" w:rsidTr="00260CAB">
        <w:trPr>
          <w:trHeight w:hRule="exact" w:val="301"/>
        </w:trPr>
        <w:tc>
          <w:tcPr>
            <w:tcW w:w="4442" w:type="dxa"/>
            <w:gridSpan w:val="8"/>
            <w:tcBorders>
              <w:top w:val="single" w:sz="4" w:space="0" w:color="auto"/>
              <w:left w:val="nil"/>
              <w:bottom w:val="single" w:sz="4" w:space="0" w:color="auto"/>
              <w:right w:val="nil"/>
            </w:tcBorders>
            <w:tcMar>
              <w:left w:w="85" w:type="dxa"/>
              <w:right w:w="85" w:type="dxa"/>
            </w:tcMar>
            <w:vAlign w:val="center"/>
          </w:tcPr>
          <w:p w14:paraId="1597CE10" w14:textId="1703EFDC" w:rsidR="003F0FA1" w:rsidRPr="00A17C0E" w:rsidRDefault="003F0FA1" w:rsidP="00165479">
            <w:pPr>
              <w:rPr>
                <w:rFonts w:ascii="Arial" w:hAnsi="Arial" w:cs="Arial"/>
                <w:sz w:val="14"/>
                <w:szCs w:val="14"/>
              </w:rPr>
            </w:pPr>
            <w:r w:rsidRPr="00A17C0E">
              <w:rPr>
                <w:rFonts w:ascii="Arial" w:hAnsi="Arial" w:cs="Arial"/>
                <w:sz w:val="14"/>
                <w:szCs w:val="14"/>
              </w:rPr>
              <w:t xml:space="preserve">Ulice: </w:t>
            </w:r>
          </w:p>
        </w:tc>
        <w:tc>
          <w:tcPr>
            <w:tcW w:w="3631" w:type="dxa"/>
            <w:gridSpan w:val="3"/>
            <w:tcBorders>
              <w:top w:val="single" w:sz="4" w:space="0" w:color="auto"/>
              <w:left w:val="nil"/>
              <w:bottom w:val="single" w:sz="4" w:space="0" w:color="auto"/>
              <w:right w:val="nil"/>
            </w:tcBorders>
            <w:vAlign w:val="center"/>
          </w:tcPr>
          <w:p w14:paraId="7BC90637" w14:textId="0CFDBC76" w:rsidR="003F0FA1" w:rsidRPr="00A17C0E" w:rsidRDefault="003F0FA1" w:rsidP="00165479">
            <w:pPr>
              <w:rPr>
                <w:rFonts w:ascii="Arial" w:hAnsi="Arial" w:cs="Arial"/>
                <w:sz w:val="14"/>
                <w:szCs w:val="14"/>
              </w:rPr>
            </w:pPr>
            <w:r w:rsidRPr="00A17C0E">
              <w:rPr>
                <w:rFonts w:ascii="Arial" w:hAnsi="Arial" w:cs="Arial"/>
                <w:sz w:val="14"/>
                <w:szCs w:val="14"/>
              </w:rPr>
              <w:t xml:space="preserve">Číslo </w:t>
            </w:r>
            <w:proofErr w:type="gramStart"/>
            <w:r w:rsidRPr="00A17C0E">
              <w:rPr>
                <w:rFonts w:ascii="Arial" w:hAnsi="Arial" w:cs="Arial"/>
                <w:sz w:val="14"/>
                <w:szCs w:val="14"/>
              </w:rPr>
              <w:t>pop./</w:t>
            </w:r>
            <w:proofErr w:type="gramEnd"/>
            <w:r>
              <w:rPr>
                <w:rFonts w:ascii="Arial" w:hAnsi="Arial" w:cs="Arial"/>
                <w:sz w:val="14"/>
                <w:szCs w:val="14"/>
              </w:rPr>
              <w:t>orient.</w:t>
            </w:r>
            <w:r w:rsidRPr="00A17C0E">
              <w:rPr>
                <w:rFonts w:ascii="Arial" w:hAnsi="Arial" w:cs="Arial"/>
                <w:sz w:val="14"/>
                <w:szCs w:val="14"/>
              </w:rPr>
              <w:t xml:space="preserve">: </w:t>
            </w:r>
          </w:p>
        </w:tc>
      </w:tr>
      <w:tr w:rsidR="003F0FA1" w:rsidRPr="00A17C0E" w14:paraId="7227DF06" w14:textId="77777777" w:rsidTr="00260CAB">
        <w:trPr>
          <w:trHeight w:hRule="exact" w:val="301"/>
        </w:trPr>
        <w:tc>
          <w:tcPr>
            <w:tcW w:w="4442" w:type="dxa"/>
            <w:gridSpan w:val="8"/>
            <w:tcBorders>
              <w:top w:val="single" w:sz="4" w:space="0" w:color="auto"/>
              <w:left w:val="nil"/>
              <w:bottom w:val="single" w:sz="2" w:space="0" w:color="auto"/>
              <w:right w:val="nil"/>
            </w:tcBorders>
            <w:tcMar>
              <w:left w:w="85" w:type="dxa"/>
              <w:right w:w="85" w:type="dxa"/>
            </w:tcMar>
            <w:vAlign w:val="center"/>
          </w:tcPr>
          <w:p w14:paraId="29A2A285" w14:textId="679A6137" w:rsidR="003F0FA1" w:rsidRPr="00A17C0E" w:rsidRDefault="003F0FA1" w:rsidP="00165479">
            <w:pPr>
              <w:rPr>
                <w:rFonts w:ascii="Arial" w:hAnsi="Arial" w:cs="Arial"/>
                <w:sz w:val="14"/>
                <w:szCs w:val="14"/>
              </w:rPr>
            </w:pPr>
            <w:r w:rsidRPr="00A17C0E">
              <w:rPr>
                <w:rFonts w:ascii="Arial" w:hAnsi="Arial" w:cs="Arial"/>
                <w:sz w:val="14"/>
                <w:szCs w:val="14"/>
              </w:rPr>
              <w:t xml:space="preserve">Obec: </w:t>
            </w:r>
          </w:p>
        </w:tc>
        <w:tc>
          <w:tcPr>
            <w:tcW w:w="3631" w:type="dxa"/>
            <w:gridSpan w:val="3"/>
            <w:tcBorders>
              <w:top w:val="single" w:sz="4" w:space="0" w:color="auto"/>
              <w:left w:val="nil"/>
              <w:bottom w:val="single" w:sz="2" w:space="0" w:color="auto"/>
              <w:right w:val="nil"/>
            </w:tcBorders>
            <w:vAlign w:val="center"/>
          </w:tcPr>
          <w:p w14:paraId="5F419617" w14:textId="7D33BF59" w:rsidR="003F0FA1" w:rsidRPr="00A17C0E" w:rsidRDefault="003F0FA1" w:rsidP="00AA270D">
            <w:pPr>
              <w:rPr>
                <w:rFonts w:ascii="Arial" w:hAnsi="Arial" w:cs="Arial"/>
                <w:sz w:val="14"/>
                <w:szCs w:val="14"/>
              </w:rPr>
            </w:pPr>
            <w:r w:rsidRPr="00A17C0E">
              <w:rPr>
                <w:rFonts w:ascii="Arial" w:hAnsi="Arial" w:cs="Arial"/>
                <w:sz w:val="14"/>
                <w:szCs w:val="14"/>
              </w:rPr>
              <w:t xml:space="preserve">PSČ: </w:t>
            </w:r>
          </w:p>
        </w:tc>
      </w:tr>
      <w:tr w:rsidR="00BD7236" w:rsidRPr="00A17C0E" w14:paraId="1717400C" w14:textId="77777777" w:rsidTr="004F4CAC">
        <w:trPr>
          <w:trHeight w:hRule="exact" w:val="301"/>
        </w:trPr>
        <w:tc>
          <w:tcPr>
            <w:tcW w:w="4442" w:type="dxa"/>
            <w:gridSpan w:val="8"/>
            <w:tcBorders>
              <w:top w:val="single" w:sz="2" w:space="0" w:color="auto"/>
              <w:left w:val="nil"/>
              <w:bottom w:val="single" w:sz="2" w:space="0" w:color="auto"/>
              <w:right w:val="nil"/>
            </w:tcBorders>
            <w:tcMar>
              <w:left w:w="85" w:type="dxa"/>
              <w:right w:w="85" w:type="dxa"/>
            </w:tcMar>
            <w:vAlign w:val="center"/>
          </w:tcPr>
          <w:p w14:paraId="6D1E35BC" w14:textId="5F374D39" w:rsidR="00BD7236" w:rsidRPr="00A17C0E" w:rsidRDefault="00BD7236" w:rsidP="0026792B">
            <w:pPr>
              <w:rPr>
                <w:rFonts w:ascii="Arial" w:hAnsi="Arial" w:cs="Arial"/>
                <w:sz w:val="14"/>
                <w:szCs w:val="14"/>
              </w:rPr>
            </w:pPr>
            <w:r>
              <w:rPr>
                <w:rFonts w:ascii="Arial" w:hAnsi="Arial" w:cs="Arial"/>
                <w:sz w:val="14"/>
                <w:szCs w:val="14"/>
              </w:rPr>
              <w:t>IČO</w:t>
            </w:r>
            <w:r w:rsidRPr="00A17C0E">
              <w:rPr>
                <w:rFonts w:ascii="Arial" w:hAnsi="Arial" w:cs="Arial"/>
                <w:sz w:val="14"/>
                <w:szCs w:val="14"/>
              </w:rPr>
              <w:t xml:space="preserve">: </w:t>
            </w:r>
          </w:p>
        </w:tc>
        <w:tc>
          <w:tcPr>
            <w:tcW w:w="3631" w:type="dxa"/>
            <w:gridSpan w:val="3"/>
            <w:tcBorders>
              <w:top w:val="single" w:sz="2" w:space="0" w:color="auto"/>
              <w:left w:val="nil"/>
              <w:bottom w:val="single" w:sz="2" w:space="0" w:color="auto"/>
              <w:right w:val="nil"/>
            </w:tcBorders>
            <w:vAlign w:val="center"/>
          </w:tcPr>
          <w:p w14:paraId="3B005705" w14:textId="4145C945" w:rsidR="00BD7236" w:rsidRPr="00A17C0E" w:rsidRDefault="00BD7236" w:rsidP="0026792B">
            <w:pPr>
              <w:rPr>
                <w:rFonts w:ascii="Arial" w:hAnsi="Arial" w:cs="Arial"/>
                <w:sz w:val="14"/>
                <w:szCs w:val="14"/>
              </w:rPr>
            </w:pPr>
            <w:r>
              <w:rPr>
                <w:rFonts w:ascii="Arial" w:hAnsi="Arial" w:cs="Arial"/>
                <w:sz w:val="14"/>
                <w:szCs w:val="14"/>
              </w:rPr>
              <w:t>DIČ</w:t>
            </w:r>
            <w:r w:rsidRPr="00A17C0E">
              <w:rPr>
                <w:rFonts w:ascii="Arial" w:hAnsi="Arial" w:cs="Arial"/>
                <w:sz w:val="14"/>
                <w:szCs w:val="14"/>
              </w:rPr>
              <w:t xml:space="preserve">: </w:t>
            </w:r>
          </w:p>
        </w:tc>
      </w:tr>
      <w:tr w:rsidR="00260CAB" w:rsidRPr="00A17C0E" w14:paraId="268C21C7" w14:textId="77777777" w:rsidTr="00584CF4">
        <w:trPr>
          <w:trHeight w:hRule="exact" w:val="301"/>
        </w:trPr>
        <w:tc>
          <w:tcPr>
            <w:tcW w:w="2883" w:type="dxa"/>
            <w:gridSpan w:val="5"/>
            <w:tcBorders>
              <w:top w:val="single" w:sz="4" w:space="0" w:color="auto"/>
              <w:left w:val="nil"/>
              <w:bottom w:val="single" w:sz="4" w:space="0" w:color="auto"/>
              <w:right w:val="nil"/>
            </w:tcBorders>
            <w:tcMar>
              <w:left w:w="85" w:type="dxa"/>
              <w:right w:w="85" w:type="dxa"/>
            </w:tcMar>
            <w:vAlign w:val="center"/>
          </w:tcPr>
          <w:p w14:paraId="7200CF0B" w14:textId="4540BA49" w:rsidR="00260CAB" w:rsidRPr="00A17C0E" w:rsidRDefault="00260CAB" w:rsidP="00165479">
            <w:pPr>
              <w:rPr>
                <w:rFonts w:ascii="Arial" w:hAnsi="Arial" w:cs="Arial"/>
                <w:sz w:val="14"/>
                <w:szCs w:val="14"/>
              </w:rPr>
            </w:pPr>
            <w:r w:rsidRPr="00A17C0E">
              <w:rPr>
                <w:rFonts w:ascii="Arial" w:hAnsi="Arial" w:cs="Arial"/>
                <w:sz w:val="14"/>
                <w:szCs w:val="14"/>
              </w:rPr>
              <w:t xml:space="preserve">E-mail: </w:t>
            </w:r>
          </w:p>
        </w:tc>
        <w:tc>
          <w:tcPr>
            <w:tcW w:w="1985" w:type="dxa"/>
            <w:gridSpan w:val="4"/>
            <w:tcBorders>
              <w:top w:val="single" w:sz="4" w:space="0" w:color="auto"/>
              <w:left w:val="nil"/>
              <w:bottom w:val="single" w:sz="4" w:space="0" w:color="auto"/>
              <w:right w:val="nil"/>
            </w:tcBorders>
            <w:vAlign w:val="center"/>
          </w:tcPr>
          <w:p w14:paraId="2635BD92" w14:textId="28906F32" w:rsidR="00260CAB" w:rsidRPr="00A17C0E" w:rsidRDefault="00260CAB" w:rsidP="00767993">
            <w:pPr>
              <w:rPr>
                <w:rFonts w:ascii="Arial" w:hAnsi="Arial" w:cs="Arial"/>
                <w:sz w:val="14"/>
                <w:szCs w:val="14"/>
              </w:rPr>
            </w:pPr>
            <w:r w:rsidRPr="00A17C0E">
              <w:rPr>
                <w:rFonts w:ascii="Arial" w:hAnsi="Arial" w:cs="Arial"/>
                <w:sz w:val="14"/>
                <w:szCs w:val="14"/>
              </w:rPr>
              <w:t xml:space="preserve">Telefon: </w:t>
            </w:r>
          </w:p>
        </w:tc>
        <w:tc>
          <w:tcPr>
            <w:tcW w:w="3205" w:type="dxa"/>
            <w:gridSpan w:val="2"/>
            <w:tcBorders>
              <w:top w:val="single" w:sz="4" w:space="0" w:color="auto"/>
              <w:left w:val="nil"/>
              <w:bottom w:val="single" w:sz="4" w:space="0" w:color="auto"/>
              <w:right w:val="nil"/>
            </w:tcBorders>
            <w:vAlign w:val="center"/>
          </w:tcPr>
          <w:p w14:paraId="2413CC2A" w14:textId="20B22E08" w:rsidR="00260CAB" w:rsidRPr="00A17C0E" w:rsidRDefault="00260CAB" w:rsidP="00767993">
            <w:pPr>
              <w:rPr>
                <w:rFonts w:ascii="Arial" w:hAnsi="Arial" w:cs="Arial"/>
                <w:sz w:val="14"/>
                <w:szCs w:val="14"/>
              </w:rPr>
            </w:pPr>
            <w:r w:rsidRPr="003258B1">
              <w:rPr>
                <w:rFonts w:ascii="Arial" w:hAnsi="Arial" w:cs="Arial"/>
                <w:sz w:val="14"/>
                <w:szCs w:val="14"/>
              </w:rPr>
              <w:t xml:space="preserve">ID datové schránky:  </w:t>
            </w:r>
          </w:p>
        </w:tc>
      </w:tr>
      <w:tr w:rsidR="00DF2CF8" w:rsidRPr="00A17C0E" w14:paraId="1AC61456" w14:textId="77777777" w:rsidTr="00260CAB">
        <w:trPr>
          <w:trHeight w:hRule="exact" w:val="301"/>
        </w:trPr>
        <w:tc>
          <w:tcPr>
            <w:tcW w:w="4442" w:type="dxa"/>
            <w:gridSpan w:val="8"/>
            <w:tcBorders>
              <w:top w:val="single" w:sz="4" w:space="0" w:color="auto"/>
              <w:left w:val="nil"/>
              <w:bottom w:val="single" w:sz="4" w:space="0" w:color="auto"/>
              <w:right w:val="nil"/>
            </w:tcBorders>
            <w:tcMar>
              <w:left w:w="85" w:type="dxa"/>
              <w:right w:w="85" w:type="dxa"/>
            </w:tcMar>
            <w:vAlign w:val="center"/>
          </w:tcPr>
          <w:p w14:paraId="68F8A3CF" w14:textId="6E9CB27C" w:rsidR="00DF2CF8" w:rsidRPr="00A17C0E" w:rsidRDefault="00DF2CF8" w:rsidP="00AA270D">
            <w:pPr>
              <w:rPr>
                <w:rFonts w:ascii="Arial" w:hAnsi="Arial" w:cs="Arial"/>
                <w:sz w:val="14"/>
                <w:szCs w:val="14"/>
              </w:rPr>
            </w:pPr>
            <w:r w:rsidRPr="00CD1FC8">
              <w:rPr>
                <w:rFonts w:ascii="Arial" w:hAnsi="Arial" w:cs="Arial"/>
                <w:sz w:val="14"/>
                <w:szCs w:val="14"/>
              </w:rPr>
              <w:t>Bankovní spojení</w:t>
            </w:r>
            <w:r w:rsidRPr="00A17C0E">
              <w:rPr>
                <w:rFonts w:ascii="Arial" w:hAnsi="Arial" w:cs="Arial"/>
                <w:sz w:val="14"/>
                <w:szCs w:val="14"/>
              </w:rPr>
              <w:t xml:space="preserve">: </w:t>
            </w:r>
          </w:p>
        </w:tc>
        <w:tc>
          <w:tcPr>
            <w:tcW w:w="3631" w:type="dxa"/>
            <w:gridSpan w:val="3"/>
            <w:tcBorders>
              <w:top w:val="single" w:sz="4" w:space="0" w:color="auto"/>
              <w:left w:val="nil"/>
              <w:bottom w:val="single" w:sz="4" w:space="0" w:color="auto"/>
              <w:right w:val="nil"/>
            </w:tcBorders>
            <w:vAlign w:val="center"/>
          </w:tcPr>
          <w:p w14:paraId="25B13835" w14:textId="2D473B14" w:rsidR="00DF2CF8" w:rsidRPr="00A17C0E" w:rsidRDefault="00DF2CF8" w:rsidP="00165479">
            <w:pPr>
              <w:rPr>
                <w:rFonts w:ascii="Arial" w:hAnsi="Arial" w:cs="Arial"/>
                <w:sz w:val="14"/>
                <w:szCs w:val="14"/>
              </w:rPr>
            </w:pPr>
            <w:r w:rsidRPr="00CD1FC8">
              <w:rPr>
                <w:rFonts w:ascii="Arial" w:hAnsi="Arial" w:cs="Arial"/>
                <w:sz w:val="14"/>
                <w:szCs w:val="14"/>
              </w:rPr>
              <w:t>Číslo účtu</w:t>
            </w:r>
            <w:r w:rsidRPr="00A17C0E">
              <w:rPr>
                <w:rFonts w:ascii="Arial" w:hAnsi="Arial" w:cs="Arial"/>
                <w:sz w:val="14"/>
                <w:szCs w:val="14"/>
              </w:rPr>
              <w:t xml:space="preserve">: </w:t>
            </w:r>
          </w:p>
        </w:tc>
      </w:tr>
      <w:tr w:rsidR="003F0FA1" w:rsidRPr="00A17C0E" w14:paraId="6E075641" w14:textId="77777777" w:rsidTr="007E4A9D">
        <w:trPr>
          <w:trHeight w:hRule="exact" w:val="301"/>
        </w:trPr>
        <w:tc>
          <w:tcPr>
            <w:tcW w:w="8073" w:type="dxa"/>
            <w:gridSpan w:val="11"/>
            <w:tcBorders>
              <w:top w:val="single" w:sz="4" w:space="0" w:color="auto"/>
              <w:left w:val="nil"/>
              <w:bottom w:val="single" w:sz="4" w:space="0" w:color="auto"/>
              <w:right w:val="nil"/>
            </w:tcBorders>
            <w:tcMar>
              <w:left w:w="85" w:type="dxa"/>
              <w:right w:w="85" w:type="dxa"/>
            </w:tcMar>
            <w:vAlign w:val="center"/>
          </w:tcPr>
          <w:p w14:paraId="3C06DADE" w14:textId="0C782720" w:rsidR="003F0FA1" w:rsidRPr="00A17C0E" w:rsidRDefault="003F0FA1" w:rsidP="00C74EE2">
            <w:pPr>
              <w:rPr>
                <w:rFonts w:ascii="Arial" w:hAnsi="Arial" w:cs="Arial"/>
                <w:sz w:val="14"/>
                <w:szCs w:val="14"/>
              </w:rPr>
            </w:pPr>
            <w:r>
              <w:rPr>
                <w:rFonts w:ascii="Arial" w:hAnsi="Arial" w:cs="Arial"/>
                <w:sz w:val="14"/>
                <w:szCs w:val="14"/>
              </w:rPr>
              <w:t>Zastoupený</w:t>
            </w:r>
            <w:r w:rsidRPr="00A17C0E">
              <w:rPr>
                <w:rFonts w:ascii="Arial" w:hAnsi="Arial" w:cs="Arial"/>
                <w:sz w:val="14"/>
                <w:szCs w:val="14"/>
              </w:rPr>
              <w:t xml:space="preserve">: </w:t>
            </w:r>
          </w:p>
        </w:tc>
      </w:tr>
      <w:tr w:rsidR="00C74EE2" w:rsidRPr="00A17C0E" w14:paraId="496FE1AD" w14:textId="77777777" w:rsidTr="00A9559B">
        <w:trPr>
          <w:trHeight w:hRule="exact" w:val="301"/>
        </w:trPr>
        <w:tc>
          <w:tcPr>
            <w:tcW w:w="8073" w:type="dxa"/>
            <w:gridSpan w:val="11"/>
            <w:tcBorders>
              <w:top w:val="single" w:sz="4" w:space="0" w:color="auto"/>
              <w:left w:val="nil"/>
              <w:bottom w:val="single" w:sz="4" w:space="0" w:color="auto"/>
              <w:right w:val="nil"/>
            </w:tcBorders>
            <w:tcMar>
              <w:left w:w="85" w:type="dxa"/>
              <w:right w:w="85" w:type="dxa"/>
            </w:tcMar>
            <w:vAlign w:val="center"/>
          </w:tcPr>
          <w:p w14:paraId="2A84F320" w14:textId="77E6625F" w:rsidR="00C74EE2" w:rsidRPr="00A17C0E" w:rsidRDefault="00C74EE2" w:rsidP="00AA270D">
            <w:pPr>
              <w:rPr>
                <w:rFonts w:ascii="Arial" w:hAnsi="Arial" w:cs="Arial"/>
                <w:sz w:val="14"/>
                <w:szCs w:val="14"/>
              </w:rPr>
            </w:pPr>
          </w:p>
        </w:tc>
      </w:tr>
      <w:tr w:rsidR="00A9559B" w:rsidRPr="00A17C0E" w14:paraId="5876810D" w14:textId="77777777" w:rsidTr="00A9559B">
        <w:trPr>
          <w:trHeight w:hRule="exact" w:val="301"/>
        </w:trPr>
        <w:tc>
          <w:tcPr>
            <w:tcW w:w="8073" w:type="dxa"/>
            <w:gridSpan w:val="11"/>
            <w:tcBorders>
              <w:top w:val="single" w:sz="4" w:space="0" w:color="auto"/>
              <w:left w:val="nil"/>
              <w:bottom w:val="nil"/>
              <w:right w:val="nil"/>
            </w:tcBorders>
            <w:tcMar>
              <w:left w:w="85" w:type="dxa"/>
              <w:right w:w="85" w:type="dxa"/>
            </w:tcMar>
            <w:vAlign w:val="center"/>
          </w:tcPr>
          <w:p w14:paraId="64317586" w14:textId="77777777" w:rsidR="00A9559B" w:rsidRDefault="00A9559B" w:rsidP="00AA270D">
            <w:pPr>
              <w:rPr>
                <w:rFonts w:ascii="Arial" w:hAnsi="Arial" w:cs="Arial"/>
                <w:sz w:val="14"/>
                <w:szCs w:val="14"/>
              </w:rPr>
            </w:pPr>
            <w:r>
              <w:rPr>
                <w:rFonts w:ascii="Arial" w:hAnsi="Arial" w:cs="Arial"/>
                <w:sz w:val="14"/>
                <w:szCs w:val="14"/>
              </w:rPr>
              <w:t>dále jen „prodávající“</w:t>
            </w:r>
          </w:p>
        </w:tc>
      </w:tr>
    </w:tbl>
    <w:p w14:paraId="5541B4BA" w14:textId="77777777" w:rsidR="003F0FA1" w:rsidRPr="00554341" w:rsidRDefault="003F0FA1" w:rsidP="003F0FA1">
      <w:pPr>
        <w:pStyle w:val="8ptreg"/>
        <w:tabs>
          <w:tab w:val="clear" w:pos="1247"/>
          <w:tab w:val="clear" w:pos="4706"/>
          <w:tab w:val="clear" w:pos="6691"/>
          <w:tab w:val="clear" w:pos="8108"/>
          <w:tab w:val="left" w:pos="1309"/>
          <w:tab w:val="left" w:pos="1736"/>
          <w:tab w:val="left" w:pos="1918"/>
          <w:tab w:val="left" w:pos="2170"/>
          <w:tab w:val="left" w:pos="4676"/>
          <w:tab w:val="left" w:pos="6075"/>
          <w:tab w:val="left" w:pos="7195"/>
          <w:tab w:val="left" w:pos="7559"/>
        </w:tabs>
        <w:spacing w:line="240" w:lineRule="auto"/>
        <w:ind w:left="0" w:right="0"/>
        <w:rPr>
          <w:sz w:val="10"/>
          <w:szCs w:val="10"/>
        </w:rPr>
      </w:pPr>
    </w:p>
    <w:tbl>
      <w:tblPr>
        <w:tblW w:w="8096"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
        <w:gridCol w:w="275"/>
        <w:gridCol w:w="1843"/>
        <w:gridCol w:w="1701"/>
        <w:gridCol w:w="425"/>
        <w:gridCol w:w="1843"/>
        <w:gridCol w:w="1963"/>
        <w:gridCol w:w="23"/>
      </w:tblGrid>
      <w:tr w:rsidR="00106035" w:rsidRPr="00106035" w14:paraId="41FDA0A5" w14:textId="77777777" w:rsidTr="00190E99">
        <w:trPr>
          <w:gridAfter w:val="1"/>
          <w:wAfter w:w="23" w:type="dxa"/>
          <w:trHeight w:val="127"/>
        </w:trPr>
        <w:tc>
          <w:tcPr>
            <w:tcW w:w="8073" w:type="dxa"/>
            <w:gridSpan w:val="7"/>
            <w:tcBorders>
              <w:top w:val="nil"/>
              <w:left w:val="nil"/>
              <w:bottom w:val="single" w:sz="18" w:space="0" w:color="auto"/>
              <w:right w:val="nil"/>
            </w:tcBorders>
            <w:vAlign w:val="bottom"/>
          </w:tcPr>
          <w:p w14:paraId="54BF17B7" w14:textId="77777777" w:rsidR="00106035" w:rsidRPr="00A17C0E" w:rsidRDefault="00F97115" w:rsidP="00CB4808">
            <w:pPr>
              <w:rPr>
                <w:rFonts w:ascii="Arial" w:hAnsi="Arial" w:cs="Arial"/>
                <w:b/>
                <w:sz w:val="16"/>
                <w:szCs w:val="16"/>
              </w:rPr>
            </w:pPr>
            <w:r>
              <w:rPr>
                <w:rFonts w:ascii="Arial" w:hAnsi="Arial" w:cs="Arial"/>
                <w:b/>
                <w:sz w:val="16"/>
                <w:szCs w:val="16"/>
              </w:rPr>
              <w:t>Č</w:t>
            </w:r>
            <w:r w:rsidRPr="00A17C0E">
              <w:rPr>
                <w:rFonts w:ascii="Arial" w:hAnsi="Arial" w:cs="Arial"/>
                <w:b/>
                <w:sz w:val="16"/>
                <w:szCs w:val="16"/>
              </w:rPr>
              <w:t>l</w:t>
            </w:r>
            <w:r>
              <w:rPr>
                <w:rFonts w:ascii="Arial" w:hAnsi="Arial" w:cs="Arial"/>
                <w:b/>
                <w:sz w:val="16"/>
                <w:szCs w:val="16"/>
              </w:rPr>
              <w:t xml:space="preserve">. I </w:t>
            </w:r>
            <w:r w:rsidR="00CB4808">
              <w:rPr>
                <w:rFonts w:ascii="Arial" w:hAnsi="Arial" w:cs="Arial"/>
                <w:b/>
                <w:sz w:val="16"/>
                <w:szCs w:val="16"/>
              </w:rPr>
              <w:t>Předmět smlouvy</w:t>
            </w:r>
          </w:p>
        </w:tc>
      </w:tr>
      <w:tr w:rsidR="00B3647A" w:rsidRPr="00B3647A" w14:paraId="7BC6073D" w14:textId="77777777" w:rsidTr="00190E99">
        <w:trPr>
          <w:gridAfter w:val="1"/>
          <w:wAfter w:w="23" w:type="dxa"/>
          <w:trHeight w:val="21"/>
        </w:trPr>
        <w:tc>
          <w:tcPr>
            <w:tcW w:w="8073" w:type="dxa"/>
            <w:gridSpan w:val="7"/>
            <w:tcBorders>
              <w:top w:val="nil"/>
              <w:left w:val="nil"/>
              <w:bottom w:val="nil"/>
              <w:right w:val="nil"/>
            </w:tcBorders>
            <w:vAlign w:val="bottom"/>
          </w:tcPr>
          <w:p w14:paraId="3A08B9A0" w14:textId="77777777" w:rsidR="00B3647A" w:rsidRPr="00B3647A" w:rsidRDefault="00B3647A" w:rsidP="00F97115">
            <w:pPr>
              <w:rPr>
                <w:rFonts w:ascii="Arial" w:hAnsi="Arial" w:cs="Arial"/>
                <w:b/>
                <w:sz w:val="2"/>
                <w:szCs w:val="2"/>
              </w:rPr>
            </w:pPr>
          </w:p>
        </w:tc>
      </w:tr>
      <w:tr w:rsidR="00106035" w:rsidRPr="00CB4808" w14:paraId="23C90BB5" w14:textId="77777777" w:rsidTr="00190E99">
        <w:trPr>
          <w:gridAfter w:val="1"/>
          <w:wAfter w:w="23" w:type="dxa"/>
          <w:trHeight w:val="502"/>
        </w:trPr>
        <w:tc>
          <w:tcPr>
            <w:tcW w:w="298" w:type="dxa"/>
            <w:gridSpan w:val="2"/>
            <w:tcBorders>
              <w:top w:val="nil"/>
              <w:left w:val="nil"/>
              <w:bottom w:val="nil"/>
              <w:right w:val="nil"/>
            </w:tcBorders>
            <w:tcMar>
              <w:left w:w="85" w:type="dxa"/>
              <w:right w:w="85" w:type="dxa"/>
            </w:tcMar>
          </w:tcPr>
          <w:p w14:paraId="7710A060" w14:textId="77777777" w:rsidR="00106035" w:rsidRPr="00A17C0E" w:rsidRDefault="00106035" w:rsidP="00CB4808">
            <w:pPr>
              <w:jc w:val="both"/>
              <w:rPr>
                <w:rFonts w:ascii="Arial" w:hAnsi="Arial" w:cs="Arial"/>
                <w:sz w:val="14"/>
                <w:szCs w:val="14"/>
              </w:rPr>
            </w:pPr>
            <w:r>
              <w:rPr>
                <w:rFonts w:ascii="Arial" w:hAnsi="Arial" w:cs="Arial"/>
                <w:sz w:val="14"/>
                <w:szCs w:val="14"/>
              </w:rPr>
              <w:t>1.</w:t>
            </w:r>
          </w:p>
        </w:tc>
        <w:tc>
          <w:tcPr>
            <w:tcW w:w="7775" w:type="dxa"/>
            <w:gridSpan w:val="5"/>
            <w:tcBorders>
              <w:top w:val="nil"/>
              <w:left w:val="nil"/>
              <w:bottom w:val="nil"/>
              <w:right w:val="nil"/>
            </w:tcBorders>
          </w:tcPr>
          <w:p w14:paraId="53E56E65" w14:textId="372BCBDF" w:rsidR="00106035" w:rsidRPr="00A17C0E" w:rsidRDefault="00CB4808" w:rsidP="00165479">
            <w:pPr>
              <w:jc w:val="both"/>
              <w:rPr>
                <w:rFonts w:ascii="Arial" w:hAnsi="Arial" w:cs="Arial"/>
                <w:sz w:val="14"/>
                <w:szCs w:val="14"/>
              </w:rPr>
            </w:pPr>
            <w:r w:rsidRPr="00CB4808">
              <w:rPr>
                <w:rFonts w:ascii="Arial" w:hAnsi="Arial" w:cs="Arial"/>
                <w:sz w:val="14"/>
                <w:szCs w:val="14"/>
              </w:rPr>
              <w:t>Předmětem této kupní smlouvy je úplatný převod plynovodní přípojky, která je ve vlastnictví prodávajícího, a která byla realizovaná v rámci stavby „</w:t>
            </w:r>
            <w:r w:rsidR="00D02D54" w:rsidRPr="00835F5A">
              <w:rPr>
                <w:rFonts w:ascii="Arial" w:hAnsi="Arial" w:cs="Arial"/>
                <w:i/>
                <w:iCs/>
                <w:sz w:val="14"/>
                <w:szCs w:val="14"/>
              </w:rPr>
              <w:t xml:space="preserve">STL plynová přípojka pro </w:t>
            </w:r>
            <w:r w:rsidR="00D02D54">
              <w:rPr>
                <w:rFonts w:ascii="Arial" w:hAnsi="Arial" w:cs="Arial"/>
                <w:i/>
                <w:iCs/>
                <w:sz w:val="14"/>
                <w:szCs w:val="14"/>
              </w:rPr>
              <w:t xml:space="preserve">čp.52, </w:t>
            </w:r>
            <w:proofErr w:type="spellStart"/>
            <w:r w:rsidR="00D02D54">
              <w:rPr>
                <w:rFonts w:ascii="Arial" w:hAnsi="Arial" w:cs="Arial"/>
                <w:i/>
                <w:iCs/>
                <w:sz w:val="14"/>
                <w:szCs w:val="14"/>
              </w:rPr>
              <w:t>k.ú</w:t>
            </w:r>
            <w:proofErr w:type="spellEnd"/>
            <w:r w:rsidR="00D02D54">
              <w:rPr>
                <w:rFonts w:ascii="Arial" w:hAnsi="Arial" w:cs="Arial"/>
                <w:i/>
                <w:iCs/>
                <w:sz w:val="14"/>
                <w:szCs w:val="14"/>
              </w:rPr>
              <w:t>. Vysočany u Nového Bydžova</w:t>
            </w:r>
            <w:r w:rsidRPr="00CB4808">
              <w:rPr>
                <w:rFonts w:ascii="Arial" w:hAnsi="Arial" w:cs="Arial"/>
                <w:sz w:val="14"/>
                <w:szCs w:val="14"/>
              </w:rPr>
              <w:t>“ (dále jen „PP“). Prodávající výslovně prohlašuje, že je výlučným vlastníkem PP, včetně veškeré dokumentace související s touto PP</w:t>
            </w:r>
            <w:r w:rsidR="00AB6B29">
              <w:rPr>
                <w:rFonts w:ascii="Arial" w:hAnsi="Arial" w:cs="Arial"/>
                <w:sz w:val="14"/>
                <w:szCs w:val="14"/>
              </w:rPr>
              <w:t>.</w:t>
            </w:r>
          </w:p>
        </w:tc>
      </w:tr>
      <w:tr w:rsidR="00754681" w:rsidRPr="00CB4808" w14:paraId="20D57C77" w14:textId="77777777" w:rsidTr="00190E99">
        <w:trPr>
          <w:gridAfter w:val="1"/>
          <w:wAfter w:w="23" w:type="dxa"/>
          <w:trHeight w:val="223"/>
        </w:trPr>
        <w:tc>
          <w:tcPr>
            <w:tcW w:w="298" w:type="dxa"/>
            <w:gridSpan w:val="2"/>
            <w:tcBorders>
              <w:top w:val="nil"/>
              <w:left w:val="nil"/>
              <w:bottom w:val="nil"/>
              <w:right w:val="nil"/>
            </w:tcBorders>
            <w:tcMar>
              <w:left w:w="85" w:type="dxa"/>
              <w:right w:w="85" w:type="dxa"/>
            </w:tcMar>
          </w:tcPr>
          <w:p w14:paraId="72D2F19F" w14:textId="77777777" w:rsidR="00754681" w:rsidRDefault="00754681" w:rsidP="00754681">
            <w:pPr>
              <w:jc w:val="both"/>
              <w:rPr>
                <w:rFonts w:ascii="Arial" w:hAnsi="Arial" w:cs="Arial"/>
                <w:sz w:val="14"/>
                <w:szCs w:val="14"/>
              </w:rPr>
            </w:pPr>
            <w:r>
              <w:rPr>
                <w:rFonts w:ascii="Arial" w:hAnsi="Arial" w:cs="Arial"/>
                <w:sz w:val="14"/>
                <w:szCs w:val="14"/>
              </w:rPr>
              <w:t>2.</w:t>
            </w:r>
          </w:p>
        </w:tc>
        <w:tc>
          <w:tcPr>
            <w:tcW w:w="7775" w:type="dxa"/>
            <w:gridSpan w:val="5"/>
            <w:tcBorders>
              <w:top w:val="nil"/>
              <w:left w:val="nil"/>
              <w:bottom w:val="nil"/>
              <w:right w:val="nil"/>
            </w:tcBorders>
          </w:tcPr>
          <w:p w14:paraId="218C5CEC" w14:textId="117A69E0" w:rsidR="00754681" w:rsidRPr="00DC1DD4" w:rsidRDefault="00754681" w:rsidP="00821CEC">
            <w:pPr>
              <w:jc w:val="both"/>
              <w:rPr>
                <w:rFonts w:ascii="Arial" w:hAnsi="Arial" w:cs="Arial"/>
                <w:sz w:val="14"/>
                <w:szCs w:val="14"/>
              </w:rPr>
            </w:pPr>
            <w:r w:rsidRPr="001F279A">
              <w:rPr>
                <w:rFonts w:ascii="Arial" w:hAnsi="Arial" w:cs="Arial"/>
                <w:sz w:val="14"/>
                <w:szCs w:val="14"/>
              </w:rPr>
              <w:t xml:space="preserve">Vlastník čestně prohlašuje, že umístění, realizace a užívání PP </w:t>
            </w:r>
            <w:r w:rsidR="002018BC" w:rsidRPr="002018BC">
              <w:rPr>
                <w:rFonts w:ascii="Arial" w:hAnsi="Arial" w:cs="Arial"/>
                <w:sz w:val="14"/>
                <w:szCs w:val="14"/>
              </w:rPr>
              <w:t>je zcela v souladu s právními předpisy, zejména se stavebním zákonem a byly dodrženy všechny podmínky uvedené ve stanoviscích, závazných stanoviscích, souhlasech apod., které měl prodávající pro realizaci a uvedení do provozu PP opatřit</w:t>
            </w:r>
            <w:r w:rsidRPr="001F279A">
              <w:rPr>
                <w:rFonts w:ascii="Arial" w:hAnsi="Arial" w:cs="Arial"/>
                <w:sz w:val="14"/>
                <w:szCs w:val="14"/>
              </w:rPr>
              <w:t>.</w:t>
            </w:r>
          </w:p>
        </w:tc>
      </w:tr>
      <w:tr w:rsidR="00754681" w:rsidRPr="006669FD" w14:paraId="3F7A5B9B" w14:textId="77777777" w:rsidTr="00190E99">
        <w:trPr>
          <w:gridAfter w:val="1"/>
          <w:wAfter w:w="23" w:type="dxa"/>
          <w:trHeight w:val="61"/>
        </w:trPr>
        <w:tc>
          <w:tcPr>
            <w:tcW w:w="298" w:type="dxa"/>
            <w:gridSpan w:val="2"/>
            <w:tcBorders>
              <w:top w:val="nil"/>
              <w:left w:val="nil"/>
              <w:bottom w:val="nil"/>
              <w:right w:val="nil"/>
            </w:tcBorders>
            <w:tcMar>
              <w:left w:w="85" w:type="dxa"/>
              <w:right w:w="85" w:type="dxa"/>
            </w:tcMar>
          </w:tcPr>
          <w:p w14:paraId="07A9EAF0" w14:textId="77777777" w:rsidR="00754681" w:rsidRPr="006669FD" w:rsidRDefault="00754681" w:rsidP="00754681">
            <w:pPr>
              <w:jc w:val="both"/>
              <w:rPr>
                <w:rFonts w:ascii="Arial" w:hAnsi="Arial" w:cs="Arial"/>
                <w:sz w:val="4"/>
                <w:szCs w:val="4"/>
              </w:rPr>
            </w:pPr>
          </w:p>
        </w:tc>
        <w:tc>
          <w:tcPr>
            <w:tcW w:w="7775" w:type="dxa"/>
            <w:gridSpan w:val="5"/>
            <w:tcBorders>
              <w:top w:val="nil"/>
              <w:left w:val="nil"/>
              <w:bottom w:val="nil"/>
              <w:right w:val="nil"/>
            </w:tcBorders>
          </w:tcPr>
          <w:p w14:paraId="1CA6A0FA" w14:textId="77777777" w:rsidR="00754681" w:rsidRPr="006669FD" w:rsidRDefault="00754681" w:rsidP="00754681">
            <w:pPr>
              <w:rPr>
                <w:rFonts w:ascii="Arial" w:hAnsi="Arial" w:cs="Arial"/>
                <w:sz w:val="4"/>
                <w:szCs w:val="4"/>
              </w:rPr>
            </w:pPr>
          </w:p>
        </w:tc>
      </w:tr>
      <w:tr w:rsidR="00754681" w:rsidRPr="00CB4808" w14:paraId="641C6DEC" w14:textId="77777777" w:rsidTr="00190E99">
        <w:trPr>
          <w:gridAfter w:val="1"/>
          <w:wAfter w:w="23" w:type="dxa"/>
          <w:trHeight w:val="222"/>
        </w:trPr>
        <w:tc>
          <w:tcPr>
            <w:tcW w:w="298" w:type="dxa"/>
            <w:gridSpan w:val="2"/>
            <w:tcBorders>
              <w:top w:val="nil"/>
              <w:left w:val="nil"/>
              <w:bottom w:val="nil"/>
              <w:right w:val="nil"/>
            </w:tcBorders>
            <w:tcMar>
              <w:left w:w="85" w:type="dxa"/>
              <w:right w:w="85" w:type="dxa"/>
            </w:tcMar>
          </w:tcPr>
          <w:p w14:paraId="54191968" w14:textId="77777777" w:rsidR="00754681" w:rsidRDefault="00754681" w:rsidP="00754681">
            <w:pPr>
              <w:jc w:val="both"/>
              <w:rPr>
                <w:rFonts w:ascii="Arial" w:hAnsi="Arial" w:cs="Arial"/>
                <w:sz w:val="14"/>
                <w:szCs w:val="14"/>
              </w:rPr>
            </w:pPr>
            <w:r>
              <w:rPr>
                <w:rFonts w:ascii="Arial" w:hAnsi="Arial" w:cs="Arial"/>
                <w:sz w:val="14"/>
                <w:szCs w:val="14"/>
              </w:rPr>
              <w:t>3.</w:t>
            </w:r>
          </w:p>
        </w:tc>
        <w:tc>
          <w:tcPr>
            <w:tcW w:w="7775" w:type="dxa"/>
            <w:gridSpan w:val="5"/>
            <w:tcBorders>
              <w:top w:val="nil"/>
              <w:left w:val="nil"/>
              <w:bottom w:val="nil"/>
              <w:right w:val="nil"/>
            </w:tcBorders>
          </w:tcPr>
          <w:p w14:paraId="61F08B4A" w14:textId="77777777" w:rsidR="00754681" w:rsidRPr="00DC1DD4" w:rsidRDefault="00754681" w:rsidP="00754681">
            <w:pPr>
              <w:jc w:val="both"/>
              <w:rPr>
                <w:rFonts w:ascii="Arial" w:hAnsi="Arial" w:cs="Arial"/>
                <w:sz w:val="14"/>
                <w:szCs w:val="14"/>
              </w:rPr>
            </w:pPr>
            <w:r w:rsidRPr="00AA270D">
              <w:rPr>
                <w:rFonts w:ascii="Arial" w:hAnsi="Arial" w:cs="Arial"/>
                <w:sz w:val="14"/>
                <w:szCs w:val="14"/>
              </w:rPr>
              <w:t>Předmětem koupě je</w:t>
            </w:r>
            <w:r>
              <w:rPr>
                <w:rFonts w:ascii="Arial" w:hAnsi="Arial" w:cs="Arial"/>
                <w:sz w:val="14"/>
                <w:szCs w:val="14"/>
              </w:rPr>
              <w:t xml:space="preserve"> PP </w:t>
            </w:r>
            <w:r w:rsidRPr="00AA270D">
              <w:rPr>
                <w:rFonts w:ascii="Arial" w:hAnsi="Arial" w:cs="Arial"/>
                <w:sz w:val="14"/>
                <w:szCs w:val="14"/>
              </w:rPr>
              <w:t>a její součás</w:t>
            </w:r>
            <w:r>
              <w:rPr>
                <w:rFonts w:ascii="Arial" w:hAnsi="Arial" w:cs="Arial"/>
                <w:sz w:val="14"/>
                <w:szCs w:val="14"/>
              </w:rPr>
              <w:t>ti a dále uvedené příslušenství</w:t>
            </w:r>
            <w:r w:rsidRPr="00AA270D">
              <w:rPr>
                <w:rFonts w:ascii="Arial" w:hAnsi="Arial" w:cs="Arial"/>
                <w:sz w:val="14"/>
                <w:szCs w:val="14"/>
              </w:rPr>
              <w:t>:</w:t>
            </w:r>
          </w:p>
        </w:tc>
      </w:tr>
      <w:tr w:rsidR="00754681" w:rsidRPr="00A633CE" w14:paraId="0CE2F999" w14:textId="77777777" w:rsidTr="0019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hRule="exact" w:val="301"/>
        </w:trPr>
        <w:tc>
          <w:tcPr>
            <w:tcW w:w="2118" w:type="dxa"/>
            <w:gridSpan w:val="2"/>
            <w:tcBorders>
              <w:top w:val="single" w:sz="2" w:space="0" w:color="auto"/>
              <w:left w:val="nil"/>
              <w:bottom w:val="single" w:sz="2" w:space="0" w:color="auto"/>
              <w:right w:val="nil"/>
            </w:tcBorders>
            <w:tcMar>
              <w:left w:w="85" w:type="dxa"/>
              <w:right w:w="85" w:type="dxa"/>
            </w:tcMar>
            <w:vAlign w:val="center"/>
          </w:tcPr>
          <w:p w14:paraId="31B1E0FC" w14:textId="0E72BFC7" w:rsidR="00754681" w:rsidRPr="00A633CE" w:rsidRDefault="00754681" w:rsidP="00754681">
            <w:pPr>
              <w:rPr>
                <w:rFonts w:ascii="Arial" w:hAnsi="Arial" w:cs="Arial"/>
                <w:sz w:val="14"/>
                <w:szCs w:val="14"/>
              </w:rPr>
            </w:pPr>
            <w:r>
              <w:rPr>
                <w:rFonts w:ascii="Arial" w:hAnsi="Arial" w:cs="Arial"/>
                <w:sz w:val="14"/>
                <w:szCs w:val="14"/>
              </w:rPr>
              <w:t>T</w:t>
            </w:r>
            <w:r w:rsidRPr="00A633CE">
              <w:rPr>
                <w:rFonts w:ascii="Arial" w:hAnsi="Arial" w:cs="Arial"/>
                <w:sz w:val="14"/>
                <w:szCs w:val="14"/>
              </w:rPr>
              <w:t xml:space="preserve">lak: </w:t>
            </w:r>
            <w:r w:rsidR="00821CEC">
              <w:rPr>
                <w:rFonts w:ascii="Arial" w:hAnsi="Arial" w:cs="Arial"/>
                <w:sz w:val="14"/>
                <w:szCs w:val="14"/>
              </w:rPr>
              <w:t>STL</w:t>
            </w:r>
          </w:p>
        </w:tc>
        <w:tc>
          <w:tcPr>
            <w:tcW w:w="1701" w:type="dxa"/>
            <w:tcBorders>
              <w:top w:val="single" w:sz="2" w:space="0" w:color="auto"/>
              <w:left w:val="nil"/>
              <w:bottom w:val="single" w:sz="2" w:space="0" w:color="auto"/>
              <w:right w:val="nil"/>
            </w:tcBorders>
            <w:vAlign w:val="center"/>
          </w:tcPr>
          <w:p w14:paraId="1010ECC1" w14:textId="3DFBF29F" w:rsidR="00754681" w:rsidRPr="00A633CE" w:rsidRDefault="00754681" w:rsidP="00754681">
            <w:pPr>
              <w:rPr>
                <w:rFonts w:ascii="Arial" w:hAnsi="Arial" w:cs="Arial"/>
                <w:sz w:val="14"/>
                <w:szCs w:val="14"/>
              </w:rPr>
            </w:pPr>
            <w:r>
              <w:rPr>
                <w:rFonts w:ascii="Arial" w:hAnsi="Arial" w:cs="Arial"/>
                <w:sz w:val="14"/>
                <w:szCs w:val="14"/>
              </w:rPr>
              <w:t>materiál</w:t>
            </w:r>
            <w:r w:rsidRPr="00A633CE">
              <w:rPr>
                <w:rFonts w:ascii="Arial" w:hAnsi="Arial" w:cs="Arial"/>
                <w:sz w:val="14"/>
                <w:szCs w:val="14"/>
              </w:rPr>
              <w:t xml:space="preserve">: </w:t>
            </w:r>
            <w:r w:rsidR="00821CEC">
              <w:rPr>
                <w:rFonts w:ascii="Arial" w:hAnsi="Arial" w:cs="Arial"/>
                <w:sz w:val="14"/>
                <w:szCs w:val="14"/>
              </w:rPr>
              <w:t>PE</w:t>
            </w:r>
            <w:r>
              <w:rPr>
                <w:rFonts w:ascii="Arial" w:hAnsi="Arial" w:cs="Arial"/>
                <w:sz w:val="14"/>
                <w:szCs w:val="14"/>
              </w:rPr>
              <w:t xml:space="preserve"> </w:t>
            </w:r>
          </w:p>
        </w:tc>
        <w:tc>
          <w:tcPr>
            <w:tcW w:w="2268" w:type="dxa"/>
            <w:gridSpan w:val="2"/>
            <w:tcBorders>
              <w:top w:val="single" w:sz="2" w:space="0" w:color="auto"/>
              <w:left w:val="nil"/>
              <w:bottom w:val="single" w:sz="2" w:space="0" w:color="auto"/>
              <w:right w:val="nil"/>
            </w:tcBorders>
            <w:vAlign w:val="center"/>
          </w:tcPr>
          <w:p w14:paraId="74576D58" w14:textId="52EAD9F6" w:rsidR="00754681" w:rsidRPr="00A633CE" w:rsidRDefault="00754681" w:rsidP="00754681">
            <w:pPr>
              <w:rPr>
                <w:rFonts w:ascii="Arial" w:hAnsi="Arial" w:cs="Arial"/>
                <w:sz w:val="14"/>
                <w:szCs w:val="14"/>
              </w:rPr>
            </w:pPr>
            <w:r>
              <w:rPr>
                <w:rFonts w:ascii="Arial" w:hAnsi="Arial" w:cs="Arial"/>
                <w:sz w:val="14"/>
                <w:szCs w:val="14"/>
              </w:rPr>
              <w:t>dimenze</w:t>
            </w:r>
            <w:r w:rsidRPr="00A633CE">
              <w:rPr>
                <w:rFonts w:ascii="Arial" w:hAnsi="Arial" w:cs="Arial"/>
                <w:sz w:val="14"/>
                <w:szCs w:val="14"/>
              </w:rPr>
              <w:t xml:space="preserve">: </w:t>
            </w:r>
            <w:r w:rsidR="00D02D54">
              <w:rPr>
                <w:rFonts w:ascii="Arial" w:hAnsi="Arial" w:cs="Arial"/>
                <w:sz w:val="14"/>
                <w:szCs w:val="14"/>
              </w:rPr>
              <w:t>32</w:t>
            </w:r>
          </w:p>
        </w:tc>
        <w:tc>
          <w:tcPr>
            <w:tcW w:w="1986" w:type="dxa"/>
            <w:gridSpan w:val="2"/>
            <w:tcBorders>
              <w:top w:val="single" w:sz="2" w:space="0" w:color="auto"/>
              <w:left w:val="nil"/>
              <w:bottom w:val="single" w:sz="2" w:space="0" w:color="auto"/>
              <w:right w:val="nil"/>
            </w:tcBorders>
            <w:vAlign w:val="center"/>
          </w:tcPr>
          <w:p w14:paraId="590AC2E0" w14:textId="6A5FF194" w:rsidR="00754681" w:rsidRPr="00A633CE" w:rsidRDefault="00754681" w:rsidP="00754681">
            <w:pPr>
              <w:rPr>
                <w:rFonts w:ascii="Arial" w:hAnsi="Arial" w:cs="Arial"/>
                <w:sz w:val="14"/>
                <w:szCs w:val="14"/>
              </w:rPr>
            </w:pPr>
            <w:r>
              <w:rPr>
                <w:rFonts w:ascii="Arial" w:hAnsi="Arial" w:cs="Arial"/>
                <w:sz w:val="14"/>
                <w:szCs w:val="14"/>
              </w:rPr>
              <w:t>délka</w:t>
            </w:r>
            <w:r w:rsidRPr="00A633CE">
              <w:rPr>
                <w:rFonts w:ascii="Arial" w:hAnsi="Arial" w:cs="Arial"/>
                <w:sz w:val="14"/>
                <w:szCs w:val="14"/>
              </w:rPr>
              <w:t xml:space="preserve">: </w:t>
            </w:r>
            <w:r w:rsidR="00D02D54">
              <w:rPr>
                <w:rFonts w:ascii="Arial" w:hAnsi="Arial" w:cs="Arial"/>
                <w:sz w:val="14"/>
                <w:szCs w:val="14"/>
              </w:rPr>
              <w:t>16,8 m</w:t>
            </w:r>
          </w:p>
        </w:tc>
      </w:tr>
      <w:tr w:rsidR="00754681" w:rsidRPr="00A633CE" w14:paraId="090E0D5E" w14:textId="77777777" w:rsidTr="0019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hRule="exact" w:val="301"/>
        </w:trPr>
        <w:tc>
          <w:tcPr>
            <w:tcW w:w="2118" w:type="dxa"/>
            <w:gridSpan w:val="2"/>
            <w:tcBorders>
              <w:top w:val="single" w:sz="2" w:space="0" w:color="auto"/>
              <w:left w:val="nil"/>
              <w:bottom w:val="single" w:sz="2" w:space="0" w:color="auto"/>
              <w:right w:val="nil"/>
            </w:tcBorders>
            <w:tcMar>
              <w:left w:w="85" w:type="dxa"/>
              <w:right w:w="85" w:type="dxa"/>
            </w:tcMar>
            <w:vAlign w:val="center"/>
          </w:tcPr>
          <w:p w14:paraId="7A8E1D79" w14:textId="5786C505" w:rsidR="00754681" w:rsidRPr="00A633CE" w:rsidRDefault="00754681" w:rsidP="00754681">
            <w:pPr>
              <w:rPr>
                <w:rFonts w:ascii="Arial" w:hAnsi="Arial" w:cs="Arial"/>
                <w:sz w:val="14"/>
                <w:szCs w:val="14"/>
              </w:rPr>
            </w:pPr>
            <w:r>
              <w:rPr>
                <w:rFonts w:ascii="Arial" w:hAnsi="Arial" w:cs="Arial"/>
                <w:sz w:val="14"/>
                <w:szCs w:val="14"/>
              </w:rPr>
              <w:t>T</w:t>
            </w:r>
            <w:r w:rsidRPr="00A633CE">
              <w:rPr>
                <w:rFonts w:ascii="Arial" w:hAnsi="Arial" w:cs="Arial"/>
                <w:sz w:val="14"/>
                <w:szCs w:val="14"/>
              </w:rPr>
              <w:t>lak:</w:t>
            </w:r>
            <w:r w:rsidR="00821CEC">
              <w:rPr>
                <w:rFonts w:ascii="Arial" w:hAnsi="Arial" w:cs="Arial"/>
                <w:sz w:val="14"/>
                <w:szCs w:val="14"/>
              </w:rPr>
              <w:t xml:space="preserve"> --</w:t>
            </w:r>
          </w:p>
        </w:tc>
        <w:tc>
          <w:tcPr>
            <w:tcW w:w="1701" w:type="dxa"/>
            <w:tcBorders>
              <w:top w:val="single" w:sz="2" w:space="0" w:color="auto"/>
              <w:left w:val="nil"/>
              <w:bottom w:val="single" w:sz="2" w:space="0" w:color="auto"/>
              <w:right w:val="nil"/>
            </w:tcBorders>
            <w:vAlign w:val="center"/>
          </w:tcPr>
          <w:p w14:paraId="390DA252" w14:textId="5EF54723" w:rsidR="00754681" w:rsidRPr="00A633CE" w:rsidRDefault="00754681" w:rsidP="00754681">
            <w:pPr>
              <w:rPr>
                <w:rFonts w:ascii="Arial" w:hAnsi="Arial" w:cs="Arial"/>
                <w:sz w:val="14"/>
                <w:szCs w:val="14"/>
              </w:rPr>
            </w:pPr>
            <w:r>
              <w:rPr>
                <w:rFonts w:ascii="Arial" w:hAnsi="Arial" w:cs="Arial"/>
                <w:sz w:val="14"/>
                <w:szCs w:val="14"/>
              </w:rPr>
              <w:t>materiál</w:t>
            </w:r>
            <w:r w:rsidRPr="00A633CE">
              <w:rPr>
                <w:rFonts w:ascii="Arial" w:hAnsi="Arial" w:cs="Arial"/>
                <w:sz w:val="14"/>
                <w:szCs w:val="14"/>
              </w:rPr>
              <w:t xml:space="preserve">: </w:t>
            </w:r>
            <w:r w:rsidR="00821CEC">
              <w:rPr>
                <w:rFonts w:ascii="Arial" w:hAnsi="Arial" w:cs="Arial"/>
                <w:sz w:val="14"/>
                <w:szCs w:val="14"/>
              </w:rPr>
              <w:t>--</w:t>
            </w:r>
          </w:p>
        </w:tc>
        <w:tc>
          <w:tcPr>
            <w:tcW w:w="2268" w:type="dxa"/>
            <w:gridSpan w:val="2"/>
            <w:tcBorders>
              <w:top w:val="single" w:sz="2" w:space="0" w:color="auto"/>
              <w:left w:val="nil"/>
              <w:bottom w:val="single" w:sz="2" w:space="0" w:color="auto"/>
              <w:right w:val="nil"/>
            </w:tcBorders>
            <w:vAlign w:val="center"/>
          </w:tcPr>
          <w:p w14:paraId="5B18E4E7" w14:textId="2131BE23" w:rsidR="00754681" w:rsidRPr="00A633CE" w:rsidRDefault="00754681" w:rsidP="00754681">
            <w:pPr>
              <w:rPr>
                <w:rFonts w:ascii="Arial" w:hAnsi="Arial" w:cs="Arial"/>
                <w:sz w:val="14"/>
                <w:szCs w:val="14"/>
              </w:rPr>
            </w:pPr>
            <w:r>
              <w:rPr>
                <w:rFonts w:ascii="Arial" w:hAnsi="Arial" w:cs="Arial"/>
                <w:sz w:val="14"/>
                <w:szCs w:val="14"/>
              </w:rPr>
              <w:t>dimenze</w:t>
            </w:r>
            <w:r w:rsidRPr="00A633CE">
              <w:rPr>
                <w:rFonts w:ascii="Arial" w:hAnsi="Arial" w:cs="Arial"/>
                <w:sz w:val="14"/>
                <w:szCs w:val="14"/>
              </w:rPr>
              <w:t xml:space="preserve">: </w:t>
            </w:r>
            <w:r w:rsidR="00821CEC">
              <w:rPr>
                <w:rFonts w:ascii="Arial" w:hAnsi="Arial" w:cs="Arial"/>
                <w:sz w:val="14"/>
                <w:szCs w:val="14"/>
              </w:rPr>
              <w:t>--</w:t>
            </w:r>
          </w:p>
        </w:tc>
        <w:tc>
          <w:tcPr>
            <w:tcW w:w="1986" w:type="dxa"/>
            <w:gridSpan w:val="2"/>
            <w:tcBorders>
              <w:top w:val="single" w:sz="2" w:space="0" w:color="auto"/>
              <w:left w:val="nil"/>
              <w:bottom w:val="single" w:sz="2" w:space="0" w:color="auto"/>
              <w:right w:val="nil"/>
            </w:tcBorders>
            <w:vAlign w:val="center"/>
          </w:tcPr>
          <w:p w14:paraId="651245D6" w14:textId="534ECB7B" w:rsidR="00754681" w:rsidRPr="00A633CE" w:rsidRDefault="00754681" w:rsidP="00754681">
            <w:pPr>
              <w:rPr>
                <w:rFonts w:ascii="Arial" w:hAnsi="Arial" w:cs="Arial"/>
                <w:sz w:val="14"/>
                <w:szCs w:val="14"/>
              </w:rPr>
            </w:pPr>
            <w:r>
              <w:rPr>
                <w:rFonts w:ascii="Arial" w:hAnsi="Arial" w:cs="Arial"/>
                <w:sz w:val="14"/>
                <w:szCs w:val="14"/>
              </w:rPr>
              <w:t>délka</w:t>
            </w:r>
            <w:r w:rsidRPr="00A633CE">
              <w:rPr>
                <w:rFonts w:ascii="Arial" w:hAnsi="Arial" w:cs="Arial"/>
                <w:sz w:val="14"/>
                <w:szCs w:val="14"/>
              </w:rPr>
              <w:t xml:space="preserve">: </w:t>
            </w:r>
            <w:r w:rsidR="00821CEC">
              <w:rPr>
                <w:rFonts w:ascii="Arial" w:hAnsi="Arial" w:cs="Arial"/>
                <w:sz w:val="14"/>
                <w:szCs w:val="14"/>
              </w:rPr>
              <w:t>--</w:t>
            </w:r>
          </w:p>
        </w:tc>
      </w:tr>
      <w:tr w:rsidR="00754681" w:rsidRPr="00A17C0E" w14:paraId="1F11865F" w14:textId="77777777" w:rsidTr="0019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hRule="exact" w:val="301"/>
        </w:trPr>
        <w:tc>
          <w:tcPr>
            <w:tcW w:w="8073" w:type="dxa"/>
            <w:gridSpan w:val="7"/>
            <w:tcBorders>
              <w:top w:val="single" w:sz="2" w:space="0" w:color="auto"/>
              <w:left w:val="nil"/>
              <w:bottom w:val="single" w:sz="2" w:space="0" w:color="auto"/>
              <w:right w:val="nil"/>
            </w:tcBorders>
            <w:tcMar>
              <w:left w:w="85" w:type="dxa"/>
              <w:right w:w="85" w:type="dxa"/>
            </w:tcMar>
            <w:vAlign w:val="center"/>
          </w:tcPr>
          <w:p w14:paraId="7B2394D4" w14:textId="30D3B5AB" w:rsidR="00754681" w:rsidRPr="00A17C0E" w:rsidRDefault="00754681" w:rsidP="00754681">
            <w:pPr>
              <w:rPr>
                <w:rFonts w:ascii="Arial" w:hAnsi="Arial" w:cs="Arial"/>
                <w:sz w:val="14"/>
                <w:szCs w:val="14"/>
              </w:rPr>
            </w:pPr>
            <w:r>
              <w:rPr>
                <w:rFonts w:ascii="Arial" w:hAnsi="Arial" w:cs="Arial"/>
                <w:sz w:val="14"/>
                <w:szCs w:val="14"/>
              </w:rPr>
              <w:t>Příslušenství</w:t>
            </w:r>
            <w:r w:rsidRPr="00A17C0E">
              <w:rPr>
                <w:rFonts w:ascii="Arial" w:hAnsi="Arial" w:cs="Arial"/>
                <w:sz w:val="14"/>
                <w:szCs w:val="14"/>
              </w:rPr>
              <w:t xml:space="preserve">: </w:t>
            </w:r>
            <w:r w:rsidR="00821CEC">
              <w:rPr>
                <w:rFonts w:ascii="Arial" w:hAnsi="Arial" w:cs="Arial"/>
                <w:sz w:val="14"/>
                <w:szCs w:val="14"/>
              </w:rPr>
              <w:t>--</w:t>
            </w:r>
          </w:p>
        </w:tc>
      </w:tr>
      <w:tr w:rsidR="00754681" w:rsidRPr="00A17C0E" w14:paraId="4ED32BE1" w14:textId="77777777" w:rsidTr="00190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dxa"/>
          <w:trHeight w:hRule="exact" w:val="301"/>
        </w:trPr>
        <w:tc>
          <w:tcPr>
            <w:tcW w:w="4244" w:type="dxa"/>
            <w:gridSpan w:val="4"/>
            <w:tcBorders>
              <w:top w:val="single" w:sz="2" w:space="0" w:color="auto"/>
              <w:bottom w:val="single" w:sz="2" w:space="0" w:color="auto"/>
            </w:tcBorders>
            <w:tcMar>
              <w:left w:w="85" w:type="dxa"/>
              <w:right w:w="85" w:type="dxa"/>
            </w:tcMar>
            <w:vAlign w:val="center"/>
          </w:tcPr>
          <w:p w14:paraId="7E5CC000" w14:textId="64E86E18" w:rsidR="00754681" w:rsidRPr="00A17C0E" w:rsidRDefault="00754681" w:rsidP="00754681">
            <w:pPr>
              <w:rPr>
                <w:rFonts w:ascii="Arial" w:hAnsi="Arial" w:cs="Arial"/>
                <w:sz w:val="14"/>
                <w:szCs w:val="14"/>
              </w:rPr>
            </w:pPr>
            <w:r w:rsidRPr="00A17C0E">
              <w:rPr>
                <w:rFonts w:ascii="Arial" w:hAnsi="Arial" w:cs="Arial"/>
                <w:sz w:val="14"/>
                <w:szCs w:val="14"/>
              </w:rPr>
              <w:t xml:space="preserve">Obec: </w:t>
            </w:r>
            <w:r w:rsidR="00D02D54">
              <w:rPr>
                <w:rFonts w:ascii="Arial" w:hAnsi="Arial" w:cs="Arial"/>
                <w:sz w:val="14"/>
                <w:szCs w:val="14"/>
              </w:rPr>
              <w:t>Nový Bydžov</w:t>
            </w:r>
          </w:p>
        </w:tc>
        <w:tc>
          <w:tcPr>
            <w:tcW w:w="3829" w:type="dxa"/>
            <w:gridSpan w:val="3"/>
            <w:tcBorders>
              <w:top w:val="single" w:sz="2" w:space="0" w:color="auto"/>
              <w:bottom w:val="single" w:sz="2" w:space="0" w:color="auto"/>
            </w:tcBorders>
            <w:vAlign w:val="center"/>
          </w:tcPr>
          <w:p w14:paraId="473EC9DE" w14:textId="3C19206C" w:rsidR="00754681" w:rsidRPr="00A17C0E" w:rsidRDefault="00754681" w:rsidP="00754681">
            <w:pPr>
              <w:rPr>
                <w:rFonts w:ascii="Arial" w:hAnsi="Arial" w:cs="Arial"/>
                <w:sz w:val="14"/>
                <w:szCs w:val="14"/>
              </w:rPr>
            </w:pPr>
            <w:r>
              <w:rPr>
                <w:rFonts w:ascii="Arial" w:hAnsi="Arial" w:cs="Arial"/>
                <w:sz w:val="14"/>
                <w:szCs w:val="14"/>
              </w:rPr>
              <w:t>Ulice, č. p./č. o.</w:t>
            </w:r>
            <w:r w:rsidRPr="00A17C0E">
              <w:rPr>
                <w:rFonts w:ascii="Arial" w:hAnsi="Arial" w:cs="Arial"/>
                <w:sz w:val="14"/>
                <w:szCs w:val="14"/>
              </w:rPr>
              <w:t>:</w:t>
            </w:r>
            <w:r w:rsidR="00D02D54">
              <w:rPr>
                <w:rFonts w:ascii="Arial" w:hAnsi="Arial" w:cs="Arial"/>
                <w:sz w:val="14"/>
                <w:szCs w:val="14"/>
              </w:rPr>
              <w:t xml:space="preserve"> Vysočany</w:t>
            </w:r>
            <w:r w:rsidRPr="00A17C0E">
              <w:rPr>
                <w:rFonts w:ascii="Arial" w:hAnsi="Arial" w:cs="Arial"/>
                <w:sz w:val="14"/>
                <w:szCs w:val="14"/>
              </w:rPr>
              <w:t xml:space="preserve"> </w:t>
            </w:r>
            <w:r w:rsidR="00D02D54">
              <w:rPr>
                <w:rFonts w:ascii="Arial" w:hAnsi="Arial" w:cs="Arial"/>
                <w:sz w:val="14"/>
                <w:szCs w:val="14"/>
              </w:rPr>
              <w:t>52</w:t>
            </w:r>
          </w:p>
        </w:tc>
      </w:tr>
      <w:tr w:rsidR="00754681" w:rsidRPr="00A17C0E" w14:paraId="6170ABC0" w14:textId="77777777" w:rsidTr="00190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dxa"/>
          <w:trHeight w:hRule="exact" w:val="301"/>
        </w:trPr>
        <w:tc>
          <w:tcPr>
            <w:tcW w:w="4244" w:type="dxa"/>
            <w:gridSpan w:val="4"/>
            <w:tcBorders>
              <w:top w:val="single" w:sz="2" w:space="0" w:color="auto"/>
              <w:bottom w:val="single" w:sz="2" w:space="0" w:color="auto"/>
            </w:tcBorders>
            <w:tcMar>
              <w:left w:w="85" w:type="dxa"/>
              <w:right w:w="85" w:type="dxa"/>
            </w:tcMar>
            <w:vAlign w:val="center"/>
          </w:tcPr>
          <w:p w14:paraId="1647359A" w14:textId="6D0EDC3F" w:rsidR="00754681" w:rsidRPr="00A17C0E" w:rsidRDefault="00754681" w:rsidP="00754681">
            <w:pPr>
              <w:rPr>
                <w:rFonts w:ascii="Arial" w:hAnsi="Arial" w:cs="Arial"/>
                <w:sz w:val="14"/>
                <w:szCs w:val="14"/>
              </w:rPr>
            </w:pPr>
            <w:r>
              <w:rPr>
                <w:rFonts w:ascii="Arial" w:hAnsi="Arial" w:cs="Arial"/>
                <w:sz w:val="14"/>
                <w:szCs w:val="14"/>
              </w:rPr>
              <w:t>Parcelní číslo (-a)</w:t>
            </w:r>
            <w:r w:rsidRPr="00A17C0E">
              <w:rPr>
                <w:rFonts w:ascii="Arial" w:hAnsi="Arial" w:cs="Arial"/>
                <w:sz w:val="14"/>
                <w:szCs w:val="14"/>
              </w:rPr>
              <w:t xml:space="preserve">: </w:t>
            </w:r>
            <w:r w:rsidR="00D02D54">
              <w:rPr>
                <w:rFonts w:ascii="Arial" w:hAnsi="Arial" w:cs="Arial"/>
                <w:sz w:val="14"/>
                <w:szCs w:val="14"/>
              </w:rPr>
              <w:t>214/4, 215, 373/1</w:t>
            </w:r>
          </w:p>
        </w:tc>
        <w:tc>
          <w:tcPr>
            <w:tcW w:w="3829" w:type="dxa"/>
            <w:gridSpan w:val="3"/>
            <w:tcBorders>
              <w:top w:val="single" w:sz="2" w:space="0" w:color="auto"/>
              <w:bottom w:val="single" w:sz="2" w:space="0" w:color="auto"/>
            </w:tcBorders>
            <w:vAlign w:val="center"/>
          </w:tcPr>
          <w:p w14:paraId="44E006C6" w14:textId="0EC5AB94" w:rsidR="00754681" w:rsidRPr="00A17C0E" w:rsidRDefault="00754681" w:rsidP="00754681">
            <w:pPr>
              <w:rPr>
                <w:rFonts w:ascii="Arial" w:hAnsi="Arial" w:cs="Arial"/>
                <w:sz w:val="14"/>
                <w:szCs w:val="14"/>
              </w:rPr>
            </w:pPr>
            <w:r>
              <w:rPr>
                <w:rFonts w:ascii="Arial" w:hAnsi="Arial" w:cs="Arial"/>
                <w:sz w:val="14"/>
                <w:szCs w:val="14"/>
              </w:rPr>
              <w:t>Katastrální území</w:t>
            </w:r>
            <w:r w:rsidRPr="00A17C0E">
              <w:rPr>
                <w:rFonts w:ascii="Arial" w:hAnsi="Arial" w:cs="Arial"/>
                <w:sz w:val="14"/>
                <w:szCs w:val="14"/>
              </w:rPr>
              <w:t xml:space="preserve">: </w:t>
            </w:r>
            <w:r w:rsidR="00D02D54" w:rsidRPr="00D02D54">
              <w:rPr>
                <w:rFonts w:ascii="Arial" w:hAnsi="Arial" w:cs="Arial"/>
                <w:sz w:val="14"/>
                <w:szCs w:val="14"/>
              </w:rPr>
              <w:t>Vysočany u Nového Bydžova</w:t>
            </w:r>
          </w:p>
        </w:tc>
      </w:tr>
      <w:tr w:rsidR="00754681" w:rsidRPr="006669FD" w14:paraId="6D96E13F" w14:textId="77777777" w:rsidTr="00190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dxa"/>
          <w:trHeight w:hRule="exact" w:val="301"/>
        </w:trPr>
        <w:tc>
          <w:tcPr>
            <w:tcW w:w="8073" w:type="dxa"/>
            <w:gridSpan w:val="7"/>
            <w:tcBorders>
              <w:top w:val="single" w:sz="2" w:space="0" w:color="auto"/>
              <w:bottom w:val="single" w:sz="2" w:space="0" w:color="auto"/>
            </w:tcBorders>
            <w:tcMar>
              <w:left w:w="85" w:type="dxa"/>
              <w:right w:w="85" w:type="dxa"/>
            </w:tcMar>
            <w:vAlign w:val="center"/>
          </w:tcPr>
          <w:p w14:paraId="3A79CC14" w14:textId="77777777" w:rsidR="00754681" w:rsidRDefault="00754681" w:rsidP="00754681">
            <w:pPr>
              <w:rPr>
                <w:rFonts w:ascii="Arial" w:hAnsi="Arial" w:cs="Arial"/>
                <w:sz w:val="14"/>
                <w:szCs w:val="14"/>
              </w:rPr>
            </w:pPr>
            <w:r w:rsidRPr="006669FD">
              <w:rPr>
                <w:rFonts w:ascii="Arial" w:hAnsi="Arial" w:cs="Arial"/>
                <w:sz w:val="14"/>
                <w:szCs w:val="14"/>
              </w:rPr>
              <w:t>včetně veškeré dokumentace související</w:t>
            </w:r>
            <w:r>
              <w:rPr>
                <w:rFonts w:ascii="Arial" w:hAnsi="Arial" w:cs="Arial"/>
                <w:sz w:val="14"/>
                <w:szCs w:val="14"/>
              </w:rPr>
              <w:t xml:space="preserve"> s touto PP</w:t>
            </w:r>
          </w:p>
        </w:tc>
      </w:tr>
      <w:tr w:rsidR="00754681" w:rsidRPr="00A17C0E" w14:paraId="13915120" w14:textId="77777777" w:rsidTr="00190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dxa"/>
          <w:trHeight w:hRule="exact" w:val="301"/>
        </w:trPr>
        <w:tc>
          <w:tcPr>
            <w:tcW w:w="8073" w:type="dxa"/>
            <w:gridSpan w:val="7"/>
            <w:tcBorders>
              <w:top w:val="single" w:sz="2" w:space="0" w:color="auto"/>
              <w:bottom w:val="single" w:sz="2" w:space="0" w:color="auto"/>
            </w:tcBorders>
            <w:tcMar>
              <w:left w:w="85" w:type="dxa"/>
              <w:right w:w="85" w:type="dxa"/>
            </w:tcMar>
            <w:vAlign w:val="center"/>
          </w:tcPr>
          <w:p w14:paraId="504C20C0" w14:textId="6E3610F5" w:rsidR="00754681" w:rsidRPr="00A17C0E" w:rsidRDefault="00754681" w:rsidP="00754681">
            <w:pPr>
              <w:rPr>
                <w:rFonts w:ascii="Arial" w:hAnsi="Arial" w:cs="Arial"/>
                <w:sz w:val="14"/>
                <w:szCs w:val="14"/>
              </w:rPr>
            </w:pPr>
            <w:r>
              <w:rPr>
                <w:rFonts w:ascii="Arial" w:hAnsi="Arial" w:cs="Arial"/>
                <w:sz w:val="14"/>
                <w:szCs w:val="14"/>
              </w:rPr>
              <w:t>PP je podrobně popsána v</w:t>
            </w:r>
            <w:r w:rsidR="00821CEC">
              <w:rPr>
                <w:rFonts w:ascii="Arial" w:hAnsi="Arial" w:cs="Arial"/>
                <w:sz w:val="14"/>
                <w:szCs w:val="14"/>
              </w:rPr>
              <w:t xml:space="preserve"> Zápise o technické přejímce plynárenského zařízení </w:t>
            </w:r>
            <w:r>
              <w:rPr>
                <w:rFonts w:ascii="Arial" w:hAnsi="Arial" w:cs="Arial"/>
                <w:sz w:val="14"/>
                <w:szCs w:val="14"/>
              </w:rPr>
              <w:t>ze dne</w:t>
            </w:r>
            <w:r w:rsidRPr="00A17C0E">
              <w:rPr>
                <w:rFonts w:ascii="Arial" w:hAnsi="Arial" w:cs="Arial"/>
                <w:sz w:val="14"/>
                <w:szCs w:val="14"/>
              </w:rPr>
              <w:t xml:space="preserve">: </w:t>
            </w:r>
            <w:r w:rsidR="00D02D54">
              <w:rPr>
                <w:rFonts w:ascii="Arial" w:hAnsi="Arial" w:cs="Arial"/>
                <w:sz w:val="14"/>
                <w:szCs w:val="14"/>
              </w:rPr>
              <w:t>22.5.2023</w:t>
            </w:r>
          </w:p>
        </w:tc>
      </w:tr>
      <w:tr w:rsidR="00754681" w:rsidRPr="00B3647A" w14:paraId="1FD7BFDA" w14:textId="77777777" w:rsidTr="00190E99">
        <w:trPr>
          <w:gridAfter w:val="1"/>
          <w:wAfter w:w="23" w:type="dxa"/>
          <w:trHeight w:val="21"/>
        </w:trPr>
        <w:tc>
          <w:tcPr>
            <w:tcW w:w="8073" w:type="dxa"/>
            <w:gridSpan w:val="7"/>
            <w:tcBorders>
              <w:top w:val="nil"/>
              <w:left w:val="nil"/>
              <w:bottom w:val="nil"/>
              <w:right w:val="nil"/>
            </w:tcBorders>
            <w:vAlign w:val="bottom"/>
          </w:tcPr>
          <w:p w14:paraId="48E1F744" w14:textId="77777777" w:rsidR="00754681" w:rsidRPr="00B3647A" w:rsidRDefault="00754681" w:rsidP="00754681">
            <w:pPr>
              <w:rPr>
                <w:rFonts w:ascii="Arial" w:hAnsi="Arial" w:cs="Arial"/>
                <w:b/>
                <w:sz w:val="2"/>
                <w:szCs w:val="2"/>
              </w:rPr>
            </w:pPr>
          </w:p>
        </w:tc>
      </w:tr>
    </w:tbl>
    <w:p w14:paraId="77179222" w14:textId="77777777" w:rsidR="007E4A9D" w:rsidRDefault="007E4A9D" w:rsidP="00106035">
      <w:pPr>
        <w:pStyle w:val="8ptreg"/>
        <w:tabs>
          <w:tab w:val="clear" w:pos="1247"/>
          <w:tab w:val="clear" w:pos="4706"/>
          <w:tab w:val="clear" w:pos="6691"/>
          <w:tab w:val="clear" w:pos="8108"/>
          <w:tab w:val="left" w:pos="1309"/>
          <w:tab w:val="left" w:pos="1736"/>
          <w:tab w:val="left" w:pos="1918"/>
          <w:tab w:val="left" w:pos="2170"/>
          <w:tab w:val="left" w:pos="4676"/>
          <w:tab w:val="left" w:pos="6075"/>
          <w:tab w:val="left" w:pos="7195"/>
          <w:tab w:val="left" w:pos="7559"/>
        </w:tabs>
        <w:spacing w:line="240" w:lineRule="auto"/>
        <w:ind w:left="0" w:right="0"/>
        <w:rPr>
          <w:sz w:val="10"/>
          <w:szCs w:val="10"/>
        </w:rPr>
      </w:pPr>
    </w:p>
    <w:p w14:paraId="1F767720" w14:textId="77777777" w:rsidR="00631944" w:rsidRDefault="00631944" w:rsidP="00106035">
      <w:pPr>
        <w:pStyle w:val="8ptreg"/>
        <w:tabs>
          <w:tab w:val="clear" w:pos="1247"/>
          <w:tab w:val="clear" w:pos="4706"/>
          <w:tab w:val="clear" w:pos="6691"/>
          <w:tab w:val="clear" w:pos="8108"/>
          <w:tab w:val="left" w:pos="1309"/>
          <w:tab w:val="left" w:pos="1736"/>
          <w:tab w:val="left" w:pos="1918"/>
          <w:tab w:val="left" w:pos="2170"/>
          <w:tab w:val="left" w:pos="4676"/>
          <w:tab w:val="left" w:pos="6075"/>
          <w:tab w:val="left" w:pos="7195"/>
          <w:tab w:val="left" w:pos="7559"/>
        </w:tabs>
        <w:spacing w:line="240" w:lineRule="auto"/>
        <w:ind w:left="0" w:right="0"/>
        <w:rPr>
          <w:sz w:val="10"/>
          <w:szCs w:val="10"/>
        </w:rPr>
      </w:pPr>
    </w:p>
    <w:p w14:paraId="02D517B0" w14:textId="77777777" w:rsidR="00A03C7B" w:rsidRDefault="00A03C7B" w:rsidP="00106035">
      <w:pPr>
        <w:pStyle w:val="8ptreg"/>
        <w:tabs>
          <w:tab w:val="clear" w:pos="1247"/>
          <w:tab w:val="clear" w:pos="4706"/>
          <w:tab w:val="clear" w:pos="6691"/>
          <w:tab w:val="clear" w:pos="8108"/>
          <w:tab w:val="left" w:pos="1309"/>
          <w:tab w:val="left" w:pos="1736"/>
          <w:tab w:val="left" w:pos="1918"/>
          <w:tab w:val="left" w:pos="2170"/>
          <w:tab w:val="left" w:pos="4676"/>
          <w:tab w:val="left" w:pos="6075"/>
          <w:tab w:val="left" w:pos="7195"/>
          <w:tab w:val="left" w:pos="7559"/>
        </w:tabs>
        <w:spacing w:line="240" w:lineRule="auto"/>
        <w:ind w:left="0" w:right="0"/>
        <w:rPr>
          <w:sz w:val="10"/>
          <w:szCs w:val="10"/>
        </w:rPr>
      </w:pPr>
    </w:p>
    <w:p w14:paraId="6EE8E1E6" w14:textId="77777777" w:rsidR="00E3635B" w:rsidRDefault="00E3635B" w:rsidP="00106035">
      <w:pPr>
        <w:pStyle w:val="8ptreg"/>
        <w:tabs>
          <w:tab w:val="clear" w:pos="1247"/>
          <w:tab w:val="clear" w:pos="4706"/>
          <w:tab w:val="clear" w:pos="6691"/>
          <w:tab w:val="clear" w:pos="8108"/>
          <w:tab w:val="left" w:pos="1309"/>
          <w:tab w:val="left" w:pos="1736"/>
          <w:tab w:val="left" w:pos="1918"/>
          <w:tab w:val="left" w:pos="2170"/>
          <w:tab w:val="left" w:pos="4676"/>
          <w:tab w:val="left" w:pos="6075"/>
          <w:tab w:val="left" w:pos="7195"/>
          <w:tab w:val="left" w:pos="7559"/>
        </w:tabs>
        <w:spacing w:line="240" w:lineRule="auto"/>
        <w:ind w:left="0" w:right="0"/>
        <w:rPr>
          <w:sz w:val="10"/>
          <w:szCs w:val="10"/>
        </w:rPr>
      </w:pPr>
    </w:p>
    <w:p w14:paraId="772F2E03" w14:textId="77777777" w:rsidR="00E3635B" w:rsidRDefault="00E3635B" w:rsidP="00106035">
      <w:pPr>
        <w:pStyle w:val="8ptreg"/>
        <w:tabs>
          <w:tab w:val="clear" w:pos="1247"/>
          <w:tab w:val="clear" w:pos="4706"/>
          <w:tab w:val="clear" w:pos="6691"/>
          <w:tab w:val="clear" w:pos="8108"/>
          <w:tab w:val="left" w:pos="1309"/>
          <w:tab w:val="left" w:pos="1736"/>
          <w:tab w:val="left" w:pos="1918"/>
          <w:tab w:val="left" w:pos="2170"/>
          <w:tab w:val="left" w:pos="4676"/>
          <w:tab w:val="left" w:pos="6075"/>
          <w:tab w:val="left" w:pos="7195"/>
          <w:tab w:val="left" w:pos="7559"/>
        </w:tabs>
        <w:spacing w:line="240" w:lineRule="auto"/>
        <w:ind w:left="0" w:right="0"/>
        <w:rPr>
          <w:sz w:val="10"/>
          <w:szCs w:val="10"/>
        </w:rPr>
      </w:pPr>
    </w:p>
    <w:p w14:paraId="77696155" w14:textId="77777777" w:rsidR="00631944" w:rsidRDefault="00631944" w:rsidP="00106035">
      <w:pPr>
        <w:pStyle w:val="8ptreg"/>
        <w:tabs>
          <w:tab w:val="clear" w:pos="1247"/>
          <w:tab w:val="clear" w:pos="4706"/>
          <w:tab w:val="clear" w:pos="6691"/>
          <w:tab w:val="clear" w:pos="8108"/>
          <w:tab w:val="left" w:pos="1309"/>
          <w:tab w:val="left" w:pos="1736"/>
          <w:tab w:val="left" w:pos="1918"/>
          <w:tab w:val="left" w:pos="2170"/>
          <w:tab w:val="left" w:pos="4676"/>
          <w:tab w:val="left" w:pos="6075"/>
          <w:tab w:val="left" w:pos="7195"/>
          <w:tab w:val="left" w:pos="7559"/>
        </w:tabs>
        <w:spacing w:line="240" w:lineRule="auto"/>
        <w:ind w:left="0" w:right="0"/>
        <w:rPr>
          <w:sz w:val="10"/>
          <w:szCs w:val="10"/>
        </w:rPr>
      </w:pPr>
    </w:p>
    <w:p w14:paraId="175A6C70" w14:textId="77777777" w:rsidR="00855C39" w:rsidRDefault="00855C39" w:rsidP="00106035">
      <w:pPr>
        <w:pStyle w:val="8ptreg"/>
        <w:tabs>
          <w:tab w:val="clear" w:pos="1247"/>
          <w:tab w:val="clear" w:pos="4706"/>
          <w:tab w:val="clear" w:pos="6691"/>
          <w:tab w:val="clear" w:pos="8108"/>
          <w:tab w:val="left" w:pos="1309"/>
          <w:tab w:val="left" w:pos="1736"/>
          <w:tab w:val="left" w:pos="1918"/>
          <w:tab w:val="left" w:pos="2170"/>
          <w:tab w:val="left" w:pos="4676"/>
          <w:tab w:val="left" w:pos="6075"/>
          <w:tab w:val="left" w:pos="7195"/>
          <w:tab w:val="left" w:pos="7559"/>
        </w:tabs>
        <w:spacing w:line="240" w:lineRule="auto"/>
        <w:ind w:left="0" w:right="0"/>
        <w:rPr>
          <w:sz w:val="10"/>
          <w:szCs w:val="10"/>
        </w:rPr>
      </w:pPr>
    </w:p>
    <w:p w14:paraId="2AE11350" w14:textId="77777777" w:rsidR="00E60533" w:rsidRPr="007234C0" w:rsidRDefault="00E60533" w:rsidP="00E60533">
      <w:pPr>
        <w:rPr>
          <w:sz w:val="10"/>
          <w:szCs w:val="10"/>
        </w:rPr>
      </w:pPr>
    </w:p>
    <w:tbl>
      <w:tblPr>
        <w:tblpPr w:leftFromText="141" w:rightFromText="141" w:vertAnchor="text" w:tblpX="156" w:tblpY="1"/>
        <w:tblOverlap w:val="never"/>
        <w:tblW w:w="8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8489"/>
      </w:tblGrid>
      <w:tr w:rsidR="00B3647A" w:rsidRPr="000B1291" w14:paraId="7374373A" w14:textId="77777777" w:rsidTr="00AB6B29">
        <w:trPr>
          <w:trHeight w:val="126"/>
        </w:trPr>
        <w:tc>
          <w:tcPr>
            <w:tcW w:w="8806" w:type="dxa"/>
            <w:gridSpan w:val="2"/>
            <w:tcBorders>
              <w:top w:val="nil"/>
              <w:left w:val="nil"/>
              <w:bottom w:val="single" w:sz="18" w:space="0" w:color="auto"/>
              <w:right w:val="nil"/>
            </w:tcBorders>
            <w:vAlign w:val="bottom"/>
          </w:tcPr>
          <w:p w14:paraId="5E4E0DCC" w14:textId="620DA98D" w:rsidR="00106035" w:rsidRPr="00A17C0E" w:rsidRDefault="00106035" w:rsidP="00AB6B29">
            <w:pPr>
              <w:rPr>
                <w:rFonts w:ascii="Arial" w:hAnsi="Arial" w:cs="Arial"/>
                <w:b/>
                <w:sz w:val="16"/>
                <w:szCs w:val="16"/>
              </w:rPr>
            </w:pPr>
            <w:r>
              <w:rPr>
                <w:rFonts w:ascii="Arial" w:hAnsi="Arial" w:cs="Arial"/>
                <w:b/>
                <w:sz w:val="16"/>
                <w:szCs w:val="16"/>
              </w:rPr>
              <w:t>Č</w:t>
            </w:r>
            <w:r w:rsidRPr="00A17C0E">
              <w:rPr>
                <w:rFonts w:ascii="Arial" w:hAnsi="Arial" w:cs="Arial"/>
                <w:b/>
                <w:sz w:val="16"/>
                <w:szCs w:val="16"/>
              </w:rPr>
              <w:t>l</w:t>
            </w:r>
            <w:r w:rsidR="009227A8">
              <w:rPr>
                <w:rFonts w:ascii="Arial" w:hAnsi="Arial" w:cs="Arial"/>
                <w:b/>
                <w:sz w:val="16"/>
                <w:szCs w:val="16"/>
              </w:rPr>
              <w:t>.</w:t>
            </w:r>
            <w:r w:rsidR="00441B2E">
              <w:rPr>
                <w:rFonts w:ascii="Arial" w:hAnsi="Arial" w:cs="Arial"/>
                <w:b/>
                <w:sz w:val="16"/>
                <w:szCs w:val="16"/>
              </w:rPr>
              <w:t xml:space="preserve"> </w:t>
            </w:r>
            <w:r w:rsidR="009227A8">
              <w:rPr>
                <w:rFonts w:ascii="Arial" w:hAnsi="Arial" w:cs="Arial"/>
                <w:b/>
                <w:sz w:val="16"/>
                <w:szCs w:val="16"/>
              </w:rPr>
              <w:t>I</w:t>
            </w:r>
            <w:r>
              <w:rPr>
                <w:rFonts w:ascii="Arial" w:hAnsi="Arial" w:cs="Arial"/>
                <w:b/>
                <w:sz w:val="16"/>
                <w:szCs w:val="16"/>
              </w:rPr>
              <w:t xml:space="preserve">I </w:t>
            </w:r>
            <w:r w:rsidR="009227A8">
              <w:rPr>
                <w:rFonts w:ascii="Arial" w:hAnsi="Arial" w:cs="Arial"/>
                <w:b/>
                <w:sz w:val="16"/>
                <w:szCs w:val="16"/>
              </w:rPr>
              <w:t>Kupní cena a platební podmínky</w:t>
            </w:r>
          </w:p>
        </w:tc>
      </w:tr>
      <w:tr w:rsidR="00B3647A" w:rsidRPr="00B3647A" w14:paraId="26B6E424" w14:textId="77777777" w:rsidTr="00AB6B29">
        <w:trPr>
          <w:trHeight w:val="21"/>
        </w:trPr>
        <w:tc>
          <w:tcPr>
            <w:tcW w:w="8806" w:type="dxa"/>
            <w:gridSpan w:val="2"/>
            <w:tcBorders>
              <w:top w:val="single" w:sz="18" w:space="0" w:color="auto"/>
              <w:left w:val="nil"/>
              <w:bottom w:val="nil"/>
              <w:right w:val="nil"/>
            </w:tcBorders>
            <w:vAlign w:val="bottom"/>
          </w:tcPr>
          <w:p w14:paraId="4C77B065" w14:textId="77777777" w:rsidR="00B3647A" w:rsidRPr="00B3647A" w:rsidRDefault="00B3647A" w:rsidP="00AB6B29">
            <w:pPr>
              <w:rPr>
                <w:rFonts w:ascii="Arial" w:hAnsi="Arial" w:cs="Arial"/>
                <w:b/>
                <w:sz w:val="2"/>
                <w:szCs w:val="2"/>
              </w:rPr>
            </w:pPr>
          </w:p>
        </w:tc>
      </w:tr>
      <w:tr w:rsidR="00106035" w:rsidRPr="00A17C0E" w14:paraId="598F1DD6" w14:textId="77777777" w:rsidTr="00AB6B29">
        <w:trPr>
          <w:trHeight w:val="512"/>
        </w:trPr>
        <w:tc>
          <w:tcPr>
            <w:tcW w:w="317" w:type="dxa"/>
            <w:tcBorders>
              <w:top w:val="nil"/>
              <w:left w:val="nil"/>
              <w:bottom w:val="nil"/>
              <w:right w:val="nil"/>
            </w:tcBorders>
            <w:tcMar>
              <w:left w:w="85" w:type="dxa"/>
              <w:right w:w="85" w:type="dxa"/>
            </w:tcMar>
          </w:tcPr>
          <w:p w14:paraId="515AFD90" w14:textId="77777777" w:rsidR="00106035" w:rsidRDefault="00106035" w:rsidP="00AB6B29">
            <w:pPr>
              <w:jc w:val="both"/>
              <w:rPr>
                <w:rFonts w:ascii="Arial" w:hAnsi="Arial" w:cs="Arial"/>
                <w:sz w:val="14"/>
                <w:szCs w:val="14"/>
              </w:rPr>
            </w:pPr>
            <w:r>
              <w:rPr>
                <w:rFonts w:ascii="Arial" w:hAnsi="Arial" w:cs="Arial"/>
                <w:sz w:val="14"/>
                <w:szCs w:val="14"/>
              </w:rPr>
              <w:t>1.</w:t>
            </w:r>
          </w:p>
        </w:tc>
        <w:tc>
          <w:tcPr>
            <w:tcW w:w="8489" w:type="dxa"/>
            <w:tcBorders>
              <w:top w:val="nil"/>
              <w:left w:val="nil"/>
              <w:bottom w:val="nil"/>
              <w:right w:val="nil"/>
            </w:tcBorders>
          </w:tcPr>
          <w:p w14:paraId="2ABE57E7" w14:textId="5C532F6C" w:rsidR="00914068" w:rsidRDefault="00914068" w:rsidP="00821CEC">
            <w:pPr>
              <w:spacing w:after="120"/>
              <w:jc w:val="both"/>
              <w:rPr>
                <w:rFonts w:ascii="Arial" w:hAnsi="Arial" w:cs="Arial"/>
                <w:color w:val="000000"/>
                <w:sz w:val="14"/>
                <w:szCs w:val="14"/>
              </w:rPr>
            </w:pPr>
            <w:r w:rsidRPr="00624B72">
              <w:rPr>
                <w:rFonts w:ascii="Arial" w:hAnsi="Arial" w:cs="Arial"/>
                <w:color w:val="000000"/>
                <w:sz w:val="14"/>
                <w:szCs w:val="14"/>
              </w:rPr>
              <w:t>Kupní cena, stanove</w:t>
            </w:r>
            <w:r w:rsidR="00AE5967">
              <w:rPr>
                <w:rFonts w:ascii="Arial" w:hAnsi="Arial" w:cs="Arial"/>
                <w:color w:val="000000"/>
                <w:sz w:val="14"/>
                <w:szCs w:val="14"/>
              </w:rPr>
              <w:t xml:space="preserve">ná dohodou stran, činí celkem </w:t>
            </w:r>
            <w:r w:rsidR="00D02D54">
              <w:rPr>
                <w:rFonts w:ascii="Arial" w:hAnsi="Arial" w:cs="Arial"/>
                <w:b/>
                <w:sz w:val="14"/>
                <w:szCs w:val="14"/>
              </w:rPr>
              <w:t>89.700</w:t>
            </w:r>
            <w:r w:rsidR="00AE5967" w:rsidRPr="00AB6B29">
              <w:rPr>
                <w:rFonts w:ascii="Arial" w:hAnsi="Arial" w:cs="Arial"/>
                <w:b/>
                <w:sz w:val="14"/>
                <w:szCs w:val="14"/>
              </w:rPr>
              <w:t xml:space="preserve"> </w:t>
            </w:r>
            <w:r w:rsidRPr="00AB6B29">
              <w:rPr>
                <w:rFonts w:ascii="Arial" w:hAnsi="Arial" w:cs="Arial"/>
                <w:b/>
                <w:color w:val="000000"/>
                <w:sz w:val="14"/>
                <w:szCs w:val="14"/>
              </w:rPr>
              <w:t>Kč</w:t>
            </w:r>
            <w:r w:rsidRPr="00624B72">
              <w:rPr>
                <w:rFonts w:ascii="Arial" w:hAnsi="Arial" w:cs="Arial"/>
                <w:color w:val="000000"/>
                <w:sz w:val="14"/>
                <w:szCs w:val="14"/>
              </w:rPr>
              <w:t xml:space="preserve">. </w:t>
            </w:r>
            <w:r w:rsidR="00AE5967">
              <w:rPr>
                <w:rFonts w:ascii="Arial" w:hAnsi="Arial" w:cs="Arial"/>
                <w:color w:val="000000"/>
                <w:sz w:val="14"/>
                <w:szCs w:val="14"/>
              </w:rPr>
              <w:t xml:space="preserve">Slovy: </w:t>
            </w:r>
            <w:r w:rsidR="00D02D54" w:rsidRPr="00D02D54">
              <w:rPr>
                <w:rFonts w:ascii="Arial" w:hAnsi="Arial" w:cs="Arial"/>
                <w:sz w:val="14"/>
                <w:szCs w:val="14"/>
              </w:rPr>
              <w:t>osmdesát devět tisíc sedm set korun českých</w:t>
            </w:r>
            <w:r w:rsidRPr="00624B72">
              <w:rPr>
                <w:rFonts w:ascii="Arial" w:hAnsi="Arial" w:cs="Arial"/>
                <w:color w:val="000000"/>
                <w:sz w:val="14"/>
                <w:szCs w:val="14"/>
              </w:rPr>
              <w:t>.</w:t>
            </w:r>
          </w:p>
          <w:p w14:paraId="532E2301" w14:textId="588A7CBC" w:rsidR="00E60533" w:rsidRPr="00E60533" w:rsidRDefault="00E60533" w:rsidP="00821CEC">
            <w:pPr>
              <w:spacing w:after="120"/>
              <w:jc w:val="both"/>
              <w:rPr>
                <w:rFonts w:ascii="Arial" w:hAnsi="Arial" w:cs="Arial"/>
                <w:color w:val="000000"/>
                <w:sz w:val="14"/>
                <w:szCs w:val="14"/>
              </w:rPr>
            </w:pPr>
            <w:r w:rsidRPr="00E60533">
              <w:rPr>
                <w:rFonts w:ascii="Arial" w:hAnsi="Arial" w:cs="Arial"/>
                <w:color w:val="000000"/>
                <w:sz w:val="14"/>
                <w:szCs w:val="14"/>
              </w:rPr>
              <w:t xml:space="preserve">Prodávající prohlašuje, že u PP, která já předmětem této kupní smlouvy, </w:t>
            </w:r>
            <w:r w:rsidR="00EA3308" w:rsidRPr="00EA3308">
              <w:rPr>
                <w:rFonts w:ascii="Arial" w:hAnsi="Arial" w:cs="Arial"/>
                <w:color w:val="000000"/>
                <w:sz w:val="14"/>
                <w:szCs w:val="14"/>
              </w:rPr>
              <w:t>nejde o první dodání nebo k datu převodu PP</w:t>
            </w:r>
            <w:r w:rsidR="008C1138">
              <w:rPr>
                <w:rFonts w:ascii="Arial" w:hAnsi="Arial" w:cs="Arial"/>
                <w:color w:val="000000"/>
                <w:sz w:val="14"/>
                <w:szCs w:val="14"/>
              </w:rPr>
              <w:t>,</w:t>
            </w:r>
            <w:r w:rsidR="00EA3308" w:rsidRPr="00EA3308">
              <w:rPr>
                <w:rFonts w:ascii="Arial" w:hAnsi="Arial" w:cs="Arial"/>
                <w:color w:val="000000"/>
                <w:sz w:val="14"/>
                <w:szCs w:val="14"/>
              </w:rPr>
              <w:t xml:space="preserve"> </w:t>
            </w:r>
            <w:r>
              <w:rPr>
                <w:rFonts w:ascii="Arial" w:hAnsi="Arial" w:cs="Arial"/>
                <w:color w:val="000000"/>
                <w:sz w:val="14"/>
                <w:szCs w:val="14"/>
              </w:rPr>
              <w:t xml:space="preserve">uběhlo </w:t>
            </w:r>
            <w:r w:rsidRPr="00E60533">
              <w:rPr>
                <w:rFonts w:ascii="Arial" w:hAnsi="Arial" w:cs="Arial"/>
                <w:color w:val="000000"/>
                <w:sz w:val="14"/>
                <w:szCs w:val="14"/>
              </w:rPr>
              <w:t xml:space="preserve">více jak </w:t>
            </w:r>
            <w:r w:rsidR="00FE57F3">
              <w:rPr>
                <w:rFonts w:ascii="Arial" w:hAnsi="Arial" w:cs="Arial"/>
                <w:color w:val="000000"/>
                <w:sz w:val="14"/>
                <w:szCs w:val="14"/>
              </w:rPr>
              <w:t xml:space="preserve">2 </w:t>
            </w:r>
            <w:r w:rsidR="00417B2D">
              <w:rPr>
                <w:rFonts w:ascii="Arial" w:hAnsi="Arial" w:cs="Arial"/>
                <w:color w:val="000000"/>
                <w:sz w:val="14"/>
                <w:szCs w:val="14"/>
              </w:rPr>
              <w:t>roky</w:t>
            </w:r>
            <w:r w:rsidRPr="00E60533">
              <w:rPr>
                <w:rFonts w:ascii="Arial" w:hAnsi="Arial" w:cs="Arial"/>
                <w:color w:val="000000"/>
                <w:sz w:val="14"/>
                <w:szCs w:val="14"/>
              </w:rPr>
              <w:t xml:space="preserve">: </w:t>
            </w:r>
          </w:p>
          <w:p w14:paraId="2C01AF7C" w14:textId="178978DB" w:rsidR="00E60533" w:rsidRPr="00E60533" w:rsidRDefault="00E60533" w:rsidP="00821CEC">
            <w:pPr>
              <w:spacing w:after="120"/>
              <w:jc w:val="both"/>
              <w:rPr>
                <w:rFonts w:ascii="Arial" w:hAnsi="Arial" w:cs="Arial"/>
                <w:color w:val="000000"/>
                <w:sz w:val="14"/>
                <w:szCs w:val="14"/>
              </w:rPr>
            </w:pPr>
            <w:r w:rsidRPr="00E60533">
              <w:rPr>
                <w:rFonts w:ascii="Arial" w:hAnsi="Arial" w:cs="Arial"/>
                <w:color w:val="000000"/>
                <w:sz w:val="14"/>
                <w:szCs w:val="14"/>
              </w:rPr>
              <w:t xml:space="preserve">a) od </w:t>
            </w:r>
            <w:r w:rsidR="00B54A2D">
              <w:rPr>
                <w:rFonts w:ascii="Arial" w:hAnsi="Arial" w:cs="Arial"/>
                <w:color w:val="000000"/>
                <w:sz w:val="14"/>
                <w:szCs w:val="14"/>
              </w:rPr>
              <w:t xml:space="preserve">nabytí právní moci </w:t>
            </w:r>
            <w:r w:rsidRPr="00E60533">
              <w:rPr>
                <w:rFonts w:ascii="Arial" w:hAnsi="Arial" w:cs="Arial"/>
                <w:color w:val="000000"/>
                <w:sz w:val="14"/>
                <w:szCs w:val="14"/>
              </w:rPr>
              <w:t xml:space="preserve">prvního kolaudačního rozhodnutí, nebo kolaudačního rozhodnutí po podstatné změně dokončené vybrané nemovité věci, </w:t>
            </w:r>
            <w:r w:rsidR="00493236">
              <w:rPr>
                <w:rFonts w:ascii="Arial" w:hAnsi="Arial" w:cs="Arial"/>
                <w:color w:val="000000"/>
                <w:sz w:val="14"/>
                <w:szCs w:val="14"/>
              </w:rPr>
              <w:t xml:space="preserve">provedené prodávajícím </w:t>
            </w:r>
            <w:r w:rsidRPr="00E60533">
              <w:rPr>
                <w:rFonts w:ascii="Arial" w:hAnsi="Arial" w:cs="Arial"/>
                <w:color w:val="000000"/>
                <w:sz w:val="14"/>
                <w:szCs w:val="14"/>
              </w:rPr>
              <w:t>nebo</w:t>
            </w:r>
          </w:p>
          <w:p w14:paraId="57B604E2" w14:textId="7A57D4F6" w:rsidR="00E60533" w:rsidRPr="00E60533" w:rsidRDefault="00E60533" w:rsidP="00821CEC">
            <w:pPr>
              <w:spacing w:after="120"/>
              <w:jc w:val="both"/>
              <w:rPr>
                <w:rFonts w:ascii="Arial" w:hAnsi="Arial" w:cs="Arial"/>
                <w:color w:val="000000"/>
                <w:sz w:val="14"/>
                <w:szCs w:val="14"/>
              </w:rPr>
            </w:pPr>
            <w:r w:rsidRPr="00E60533">
              <w:rPr>
                <w:rFonts w:ascii="Arial" w:hAnsi="Arial" w:cs="Arial"/>
                <w:color w:val="000000"/>
                <w:sz w:val="14"/>
                <w:szCs w:val="14"/>
              </w:rPr>
              <w:t xml:space="preserve">b) v případě, že se pro vybranou nemovitou věc nevydává kolaudační rozhodnutí, ode dne, kdy bylo započato první užívání vybrané nemovité věci, nebo </w:t>
            </w:r>
            <w:r w:rsidR="00F76353">
              <w:rPr>
                <w:rFonts w:ascii="Arial" w:hAnsi="Arial" w:cs="Arial"/>
                <w:color w:val="000000"/>
                <w:sz w:val="14"/>
                <w:szCs w:val="14"/>
              </w:rPr>
              <w:t>splnění podmínek k</w:t>
            </w:r>
            <w:r w:rsidR="00831D07">
              <w:rPr>
                <w:rFonts w:ascii="Arial" w:hAnsi="Arial" w:cs="Arial"/>
                <w:color w:val="000000"/>
                <w:sz w:val="14"/>
                <w:szCs w:val="14"/>
              </w:rPr>
              <w:t> </w:t>
            </w:r>
            <w:r w:rsidR="00F76353">
              <w:rPr>
                <w:rFonts w:ascii="Arial" w:hAnsi="Arial" w:cs="Arial"/>
                <w:color w:val="000000"/>
                <w:sz w:val="14"/>
                <w:szCs w:val="14"/>
              </w:rPr>
              <w:t>trvalému</w:t>
            </w:r>
            <w:r w:rsidR="00831D07">
              <w:rPr>
                <w:rFonts w:ascii="Arial" w:hAnsi="Arial" w:cs="Arial"/>
                <w:color w:val="000000"/>
                <w:sz w:val="14"/>
                <w:szCs w:val="14"/>
              </w:rPr>
              <w:t xml:space="preserve"> </w:t>
            </w:r>
            <w:r w:rsidRPr="00E60533">
              <w:rPr>
                <w:rFonts w:ascii="Arial" w:hAnsi="Arial" w:cs="Arial"/>
                <w:color w:val="000000"/>
                <w:sz w:val="14"/>
                <w:szCs w:val="14"/>
              </w:rPr>
              <w:t>užívání dokončené vybrané nemovité věci po podstatné změně</w:t>
            </w:r>
            <w:r w:rsidR="00831D07">
              <w:rPr>
                <w:rFonts w:ascii="Arial" w:hAnsi="Arial" w:cs="Arial"/>
                <w:color w:val="000000"/>
                <w:sz w:val="14"/>
                <w:szCs w:val="14"/>
              </w:rPr>
              <w:t xml:space="preserve"> provedené prodávajícím</w:t>
            </w:r>
            <w:r w:rsidRPr="00E60533">
              <w:rPr>
                <w:rFonts w:ascii="Arial" w:hAnsi="Arial" w:cs="Arial"/>
                <w:color w:val="000000"/>
                <w:sz w:val="14"/>
                <w:szCs w:val="14"/>
              </w:rPr>
              <w:t>.</w:t>
            </w:r>
          </w:p>
          <w:p w14:paraId="7CE62DF6" w14:textId="12C9F470" w:rsidR="00E60533" w:rsidRPr="00E60533" w:rsidRDefault="00E60533" w:rsidP="00821CEC">
            <w:pPr>
              <w:spacing w:after="120"/>
              <w:jc w:val="both"/>
              <w:rPr>
                <w:rFonts w:ascii="Arial" w:hAnsi="Arial" w:cs="Arial"/>
                <w:color w:val="000000"/>
                <w:sz w:val="14"/>
                <w:szCs w:val="14"/>
              </w:rPr>
            </w:pPr>
            <w:r w:rsidRPr="00E60533">
              <w:rPr>
                <w:rFonts w:ascii="Arial" w:hAnsi="Arial" w:cs="Arial"/>
                <w:color w:val="000000"/>
                <w:sz w:val="14"/>
                <w:szCs w:val="14"/>
              </w:rPr>
              <w:t>Pokud bylo k provedené podstatné změně této vybrané nemovité věci vydáno kolaudační rozhodnutí, postupuje se podle písmen</w:t>
            </w:r>
            <w:r w:rsidR="00E80558">
              <w:rPr>
                <w:rFonts w:ascii="Arial" w:hAnsi="Arial" w:cs="Arial"/>
                <w:color w:val="000000"/>
                <w:sz w:val="14"/>
                <w:szCs w:val="14"/>
              </w:rPr>
              <w:t>a</w:t>
            </w:r>
            <w:r w:rsidRPr="00E60533">
              <w:rPr>
                <w:rFonts w:ascii="Arial" w:hAnsi="Arial" w:cs="Arial"/>
                <w:color w:val="000000"/>
                <w:sz w:val="14"/>
                <w:szCs w:val="14"/>
              </w:rPr>
              <w:t xml:space="preserve"> a).</w:t>
            </w:r>
          </w:p>
          <w:p w14:paraId="1D5CEDED" w14:textId="56249A63" w:rsidR="00E60533" w:rsidRDefault="00E60533" w:rsidP="00821CEC">
            <w:pPr>
              <w:spacing w:after="120"/>
              <w:jc w:val="both"/>
              <w:rPr>
                <w:rFonts w:ascii="Arial" w:hAnsi="Arial" w:cs="Arial"/>
                <w:color w:val="000000"/>
                <w:sz w:val="14"/>
                <w:szCs w:val="14"/>
              </w:rPr>
            </w:pPr>
            <w:r w:rsidRPr="00E60533">
              <w:rPr>
                <w:rFonts w:ascii="Arial" w:hAnsi="Arial" w:cs="Arial"/>
                <w:color w:val="000000"/>
                <w:sz w:val="14"/>
                <w:szCs w:val="14"/>
              </w:rPr>
              <w:t xml:space="preserve">Z uvedených důvodů </w:t>
            </w:r>
            <w:r>
              <w:rPr>
                <w:rFonts w:ascii="Arial" w:hAnsi="Arial" w:cs="Arial"/>
                <w:color w:val="000000"/>
                <w:sz w:val="14"/>
                <w:szCs w:val="14"/>
              </w:rPr>
              <w:t>s</w:t>
            </w:r>
            <w:r w:rsidRPr="00E60533">
              <w:rPr>
                <w:rFonts w:ascii="Arial" w:hAnsi="Arial" w:cs="Arial"/>
                <w:color w:val="000000"/>
                <w:sz w:val="14"/>
                <w:szCs w:val="14"/>
              </w:rPr>
              <w:t xml:space="preserve">plňuje předmět kupní smlouvy podmínky osvobození od DPH ve smyslu § </w:t>
            </w:r>
            <w:r w:rsidR="00417B2D" w:rsidRPr="00E60533">
              <w:rPr>
                <w:rFonts w:ascii="Arial" w:hAnsi="Arial" w:cs="Arial"/>
                <w:color w:val="000000"/>
                <w:sz w:val="14"/>
                <w:szCs w:val="14"/>
              </w:rPr>
              <w:t>56 zákona</w:t>
            </w:r>
            <w:r w:rsidRPr="00E60533">
              <w:rPr>
                <w:rFonts w:ascii="Arial" w:hAnsi="Arial" w:cs="Arial"/>
                <w:color w:val="000000"/>
                <w:sz w:val="14"/>
                <w:szCs w:val="14"/>
              </w:rPr>
              <w:t xml:space="preserve"> č. 235/2004 Sb. Zákona o dani z přidané hodnoty</w:t>
            </w:r>
            <w:r w:rsidR="00A247A0">
              <w:rPr>
                <w:rFonts w:ascii="Arial" w:hAnsi="Arial" w:cs="Arial"/>
                <w:color w:val="000000"/>
                <w:sz w:val="14"/>
                <w:szCs w:val="14"/>
              </w:rPr>
              <w:t xml:space="preserve"> (dále zákona o DPH)</w:t>
            </w:r>
            <w:r>
              <w:rPr>
                <w:rFonts w:ascii="Arial" w:hAnsi="Arial" w:cs="Arial"/>
                <w:color w:val="000000"/>
                <w:sz w:val="14"/>
                <w:szCs w:val="14"/>
              </w:rPr>
              <w:t>.</w:t>
            </w:r>
          </w:p>
          <w:p w14:paraId="3952568B" w14:textId="379A9695" w:rsidR="00E60533" w:rsidRDefault="00914068" w:rsidP="00821CEC">
            <w:pPr>
              <w:pStyle w:val="Zkladntext21"/>
              <w:spacing w:before="0" w:after="120" w:line="240" w:lineRule="auto"/>
              <w:rPr>
                <w:rFonts w:ascii="Arial" w:hAnsi="Arial" w:cs="Arial"/>
                <w:color w:val="000000"/>
                <w:sz w:val="14"/>
                <w:szCs w:val="14"/>
              </w:rPr>
            </w:pPr>
            <w:r w:rsidRPr="000E25F2">
              <w:rPr>
                <w:rFonts w:ascii="Arial" w:hAnsi="Arial" w:cs="Arial"/>
                <w:color w:val="000000"/>
                <w:sz w:val="14"/>
                <w:szCs w:val="14"/>
                <w:lang w:eastAsia="en-US"/>
              </w:rPr>
              <w:t>Den uskutečnění plnění je datum přechodu práva nakládat s PP jako vlastník</w:t>
            </w:r>
            <w:r w:rsidR="00A27CBE">
              <w:rPr>
                <w:rFonts w:ascii="Arial" w:hAnsi="Arial" w:cs="Arial"/>
                <w:color w:val="000000"/>
                <w:sz w:val="14"/>
                <w:szCs w:val="14"/>
                <w:lang w:eastAsia="en-US"/>
              </w:rPr>
              <w:t>.</w:t>
            </w:r>
            <w:r w:rsidR="00E60533">
              <w:rPr>
                <w:rFonts w:ascii="Arial" w:hAnsi="Arial" w:cs="Arial"/>
                <w:color w:val="000000"/>
                <w:sz w:val="14"/>
                <w:szCs w:val="14"/>
              </w:rPr>
              <w:t xml:space="preserve"> </w:t>
            </w:r>
            <w:r w:rsidR="00A27CBE">
              <w:rPr>
                <w:rFonts w:ascii="Arial" w:hAnsi="Arial" w:cs="Arial"/>
                <w:color w:val="000000"/>
                <w:sz w:val="14"/>
                <w:szCs w:val="14"/>
              </w:rPr>
              <w:t>Smluvní strany prohlašují, že v den podpisu této smlouvy byla PP předána kupujícímu, aby s ní mohl nakládat jako vlastník ve smyslu § 13, odst. 1 zákona o DPH.</w:t>
            </w:r>
          </w:p>
          <w:p w14:paraId="294BBC9A" w14:textId="2D7F62EC" w:rsidR="00E60533" w:rsidRPr="00821CEC" w:rsidRDefault="0051124E" w:rsidP="00821CEC">
            <w:pPr>
              <w:pStyle w:val="Zkladntext21"/>
              <w:spacing w:before="0" w:after="120" w:line="240" w:lineRule="auto"/>
              <w:rPr>
                <w:rFonts w:ascii="Arial" w:hAnsi="Arial" w:cs="Arial"/>
                <w:color w:val="000000"/>
                <w:sz w:val="14"/>
                <w:szCs w:val="14"/>
                <w:lang w:eastAsia="en-US"/>
              </w:rPr>
            </w:pPr>
            <w:r w:rsidRPr="001B51C0">
              <w:rPr>
                <w:rFonts w:ascii="Arial" w:hAnsi="Arial" w:cs="Arial"/>
                <w:color w:val="000000"/>
                <w:sz w:val="14"/>
                <w:szCs w:val="14"/>
                <w:lang w:eastAsia="en-US"/>
              </w:rPr>
              <w:t xml:space="preserve">Evidenční číslo </w:t>
            </w:r>
            <w:r w:rsidR="0078133A">
              <w:rPr>
                <w:rFonts w:ascii="Arial" w:hAnsi="Arial" w:cs="Arial"/>
                <w:color w:val="000000"/>
                <w:sz w:val="14"/>
                <w:szCs w:val="14"/>
                <w:lang w:eastAsia="en-US"/>
              </w:rPr>
              <w:t xml:space="preserve">daňového </w:t>
            </w:r>
            <w:r w:rsidRPr="001B51C0">
              <w:rPr>
                <w:rFonts w:ascii="Arial" w:hAnsi="Arial" w:cs="Arial"/>
                <w:color w:val="000000"/>
                <w:sz w:val="14"/>
                <w:szCs w:val="14"/>
                <w:lang w:eastAsia="en-US"/>
              </w:rPr>
              <w:t>dokladu je:</w:t>
            </w:r>
            <w:r w:rsidR="00EE20CD" w:rsidRPr="001B51C0">
              <w:rPr>
                <w:rFonts w:ascii="Arial" w:hAnsi="Arial" w:cs="Arial"/>
                <w:sz w:val="14"/>
                <w:szCs w:val="14"/>
              </w:rPr>
              <w:t xml:space="preserve"> </w:t>
            </w:r>
            <w:r w:rsidR="00D02D54">
              <w:rPr>
                <w:rFonts w:ascii="Arial" w:hAnsi="Arial" w:cs="Arial"/>
                <w:sz w:val="14"/>
                <w:szCs w:val="14"/>
              </w:rPr>
              <w:t>4000259969</w:t>
            </w:r>
            <w:r w:rsidR="00EE20CD" w:rsidRPr="000E25F2" w:rsidDel="00EE20CD">
              <w:rPr>
                <w:rFonts w:ascii="Arial" w:hAnsi="Arial" w:cs="Arial"/>
                <w:color w:val="000000"/>
                <w:sz w:val="14"/>
                <w:szCs w:val="14"/>
                <w:lang w:eastAsia="en-US"/>
              </w:rPr>
              <w:t xml:space="preserve"> </w:t>
            </w:r>
          </w:p>
        </w:tc>
      </w:tr>
      <w:tr w:rsidR="00106035" w:rsidRPr="00A17C0E" w14:paraId="399888E5" w14:textId="77777777" w:rsidTr="00AB6B29">
        <w:trPr>
          <w:trHeight w:hRule="exact" w:val="366"/>
        </w:trPr>
        <w:tc>
          <w:tcPr>
            <w:tcW w:w="317" w:type="dxa"/>
            <w:tcBorders>
              <w:top w:val="nil"/>
              <w:left w:val="nil"/>
              <w:bottom w:val="nil"/>
              <w:right w:val="nil"/>
            </w:tcBorders>
            <w:tcMar>
              <w:left w:w="85" w:type="dxa"/>
              <w:right w:w="85" w:type="dxa"/>
            </w:tcMar>
          </w:tcPr>
          <w:p w14:paraId="627875EE" w14:textId="77777777" w:rsidR="00106035" w:rsidRDefault="00106035" w:rsidP="00AB6B29">
            <w:pPr>
              <w:jc w:val="both"/>
              <w:rPr>
                <w:rFonts w:ascii="Arial" w:hAnsi="Arial" w:cs="Arial"/>
                <w:sz w:val="14"/>
                <w:szCs w:val="14"/>
              </w:rPr>
            </w:pPr>
            <w:r>
              <w:rPr>
                <w:rFonts w:ascii="Arial" w:hAnsi="Arial" w:cs="Arial"/>
                <w:sz w:val="14"/>
                <w:szCs w:val="14"/>
              </w:rPr>
              <w:t>2.</w:t>
            </w:r>
          </w:p>
        </w:tc>
        <w:tc>
          <w:tcPr>
            <w:tcW w:w="8489" w:type="dxa"/>
            <w:tcBorders>
              <w:top w:val="nil"/>
              <w:left w:val="nil"/>
              <w:bottom w:val="nil"/>
              <w:right w:val="nil"/>
            </w:tcBorders>
          </w:tcPr>
          <w:p w14:paraId="42510779" w14:textId="3EC7DCC3" w:rsidR="00106035" w:rsidRPr="00DC1DD4" w:rsidRDefault="009227A8" w:rsidP="00AB6B29">
            <w:pPr>
              <w:jc w:val="both"/>
              <w:rPr>
                <w:rFonts w:ascii="Arial" w:hAnsi="Arial" w:cs="Arial"/>
                <w:sz w:val="14"/>
                <w:szCs w:val="14"/>
              </w:rPr>
            </w:pPr>
            <w:r w:rsidRPr="009227A8">
              <w:rPr>
                <w:rFonts w:ascii="Arial" w:hAnsi="Arial" w:cs="Arial"/>
                <w:sz w:val="14"/>
                <w:szCs w:val="14"/>
              </w:rPr>
              <w:t xml:space="preserve">Dohodnutou kupní cenu uhradí kupující bankovním převodem ve prospěch účtu prodávajícího v jedné splátce do </w:t>
            </w:r>
            <w:r w:rsidR="0089222F">
              <w:rPr>
                <w:rFonts w:ascii="Arial" w:hAnsi="Arial" w:cs="Arial"/>
                <w:sz w:val="14"/>
                <w:szCs w:val="14"/>
              </w:rPr>
              <w:t>60</w:t>
            </w:r>
            <w:r w:rsidRPr="009227A8">
              <w:rPr>
                <w:rFonts w:ascii="Arial" w:hAnsi="Arial" w:cs="Arial"/>
                <w:sz w:val="14"/>
                <w:szCs w:val="14"/>
              </w:rPr>
              <w:t xml:space="preserve"> dnů od </w:t>
            </w:r>
            <w:r w:rsidR="002B0DF1">
              <w:rPr>
                <w:rFonts w:ascii="Arial" w:hAnsi="Arial" w:cs="Arial"/>
                <w:sz w:val="14"/>
                <w:szCs w:val="14"/>
              </w:rPr>
              <w:t>účinnosti</w:t>
            </w:r>
            <w:r w:rsidRPr="009227A8">
              <w:rPr>
                <w:rFonts w:ascii="Arial" w:hAnsi="Arial" w:cs="Arial"/>
                <w:sz w:val="14"/>
                <w:szCs w:val="14"/>
              </w:rPr>
              <w:t xml:space="preserve"> této smlouvy</w:t>
            </w:r>
            <w:r w:rsidR="000F4BA4">
              <w:rPr>
                <w:rFonts w:ascii="Arial" w:hAnsi="Arial" w:cs="Arial"/>
                <w:sz w:val="14"/>
                <w:szCs w:val="14"/>
              </w:rPr>
              <w:t>.</w:t>
            </w:r>
            <w:r w:rsidR="00FD1443">
              <w:rPr>
                <w:rFonts w:ascii="Arial" w:hAnsi="Arial" w:cs="Arial"/>
                <w:sz w:val="14"/>
                <w:szCs w:val="14"/>
              </w:rPr>
              <w:t xml:space="preserve"> </w:t>
            </w:r>
            <w:r w:rsidR="000F4BA4" w:rsidRPr="000E25F2">
              <w:rPr>
                <w:rFonts w:ascii="Arial" w:hAnsi="Arial" w:cs="Arial"/>
                <w:sz w:val="14"/>
                <w:szCs w:val="14"/>
              </w:rPr>
              <w:t xml:space="preserve">Variabilním symbolem je evidenční </w:t>
            </w:r>
            <w:r w:rsidR="001B51C0">
              <w:rPr>
                <w:rFonts w:ascii="Arial" w:hAnsi="Arial" w:cs="Arial"/>
                <w:sz w:val="14"/>
                <w:szCs w:val="14"/>
              </w:rPr>
              <w:t xml:space="preserve">číslo </w:t>
            </w:r>
            <w:r w:rsidR="000F4BA4" w:rsidRPr="000E25F2">
              <w:rPr>
                <w:rFonts w:ascii="Arial" w:hAnsi="Arial" w:cs="Arial"/>
                <w:sz w:val="14"/>
                <w:szCs w:val="14"/>
              </w:rPr>
              <w:t>smlouvy uvedené v záhlaví této kupní smlouvy</w:t>
            </w:r>
            <w:r w:rsidRPr="000E25F2">
              <w:rPr>
                <w:rFonts w:ascii="Arial" w:hAnsi="Arial" w:cs="Arial"/>
                <w:sz w:val="14"/>
                <w:szCs w:val="14"/>
              </w:rPr>
              <w:t>.</w:t>
            </w:r>
          </w:p>
        </w:tc>
      </w:tr>
      <w:tr w:rsidR="00106035" w:rsidRPr="00A17C0E" w14:paraId="25F40344" w14:textId="77777777" w:rsidTr="00AB6B29">
        <w:trPr>
          <w:trHeight w:val="371"/>
        </w:trPr>
        <w:tc>
          <w:tcPr>
            <w:tcW w:w="317" w:type="dxa"/>
            <w:tcBorders>
              <w:top w:val="nil"/>
              <w:left w:val="nil"/>
              <w:bottom w:val="nil"/>
              <w:right w:val="nil"/>
            </w:tcBorders>
            <w:tcMar>
              <w:left w:w="85" w:type="dxa"/>
              <w:right w:w="85" w:type="dxa"/>
            </w:tcMar>
          </w:tcPr>
          <w:p w14:paraId="2BC88E29" w14:textId="77777777" w:rsidR="00106035" w:rsidRDefault="00A23FA1" w:rsidP="00AB6B29">
            <w:pPr>
              <w:jc w:val="both"/>
              <w:rPr>
                <w:rFonts w:ascii="Arial" w:hAnsi="Arial" w:cs="Arial"/>
                <w:sz w:val="14"/>
                <w:szCs w:val="14"/>
              </w:rPr>
            </w:pPr>
            <w:r>
              <w:rPr>
                <w:rFonts w:ascii="Arial" w:hAnsi="Arial" w:cs="Arial"/>
                <w:sz w:val="14"/>
                <w:szCs w:val="14"/>
              </w:rPr>
              <w:t>3</w:t>
            </w:r>
            <w:r w:rsidR="00106035">
              <w:rPr>
                <w:rFonts w:ascii="Arial" w:hAnsi="Arial" w:cs="Arial"/>
                <w:sz w:val="14"/>
                <w:szCs w:val="14"/>
              </w:rPr>
              <w:t>.</w:t>
            </w:r>
          </w:p>
        </w:tc>
        <w:tc>
          <w:tcPr>
            <w:tcW w:w="8489" w:type="dxa"/>
            <w:tcBorders>
              <w:top w:val="nil"/>
              <w:left w:val="nil"/>
              <w:bottom w:val="nil"/>
              <w:right w:val="nil"/>
            </w:tcBorders>
          </w:tcPr>
          <w:p w14:paraId="480293FC" w14:textId="77777777" w:rsidR="00106035" w:rsidRPr="00DC1DD4" w:rsidRDefault="009227A8" w:rsidP="00AB6B29">
            <w:pPr>
              <w:jc w:val="both"/>
              <w:rPr>
                <w:rFonts w:ascii="Arial" w:hAnsi="Arial" w:cs="Arial"/>
                <w:sz w:val="14"/>
                <w:szCs w:val="14"/>
              </w:rPr>
            </w:pPr>
            <w:r w:rsidRPr="009227A8">
              <w:rPr>
                <w:rFonts w:ascii="Arial" w:hAnsi="Arial" w:cs="Arial"/>
                <w:sz w:val="14"/>
                <w:szCs w:val="14"/>
              </w:rPr>
              <w:t>Závazek kupujícího je splněn dnem odepsání příslušné finanční částky z jeho účtu u peněžního ústavu ve prospěch bankovního účtu prodávajícího uvedeného v záhlaví této smlouvy.</w:t>
            </w:r>
          </w:p>
        </w:tc>
      </w:tr>
      <w:tr w:rsidR="0000018D" w:rsidRPr="00A17C0E" w14:paraId="13C8CD10" w14:textId="77777777" w:rsidTr="00AB6B29">
        <w:trPr>
          <w:trHeight w:val="63"/>
        </w:trPr>
        <w:tc>
          <w:tcPr>
            <w:tcW w:w="317" w:type="dxa"/>
            <w:tcBorders>
              <w:top w:val="nil"/>
              <w:left w:val="nil"/>
              <w:bottom w:val="nil"/>
              <w:right w:val="nil"/>
            </w:tcBorders>
            <w:tcMar>
              <w:left w:w="85" w:type="dxa"/>
              <w:right w:w="85" w:type="dxa"/>
            </w:tcMar>
          </w:tcPr>
          <w:p w14:paraId="477EF67E" w14:textId="77777777" w:rsidR="0000018D" w:rsidRDefault="0000018D" w:rsidP="00AB6B29">
            <w:pPr>
              <w:jc w:val="both"/>
              <w:rPr>
                <w:rFonts w:ascii="Arial" w:hAnsi="Arial" w:cs="Arial"/>
                <w:sz w:val="14"/>
                <w:szCs w:val="14"/>
              </w:rPr>
            </w:pPr>
          </w:p>
        </w:tc>
        <w:tc>
          <w:tcPr>
            <w:tcW w:w="8489" w:type="dxa"/>
            <w:tcBorders>
              <w:top w:val="nil"/>
              <w:left w:val="nil"/>
              <w:bottom w:val="nil"/>
              <w:right w:val="nil"/>
            </w:tcBorders>
          </w:tcPr>
          <w:p w14:paraId="6A4886C7" w14:textId="77777777" w:rsidR="0000018D" w:rsidRDefault="0000018D" w:rsidP="00AB6B29">
            <w:pPr>
              <w:jc w:val="both"/>
              <w:rPr>
                <w:rFonts w:ascii="Arial" w:hAnsi="Arial" w:cs="Arial"/>
                <w:sz w:val="8"/>
                <w:szCs w:val="8"/>
              </w:rPr>
            </w:pPr>
          </w:p>
          <w:p w14:paraId="4B606954" w14:textId="77777777" w:rsidR="00B74863" w:rsidRDefault="00B74863" w:rsidP="00AB6B29">
            <w:pPr>
              <w:jc w:val="both"/>
              <w:rPr>
                <w:rFonts w:ascii="Arial" w:hAnsi="Arial" w:cs="Arial"/>
                <w:sz w:val="8"/>
                <w:szCs w:val="8"/>
              </w:rPr>
            </w:pPr>
          </w:p>
          <w:p w14:paraId="6C831D7D" w14:textId="77777777" w:rsidR="00B74863" w:rsidRDefault="00B74863" w:rsidP="00AB6B29">
            <w:pPr>
              <w:jc w:val="both"/>
              <w:rPr>
                <w:rFonts w:ascii="Arial" w:hAnsi="Arial" w:cs="Arial"/>
                <w:sz w:val="8"/>
                <w:szCs w:val="8"/>
              </w:rPr>
            </w:pPr>
          </w:p>
          <w:p w14:paraId="6CC319FC" w14:textId="77777777" w:rsidR="00B74863" w:rsidRPr="00631944" w:rsidRDefault="00B74863" w:rsidP="00AB6B29">
            <w:pPr>
              <w:jc w:val="both"/>
              <w:rPr>
                <w:rFonts w:ascii="Arial" w:hAnsi="Arial" w:cs="Arial"/>
                <w:sz w:val="8"/>
                <w:szCs w:val="8"/>
              </w:rPr>
            </w:pPr>
          </w:p>
        </w:tc>
      </w:tr>
    </w:tbl>
    <w:p w14:paraId="2AD00289" w14:textId="77777777" w:rsidR="000C3A14" w:rsidRDefault="000C3A14"/>
    <w:tbl>
      <w:tblPr>
        <w:tblpPr w:leftFromText="141" w:rightFromText="141" w:vertAnchor="text" w:tblpX="156" w:tblpY="1"/>
        <w:tblOverlap w:val="never"/>
        <w:tblW w:w="8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
        <w:gridCol w:w="8372"/>
      </w:tblGrid>
      <w:tr w:rsidR="00270CC4" w:rsidRPr="007542FE" w14:paraId="6AE6D48C" w14:textId="77777777" w:rsidTr="00AB6B29">
        <w:trPr>
          <w:trHeight w:val="126"/>
        </w:trPr>
        <w:tc>
          <w:tcPr>
            <w:tcW w:w="8806" w:type="dxa"/>
            <w:gridSpan w:val="2"/>
            <w:tcBorders>
              <w:top w:val="nil"/>
              <w:left w:val="nil"/>
              <w:bottom w:val="single" w:sz="18" w:space="0" w:color="auto"/>
              <w:right w:val="nil"/>
            </w:tcBorders>
            <w:vAlign w:val="bottom"/>
          </w:tcPr>
          <w:p w14:paraId="196FA3AD" w14:textId="64F9E687" w:rsidR="00270CC4" w:rsidRPr="00A17C0E" w:rsidRDefault="00AB0E53" w:rsidP="00AB6B29">
            <w:pPr>
              <w:rPr>
                <w:rFonts w:ascii="Arial" w:hAnsi="Arial" w:cs="Arial"/>
                <w:b/>
                <w:sz w:val="16"/>
                <w:szCs w:val="16"/>
              </w:rPr>
            </w:pPr>
            <w:r>
              <w:rPr>
                <w:sz w:val="14"/>
              </w:rPr>
              <w:br w:type="page"/>
            </w:r>
            <w:r>
              <w:rPr>
                <w:sz w:val="14"/>
              </w:rPr>
              <w:br w:type="page"/>
            </w:r>
            <w:r w:rsidR="00270CC4">
              <w:rPr>
                <w:rFonts w:ascii="Arial" w:hAnsi="Arial" w:cs="Arial"/>
                <w:b/>
                <w:sz w:val="16"/>
                <w:szCs w:val="16"/>
              </w:rPr>
              <w:t>Č</w:t>
            </w:r>
            <w:r w:rsidR="00270CC4" w:rsidRPr="00A17C0E">
              <w:rPr>
                <w:rFonts w:ascii="Arial" w:hAnsi="Arial" w:cs="Arial"/>
                <w:b/>
                <w:sz w:val="16"/>
                <w:szCs w:val="16"/>
              </w:rPr>
              <w:t>l</w:t>
            </w:r>
            <w:r w:rsidR="00407549">
              <w:rPr>
                <w:rFonts w:ascii="Arial" w:hAnsi="Arial" w:cs="Arial"/>
                <w:b/>
                <w:sz w:val="16"/>
                <w:szCs w:val="16"/>
              </w:rPr>
              <w:t>.</w:t>
            </w:r>
            <w:r w:rsidR="00441B2E">
              <w:rPr>
                <w:rFonts w:ascii="Arial" w:hAnsi="Arial" w:cs="Arial"/>
                <w:b/>
                <w:sz w:val="16"/>
                <w:szCs w:val="16"/>
              </w:rPr>
              <w:t xml:space="preserve"> </w:t>
            </w:r>
            <w:r w:rsidR="00407549">
              <w:rPr>
                <w:rFonts w:ascii="Arial" w:hAnsi="Arial" w:cs="Arial"/>
                <w:b/>
                <w:sz w:val="16"/>
                <w:szCs w:val="16"/>
              </w:rPr>
              <w:t>III</w:t>
            </w:r>
            <w:r w:rsidR="00270CC4">
              <w:rPr>
                <w:rFonts w:ascii="Arial" w:hAnsi="Arial" w:cs="Arial"/>
                <w:b/>
                <w:sz w:val="16"/>
                <w:szCs w:val="16"/>
              </w:rPr>
              <w:t xml:space="preserve"> </w:t>
            </w:r>
            <w:r w:rsidR="00407549">
              <w:rPr>
                <w:rFonts w:ascii="Arial" w:hAnsi="Arial" w:cs="Arial"/>
                <w:b/>
                <w:sz w:val="16"/>
                <w:szCs w:val="16"/>
              </w:rPr>
              <w:t>Převod vlastnictví</w:t>
            </w:r>
          </w:p>
        </w:tc>
      </w:tr>
      <w:tr w:rsidR="00B3647A" w:rsidRPr="00B3647A" w14:paraId="07CB962A" w14:textId="77777777" w:rsidTr="00AB6B29">
        <w:trPr>
          <w:trHeight w:val="21"/>
        </w:trPr>
        <w:tc>
          <w:tcPr>
            <w:tcW w:w="8806" w:type="dxa"/>
            <w:gridSpan w:val="2"/>
            <w:tcBorders>
              <w:top w:val="nil"/>
              <w:left w:val="nil"/>
              <w:bottom w:val="nil"/>
              <w:right w:val="nil"/>
            </w:tcBorders>
            <w:vAlign w:val="bottom"/>
          </w:tcPr>
          <w:p w14:paraId="3475019C" w14:textId="77777777" w:rsidR="00B3647A" w:rsidRPr="00B3647A" w:rsidRDefault="00B3647A" w:rsidP="00AB6B29">
            <w:pPr>
              <w:rPr>
                <w:rFonts w:ascii="Arial" w:hAnsi="Arial" w:cs="Arial"/>
                <w:b/>
                <w:sz w:val="2"/>
                <w:szCs w:val="2"/>
              </w:rPr>
            </w:pPr>
          </w:p>
        </w:tc>
      </w:tr>
      <w:tr w:rsidR="00270CC4" w:rsidRPr="00A17C0E" w14:paraId="5520E582" w14:textId="77777777" w:rsidTr="00AB6B29">
        <w:trPr>
          <w:trHeight w:hRule="exact" w:val="366"/>
        </w:trPr>
        <w:tc>
          <w:tcPr>
            <w:tcW w:w="434" w:type="dxa"/>
            <w:tcBorders>
              <w:top w:val="nil"/>
              <w:left w:val="nil"/>
              <w:bottom w:val="nil"/>
              <w:right w:val="nil"/>
            </w:tcBorders>
            <w:tcMar>
              <w:left w:w="85" w:type="dxa"/>
              <w:right w:w="85" w:type="dxa"/>
            </w:tcMar>
          </w:tcPr>
          <w:p w14:paraId="284C9097" w14:textId="77777777" w:rsidR="00270CC4" w:rsidRDefault="00270CC4" w:rsidP="00AB6B29">
            <w:pPr>
              <w:rPr>
                <w:rFonts w:ascii="Arial" w:hAnsi="Arial" w:cs="Arial"/>
                <w:sz w:val="14"/>
                <w:szCs w:val="14"/>
              </w:rPr>
            </w:pPr>
            <w:r>
              <w:rPr>
                <w:rFonts w:ascii="Arial" w:hAnsi="Arial" w:cs="Arial"/>
                <w:sz w:val="14"/>
                <w:szCs w:val="14"/>
              </w:rPr>
              <w:t>1.</w:t>
            </w:r>
          </w:p>
        </w:tc>
        <w:tc>
          <w:tcPr>
            <w:tcW w:w="8372" w:type="dxa"/>
            <w:tcBorders>
              <w:top w:val="nil"/>
              <w:left w:val="nil"/>
              <w:bottom w:val="nil"/>
              <w:right w:val="nil"/>
            </w:tcBorders>
          </w:tcPr>
          <w:p w14:paraId="1C53C7B3" w14:textId="146D0B45" w:rsidR="00270CC4" w:rsidRPr="00DC1DD4" w:rsidRDefault="00407549" w:rsidP="00AB6B29">
            <w:pPr>
              <w:jc w:val="both"/>
              <w:rPr>
                <w:rFonts w:ascii="Arial" w:hAnsi="Arial" w:cs="Arial"/>
                <w:sz w:val="14"/>
                <w:szCs w:val="14"/>
              </w:rPr>
            </w:pPr>
            <w:r w:rsidRPr="00203D0E">
              <w:rPr>
                <w:rFonts w:ascii="Arial" w:hAnsi="Arial" w:cs="Arial"/>
                <w:sz w:val="14"/>
                <w:szCs w:val="14"/>
              </w:rPr>
              <w:t>Vlastnické právo k předmětu smlouvy se převádí ke dni</w:t>
            </w:r>
            <w:r w:rsidR="00203D0E" w:rsidRPr="00631944">
              <w:rPr>
                <w:rFonts w:ascii="Arial" w:hAnsi="Arial" w:cs="Arial"/>
                <w:sz w:val="14"/>
                <w:szCs w:val="14"/>
              </w:rPr>
              <w:t xml:space="preserve"> účinnosti</w:t>
            </w:r>
            <w:r w:rsidRPr="00203D0E">
              <w:rPr>
                <w:rFonts w:ascii="Arial" w:hAnsi="Arial" w:cs="Arial"/>
                <w:sz w:val="14"/>
                <w:szCs w:val="14"/>
              </w:rPr>
              <w:t xml:space="preserve"> této kupní smlouvy.</w:t>
            </w:r>
            <w:r w:rsidRPr="00407549">
              <w:rPr>
                <w:rFonts w:ascii="Arial" w:hAnsi="Arial" w:cs="Arial"/>
                <w:sz w:val="14"/>
                <w:szCs w:val="14"/>
              </w:rPr>
              <w:t xml:space="preserve"> Ke</w:t>
            </w:r>
            <w:r>
              <w:rPr>
                <w:rFonts w:ascii="Arial" w:hAnsi="Arial" w:cs="Arial"/>
                <w:sz w:val="14"/>
                <w:szCs w:val="14"/>
              </w:rPr>
              <w:t xml:space="preserve"> stejnému okamžiku přechází na </w:t>
            </w:r>
            <w:r w:rsidRPr="00407549">
              <w:rPr>
                <w:rFonts w:ascii="Arial" w:hAnsi="Arial" w:cs="Arial"/>
                <w:sz w:val="14"/>
                <w:szCs w:val="14"/>
              </w:rPr>
              <w:t>kupujícího nebezpečí škody na věci.</w:t>
            </w:r>
          </w:p>
        </w:tc>
      </w:tr>
      <w:tr w:rsidR="00270CC4" w:rsidRPr="00A17C0E" w14:paraId="4D68C142" w14:textId="77777777" w:rsidTr="00AB6B29">
        <w:trPr>
          <w:trHeight w:val="357"/>
        </w:trPr>
        <w:tc>
          <w:tcPr>
            <w:tcW w:w="434" w:type="dxa"/>
            <w:tcBorders>
              <w:top w:val="nil"/>
              <w:left w:val="nil"/>
              <w:bottom w:val="nil"/>
              <w:right w:val="nil"/>
            </w:tcBorders>
            <w:tcMar>
              <w:left w:w="85" w:type="dxa"/>
              <w:right w:w="85" w:type="dxa"/>
            </w:tcMar>
          </w:tcPr>
          <w:p w14:paraId="6A119101" w14:textId="77777777" w:rsidR="00270CC4" w:rsidRDefault="00270CC4" w:rsidP="00AB6B29">
            <w:pPr>
              <w:rPr>
                <w:rFonts w:ascii="Arial" w:hAnsi="Arial" w:cs="Arial"/>
                <w:sz w:val="14"/>
                <w:szCs w:val="14"/>
              </w:rPr>
            </w:pPr>
            <w:r>
              <w:rPr>
                <w:rFonts w:ascii="Arial" w:hAnsi="Arial" w:cs="Arial"/>
                <w:sz w:val="14"/>
                <w:szCs w:val="14"/>
              </w:rPr>
              <w:t>2.</w:t>
            </w:r>
          </w:p>
        </w:tc>
        <w:tc>
          <w:tcPr>
            <w:tcW w:w="8372" w:type="dxa"/>
            <w:tcBorders>
              <w:top w:val="nil"/>
              <w:left w:val="nil"/>
              <w:bottom w:val="nil"/>
              <w:right w:val="nil"/>
            </w:tcBorders>
          </w:tcPr>
          <w:p w14:paraId="3EF4B8F7" w14:textId="77777777" w:rsidR="00270CC4" w:rsidRPr="00DC1DD4" w:rsidRDefault="00407549" w:rsidP="00AB6B29">
            <w:pPr>
              <w:jc w:val="both"/>
              <w:rPr>
                <w:rFonts w:ascii="Arial" w:hAnsi="Arial" w:cs="Arial"/>
                <w:sz w:val="14"/>
                <w:szCs w:val="14"/>
              </w:rPr>
            </w:pPr>
            <w:r w:rsidRPr="00407549">
              <w:rPr>
                <w:rFonts w:ascii="Arial" w:hAnsi="Arial" w:cs="Arial"/>
                <w:sz w:val="14"/>
                <w:szCs w:val="14"/>
              </w:rPr>
              <w:t>Prodávající předal kupujícímu spolu se Zápisem o odevzdání a převzetí stavby příslušnou stavebně technickou dokumentaci stavby.</w:t>
            </w:r>
          </w:p>
        </w:tc>
      </w:tr>
    </w:tbl>
    <w:p w14:paraId="46CADF89" w14:textId="46995051" w:rsidR="00BA0596" w:rsidRPr="00A03C7B" w:rsidRDefault="00BA0596" w:rsidP="00BA0596">
      <w:pPr>
        <w:pStyle w:val="8ptreg"/>
        <w:tabs>
          <w:tab w:val="clear" w:pos="1247"/>
          <w:tab w:val="left" w:pos="1316"/>
        </w:tabs>
        <w:spacing w:line="240" w:lineRule="auto"/>
        <w:ind w:left="0"/>
        <w:rPr>
          <w:sz w:val="10"/>
          <w:szCs w:val="10"/>
        </w:rPr>
      </w:pPr>
    </w:p>
    <w:tbl>
      <w:tblPr>
        <w:tblW w:w="8849"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
        <w:gridCol w:w="6884"/>
        <w:gridCol w:w="1635"/>
      </w:tblGrid>
      <w:tr w:rsidR="00BA0596" w:rsidRPr="007542FE" w14:paraId="28E9B716" w14:textId="77777777" w:rsidTr="00AB6B29">
        <w:trPr>
          <w:trHeight w:val="131"/>
        </w:trPr>
        <w:tc>
          <w:tcPr>
            <w:tcW w:w="8849" w:type="dxa"/>
            <w:gridSpan w:val="3"/>
            <w:tcBorders>
              <w:top w:val="nil"/>
              <w:left w:val="nil"/>
              <w:bottom w:val="single" w:sz="18" w:space="0" w:color="auto"/>
              <w:right w:val="nil"/>
            </w:tcBorders>
            <w:vAlign w:val="bottom"/>
          </w:tcPr>
          <w:p w14:paraId="6FEE6D73" w14:textId="21A57EB0" w:rsidR="00BA0596" w:rsidRPr="00A17C0E" w:rsidRDefault="00BA0596" w:rsidP="00407549">
            <w:pPr>
              <w:rPr>
                <w:rFonts w:ascii="Arial" w:hAnsi="Arial" w:cs="Arial"/>
                <w:b/>
                <w:sz w:val="16"/>
                <w:szCs w:val="16"/>
              </w:rPr>
            </w:pPr>
            <w:r>
              <w:rPr>
                <w:rFonts w:ascii="Arial" w:hAnsi="Arial" w:cs="Arial"/>
                <w:b/>
                <w:sz w:val="16"/>
                <w:szCs w:val="16"/>
              </w:rPr>
              <w:t>Č</w:t>
            </w:r>
            <w:r w:rsidRPr="00A17C0E">
              <w:rPr>
                <w:rFonts w:ascii="Arial" w:hAnsi="Arial" w:cs="Arial"/>
                <w:b/>
                <w:sz w:val="16"/>
                <w:szCs w:val="16"/>
              </w:rPr>
              <w:t>l</w:t>
            </w:r>
            <w:r>
              <w:rPr>
                <w:rFonts w:ascii="Arial" w:hAnsi="Arial" w:cs="Arial"/>
                <w:b/>
                <w:sz w:val="16"/>
                <w:szCs w:val="16"/>
              </w:rPr>
              <w:t>.</w:t>
            </w:r>
            <w:r w:rsidR="00441B2E">
              <w:rPr>
                <w:rFonts w:ascii="Arial" w:hAnsi="Arial" w:cs="Arial"/>
                <w:b/>
                <w:sz w:val="16"/>
                <w:szCs w:val="16"/>
              </w:rPr>
              <w:t xml:space="preserve"> </w:t>
            </w:r>
            <w:r w:rsidR="00407549">
              <w:rPr>
                <w:rFonts w:ascii="Arial" w:hAnsi="Arial" w:cs="Arial"/>
                <w:b/>
                <w:sz w:val="16"/>
                <w:szCs w:val="16"/>
              </w:rPr>
              <w:t>I</w:t>
            </w:r>
            <w:r>
              <w:rPr>
                <w:rFonts w:ascii="Arial" w:hAnsi="Arial" w:cs="Arial"/>
                <w:b/>
                <w:sz w:val="16"/>
                <w:szCs w:val="16"/>
              </w:rPr>
              <w:t xml:space="preserve">V </w:t>
            </w:r>
            <w:r w:rsidR="00407549">
              <w:rPr>
                <w:rFonts w:ascii="Arial" w:hAnsi="Arial" w:cs="Arial"/>
                <w:b/>
                <w:sz w:val="16"/>
                <w:szCs w:val="16"/>
              </w:rPr>
              <w:t>Zvláštní ujednání</w:t>
            </w:r>
          </w:p>
        </w:tc>
      </w:tr>
      <w:tr w:rsidR="00B3647A" w:rsidRPr="00B3647A" w14:paraId="06300A94" w14:textId="77777777" w:rsidTr="00AB6B29">
        <w:trPr>
          <w:gridAfter w:val="1"/>
          <w:wAfter w:w="1635" w:type="dxa"/>
          <w:trHeight w:val="22"/>
        </w:trPr>
        <w:tc>
          <w:tcPr>
            <w:tcW w:w="7214" w:type="dxa"/>
            <w:gridSpan w:val="2"/>
            <w:tcBorders>
              <w:top w:val="nil"/>
              <w:left w:val="nil"/>
              <w:bottom w:val="nil"/>
              <w:right w:val="nil"/>
            </w:tcBorders>
            <w:vAlign w:val="bottom"/>
          </w:tcPr>
          <w:p w14:paraId="29218675" w14:textId="77777777" w:rsidR="00B3647A" w:rsidRPr="00B3647A" w:rsidRDefault="00B3647A" w:rsidP="00AA270D">
            <w:pPr>
              <w:rPr>
                <w:rFonts w:ascii="Arial" w:hAnsi="Arial" w:cs="Arial"/>
                <w:b/>
                <w:sz w:val="2"/>
                <w:szCs w:val="2"/>
              </w:rPr>
            </w:pPr>
          </w:p>
        </w:tc>
      </w:tr>
      <w:tr w:rsidR="00BA0596" w:rsidRPr="00A17C0E" w14:paraId="1C762DB5" w14:textId="77777777" w:rsidTr="00AB6B29">
        <w:trPr>
          <w:trHeight w:val="574"/>
        </w:trPr>
        <w:tc>
          <w:tcPr>
            <w:tcW w:w="330" w:type="dxa"/>
            <w:tcBorders>
              <w:top w:val="nil"/>
              <w:left w:val="nil"/>
              <w:bottom w:val="nil"/>
              <w:right w:val="nil"/>
            </w:tcBorders>
            <w:tcMar>
              <w:left w:w="85" w:type="dxa"/>
              <w:right w:w="85" w:type="dxa"/>
            </w:tcMar>
          </w:tcPr>
          <w:p w14:paraId="7C127B98" w14:textId="77777777" w:rsidR="00BA0596" w:rsidRDefault="00BA0596" w:rsidP="00AA270D">
            <w:pPr>
              <w:rPr>
                <w:rFonts w:ascii="Arial" w:hAnsi="Arial" w:cs="Arial"/>
                <w:sz w:val="14"/>
                <w:szCs w:val="14"/>
              </w:rPr>
            </w:pPr>
            <w:r>
              <w:rPr>
                <w:rFonts w:ascii="Arial" w:hAnsi="Arial" w:cs="Arial"/>
                <w:sz w:val="14"/>
                <w:szCs w:val="14"/>
              </w:rPr>
              <w:t>1.</w:t>
            </w:r>
          </w:p>
        </w:tc>
        <w:tc>
          <w:tcPr>
            <w:tcW w:w="8518" w:type="dxa"/>
            <w:gridSpan w:val="2"/>
            <w:tcBorders>
              <w:top w:val="nil"/>
              <w:left w:val="nil"/>
              <w:bottom w:val="nil"/>
              <w:right w:val="nil"/>
            </w:tcBorders>
          </w:tcPr>
          <w:p w14:paraId="12859157" w14:textId="02AB1390" w:rsidR="008D6276" w:rsidRPr="008D6276" w:rsidRDefault="008D6276" w:rsidP="008D6276">
            <w:pPr>
              <w:jc w:val="both"/>
              <w:rPr>
                <w:rFonts w:ascii="Arial" w:hAnsi="Arial" w:cs="Arial"/>
                <w:sz w:val="14"/>
                <w:szCs w:val="14"/>
              </w:rPr>
            </w:pPr>
            <w:r w:rsidRPr="008D6276">
              <w:rPr>
                <w:rFonts w:ascii="Arial" w:hAnsi="Arial" w:cs="Arial"/>
                <w:sz w:val="14"/>
                <w:szCs w:val="14"/>
              </w:rPr>
              <w:t>Prodávající čestně prohlašuje, že je výhradním vlastníkem plynovodní přípojky uvedené v této smlouvě a je oprávněn s ní neomezeně disponovat, zejména není zatížena žádným právem třetí osoby (např. zástavním právem, a pokud není v této smlouvě uvedeno jinak, není ani ve společném jmění, ani podílovém spoluvlastnictví).</w:t>
            </w:r>
          </w:p>
          <w:p w14:paraId="292567AF" w14:textId="77777777" w:rsidR="008D6276" w:rsidRPr="008D6276" w:rsidRDefault="008D6276" w:rsidP="008D6276">
            <w:pPr>
              <w:jc w:val="both"/>
              <w:rPr>
                <w:rFonts w:ascii="Arial" w:hAnsi="Arial" w:cs="Arial"/>
                <w:sz w:val="14"/>
                <w:szCs w:val="14"/>
              </w:rPr>
            </w:pPr>
          </w:p>
          <w:p w14:paraId="6C1C8062" w14:textId="19651593" w:rsidR="00BA0596" w:rsidRPr="00DC1DD4" w:rsidRDefault="009B6B7E" w:rsidP="008D6276">
            <w:pPr>
              <w:jc w:val="both"/>
              <w:rPr>
                <w:rFonts w:ascii="Arial" w:hAnsi="Arial" w:cs="Arial"/>
                <w:sz w:val="14"/>
                <w:szCs w:val="14"/>
              </w:rPr>
            </w:pPr>
            <w:r>
              <w:rPr>
                <w:rFonts w:ascii="Arial" w:hAnsi="Arial" w:cs="Arial"/>
                <w:sz w:val="14"/>
                <w:szCs w:val="14"/>
              </w:rPr>
              <w:t>Prodávající</w:t>
            </w:r>
            <w:r w:rsidR="008D6276" w:rsidRPr="008D6276">
              <w:rPr>
                <w:rFonts w:ascii="Arial" w:hAnsi="Arial" w:cs="Arial"/>
                <w:sz w:val="14"/>
                <w:szCs w:val="14"/>
              </w:rPr>
              <w:t xml:space="preserve"> bere na vědomí, že zjistí-li se nepravdivost</w:t>
            </w:r>
            <w:r w:rsidR="008A3A8A">
              <w:rPr>
                <w:rFonts w:ascii="Arial" w:hAnsi="Arial" w:cs="Arial"/>
                <w:sz w:val="14"/>
                <w:szCs w:val="14"/>
              </w:rPr>
              <w:t xml:space="preserve"> prohlášení v tomto čl. IV. anebo v čl. I. odst. 2. této smlouvy</w:t>
            </w:r>
            <w:r w:rsidR="008D6276" w:rsidRPr="008D6276">
              <w:rPr>
                <w:rFonts w:ascii="Arial" w:hAnsi="Arial" w:cs="Arial"/>
                <w:sz w:val="14"/>
                <w:szCs w:val="14"/>
              </w:rPr>
              <w:t>, odpovídá druhé smluvní straně za způsobenou škodu</w:t>
            </w:r>
            <w:r w:rsidR="003C4ADB">
              <w:rPr>
                <w:rFonts w:ascii="Arial" w:hAnsi="Arial" w:cs="Arial"/>
                <w:sz w:val="14"/>
                <w:szCs w:val="14"/>
              </w:rPr>
              <w:t xml:space="preserve"> </w:t>
            </w:r>
            <w:r w:rsidR="003C4ADB" w:rsidRPr="00B93A35">
              <w:rPr>
                <w:rFonts w:ascii="Arial" w:hAnsi="Arial" w:cs="Arial"/>
                <w:sz w:val="14"/>
                <w:szCs w:val="14"/>
              </w:rPr>
              <w:t>a současně se jedná o podstatné porušení smlouvy.</w:t>
            </w:r>
          </w:p>
        </w:tc>
      </w:tr>
    </w:tbl>
    <w:p w14:paraId="7CC44733" w14:textId="77777777" w:rsidR="00BA0596" w:rsidRDefault="00BA0596" w:rsidP="00BA0596">
      <w:pPr>
        <w:pStyle w:val="8ptreg"/>
        <w:tabs>
          <w:tab w:val="clear" w:pos="1247"/>
          <w:tab w:val="left" w:pos="1316"/>
        </w:tabs>
        <w:spacing w:line="240" w:lineRule="auto"/>
        <w:ind w:left="-154"/>
        <w:rPr>
          <w:sz w:val="10"/>
          <w:szCs w:val="10"/>
        </w:rPr>
      </w:pPr>
    </w:p>
    <w:tbl>
      <w:tblPr>
        <w:tblW w:w="8887"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
        <w:gridCol w:w="6913"/>
        <w:gridCol w:w="1642"/>
      </w:tblGrid>
      <w:tr w:rsidR="00BA0596" w:rsidRPr="007542FE" w14:paraId="5A8CBEFC" w14:textId="77777777" w:rsidTr="00AB6B29">
        <w:trPr>
          <w:trHeight w:val="128"/>
        </w:trPr>
        <w:tc>
          <w:tcPr>
            <w:tcW w:w="8887" w:type="dxa"/>
            <w:gridSpan w:val="3"/>
            <w:tcBorders>
              <w:top w:val="nil"/>
              <w:left w:val="nil"/>
              <w:bottom w:val="single" w:sz="18" w:space="0" w:color="auto"/>
              <w:right w:val="nil"/>
            </w:tcBorders>
            <w:vAlign w:val="bottom"/>
          </w:tcPr>
          <w:p w14:paraId="10EC768D" w14:textId="02C383D7" w:rsidR="00BA0596" w:rsidRPr="00A17C0E" w:rsidRDefault="00BA0596" w:rsidP="00AA270D">
            <w:pPr>
              <w:rPr>
                <w:rFonts w:ascii="Arial" w:hAnsi="Arial" w:cs="Arial"/>
                <w:b/>
                <w:sz w:val="16"/>
                <w:szCs w:val="16"/>
              </w:rPr>
            </w:pPr>
            <w:r>
              <w:rPr>
                <w:rFonts w:ascii="Arial" w:hAnsi="Arial" w:cs="Arial"/>
                <w:b/>
                <w:sz w:val="16"/>
                <w:szCs w:val="16"/>
              </w:rPr>
              <w:t>Č</w:t>
            </w:r>
            <w:r w:rsidRPr="00A17C0E">
              <w:rPr>
                <w:rFonts w:ascii="Arial" w:hAnsi="Arial" w:cs="Arial"/>
                <w:b/>
                <w:sz w:val="16"/>
                <w:szCs w:val="16"/>
              </w:rPr>
              <w:t>l</w:t>
            </w:r>
            <w:r w:rsidR="00407549">
              <w:rPr>
                <w:rFonts w:ascii="Arial" w:hAnsi="Arial" w:cs="Arial"/>
                <w:b/>
                <w:sz w:val="16"/>
                <w:szCs w:val="16"/>
              </w:rPr>
              <w:t>.</w:t>
            </w:r>
            <w:r w:rsidR="00441B2E">
              <w:rPr>
                <w:rFonts w:ascii="Arial" w:hAnsi="Arial" w:cs="Arial"/>
                <w:b/>
                <w:sz w:val="16"/>
                <w:szCs w:val="16"/>
              </w:rPr>
              <w:t xml:space="preserve"> </w:t>
            </w:r>
            <w:r w:rsidR="00407549">
              <w:rPr>
                <w:rFonts w:ascii="Arial" w:hAnsi="Arial" w:cs="Arial"/>
                <w:b/>
                <w:sz w:val="16"/>
                <w:szCs w:val="16"/>
              </w:rPr>
              <w:t>V</w:t>
            </w:r>
            <w:r>
              <w:rPr>
                <w:rFonts w:ascii="Arial" w:hAnsi="Arial" w:cs="Arial"/>
                <w:b/>
                <w:sz w:val="16"/>
                <w:szCs w:val="16"/>
              </w:rPr>
              <w:t xml:space="preserve"> Ostatní ujednání</w:t>
            </w:r>
          </w:p>
        </w:tc>
      </w:tr>
      <w:tr w:rsidR="00B3647A" w:rsidRPr="00B3647A" w14:paraId="45E3D87C" w14:textId="77777777" w:rsidTr="00AB6B29">
        <w:trPr>
          <w:gridAfter w:val="1"/>
          <w:wAfter w:w="1642" w:type="dxa"/>
          <w:trHeight w:val="21"/>
        </w:trPr>
        <w:tc>
          <w:tcPr>
            <w:tcW w:w="7245" w:type="dxa"/>
            <w:gridSpan w:val="2"/>
            <w:tcBorders>
              <w:top w:val="nil"/>
              <w:left w:val="nil"/>
              <w:bottom w:val="nil"/>
              <w:right w:val="nil"/>
            </w:tcBorders>
            <w:vAlign w:val="bottom"/>
          </w:tcPr>
          <w:p w14:paraId="6487B97D" w14:textId="77777777" w:rsidR="00B3647A" w:rsidRPr="00B3647A" w:rsidRDefault="00B3647A" w:rsidP="00AA270D">
            <w:pPr>
              <w:rPr>
                <w:rFonts w:ascii="Arial" w:hAnsi="Arial" w:cs="Arial"/>
                <w:b/>
                <w:sz w:val="2"/>
                <w:szCs w:val="2"/>
              </w:rPr>
            </w:pPr>
          </w:p>
        </w:tc>
      </w:tr>
      <w:tr w:rsidR="00BA0596" w:rsidRPr="00A17C0E" w14:paraId="4F05B560" w14:textId="77777777" w:rsidTr="00AB6B29">
        <w:trPr>
          <w:trHeight w:val="720"/>
        </w:trPr>
        <w:tc>
          <w:tcPr>
            <w:tcW w:w="332" w:type="dxa"/>
            <w:tcBorders>
              <w:top w:val="nil"/>
              <w:left w:val="nil"/>
              <w:bottom w:val="nil"/>
              <w:right w:val="nil"/>
            </w:tcBorders>
            <w:tcMar>
              <w:left w:w="85" w:type="dxa"/>
              <w:right w:w="85" w:type="dxa"/>
            </w:tcMar>
          </w:tcPr>
          <w:p w14:paraId="50F4F259" w14:textId="77777777" w:rsidR="00BA0596" w:rsidRDefault="00BA0596" w:rsidP="009F68B0">
            <w:pPr>
              <w:jc w:val="both"/>
              <w:rPr>
                <w:rFonts w:ascii="Arial" w:hAnsi="Arial" w:cs="Arial"/>
                <w:sz w:val="14"/>
                <w:szCs w:val="14"/>
              </w:rPr>
            </w:pPr>
            <w:r>
              <w:rPr>
                <w:rFonts w:ascii="Arial" w:hAnsi="Arial" w:cs="Arial"/>
                <w:sz w:val="14"/>
                <w:szCs w:val="14"/>
              </w:rPr>
              <w:t>1.</w:t>
            </w:r>
          </w:p>
        </w:tc>
        <w:tc>
          <w:tcPr>
            <w:tcW w:w="8554" w:type="dxa"/>
            <w:gridSpan w:val="2"/>
            <w:tcBorders>
              <w:top w:val="nil"/>
              <w:left w:val="nil"/>
              <w:bottom w:val="nil"/>
              <w:right w:val="nil"/>
            </w:tcBorders>
          </w:tcPr>
          <w:p w14:paraId="60023059" w14:textId="77777777" w:rsidR="00BA0596" w:rsidRPr="00DC1DD4" w:rsidRDefault="00407549" w:rsidP="009F68B0">
            <w:pPr>
              <w:jc w:val="both"/>
              <w:rPr>
                <w:rFonts w:ascii="Arial" w:hAnsi="Arial" w:cs="Arial"/>
                <w:sz w:val="14"/>
                <w:szCs w:val="14"/>
              </w:rPr>
            </w:pPr>
            <w:r w:rsidRPr="00407549">
              <w:rPr>
                <w:rFonts w:ascii="Arial" w:hAnsi="Arial" w:cs="Arial"/>
                <w:sz w:val="14"/>
                <w:szCs w:val="14"/>
              </w:rPr>
              <w:t>Prodávající poskytuje kupujícímu záruku za jakost v délce 24 měsíců ode dne podpisu této smlouvy. Pro odstranění vad je stanovena lhůta 30 dní ode dne doručení písemného oznámení vady od kupujícího. Pokud v této lhůtě nedojde k odstranění vad, odstraní je kupující na náklady prodávajícího. V případech, které by mohly ohrozit bezpečnost provozu PZ, tak učiní kupující neprodleně, a to rovněž na náklady prodávajícího.</w:t>
            </w:r>
          </w:p>
        </w:tc>
      </w:tr>
    </w:tbl>
    <w:p w14:paraId="019660A6" w14:textId="77777777" w:rsidR="00B74863" w:rsidRPr="00A03C7B" w:rsidRDefault="00B74863" w:rsidP="00631944">
      <w:pPr>
        <w:pStyle w:val="8ptreg"/>
        <w:tabs>
          <w:tab w:val="clear" w:pos="1247"/>
          <w:tab w:val="left" w:pos="1316"/>
        </w:tabs>
        <w:spacing w:line="240" w:lineRule="auto"/>
        <w:ind w:left="0"/>
        <w:rPr>
          <w:sz w:val="10"/>
          <w:szCs w:val="10"/>
        </w:rPr>
      </w:pPr>
    </w:p>
    <w:tbl>
      <w:tblPr>
        <w:tblW w:w="8836"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
        <w:gridCol w:w="6851"/>
        <w:gridCol w:w="1651"/>
      </w:tblGrid>
      <w:tr w:rsidR="00680B73" w:rsidRPr="007542FE" w14:paraId="406E46B7" w14:textId="77777777" w:rsidTr="007234C0">
        <w:trPr>
          <w:trHeight w:val="125"/>
        </w:trPr>
        <w:tc>
          <w:tcPr>
            <w:tcW w:w="8836" w:type="dxa"/>
            <w:gridSpan w:val="3"/>
            <w:tcBorders>
              <w:top w:val="nil"/>
              <w:left w:val="nil"/>
              <w:bottom w:val="single" w:sz="18" w:space="0" w:color="auto"/>
              <w:right w:val="nil"/>
            </w:tcBorders>
            <w:vAlign w:val="bottom"/>
          </w:tcPr>
          <w:p w14:paraId="1E94758C" w14:textId="28459B4A" w:rsidR="00680B73" w:rsidRPr="00A17C0E" w:rsidRDefault="00680B73" w:rsidP="003123C5">
            <w:pPr>
              <w:rPr>
                <w:rFonts w:ascii="Arial" w:hAnsi="Arial" w:cs="Arial"/>
                <w:b/>
                <w:sz w:val="16"/>
                <w:szCs w:val="16"/>
              </w:rPr>
            </w:pPr>
            <w:r>
              <w:rPr>
                <w:rFonts w:ascii="Arial" w:hAnsi="Arial" w:cs="Arial"/>
                <w:b/>
                <w:sz w:val="16"/>
                <w:szCs w:val="16"/>
              </w:rPr>
              <w:t>Č</w:t>
            </w:r>
            <w:r w:rsidRPr="00A17C0E">
              <w:rPr>
                <w:rFonts w:ascii="Arial" w:hAnsi="Arial" w:cs="Arial"/>
                <w:b/>
                <w:sz w:val="16"/>
                <w:szCs w:val="16"/>
              </w:rPr>
              <w:t>l</w:t>
            </w:r>
            <w:r>
              <w:rPr>
                <w:rFonts w:ascii="Arial" w:hAnsi="Arial" w:cs="Arial"/>
                <w:b/>
                <w:sz w:val="16"/>
                <w:szCs w:val="16"/>
              </w:rPr>
              <w:t>.</w:t>
            </w:r>
            <w:r w:rsidR="00441B2E">
              <w:rPr>
                <w:rFonts w:ascii="Arial" w:hAnsi="Arial" w:cs="Arial"/>
                <w:b/>
                <w:sz w:val="16"/>
                <w:szCs w:val="16"/>
              </w:rPr>
              <w:t xml:space="preserve"> </w:t>
            </w:r>
            <w:r>
              <w:rPr>
                <w:rFonts w:ascii="Arial" w:hAnsi="Arial" w:cs="Arial"/>
                <w:b/>
                <w:sz w:val="16"/>
                <w:szCs w:val="16"/>
              </w:rPr>
              <w:t>VI Registr smluv</w:t>
            </w:r>
          </w:p>
        </w:tc>
      </w:tr>
      <w:tr w:rsidR="00680B73" w:rsidRPr="00B3647A" w14:paraId="2A454349" w14:textId="77777777" w:rsidTr="007234C0">
        <w:trPr>
          <w:gridAfter w:val="1"/>
          <w:wAfter w:w="1651" w:type="dxa"/>
          <w:trHeight w:val="25"/>
        </w:trPr>
        <w:tc>
          <w:tcPr>
            <w:tcW w:w="7185" w:type="dxa"/>
            <w:gridSpan w:val="2"/>
            <w:tcBorders>
              <w:top w:val="nil"/>
              <w:left w:val="nil"/>
              <w:bottom w:val="nil"/>
              <w:right w:val="nil"/>
            </w:tcBorders>
            <w:vAlign w:val="bottom"/>
          </w:tcPr>
          <w:p w14:paraId="619B9F90" w14:textId="77777777" w:rsidR="00680B73" w:rsidRPr="00B3647A" w:rsidRDefault="00680B73" w:rsidP="003123C5">
            <w:pPr>
              <w:rPr>
                <w:rFonts w:ascii="Arial" w:hAnsi="Arial" w:cs="Arial"/>
                <w:b/>
                <w:sz w:val="2"/>
                <w:szCs w:val="2"/>
              </w:rPr>
            </w:pPr>
          </w:p>
        </w:tc>
      </w:tr>
      <w:tr w:rsidR="00680B73" w:rsidRPr="00675FF7" w14:paraId="2D367A6F" w14:textId="77777777" w:rsidTr="007234C0">
        <w:trPr>
          <w:trHeight w:val="350"/>
        </w:trPr>
        <w:tc>
          <w:tcPr>
            <w:tcW w:w="334" w:type="dxa"/>
            <w:tcBorders>
              <w:top w:val="nil"/>
              <w:left w:val="nil"/>
              <w:bottom w:val="nil"/>
              <w:right w:val="nil"/>
            </w:tcBorders>
            <w:tcMar>
              <w:left w:w="85" w:type="dxa"/>
              <w:right w:w="85" w:type="dxa"/>
            </w:tcMar>
          </w:tcPr>
          <w:p w14:paraId="3E33178B" w14:textId="77777777" w:rsidR="00680B73" w:rsidRDefault="00680B73" w:rsidP="003123C5">
            <w:pPr>
              <w:rPr>
                <w:rFonts w:ascii="Arial" w:hAnsi="Arial" w:cs="Arial"/>
                <w:sz w:val="14"/>
                <w:szCs w:val="14"/>
              </w:rPr>
            </w:pPr>
            <w:r>
              <w:rPr>
                <w:rFonts w:ascii="Arial" w:hAnsi="Arial" w:cs="Arial"/>
                <w:sz w:val="14"/>
                <w:szCs w:val="14"/>
              </w:rPr>
              <w:t>1.</w:t>
            </w:r>
          </w:p>
        </w:tc>
        <w:tc>
          <w:tcPr>
            <w:tcW w:w="8502" w:type="dxa"/>
            <w:gridSpan w:val="2"/>
            <w:tcBorders>
              <w:top w:val="nil"/>
              <w:left w:val="nil"/>
              <w:bottom w:val="nil"/>
              <w:right w:val="nil"/>
            </w:tcBorders>
            <w:tcMar>
              <w:top w:w="28" w:type="dxa"/>
              <w:bottom w:w="28" w:type="dxa"/>
            </w:tcMar>
          </w:tcPr>
          <w:p w14:paraId="491B0909" w14:textId="77777777" w:rsidR="00680B73" w:rsidRPr="00DC1DD4" w:rsidRDefault="00680B73" w:rsidP="003123C5">
            <w:pPr>
              <w:jc w:val="both"/>
              <w:rPr>
                <w:rFonts w:ascii="Arial" w:hAnsi="Arial" w:cs="Arial"/>
                <w:sz w:val="14"/>
                <w:szCs w:val="14"/>
              </w:rPr>
            </w:pPr>
            <w:r w:rsidRPr="009D7DA9">
              <w:rPr>
                <w:rFonts w:ascii="Arial" w:hAnsi="Arial" w:cs="Arial"/>
                <w:sz w:val="14"/>
                <w:szCs w:val="14"/>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p>
        </w:tc>
      </w:tr>
      <w:tr w:rsidR="00680B73" w:rsidRPr="00A17C0E" w14:paraId="7B652A6E" w14:textId="77777777" w:rsidTr="007234C0">
        <w:trPr>
          <w:trHeight w:hRule="exact" w:val="611"/>
        </w:trPr>
        <w:tc>
          <w:tcPr>
            <w:tcW w:w="334" w:type="dxa"/>
            <w:tcBorders>
              <w:top w:val="nil"/>
              <w:left w:val="nil"/>
              <w:bottom w:val="nil"/>
              <w:right w:val="nil"/>
            </w:tcBorders>
            <w:tcMar>
              <w:left w:w="85" w:type="dxa"/>
              <w:right w:w="85" w:type="dxa"/>
            </w:tcMar>
          </w:tcPr>
          <w:p w14:paraId="1E03B7D6" w14:textId="77777777" w:rsidR="00680B73" w:rsidRDefault="00680B73" w:rsidP="003123C5">
            <w:pPr>
              <w:rPr>
                <w:rFonts w:ascii="Arial" w:hAnsi="Arial" w:cs="Arial"/>
                <w:sz w:val="14"/>
                <w:szCs w:val="14"/>
              </w:rPr>
            </w:pPr>
            <w:r>
              <w:rPr>
                <w:rFonts w:ascii="Arial" w:hAnsi="Arial" w:cs="Arial"/>
                <w:sz w:val="14"/>
                <w:szCs w:val="14"/>
              </w:rPr>
              <w:t>2.</w:t>
            </w:r>
          </w:p>
        </w:tc>
        <w:tc>
          <w:tcPr>
            <w:tcW w:w="8502" w:type="dxa"/>
            <w:gridSpan w:val="2"/>
            <w:tcBorders>
              <w:top w:val="nil"/>
              <w:left w:val="nil"/>
              <w:bottom w:val="nil"/>
              <w:right w:val="nil"/>
            </w:tcBorders>
            <w:tcMar>
              <w:top w:w="28" w:type="dxa"/>
              <w:bottom w:w="28" w:type="dxa"/>
            </w:tcMar>
          </w:tcPr>
          <w:p w14:paraId="0FB05979" w14:textId="2F3345DF" w:rsidR="00680B73" w:rsidRPr="00DC1DD4" w:rsidRDefault="00680B73" w:rsidP="003123C5">
            <w:pPr>
              <w:jc w:val="both"/>
              <w:rPr>
                <w:rFonts w:ascii="Arial" w:hAnsi="Arial" w:cs="Arial"/>
                <w:sz w:val="14"/>
                <w:szCs w:val="14"/>
              </w:rPr>
            </w:pPr>
            <w:r w:rsidRPr="009D7DA9">
              <w:rPr>
                <w:rFonts w:ascii="Arial" w:hAnsi="Arial" w:cs="Arial"/>
                <w:sz w:val="14"/>
                <w:szCs w:val="14"/>
              </w:rPr>
              <w:t>Smlouvu bez zbytečného odkladu, nejpozději do 10 dnů od uzavření smlouvy,</w:t>
            </w:r>
            <w:r>
              <w:rPr>
                <w:rFonts w:ascii="Arial" w:hAnsi="Arial" w:cs="Arial"/>
                <w:sz w:val="14"/>
                <w:szCs w:val="14"/>
              </w:rPr>
              <w:t xml:space="preserve"> </w:t>
            </w:r>
            <w:r w:rsidRPr="00BF245F">
              <w:rPr>
                <w:rFonts w:ascii="Arial" w:hAnsi="Arial" w:cs="Arial"/>
                <w:sz w:val="14"/>
                <w:szCs w:val="14"/>
              </w:rPr>
              <w:t xml:space="preserve">uveřejní prodávající. </w:t>
            </w:r>
            <w:r w:rsidR="005C5DC4" w:rsidRPr="00BF245F">
              <w:rPr>
                <w:rFonts w:ascii="Arial" w:hAnsi="Arial" w:cs="Arial"/>
                <w:sz w:val="14"/>
                <w:szCs w:val="14"/>
              </w:rPr>
              <w:t>Při uveřejnění je prodávající povinen</w:t>
            </w:r>
            <w:r w:rsidRPr="00BF245F">
              <w:rPr>
                <w:rFonts w:ascii="Arial" w:hAnsi="Arial" w:cs="Arial"/>
                <w:sz w:val="14"/>
                <w:szCs w:val="14"/>
              </w:rPr>
              <w:t xml:space="preserve"> </w:t>
            </w:r>
            <w:r w:rsidRPr="009D7DA9">
              <w:rPr>
                <w:rFonts w:ascii="Arial" w:hAnsi="Arial" w:cs="Arial"/>
                <w:sz w:val="14"/>
                <w:szCs w:val="14"/>
              </w:rPr>
              <w:t>postupovat tak, aby nebyla ohrožena doba zahájení plnění ze smlouvy, pokud si ji smluvní strany sjednaly, případně vyplývá-li z účelu smlouvy. Pro uveřejnění opravy platí ustanovení tohoto článku o uveřejnění obdobně.</w:t>
            </w:r>
          </w:p>
        </w:tc>
      </w:tr>
      <w:tr w:rsidR="00680B73" w:rsidRPr="00A17C0E" w14:paraId="75D08795" w14:textId="77777777" w:rsidTr="007234C0">
        <w:trPr>
          <w:trHeight w:hRule="exact" w:val="260"/>
        </w:trPr>
        <w:tc>
          <w:tcPr>
            <w:tcW w:w="334" w:type="dxa"/>
            <w:tcBorders>
              <w:top w:val="nil"/>
              <w:left w:val="nil"/>
              <w:bottom w:val="nil"/>
              <w:right w:val="nil"/>
            </w:tcBorders>
            <w:tcMar>
              <w:left w:w="85" w:type="dxa"/>
              <w:right w:w="85" w:type="dxa"/>
            </w:tcMar>
          </w:tcPr>
          <w:p w14:paraId="7319B5FE" w14:textId="77777777" w:rsidR="00680B73" w:rsidRPr="006E6F02" w:rsidRDefault="00680B73" w:rsidP="003123C5">
            <w:pPr>
              <w:rPr>
                <w:rFonts w:ascii="Arial" w:hAnsi="Arial" w:cs="Arial"/>
                <w:sz w:val="14"/>
                <w:szCs w:val="14"/>
              </w:rPr>
            </w:pPr>
            <w:r w:rsidRPr="006E6F02">
              <w:rPr>
                <w:rFonts w:ascii="Arial" w:hAnsi="Arial" w:cs="Arial"/>
                <w:sz w:val="14"/>
                <w:szCs w:val="14"/>
              </w:rPr>
              <w:t>3.</w:t>
            </w:r>
          </w:p>
        </w:tc>
        <w:tc>
          <w:tcPr>
            <w:tcW w:w="8502" w:type="dxa"/>
            <w:gridSpan w:val="2"/>
            <w:tcBorders>
              <w:top w:val="nil"/>
              <w:left w:val="nil"/>
              <w:bottom w:val="nil"/>
              <w:right w:val="nil"/>
            </w:tcBorders>
            <w:tcMar>
              <w:top w:w="28" w:type="dxa"/>
              <w:bottom w:w="28" w:type="dxa"/>
            </w:tcMar>
          </w:tcPr>
          <w:p w14:paraId="3C67D12D" w14:textId="77777777" w:rsidR="00680B73" w:rsidRPr="00541A0F" w:rsidRDefault="00680B73" w:rsidP="003123C5">
            <w:pPr>
              <w:jc w:val="both"/>
              <w:rPr>
                <w:rFonts w:ascii="Arial" w:hAnsi="Arial" w:cs="Arial"/>
                <w:sz w:val="14"/>
                <w:szCs w:val="14"/>
              </w:rPr>
            </w:pPr>
            <w:r w:rsidRPr="009D7DA9">
              <w:rPr>
                <w:rFonts w:ascii="Arial" w:hAnsi="Arial" w:cs="Arial"/>
                <w:sz w:val="14"/>
                <w:szCs w:val="14"/>
              </w:rPr>
              <w:t>Smluvní strany prohlašují, že tato smlouva neobsahuje obchodní tajemství, jež by nebylo možné uveřejnit.</w:t>
            </w:r>
          </w:p>
        </w:tc>
      </w:tr>
      <w:tr w:rsidR="00680B73" w:rsidRPr="00A17C0E" w14:paraId="7B6D1BC4" w14:textId="77777777" w:rsidTr="007234C0">
        <w:trPr>
          <w:trHeight w:val="199"/>
        </w:trPr>
        <w:tc>
          <w:tcPr>
            <w:tcW w:w="334" w:type="dxa"/>
            <w:tcBorders>
              <w:top w:val="nil"/>
              <w:left w:val="nil"/>
              <w:bottom w:val="nil"/>
              <w:right w:val="nil"/>
            </w:tcBorders>
            <w:tcMar>
              <w:left w:w="85" w:type="dxa"/>
              <w:right w:w="85" w:type="dxa"/>
            </w:tcMar>
          </w:tcPr>
          <w:p w14:paraId="5BEE4FF8" w14:textId="77777777" w:rsidR="00680B73" w:rsidRDefault="00680B73" w:rsidP="003123C5">
            <w:pPr>
              <w:rPr>
                <w:rFonts w:ascii="Arial" w:hAnsi="Arial" w:cs="Arial"/>
                <w:sz w:val="14"/>
                <w:szCs w:val="14"/>
              </w:rPr>
            </w:pPr>
            <w:r>
              <w:rPr>
                <w:rFonts w:ascii="Arial" w:hAnsi="Arial" w:cs="Arial"/>
                <w:sz w:val="14"/>
                <w:szCs w:val="14"/>
              </w:rPr>
              <w:t>4.</w:t>
            </w:r>
          </w:p>
        </w:tc>
        <w:tc>
          <w:tcPr>
            <w:tcW w:w="8502" w:type="dxa"/>
            <w:gridSpan w:val="2"/>
            <w:tcBorders>
              <w:top w:val="nil"/>
              <w:left w:val="nil"/>
              <w:bottom w:val="nil"/>
              <w:right w:val="nil"/>
            </w:tcBorders>
            <w:tcMar>
              <w:top w:w="28" w:type="dxa"/>
              <w:bottom w:w="28" w:type="dxa"/>
            </w:tcMar>
          </w:tcPr>
          <w:p w14:paraId="08BD6B61" w14:textId="77777777" w:rsidR="00680B73" w:rsidRDefault="005C5DC4" w:rsidP="003123C5">
            <w:pPr>
              <w:jc w:val="both"/>
              <w:rPr>
                <w:rFonts w:ascii="Arial" w:hAnsi="Arial" w:cs="Arial"/>
                <w:sz w:val="14"/>
                <w:szCs w:val="14"/>
              </w:rPr>
            </w:pPr>
            <w:r>
              <w:rPr>
                <w:rFonts w:ascii="Arial" w:hAnsi="Arial" w:cs="Arial"/>
                <w:sz w:val="14"/>
                <w:szCs w:val="14"/>
              </w:rPr>
              <w:t>Prodávající</w:t>
            </w:r>
            <w:r w:rsidR="00680B73" w:rsidRPr="009D7DA9">
              <w:rPr>
                <w:rFonts w:ascii="Arial" w:hAnsi="Arial" w:cs="Arial"/>
                <w:sz w:val="14"/>
                <w:szCs w:val="14"/>
              </w:rPr>
              <w:t xml:space="preserve"> zajistí, aby při uveřejnění této smlouvy nebyly uveřejněny informace, které nelze uveřejnit podle platných právních předpisů (osobní úda</w:t>
            </w:r>
            <w:r w:rsidR="00680B73">
              <w:rPr>
                <w:rFonts w:ascii="Arial" w:hAnsi="Arial" w:cs="Arial"/>
                <w:sz w:val="14"/>
                <w:szCs w:val="14"/>
              </w:rPr>
              <w:t>je zaměstnanců kupujícího</w:t>
            </w:r>
            <w:r w:rsidR="00680B73" w:rsidRPr="009D7DA9">
              <w:rPr>
                <w:rFonts w:ascii="Arial" w:hAnsi="Arial" w:cs="Arial"/>
                <w:sz w:val="14"/>
                <w:szCs w:val="14"/>
              </w:rPr>
              <w:t>, jejich pracovní pozice a kontakty, telefonické i emailové adresy apod.) a dále, aby byly znečitelněny podpisy osob zastupujících smluvní strany.</w:t>
            </w:r>
          </w:p>
          <w:p w14:paraId="607ECC36" w14:textId="49AEA809" w:rsidR="00BF245F" w:rsidRPr="00DC1DD4" w:rsidRDefault="00BF245F" w:rsidP="00BF245F">
            <w:pPr>
              <w:jc w:val="both"/>
              <w:rPr>
                <w:rFonts w:ascii="Arial" w:hAnsi="Arial" w:cs="Arial"/>
                <w:sz w:val="14"/>
                <w:szCs w:val="14"/>
              </w:rPr>
            </w:pPr>
          </w:p>
        </w:tc>
      </w:tr>
      <w:tr w:rsidR="00680B73" w:rsidRPr="00A17C0E" w14:paraId="69507D69" w14:textId="77777777" w:rsidTr="00BF245F">
        <w:trPr>
          <w:trHeight w:hRule="exact" w:val="700"/>
        </w:trPr>
        <w:tc>
          <w:tcPr>
            <w:tcW w:w="334" w:type="dxa"/>
            <w:tcBorders>
              <w:top w:val="nil"/>
              <w:left w:val="nil"/>
              <w:bottom w:val="nil"/>
              <w:right w:val="nil"/>
            </w:tcBorders>
            <w:shd w:val="clear" w:color="auto" w:fill="auto"/>
            <w:tcMar>
              <w:left w:w="85" w:type="dxa"/>
              <w:right w:w="85" w:type="dxa"/>
            </w:tcMar>
          </w:tcPr>
          <w:p w14:paraId="23CF1A7A" w14:textId="77777777" w:rsidR="00680B73" w:rsidRDefault="00680B73" w:rsidP="003123C5">
            <w:pPr>
              <w:rPr>
                <w:rFonts w:ascii="Arial" w:hAnsi="Arial" w:cs="Arial"/>
                <w:sz w:val="14"/>
                <w:szCs w:val="14"/>
              </w:rPr>
            </w:pPr>
            <w:r>
              <w:rPr>
                <w:rFonts w:ascii="Arial" w:hAnsi="Arial" w:cs="Arial"/>
                <w:sz w:val="14"/>
                <w:szCs w:val="14"/>
              </w:rPr>
              <w:t>5.</w:t>
            </w:r>
          </w:p>
        </w:tc>
        <w:tc>
          <w:tcPr>
            <w:tcW w:w="8502" w:type="dxa"/>
            <w:gridSpan w:val="2"/>
            <w:tcBorders>
              <w:top w:val="nil"/>
              <w:left w:val="nil"/>
              <w:bottom w:val="nil"/>
              <w:right w:val="nil"/>
            </w:tcBorders>
            <w:shd w:val="clear" w:color="auto" w:fill="auto"/>
            <w:tcMar>
              <w:top w:w="28" w:type="dxa"/>
              <w:bottom w:w="28" w:type="dxa"/>
            </w:tcMar>
          </w:tcPr>
          <w:p w14:paraId="41B69276" w14:textId="77777777" w:rsidR="00BF245F" w:rsidRPr="00BF245F" w:rsidRDefault="00BF245F" w:rsidP="00BF245F">
            <w:pPr>
              <w:jc w:val="both"/>
              <w:rPr>
                <w:rFonts w:ascii="Arial" w:hAnsi="Arial" w:cs="Arial"/>
                <w:sz w:val="14"/>
                <w:szCs w:val="14"/>
              </w:rPr>
            </w:pPr>
            <w:r w:rsidRPr="00BF245F">
              <w:rPr>
                <w:rFonts w:ascii="Arial" w:hAnsi="Arial" w:cs="Arial"/>
                <w:sz w:val="14"/>
                <w:szCs w:val="14"/>
              </w:rPr>
              <w:t xml:space="preserve">Verze smlouvy k uveřejnění a znění </w:t>
            </w:r>
            <w:proofErr w:type="spellStart"/>
            <w:r w:rsidRPr="00BF245F">
              <w:rPr>
                <w:rFonts w:ascii="Arial" w:hAnsi="Arial" w:cs="Arial"/>
                <w:sz w:val="14"/>
                <w:szCs w:val="14"/>
              </w:rPr>
              <w:t>metadat</w:t>
            </w:r>
            <w:proofErr w:type="spellEnd"/>
            <w:r w:rsidRPr="00BF245F">
              <w:rPr>
                <w:rFonts w:ascii="Arial" w:hAnsi="Arial" w:cs="Arial"/>
                <w:sz w:val="14"/>
                <w:szCs w:val="14"/>
              </w:rPr>
              <w:t xml:space="preserve"> budou před uveřejněním v registru smluv odsouhlaseny oběma smluvními stranami. Prodávající zašle k potvrzení smlouvu k uveřejnění včetně </w:t>
            </w:r>
            <w:proofErr w:type="spellStart"/>
            <w:r w:rsidRPr="00BF245F">
              <w:rPr>
                <w:rFonts w:ascii="Arial" w:hAnsi="Arial" w:cs="Arial"/>
                <w:sz w:val="14"/>
                <w:szCs w:val="14"/>
              </w:rPr>
              <w:t>metadat</w:t>
            </w:r>
            <w:proofErr w:type="spellEnd"/>
            <w:r w:rsidRPr="00BF245F">
              <w:rPr>
                <w:rFonts w:ascii="Arial" w:hAnsi="Arial" w:cs="Arial"/>
                <w:sz w:val="14"/>
                <w:szCs w:val="14"/>
              </w:rPr>
              <w:t xml:space="preserve"> do 5 dnů od podpisu smlouvy, kupující zašle vyjádření prodávajícímu k obdrženým dokumentům k uveřejnění do 5 dnů od jejich obdržení.</w:t>
            </w:r>
          </w:p>
          <w:p w14:paraId="1CB3D9BB" w14:textId="1049F77F" w:rsidR="00680B73" w:rsidRDefault="00680B73" w:rsidP="003123C5">
            <w:pPr>
              <w:jc w:val="both"/>
              <w:rPr>
                <w:rFonts w:ascii="Arial" w:hAnsi="Arial" w:cs="Arial"/>
                <w:sz w:val="14"/>
                <w:szCs w:val="14"/>
              </w:rPr>
            </w:pPr>
          </w:p>
          <w:p w14:paraId="71E9D532" w14:textId="32A4CAB0" w:rsidR="00BF245F" w:rsidRDefault="00BF245F" w:rsidP="003123C5">
            <w:pPr>
              <w:jc w:val="both"/>
              <w:rPr>
                <w:rFonts w:ascii="Arial" w:hAnsi="Arial" w:cs="Arial"/>
                <w:sz w:val="14"/>
                <w:szCs w:val="14"/>
              </w:rPr>
            </w:pPr>
          </w:p>
          <w:p w14:paraId="77008E96" w14:textId="6B6B09B9" w:rsidR="00BF245F" w:rsidRDefault="00BF245F" w:rsidP="003123C5">
            <w:pPr>
              <w:jc w:val="both"/>
              <w:rPr>
                <w:rFonts w:ascii="Arial" w:hAnsi="Arial" w:cs="Arial"/>
                <w:sz w:val="14"/>
                <w:szCs w:val="14"/>
              </w:rPr>
            </w:pPr>
          </w:p>
          <w:p w14:paraId="0460FA84" w14:textId="17775A9E" w:rsidR="00BF245F" w:rsidRDefault="00BF245F" w:rsidP="003123C5">
            <w:pPr>
              <w:jc w:val="both"/>
              <w:rPr>
                <w:rFonts w:ascii="Arial" w:hAnsi="Arial" w:cs="Arial"/>
                <w:sz w:val="14"/>
                <w:szCs w:val="14"/>
              </w:rPr>
            </w:pPr>
          </w:p>
          <w:p w14:paraId="58DC2FDF" w14:textId="12255B00" w:rsidR="00BF245F" w:rsidRDefault="00BF245F" w:rsidP="003123C5">
            <w:pPr>
              <w:jc w:val="both"/>
              <w:rPr>
                <w:rFonts w:ascii="Arial" w:hAnsi="Arial" w:cs="Arial"/>
                <w:sz w:val="14"/>
                <w:szCs w:val="14"/>
              </w:rPr>
            </w:pPr>
          </w:p>
          <w:p w14:paraId="3E20D270" w14:textId="77777777" w:rsidR="00BF245F" w:rsidRDefault="00BF245F" w:rsidP="003123C5">
            <w:pPr>
              <w:jc w:val="both"/>
              <w:rPr>
                <w:rFonts w:ascii="Arial" w:hAnsi="Arial" w:cs="Arial"/>
                <w:sz w:val="14"/>
                <w:szCs w:val="14"/>
              </w:rPr>
            </w:pPr>
          </w:p>
          <w:p w14:paraId="3C7A5BCC" w14:textId="77777777" w:rsidR="00BF245F" w:rsidRDefault="00BF245F" w:rsidP="003123C5">
            <w:pPr>
              <w:jc w:val="both"/>
              <w:rPr>
                <w:rFonts w:ascii="Arial" w:hAnsi="Arial" w:cs="Arial"/>
                <w:sz w:val="14"/>
                <w:szCs w:val="14"/>
              </w:rPr>
            </w:pPr>
          </w:p>
          <w:p w14:paraId="23FC7839" w14:textId="77777777" w:rsidR="00BF245F" w:rsidRDefault="00BF245F" w:rsidP="003123C5">
            <w:pPr>
              <w:jc w:val="both"/>
              <w:rPr>
                <w:rFonts w:ascii="Arial" w:hAnsi="Arial" w:cs="Arial"/>
                <w:sz w:val="14"/>
                <w:szCs w:val="14"/>
              </w:rPr>
            </w:pPr>
          </w:p>
          <w:p w14:paraId="4C3B1C69" w14:textId="77777777" w:rsidR="00BF245F" w:rsidRDefault="00BF245F" w:rsidP="003123C5">
            <w:pPr>
              <w:jc w:val="both"/>
              <w:rPr>
                <w:rFonts w:ascii="Arial" w:hAnsi="Arial" w:cs="Arial"/>
                <w:sz w:val="14"/>
                <w:szCs w:val="14"/>
              </w:rPr>
            </w:pPr>
          </w:p>
          <w:p w14:paraId="15FE2441" w14:textId="77777777" w:rsidR="00BF245F" w:rsidRDefault="00BF245F" w:rsidP="003123C5">
            <w:pPr>
              <w:jc w:val="both"/>
              <w:rPr>
                <w:rFonts w:ascii="Arial" w:hAnsi="Arial" w:cs="Arial"/>
                <w:sz w:val="14"/>
                <w:szCs w:val="14"/>
              </w:rPr>
            </w:pPr>
          </w:p>
          <w:p w14:paraId="0A54BB6D" w14:textId="77777777" w:rsidR="00BF245F" w:rsidRDefault="00BF245F" w:rsidP="003123C5">
            <w:pPr>
              <w:jc w:val="both"/>
              <w:rPr>
                <w:rFonts w:ascii="Arial" w:hAnsi="Arial" w:cs="Arial"/>
                <w:sz w:val="14"/>
                <w:szCs w:val="14"/>
              </w:rPr>
            </w:pPr>
          </w:p>
          <w:p w14:paraId="195191BB" w14:textId="51C193ED" w:rsidR="00BF245F" w:rsidRPr="00BF245F" w:rsidRDefault="00BF245F" w:rsidP="003123C5">
            <w:pPr>
              <w:jc w:val="both"/>
              <w:rPr>
                <w:rFonts w:ascii="Arial" w:hAnsi="Arial" w:cs="Arial"/>
                <w:sz w:val="14"/>
                <w:szCs w:val="14"/>
              </w:rPr>
            </w:pPr>
          </w:p>
        </w:tc>
      </w:tr>
      <w:tr w:rsidR="00680B73" w:rsidRPr="00A17C0E" w14:paraId="7DD071E6" w14:textId="77777777" w:rsidTr="007234C0">
        <w:trPr>
          <w:trHeight w:hRule="exact" w:val="276"/>
        </w:trPr>
        <w:tc>
          <w:tcPr>
            <w:tcW w:w="334" w:type="dxa"/>
            <w:tcBorders>
              <w:top w:val="nil"/>
              <w:left w:val="nil"/>
              <w:bottom w:val="nil"/>
              <w:right w:val="nil"/>
            </w:tcBorders>
            <w:tcMar>
              <w:left w:w="85" w:type="dxa"/>
              <w:right w:w="85" w:type="dxa"/>
            </w:tcMar>
          </w:tcPr>
          <w:p w14:paraId="4FE8141D" w14:textId="77777777" w:rsidR="00680B73" w:rsidRDefault="00680B73" w:rsidP="003123C5">
            <w:pPr>
              <w:rPr>
                <w:rFonts w:ascii="Arial" w:hAnsi="Arial" w:cs="Arial"/>
                <w:sz w:val="14"/>
                <w:szCs w:val="14"/>
              </w:rPr>
            </w:pPr>
            <w:r>
              <w:rPr>
                <w:rFonts w:ascii="Arial" w:hAnsi="Arial" w:cs="Arial"/>
                <w:sz w:val="14"/>
                <w:szCs w:val="14"/>
              </w:rPr>
              <w:t>6.</w:t>
            </w:r>
          </w:p>
        </w:tc>
        <w:tc>
          <w:tcPr>
            <w:tcW w:w="8502" w:type="dxa"/>
            <w:gridSpan w:val="2"/>
            <w:tcBorders>
              <w:top w:val="nil"/>
              <w:left w:val="nil"/>
              <w:bottom w:val="nil"/>
              <w:right w:val="nil"/>
            </w:tcBorders>
            <w:tcMar>
              <w:top w:w="28" w:type="dxa"/>
              <w:bottom w:w="28" w:type="dxa"/>
            </w:tcMar>
          </w:tcPr>
          <w:p w14:paraId="713DFE30" w14:textId="77777777" w:rsidR="00680B73" w:rsidRDefault="00680B73" w:rsidP="003123C5">
            <w:pPr>
              <w:jc w:val="both"/>
              <w:rPr>
                <w:rFonts w:ascii="Arial" w:hAnsi="Arial" w:cs="Arial"/>
                <w:sz w:val="14"/>
                <w:szCs w:val="14"/>
              </w:rPr>
            </w:pPr>
            <w:r w:rsidRPr="002841CC">
              <w:rPr>
                <w:rFonts w:ascii="Arial" w:hAnsi="Arial" w:cs="Arial"/>
                <w:sz w:val="14"/>
                <w:szCs w:val="14"/>
              </w:rPr>
              <w:t>Tato smlouva nabývá účinnosti dnem uveřejnění v registru smluv v souladu s § 6 odst. 1 zákona o registru smluv.</w:t>
            </w:r>
          </w:p>
          <w:p w14:paraId="1D7141B4" w14:textId="77777777" w:rsidR="00B74863" w:rsidRDefault="00B74863" w:rsidP="003123C5">
            <w:pPr>
              <w:jc w:val="both"/>
              <w:rPr>
                <w:rFonts w:ascii="Arial" w:hAnsi="Arial" w:cs="Arial"/>
                <w:sz w:val="14"/>
                <w:szCs w:val="14"/>
              </w:rPr>
            </w:pPr>
          </w:p>
          <w:p w14:paraId="06D117B2" w14:textId="77777777" w:rsidR="00B74863" w:rsidRDefault="00B74863" w:rsidP="003123C5">
            <w:pPr>
              <w:jc w:val="both"/>
              <w:rPr>
                <w:rFonts w:ascii="Arial" w:hAnsi="Arial" w:cs="Arial"/>
                <w:sz w:val="14"/>
                <w:szCs w:val="14"/>
              </w:rPr>
            </w:pPr>
          </w:p>
          <w:p w14:paraId="3F944206" w14:textId="77777777" w:rsidR="00B74863" w:rsidRDefault="00B74863" w:rsidP="003123C5">
            <w:pPr>
              <w:jc w:val="both"/>
              <w:rPr>
                <w:rFonts w:ascii="Arial" w:hAnsi="Arial" w:cs="Arial"/>
                <w:sz w:val="14"/>
                <w:szCs w:val="14"/>
              </w:rPr>
            </w:pPr>
          </w:p>
          <w:p w14:paraId="176EE656" w14:textId="77777777" w:rsidR="00B74863" w:rsidRDefault="00B74863" w:rsidP="003123C5">
            <w:pPr>
              <w:jc w:val="both"/>
              <w:rPr>
                <w:rFonts w:ascii="Arial" w:hAnsi="Arial" w:cs="Arial"/>
                <w:sz w:val="14"/>
                <w:szCs w:val="14"/>
              </w:rPr>
            </w:pPr>
          </w:p>
          <w:p w14:paraId="219DE13D" w14:textId="77777777" w:rsidR="00B74863" w:rsidRDefault="00B74863" w:rsidP="003123C5">
            <w:pPr>
              <w:jc w:val="both"/>
              <w:rPr>
                <w:rFonts w:ascii="Arial" w:hAnsi="Arial" w:cs="Arial"/>
                <w:sz w:val="14"/>
                <w:szCs w:val="14"/>
              </w:rPr>
            </w:pPr>
          </w:p>
          <w:p w14:paraId="1561E2D3" w14:textId="77777777" w:rsidR="00B74863" w:rsidRDefault="00B74863" w:rsidP="003123C5">
            <w:pPr>
              <w:jc w:val="both"/>
              <w:rPr>
                <w:rFonts w:ascii="Arial" w:hAnsi="Arial" w:cs="Arial"/>
                <w:sz w:val="14"/>
                <w:szCs w:val="14"/>
              </w:rPr>
            </w:pPr>
          </w:p>
          <w:p w14:paraId="3B4DF12D" w14:textId="77777777" w:rsidR="00B74863" w:rsidRDefault="00B74863" w:rsidP="003123C5">
            <w:pPr>
              <w:jc w:val="both"/>
              <w:rPr>
                <w:rFonts w:ascii="Arial" w:hAnsi="Arial" w:cs="Arial"/>
                <w:sz w:val="14"/>
                <w:szCs w:val="14"/>
              </w:rPr>
            </w:pPr>
          </w:p>
          <w:p w14:paraId="43A236F4" w14:textId="77777777" w:rsidR="00B74863" w:rsidRDefault="00B74863" w:rsidP="003123C5">
            <w:pPr>
              <w:jc w:val="both"/>
              <w:rPr>
                <w:rFonts w:ascii="Arial" w:hAnsi="Arial" w:cs="Arial"/>
                <w:sz w:val="14"/>
                <w:szCs w:val="14"/>
              </w:rPr>
            </w:pPr>
          </w:p>
          <w:p w14:paraId="155876C0" w14:textId="77777777" w:rsidR="00B74863" w:rsidRPr="00C0213C" w:rsidRDefault="00B74863" w:rsidP="003123C5">
            <w:pPr>
              <w:jc w:val="both"/>
              <w:rPr>
                <w:rFonts w:ascii="Arial" w:hAnsi="Arial" w:cs="Arial"/>
                <w:sz w:val="14"/>
                <w:szCs w:val="14"/>
              </w:rPr>
            </w:pPr>
          </w:p>
        </w:tc>
      </w:tr>
    </w:tbl>
    <w:p w14:paraId="7B646475" w14:textId="77777777" w:rsidR="00335EE2" w:rsidRPr="007234C0" w:rsidRDefault="00335EE2">
      <w:pPr>
        <w:rPr>
          <w:rFonts w:ascii="Arial" w:hAnsi="Arial" w:cs="Arial"/>
          <w:sz w:val="10"/>
          <w:szCs w:val="10"/>
        </w:rPr>
      </w:pPr>
    </w:p>
    <w:tbl>
      <w:tblPr>
        <w:tblW w:w="89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
        <w:gridCol w:w="8502"/>
        <w:gridCol w:w="119"/>
      </w:tblGrid>
      <w:tr w:rsidR="00441B2E" w:rsidRPr="00A17C0E" w14:paraId="7785A594" w14:textId="77777777" w:rsidTr="00AB6B29">
        <w:trPr>
          <w:trHeight w:val="66"/>
        </w:trPr>
        <w:tc>
          <w:tcPr>
            <w:tcW w:w="8955" w:type="dxa"/>
            <w:gridSpan w:val="3"/>
            <w:tcBorders>
              <w:top w:val="nil"/>
              <w:left w:val="nil"/>
              <w:bottom w:val="single" w:sz="18" w:space="0" w:color="auto"/>
              <w:right w:val="nil"/>
            </w:tcBorders>
            <w:vAlign w:val="bottom"/>
          </w:tcPr>
          <w:p w14:paraId="06048C43" w14:textId="11634053" w:rsidR="00441B2E" w:rsidRPr="00A17C0E" w:rsidRDefault="00441B2E" w:rsidP="00000F3C">
            <w:pPr>
              <w:rPr>
                <w:rFonts w:ascii="Arial" w:hAnsi="Arial" w:cs="Arial"/>
                <w:b/>
                <w:sz w:val="16"/>
                <w:szCs w:val="16"/>
              </w:rPr>
            </w:pPr>
            <w:r>
              <w:rPr>
                <w:sz w:val="14"/>
              </w:rPr>
              <w:br w:type="page"/>
            </w:r>
            <w:r>
              <w:rPr>
                <w:sz w:val="14"/>
              </w:rPr>
              <w:br w:type="page"/>
            </w:r>
            <w:r>
              <w:rPr>
                <w:rFonts w:ascii="Arial" w:hAnsi="Arial" w:cs="Arial"/>
                <w:b/>
                <w:sz w:val="16"/>
                <w:szCs w:val="16"/>
              </w:rPr>
              <w:t>Č</w:t>
            </w:r>
            <w:r w:rsidRPr="00A17C0E">
              <w:rPr>
                <w:rFonts w:ascii="Arial" w:hAnsi="Arial" w:cs="Arial"/>
                <w:b/>
                <w:sz w:val="16"/>
                <w:szCs w:val="16"/>
              </w:rPr>
              <w:t>l</w:t>
            </w:r>
            <w:r>
              <w:rPr>
                <w:rFonts w:ascii="Arial" w:hAnsi="Arial" w:cs="Arial"/>
                <w:b/>
                <w:sz w:val="16"/>
                <w:szCs w:val="16"/>
              </w:rPr>
              <w:t>. VII Ochrana osobních údajů</w:t>
            </w:r>
          </w:p>
        </w:tc>
      </w:tr>
      <w:tr w:rsidR="00441B2E" w:rsidRPr="00B3647A" w14:paraId="49678FE1" w14:textId="77777777" w:rsidTr="00AB6B29">
        <w:trPr>
          <w:gridAfter w:val="1"/>
          <w:wAfter w:w="119" w:type="dxa"/>
          <w:trHeight w:val="21"/>
        </w:trPr>
        <w:tc>
          <w:tcPr>
            <w:tcW w:w="8836" w:type="dxa"/>
            <w:gridSpan w:val="2"/>
            <w:tcBorders>
              <w:top w:val="nil"/>
              <w:left w:val="nil"/>
              <w:bottom w:val="nil"/>
              <w:right w:val="nil"/>
            </w:tcBorders>
            <w:vAlign w:val="bottom"/>
          </w:tcPr>
          <w:p w14:paraId="5D2E044B" w14:textId="77777777" w:rsidR="00441B2E" w:rsidRPr="00B3647A" w:rsidRDefault="00441B2E" w:rsidP="00000F3C">
            <w:pPr>
              <w:rPr>
                <w:rFonts w:ascii="Arial" w:hAnsi="Arial" w:cs="Arial"/>
                <w:b/>
                <w:sz w:val="2"/>
                <w:szCs w:val="2"/>
              </w:rPr>
            </w:pPr>
          </w:p>
        </w:tc>
      </w:tr>
      <w:tr w:rsidR="00441B2E" w:rsidRPr="00DC1DD4" w14:paraId="28123002" w14:textId="77777777" w:rsidTr="007234C0">
        <w:trPr>
          <w:trHeight w:hRule="exact" w:val="1191"/>
        </w:trPr>
        <w:tc>
          <w:tcPr>
            <w:tcW w:w="334" w:type="dxa"/>
            <w:tcBorders>
              <w:top w:val="nil"/>
              <w:left w:val="nil"/>
              <w:bottom w:val="nil"/>
              <w:right w:val="nil"/>
            </w:tcBorders>
            <w:tcMar>
              <w:left w:w="85" w:type="dxa"/>
              <w:right w:w="85" w:type="dxa"/>
            </w:tcMar>
          </w:tcPr>
          <w:p w14:paraId="25079464" w14:textId="77777777" w:rsidR="00441B2E" w:rsidRDefault="00441B2E" w:rsidP="00000F3C">
            <w:pPr>
              <w:jc w:val="both"/>
              <w:rPr>
                <w:rFonts w:ascii="Arial" w:hAnsi="Arial" w:cs="Arial"/>
                <w:sz w:val="14"/>
                <w:szCs w:val="14"/>
              </w:rPr>
            </w:pPr>
            <w:r>
              <w:rPr>
                <w:rFonts w:ascii="Arial" w:hAnsi="Arial" w:cs="Arial"/>
                <w:sz w:val="14"/>
                <w:szCs w:val="14"/>
              </w:rPr>
              <w:t>1.</w:t>
            </w:r>
          </w:p>
        </w:tc>
        <w:tc>
          <w:tcPr>
            <w:tcW w:w="8621" w:type="dxa"/>
            <w:gridSpan w:val="2"/>
            <w:tcBorders>
              <w:top w:val="nil"/>
              <w:left w:val="nil"/>
              <w:bottom w:val="nil"/>
              <w:right w:val="nil"/>
            </w:tcBorders>
          </w:tcPr>
          <w:p w14:paraId="2ED47827" w14:textId="15BE0683" w:rsidR="00441B2E" w:rsidRPr="00DC1DD4" w:rsidRDefault="00441B2E" w:rsidP="00581E1B">
            <w:pPr>
              <w:ind w:left="-88" w:hanging="2"/>
              <w:jc w:val="both"/>
              <w:rPr>
                <w:rFonts w:ascii="Arial" w:hAnsi="Arial" w:cs="Arial"/>
                <w:sz w:val="14"/>
                <w:szCs w:val="14"/>
              </w:rPr>
            </w:pPr>
            <w:r w:rsidRPr="00DD31DC">
              <w:rPr>
                <w:rFonts w:ascii="Arial" w:hAnsi="Arial" w:cs="Arial"/>
                <w:sz w:val="14"/>
                <w:szCs w:val="14"/>
              </w:rPr>
              <w:t>Smluvní strany</w:t>
            </w:r>
            <w:r w:rsidR="00B535AB">
              <w:t xml:space="preserve"> </w:t>
            </w:r>
            <w:r w:rsidR="00B535AB" w:rsidRPr="00B535AB">
              <w:rPr>
                <w:rFonts w:ascii="Arial" w:hAnsi="Arial" w:cs="Arial"/>
                <w:sz w:val="14"/>
                <w:szCs w:val="14"/>
              </w:rPr>
              <w:t>konající právní jednání na základě této smlouvy se zavazují, že při zpracování jakýchkoli osobních údajů, které si v souvislosti s ním předají, zpřístupní či získají, budou postupovat výlučně podle Nařízení Evropského parlamentu a Rady (EU) ze dne 27. dubna 2016 o ochraně fyzických osob v souvislosti se zpracováním osobních údajů a o volném pohybu těchto údajů a o zrušení směrnice 95/46/ES (obecné nařízení o ochraně osobních údajů; dále jen „GDPR“) a dalších obecně závazných právních předpisů upravujících jejich ochranu, včetně zákona 110/2019 Sb., o zpracování osobních údajů, ve znění pozdějších předpisů (dále jen „Právní předpisy o ochraně osobních údajů“), a takové osobní údaje budou zpracovávat výlučně za účelem splnění svých závazků plynoucích z tohoto právního jednání a jeho smyslu a účelu</w:t>
            </w:r>
            <w:r w:rsidRPr="00DD31DC">
              <w:rPr>
                <w:rFonts w:ascii="Arial" w:hAnsi="Arial" w:cs="Arial"/>
                <w:sz w:val="14"/>
                <w:szCs w:val="14"/>
              </w:rPr>
              <w:t>.</w:t>
            </w:r>
          </w:p>
        </w:tc>
      </w:tr>
      <w:tr w:rsidR="00441B2E" w:rsidRPr="00DC1DD4" w14:paraId="078F8748" w14:textId="77777777" w:rsidTr="007234C0">
        <w:trPr>
          <w:trHeight w:val="1064"/>
        </w:trPr>
        <w:tc>
          <w:tcPr>
            <w:tcW w:w="334" w:type="dxa"/>
            <w:tcBorders>
              <w:top w:val="nil"/>
              <w:left w:val="nil"/>
              <w:bottom w:val="nil"/>
              <w:right w:val="nil"/>
            </w:tcBorders>
            <w:tcMar>
              <w:left w:w="85" w:type="dxa"/>
              <w:right w:w="85" w:type="dxa"/>
            </w:tcMar>
          </w:tcPr>
          <w:p w14:paraId="5CC88D46" w14:textId="77777777" w:rsidR="00441B2E" w:rsidRDefault="00441B2E" w:rsidP="00000F3C">
            <w:pPr>
              <w:rPr>
                <w:rFonts w:ascii="Arial" w:hAnsi="Arial" w:cs="Arial"/>
                <w:sz w:val="14"/>
                <w:szCs w:val="14"/>
              </w:rPr>
            </w:pPr>
            <w:r>
              <w:rPr>
                <w:rFonts w:ascii="Arial" w:hAnsi="Arial" w:cs="Arial"/>
                <w:sz w:val="14"/>
                <w:szCs w:val="14"/>
              </w:rPr>
              <w:t>2.</w:t>
            </w:r>
          </w:p>
        </w:tc>
        <w:tc>
          <w:tcPr>
            <w:tcW w:w="8621" w:type="dxa"/>
            <w:gridSpan w:val="2"/>
            <w:tcBorders>
              <w:top w:val="nil"/>
              <w:left w:val="nil"/>
              <w:bottom w:val="nil"/>
              <w:right w:val="nil"/>
            </w:tcBorders>
          </w:tcPr>
          <w:p w14:paraId="14E09A63" w14:textId="44D4B393" w:rsidR="00441B2E" w:rsidRPr="007234C0" w:rsidRDefault="00B535AB" w:rsidP="000B0BC5">
            <w:pPr>
              <w:ind w:left="-88"/>
              <w:jc w:val="both"/>
              <w:rPr>
                <w:rFonts w:ascii="Arial" w:hAnsi="Arial" w:cs="Arial"/>
                <w:sz w:val="14"/>
                <w:szCs w:val="14"/>
              </w:rPr>
            </w:pPr>
            <w:r w:rsidRPr="007234C0">
              <w:rPr>
                <w:rFonts w:ascii="Arial" w:hAnsi="Arial" w:cs="Arial"/>
                <w:sz w:val="14"/>
                <w:szCs w:val="14"/>
              </w:rPr>
              <w:t xml:space="preserve">Smluvní strany </w:t>
            </w:r>
            <w:r w:rsidR="00487C1E" w:rsidRPr="007234C0">
              <w:rPr>
                <w:rFonts w:ascii="Arial" w:hAnsi="Arial" w:cs="Arial"/>
                <w:sz w:val="14"/>
                <w:szCs w:val="14"/>
              </w:rPr>
              <w:t>berou na vědomí, že každá z nich může v roli samostatného správce zpracovávat osobní údaje ve smyslu Právních předpisů o ochraně osobních údajů, konkrétně identifikační, autentizační a adresní údaje, elektronické kontaktní údaje, pracovní či korporátní zařazení, záznamy vzájemné komunikace a další osobní údaje vztahující se k této smlouvě, fyzických osob podílejících se na plnění této smlouvy (zpravidla fyzická osoba jako smluvní strana, členové statutárních orgánů, zaměstnanci smluvní strany, příp. další osoby zastupující smluvní stranu), (dále jen „Zapojené osoby“), a to zejména pro následující účely: příprava, uzavření a plnění této smlouvy, vnitřní evidence a kontroly, ochrany právních nároků a provozních potřeb, plnění obecných zákonných povinností</w:t>
            </w:r>
            <w:r w:rsidR="00441B2E" w:rsidRPr="007234C0">
              <w:rPr>
                <w:rFonts w:ascii="Arial" w:hAnsi="Arial" w:cs="Arial"/>
                <w:sz w:val="14"/>
                <w:szCs w:val="14"/>
              </w:rPr>
              <w:t>.</w:t>
            </w:r>
          </w:p>
        </w:tc>
      </w:tr>
      <w:tr w:rsidR="00335EE2" w:rsidRPr="00DC1DD4" w14:paraId="7BB0FD92" w14:textId="77777777" w:rsidTr="007234C0">
        <w:trPr>
          <w:trHeight w:val="1135"/>
        </w:trPr>
        <w:tc>
          <w:tcPr>
            <w:tcW w:w="334" w:type="dxa"/>
            <w:tcBorders>
              <w:top w:val="nil"/>
              <w:left w:val="nil"/>
              <w:bottom w:val="nil"/>
              <w:right w:val="nil"/>
            </w:tcBorders>
            <w:tcMar>
              <w:left w:w="85" w:type="dxa"/>
              <w:right w:w="85" w:type="dxa"/>
            </w:tcMar>
          </w:tcPr>
          <w:p w14:paraId="02A82831" w14:textId="65B2925E" w:rsidR="00335EE2" w:rsidRDefault="00335EE2" w:rsidP="00000F3C">
            <w:pPr>
              <w:rPr>
                <w:rFonts w:ascii="Arial" w:hAnsi="Arial" w:cs="Arial"/>
                <w:sz w:val="14"/>
                <w:szCs w:val="14"/>
              </w:rPr>
            </w:pPr>
            <w:r>
              <w:rPr>
                <w:rFonts w:ascii="Arial" w:hAnsi="Arial" w:cs="Arial"/>
                <w:sz w:val="14"/>
                <w:szCs w:val="14"/>
              </w:rPr>
              <w:lastRenderedPageBreak/>
              <w:t>3</w:t>
            </w:r>
          </w:p>
        </w:tc>
        <w:tc>
          <w:tcPr>
            <w:tcW w:w="8621" w:type="dxa"/>
            <w:gridSpan w:val="2"/>
            <w:tcBorders>
              <w:top w:val="nil"/>
              <w:left w:val="nil"/>
              <w:bottom w:val="nil"/>
              <w:right w:val="nil"/>
            </w:tcBorders>
          </w:tcPr>
          <w:p w14:paraId="081A8019" w14:textId="2ED6812F" w:rsidR="00335EE2" w:rsidRPr="007234C0" w:rsidRDefault="00751606" w:rsidP="000B0BC5">
            <w:pPr>
              <w:ind w:left="-88"/>
              <w:jc w:val="both"/>
              <w:rPr>
                <w:rFonts w:ascii="Arial" w:hAnsi="Arial" w:cs="Arial"/>
                <w:sz w:val="14"/>
                <w:szCs w:val="14"/>
              </w:rPr>
            </w:pPr>
            <w:r w:rsidRPr="007234C0">
              <w:rPr>
                <w:rFonts w:ascii="Arial" w:hAnsi="Arial" w:cs="Arial"/>
                <w:sz w:val="14"/>
                <w:szCs w:val="14"/>
              </w:rPr>
              <w:t>Kupující</w:t>
            </w:r>
            <w:r w:rsidR="00487C1E" w:rsidRPr="007234C0">
              <w:rPr>
                <w:rFonts w:ascii="Arial" w:hAnsi="Arial" w:cs="Arial"/>
                <w:sz w:val="14"/>
                <w:szCs w:val="14"/>
              </w:rPr>
              <w:t xml:space="preserve"> jako </w:t>
            </w:r>
            <w:r w:rsidR="00FF5D6E" w:rsidRPr="007234C0">
              <w:rPr>
                <w:rFonts w:ascii="Arial" w:hAnsi="Arial" w:cs="Arial"/>
                <w:sz w:val="14"/>
                <w:szCs w:val="14"/>
              </w:rPr>
              <w:t xml:space="preserve">správce osobních údajů Zapojených osob prodávajícího informuje v souladu s čl. 13 GDPR, že další podrobnosti o zpracování jejich osobních údajů, včetně jejich rozsahu a účelu zpracování, přehledu práv a povinností a aktualizovaného seznamu zpracovatelů osobních údajů jsou zveřejněny na webové stránce </w:t>
            </w:r>
            <w:r w:rsidRPr="007234C0">
              <w:rPr>
                <w:rFonts w:ascii="Arial" w:hAnsi="Arial" w:cs="Arial"/>
                <w:sz w:val="14"/>
                <w:szCs w:val="14"/>
              </w:rPr>
              <w:t>kupujícího</w:t>
            </w:r>
            <w:r w:rsidR="00FF5D6E" w:rsidRPr="007234C0">
              <w:rPr>
                <w:rFonts w:ascii="Arial" w:hAnsi="Arial" w:cs="Arial"/>
                <w:sz w:val="14"/>
                <w:szCs w:val="14"/>
              </w:rPr>
              <w:t xml:space="preserve"> v sekci Informace o zpracování osobních údajů (</w:t>
            </w:r>
            <w:hyperlink r:id="rId11" w:history="1">
              <w:r w:rsidR="00844512" w:rsidRPr="007234C0">
                <w:rPr>
                  <w:rStyle w:val="Hypertextovodkaz"/>
                  <w:rFonts w:ascii="Arial" w:hAnsi="Arial" w:cs="Arial"/>
                  <w:sz w:val="14"/>
                  <w:szCs w:val="14"/>
                </w:rPr>
                <w:t>https://www.gasnet.cz/informace-o-zpracovani-osobnich-udaju</w:t>
              </w:r>
            </w:hyperlink>
            <w:r w:rsidR="00FF5D6E" w:rsidRPr="007234C0">
              <w:rPr>
                <w:rFonts w:ascii="Arial" w:hAnsi="Arial" w:cs="Arial"/>
                <w:sz w:val="14"/>
                <w:szCs w:val="14"/>
              </w:rPr>
              <w:t xml:space="preserve">), popřípadě jsou prodávajícímu k dispozici na jeho vyžádání, adresované písemně na adresu sídla </w:t>
            </w:r>
            <w:r w:rsidR="00CD3B40" w:rsidRPr="007234C0">
              <w:rPr>
                <w:rFonts w:ascii="Arial" w:hAnsi="Arial" w:cs="Arial"/>
                <w:sz w:val="14"/>
                <w:szCs w:val="14"/>
              </w:rPr>
              <w:t>kupujícího</w:t>
            </w:r>
            <w:r w:rsidR="00FF5D6E" w:rsidRPr="007234C0">
              <w:rPr>
                <w:rFonts w:ascii="Arial" w:hAnsi="Arial" w:cs="Arial"/>
                <w:sz w:val="14"/>
                <w:szCs w:val="14"/>
              </w:rPr>
              <w:t>, nebo do jeho datové schránky. Prodávající se zavazuje informovat jím nominované Zapojené osoby o zpracování jejich osobních údajů dle tohoto článku.</w:t>
            </w:r>
          </w:p>
        </w:tc>
      </w:tr>
    </w:tbl>
    <w:p w14:paraId="61B22888" w14:textId="77777777" w:rsidR="00B74863" w:rsidRDefault="00B74863" w:rsidP="00680B73">
      <w:pPr>
        <w:pStyle w:val="8ptreg"/>
        <w:tabs>
          <w:tab w:val="clear" w:pos="1247"/>
          <w:tab w:val="left" w:pos="1316"/>
        </w:tabs>
        <w:spacing w:line="240" w:lineRule="auto"/>
        <w:ind w:left="0"/>
        <w:rPr>
          <w:sz w:val="10"/>
          <w:szCs w:val="10"/>
        </w:rPr>
      </w:pPr>
    </w:p>
    <w:p w14:paraId="39CC97ED" w14:textId="77777777" w:rsidR="00B74863" w:rsidRPr="00A03C7B" w:rsidRDefault="00B74863" w:rsidP="00680B73">
      <w:pPr>
        <w:pStyle w:val="8ptreg"/>
        <w:tabs>
          <w:tab w:val="clear" w:pos="1247"/>
          <w:tab w:val="left" w:pos="1316"/>
        </w:tabs>
        <w:spacing w:line="240" w:lineRule="auto"/>
        <w:ind w:left="0"/>
        <w:rPr>
          <w:sz w:val="10"/>
          <w:szCs w:val="10"/>
        </w:rPr>
      </w:pPr>
    </w:p>
    <w:tbl>
      <w:tblPr>
        <w:tblW w:w="8887"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
        <w:gridCol w:w="6913"/>
        <w:gridCol w:w="1642"/>
      </w:tblGrid>
      <w:tr w:rsidR="00680B73" w:rsidRPr="007542FE" w14:paraId="425787A9" w14:textId="77777777" w:rsidTr="00AB6B29">
        <w:trPr>
          <w:trHeight w:val="129"/>
        </w:trPr>
        <w:tc>
          <w:tcPr>
            <w:tcW w:w="8887" w:type="dxa"/>
            <w:gridSpan w:val="3"/>
            <w:tcBorders>
              <w:top w:val="nil"/>
              <w:left w:val="nil"/>
              <w:bottom w:val="single" w:sz="18" w:space="0" w:color="auto"/>
              <w:right w:val="nil"/>
            </w:tcBorders>
            <w:vAlign w:val="bottom"/>
          </w:tcPr>
          <w:p w14:paraId="7F001CA3" w14:textId="5D077940" w:rsidR="00680B73" w:rsidRPr="00A17C0E" w:rsidRDefault="00680B73" w:rsidP="003123C5">
            <w:pPr>
              <w:rPr>
                <w:rFonts w:ascii="Arial" w:hAnsi="Arial" w:cs="Arial"/>
                <w:b/>
                <w:sz w:val="16"/>
                <w:szCs w:val="16"/>
              </w:rPr>
            </w:pPr>
            <w:r>
              <w:rPr>
                <w:rFonts w:ascii="Arial" w:hAnsi="Arial" w:cs="Arial"/>
                <w:b/>
                <w:sz w:val="16"/>
                <w:szCs w:val="16"/>
              </w:rPr>
              <w:t>Č</w:t>
            </w:r>
            <w:r w:rsidRPr="00A17C0E">
              <w:rPr>
                <w:rFonts w:ascii="Arial" w:hAnsi="Arial" w:cs="Arial"/>
                <w:b/>
                <w:sz w:val="16"/>
                <w:szCs w:val="16"/>
              </w:rPr>
              <w:t>l</w:t>
            </w:r>
            <w:r>
              <w:rPr>
                <w:rFonts w:ascii="Arial" w:hAnsi="Arial" w:cs="Arial"/>
                <w:b/>
                <w:sz w:val="16"/>
                <w:szCs w:val="16"/>
              </w:rPr>
              <w:t>.</w:t>
            </w:r>
            <w:r w:rsidR="00441B2E">
              <w:rPr>
                <w:rFonts w:ascii="Arial" w:hAnsi="Arial" w:cs="Arial"/>
                <w:b/>
                <w:sz w:val="16"/>
                <w:szCs w:val="16"/>
              </w:rPr>
              <w:t xml:space="preserve"> </w:t>
            </w:r>
            <w:r>
              <w:rPr>
                <w:rFonts w:ascii="Arial" w:hAnsi="Arial" w:cs="Arial"/>
                <w:b/>
                <w:sz w:val="16"/>
                <w:szCs w:val="16"/>
              </w:rPr>
              <w:t>V</w:t>
            </w:r>
            <w:r w:rsidR="00441B2E">
              <w:rPr>
                <w:rFonts w:ascii="Arial" w:hAnsi="Arial" w:cs="Arial"/>
                <w:b/>
                <w:sz w:val="16"/>
                <w:szCs w:val="16"/>
              </w:rPr>
              <w:t>II</w:t>
            </w:r>
            <w:r>
              <w:rPr>
                <w:rFonts w:ascii="Arial" w:hAnsi="Arial" w:cs="Arial"/>
                <w:b/>
                <w:sz w:val="16"/>
                <w:szCs w:val="16"/>
              </w:rPr>
              <w:t>I Závěrečná ustanovení</w:t>
            </w:r>
          </w:p>
        </w:tc>
      </w:tr>
      <w:tr w:rsidR="00680B73" w:rsidRPr="00B3647A" w14:paraId="0F8AB88B" w14:textId="77777777" w:rsidTr="00AB6B29">
        <w:trPr>
          <w:gridAfter w:val="1"/>
          <w:wAfter w:w="1642" w:type="dxa"/>
          <w:trHeight w:val="21"/>
        </w:trPr>
        <w:tc>
          <w:tcPr>
            <w:tcW w:w="7245" w:type="dxa"/>
            <w:gridSpan w:val="2"/>
            <w:tcBorders>
              <w:top w:val="nil"/>
              <w:left w:val="nil"/>
              <w:bottom w:val="nil"/>
              <w:right w:val="nil"/>
            </w:tcBorders>
            <w:vAlign w:val="bottom"/>
          </w:tcPr>
          <w:p w14:paraId="32FC2E58" w14:textId="77777777" w:rsidR="00680B73" w:rsidRPr="00B3647A" w:rsidRDefault="00680B73" w:rsidP="003123C5">
            <w:pPr>
              <w:rPr>
                <w:rFonts w:ascii="Arial" w:hAnsi="Arial" w:cs="Arial"/>
                <w:b/>
                <w:sz w:val="2"/>
                <w:szCs w:val="2"/>
              </w:rPr>
            </w:pPr>
          </w:p>
        </w:tc>
      </w:tr>
      <w:tr w:rsidR="00680B73" w:rsidRPr="00A17C0E" w14:paraId="156F4EFA" w14:textId="77777777" w:rsidTr="00AB6B29">
        <w:trPr>
          <w:trHeight w:val="219"/>
        </w:trPr>
        <w:tc>
          <w:tcPr>
            <w:tcW w:w="332" w:type="dxa"/>
            <w:tcBorders>
              <w:top w:val="nil"/>
              <w:left w:val="nil"/>
              <w:bottom w:val="nil"/>
              <w:right w:val="nil"/>
            </w:tcBorders>
            <w:tcMar>
              <w:left w:w="85" w:type="dxa"/>
              <w:right w:w="85" w:type="dxa"/>
            </w:tcMar>
          </w:tcPr>
          <w:p w14:paraId="57D6666A" w14:textId="77777777" w:rsidR="00680B73" w:rsidRDefault="00680B73" w:rsidP="003123C5">
            <w:pPr>
              <w:rPr>
                <w:rFonts w:ascii="Arial" w:hAnsi="Arial" w:cs="Arial"/>
                <w:sz w:val="14"/>
                <w:szCs w:val="14"/>
              </w:rPr>
            </w:pPr>
            <w:r>
              <w:rPr>
                <w:rFonts w:ascii="Arial" w:hAnsi="Arial" w:cs="Arial"/>
                <w:sz w:val="14"/>
                <w:szCs w:val="14"/>
              </w:rPr>
              <w:t>1.</w:t>
            </w:r>
          </w:p>
        </w:tc>
        <w:tc>
          <w:tcPr>
            <w:tcW w:w="8554" w:type="dxa"/>
            <w:gridSpan w:val="2"/>
            <w:tcBorders>
              <w:top w:val="nil"/>
              <w:left w:val="nil"/>
              <w:bottom w:val="nil"/>
              <w:right w:val="nil"/>
            </w:tcBorders>
          </w:tcPr>
          <w:p w14:paraId="5723DA01" w14:textId="77777777" w:rsidR="00680B73" w:rsidRPr="00DC1DD4" w:rsidRDefault="00680B73" w:rsidP="003123C5">
            <w:pPr>
              <w:jc w:val="both"/>
              <w:rPr>
                <w:rFonts w:ascii="Arial" w:hAnsi="Arial" w:cs="Arial"/>
                <w:sz w:val="14"/>
                <w:szCs w:val="14"/>
              </w:rPr>
            </w:pPr>
            <w:r w:rsidRPr="009F68B0">
              <w:rPr>
                <w:rFonts w:ascii="Arial" w:hAnsi="Arial" w:cs="Arial"/>
                <w:sz w:val="14"/>
                <w:szCs w:val="14"/>
              </w:rPr>
              <w:t>Účastníci smlouvy prohlašují, že neexistuje žádná právní ani faktická překážka, která by znemožnila uzavřít tuto smlouvu.</w:t>
            </w:r>
          </w:p>
        </w:tc>
      </w:tr>
      <w:tr w:rsidR="00680B73" w:rsidRPr="00A17C0E" w14:paraId="63E6247A" w14:textId="77777777" w:rsidTr="00AB6B29">
        <w:trPr>
          <w:trHeight w:val="378"/>
        </w:trPr>
        <w:tc>
          <w:tcPr>
            <w:tcW w:w="332" w:type="dxa"/>
            <w:tcBorders>
              <w:top w:val="nil"/>
              <w:left w:val="nil"/>
              <w:bottom w:val="nil"/>
              <w:right w:val="nil"/>
            </w:tcBorders>
            <w:tcMar>
              <w:left w:w="85" w:type="dxa"/>
              <w:right w:w="85" w:type="dxa"/>
            </w:tcMar>
          </w:tcPr>
          <w:p w14:paraId="6A3594E6" w14:textId="77777777" w:rsidR="00680B73" w:rsidRDefault="00680B73" w:rsidP="003123C5">
            <w:pPr>
              <w:rPr>
                <w:rFonts w:ascii="Arial" w:hAnsi="Arial" w:cs="Arial"/>
                <w:sz w:val="14"/>
                <w:szCs w:val="14"/>
              </w:rPr>
            </w:pPr>
            <w:r>
              <w:rPr>
                <w:rFonts w:ascii="Arial" w:hAnsi="Arial" w:cs="Arial"/>
                <w:sz w:val="14"/>
                <w:szCs w:val="14"/>
              </w:rPr>
              <w:t>2.</w:t>
            </w:r>
          </w:p>
        </w:tc>
        <w:tc>
          <w:tcPr>
            <w:tcW w:w="8554" w:type="dxa"/>
            <w:gridSpan w:val="2"/>
            <w:tcBorders>
              <w:top w:val="nil"/>
              <w:left w:val="nil"/>
              <w:bottom w:val="nil"/>
              <w:right w:val="nil"/>
            </w:tcBorders>
          </w:tcPr>
          <w:p w14:paraId="249E31B8" w14:textId="77777777" w:rsidR="00680B73" w:rsidRPr="00656D2F" w:rsidRDefault="00680B73" w:rsidP="003123C5">
            <w:pPr>
              <w:jc w:val="both"/>
              <w:rPr>
                <w:rFonts w:ascii="Arial" w:hAnsi="Arial" w:cs="Arial"/>
                <w:sz w:val="14"/>
                <w:szCs w:val="14"/>
              </w:rPr>
            </w:pPr>
            <w:r w:rsidRPr="009F68B0">
              <w:rPr>
                <w:rFonts w:ascii="Arial" w:hAnsi="Arial" w:cs="Arial"/>
                <w:sz w:val="14"/>
                <w:szCs w:val="14"/>
              </w:rPr>
              <w:t>Tato kupní smlouva je sepsána ve 3 stejnopisech prostých škrtů, změn a doplňků, z nichž každý má platnost</w:t>
            </w:r>
            <w:r>
              <w:rPr>
                <w:rFonts w:ascii="Arial" w:hAnsi="Arial" w:cs="Arial"/>
                <w:sz w:val="14"/>
                <w:szCs w:val="14"/>
              </w:rPr>
              <w:t xml:space="preserve"> originálu. Kupující obdrží po dvou</w:t>
            </w:r>
            <w:r w:rsidRPr="009F68B0">
              <w:rPr>
                <w:rFonts w:ascii="Arial" w:hAnsi="Arial" w:cs="Arial"/>
                <w:sz w:val="14"/>
                <w:szCs w:val="14"/>
              </w:rPr>
              <w:t xml:space="preserve"> stejnopisech smlouvy a prodávající jeden stejnopis smlouvy.</w:t>
            </w:r>
          </w:p>
        </w:tc>
      </w:tr>
      <w:tr w:rsidR="00680B73" w:rsidRPr="00A17C0E" w14:paraId="409D6AA3" w14:textId="77777777" w:rsidTr="00AB6B29">
        <w:trPr>
          <w:trHeight w:val="523"/>
        </w:trPr>
        <w:tc>
          <w:tcPr>
            <w:tcW w:w="332" w:type="dxa"/>
            <w:tcBorders>
              <w:top w:val="nil"/>
              <w:left w:val="nil"/>
              <w:bottom w:val="nil"/>
              <w:right w:val="nil"/>
            </w:tcBorders>
            <w:tcMar>
              <w:left w:w="85" w:type="dxa"/>
              <w:right w:w="85" w:type="dxa"/>
            </w:tcMar>
          </w:tcPr>
          <w:p w14:paraId="0F1244D9" w14:textId="77777777" w:rsidR="00680B73" w:rsidRDefault="00680B73" w:rsidP="003123C5">
            <w:pPr>
              <w:rPr>
                <w:rFonts w:ascii="Arial" w:hAnsi="Arial" w:cs="Arial"/>
                <w:sz w:val="14"/>
                <w:szCs w:val="14"/>
              </w:rPr>
            </w:pPr>
            <w:r>
              <w:rPr>
                <w:rFonts w:ascii="Arial" w:hAnsi="Arial" w:cs="Arial"/>
                <w:sz w:val="14"/>
                <w:szCs w:val="14"/>
              </w:rPr>
              <w:t>3.</w:t>
            </w:r>
          </w:p>
        </w:tc>
        <w:tc>
          <w:tcPr>
            <w:tcW w:w="8554" w:type="dxa"/>
            <w:gridSpan w:val="2"/>
            <w:tcBorders>
              <w:top w:val="nil"/>
              <w:left w:val="nil"/>
              <w:bottom w:val="nil"/>
              <w:right w:val="nil"/>
            </w:tcBorders>
          </w:tcPr>
          <w:p w14:paraId="4AE7FB38" w14:textId="77777777" w:rsidR="00680B73" w:rsidRPr="00DC1DD4" w:rsidRDefault="00680B73" w:rsidP="003123C5">
            <w:pPr>
              <w:jc w:val="both"/>
              <w:rPr>
                <w:rFonts w:ascii="Arial" w:hAnsi="Arial" w:cs="Arial"/>
                <w:sz w:val="14"/>
                <w:szCs w:val="14"/>
              </w:rPr>
            </w:pPr>
            <w:r w:rsidRPr="009F68B0">
              <w:rPr>
                <w:rFonts w:ascii="Arial" w:hAnsi="Arial" w:cs="Arial"/>
                <w:sz w:val="14"/>
                <w:szCs w:val="14"/>
              </w:rPr>
              <w:t>Obě smluvní strany prohlašují, že si smlouvu přečetly a že jí rozumí. Dále prohlašují, že tato smlouva je v celém svém obsahu výrazem jejich pravé a svobodné vůle a že není uzavírána ani za nápadně nevýhodných podmínek. Na důkaz toho připojují své podpisy.</w:t>
            </w:r>
          </w:p>
        </w:tc>
      </w:tr>
      <w:tr w:rsidR="00680B73" w:rsidRPr="00A17C0E" w14:paraId="58276EB3" w14:textId="77777777" w:rsidTr="00AB6B29">
        <w:trPr>
          <w:trHeight w:val="659"/>
        </w:trPr>
        <w:tc>
          <w:tcPr>
            <w:tcW w:w="332" w:type="dxa"/>
            <w:tcBorders>
              <w:top w:val="nil"/>
              <w:left w:val="nil"/>
              <w:bottom w:val="nil"/>
              <w:right w:val="nil"/>
            </w:tcBorders>
            <w:tcMar>
              <w:left w:w="85" w:type="dxa"/>
              <w:right w:w="85" w:type="dxa"/>
            </w:tcMar>
          </w:tcPr>
          <w:p w14:paraId="7210BA24" w14:textId="51176DD2" w:rsidR="00680B73" w:rsidRDefault="00BF245F" w:rsidP="003123C5">
            <w:pPr>
              <w:rPr>
                <w:rFonts w:ascii="Arial" w:hAnsi="Arial" w:cs="Arial"/>
                <w:sz w:val="14"/>
                <w:szCs w:val="14"/>
              </w:rPr>
            </w:pPr>
            <w:r>
              <w:rPr>
                <w:rFonts w:ascii="Arial" w:hAnsi="Arial" w:cs="Arial"/>
                <w:sz w:val="14"/>
                <w:szCs w:val="14"/>
              </w:rPr>
              <w:t>4.</w:t>
            </w:r>
          </w:p>
        </w:tc>
        <w:tc>
          <w:tcPr>
            <w:tcW w:w="8554" w:type="dxa"/>
            <w:gridSpan w:val="2"/>
            <w:tcBorders>
              <w:top w:val="nil"/>
              <w:left w:val="nil"/>
              <w:bottom w:val="nil"/>
              <w:right w:val="nil"/>
            </w:tcBorders>
          </w:tcPr>
          <w:p w14:paraId="3A4AF467" w14:textId="7B9D3212" w:rsidR="00441B2E" w:rsidRPr="00441B2E" w:rsidRDefault="00441B2E" w:rsidP="00441B2E">
            <w:pPr>
              <w:rPr>
                <w:rFonts w:ascii="Arial" w:hAnsi="Arial" w:cs="Arial"/>
                <w:sz w:val="14"/>
                <w:szCs w:val="14"/>
              </w:rPr>
            </w:pPr>
            <w:r w:rsidRPr="00441B2E">
              <w:rPr>
                <w:rFonts w:ascii="Arial" w:hAnsi="Arial" w:cs="Arial"/>
                <w:sz w:val="14"/>
                <w:szCs w:val="14"/>
              </w:rPr>
              <w:t xml:space="preserve">Prodej plynárenského zařízení byl schválen příslušným orgánem obce (města) dle zákona č.128/2000 Sb., o obcích, v platném znění, dne </w:t>
            </w:r>
            <w:r w:rsidR="00B9136F">
              <w:rPr>
                <w:rFonts w:ascii="Arial" w:hAnsi="Arial" w:cs="Arial"/>
                <w:sz w:val="14"/>
                <w:szCs w:val="14"/>
              </w:rPr>
              <w:t>26.11.2025</w:t>
            </w:r>
            <w:r w:rsidRPr="00441B2E">
              <w:rPr>
                <w:rFonts w:ascii="Arial" w:hAnsi="Arial" w:cs="Arial"/>
                <w:sz w:val="14"/>
                <w:szCs w:val="14"/>
              </w:rPr>
              <w:t>, pod č</w:t>
            </w:r>
            <w:r w:rsidR="00B9136F">
              <w:rPr>
                <w:rFonts w:ascii="Arial" w:hAnsi="Arial" w:cs="Arial"/>
                <w:sz w:val="14"/>
                <w:szCs w:val="14"/>
              </w:rPr>
              <w:t>íslem usnesení 497/25Z/2025</w:t>
            </w:r>
            <w:r w:rsidRPr="00441B2E">
              <w:rPr>
                <w:rFonts w:ascii="Arial" w:hAnsi="Arial" w:cs="Arial"/>
                <w:sz w:val="14"/>
                <w:szCs w:val="14"/>
              </w:rPr>
              <w:t>.</w:t>
            </w:r>
            <w:r w:rsidRPr="00441B2E">
              <w:rPr>
                <w:rFonts w:ascii="Arial" w:hAnsi="Arial" w:cs="Arial"/>
                <w:sz w:val="14"/>
                <w:szCs w:val="14"/>
              </w:rPr>
              <w:cr/>
            </w:r>
          </w:p>
          <w:p w14:paraId="3784A982" w14:textId="77777777" w:rsidR="00680B73" w:rsidRDefault="00680B73" w:rsidP="003123C5">
            <w:pPr>
              <w:jc w:val="both"/>
              <w:rPr>
                <w:rFonts w:ascii="Arial" w:hAnsi="Arial" w:cs="Arial"/>
                <w:sz w:val="14"/>
                <w:szCs w:val="14"/>
              </w:rPr>
            </w:pPr>
          </w:p>
          <w:p w14:paraId="611D9290" w14:textId="77777777" w:rsidR="00B74863" w:rsidRDefault="00B74863" w:rsidP="003123C5">
            <w:pPr>
              <w:jc w:val="both"/>
              <w:rPr>
                <w:rFonts w:ascii="Arial" w:hAnsi="Arial" w:cs="Arial"/>
                <w:sz w:val="14"/>
                <w:szCs w:val="14"/>
              </w:rPr>
            </w:pPr>
          </w:p>
          <w:p w14:paraId="06C1E97F" w14:textId="260E81E2" w:rsidR="00B74863" w:rsidRPr="00656D2F" w:rsidRDefault="00B74863" w:rsidP="003123C5">
            <w:pPr>
              <w:jc w:val="both"/>
              <w:rPr>
                <w:rFonts w:ascii="Arial" w:hAnsi="Arial" w:cs="Arial"/>
                <w:sz w:val="14"/>
                <w:szCs w:val="14"/>
              </w:rPr>
            </w:pPr>
          </w:p>
        </w:tc>
      </w:tr>
    </w:tbl>
    <w:p w14:paraId="6F519416" w14:textId="77777777" w:rsidR="00BA0596" w:rsidRPr="00DB4B8F" w:rsidRDefault="00BA0596" w:rsidP="00BA0596">
      <w:pPr>
        <w:pStyle w:val="8ptreg"/>
        <w:tabs>
          <w:tab w:val="clear" w:pos="1247"/>
          <w:tab w:val="left" w:pos="1316"/>
        </w:tabs>
        <w:spacing w:line="240" w:lineRule="auto"/>
        <w:ind w:left="-154"/>
        <w:rPr>
          <w:sz w:val="4"/>
          <w:szCs w:val="4"/>
        </w:rPr>
      </w:pPr>
    </w:p>
    <w:p w14:paraId="66F65F6E" w14:textId="77777777" w:rsidR="0063153F" w:rsidRPr="00E3635B" w:rsidRDefault="0063153F" w:rsidP="00E3635B">
      <w:pPr>
        <w:tabs>
          <w:tab w:val="left" w:pos="1152"/>
        </w:tabs>
      </w:pPr>
      <w:r>
        <w:t xml:space="preserve"> </w:t>
      </w:r>
    </w:p>
    <w:tbl>
      <w:tblPr>
        <w:tblW w:w="8521" w:type="dxa"/>
        <w:tblInd w:w="426" w:type="dxa"/>
        <w:tblLook w:val="04A0" w:firstRow="1" w:lastRow="0" w:firstColumn="1" w:lastColumn="0" w:noHBand="0" w:noVBand="1"/>
      </w:tblPr>
      <w:tblGrid>
        <w:gridCol w:w="2897"/>
        <w:gridCol w:w="1324"/>
        <w:gridCol w:w="110"/>
        <w:gridCol w:w="138"/>
        <w:gridCol w:w="2494"/>
        <w:gridCol w:w="1558"/>
      </w:tblGrid>
      <w:tr w:rsidR="0063153F" w:rsidRPr="00D01559" w14:paraId="67D8429E" w14:textId="77777777" w:rsidTr="00765E25">
        <w:trPr>
          <w:trHeight w:hRule="exact" w:val="340"/>
        </w:trPr>
        <w:tc>
          <w:tcPr>
            <w:tcW w:w="4221" w:type="dxa"/>
            <w:gridSpan w:val="2"/>
            <w:tcBorders>
              <w:bottom w:val="single" w:sz="2" w:space="0" w:color="auto"/>
            </w:tcBorders>
            <w:tcMar>
              <w:left w:w="85" w:type="dxa"/>
              <w:right w:w="85" w:type="dxa"/>
            </w:tcMar>
            <w:vAlign w:val="center"/>
          </w:tcPr>
          <w:p w14:paraId="4E9CD13D" w14:textId="77777777" w:rsidR="0063153F" w:rsidRDefault="0063153F" w:rsidP="00765E25">
            <w:pPr>
              <w:rPr>
                <w:rFonts w:ascii="Arial" w:hAnsi="Arial" w:cs="Arial"/>
                <w:b/>
                <w:sz w:val="14"/>
                <w:szCs w:val="14"/>
              </w:rPr>
            </w:pPr>
            <w:r>
              <w:rPr>
                <w:rFonts w:ascii="Arial" w:hAnsi="Arial" w:cs="Arial"/>
                <w:b/>
                <w:sz w:val="14"/>
                <w:szCs w:val="14"/>
              </w:rPr>
              <w:t>Prodávající</w:t>
            </w:r>
          </w:p>
          <w:p w14:paraId="7113F556" w14:textId="77777777" w:rsidR="0063153F" w:rsidRPr="00D01559" w:rsidRDefault="0063153F" w:rsidP="00765E25">
            <w:pPr>
              <w:rPr>
                <w:rFonts w:ascii="Arial" w:hAnsi="Arial" w:cs="Arial"/>
                <w:b/>
                <w:sz w:val="14"/>
                <w:szCs w:val="14"/>
              </w:rPr>
            </w:pPr>
          </w:p>
        </w:tc>
        <w:tc>
          <w:tcPr>
            <w:tcW w:w="248" w:type="dxa"/>
            <w:gridSpan w:val="2"/>
            <w:tcBorders>
              <w:bottom w:val="single" w:sz="2" w:space="0" w:color="auto"/>
            </w:tcBorders>
            <w:vAlign w:val="center"/>
          </w:tcPr>
          <w:p w14:paraId="25B7DED4" w14:textId="77777777" w:rsidR="0063153F" w:rsidRPr="00A633CE" w:rsidRDefault="0063153F" w:rsidP="00765E25">
            <w:pPr>
              <w:rPr>
                <w:rFonts w:ascii="Arial" w:hAnsi="Arial" w:cs="Arial"/>
                <w:sz w:val="14"/>
                <w:szCs w:val="14"/>
              </w:rPr>
            </w:pPr>
          </w:p>
        </w:tc>
        <w:tc>
          <w:tcPr>
            <w:tcW w:w="4051" w:type="dxa"/>
            <w:gridSpan w:val="2"/>
            <w:tcBorders>
              <w:bottom w:val="single" w:sz="2" w:space="0" w:color="auto"/>
            </w:tcBorders>
            <w:vAlign w:val="center"/>
          </w:tcPr>
          <w:p w14:paraId="19EC24CA" w14:textId="77777777" w:rsidR="0063153F" w:rsidRDefault="0063153F" w:rsidP="00765E25">
            <w:pPr>
              <w:rPr>
                <w:rFonts w:ascii="Arial" w:hAnsi="Arial" w:cs="Arial"/>
                <w:b/>
                <w:sz w:val="14"/>
                <w:szCs w:val="14"/>
              </w:rPr>
            </w:pPr>
            <w:r>
              <w:rPr>
                <w:rFonts w:ascii="Arial" w:hAnsi="Arial" w:cs="Arial"/>
                <w:b/>
                <w:sz w:val="14"/>
                <w:szCs w:val="14"/>
              </w:rPr>
              <w:t>Kupující</w:t>
            </w:r>
          </w:p>
          <w:p w14:paraId="134C0E96" w14:textId="77777777" w:rsidR="0063153F" w:rsidRPr="00D01559" w:rsidRDefault="0063153F" w:rsidP="00765E25">
            <w:pPr>
              <w:rPr>
                <w:rFonts w:ascii="Arial" w:hAnsi="Arial" w:cs="Arial"/>
                <w:b/>
                <w:sz w:val="14"/>
                <w:szCs w:val="14"/>
              </w:rPr>
            </w:pPr>
            <w:r>
              <w:rPr>
                <w:rFonts w:ascii="Arial" w:hAnsi="Arial" w:cs="Arial"/>
                <w:b/>
                <w:sz w:val="14"/>
                <w:szCs w:val="14"/>
              </w:rPr>
              <w:t>na základě plné moci</w:t>
            </w:r>
          </w:p>
        </w:tc>
      </w:tr>
      <w:tr w:rsidR="0063153F" w:rsidRPr="00A633CE" w14:paraId="5422B72C" w14:textId="77777777" w:rsidTr="00765E25">
        <w:trPr>
          <w:trHeight w:hRule="exact" w:val="389"/>
        </w:trPr>
        <w:tc>
          <w:tcPr>
            <w:tcW w:w="2897" w:type="dxa"/>
            <w:tcBorders>
              <w:top w:val="single" w:sz="2" w:space="0" w:color="auto"/>
            </w:tcBorders>
            <w:tcMar>
              <w:left w:w="85" w:type="dxa"/>
              <w:right w:w="85" w:type="dxa"/>
            </w:tcMar>
            <w:vAlign w:val="center"/>
          </w:tcPr>
          <w:p w14:paraId="6E809517" w14:textId="77777777" w:rsidR="0063153F" w:rsidRPr="00A633CE" w:rsidRDefault="0063153F" w:rsidP="00765E25">
            <w:pPr>
              <w:rPr>
                <w:rFonts w:ascii="Arial" w:hAnsi="Arial" w:cs="Arial"/>
                <w:sz w:val="14"/>
                <w:szCs w:val="14"/>
              </w:rPr>
            </w:pPr>
            <w:r>
              <w:rPr>
                <w:rFonts w:ascii="Arial" w:hAnsi="Arial" w:cs="Arial"/>
                <w:sz w:val="14"/>
                <w:szCs w:val="14"/>
              </w:rPr>
              <w:t>V</w:t>
            </w:r>
            <w:r w:rsidRPr="00A633CE">
              <w:rPr>
                <w:rFonts w:ascii="Arial" w:hAnsi="Arial" w:cs="Arial"/>
                <w:sz w:val="14"/>
                <w:szCs w:val="14"/>
              </w:rPr>
              <w:t xml:space="preserve">: </w:t>
            </w:r>
            <w:r>
              <w:rPr>
                <w:rFonts w:ascii="Arial" w:hAnsi="Arial" w:cs="Arial"/>
                <w:sz w:val="14"/>
                <w:szCs w:val="14"/>
              </w:rPr>
              <w:t>Novém Bydžově</w:t>
            </w:r>
          </w:p>
        </w:tc>
        <w:tc>
          <w:tcPr>
            <w:tcW w:w="1433" w:type="dxa"/>
            <w:gridSpan w:val="2"/>
            <w:tcBorders>
              <w:top w:val="single" w:sz="2" w:space="0" w:color="auto"/>
            </w:tcBorders>
            <w:vAlign w:val="center"/>
          </w:tcPr>
          <w:p w14:paraId="55E4908F" w14:textId="09C70FD3" w:rsidR="0063153F" w:rsidRPr="00A633CE" w:rsidRDefault="0063153F" w:rsidP="00765E25">
            <w:pPr>
              <w:rPr>
                <w:rFonts w:ascii="Arial" w:hAnsi="Arial" w:cs="Arial"/>
                <w:sz w:val="14"/>
                <w:szCs w:val="14"/>
              </w:rPr>
            </w:pPr>
            <w:r>
              <w:rPr>
                <w:rFonts w:ascii="Arial" w:hAnsi="Arial" w:cs="Arial"/>
                <w:sz w:val="14"/>
                <w:szCs w:val="14"/>
              </w:rPr>
              <w:t>dne</w:t>
            </w:r>
            <w:r w:rsidRPr="00A633CE">
              <w:rPr>
                <w:rFonts w:ascii="Arial" w:hAnsi="Arial" w:cs="Arial"/>
                <w:sz w:val="14"/>
                <w:szCs w:val="14"/>
              </w:rPr>
              <w:t xml:space="preserve">: </w:t>
            </w:r>
            <w:r w:rsidR="002075EA">
              <w:rPr>
                <w:rFonts w:ascii="Arial" w:hAnsi="Arial" w:cs="Arial"/>
                <w:sz w:val="14"/>
                <w:szCs w:val="14"/>
              </w:rPr>
              <w:t>08.12.2025</w:t>
            </w:r>
          </w:p>
        </w:tc>
        <w:tc>
          <w:tcPr>
            <w:tcW w:w="2632" w:type="dxa"/>
            <w:gridSpan w:val="2"/>
            <w:tcBorders>
              <w:top w:val="single" w:sz="2" w:space="0" w:color="auto"/>
            </w:tcBorders>
            <w:vAlign w:val="center"/>
          </w:tcPr>
          <w:p w14:paraId="3C8AABDF" w14:textId="77777777" w:rsidR="0063153F" w:rsidRPr="00A633CE" w:rsidRDefault="0063153F" w:rsidP="00765E25">
            <w:pPr>
              <w:rPr>
                <w:rFonts w:ascii="Arial" w:hAnsi="Arial" w:cs="Arial"/>
                <w:sz w:val="14"/>
                <w:szCs w:val="14"/>
              </w:rPr>
            </w:pPr>
            <w:r>
              <w:rPr>
                <w:rFonts w:ascii="Arial" w:hAnsi="Arial" w:cs="Arial"/>
                <w:sz w:val="14"/>
                <w:szCs w:val="14"/>
              </w:rPr>
              <w:t>V</w:t>
            </w:r>
            <w:r w:rsidRPr="00A633CE">
              <w:rPr>
                <w:rFonts w:ascii="Arial" w:hAnsi="Arial" w:cs="Arial"/>
                <w:sz w:val="14"/>
                <w:szCs w:val="14"/>
              </w:rPr>
              <w:t xml:space="preserve">: </w:t>
            </w:r>
            <w:r>
              <w:rPr>
                <w:rFonts w:ascii="Arial" w:hAnsi="Arial" w:cs="Arial"/>
                <w:sz w:val="14"/>
                <w:szCs w:val="14"/>
              </w:rPr>
              <w:t>Mladé Boleslavi</w:t>
            </w:r>
          </w:p>
        </w:tc>
        <w:tc>
          <w:tcPr>
            <w:tcW w:w="1557" w:type="dxa"/>
            <w:tcBorders>
              <w:top w:val="single" w:sz="2" w:space="0" w:color="auto"/>
            </w:tcBorders>
            <w:vAlign w:val="center"/>
          </w:tcPr>
          <w:p w14:paraId="2EF04F66" w14:textId="767EF077" w:rsidR="0063153F" w:rsidRPr="00A633CE" w:rsidRDefault="0063153F" w:rsidP="00765E25">
            <w:pPr>
              <w:rPr>
                <w:rFonts w:ascii="Arial" w:hAnsi="Arial" w:cs="Arial"/>
                <w:sz w:val="14"/>
                <w:szCs w:val="14"/>
              </w:rPr>
            </w:pPr>
            <w:r>
              <w:rPr>
                <w:rFonts w:ascii="Arial" w:hAnsi="Arial" w:cs="Arial"/>
                <w:sz w:val="14"/>
                <w:szCs w:val="14"/>
              </w:rPr>
              <w:t>dne</w:t>
            </w:r>
            <w:r w:rsidRPr="00A633CE">
              <w:rPr>
                <w:rFonts w:ascii="Arial" w:hAnsi="Arial" w:cs="Arial"/>
                <w:sz w:val="14"/>
                <w:szCs w:val="14"/>
              </w:rPr>
              <w:t xml:space="preserve">: </w:t>
            </w:r>
            <w:r w:rsidR="002075EA">
              <w:rPr>
                <w:rFonts w:ascii="Arial" w:hAnsi="Arial" w:cs="Arial"/>
                <w:sz w:val="14"/>
                <w:szCs w:val="14"/>
              </w:rPr>
              <w:t>17.12.2025</w:t>
            </w:r>
          </w:p>
        </w:tc>
      </w:tr>
      <w:tr w:rsidR="0063153F" w14:paraId="5778DB9C" w14:textId="77777777" w:rsidTr="00765E25">
        <w:trPr>
          <w:trHeight w:hRule="exact" w:val="389"/>
        </w:trPr>
        <w:tc>
          <w:tcPr>
            <w:tcW w:w="4331" w:type="dxa"/>
            <w:gridSpan w:val="3"/>
            <w:tcMar>
              <w:left w:w="85" w:type="dxa"/>
              <w:right w:w="85" w:type="dxa"/>
            </w:tcMar>
            <w:vAlign w:val="center"/>
          </w:tcPr>
          <w:p w14:paraId="52D9F8E3" w14:textId="77777777" w:rsidR="0063153F" w:rsidRDefault="0063153F" w:rsidP="00765E25">
            <w:pPr>
              <w:rPr>
                <w:rFonts w:ascii="Arial" w:hAnsi="Arial" w:cs="Arial"/>
                <w:sz w:val="14"/>
                <w:szCs w:val="14"/>
              </w:rPr>
            </w:pPr>
          </w:p>
          <w:p w14:paraId="3E3EC662" w14:textId="77777777" w:rsidR="0063153F" w:rsidRDefault="0063153F" w:rsidP="00765E25">
            <w:pPr>
              <w:rPr>
                <w:rFonts w:ascii="Arial" w:hAnsi="Arial" w:cs="Arial"/>
                <w:sz w:val="14"/>
                <w:szCs w:val="14"/>
              </w:rPr>
            </w:pPr>
          </w:p>
          <w:p w14:paraId="7CA9B32F" w14:textId="77777777" w:rsidR="0063153F" w:rsidRDefault="0063153F" w:rsidP="00765E25">
            <w:pPr>
              <w:rPr>
                <w:rFonts w:ascii="Arial" w:hAnsi="Arial" w:cs="Arial"/>
                <w:sz w:val="14"/>
                <w:szCs w:val="14"/>
              </w:rPr>
            </w:pPr>
          </w:p>
          <w:p w14:paraId="21D08644" w14:textId="77777777" w:rsidR="0063153F" w:rsidRDefault="0063153F" w:rsidP="00765E25">
            <w:pPr>
              <w:rPr>
                <w:rFonts w:ascii="Arial" w:hAnsi="Arial" w:cs="Arial"/>
                <w:sz w:val="14"/>
                <w:szCs w:val="14"/>
              </w:rPr>
            </w:pPr>
          </w:p>
          <w:p w14:paraId="0F2DF782" w14:textId="77777777" w:rsidR="0063153F" w:rsidRDefault="0063153F" w:rsidP="00765E25">
            <w:pPr>
              <w:rPr>
                <w:rFonts w:ascii="Arial" w:hAnsi="Arial" w:cs="Arial"/>
                <w:sz w:val="14"/>
                <w:szCs w:val="14"/>
              </w:rPr>
            </w:pPr>
          </w:p>
          <w:p w14:paraId="717CDDF0" w14:textId="77777777" w:rsidR="0063153F" w:rsidRDefault="0063153F" w:rsidP="00765E25">
            <w:pPr>
              <w:rPr>
                <w:rFonts w:ascii="Arial" w:hAnsi="Arial" w:cs="Arial"/>
                <w:sz w:val="14"/>
                <w:szCs w:val="14"/>
              </w:rPr>
            </w:pPr>
          </w:p>
          <w:p w14:paraId="5E5B245D" w14:textId="77777777" w:rsidR="0063153F" w:rsidRDefault="0063153F" w:rsidP="00765E25">
            <w:pPr>
              <w:rPr>
                <w:rFonts w:ascii="Arial" w:hAnsi="Arial" w:cs="Arial"/>
                <w:sz w:val="14"/>
                <w:szCs w:val="14"/>
              </w:rPr>
            </w:pPr>
          </w:p>
          <w:p w14:paraId="698EFE71" w14:textId="77777777" w:rsidR="0063153F" w:rsidRPr="00A633CE" w:rsidRDefault="0063153F" w:rsidP="00765E25">
            <w:pPr>
              <w:rPr>
                <w:rFonts w:ascii="Arial" w:hAnsi="Arial" w:cs="Arial"/>
                <w:sz w:val="14"/>
                <w:szCs w:val="14"/>
              </w:rPr>
            </w:pPr>
          </w:p>
        </w:tc>
        <w:tc>
          <w:tcPr>
            <w:tcW w:w="4190" w:type="dxa"/>
            <w:gridSpan w:val="3"/>
            <w:vAlign w:val="center"/>
          </w:tcPr>
          <w:p w14:paraId="2DC41C27" w14:textId="77777777" w:rsidR="0063153F" w:rsidRDefault="0063153F" w:rsidP="00765E25">
            <w:pPr>
              <w:rPr>
                <w:rFonts w:ascii="Arial" w:hAnsi="Arial" w:cs="Arial"/>
                <w:sz w:val="14"/>
                <w:szCs w:val="14"/>
              </w:rPr>
            </w:pPr>
          </w:p>
        </w:tc>
      </w:tr>
      <w:tr w:rsidR="0063153F" w:rsidRPr="00A633CE" w14:paraId="23171B27" w14:textId="77777777" w:rsidTr="00765E25">
        <w:trPr>
          <w:trHeight w:hRule="exact" w:val="389"/>
        </w:trPr>
        <w:tc>
          <w:tcPr>
            <w:tcW w:w="4331" w:type="dxa"/>
            <w:gridSpan w:val="3"/>
            <w:tcMar>
              <w:left w:w="85" w:type="dxa"/>
              <w:right w:w="85" w:type="dxa"/>
            </w:tcMar>
            <w:vAlign w:val="center"/>
          </w:tcPr>
          <w:p w14:paraId="528DC889" w14:textId="15DBA69F" w:rsidR="0063153F" w:rsidRPr="00A633CE" w:rsidRDefault="0063153F" w:rsidP="00765E25">
            <w:pPr>
              <w:rPr>
                <w:rFonts w:ascii="Arial" w:hAnsi="Arial" w:cs="Arial"/>
                <w:sz w:val="14"/>
                <w:szCs w:val="14"/>
              </w:rPr>
            </w:pPr>
            <w:r>
              <w:rPr>
                <w:rFonts w:ascii="Arial" w:hAnsi="Arial" w:cs="Arial"/>
                <w:sz w:val="14"/>
                <w:szCs w:val="14"/>
              </w:rPr>
              <w:t>Ing. Pavel Louda</w:t>
            </w:r>
          </w:p>
        </w:tc>
        <w:tc>
          <w:tcPr>
            <w:tcW w:w="4190" w:type="dxa"/>
            <w:gridSpan w:val="3"/>
            <w:vAlign w:val="center"/>
          </w:tcPr>
          <w:p w14:paraId="245319F2" w14:textId="03B79287" w:rsidR="0063153F" w:rsidRPr="00A633CE" w:rsidRDefault="0063153F" w:rsidP="00765E25">
            <w:pPr>
              <w:rPr>
                <w:rFonts w:ascii="Arial" w:hAnsi="Arial" w:cs="Arial"/>
                <w:sz w:val="14"/>
                <w:szCs w:val="14"/>
              </w:rPr>
            </w:pPr>
            <w:bookmarkStart w:id="1" w:name="_GoBack"/>
            <w:bookmarkEnd w:id="1"/>
          </w:p>
        </w:tc>
      </w:tr>
      <w:tr w:rsidR="0063153F" w:rsidRPr="00A633CE" w14:paraId="7774517F" w14:textId="77777777" w:rsidTr="00765E25">
        <w:trPr>
          <w:trHeight w:hRule="exact" w:val="389"/>
        </w:trPr>
        <w:tc>
          <w:tcPr>
            <w:tcW w:w="4331" w:type="dxa"/>
            <w:gridSpan w:val="3"/>
            <w:tcMar>
              <w:left w:w="85" w:type="dxa"/>
              <w:right w:w="85" w:type="dxa"/>
            </w:tcMar>
            <w:vAlign w:val="center"/>
          </w:tcPr>
          <w:p w14:paraId="48797086" w14:textId="594BF61D" w:rsidR="0063153F" w:rsidRPr="00A633CE" w:rsidRDefault="00BF245F" w:rsidP="00765E25">
            <w:pPr>
              <w:rPr>
                <w:rFonts w:ascii="Arial" w:hAnsi="Arial" w:cs="Arial"/>
                <w:sz w:val="14"/>
                <w:szCs w:val="14"/>
              </w:rPr>
            </w:pPr>
            <w:r>
              <w:rPr>
                <w:rFonts w:ascii="Arial" w:hAnsi="Arial" w:cs="Arial"/>
                <w:sz w:val="14"/>
                <w:szCs w:val="14"/>
              </w:rPr>
              <w:t>s</w:t>
            </w:r>
            <w:r w:rsidR="0063153F">
              <w:rPr>
                <w:rFonts w:ascii="Arial" w:hAnsi="Arial" w:cs="Arial"/>
                <w:sz w:val="14"/>
                <w:szCs w:val="14"/>
              </w:rPr>
              <w:t>tarosta města Nový Bydžov</w:t>
            </w:r>
          </w:p>
        </w:tc>
        <w:tc>
          <w:tcPr>
            <w:tcW w:w="4190" w:type="dxa"/>
            <w:gridSpan w:val="3"/>
            <w:vAlign w:val="center"/>
          </w:tcPr>
          <w:p w14:paraId="75DE97D9" w14:textId="347CEB2F" w:rsidR="0063153F" w:rsidRPr="00A633CE" w:rsidRDefault="0063153F" w:rsidP="00765E25">
            <w:pPr>
              <w:rPr>
                <w:rFonts w:ascii="Arial" w:hAnsi="Arial" w:cs="Arial"/>
                <w:sz w:val="14"/>
                <w:szCs w:val="14"/>
              </w:rPr>
            </w:pPr>
          </w:p>
        </w:tc>
      </w:tr>
      <w:tr w:rsidR="0063153F" w14:paraId="1859A634" w14:textId="77777777" w:rsidTr="00765E25">
        <w:trPr>
          <w:trHeight w:hRule="exact" w:val="389"/>
        </w:trPr>
        <w:tc>
          <w:tcPr>
            <w:tcW w:w="4331" w:type="dxa"/>
            <w:gridSpan w:val="3"/>
            <w:tcMar>
              <w:left w:w="85" w:type="dxa"/>
              <w:right w:w="85" w:type="dxa"/>
            </w:tcMar>
            <w:vAlign w:val="center"/>
          </w:tcPr>
          <w:p w14:paraId="4467641B" w14:textId="77777777" w:rsidR="0063153F" w:rsidRPr="00A633CE" w:rsidRDefault="0063153F" w:rsidP="00765E25">
            <w:pPr>
              <w:rPr>
                <w:rFonts w:ascii="Arial" w:hAnsi="Arial" w:cs="Arial"/>
                <w:sz w:val="14"/>
                <w:szCs w:val="14"/>
              </w:rPr>
            </w:pPr>
          </w:p>
        </w:tc>
        <w:tc>
          <w:tcPr>
            <w:tcW w:w="4190" w:type="dxa"/>
            <w:gridSpan w:val="3"/>
            <w:vAlign w:val="center"/>
          </w:tcPr>
          <w:p w14:paraId="4D783A19" w14:textId="77777777" w:rsidR="0063153F" w:rsidRDefault="0063153F" w:rsidP="00765E25">
            <w:pPr>
              <w:rPr>
                <w:rFonts w:ascii="Arial" w:hAnsi="Arial" w:cs="Arial"/>
                <w:sz w:val="14"/>
                <w:szCs w:val="14"/>
              </w:rPr>
            </w:pPr>
          </w:p>
        </w:tc>
      </w:tr>
      <w:tr w:rsidR="0063153F" w14:paraId="7E32356F" w14:textId="77777777" w:rsidTr="00765E25">
        <w:trPr>
          <w:trHeight w:hRule="exact" w:val="389"/>
        </w:trPr>
        <w:tc>
          <w:tcPr>
            <w:tcW w:w="4331" w:type="dxa"/>
            <w:gridSpan w:val="3"/>
            <w:tcMar>
              <w:left w:w="85" w:type="dxa"/>
              <w:right w:w="85" w:type="dxa"/>
            </w:tcMar>
            <w:vAlign w:val="center"/>
          </w:tcPr>
          <w:p w14:paraId="4249D98E" w14:textId="77777777" w:rsidR="0063153F" w:rsidRPr="00A633CE" w:rsidRDefault="0063153F" w:rsidP="00765E25">
            <w:pPr>
              <w:rPr>
                <w:rFonts w:ascii="Arial" w:hAnsi="Arial" w:cs="Arial"/>
                <w:sz w:val="14"/>
                <w:szCs w:val="14"/>
              </w:rPr>
            </w:pPr>
          </w:p>
        </w:tc>
        <w:tc>
          <w:tcPr>
            <w:tcW w:w="4190" w:type="dxa"/>
            <w:gridSpan w:val="3"/>
            <w:vAlign w:val="center"/>
          </w:tcPr>
          <w:p w14:paraId="262BED10" w14:textId="77777777" w:rsidR="0063153F" w:rsidRDefault="0063153F" w:rsidP="00765E25">
            <w:pPr>
              <w:rPr>
                <w:rFonts w:ascii="Arial" w:hAnsi="Arial" w:cs="Arial"/>
                <w:sz w:val="14"/>
                <w:szCs w:val="14"/>
              </w:rPr>
            </w:pPr>
          </w:p>
        </w:tc>
      </w:tr>
      <w:tr w:rsidR="0063153F" w14:paraId="79F52F8F" w14:textId="77777777" w:rsidTr="00765E25">
        <w:trPr>
          <w:trHeight w:hRule="exact" w:val="389"/>
        </w:trPr>
        <w:tc>
          <w:tcPr>
            <w:tcW w:w="4331" w:type="dxa"/>
            <w:gridSpan w:val="3"/>
            <w:tcMar>
              <w:left w:w="85" w:type="dxa"/>
              <w:right w:w="85" w:type="dxa"/>
            </w:tcMar>
            <w:vAlign w:val="center"/>
          </w:tcPr>
          <w:p w14:paraId="6738CD1F" w14:textId="77777777" w:rsidR="0063153F" w:rsidRPr="00A633CE" w:rsidRDefault="0063153F" w:rsidP="00765E25">
            <w:pPr>
              <w:rPr>
                <w:rFonts w:ascii="Arial" w:hAnsi="Arial" w:cs="Arial"/>
                <w:sz w:val="14"/>
                <w:szCs w:val="14"/>
              </w:rPr>
            </w:pPr>
          </w:p>
        </w:tc>
        <w:tc>
          <w:tcPr>
            <w:tcW w:w="4190" w:type="dxa"/>
            <w:gridSpan w:val="3"/>
            <w:vAlign w:val="center"/>
          </w:tcPr>
          <w:p w14:paraId="09220A63" w14:textId="77777777" w:rsidR="0063153F" w:rsidRDefault="0063153F" w:rsidP="00765E25">
            <w:pPr>
              <w:rPr>
                <w:rFonts w:ascii="Arial" w:hAnsi="Arial" w:cs="Arial"/>
                <w:sz w:val="14"/>
                <w:szCs w:val="14"/>
              </w:rPr>
            </w:pPr>
          </w:p>
        </w:tc>
      </w:tr>
      <w:tr w:rsidR="0063153F" w:rsidRPr="00A633CE" w14:paraId="117277D5" w14:textId="77777777" w:rsidTr="00765E25">
        <w:trPr>
          <w:trHeight w:hRule="exact" w:val="389"/>
        </w:trPr>
        <w:tc>
          <w:tcPr>
            <w:tcW w:w="4331" w:type="dxa"/>
            <w:gridSpan w:val="3"/>
            <w:tcMar>
              <w:left w:w="85" w:type="dxa"/>
              <w:right w:w="85" w:type="dxa"/>
            </w:tcMar>
            <w:vAlign w:val="center"/>
          </w:tcPr>
          <w:p w14:paraId="4E2E789C" w14:textId="77777777" w:rsidR="0063153F" w:rsidRPr="00A633CE" w:rsidRDefault="0063153F" w:rsidP="00765E25">
            <w:pPr>
              <w:rPr>
                <w:rFonts w:ascii="Arial" w:hAnsi="Arial" w:cs="Arial"/>
                <w:sz w:val="14"/>
                <w:szCs w:val="14"/>
              </w:rPr>
            </w:pPr>
          </w:p>
        </w:tc>
        <w:tc>
          <w:tcPr>
            <w:tcW w:w="4190" w:type="dxa"/>
            <w:gridSpan w:val="3"/>
            <w:vAlign w:val="center"/>
          </w:tcPr>
          <w:p w14:paraId="67D5D5A8" w14:textId="37572F02" w:rsidR="0063153F" w:rsidRPr="00A633CE" w:rsidRDefault="0063153F" w:rsidP="00765E25">
            <w:pPr>
              <w:rPr>
                <w:rFonts w:ascii="Arial" w:hAnsi="Arial" w:cs="Arial"/>
                <w:sz w:val="14"/>
                <w:szCs w:val="14"/>
              </w:rPr>
            </w:pPr>
          </w:p>
        </w:tc>
      </w:tr>
      <w:tr w:rsidR="0063153F" w:rsidRPr="00A633CE" w14:paraId="5DDB364B" w14:textId="77777777" w:rsidTr="00765E25">
        <w:trPr>
          <w:trHeight w:hRule="exact" w:val="389"/>
        </w:trPr>
        <w:tc>
          <w:tcPr>
            <w:tcW w:w="4331" w:type="dxa"/>
            <w:gridSpan w:val="3"/>
            <w:tcMar>
              <w:left w:w="85" w:type="dxa"/>
              <w:right w:w="85" w:type="dxa"/>
            </w:tcMar>
            <w:vAlign w:val="center"/>
          </w:tcPr>
          <w:p w14:paraId="6F6BEC22" w14:textId="77777777" w:rsidR="0063153F" w:rsidRPr="00A633CE" w:rsidRDefault="0063153F" w:rsidP="00765E25">
            <w:pPr>
              <w:rPr>
                <w:rFonts w:ascii="Arial" w:hAnsi="Arial" w:cs="Arial"/>
                <w:sz w:val="14"/>
                <w:szCs w:val="14"/>
              </w:rPr>
            </w:pPr>
          </w:p>
        </w:tc>
        <w:tc>
          <w:tcPr>
            <w:tcW w:w="4190" w:type="dxa"/>
            <w:gridSpan w:val="3"/>
            <w:vAlign w:val="center"/>
          </w:tcPr>
          <w:p w14:paraId="1A4ED8AD" w14:textId="26B33DC3" w:rsidR="0063153F" w:rsidRPr="00A633CE" w:rsidRDefault="0063153F" w:rsidP="00765E25">
            <w:pPr>
              <w:rPr>
                <w:rFonts w:ascii="Arial" w:hAnsi="Arial" w:cs="Arial"/>
                <w:sz w:val="14"/>
                <w:szCs w:val="14"/>
              </w:rPr>
            </w:pPr>
          </w:p>
        </w:tc>
      </w:tr>
    </w:tbl>
    <w:p w14:paraId="565B8354" w14:textId="55A99CEF" w:rsidR="00937497" w:rsidRPr="00E3635B" w:rsidRDefault="00937497" w:rsidP="00E3635B">
      <w:pPr>
        <w:tabs>
          <w:tab w:val="left" w:pos="1152"/>
        </w:tabs>
      </w:pPr>
    </w:p>
    <w:sectPr w:rsidR="00937497" w:rsidRPr="00E3635B" w:rsidSect="00AB0E53">
      <w:footerReference w:type="default" r:id="rId12"/>
      <w:pgSz w:w="11906" w:h="16838"/>
      <w:pgMar w:top="737" w:right="244" w:bottom="45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CFB858" w16cex:dateUtc="2025-10-15T10: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D78A7" w14:textId="77777777" w:rsidR="00D95BEA" w:rsidRDefault="00D95BEA" w:rsidP="00BA0596">
      <w:r>
        <w:separator/>
      </w:r>
    </w:p>
  </w:endnote>
  <w:endnote w:type="continuationSeparator" w:id="0">
    <w:p w14:paraId="57764E99" w14:textId="77777777" w:rsidR="00D95BEA" w:rsidRDefault="00D95BEA" w:rsidP="00BA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0CED" w14:textId="2293C116" w:rsidR="000D339C" w:rsidRPr="00E60533" w:rsidRDefault="000D339C" w:rsidP="00631944">
    <w:pPr>
      <w:pStyle w:val="Zpat"/>
      <w:jc w:val="right"/>
      <w:rPr>
        <w:sz w:val="16"/>
        <w:szCs w:val="16"/>
      </w:rPr>
    </w:pPr>
    <w:r>
      <w:tab/>
    </w:r>
    <w:r>
      <w:tab/>
    </w:r>
    <w:r w:rsidRPr="00E60533">
      <w:rPr>
        <w:color w:val="BFBFBF" w:themeColor="background1" w:themeShade="BF"/>
        <w:sz w:val="16"/>
        <w:szCs w:val="16"/>
      </w:rPr>
      <w:tab/>
    </w:r>
    <w:r w:rsidR="00E60533" w:rsidRPr="00E60533">
      <w:rPr>
        <w:rFonts w:ascii="Arial" w:hAnsi="Arial" w:cs="Arial"/>
        <w:color w:val="BFBFBF" w:themeColor="background1" w:themeShade="BF"/>
        <w:sz w:val="16"/>
        <w:szCs w:val="16"/>
      </w:rPr>
      <w:t>10000</w:t>
    </w:r>
    <w:r w:rsidR="007234C0">
      <w:rPr>
        <w:rFonts w:ascii="Arial" w:hAnsi="Arial" w:cs="Arial"/>
        <w:color w:val="BFBFBF" w:themeColor="background1" w:themeShade="BF"/>
        <w:sz w:val="16"/>
        <w:szCs w:val="16"/>
      </w:rPr>
      <w:t>3</w:t>
    </w:r>
    <w:r w:rsidR="00653741">
      <w:rPr>
        <w:rFonts w:ascii="Arial" w:hAnsi="Arial" w:cs="Arial"/>
        <w:color w:val="BFBFBF" w:themeColor="background1" w:themeShade="BF"/>
        <w:sz w:val="16"/>
        <w:szCs w:val="16"/>
      </w:rPr>
      <w:t>3</w:t>
    </w:r>
    <w:r w:rsidR="00E966F9">
      <w:rPr>
        <w:rFonts w:ascii="Arial" w:hAnsi="Arial" w:cs="Arial"/>
        <w:color w:val="BFBFBF" w:themeColor="background1" w:themeShade="BF"/>
        <w:sz w:val="16"/>
        <w:szCs w:val="16"/>
      </w:rPr>
      <w:t>037</w:t>
    </w:r>
    <w:r w:rsidR="00E60533" w:rsidRPr="00E60533">
      <w:rPr>
        <w:rFonts w:ascii="Arial" w:hAnsi="Arial" w:cs="Arial"/>
        <w:color w:val="BFBFBF" w:themeColor="background1" w:themeShade="BF"/>
        <w:sz w:val="16"/>
        <w:szCs w:val="16"/>
      </w:rPr>
      <w:t>/1000</w:t>
    </w:r>
    <w:r w:rsidR="002417A8">
      <w:rPr>
        <w:rFonts w:ascii="Arial" w:hAnsi="Arial" w:cs="Arial"/>
        <w:color w:val="BFBFBF" w:themeColor="background1" w:themeShade="BF"/>
        <w:sz w:val="16"/>
        <w:szCs w:val="16"/>
      </w:rPr>
      <w:t>15</w:t>
    </w:r>
    <w:r w:rsidR="00E966F9">
      <w:rPr>
        <w:rFonts w:ascii="Arial" w:hAnsi="Arial" w:cs="Arial"/>
        <w:color w:val="BFBFBF" w:themeColor="background1" w:themeShade="BF"/>
        <w:sz w:val="16"/>
        <w:szCs w:val="16"/>
      </w:rPr>
      <w:t>9854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71047" w14:textId="77777777" w:rsidR="00D95BEA" w:rsidRDefault="00D95BEA" w:rsidP="00BA0596">
      <w:r>
        <w:separator/>
      </w:r>
    </w:p>
  </w:footnote>
  <w:footnote w:type="continuationSeparator" w:id="0">
    <w:p w14:paraId="5D951A01" w14:textId="77777777" w:rsidR="00D95BEA" w:rsidRDefault="00D95BEA" w:rsidP="00BA0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171F5"/>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26B76284"/>
    <w:multiLevelType w:val="singleLevel"/>
    <w:tmpl w:val="0405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A1"/>
    <w:rsid w:val="0000018D"/>
    <w:rsid w:val="00003DB4"/>
    <w:rsid w:val="000043C8"/>
    <w:rsid w:val="0001364A"/>
    <w:rsid w:val="000216D5"/>
    <w:rsid w:val="000338A6"/>
    <w:rsid w:val="00047B7F"/>
    <w:rsid w:val="000577BC"/>
    <w:rsid w:val="00073719"/>
    <w:rsid w:val="000824DD"/>
    <w:rsid w:val="00087E27"/>
    <w:rsid w:val="000971C9"/>
    <w:rsid w:val="000A4025"/>
    <w:rsid w:val="000A722A"/>
    <w:rsid w:val="000B0BC5"/>
    <w:rsid w:val="000B1291"/>
    <w:rsid w:val="000C1636"/>
    <w:rsid w:val="000C3A14"/>
    <w:rsid w:val="000D0635"/>
    <w:rsid w:val="000D2C1A"/>
    <w:rsid w:val="000D339C"/>
    <w:rsid w:val="000E25F2"/>
    <w:rsid w:val="000E52E6"/>
    <w:rsid w:val="000E6734"/>
    <w:rsid w:val="000F0B6B"/>
    <w:rsid w:val="000F4BA4"/>
    <w:rsid w:val="00105FAD"/>
    <w:rsid w:val="00106035"/>
    <w:rsid w:val="0012379C"/>
    <w:rsid w:val="00125145"/>
    <w:rsid w:val="001477DB"/>
    <w:rsid w:val="00153C03"/>
    <w:rsid w:val="00165479"/>
    <w:rsid w:val="00180270"/>
    <w:rsid w:val="00187B60"/>
    <w:rsid w:val="00190E99"/>
    <w:rsid w:val="001B51C0"/>
    <w:rsid w:val="001C38BC"/>
    <w:rsid w:val="001C506A"/>
    <w:rsid w:val="001D3169"/>
    <w:rsid w:val="001D3D76"/>
    <w:rsid w:val="001F279A"/>
    <w:rsid w:val="002018BC"/>
    <w:rsid w:val="00203B89"/>
    <w:rsid w:val="00203D0E"/>
    <w:rsid w:val="002075EA"/>
    <w:rsid w:val="00207BCF"/>
    <w:rsid w:val="00217D0B"/>
    <w:rsid w:val="002417A8"/>
    <w:rsid w:val="00256411"/>
    <w:rsid w:val="00256FCA"/>
    <w:rsid w:val="0025738A"/>
    <w:rsid w:val="00260CAB"/>
    <w:rsid w:val="00262760"/>
    <w:rsid w:val="00263E11"/>
    <w:rsid w:val="00270CC4"/>
    <w:rsid w:val="00271653"/>
    <w:rsid w:val="002776B5"/>
    <w:rsid w:val="00280545"/>
    <w:rsid w:val="002B0DF1"/>
    <w:rsid w:val="002B377A"/>
    <w:rsid w:val="002F59FB"/>
    <w:rsid w:val="003276E5"/>
    <w:rsid w:val="00327BDF"/>
    <w:rsid w:val="00335EE2"/>
    <w:rsid w:val="00344747"/>
    <w:rsid w:val="00347304"/>
    <w:rsid w:val="0036485E"/>
    <w:rsid w:val="00380360"/>
    <w:rsid w:val="00383DE5"/>
    <w:rsid w:val="00386B49"/>
    <w:rsid w:val="003871F2"/>
    <w:rsid w:val="003969CB"/>
    <w:rsid w:val="003A29B4"/>
    <w:rsid w:val="003A3572"/>
    <w:rsid w:val="003C4ADB"/>
    <w:rsid w:val="003E061E"/>
    <w:rsid w:val="003E5580"/>
    <w:rsid w:val="003F0FA1"/>
    <w:rsid w:val="00407549"/>
    <w:rsid w:val="00417A99"/>
    <w:rsid w:val="00417B2D"/>
    <w:rsid w:val="004346CF"/>
    <w:rsid w:val="00441B2E"/>
    <w:rsid w:val="004439EB"/>
    <w:rsid w:val="004517C4"/>
    <w:rsid w:val="00466AAF"/>
    <w:rsid w:val="00473148"/>
    <w:rsid w:val="00485855"/>
    <w:rsid w:val="0048743F"/>
    <w:rsid w:val="00487C1E"/>
    <w:rsid w:val="00493236"/>
    <w:rsid w:val="004D2BC5"/>
    <w:rsid w:val="004F52C1"/>
    <w:rsid w:val="0050270E"/>
    <w:rsid w:val="005041DD"/>
    <w:rsid w:val="0051124E"/>
    <w:rsid w:val="00522AFE"/>
    <w:rsid w:val="00537445"/>
    <w:rsid w:val="00554341"/>
    <w:rsid w:val="00560AE4"/>
    <w:rsid w:val="00576C75"/>
    <w:rsid w:val="00577308"/>
    <w:rsid w:val="00581E1B"/>
    <w:rsid w:val="00583B4C"/>
    <w:rsid w:val="00584CF4"/>
    <w:rsid w:val="0058606C"/>
    <w:rsid w:val="00592C34"/>
    <w:rsid w:val="0059363E"/>
    <w:rsid w:val="005B3A8C"/>
    <w:rsid w:val="005B45DC"/>
    <w:rsid w:val="005B47C2"/>
    <w:rsid w:val="005B6EDF"/>
    <w:rsid w:val="005C5DC4"/>
    <w:rsid w:val="005D73EC"/>
    <w:rsid w:val="005E6ECB"/>
    <w:rsid w:val="005F5BDE"/>
    <w:rsid w:val="006006C9"/>
    <w:rsid w:val="00605FD8"/>
    <w:rsid w:val="006121D1"/>
    <w:rsid w:val="0062060A"/>
    <w:rsid w:val="006233AA"/>
    <w:rsid w:val="006250ED"/>
    <w:rsid w:val="0063153F"/>
    <w:rsid w:val="00631944"/>
    <w:rsid w:val="006351F2"/>
    <w:rsid w:val="00646BBA"/>
    <w:rsid w:val="00653741"/>
    <w:rsid w:val="00664C5C"/>
    <w:rsid w:val="00664EAA"/>
    <w:rsid w:val="006669FD"/>
    <w:rsid w:val="006735AA"/>
    <w:rsid w:val="006800FD"/>
    <w:rsid w:val="00680B73"/>
    <w:rsid w:val="00690A9C"/>
    <w:rsid w:val="00695B9E"/>
    <w:rsid w:val="006B3BC5"/>
    <w:rsid w:val="006C1836"/>
    <w:rsid w:val="006C61BB"/>
    <w:rsid w:val="006E7C27"/>
    <w:rsid w:val="006F4450"/>
    <w:rsid w:val="006F567F"/>
    <w:rsid w:val="00710FC8"/>
    <w:rsid w:val="00721093"/>
    <w:rsid w:val="007234C0"/>
    <w:rsid w:val="00751606"/>
    <w:rsid w:val="00754681"/>
    <w:rsid w:val="00767993"/>
    <w:rsid w:val="00767E39"/>
    <w:rsid w:val="0077222B"/>
    <w:rsid w:val="0078133A"/>
    <w:rsid w:val="00790A85"/>
    <w:rsid w:val="007A24DC"/>
    <w:rsid w:val="007A5FA9"/>
    <w:rsid w:val="007C12EC"/>
    <w:rsid w:val="007C5D32"/>
    <w:rsid w:val="007D40E3"/>
    <w:rsid w:val="007E26D7"/>
    <w:rsid w:val="007E4A9D"/>
    <w:rsid w:val="007E60A6"/>
    <w:rsid w:val="007F43D4"/>
    <w:rsid w:val="008005D6"/>
    <w:rsid w:val="008219F5"/>
    <w:rsid w:val="00821CEC"/>
    <w:rsid w:val="00826B91"/>
    <w:rsid w:val="00831D07"/>
    <w:rsid w:val="00840BA5"/>
    <w:rsid w:val="00844512"/>
    <w:rsid w:val="008524C7"/>
    <w:rsid w:val="00855C39"/>
    <w:rsid w:val="00866D61"/>
    <w:rsid w:val="0089222F"/>
    <w:rsid w:val="00894D69"/>
    <w:rsid w:val="008A3A8A"/>
    <w:rsid w:val="008A6A7E"/>
    <w:rsid w:val="008C1138"/>
    <w:rsid w:val="008D0630"/>
    <w:rsid w:val="008D6276"/>
    <w:rsid w:val="008D6CE0"/>
    <w:rsid w:val="009041CA"/>
    <w:rsid w:val="0091207B"/>
    <w:rsid w:val="00914068"/>
    <w:rsid w:val="00916D71"/>
    <w:rsid w:val="009227A8"/>
    <w:rsid w:val="00926725"/>
    <w:rsid w:val="00937497"/>
    <w:rsid w:val="00947C5A"/>
    <w:rsid w:val="009504CA"/>
    <w:rsid w:val="009629D6"/>
    <w:rsid w:val="009666EE"/>
    <w:rsid w:val="00985E20"/>
    <w:rsid w:val="00995E2F"/>
    <w:rsid w:val="009966AE"/>
    <w:rsid w:val="009B519E"/>
    <w:rsid w:val="009B6556"/>
    <w:rsid w:val="009B6B7E"/>
    <w:rsid w:val="009D0AD0"/>
    <w:rsid w:val="009E57F4"/>
    <w:rsid w:val="009F4B60"/>
    <w:rsid w:val="009F68B0"/>
    <w:rsid w:val="00A0210B"/>
    <w:rsid w:val="00A03C7B"/>
    <w:rsid w:val="00A14F52"/>
    <w:rsid w:val="00A23FA1"/>
    <w:rsid w:val="00A247A0"/>
    <w:rsid w:val="00A27CBE"/>
    <w:rsid w:val="00A63035"/>
    <w:rsid w:val="00A63A31"/>
    <w:rsid w:val="00A765A6"/>
    <w:rsid w:val="00A77AB6"/>
    <w:rsid w:val="00A80C77"/>
    <w:rsid w:val="00A8216F"/>
    <w:rsid w:val="00A9254A"/>
    <w:rsid w:val="00A9559B"/>
    <w:rsid w:val="00A97F62"/>
    <w:rsid w:val="00AA270D"/>
    <w:rsid w:val="00AB0E53"/>
    <w:rsid w:val="00AB5DBE"/>
    <w:rsid w:val="00AB6B29"/>
    <w:rsid w:val="00AD2B5E"/>
    <w:rsid w:val="00AE0A8D"/>
    <w:rsid w:val="00AE2691"/>
    <w:rsid w:val="00AE50B9"/>
    <w:rsid w:val="00AE5967"/>
    <w:rsid w:val="00B026D7"/>
    <w:rsid w:val="00B3647A"/>
    <w:rsid w:val="00B37B92"/>
    <w:rsid w:val="00B535AB"/>
    <w:rsid w:val="00B54A2D"/>
    <w:rsid w:val="00B62C87"/>
    <w:rsid w:val="00B74863"/>
    <w:rsid w:val="00B9136F"/>
    <w:rsid w:val="00BA0596"/>
    <w:rsid w:val="00BB49A7"/>
    <w:rsid w:val="00BD0343"/>
    <w:rsid w:val="00BD3358"/>
    <w:rsid w:val="00BD7236"/>
    <w:rsid w:val="00BD73AF"/>
    <w:rsid w:val="00BE1245"/>
    <w:rsid w:val="00BE6794"/>
    <w:rsid w:val="00BF245F"/>
    <w:rsid w:val="00BF4A7E"/>
    <w:rsid w:val="00BF5696"/>
    <w:rsid w:val="00BF6B01"/>
    <w:rsid w:val="00C14392"/>
    <w:rsid w:val="00C2543F"/>
    <w:rsid w:val="00C352D9"/>
    <w:rsid w:val="00C36272"/>
    <w:rsid w:val="00C43F09"/>
    <w:rsid w:val="00C513C5"/>
    <w:rsid w:val="00C55D52"/>
    <w:rsid w:val="00C74EE2"/>
    <w:rsid w:val="00C833BF"/>
    <w:rsid w:val="00C87B49"/>
    <w:rsid w:val="00C9366C"/>
    <w:rsid w:val="00CA3675"/>
    <w:rsid w:val="00CB071E"/>
    <w:rsid w:val="00CB4808"/>
    <w:rsid w:val="00CD3B40"/>
    <w:rsid w:val="00CF2BE4"/>
    <w:rsid w:val="00CF786B"/>
    <w:rsid w:val="00D01559"/>
    <w:rsid w:val="00D018E6"/>
    <w:rsid w:val="00D02D54"/>
    <w:rsid w:val="00D068B1"/>
    <w:rsid w:val="00D54330"/>
    <w:rsid w:val="00D733F1"/>
    <w:rsid w:val="00D876C7"/>
    <w:rsid w:val="00D95BEA"/>
    <w:rsid w:val="00DB42E0"/>
    <w:rsid w:val="00DB4B8F"/>
    <w:rsid w:val="00DC082B"/>
    <w:rsid w:val="00DC1246"/>
    <w:rsid w:val="00DD384A"/>
    <w:rsid w:val="00DE644C"/>
    <w:rsid w:val="00DF2CF8"/>
    <w:rsid w:val="00E3635B"/>
    <w:rsid w:val="00E60533"/>
    <w:rsid w:val="00E6282D"/>
    <w:rsid w:val="00E70E05"/>
    <w:rsid w:val="00E773D3"/>
    <w:rsid w:val="00E80558"/>
    <w:rsid w:val="00E80F1D"/>
    <w:rsid w:val="00E820F0"/>
    <w:rsid w:val="00E930BD"/>
    <w:rsid w:val="00E954E8"/>
    <w:rsid w:val="00E966F9"/>
    <w:rsid w:val="00EA23E8"/>
    <w:rsid w:val="00EA2510"/>
    <w:rsid w:val="00EA3308"/>
    <w:rsid w:val="00EA6A7F"/>
    <w:rsid w:val="00EB3BEF"/>
    <w:rsid w:val="00EC24A7"/>
    <w:rsid w:val="00EC5A17"/>
    <w:rsid w:val="00ED0A3C"/>
    <w:rsid w:val="00EE20CD"/>
    <w:rsid w:val="00EE5B38"/>
    <w:rsid w:val="00F06C0F"/>
    <w:rsid w:val="00F207D2"/>
    <w:rsid w:val="00F270C9"/>
    <w:rsid w:val="00F31BEA"/>
    <w:rsid w:val="00F46375"/>
    <w:rsid w:val="00F63959"/>
    <w:rsid w:val="00F71C5F"/>
    <w:rsid w:val="00F76353"/>
    <w:rsid w:val="00F80B39"/>
    <w:rsid w:val="00F87BEB"/>
    <w:rsid w:val="00F90B67"/>
    <w:rsid w:val="00F97115"/>
    <w:rsid w:val="00FA0F59"/>
    <w:rsid w:val="00FC4B48"/>
    <w:rsid w:val="00FD1443"/>
    <w:rsid w:val="00FE2CCE"/>
    <w:rsid w:val="00FE57F3"/>
    <w:rsid w:val="00FF0922"/>
    <w:rsid w:val="00FF5D6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B2A4"/>
  <w15:docId w15:val="{5BD2B89C-70AA-47AB-BD5D-2F133C8C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F0FA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ptreg">
    <w:name w:val="8 pt reg"/>
    <w:basedOn w:val="Normln"/>
    <w:link w:val="8ptregChar"/>
    <w:rsid w:val="003F0FA1"/>
    <w:pPr>
      <w:tabs>
        <w:tab w:val="left" w:pos="1247"/>
        <w:tab w:val="left" w:pos="4706"/>
        <w:tab w:val="left" w:pos="6124"/>
        <w:tab w:val="left" w:pos="6691"/>
        <w:tab w:val="left" w:pos="7144"/>
        <w:tab w:val="left" w:pos="8108"/>
      </w:tabs>
      <w:spacing w:line="350" w:lineRule="exact"/>
      <w:ind w:left="1134" w:right="2835"/>
    </w:pPr>
    <w:rPr>
      <w:rFonts w:ascii="Arial" w:hAnsi="Arial" w:cs="Arial"/>
      <w:sz w:val="16"/>
      <w:szCs w:val="18"/>
    </w:rPr>
  </w:style>
  <w:style w:type="paragraph" w:customStyle="1" w:styleId="8ptbold">
    <w:name w:val="8pt bold"/>
    <w:basedOn w:val="Normln"/>
    <w:rsid w:val="00BA0596"/>
    <w:pPr>
      <w:tabs>
        <w:tab w:val="left" w:pos="1247"/>
        <w:tab w:val="left" w:pos="4706"/>
        <w:tab w:val="left" w:pos="6124"/>
        <w:tab w:val="left" w:pos="6691"/>
        <w:tab w:val="left" w:pos="7144"/>
        <w:tab w:val="left" w:pos="8108"/>
      </w:tabs>
      <w:spacing w:line="350" w:lineRule="exact"/>
      <w:ind w:left="1134" w:right="2835"/>
    </w:pPr>
    <w:rPr>
      <w:rFonts w:ascii="Arial" w:hAnsi="Arial" w:cs="Arial"/>
      <w:b/>
      <w:sz w:val="18"/>
      <w:szCs w:val="18"/>
    </w:rPr>
  </w:style>
  <w:style w:type="paragraph" w:styleId="Zpat">
    <w:name w:val="footer"/>
    <w:basedOn w:val="Normln"/>
    <w:link w:val="ZpatChar"/>
    <w:rsid w:val="00BA0596"/>
    <w:pPr>
      <w:tabs>
        <w:tab w:val="center" w:pos="4536"/>
        <w:tab w:val="right" w:pos="9072"/>
      </w:tabs>
    </w:pPr>
    <w:rPr>
      <w:sz w:val="20"/>
      <w:szCs w:val="20"/>
    </w:rPr>
  </w:style>
  <w:style w:type="character" w:customStyle="1" w:styleId="ZpatChar">
    <w:name w:val="Zápatí Char"/>
    <w:basedOn w:val="Standardnpsmoodstavce"/>
    <w:link w:val="Zpat"/>
    <w:rsid w:val="00BA0596"/>
    <w:rPr>
      <w:rFonts w:ascii="Times New Roman" w:eastAsia="Times New Roman" w:hAnsi="Times New Roman" w:cs="Times New Roman"/>
      <w:sz w:val="20"/>
      <w:szCs w:val="20"/>
      <w:lang w:eastAsia="cs-CZ"/>
    </w:rPr>
  </w:style>
  <w:style w:type="character" w:customStyle="1" w:styleId="8ptboldChar">
    <w:name w:val="8pt bold Char"/>
    <w:basedOn w:val="Standardnpsmoodstavce"/>
    <w:rsid w:val="00BA0596"/>
    <w:rPr>
      <w:rFonts w:ascii="Arial" w:hAnsi="Arial" w:cs="Arial"/>
      <w:b/>
      <w:noProof w:val="0"/>
      <w:sz w:val="18"/>
      <w:szCs w:val="18"/>
      <w:lang w:val="cs-CZ" w:eastAsia="cs-CZ" w:bidi="ar-SA"/>
    </w:rPr>
  </w:style>
  <w:style w:type="paragraph" w:styleId="Zhlav">
    <w:name w:val="header"/>
    <w:basedOn w:val="Normln"/>
    <w:link w:val="ZhlavChar"/>
    <w:uiPriority w:val="99"/>
    <w:unhideWhenUsed/>
    <w:rsid w:val="00BA0596"/>
    <w:pPr>
      <w:tabs>
        <w:tab w:val="center" w:pos="4536"/>
        <w:tab w:val="right" w:pos="9072"/>
      </w:tabs>
    </w:pPr>
  </w:style>
  <w:style w:type="character" w:customStyle="1" w:styleId="ZhlavChar">
    <w:name w:val="Záhlaví Char"/>
    <w:basedOn w:val="Standardnpsmoodstavce"/>
    <w:link w:val="Zhlav"/>
    <w:uiPriority w:val="99"/>
    <w:rsid w:val="00BA0596"/>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37497"/>
    <w:pPr>
      <w:ind w:left="720"/>
      <w:contextualSpacing/>
    </w:pPr>
  </w:style>
  <w:style w:type="paragraph" w:styleId="Textbubliny">
    <w:name w:val="Balloon Text"/>
    <w:basedOn w:val="Normln"/>
    <w:link w:val="TextbublinyChar"/>
    <w:uiPriority w:val="99"/>
    <w:semiHidden/>
    <w:unhideWhenUsed/>
    <w:rsid w:val="003E061E"/>
    <w:rPr>
      <w:rFonts w:ascii="Tahoma" w:hAnsi="Tahoma" w:cs="Tahoma"/>
      <w:sz w:val="16"/>
      <w:szCs w:val="16"/>
    </w:rPr>
  </w:style>
  <w:style w:type="character" w:customStyle="1" w:styleId="TextbublinyChar">
    <w:name w:val="Text bubliny Char"/>
    <w:basedOn w:val="Standardnpsmoodstavce"/>
    <w:link w:val="Textbubliny"/>
    <w:uiPriority w:val="99"/>
    <w:semiHidden/>
    <w:rsid w:val="003E061E"/>
    <w:rPr>
      <w:rFonts w:ascii="Tahoma" w:eastAsia="Times New Roman" w:hAnsi="Tahoma" w:cs="Tahoma"/>
      <w:sz w:val="16"/>
      <w:szCs w:val="16"/>
      <w:lang w:eastAsia="cs-CZ"/>
    </w:rPr>
  </w:style>
  <w:style w:type="character" w:styleId="Zstupntext">
    <w:name w:val="Placeholder Text"/>
    <w:basedOn w:val="Standardnpsmoodstavce"/>
    <w:uiPriority w:val="99"/>
    <w:semiHidden/>
    <w:rsid w:val="00F80B39"/>
    <w:rPr>
      <w:color w:val="808080"/>
    </w:rPr>
  </w:style>
  <w:style w:type="character" w:customStyle="1" w:styleId="8ptregChar">
    <w:name w:val="8 pt reg Char"/>
    <w:link w:val="8ptreg"/>
    <w:rsid w:val="009227A8"/>
    <w:rPr>
      <w:rFonts w:ascii="Arial" w:eastAsia="Times New Roman" w:hAnsi="Arial" w:cs="Arial"/>
      <w:sz w:val="16"/>
      <w:szCs w:val="18"/>
      <w:lang w:eastAsia="cs-CZ"/>
    </w:rPr>
  </w:style>
  <w:style w:type="paragraph" w:customStyle="1" w:styleId="Zkladntext21">
    <w:name w:val="Základní text 21"/>
    <w:basedOn w:val="Normln"/>
    <w:rsid w:val="00914068"/>
    <w:pPr>
      <w:spacing w:before="120" w:line="240" w:lineRule="atLeast"/>
      <w:jc w:val="both"/>
    </w:pPr>
    <w:rPr>
      <w:rFonts w:eastAsiaTheme="minorHAnsi"/>
    </w:rPr>
  </w:style>
  <w:style w:type="character" w:styleId="Odkaznakoment">
    <w:name w:val="annotation reference"/>
    <w:basedOn w:val="Standardnpsmoodstavce"/>
    <w:uiPriority w:val="99"/>
    <w:semiHidden/>
    <w:unhideWhenUsed/>
    <w:rsid w:val="0051124E"/>
    <w:rPr>
      <w:sz w:val="16"/>
      <w:szCs w:val="16"/>
    </w:rPr>
  </w:style>
  <w:style w:type="paragraph" w:styleId="Textkomente">
    <w:name w:val="annotation text"/>
    <w:basedOn w:val="Normln"/>
    <w:link w:val="TextkomenteChar"/>
    <w:uiPriority w:val="99"/>
    <w:unhideWhenUsed/>
    <w:rsid w:val="0051124E"/>
    <w:rPr>
      <w:sz w:val="20"/>
      <w:szCs w:val="20"/>
    </w:rPr>
  </w:style>
  <w:style w:type="character" w:customStyle="1" w:styleId="TextkomenteChar">
    <w:name w:val="Text komentáře Char"/>
    <w:basedOn w:val="Standardnpsmoodstavce"/>
    <w:link w:val="Textkomente"/>
    <w:uiPriority w:val="99"/>
    <w:rsid w:val="0051124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124E"/>
    <w:rPr>
      <w:b/>
      <w:bCs/>
    </w:rPr>
  </w:style>
  <w:style w:type="character" w:customStyle="1" w:styleId="PedmtkomenteChar">
    <w:name w:val="Předmět komentáře Char"/>
    <w:basedOn w:val="TextkomenteChar"/>
    <w:link w:val="Pedmtkomente"/>
    <w:uiPriority w:val="99"/>
    <w:semiHidden/>
    <w:rsid w:val="0051124E"/>
    <w:rPr>
      <w:rFonts w:ascii="Times New Roman" w:eastAsia="Times New Roman" w:hAnsi="Times New Roman" w:cs="Times New Roman"/>
      <w:b/>
      <w:bCs/>
      <w:sz w:val="20"/>
      <w:szCs w:val="20"/>
      <w:lang w:eastAsia="cs-CZ"/>
    </w:rPr>
  </w:style>
  <w:style w:type="paragraph" w:styleId="Revize">
    <w:name w:val="Revision"/>
    <w:hidden/>
    <w:uiPriority w:val="99"/>
    <w:semiHidden/>
    <w:rsid w:val="00C513C5"/>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qFormat/>
    <w:rsid w:val="00844512"/>
    <w:rPr>
      <w:color w:val="auto"/>
      <w:u w:val="single"/>
    </w:rPr>
  </w:style>
  <w:style w:type="character" w:customStyle="1" w:styleId="Npovda">
    <w:name w:val="Nápověda"/>
    <w:basedOn w:val="Standardnpsmoodstavce"/>
    <w:uiPriority w:val="7"/>
    <w:qFormat/>
    <w:rsid w:val="00BD7236"/>
    <w:rPr>
      <w:rFonts w:asciiTheme="majorHAnsi" w:hAnsiTheme="majorHAnsi"/>
      <w:b w:val="0"/>
      <w:i w:val="0"/>
      <w:caps w:val="0"/>
      <w:smallCaps w:val="0"/>
      <w:strike w:val="0"/>
      <w:dstrike w:val="0"/>
      <w:vanish/>
      <w:color w:val="9BBB59" w:themeColor="accent3"/>
      <w:sz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4620">
      <w:bodyDiv w:val="1"/>
      <w:marLeft w:val="0"/>
      <w:marRight w:val="0"/>
      <w:marTop w:val="0"/>
      <w:marBottom w:val="0"/>
      <w:divBdr>
        <w:top w:val="none" w:sz="0" w:space="0" w:color="auto"/>
        <w:left w:val="none" w:sz="0" w:space="0" w:color="auto"/>
        <w:bottom w:val="none" w:sz="0" w:space="0" w:color="auto"/>
        <w:right w:val="none" w:sz="0" w:space="0" w:color="auto"/>
      </w:divBdr>
    </w:div>
    <w:div w:id="508326610">
      <w:bodyDiv w:val="1"/>
      <w:marLeft w:val="0"/>
      <w:marRight w:val="0"/>
      <w:marTop w:val="0"/>
      <w:marBottom w:val="0"/>
      <w:divBdr>
        <w:top w:val="none" w:sz="0" w:space="0" w:color="auto"/>
        <w:left w:val="none" w:sz="0" w:space="0" w:color="auto"/>
        <w:bottom w:val="none" w:sz="0" w:space="0" w:color="auto"/>
        <w:right w:val="none" w:sz="0" w:space="0" w:color="auto"/>
      </w:divBdr>
    </w:div>
    <w:div w:id="681323049">
      <w:bodyDiv w:val="1"/>
      <w:marLeft w:val="0"/>
      <w:marRight w:val="0"/>
      <w:marTop w:val="0"/>
      <w:marBottom w:val="0"/>
      <w:divBdr>
        <w:top w:val="none" w:sz="0" w:space="0" w:color="auto"/>
        <w:left w:val="none" w:sz="0" w:space="0" w:color="auto"/>
        <w:bottom w:val="none" w:sz="0" w:space="0" w:color="auto"/>
        <w:right w:val="none" w:sz="0" w:space="0" w:color="auto"/>
      </w:divBdr>
    </w:div>
    <w:div w:id="14058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snet.cz/informace-o-zpracovani-osobnich-udaju"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8e9894-19dc-41f6-97c8-a8a7bdc24f17">
      <Terms xmlns="http://schemas.microsoft.com/office/infopath/2007/PartnerControls"/>
    </lcf76f155ced4ddcb4097134ff3c332f>
    <TaxCatchAll xmlns="1b0b3bc9-9bd6-4dd6-8ca6-361a1103f2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CF08CD85B0D74E90A8BFAEDC5ECCDF" ma:contentTypeVersion="15" ma:contentTypeDescription="Vytvoří nový dokument" ma:contentTypeScope="" ma:versionID="c7f708d188a28e1eac15b6adbfb5a0a6">
  <xsd:schema xmlns:xsd="http://www.w3.org/2001/XMLSchema" xmlns:xs="http://www.w3.org/2001/XMLSchema" xmlns:p="http://schemas.microsoft.com/office/2006/metadata/properties" xmlns:ns2="be8e9894-19dc-41f6-97c8-a8a7bdc24f17" xmlns:ns3="1b0b3bc9-9bd6-4dd6-8ca6-361a1103f26c" targetNamespace="http://schemas.microsoft.com/office/2006/metadata/properties" ma:root="true" ma:fieldsID="35bc079889ef464bd51617fb378403e7" ns2:_="" ns3:_="">
    <xsd:import namespace="be8e9894-19dc-41f6-97c8-a8a7bdc24f17"/>
    <xsd:import namespace="1b0b3bc9-9bd6-4dd6-8ca6-361a1103f2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9894-19dc-41f6-97c8-a8a7bdc24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b3bc9-9bd6-4dd6-8ca6-361a1103f26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f56acb8e-2ebb-42ad-b64d-dc98ab1c6ce4}" ma:internalName="TaxCatchAll" ma:showField="CatchAllData" ma:web="1b0b3bc9-9bd6-4dd6-8ca6-361a1103f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024F8-1C1F-4ED8-BE40-96E73D34E763}">
  <ds:schemaRefs>
    <ds:schemaRef ds:uri="http://schemas.microsoft.com/sharepoint/v3/contenttype/forms"/>
  </ds:schemaRefs>
</ds:datastoreItem>
</file>

<file path=customXml/itemProps2.xml><?xml version="1.0" encoding="utf-8"?>
<ds:datastoreItem xmlns:ds="http://schemas.openxmlformats.org/officeDocument/2006/customXml" ds:itemID="{3ABA01F9-FD4C-44F8-A574-0D06501F9FE5}">
  <ds:schemaRefs>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1b0b3bc9-9bd6-4dd6-8ca6-361a1103f26c"/>
    <ds:schemaRef ds:uri="be8e9894-19dc-41f6-97c8-a8a7bdc24f17"/>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9BCC7037-9936-432B-B0AD-1F56E7FD9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9894-19dc-41f6-97c8-a8a7bdc24f17"/>
    <ds:schemaRef ds:uri="1b0b3bc9-9bd6-4dd6-8ca6-361a1103f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A2FC1-1EBE-4909-BA33-8CC5ED3A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1553</Words>
  <Characters>9167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Pácal Kamil</dc:creator>
  <cp:lastModifiedBy>Lenka Kamasová</cp:lastModifiedBy>
  <cp:revision>6</cp:revision>
  <cp:lastPrinted>2014-01-20T10:03:00Z</cp:lastPrinted>
  <dcterms:created xsi:type="dcterms:W3CDTF">2025-10-15T12:04:00Z</dcterms:created>
  <dcterms:modified xsi:type="dcterms:W3CDTF">2025-12-17T11:48:00Z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0x0101000CCF08CD85B0D74E90A8BFAEDC5ECCDF</vt:lpwstr>
  </property>
</Properties>
</file>