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363220</wp:posOffset>
                </wp:positionV>
                <wp:extent cx="10076815" cy="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10076815" cy="0"/>
                        </a:xfrm>
                        <a:prstGeom prst="straightConnector1"/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0.pt;margin-top:28.600000000000001pt;width:793.45000000000005pt;height:0;z-index:-251658240;mso-position-horizontal-relative:page;mso-position-vertical-relative:page">
                <v:stroke weight="0.5pt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7117080</wp:posOffset>
                </wp:positionV>
                <wp:extent cx="10076815" cy="0"/>
                <wp:wrapNone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10076815" cy="0"/>
                        </a:xfrm>
                        <a:prstGeom prst="straightConnector1"/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0.pt;margin-top:560.39999999999998pt;width:793.45000000000005pt;height:0;z-index:-251658240;mso-position-horizontal-relative:page;mso-position-vertical-relative:page">
                <v:stroke weight="0.70000000000000007pt"/>
              </v:shape>
            </w:pict>
          </mc:Fallback>
        </mc:AlternateContent>
      </w:r>
    </w:p>
    <w:p>
      <w:pPr>
        <w:pStyle w:val="Style5"/>
        <w:keepNext w:val="0"/>
        <w:keepLines w:val="0"/>
        <w:framePr w:w="6797" w:h="245" w:hRule="exact" w:wrap="none" w:vAnchor="page" w:hAnchor="page" w:x="391" w:y="3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Specifikační a výpočtový list - vzor ZoO 1.1.2021</w:t>
      </w:r>
    </w:p>
    <w:p>
      <w:pPr>
        <w:pStyle w:val="Style7"/>
        <w:keepNext w:val="0"/>
        <w:keepLines w:val="0"/>
        <w:framePr w:w="12144" w:h="331" w:hRule="exact" w:wrap="none" w:vAnchor="page" w:hAnchor="page" w:x="391" w:y="7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rStyle w:val="CharStyle8"/>
          <w:b/>
          <w:bCs/>
        </w:rPr>
        <w:t>Příloha č. 1 ke smlouvě č. CV800000340/01.01.2026</w:t>
      </w:r>
      <w:bookmarkEnd w:id="0"/>
    </w:p>
    <w:p>
      <w:pPr>
        <w:pStyle w:val="Style9"/>
        <w:keepNext w:val="0"/>
        <w:keepLines w:val="0"/>
        <w:framePr w:wrap="none" w:vAnchor="page" w:hAnchor="page" w:x="391" w:y="15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r>
        <w:rPr>
          <w:rStyle w:val="CharStyle10"/>
          <w:b/>
          <w:bCs/>
        </w:rPr>
        <w:t>Specifikační a výpočtový list</w:t>
      </w:r>
      <w:bookmarkEnd w:id="2"/>
    </w:p>
    <w:p>
      <w:pPr>
        <w:pStyle w:val="Style11"/>
        <w:keepNext w:val="0"/>
        <w:keepLines w:val="0"/>
        <w:framePr w:w="2909" w:h="1882" w:hRule="exact" w:wrap="none" w:vAnchor="page" w:hAnchor="page" w:x="391" w:y="2128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</w:pPr>
      <w:r>
        <w:rPr>
          <w:rStyle w:val="CharStyle12"/>
          <w:b/>
          <w:bCs/>
        </w:rPr>
        <w:t>Služby A</w:t>
      </w:r>
    </w:p>
    <w:p>
      <w:pPr>
        <w:pStyle w:val="Style11"/>
        <w:keepNext w:val="0"/>
        <w:keepLines w:val="0"/>
        <w:framePr w:w="2909" w:h="1882" w:hRule="exact" w:wrap="none" w:vAnchor="page" w:hAnchor="page" w:x="391" w:y="2128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12"/>
        </w:rPr>
        <w:t>1100 l SKO 1x 14 dnů (26/rok)</w:t>
      </w:r>
    </w:p>
    <w:p>
      <w:pPr>
        <w:pStyle w:val="Style11"/>
        <w:keepNext w:val="0"/>
        <w:keepLines w:val="0"/>
        <w:framePr w:w="2909" w:h="1882" w:hRule="exact" w:wrap="none" w:vAnchor="page" w:hAnchor="page" w:x="391" w:y="2128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12"/>
        </w:rPr>
        <w:t>1100 l plast 1x 14 dnů (26/r)</w:t>
      </w:r>
    </w:p>
    <w:p>
      <w:pPr>
        <w:pStyle w:val="Style11"/>
        <w:keepNext w:val="0"/>
        <w:keepLines w:val="0"/>
        <w:framePr w:w="2909" w:h="1882" w:hRule="exact" w:wrap="none" w:vAnchor="page" w:hAnchor="page" w:x="391" w:y="21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</w:rPr>
        <w:t>1100 l papír 1x měsíčně (12/rok)</w:t>
      </w:r>
    </w:p>
    <w:tbl>
      <w:tblPr>
        <w:tblOverlap w:val="never"/>
        <w:jc w:val="left"/>
        <w:tblLayout w:type="fixed"/>
      </w:tblPr>
      <w:tblGrid>
        <w:gridCol w:w="1325"/>
        <w:gridCol w:w="2203"/>
        <w:gridCol w:w="2098"/>
        <w:gridCol w:w="1440"/>
      </w:tblGrid>
      <w:tr>
        <w:trPr>
          <w:trHeight w:val="8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7066" w:h="1834" w:wrap="none" w:vAnchor="page" w:hAnchor="page" w:x="5470" w:y="21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Množství/MJ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7066" w:h="1834" w:wrap="none" w:vAnchor="page" w:hAnchor="page" w:x="5470" w:y="2157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Jednotková cena za Služby A</w:t>
            </w:r>
          </w:p>
          <w:p>
            <w:pPr>
              <w:pStyle w:val="Style14"/>
              <w:keepNext w:val="0"/>
              <w:keepLines w:val="0"/>
              <w:framePr w:w="7066" w:h="1834" w:wrap="none" w:vAnchor="page" w:hAnchor="page" w:x="5470" w:y="2157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140"/>
              <w:jc w:val="left"/>
            </w:pPr>
            <w:r>
              <w:rPr>
                <w:rStyle w:val="CharStyle15"/>
                <w:b/>
                <w:bCs/>
              </w:rPr>
              <w:t>(v CZK bez DPH)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7066" w:h="1834" w:wrap="none" w:vAnchor="page" w:hAnchor="page" w:x="5470" w:y="21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Fakturační období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7066" w:h="1834" w:wrap="none" w:vAnchor="page" w:hAnchor="page" w:x="5470" w:y="2157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Interní číslo smlouvy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7066" w:h="1834" w:wrap="none" w:vAnchor="page" w:hAnchor="page" w:x="5470" w:y="21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1 JV /rok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7066" w:h="1834" w:wrap="none" w:vAnchor="page" w:hAnchor="page" w:x="5470" w:y="2157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rStyle w:val="CharStyle15"/>
              </w:rPr>
              <w:t>10.748,40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7066" w:h="1834" w:wrap="none" w:vAnchor="page" w:hAnchor="page" w:x="5470" w:y="21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Ročně předem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7066" w:h="1834" w:wrap="none" w:vAnchor="page" w:hAnchor="page" w:x="5470" w:y="21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2116146212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7066" w:h="1834" w:wrap="none" w:vAnchor="page" w:hAnchor="page" w:x="5470" w:y="21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1 JV /rok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7066" w:h="1834" w:wrap="none" w:vAnchor="page" w:hAnchor="page" w:x="5470" w:y="2157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both"/>
            </w:pPr>
            <w:r>
              <w:rPr>
                <w:rStyle w:val="CharStyle15"/>
              </w:rPr>
              <w:t>6.552,00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7066" w:h="1834" w:wrap="none" w:vAnchor="page" w:hAnchor="page" w:x="5470" w:y="21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Ročně předem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7066" w:h="1834" w:wrap="none" w:vAnchor="page" w:hAnchor="page" w:x="5470" w:y="21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2116226858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7066" w:h="1834" w:wrap="none" w:vAnchor="page" w:hAnchor="page" w:x="5470" w:y="21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1 JV /rok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7066" w:h="1834" w:wrap="none" w:vAnchor="page" w:hAnchor="page" w:x="5470" w:y="2157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both"/>
            </w:pPr>
            <w:r>
              <w:rPr>
                <w:rStyle w:val="CharStyle15"/>
              </w:rPr>
              <w:t>2.600,64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7066" w:h="1834" w:wrap="none" w:vAnchor="page" w:hAnchor="page" w:x="5470" w:y="21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Ročně předem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7066" w:h="1834" w:wrap="none" w:vAnchor="page" w:hAnchor="page" w:x="5470" w:y="21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2116226859</w:t>
            </w:r>
          </w:p>
        </w:tc>
      </w:tr>
    </w:tbl>
    <w:tbl>
      <w:tblPr>
        <w:tblOverlap w:val="never"/>
        <w:jc w:val="left"/>
        <w:tblLayout w:type="fixed"/>
      </w:tblPr>
      <w:tblGrid>
        <w:gridCol w:w="4190"/>
        <w:gridCol w:w="2213"/>
        <w:gridCol w:w="2203"/>
        <w:gridCol w:w="2098"/>
        <w:gridCol w:w="1440"/>
      </w:tblGrid>
      <w:tr>
        <w:trPr>
          <w:trHeight w:val="86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Služby B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rStyle w:val="CharStyle15"/>
                <w:b/>
                <w:bCs/>
              </w:rPr>
              <w:t>Množství/MJ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Jednotková cena za Služby B</w:t>
            </w:r>
          </w:p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140"/>
              <w:jc w:val="left"/>
            </w:pPr>
            <w:r>
              <w:rPr>
                <w:rStyle w:val="CharStyle15"/>
                <w:b/>
                <w:bCs/>
              </w:rPr>
              <w:t>(v CZK bez DPH)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Fakturační období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300" w:lineRule="auto"/>
              <w:ind w:left="280" w:right="0" w:hanging="100"/>
              <w:jc w:val="left"/>
            </w:pPr>
            <w:r>
              <w:rPr>
                <w:rStyle w:val="CharStyle15"/>
                <w:b/>
                <w:bCs/>
              </w:rPr>
              <w:t>Interní číslo smlouvy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Nájem nádoby (ZS)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15"/>
              </w:rPr>
              <w:t>1 JV /rok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both"/>
            </w:pPr>
            <w:r>
              <w:rPr>
                <w:rStyle w:val="CharStyle15"/>
              </w:rPr>
              <w:t>2.160,00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Ročně předem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2116146212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Nájem nádoby (ZS)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15"/>
              </w:rPr>
              <w:t>1 JV /rok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both"/>
            </w:pPr>
            <w:r>
              <w:rPr>
                <w:rStyle w:val="CharStyle15"/>
              </w:rPr>
              <w:t>2.160,00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Ročně předem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2116226858</w:t>
            </w:r>
          </w:p>
        </w:tc>
      </w:tr>
      <w:tr>
        <w:trPr>
          <w:trHeight w:val="62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Nájem nádoby (ZS)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15"/>
              </w:rPr>
              <w:t>1 JV /rok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both"/>
            </w:pPr>
            <w:r>
              <w:rPr>
                <w:rStyle w:val="CharStyle15"/>
              </w:rPr>
              <w:t>2.160,00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Ročně předem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2116226859</w:t>
            </w:r>
          </w:p>
        </w:tc>
      </w:tr>
      <w:tr>
        <w:trPr>
          <w:trHeight w:val="14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Služby - nakládání s odpadem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900"/>
              <w:jc w:val="left"/>
            </w:pPr>
            <w:r>
              <w:rPr>
                <w:rStyle w:val="CharStyle15"/>
                <w:b/>
                <w:bCs/>
              </w:rPr>
              <w:t>Množství/MJ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Jednotková cena za nakládání s odpadem</w:t>
            </w:r>
          </w:p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140"/>
              <w:jc w:val="left"/>
            </w:pPr>
            <w:r>
              <w:rPr>
                <w:rStyle w:val="CharStyle15"/>
                <w:b/>
                <w:bCs/>
              </w:rPr>
              <w:t>(v CZK bez DPH)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160"/>
              <w:jc w:val="left"/>
            </w:pPr>
            <w:r>
              <w:rPr>
                <w:rStyle w:val="CharStyle15"/>
                <w:b/>
                <w:bCs/>
              </w:rPr>
              <w:t>Fakturační období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300" w:lineRule="auto"/>
              <w:ind w:left="280" w:right="0" w:hanging="100"/>
              <w:jc w:val="left"/>
            </w:pPr>
            <w:r>
              <w:rPr>
                <w:rStyle w:val="CharStyle15"/>
                <w:b/>
                <w:bCs/>
              </w:rPr>
              <w:t>Interní číslo smlouvy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200301 Směsný komunální odpad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rStyle w:val="CharStyle15"/>
              </w:rPr>
              <w:t>1 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rStyle w:val="CharStyle15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Dle skutečnosti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2116146212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200140 Kovy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rStyle w:val="CharStyle15"/>
              </w:rPr>
              <w:t>1 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rStyle w:val="CharStyle15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Dle skutečnosti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2116195007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200307 Objemný odpad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rStyle w:val="CharStyle15"/>
              </w:rPr>
              <w:t>1 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both"/>
            </w:pPr>
            <w:r>
              <w:rPr>
                <w:rStyle w:val="CharStyle15"/>
              </w:rPr>
              <w:t>4.160,00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Dle skutečnosti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2116195007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200139 Plasty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rStyle w:val="CharStyle15"/>
              </w:rPr>
              <w:t>1 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both"/>
            </w:pPr>
            <w:r>
              <w:rPr>
                <w:rStyle w:val="CharStyle15"/>
              </w:rPr>
              <w:t>4.900,00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Dle skutečnosti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2116195007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200201 Biologicky rozložitelný odpad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rStyle w:val="CharStyle15"/>
              </w:rPr>
              <w:t>1 T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both"/>
            </w:pPr>
            <w:r>
              <w:rPr>
                <w:rStyle w:val="CharStyle15"/>
              </w:rPr>
              <w:t>2.100,00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Dle skutečnosti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2116195007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200101 Papír a lepenka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rStyle w:val="CharStyle15"/>
              </w:rPr>
              <w:t>1 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both"/>
            </w:pPr>
            <w:r>
              <w:rPr>
                <w:rStyle w:val="CharStyle15"/>
              </w:rPr>
              <w:t>1.940,00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Dle skutečnosti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44" w:h="5645" w:wrap="none" w:vAnchor="page" w:hAnchor="page" w:x="391" w:y="4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2116195007</w:t>
            </w:r>
          </w:p>
        </w:tc>
      </w:tr>
    </w:tbl>
    <w:p>
      <w:pPr>
        <w:pStyle w:val="Style5"/>
        <w:keepNext w:val="0"/>
        <w:keepLines w:val="0"/>
        <w:framePr w:wrap="none" w:vAnchor="page" w:hAnchor="page" w:x="14734" w:y="112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Stránka 1 z 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252730</wp:posOffset>
                </wp:positionH>
                <wp:positionV relativeFrom="page">
                  <wp:posOffset>363220</wp:posOffset>
                </wp:positionV>
                <wp:extent cx="10076180" cy="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10076180" cy="0"/>
                        </a:xfrm>
                        <a:prstGeom prst="straightConnector1"/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19.900000000000002pt;margin-top:28.600000000000001pt;width:793.39999999999998pt;height:0;z-index:-251658240;mso-position-horizontal-relative:page;mso-position-vertical-relative:page">
                <v:stroke weight="0.5pt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252730</wp:posOffset>
                </wp:positionH>
                <wp:positionV relativeFrom="page">
                  <wp:posOffset>7117080</wp:posOffset>
                </wp:positionV>
                <wp:extent cx="10076180" cy="0"/>
                <wp:wrapNone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10076180" cy="0"/>
                        </a:xfrm>
                        <a:prstGeom prst="straightConnector1"/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19.900000000000002pt;margin-top:560.39999999999998pt;width:793.39999999999998pt;height:0;z-index:-251658240;mso-position-horizontal-relative:page;mso-position-vertical-relative:page">
                <v:stroke weight="0.70000000000000007pt"/>
              </v:shape>
            </w:pict>
          </mc:Fallback>
        </mc:AlternateContent>
      </w:r>
    </w:p>
    <w:p>
      <w:pPr>
        <w:pStyle w:val="Style5"/>
        <w:keepNext w:val="0"/>
        <w:keepLines w:val="0"/>
        <w:framePr w:wrap="none" w:vAnchor="page" w:hAnchor="page" w:x="394" w:y="3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Specifikační a výpočtový list - vzor ZoO 1.1.2021</w:t>
      </w:r>
    </w:p>
    <w:tbl>
      <w:tblPr>
        <w:tblOverlap w:val="never"/>
        <w:jc w:val="left"/>
        <w:tblLayout w:type="fixed"/>
      </w:tblPr>
      <w:tblGrid>
        <w:gridCol w:w="3821"/>
        <w:gridCol w:w="2914"/>
        <w:gridCol w:w="1954"/>
        <w:gridCol w:w="1963"/>
        <w:gridCol w:w="1488"/>
      </w:tblGrid>
      <w:tr>
        <w:trPr>
          <w:trHeight w:val="27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2139" w:h="922" w:wrap="none" w:vAnchor="page" w:hAnchor="page" w:x="394" w:y="7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200102 Sklo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2139" w:h="922" w:wrap="none" w:vAnchor="page" w:hAnchor="page" w:x="394" w:y="731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</w:pPr>
            <w:r>
              <w:rPr>
                <w:rStyle w:val="CharStyle15"/>
              </w:rPr>
              <w:t>1 T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2139" w:h="922" w:wrap="none" w:vAnchor="page" w:hAnchor="page" w:x="394" w:y="731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rStyle w:val="CharStyle15"/>
              </w:rPr>
              <w:t>1.410,00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2139" w:h="922" w:wrap="none" w:vAnchor="page" w:hAnchor="page" w:x="394" w:y="7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Dle skutečnosti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framePr w:w="12139" w:h="922" w:wrap="none" w:vAnchor="page" w:hAnchor="page" w:x="394" w:y="7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2116195007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39" w:h="922" w:wrap="none" w:vAnchor="page" w:hAnchor="page" w:x="394" w:y="7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200139 Plasty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39" w:h="922" w:wrap="none" w:vAnchor="page" w:hAnchor="page" w:x="394" w:y="731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</w:pPr>
            <w:r>
              <w:rPr>
                <w:rStyle w:val="CharStyle15"/>
              </w:rPr>
              <w:t>1 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39" w:h="922" w:wrap="none" w:vAnchor="page" w:hAnchor="page" w:x="394" w:y="73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39" w:h="922" w:wrap="none" w:vAnchor="page" w:hAnchor="page" w:x="394" w:y="7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Dle skutečnosti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39" w:h="922" w:wrap="none" w:vAnchor="page" w:hAnchor="page" w:x="394" w:y="7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2116226858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39" w:h="922" w:wrap="none" w:vAnchor="page" w:hAnchor="page" w:x="394" w:y="7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200101 Papír a lepenka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39" w:h="922" w:wrap="none" w:vAnchor="page" w:hAnchor="page" w:x="394" w:y="731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</w:pPr>
            <w:r>
              <w:rPr>
                <w:rStyle w:val="CharStyle15"/>
              </w:rPr>
              <w:t>1 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39" w:h="922" w:wrap="none" w:vAnchor="page" w:hAnchor="page" w:x="394" w:y="73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15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39" w:h="922" w:wrap="none" w:vAnchor="page" w:hAnchor="page" w:x="394" w:y="7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Dle skutečnosti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framePr w:w="12139" w:h="922" w:wrap="none" w:vAnchor="page" w:hAnchor="page" w:x="394" w:y="7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2116226859</w:t>
            </w:r>
          </w:p>
        </w:tc>
      </w:tr>
    </w:tbl>
    <w:p>
      <w:pPr>
        <w:pStyle w:val="Style17"/>
        <w:keepNext w:val="0"/>
        <w:keepLines w:val="0"/>
        <w:framePr w:w="12139" w:h="1123" w:hRule="exact" w:wrap="none" w:vAnchor="page" w:hAnchor="page" w:x="394" w:y="202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18"/>
          <w:b/>
          <w:bCs/>
        </w:rPr>
        <w:t>Vysvětlivky pro účely této přílohy</w:t>
      </w:r>
    </w:p>
    <w:p>
      <w:pPr>
        <w:pStyle w:val="Style17"/>
        <w:keepNext w:val="0"/>
        <w:keepLines w:val="0"/>
        <w:framePr w:w="12139" w:h="1123" w:hRule="exact" w:wrap="none" w:vAnchor="page" w:hAnchor="page" w:x="394" w:y="202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18"/>
        </w:rPr>
        <w:t>l se rozumí 1 litr</w:t>
      </w:r>
    </w:p>
    <w:p>
      <w:pPr>
        <w:pStyle w:val="Style17"/>
        <w:keepNext w:val="0"/>
        <w:keepLines w:val="0"/>
        <w:framePr w:w="12139" w:h="1123" w:hRule="exact" w:wrap="none" w:vAnchor="page" w:hAnchor="page" w:x="394" w:y="202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18"/>
        </w:rPr>
        <w:t>m se rozumí 1 metr</w:t>
      </w:r>
    </w:p>
    <w:p>
      <w:pPr>
        <w:pStyle w:val="Style17"/>
        <w:keepNext w:val="0"/>
        <w:keepLines w:val="0"/>
        <w:framePr w:w="12139" w:h="1123" w:hRule="exact" w:wrap="none" w:vAnchor="page" w:hAnchor="page" w:x="394" w:y="20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8"/>
        </w:rPr>
        <w:t>T se rozumí 1 tuna</w:t>
      </w:r>
    </w:p>
    <w:p>
      <w:pPr>
        <w:pStyle w:val="Style17"/>
        <w:keepNext w:val="0"/>
        <w:keepLines w:val="0"/>
        <w:framePr w:w="2443" w:h="610" w:hRule="exact" w:wrap="none" w:vAnchor="page" w:hAnchor="page" w:x="5477" w:y="2315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rStyle w:val="CharStyle18"/>
        </w:rPr>
        <w:t>MJ se rozumí měrná jednotka</w:t>
        <w:br/>
        <w:t>JV se rozumí jednotka výkonu</w:t>
      </w:r>
    </w:p>
    <w:p>
      <w:pPr>
        <w:pStyle w:val="Style17"/>
        <w:keepNext w:val="0"/>
        <w:keepLines w:val="0"/>
        <w:framePr w:w="1958" w:h="610" w:hRule="exact" w:wrap="none" w:vAnchor="page" w:hAnchor="page" w:x="10584" w:y="2315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rStyle w:val="CharStyle18"/>
        </w:rPr>
        <w:t>měs. se rozumí 1 měsíc pol. se rozumí pololetí</w:t>
      </w:r>
    </w:p>
    <w:p>
      <w:pPr>
        <w:pStyle w:val="Style5"/>
        <w:keepNext w:val="0"/>
        <w:keepLines w:val="0"/>
        <w:framePr w:wrap="none" w:vAnchor="page" w:hAnchor="page" w:x="14731" w:y="112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Stránka 2 z 2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hlaví nebo zápatí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Záhlaví nebo zápatí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Nadpis #1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0">
    <w:name w:val="Nadpis #2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CharStyle12">
    <w:name w:val="Základní text (2)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Jiné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Základní text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Záhlaví nebo zápatí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Záhlaví nebo zápatí"/>
    <w:basedOn w:val="Normal"/>
    <w:link w:val="CharStyle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Nadpis #1"/>
    <w:basedOn w:val="Normal"/>
    <w:link w:val="CharStyle8"/>
    <w:pPr>
      <w:widowControl w:val="0"/>
      <w:shd w:val="clear" w:color="auto" w:fill="auto"/>
      <w:spacing w:after="44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9">
    <w:name w:val="Nadpis #2"/>
    <w:basedOn w:val="Normal"/>
    <w:link w:val="CharStyle10"/>
    <w:pPr>
      <w:widowControl w:val="0"/>
      <w:shd w:val="clear" w:color="auto" w:fill="auto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paragraph" w:customStyle="1" w:styleId="Style11">
    <w:name w:val="Základní text (2)"/>
    <w:basedOn w:val="Normal"/>
    <w:link w:val="CharStyle12"/>
    <w:pPr>
      <w:widowControl w:val="0"/>
      <w:shd w:val="clear" w:color="auto" w:fill="auto"/>
      <w:spacing w:after="23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Základní text"/>
    <w:basedOn w:val="Normal"/>
    <w:link w:val="CharStyle18"/>
    <w:pPr>
      <w:widowControl w:val="0"/>
      <w:shd w:val="clear" w:color="auto" w:fill="auto"/>
      <w:spacing w:after="30" w:line="28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ACMAUSI</dc:creator>
  <cp:keywords/>
</cp:coreProperties>
</file>