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900E" w14:textId="77777777" w:rsidR="00461134" w:rsidRDefault="009D7F03" w:rsidP="0061040D">
      <w:pPr>
        <w:spacing w:after="0" w:line="240" w:lineRule="auto"/>
        <w:jc w:val="center"/>
        <w:rPr>
          <w:rFonts w:ascii="Arial" w:hAnsi="Arial" w:cs="Arial"/>
        </w:rPr>
      </w:pPr>
      <w:r w:rsidRPr="00461134">
        <w:rPr>
          <w:rFonts w:ascii="Arial" w:hAnsi="Arial" w:cs="Arial"/>
          <w:b/>
          <w:bCs/>
          <w:sz w:val="24"/>
          <w:szCs w:val="24"/>
          <w:lang w:eastAsia="cs-CZ"/>
        </w:rPr>
        <w:t>Smlouva o správě zaměstnaneckých výhod v systému Benefit Plus</w:t>
      </w:r>
      <w:r w:rsidR="005E5579" w:rsidRPr="00461134">
        <w:rPr>
          <w:rFonts w:ascii="Arial" w:hAnsi="Arial" w:cs="Arial"/>
          <w:b/>
          <w:bCs/>
          <w:sz w:val="24"/>
          <w:szCs w:val="24"/>
          <w:lang w:eastAsia="cs-CZ"/>
        </w:rPr>
        <w:t xml:space="preserve"> mini</w:t>
      </w:r>
    </w:p>
    <w:p w14:paraId="142E2D13" w14:textId="0B54BCA4" w:rsidR="002A1518" w:rsidRPr="00461134" w:rsidRDefault="00ED13D7" w:rsidP="0061040D">
      <w:pPr>
        <w:spacing w:after="0" w:line="240" w:lineRule="auto"/>
        <w:jc w:val="center"/>
        <w:rPr>
          <w:rFonts w:ascii="Arial" w:hAnsi="Arial" w:cs="Arial"/>
        </w:rPr>
      </w:pPr>
      <w:r w:rsidRPr="00461134">
        <w:rPr>
          <w:rFonts w:ascii="Arial" w:hAnsi="Arial" w:cs="Arial"/>
        </w:rPr>
        <w:br/>
      </w:r>
      <w:r w:rsidR="009D7F03" w:rsidRPr="00461134">
        <w:rPr>
          <w:rFonts w:ascii="Arial" w:hAnsi="Arial" w:cs="Arial"/>
        </w:rPr>
        <w:t>uzavřená dle ustanovení § 1746, odst. 2 zák. č.</w:t>
      </w:r>
      <w:r w:rsidR="002A1518" w:rsidRPr="00461134">
        <w:rPr>
          <w:rFonts w:ascii="Arial" w:hAnsi="Arial" w:cs="Arial"/>
        </w:rPr>
        <w:t xml:space="preserve"> 89/2012 Sb., občanský zákoník, </w:t>
      </w:r>
      <w:r w:rsidR="009D7F03" w:rsidRPr="00461134">
        <w:rPr>
          <w:rFonts w:ascii="Arial" w:hAnsi="Arial" w:cs="Arial"/>
        </w:rPr>
        <w:t>ve znění pozdějších předpisů (dále jen „občanský zákoník“),</w:t>
      </w:r>
      <w:r w:rsidR="002A1518" w:rsidRPr="00461134">
        <w:rPr>
          <w:rFonts w:ascii="Arial" w:hAnsi="Arial" w:cs="Arial"/>
        </w:rPr>
        <w:t xml:space="preserve"> </w:t>
      </w:r>
      <w:r w:rsidR="002A1518" w:rsidRPr="00461134">
        <w:rPr>
          <w:rFonts w:ascii="Arial" w:hAnsi="Arial" w:cs="Arial"/>
        </w:rPr>
        <w:br/>
      </w:r>
    </w:p>
    <w:p w14:paraId="4A83E89A" w14:textId="77777777" w:rsidR="009D7F03" w:rsidRPr="00461134" w:rsidRDefault="009D7F03" w:rsidP="002A1518">
      <w:pPr>
        <w:pStyle w:val="Nzev"/>
        <w:rPr>
          <w:b w:val="0"/>
          <w:bCs w:val="0"/>
          <w:sz w:val="20"/>
          <w:szCs w:val="20"/>
        </w:rPr>
      </w:pPr>
      <w:r w:rsidRPr="00461134">
        <w:rPr>
          <w:b w:val="0"/>
          <w:bCs w:val="0"/>
          <w:sz w:val="20"/>
          <w:szCs w:val="20"/>
        </w:rPr>
        <w:t>mezi smluvními stranami</w:t>
      </w:r>
      <w:r w:rsidRPr="00461134">
        <w:rPr>
          <w:b w:val="0"/>
          <w:bCs w:val="0"/>
          <w:caps/>
          <w:sz w:val="20"/>
          <w:szCs w:val="20"/>
        </w:rPr>
        <w:t>:</w:t>
      </w:r>
    </w:p>
    <w:p w14:paraId="2EF172DF" w14:textId="0E7572A1" w:rsidR="003D7A6C" w:rsidRDefault="00664BFD" w:rsidP="00664BFD">
      <w:pPr>
        <w:spacing w:after="0" w:line="240" w:lineRule="auto"/>
        <w:jc w:val="both"/>
        <w:rPr>
          <w:rFonts w:ascii="Arial" w:hAnsi="Arial" w:cs="Arial"/>
          <w:b/>
          <w:lang w:eastAsia="cs-CZ"/>
        </w:rPr>
      </w:pPr>
      <w:r w:rsidRPr="00461134">
        <w:rPr>
          <w:rFonts w:ascii="Arial" w:hAnsi="Arial" w:cs="Arial"/>
          <w:lang w:eastAsia="cs-CZ"/>
        </w:rPr>
        <w:br/>
      </w:r>
      <w:r w:rsidR="00F05ACD" w:rsidRPr="00F05ACD">
        <w:rPr>
          <w:rFonts w:ascii="Arial" w:hAnsi="Arial" w:cs="Arial"/>
          <w:b/>
          <w:lang w:eastAsia="cs-CZ"/>
        </w:rPr>
        <w:t xml:space="preserve">Městské </w:t>
      </w:r>
      <w:r w:rsidR="00934216">
        <w:rPr>
          <w:rFonts w:ascii="Arial" w:hAnsi="Arial" w:cs="Arial"/>
          <w:b/>
          <w:lang w:eastAsia="cs-CZ"/>
        </w:rPr>
        <w:t>d</w:t>
      </w:r>
      <w:r w:rsidR="00F05ACD" w:rsidRPr="00F05ACD">
        <w:rPr>
          <w:rFonts w:ascii="Arial" w:hAnsi="Arial" w:cs="Arial"/>
          <w:b/>
          <w:lang w:eastAsia="cs-CZ"/>
        </w:rPr>
        <w:t>ivadlo Zlín</w:t>
      </w:r>
      <w:r w:rsidR="00FF7875">
        <w:rPr>
          <w:rFonts w:ascii="Arial" w:hAnsi="Arial" w:cs="Arial"/>
          <w:b/>
          <w:lang w:eastAsia="cs-CZ"/>
        </w:rPr>
        <w:t>, příspěvková organizace</w:t>
      </w:r>
    </w:p>
    <w:p w14:paraId="7EB8F736" w14:textId="3651FEB9" w:rsidR="00664BFD" w:rsidRPr="00FF7875" w:rsidRDefault="00664BFD" w:rsidP="00664BFD">
      <w:pPr>
        <w:spacing w:after="0" w:line="240" w:lineRule="auto"/>
        <w:jc w:val="both"/>
        <w:rPr>
          <w:rFonts w:ascii="Arial" w:hAnsi="Arial" w:cs="Arial"/>
          <w:lang w:eastAsia="cs-CZ"/>
        </w:rPr>
      </w:pPr>
      <w:r w:rsidRPr="00FF7875">
        <w:rPr>
          <w:rFonts w:ascii="Arial" w:hAnsi="Arial" w:cs="Arial"/>
          <w:lang w:eastAsia="cs-CZ"/>
        </w:rPr>
        <w:t xml:space="preserve">Se sídlem: </w:t>
      </w:r>
      <w:r w:rsidR="00FF7875" w:rsidRPr="00FF7875">
        <w:rPr>
          <w:rFonts w:ascii="Arial" w:hAnsi="Arial" w:cs="Arial"/>
          <w:lang w:eastAsia="cs-CZ"/>
        </w:rPr>
        <w:t>třída Tomáše Bati 4091</w:t>
      </w:r>
      <w:r w:rsidR="00FF7875">
        <w:rPr>
          <w:rFonts w:ascii="Arial" w:hAnsi="Arial" w:cs="Arial"/>
          <w:lang w:eastAsia="cs-CZ"/>
        </w:rPr>
        <w:t>, 760 01 Zlín</w:t>
      </w:r>
      <w:r w:rsidR="004A45F8" w:rsidRPr="00FF7875">
        <w:rPr>
          <w:rFonts w:ascii="Arial" w:hAnsi="Arial" w:cs="Arial"/>
          <w:lang w:eastAsia="cs-CZ"/>
        </w:rPr>
        <w:tab/>
      </w:r>
      <w:r w:rsidR="004A45F8" w:rsidRPr="00FF7875">
        <w:rPr>
          <w:rFonts w:ascii="Arial" w:hAnsi="Arial" w:cs="Arial"/>
          <w:lang w:eastAsia="cs-CZ"/>
        </w:rPr>
        <w:tab/>
      </w:r>
      <w:r w:rsidR="004A45F8" w:rsidRPr="00FF7875">
        <w:rPr>
          <w:rFonts w:ascii="Arial" w:hAnsi="Arial" w:cs="Arial"/>
          <w:lang w:eastAsia="cs-CZ"/>
        </w:rPr>
        <w:tab/>
      </w:r>
      <w:r w:rsidR="004A45F8" w:rsidRPr="00FF7875">
        <w:rPr>
          <w:rFonts w:ascii="Arial" w:hAnsi="Arial" w:cs="Arial"/>
          <w:lang w:eastAsia="cs-CZ"/>
        </w:rPr>
        <w:tab/>
        <w:t>IČ:</w:t>
      </w:r>
      <w:r w:rsidR="00FF7875" w:rsidRPr="00FF7875">
        <w:rPr>
          <w:rFonts w:ascii="Arial" w:hAnsi="Arial" w:cs="Arial"/>
          <w:lang w:eastAsia="cs-CZ"/>
        </w:rPr>
        <w:t xml:space="preserve"> 00094838</w:t>
      </w:r>
    </w:p>
    <w:p w14:paraId="18F0C6C2" w14:textId="303FC9F5" w:rsidR="00664BFD" w:rsidRPr="00FF7875" w:rsidRDefault="00664BFD" w:rsidP="00664BFD">
      <w:pPr>
        <w:spacing w:after="0" w:line="240" w:lineRule="auto"/>
        <w:jc w:val="both"/>
        <w:rPr>
          <w:rFonts w:ascii="Arial" w:hAnsi="Arial" w:cs="Arial"/>
          <w:lang w:eastAsia="cs-CZ"/>
        </w:rPr>
      </w:pPr>
      <w:r w:rsidRPr="00FF7875">
        <w:rPr>
          <w:rFonts w:ascii="Arial" w:hAnsi="Arial" w:cs="Arial"/>
          <w:lang w:eastAsia="cs-CZ"/>
        </w:rPr>
        <w:t xml:space="preserve">Bankovní spojení: </w:t>
      </w:r>
      <w:r w:rsidR="00FF7875" w:rsidRPr="00FF7875">
        <w:rPr>
          <w:rFonts w:ascii="Arial" w:hAnsi="Arial" w:cs="Arial"/>
          <w:lang w:eastAsia="cs-CZ"/>
        </w:rPr>
        <w:t>275487807</w:t>
      </w:r>
      <w:r w:rsidR="007D3898" w:rsidRPr="00FF7875">
        <w:rPr>
          <w:rFonts w:ascii="Arial" w:hAnsi="Arial" w:cs="Arial"/>
          <w:lang w:eastAsia="cs-CZ"/>
        </w:rPr>
        <w:t>/0</w:t>
      </w:r>
      <w:r w:rsidR="00FF7875" w:rsidRPr="00FF7875">
        <w:rPr>
          <w:rFonts w:ascii="Arial" w:hAnsi="Arial" w:cs="Arial"/>
          <w:lang w:eastAsia="cs-CZ"/>
        </w:rPr>
        <w:t>300</w:t>
      </w:r>
      <w:r w:rsidRPr="00FF7875">
        <w:rPr>
          <w:rFonts w:ascii="Arial" w:hAnsi="Arial" w:cs="Arial"/>
          <w:lang w:eastAsia="cs-CZ"/>
        </w:rPr>
        <w:tab/>
      </w:r>
      <w:r w:rsidRPr="00FF7875">
        <w:rPr>
          <w:rFonts w:ascii="Arial" w:hAnsi="Arial" w:cs="Arial"/>
          <w:lang w:eastAsia="cs-CZ"/>
        </w:rPr>
        <w:tab/>
      </w:r>
      <w:r w:rsidRPr="00FF7875">
        <w:rPr>
          <w:rFonts w:ascii="Arial" w:hAnsi="Arial" w:cs="Arial"/>
          <w:lang w:eastAsia="cs-CZ"/>
        </w:rPr>
        <w:tab/>
        <w:t xml:space="preserve">        </w:t>
      </w:r>
      <w:r w:rsidR="004A45F8" w:rsidRPr="00FF7875">
        <w:rPr>
          <w:rFonts w:ascii="Arial" w:hAnsi="Arial" w:cs="Arial"/>
          <w:lang w:eastAsia="cs-CZ"/>
        </w:rPr>
        <w:t xml:space="preserve">                 </w:t>
      </w:r>
      <w:r w:rsidRPr="00FF7875">
        <w:rPr>
          <w:rFonts w:ascii="Arial" w:hAnsi="Arial" w:cs="Arial"/>
          <w:lang w:eastAsia="cs-CZ"/>
        </w:rPr>
        <w:t>DIČ</w:t>
      </w:r>
      <w:r w:rsidR="004A45F8" w:rsidRPr="00FF7875">
        <w:rPr>
          <w:rFonts w:ascii="Arial" w:hAnsi="Arial" w:cs="Arial"/>
          <w:lang w:eastAsia="cs-CZ"/>
        </w:rPr>
        <w:t>:</w:t>
      </w:r>
      <w:r w:rsidR="00FF7875" w:rsidRPr="00FF7875">
        <w:rPr>
          <w:rFonts w:ascii="Arial" w:hAnsi="Arial" w:cs="Arial"/>
          <w:lang w:eastAsia="cs-CZ"/>
        </w:rPr>
        <w:t xml:space="preserve"> CZ00094838</w:t>
      </w:r>
    </w:p>
    <w:p w14:paraId="6805C8EE" w14:textId="588E52A1" w:rsidR="00664BFD" w:rsidRPr="00FF7875" w:rsidRDefault="00664BFD" w:rsidP="00664BFD">
      <w:pPr>
        <w:spacing w:after="0" w:line="240" w:lineRule="auto"/>
        <w:jc w:val="both"/>
        <w:rPr>
          <w:rFonts w:ascii="Arial" w:hAnsi="Arial" w:cs="Arial"/>
          <w:b/>
          <w:bCs/>
          <w:lang w:eastAsia="cs-CZ"/>
        </w:rPr>
      </w:pPr>
      <w:r w:rsidRPr="00FF7875">
        <w:rPr>
          <w:rFonts w:ascii="Arial" w:hAnsi="Arial" w:cs="Arial"/>
          <w:lang w:eastAsia="cs-CZ"/>
        </w:rPr>
        <w:t xml:space="preserve">Zapsaná do obchodního rejstříku </w:t>
      </w:r>
      <w:r w:rsidR="00FF7875" w:rsidRPr="00FF7875">
        <w:rPr>
          <w:rFonts w:ascii="Arial" w:hAnsi="Arial" w:cs="Arial"/>
          <w:lang w:eastAsia="cs-CZ"/>
        </w:rPr>
        <w:t>vedeném Krajským soudem v Brně, odd. Pr, vložka 2014</w:t>
      </w:r>
    </w:p>
    <w:p w14:paraId="40FA451A" w14:textId="6C4D2029" w:rsidR="00664BFD" w:rsidRPr="00461134" w:rsidRDefault="00664BFD" w:rsidP="00664BFD">
      <w:pPr>
        <w:spacing w:after="0" w:line="240" w:lineRule="auto"/>
        <w:jc w:val="both"/>
        <w:rPr>
          <w:rFonts w:ascii="Arial" w:hAnsi="Arial" w:cs="Arial"/>
          <w:lang w:eastAsia="cs-CZ"/>
        </w:rPr>
      </w:pPr>
      <w:r w:rsidRPr="00FF7875">
        <w:rPr>
          <w:rFonts w:ascii="Arial" w:hAnsi="Arial" w:cs="Arial"/>
          <w:lang w:eastAsia="cs-CZ"/>
        </w:rPr>
        <w:t xml:space="preserve">Zastoupená: </w:t>
      </w:r>
      <w:r w:rsidR="00FF7875" w:rsidRPr="00FF7875">
        <w:rPr>
          <w:rFonts w:ascii="Arial" w:hAnsi="Arial" w:cs="Arial"/>
          <w:lang w:eastAsia="cs-CZ"/>
        </w:rPr>
        <w:t>Ing. Irenou Pelkovou, ředitelkou</w:t>
      </w:r>
      <w:r w:rsidR="00FF7875">
        <w:rPr>
          <w:rFonts w:ascii="Arial" w:hAnsi="Arial" w:cs="Arial"/>
          <w:lang w:eastAsia="cs-CZ"/>
        </w:rPr>
        <w:t xml:space="preserve"> </w:t>
      </w:r>
    </w:p>
    <w:p w14:paraId="30741824" w14:textId="77777777"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(dále jen „Uživatel“)</w:t>
      </w:r>
    </w:p>
    <w:p w14:paraId="4E7BEBB3" w14:textId="77777777"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a</w:t>
      </w:r>
    </w:p>
    <w:p w14:paraId="4C1B1EA2" w14:textId="77777777" w:rsidR="00664BFD" w:rsidRPr="00461134" w:rsidRDefault="00664BFD" w:rsidP="00664BFD">
      <w:pPr>
        <w:spacing w:after="0" w:line="240" w:lineRule="auto"/>
        <w:jc w:val="both"/>
        <w:rPr>
          <w:rFonts w:ascii="Arial" w:hAnsi="Arial" w:cs="Arial"/>
          <w:b/>
          <w:lang w:eastAsia="cs-CZ"/>
        </w:rPr>
      </w:pPr>
      <w:r w:rsidRPr="00461134">
        <w:rPr>
          <w:rFonts w:ascii="Arial" w:hAnsi="Arial" w:cs="Arial"/>
          <w:b/>
          <w:lang w:eastAsia="cs-CZ"/>
        </w:rPr>
        <w:t>Benefit Management s.r.o.</w:t>
      </w:r>
    </w:p>
    <w:p w14:paraId="4772FC0E" w14:textId="2FB6416E"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 xml:space="preserve">Se sídlem: Praha </w:t>
      </w:r>
      <w:r w:rsidR="00883ED1" w:rsidRPr="00461134">
        <w:rPr>
          <w:rFonts w:ascii="Arial" w:hAnsi="Arial" w:cs="Arial"/>
          <w:lang w:eastAsia="cs-CZ"/>
        </w:rPr>
        <w:t>4</w:t>
      </w:r>
      <w:r w:rsidRPr="00461134">
        <w:rPr>
          <w:rFonts w:ascii="Arial" w:hAnsi="Arial" w:cs="Arial"/>
          <w:lang w:eastAsia="cs-CZ"/>
        </w:rPr>
        <w:t xml:space="preserve">, </w:t>
      </w:r>
      <w:r w:rsidR="00883ED1" w:rsidRPr="00461134">
        <w:rPr>
          <w:rFonts w:ascii="Arial" w:hAnsi="Arial" w:cs="Arial"/>
          <w:lang w:eastAsia="cs-CZ"/>
        </w:rPr>
        <w:t>Doudlebská 1699/5</w:t>
      </w:r>
      <w:r w:rsidR="004A45F8" w:rsidRPr="00461134">
        <w:rPr>
          <w:rFonts w:ascii="Arial" w:hAnsi="Arial" w:cs="Arial"/>
          <w:lang w:eastAsia="cs-CZ"/>
        </w:rPr>
        <w:t>, PSČ 1</w:t>
      </w:r>
      <w:r w:rsidR="00883ED1" w:rsidRPr="00461134">
        <w:rPr>
          <w:rFonts w:ascii="Arial" w:hAnsi="Arial" w:cs="Arial"/>
          <w:lang w:eastAsia="cs-CZ"/>
        </w:rPr>
        <w:t>4</w:t>
      </w:r>
      <w:r w:rsidR="004A45F8" w:rsidRPr="00461134">
        <w:rPr>
          <w:rFonts w:ascii="Arial" w:hAnsi="Arial" w:cs="Arial"/>
          <w:lang w:eastAsia="cs-CZ"/>
        </w:rPr>
        <w:t>000</w:t>
      </w:r>
      <w:r w:rsidR="004A45F8" w:rsidRPr="00461134">
        <w:rPr>
          <w:rFonts w:ascii="Arial" w:hAnsi="Arial" w:cs="Arial"/>
          <w:lang w:eastAsia="cs-CZ"/>
        </w:rPr>
        <w:tab/>
      </w:r>
      <w:r w:rsidR="00883ED1" w:rsidRPr="00461134">
        <w:rPr>
          <w:rFonts w:ascii="Arial" w:hAnsi="Arial" w:cs="Arial"/>
          <w:lang w:eastAsia="cs-CZ"/>
        </w:rPr>
        <w:tab/>
      </w:r>
      <w:r w:rsidR="004A45F8" w:rsidRPr="00461134">
        <w:rPr>
          <w:rFonts w:ascii="Arial" w:hAnsi="Arial" w:cs="Arial"/>
          <w:lang w:eastAsia="cs-CZ"/>
        </w:rPr>
        <w:tab/>
        <w:t>IČ</w:t>
      </w:r>
      <w:r w:rsidRPr="00461134">
        <w:rPr>
          <w:rFonts w:ascii="Arial" w:hAnsi="Arial" w:cs="Arial"/>
          <w:lang w:eastAsia="cs-CZ"/>
        </w:rPr>
        <w:t>: 27069770</w:t>
      </w:r>
    </w:p>
    <w:p w14:paraId="213C6F58" w14:textId="19799D53"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Bankovn</w:t>
      </w:r>
      <w:r w:rsidR="004A45F8" w:rsidRPr="00461134">
        <w:rPr>
          <w:rFonts w:ascii="Arial" w:hAnsi="Arial" w:cs="Arial"/>
          <w:lang w:eastAsia="cs-CZ"/>
        </w:rPr>
        <w:t xml:space="preserve">í spojení: </w:t>
      </w:r>
      <w:r w:rsidR="00DC6DCD">
        <w:rPr>
          <w:rFonts w:ascii="Arial" w:hAnsi="Arial" w:cs="Arial"/>
          <w:lang w:eastAsia="cs-CZ"/>
        </w:rPr>
        <w:t>138</w:t>
      </w:r>
      <w:r w:rsidR="005810B3">
        <w:rPr>
          <w:rFonts w:ascii="Arial" w:hAnsi="Arial" w:cs="Arial"/>
          <w:lang w:eastAsia="cs-CZ"/>
        </w:rPr>
        <w:t>7884270/2700</w:t>
      </w:r>
      <w:r w:rsidR="004A45F8" w:rsidRPr="00461134">
        <w:rPr>
          <w:rFonts w:ascii="Arial" w:hAnsi="Arial" w:cs="Arial"/>
          <w:lang w:eastAsia="cs-CZ"/>
        </w:rPr>
        <w:tab/>
      </w:r>
      <w:r w:rsidR="004A45F8" w:rsidRPr="00461134">
        <w:rPr>
          <w:rFonts w:ascii="Arial" w:hAnsi="Arial" w:cs="Arial"/>
          <w:lang w:eastAsia="cs-CZ"/>
        </w:rPr>
        <w:tab/>
      </w:r>
      <w:r w:rsidR="004A45F8" w:rsidRPr="00461134">
        <w:rPr>
          <w:rFonts w:ascii="Arial" w:hAnsi="Arial" w:cs="Arial"/>
          <w:lang w:eastAsia="cs-CZ"/>
        </w:rPr>
        <w:tab/>
      </w:r>
      <w:r w:rsidR="004A45F8" w:rsidRPr="00461134">
        <w:rPr>
          <w:rFonts w:ascii="Arial" w:hAnsi="Arial" w:cs="Arial"/>
          <w:lang w:eastAsia="cs-CZ"/>
        </w:rPr>
        <w:tab/>
      </w:r>
      <w:r w:rsidR="004A45F8" w:rsidRPr="00461134">
        <w:rPr>
          <w:rFonts w:ascii="Arial" w:hAnsi="Arial" w:cs="Arial"/>
          <w:lang w:eastAsia="cs-CZ"/>
        </w:rPr>
        <w:tab/>
      </w:r>
      <w:r w:rsidRPr="00461134">
        <w:rPr>
          <w:rFonts w:ascii="Arial" w:hAnsi="Arial" w:cs="Arial"/>
          <w:lang w:eastAsia="cs-CZ"/>
        </w:rPr>
        <w:t>DIČ: CZ27069770</w:t>
      </w:r>
    </w:p>
    <w:p w14:paraId="268836AC" w14:textId="77777777"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Zapsaná do obchodního rejstříku u Městského soudu v Praze: oddíl C, vložka 93997</w:t>
      </w:r>
      <w:r w:rsidRPr="00461134">
        <w:rPr>
          <w:rFonts w:ascii="Arial" w:hAnsi="Arial" w:cs="Arial"/>
          <w:lang w:eastAsia="cs-CZ"/>
        </w:rPr>
        <w:tab/>
      </w:r>
      <w:r w:rsidRPr="00461134">
        <w:rPr>
          <w:rFonts w:ascii="Arial" w:hAnsi="Arial" w:cs="Arial"/>
          <w:lang w:eastAsia="cs-CZ"/>
        </w:rPr>
        <w:tab/>
      </w:r>
    </w:p>
    <w:p w14:paraId="52A624B2" w14:textId="0385C9BE"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 xml:space="preserve">Zastoupená: </w:t>
      </w:r>
      <w:r w:rsidR="002C27CE" w:rsidRPr="002C27CE">
        <w:rPr>
          <w:rFonts w:ascii="Arial" w:hAnsi="Arial" w:cs="Arial"/>
          <w:lang w:eastAsia="cs-CZ"/>
        </w:rPr>
        <w:t>Mgr. Martin Seethaler, na základě plné moci</w:t>
      </w:r>
    </w:p>
    <w:p w14:paraId="433A4C6F" w14:textId="77777777" w:rsidR="00664BFD" w:rsidRPr="00461134" w:rsidRDefault="00664BFD" w:rsidP="00664BFD">
      <w:pPr>
        <w:spacing w:after="0" w:line="240" w:lineRule="auto"/>
        <w:jc w:val="both"/>
        <w:rPr>
          <w:rFonts w:ascii="Arial" w:hAnsi="Arial" w:cs="Arial"/>
          <w:lang w:eastAsia="cs-CZ"/>
        </w:rPr>
      </w:pPr>
      <w:r w:rsidRPr="00461134">
        <w:rPr>
          <w:rFonts w:ascii="Arial" w:hAnsi="Arial" w:cs="Arial"/>
          <w:lang w:eastAsia="cs-CZ"/>
        </w:rPr>
        <w:t>(dále jen „Provozovatel“)</w:t>
      </w:r>
    </w:p>
    <w:p w14:paraId="5E20DD43" w14:textId="77777777" w:rsidR="009D7F03" w:rsidRPr="00461134" w:rsidRDefault="009D7F03" w:rsidP="00D65720">
      <w:pPr>
        <w:spacing w:after="0" w:line="240" w:lineRule="auto"/>
        <w:jc w:val="both"/>
        <w:rPr>
          <w:rFonts w:ascii="Arial" w:hAnsi="Arial" w:cs="Arial"/>
          <w:lang w:eastAsia="cs-CZ"/>
        </w:rPr>
      </w:pPr>
      <w:r w:rsidRPr="00461134">
        <w:rPr>
          <w:rFonts w:ascii="Arial" w:hAnsi="Arial" w:cs="Arial"/>
          <w:lang w:eastAsia="cs-CZ"/>
        </w:rPr>
        <w:t>(Uživatel a Provozoval společně dále jen „</w:t>
      </w:r>
      <w:r w:rsidR="00650EFA" w:rsidRPr="00461134">
        <w:rPr>
          <w:rFonts w:ascii="Arial" w:hAnsi="Arial" w:cs="Arial"/>
          <w:lang w:eastAsia="cs-CZ"/>
        </w:rPr>
        <w:t>s</w:t>
      </w:r>
      <w:r w:rsidRPr="00461134">
        <w:rPr>
          <w:rFonts w:ascii="Arial" w:hAnsi="Arial" w:cs="Arial"/>
          <w:lang w:eastAsia="cs-CZ"/>
        </w:rPr>
        <w:t xml:space="preserve">mluvní </w:t>
      </w:r>
      <w:r w:rsidR="00650EFA" w:rsidRPr="00461134">
        <w:rPr>
          <w:rFonts w:ascii="Arial" w:hAnsi="Arial" w:cs="Arial"/>
          <w:lang w:eastAsia="cs-CZ"/>
        </w:rPr>
        <w:t>s</w:t>
      </w:r>
      <w:r w:rsidRPr="00461134">
        <w:rPr>
          <w:rFonts w:ascii="Arial" w:hAnsi="Arial" w:cs="Arial"/>
          <w:lang w:eastAsia="cs-CZ"/>
        </w:rPr>
        <w:t>trany“)</w:t>
      </w:r>
    </w:p>
    <w:p w14:paraId="6818D986" w14:textId="77777777" w:rsidR="00464143" w:rsidRPr="00461134" w:rsidRDefault="00464143" w:rsidP="0061040D">
      <w:pPr>
        <w:spacing w:after="0" w:line="240" w:lineRule="auto"/>
        <w:jc w:val="both"/>
        <w:rPr>
          <w:rFonts w:ascii="Arial" w:hAnsi="Arial" w:cs="Arial"/>
          <w:b/>
          <w:bCs/>
          <w:lang w:eastAsia="cs-CZ"/>
        </w:rPr>
      </w:pPr>
    </w:p>
    <w:p w14:paraId="1C5DE384" w14:textId="26A3A0BF" w:rsidR="009D7F03" w:rsidRPr="00461134" w:rsidRDefault="009D7F03" w:rsidP="00E6602E">
      <w:pPr>
        <w:pStyle w:val="Odstavecseseznamem"/>
        <w:numPr>
          <w:ilvl w:val="0"/>
          <w:numId w:val="2"/>
        </w:numPr>
        <w:spacing w:after="240"/>
        <w:ind w:left="284" w:hanging="284"/>
        <w:jc w:val="center"/>
        <w:rPr>
          <w:rFonts w:ascii="Arial" w:hAnsi="Arial" w:cs="Arial"/>
          <w:b/>
          <w:lang w:eastAsia="cs-CZ"/>
        </w:rPr>
      </w:pPr>
      <w:r w:rsidRPr="00461134">
        <w:rPr>
          <w:rFonts w:ascii="Arial" w:hAnsi="Arial" w:cs="Arial"/>
          <w:b/>
          <w:lang w:eastAsia="cs-CZ"/>
        </w:rPr>
        <w:t>Základní pojmy</w:t>
      </w:r>
    </w:p>
    <w:p w14:paraId="58EDFFC4" w14:textId="77777777" w:rsidR="00464143" w:rsidRPr="00461134" w:rsidRDefault="000B52A6" w:rsidP="00E6602E">
      <w:pPr>
        <w:pStyle w:val="Odstavecseseznamem"/>
        <w:numPr>
          <w:ilvl w:val="0"/>
          <w:numId w:val="3"/>
        </w:numPr>
        <w:ind w:left="426" w:hanging="426"/>
        <w:jc w:val="both"/>
        <w:rPr>
          <w:rFonts w:ascii="Arial" w:hAnsi="Arial" w:cs="Arial"/>
          <w:lang w:eastAsia="cs-CZ"/>
        </w:rPr>
      </w:pPr>
      <w:r w:rsidRPr="00461134">
        <w:rPr>
          <w:rFonts w:ascii="Arial" w:hAnsi="Arial" w:cs="Arial"/>
          <w:lang w:eastAsia="cs-CZ"/>
        </w:rPr>
        <w:t>Sm</w:t>
      </w:r>
      <w:r w:rsidR="00464143" w:rsidRPr="00461134">
        <w:rPr>
          <w:rFonts w:ascii="Arial" w:hAnsi="Arial" w:cs="Arial"/>
          <w:lang w:eastAsia="cs-CZ"/>
        </w:rPr>
        <w:t xml:space="preserve">luvní strany se dohodly, že níže definované pojmy s velkými počátečními písmeny budou mít </w:t>
      </w:r>
      <w:r w:rsidRPr="00461134">
        <w:rPr>
          <w:rFonts w:ascii="Arial" w:hAnsi="Arial" w:cs="Arial"/>
          <w:lang w:eastAsia="cs-CZ"/>
        </w:rPr>
        <w:t xml:space="preserve">pro účely této smlouvy a spolupráci smluvních stran dle této smlouvy </w:t>
      </w:r>
      <w:r w:rsidR="00464143" w:rsidRPr="00461134">
        <w:rPr>
          <w:rFonts w:ascii="Arial" w:hAnsi="Arial" w:cs="Arial"/>
          <w:lang w:eastAsia="cs-CZ"/>
        </w:rPr>
        <w:t>níže definované významy:</w:t>
      </w:r>
    </w:p>
    <w:p w14:paraId="3D79E09D" w14:textId="231A0A3D" w:rsidR="000B52A6" w:rsidRPr="00461134" w:rsidRDefault="009D7F03" w:rsidP="00E6602E">
      <w:pPr>
        <w:pStyle w:val="Odstavecseseznamem"/>
        <w:numPr>
          <w:ilvl w:val="0"/>
          <w:numId w:val="1"/>
        </w:numPr>
        <w:spacing w:after="0" w:line="240" w:lineRule="auto"/>
        <w:ind w:hanging="294"/>
        <w:jc w:val="both"/>
        <w:rPr>
          <w:rFonts w:ascii="Arial" w:hAnsi="Arial" w:cs="Arial"/>
          <w:lang w:eastAsia="cs-CZ"/>
        </w:rPr>
      </w:pPr>
      <w:bookmarkStart w:id="0" w:name="_Ref403638761"/>
      <w:r w:rsidRPr="00461134">
        <w:rPr>
          <w:rFonts w:ascii="Arial" w:hAnsi="Arial" w:cs="Arial"/>
          <w:b/>
          <w:bCs/>
          <w:lang w:eastAsia="cs-CZ"/>
        </w:rPr>
        <w:t>Zaměstnanci</w:t>
      </w:r>
      <w:r w:rsidRPr="00461134">
        <w:rPr>
          <w:rFonts w:ascii="Arial" w:hAnsi="Arial" w:cs="Arial"/>
          <w:lang w:eastAsia="cs-CZ"/>
        </w:rPr>
        <w:t xml:space="preserve"> se rozumí </w:t>
      </w:r>
      <w:r w:rsidR="00464143" w:rsidRPr="00461134">
        <w:rPr>
          <w:rFonts w:ascii="Arial" w:hAnsi="Arial" w:cs="Arial"/>
          <w:lang w:eastAsia="cs-CZ"/>
        </w:rPr>
        <w:t xml:space="preserve">zaměstnanci </w:t>
      </w:r>
      <w:r w:rsidRPr="00461134">
        <w:rPr>
          <w:rFonts w:ascii="Arial" w:hAnsi="Arial" w:cs="Arial"/>
          <w:lang w:eastAsia="cs-CZ"/>
        </w:rPr>
        <w:t>v pracovním poměru</w:t>
      </w:r>
      <w:r w:rsidR="008E2DEC" w:rsidRPr="00461134">
        <w:rPr>
          <w:rFonts w:ascii="Arial" w:hAnsi="Arial" w:cs="Arial"/>
          <w:lang w:eastAsia="cs-CZ"/>
        </w:rPr>
        <w:t xml:space="preserve"> či v obdobném vztahu k</w:t>
      </w:r>
      <w:r w:rsidRPr="00461134">
        <w:rPr>
          <w:rFonts w:ascii="Arial" w:hAnsi="Arial" w:cs="Arial"/>
          <w:lang w:eastAsia="cs-CZ"/>
        </w:rPr>
        <w:t xml:space="preserve"> Uživatel</w:t>
      </w:r>
      <w:r w:rsidR="008E2DEC" w:rsidRPr="00461134">
        <w:rPr>
          <w:rFonts w:ascii="Arial" w:hAnsi="Arial" w:cs="Arial"/>
          <w:lang w:eastAsia="cs-CZ"/>
        </w:rPr>
        <w:t>i</w:t>
      </w:r>
      <w:r w:rsidR="00464143" w:rsidRPr="00461134">
        <w:rPr>
          <w:rFonts w:ascii="Arial" w:hAnsi="Arial" w:cs="Arial"/>
          <w:lang w:eastAsia="cs-CZ"/>
        </w:rPr>
        <w:t>.</w:t>
      </w:r>
      <w:r w:rsidRPr="00461134">
        <w:rPr>
          <w:rFonts w:ascii="Arial" w:hAnsi="Arial" w:cs="Arial"/>
          <w:lang w:eastAsia="cs-CZ"/>
        </w:rPr>
        <w:t xml:space="preserve"> </w:t>
      </w:r>
    </w:p>
    <w:bookmarkEnd w:id="0"/>
    <w:p w14:paraId="07AABBC8" w14:textId="0C92B9F6" w:rsidR="009D7F03" w:rsidRPr="00461134" w:rsidRDefault="009D7F03" w:rsidP="00E6602E">
      <w:pPr>
        <w:pStyle w:val="Odstavecseseznamem"/>
        <w:numPr>
          <w:ilvl w:val="0"/>
          <w:numId w:val="1"/>
        </w:numPr>
        <w:spacing w:after="0" w:line="240" w:lineRule="auto"/>
        <w:jc w:val="both"/>
        <w:rPr>
          <w:rFonts w:ascii="Arial" w:hAnsi="Arial" w:cs="Arial"/>
          <w:bCs/>
          <w:lang w:eastAsia="cs-CZ"/>
        </w:rPr>
      </w:pPr>
      <w:r w:rsidRPr="00461134">
        <w:rPr>
          <w:rFonts w:ascii="Arial" w:hAnsi="Arial" w:cs="Arial"/>
          <w:b/>
          <w:bCs/>
          <w:lang w:eastAsia="cs-CZ"/>
        </w:rPr>
        <w:t>Zaměstnaneckými výhodami</w:t>
      </w:r>
      <w:r w:rsidR="00464143" w:rsidRPr="00461134">
        <w:rPr>
          <w:rFonts w:ascii="Arial" w:hAnsi="Arial" w:cs="Arial"/>
          <w:lang w:eastAsia="cs-CZ"/>
        </w:rPr>
        <w:t xml:space="preserve"> nebo </w:t>
      </w:r>
      <w:r w:rsidR="000B52A6" w:rsidRPr="00461134">
        <w:rPr>
          <w:rFonts w:ascii="Arial" w:hAnsi="Arial" w:cs="Arial"/>
          <w:b/>
          <w:bCs/>
          <w:lang w:eastAsia="cs-CZ"/>
        </w:rPr>
        <w:t>Z</w:t>
      </w:r>
      <w:r w:rsidRPr="00461134">
        <w:rPr>
          <w:rFonts w:ascii="Arial" w:hAnsi="Arial" w:cs="Arial"/>
          <w:b/>
          <w:bCs/>
          <w:lang w:eastAsia="cs-CZ"/>
        </w:rPr>
        <w:t>aměstnaneckými benefity</w:t>
      </w:r>
      <w:r w:rsidR="00464143" w:rsidRPr="00461134">
        <w:rPr>
          <w:rFonts w:ascii="Arial" w:hAnsi="Arial" w:cs="Arial"/>
          <w:lang w:eastAsia="cs-CZ"/>
        </w:rPr>
        <w:t xml:space="preserve"> </w:t>
      </w:r>
      <w:r w:rsidRPr="00461134">
        <w:rPr>
          <w:rFonts w:ascii="Arial" w:hAnsi="Arial" w:cs="Arial"/>
          <w:lang w:eastAsia="cs-CZ"/>
        </w:rPr>
        <w:t xml:space="preserve">se rozumí služby nebo jiné výhody poskytované Uživatelem jako zaměstnavatelem </w:t>
      </w:r>
      <w:r w:rsidR="000B52A6" w:rsidRPr="00461134">
        <w:rPr>
          <w:rFonts w:ascii="Arial" w:hAnsi="Arial" w:cs="Arial"/>
          <w:lang w:eastAsia="cs-CZ"/>
        </w:rPr>
        <w:t>Z</w:t>
      </w:r>
      <w:r w:rsidRPr="00461134">
        <w:rPr>
          <w:rFonts w:ascii="Arial" w:hAnsi="Arial" w:cs="Arial"/>
          <w:lang w:eastAsia="cs-CZ"/>
        </w:rPr>
        <w:t xml:space="preserve">aměstnancům </w:t>
      </w:r>
      <w:r w:rsidR="000B52A6" w:rsidRPr="00461134">
        <w:rPr>
          <w:rFonts w:ascii="Arial" w:hAnsi="Arial" w:cs="Arial"/>
          <w:lang w:eastAsia="cs-CZ"/>
        </w:rPr>
        <w:t xml:space="preserve">vedle mzdy a jiných plnění poskytovaných Uživatelem jako zaměstnavatelem, které si </w:t>
      </w:r>
      <w:r w:rsidR="000B52A6" w:rsidRPr="00461134">
        <w:rPr>
          <w:rFonts w:ascii="Arial" w:hAnsi="Arial" w:cs="Arial"/>
          <w:bCs/>
          <w:lang w:eastAsia="cs-CZ"/>
        </w:rPr>
        <w:t xml:space="preserve">Zaměstnanec vybírá </w:t>
      </w:r>
      <w:r w:rsidRPr="00461134">
        <w:rPr>
          <w:rFonts w:ascii="Arial" w:hAnsi="Arial" w:cs="Arial"/>
          <w:bCs/>
          <w:lang w:eastAsia="cs-CZ"/>
        </w:rPr>
        <w:t>v</w:t>
      </w:r>
      <w:r w:rsidR="000B52A6" w:rsidRPr="00461134">
        <w:rPr>
          <w:rFonts w:ascii="Arial" w:hAnsi="Arial" w:cs="Arial"/>
          <w:bCs/>
          <w:lang w:eastAsia="cs-CZ"/>
        </w:rPr>
        <w:t> Aplikaci</w:t>
      </w:r>
      <w:r w:rsidRPr="00461134">
        <w:rPr>
          <w:rFonts w:ascii="Arial" w:hAnsi="Arial" w:cs="Arial"/>
          <w:bCs/>
          <w:lang w:eastAsia="cs-CZ"/>
        </w:rPr>
        <w:t xml:space="preserve">. </w:t>
      </w:r>
      <w:r w:rsidR="00B45E57" w:rsidRPr="00461134">
        <w:rPr>
          <w:rFonts w:ascii="Arial" w:hAnsi="Arial" w:cs="Arial"/>
          <w:bCs/>
          <w:lang w:eastAsia="cs-CZ"/>
        </w:rPr>
        <w:t xml:space="preserve">Všechny </w:t>
      </w:r>
      <w:r w:rsidR="00B45E57" w:rsidRPr="00581689">
        <w:rPr>
          <w:rFonts w:ascii="Arial" w:hAnsi="Arial" w:cs="Arial"/>
          <w:lang w:eastAsia="cs-CZ"/>
        </w:rPr>
        <w:t>benefity budou čerpané jako tzv. volnočasové benefity v</w:t>
      </w:r>
      <w:r w:rsidR="00B45E57" w:rsidRPr="00461134">
        <w:rPr>
          <w:rFonts w:ascii="Arial" w:hAnsi="Arial" w:cs="Arial"/>
          <w:bCs/>
          <w:lang w:eastAsia="cs-CZ"/>
        </w:rPr>
        <w:t xml:space="preserve"> souladu s ustanovením § 6 odst. 9, písm. d) zákona o daních z příjmů v platném znění (ZDP).</w:t>
      </w:r>
      <w:r w:rsidR="00CD43D4" w:rsidRPr="00461134">
        <w:rPr>
          <w:rFonts w:ascii="Arial" w:hAnsi="Arial" w:cs="Arial"/>
          <w:bCs/>
          <w:lang w:eastAsia="cs-CZ"/>
        </w:rPr>
        <w:t xml:space="preserve"> </w:t>
      </w:r>
    </w:p>
    <w:p w14:paraId="3BF2ABD7" w14:textId="76463952" w:rsidR="009D7F03" w:rsidRPr="00461134" w:rsidRDefault="000B52A6" w:rsidP="00E6602E">
      <w:pPr>
        <w:pStyle w:val="Odstavecseseznamem"/>
        <w:numPr>
          <w:ilvl w:val="0"/>
          <w:numId w:val="1"/>
        </w:numPr>
        <w:spacing w:after="0" w:line="240" w:lineRule="auto"/>
        <w:ind w:hanging="294"/>
        <w:jc w:val="both"/>
        <w:rPr>
          <w:rFonts w:ascii="Arial" w:hAnsi="Arial" w:cs="Arial"/>
          <w:bCs/>
          <w:lang w:eastAsia="cs-CZ"/>
        </w:rPr>
      </w:pPr>
      <w:r w:rsidRPr="00461134">
        <w:rPr>
          <w:rFonts w:ascii="Arial" w:hAnsi="Arial" w:cs="Arial"/>
          <w:b/>
          <w:bCs/>
          <w:lang w:eastAsia="cs-CZ"/>
        </w:rPr>
        <w:t>Aplikací</w:t>
      </w:r>
      <w:r w:rsidRPr="00461134">
        <w:rPr>
          <w:rFonts w:ascii="Arial" w:hAnsi="Arial" w:cs="Arial"/>
          <w:bCs/>
          <w:lang w:eastAsia="cs-CZ"/>
        </w:rPr>
        <w:t xml:space="preserve"> se rozumí i</w:t>
      </w:r>
      <w:r w:rsidR="009D7F03" w:rsidRPr="00461134">
        <w:rPr>
          <w:rFonts w:ascii="Arial" w:hAnsi="Arial" w:cs="Arial"/>
          <w:bCs/>
          <w:lang w:eastAsia="cs-CZ"/>
        </w:rPr>
        <w:t>nternetov</w:t>
      </w:r>
      <w:r w:rsidRPr="00461134">
        <w:rPr>
          <w:rFonts w:ascii="Arial" w:hAnsi="Arial" w:cs="Arial"/>
          <w:bCs/>
          <w:lang w:eastAsia="cs-CZ"/>
        </w:rPr>
        <w:t>á</w:t>
      </w:r>
      <w:r w:rsidR="009D7F03" w:rsidRPr="00461134">
        <w:rPr>
          <w:rFonts w:ascii="Arial" w:hAnsi="Arial" w:cs="Arial"/>
          <w:bCs/>
          <w:lang w:eastAsia="cs-CZ"/>
        </w:rPr>
        <w:t xml:space="preserve"> aplikac</w:t>
      </w:r>
      <w:r w:rsidRPr="00461134">
        <w:rPr>
          <w:rFonts w:ascii="Arial" w:hAnsi="Arial" w:cs="Arial"/>
          <w:bCs/>
          <w:lang w:eastAsia="cs-CZ"/>
        </w:rPr>
        <w:t xml:space="preserve">e Provozovatele </w:t>
      </w:r>
      <w:r w:rsidR="009D7F03" w:rsidRPr="00461134">
        <w:rPr>
          <w:rFonts w:ascii="Arial" w:hAnsi="Arial" w:cs="Arial"/>
          <w:bCs/>
          <w:lang w:eastAsia="cs-CZ"/>
        </w:rPr>
        <w:t>Benefit Plus</w:t>
      </w:r>
      <w:r w:rsidR="0054716A" w:rsidRPr="00461134">
        <w:rPr>
          <w:rFonts w:ascii="Arial" w:hAnsi="Arial" w:cs="Arial"/>
          <w:bCs/>
          <w:lang w:eastAsia="cs-CZ"/>
        </w:rPr>
        <w:t xml:space="preserve">, tj. </w:t>
      </w:r>
      <w:r w:rsidR="009D7F03" w:rsidRPr="00461134">
        <w:rPr>
          <w:rFonts w:ascii="Arial" w:hAnsi="Arial" w:cs="Arial"/>
          <w:bCs/>
          <w:lang w:eastAsia="cs-CZ"/>
        </w:rPr>
        <w:t>elektronic</w:t>
      </w:r>
      <w:r w:rsidR="004A45F8" w:rsidRPr="00461134">
        <w:rPr>
          <w:rFonts w:ascii="Arial" w:hAnsi="Arial" w:cs="Arial"/>
          <w:bCs/>
          <w:lang w:eastAsia="cs-CZ"/>
        </w:rPr>
        <w:t>ký administrativní nástroj pro správu</w:t>
      </w:r>
      <w:r w:rsidR="009D7F03" w:rsidRPr="00461134">
        <w:rPr>
          <w:rFonts w:ascii="Arial" w:hAnsi="Arial" w:cs="Arial"/>
          <w:bCs/>
          <w:lang w:eastAsia="cs-CZ"/>
        </w:rPr>
        <w:t xml:space="preserve"> </w:t>
      </w:r>
      <w:r w:rsidR="0054716A" w:rsidRPr="00461134">
        <w:rPr>
          <w:rFonts w:ascii="Arial" w:hAnsi="Arial" w:cs="Arial"/>
          <w:bCs/>
          <w:lang w:eastAsia="cs-CZ"/>
        </w:rPr>
        <w:t>Z</w:t>
      </w:r>
      <w:r w:rsidR="009D7F03" w:rsidRPr="00461134">
        <w:rPr>
          <w:rFonts w:ascii="Arial" w:hAnsi="Arial" w:cs="Arial"/>
          <w:bCs/>
          <w:lang w:eastAsia="cs-CZ"/>
        </w:rPr>
        <w:t>aměstnaneckých výhod</w:t>
      </w:r>
      <w:r w:rsidR="006B0546" w:rsidRPr="00461134">
        <w:rPr>
          <w:rFonts w:ascii="Arial" w:hAnsi="Arial" w:cs="Arial"/>
          <w:bCs/>
          <w:lang w:eastAsia="cs-CZ"/>
        </w:rPr>
        <w:t>, ve které si Zaměstnanci vybírají Zaměstnanecké výhody.</w:t>
      </w:r>
      <w:r w:rsidR="00A727BE" w:rsidRPr="00461134">
        <w:rPr>
          <w:rFonts w:ascii="Arial" w:hAnsi="Arial" w:cs="Arial"/>
          <w:bCs/>
          <w:lang w:eastAsia="cs-CZ"/>
        </w:rPr>
        <w:t xml:space="preserve"> Aplikace je specifikována v příloze č. 2 této smlouvy. Aplikace poskytuje pouze takové služby, které jsou uvedené v příloze č. 2.</w:t>
      </w:r>
    </w:p>
    <w:p w14:paraId="7B8CB22F" w14:textId="77D2ACCC" w:rsidR="009D7F03" w:rsidRPr="00461134" w:rsidRDefault="009D7F03" w:rsidP="00AE55C2">
      <w:pPr>
        <w:pStyle w:val="Odstavecseseznamem"/>
        <w:numPr>
          <w:ilvl w:val="0"/>
          <w:numId w:val="1"/>
        </w:numPr>
        <w:spacing w:after="0" w:line="240" w:lineRule="auto"/>
        <w:ind w:hanging="294"/>
        <w:jc w:val="both"/>
        <w:rPr>
          <w:rFonts w:ascii="Arial" w:hAnsi="Arial" w:cs="Arial"/>
          <w:bCs/>
          <w:lang w:eastAsia="cs-CZ"/>
        </w:rPr>
      </w:pPr>
      <w:r w:rsidRPr="00461134">
        <w:rPr>
          <w:rFonts w:ascii="Arial" w:hAnsi="Arial" w:cs="Arial"/>
          <w:b/>
          <w:bCs/>
          <w:lang w:eastAsia="cs-CZ"/>
        </w:rPr>
        <w:t>Přímou objednávkou</w:t>
      </w:r>
      <w:r w:rsidR="0054716A" w:rsidRPr="00461134">
        <w:rPr>
          <w:rFonts w:ascii="Arial" w:hAnsi="Arial" w:cs="Arial"/>
          <w:bCs/>
          <w:lang w:eastAsia="cs-CZ"/>
        </w:rPr>
        <w:t xml:space="preserve"> </w:t>
      </w:r>
      <w:r w:rsidRPr="00461134">
        <w:rPr>
          <w:rFonts w:ascii="Arial" w:hAnsi="Arial" w:cs="Arial"/>
          <w:bCs/>
          <w:lang w:eastAsia="cs-CZ"/>
        </w:rPr>
        <w:t xml:space="preserve">se rozumí objednávka </w:t>
      </w:r>
      <w:r w:rsidR="0054716A" w:rsidRPr="00461134">
        <w:rPr>
          <w:rFonts w:ascii="Arial" w:hAnsi="Arial" w:cs="Arial"/>
          <w:bCs/>
          <w:lang w:eastAsia="cs-CZ"/>
        </w:rPr>
        <w:t>Z</w:t>
      </w:r>
      <w:r w:rsidRPr="00461134">
        <w:rPr>
          <w:rFonts w:ascii="Arial" w:hAnsi="Arial" w:cs="Arial"/>
          <w:bCs/>
          <w:lang w:eastAsia="cs-CZ"/>
        </w:rPr>
        <w:t xml:space="preserve">aměstnanecké výhody, kterou vystavuje Provozovatel na základě </w:t>
      </w:r>
      <w:r w:rsidR="00024C95" w:rsidRPr="00461134">
        <w:rPr>
          <w:rFonts w:ascii="Arial" w:hAnsi="Arial" w:cs="Arial"/>
          <w:bCs/>
          <w:lang w:eastAsia="cs-CZ"/>
        </w:rPr>
        <w:t>P</w:t>
      </w:r>
      <w:r w:rsidRPr="00461134">
        <w:rPr>
          <w:rFonts w:ascii="Arial" w:hAnsi="Arial" w:cs="Arial"/>
          <w:bCs/>
          <w:lang w:eastAsia="cs-CZ"/>
        </w:rPr>
        <w:t xml:space="preserve">ožadavku </w:t>
      </w:r>
      <w:r w:rsidR="006B0546" w:rsidRPr="00461134">
        <w:rPr>
          <w:rFonts w:ascii="Arial" w:hAnsi="Arial" w:cs="Arial"/>
          <w:bCs/>
          <w:lang w:eastAsia="cs-CZ"/>
        </w:rPr>
        <w:t>Z</w:t>
      </w:r>
      <w:r w:rsidRPr="00461134">
        <w:rPr>
          <w:rFonts w:ascii="Arial" w:hAnsi="Arial" w:cs="Arial"/>
          <w:bCs/>
          <w:lang w:eastAsia="cs-CZ"/>
        </w:rPr>
        <w:t>aměstnance</w:t>
      </w:r>
      <w:r w:rsidR="006B0546" w:rsidRPr="00461134">
        <w:rPr>
          <w:rFonts w:ascii="Arial" w:hAnsi="Arial" w:cs="Arial"/>
          <w:bCs/>
          <w:lang w:eastAsia="cs-CZ"/>
        </w:rPr>
        <w:t xml:space="preserve"> v Aplikaci</w:t>
      </w:r>
      <w:r w:rsidRPr="00461134">
        <w:rPr>
          <w:rFonts w:ascii="Arial" w:hAnsi="Arial" w:cs="Arial"/>
          <w:bCs/>
          <w:lang w:eastAsia="cs-CZ"/>
        </w:rPr>
        <w:t xml:space="preserve"> </w:t>
      </w:r>
      <w:r w:rsidR="0054716A" w:rsidRPr="00461134">
        <w:rPr>
          <w:rFonts w:ascii="Arial" w:hAnsi="Arial" w:cs="Arial"/>
          <w:bCs/>
          <w:lang w:eastAsia="cs-CZ"/>
        </w:rPr>
        <w:t>S</w:t>
      </w:r>
      <w:r w:rsidRPr="00461134">
        <w:rPr>
          <w:rFonts w:ascii="Arial" w:hAnsi="Arial" w:cs="Arial"/>
          <w:bCs/>
          <w:lang w:eastAsia="cs-CZ"/>
        </w:rPr>
        <w:t>mluvnímu poskyto</w:t>
      </w:r>
      <w:r w:rsidR="004A45F8" w:rsidRPr="00461134">
        <w:rPr>
          <w:rFonts w:ascii="Arial" w:hAnsi="Arial" w:cs="Arial"/>
          <w:bCs/>
          <w:lang w:eastAsia="cs-CZ"/>
        </w:rPr>
        <w:t>vateli</w:t>
      </w:r>
      <w:r w:rsidRPr="00461134">
        <w:rPr>
          <w:rFonts w:ascii="Arial" w:hAnsi="Arial" w:cs="Arial"/>
          <w:bCs/>
          <w:lang w:eastAsia="cs-CZ"/>
        </w:rPr>
        <w:t xml:space="preserve">. </w:t>
      </w:r>
    </w:p>
    <w:p w14:paraId="192B3ED2" w14:textId="4A9713BF" w:rsidR="009D7F03" w:rsidRPr="00461134" w:rsidRDefault="009D7F03" w:rsidP="00E6602E">
      <w:pPr>
        <w:pStyle w:val="Odstavecseseznamem"/>
        <w:numPr>
          <w:ilvl w:val="0"/>
          <w:numId w:val="1"/>
        </w:numPr>
        <w:spacing w:after="0" w:line="240" w:lineRule="auto"/>
        <w:ind w:hanging="294"/>
        <w:jc w:val="both"/>
        <w:rPr>
          <w:rFonts w:ascii="Arial" w:hAnsi="Arial" w:cs="Arial"/>
          <w:bCs/>
          <w:lang w:eastAsia="cs-CZ"/>
        </w:rPr>
      </w:pPr>
      <w:r w:rsidRPr="00461134">
        <w:rPr>
          <w:rFonts w:ascii="Arial" w:hAnsi="Arial" w:cs="Arial"/>
          <w:b/>
          <w:bCs/>
          <w:lang w:eastAsia="cs-CZ"/>
        </w:rPr>
        <w:t>Objednávkou</w:t>
      </w:r>
      <w:r w:rsidRPr="00461134">
        <w:rPr>
          <w:rFonts w:ascii="Arial" w:hAnsi="Arial" w:cs="Arial"/>
          <w:bCs/>
          <w:lang w:eastAsia="cs-CZ"/>
        </w:rPr>
        <w:t xml:space="preserve"> se rozumí </w:t>
      </w:r>
      <w:r w:rsidR="006B0546" w:rsidRPr="00461134">
        <w:rPr>
          <w:rFonts w:ascii="Arial" w:hAnsi="Arial" w:cs="Arial"/>
          <w:bCs/>
          <w:lang w:eastAsia="cs-CZ"/>
        </w:rPr>
        <w:t>P</w:t>
      </w:r>
      <w:r w:rsidRPr="00461134">
        <w:rPr>
          <w:rFonts w:ascii="Arial" w:hAnsi="Arial" w:cs="Arial"/>
          <w:bCs/>
          <w:lang w:eastAsia="cs-CZ"/>
        </w:rPr>
        <w:t>římá objednávka</w:t>
      </w:r>
      <w:r w:rsidR="00AE55C2" w:rsidRPr="00461134">
        <w:rPr>
          <w:rFonts w:ascii="Arial" w:hAnsi="Arial" w:cs="Arial"/>
          <w:bCs/>
          <w:lang w:eastAsia="cs-CZ"/>
        </w:rPr>
        <w:t>.</w:t>
      </w:r>
    </w:p>
    <w:p w14:paraId="7A939AE6" w14:textId="2F799B49" w:rsidR="009D7F03" w:rsidRPr="00461134" w:rsidRDefault="009D7F03" w:rsidP="00AE55C2">
      <w:pPr>
        <w:pStyle w:val="Odstavecseseznamem"/>
        <w:numPr>
          <w:ilvl w:val="0"/>
          <w:numId w:val="1"/>
        </w:numPr>
        <w:spacing w:after="0" w:line="240" w:lineRule="auto"/>
        <w:ind w:hanging="294"/>
        <w:jc w:val="both"/>
        <w:rPr>
          <w:rFonts w:ascii="Arial" w:hAnsi="Arial" w:cs="Arial"/>
          <w:bCs/>
          <w:lang w:eastAsia="cs-CZ"/>
        </w:rPr>
      </w:pPr>
      <w:r w:rsidRPr="00461134">
        <w:rPr>
          <w:rFonts w:ascii="Arial" w:hAnsi="Arial" w:cs="Arial"/>
          <w:b/>
          <w:bCs/>
          <w:lang w:eastAsia="cs-CZ"/>
        </w:rPr>
        <w:t>Smluvním poskytovatelem</w:t>
      </w:r>
      <w:r w:rsidRPr="00461134">
        <w:rPr>
          <w:rFonts w:ascii="Arial" w:hAnsi="Arial" w:cs="Arial"/>
          <w:bCs/>
          <w:lang w:eastAsia="cs-CZ"/>
        </w:rPr>
        <w:t xml:space="preserve"> se rozumí fyzická nebo právnická osoba</w:t>
      </w:r>
      <w:r w:rsidR="00C977B7" w:rsidRPr="00461134">
        <w:rPr>
          <w:rFonts w:ascii="Arial" w:hAnsi="Arial" w:cs="Arial"/>
          <w:bCs/>
          <w:lang w:eastAsia="cs-CZ"/>
        </w:rPr>
        <w:t xml:space="preserve"> – smluvní partner Provozovatele</w:t>
      </w:r>
      <w:r w:rsidRPr="00461134">
        <w:rPr>
          <w:rFonts w:ascii="Arial" w:hAnsi="Arial" w:cs="Arial"/>
          <w:bCs/>
          <w:lang w:eastAsia="cs-CZ"/>
        </w:rPr>
        <w:t xml:space="preserve">, která </w:t>
      </w:r>
      <w:r w:rsidR="00C977B7" w:rsidRPr="00461134">
        <w:rPr>
          <w:rFonts w:ascii="Arial" w:hAnsi="Arial" w:cs="Arial"/>
          <w:bCs/>
          <w:lang w:eastAsia="cs-CZ"/>
        </w:rPr>
        <w:t>Z</w:t>
      </w:r>
      <w:r w:rsidRPr="00461134">
        <w:rPr>
          <w:rFonts w:ascii="Arial" w:hAnsi="Arial" w:cs="Arial"/>
          <w:bCs/>
          <w:lang w:eastAsia="cs-CZ"/>
        </w:rPr>
        <w:t xml:space="preserve">aměstnanci poskytne </w:t>
      </w:r>
      <w:r w:rsidR="00C977B7" w:rsidRPr="00461134">
        <w:rPr>
          <w:rFonts w:ascii="Arial" w:hAnsi="Arial" w:cs="Arial"/>
          <w:bCs/>
          <w:lang w:eastAsia="cs-CZ"/>
        </w:rPr>
        <w:t>Z</w:t>
      </w:r>
      <w:r w:rsidRPr="00461134">
        <w:rPr>
          <w:rFonts w:ascii="Arial" w:hAnsi="Arial" w:cs="Arial"/>
          <w:bCs/>
          <w:lang w:eastAsia="cs-CZ"/>
        </w:rPr>
        <w:t>aměstnaneck</w:t>
      </w:r>
      <w:r w:rsidR="004A45F8" w:rsidRPr="00461134">
        <w:rPr>
          <w:rFonts w:ascii="Arial" w:hAnsi="Arial" w:cs="Arial"/>
          <w:bCs/>
          <w:lang w:eastAsia="cs-CZ"/>
        </w:rPr>
        <w:t>ou</w:t>
      </w:r>
      <w:r w:rsidRPr="00461134">
        <w:rPr>
          <w:rFonts w:ascii="Arial" w:hAnsi="Arial" w:cs="Arial"/>
          <w:bCs/>
          <w:lang w:eastAsia="cs-CZ"/>
        </w:rPr>
        <w:t xml:space="preserve"> výhod</w:t>
      </w:r>
      <w:r w:rsidR="004A45F8" w:rsidRPr="00461134">
        <w:rPr>
          <w:rFonts w:ascii="Arial" w:hAnsi="Arial" w:cs="Arial"/>
          <w:bCs/>
          <w:lang w:eastAsia="cs-CZ"/>
        </w:rPr>
        <w:t>u</w:t>
      </w:r>
      <w:r w:rsidRPr="00461134">
        <w:rPr>
          <w:rFonts w:ascii="Arial" w:hAnsi="Arial" w:cs="Arial"/>
          <w:bCs/>
          <w:lang w:eastAsia="cs-CZ"/>
        </w:rPr>
        <w:t xml:space="preserve"> na základě </w:t>
      </w:r>
      <w:r w:rsidR="00C977B7" w:rsidRPr="00461134">
        <w:rPr>
          <w:rFonts w:ascii="Arial" w:hAnsi="Arial" w:cs="Arial"/>
          <w:bCs/>
          <w:lang w:eastAsia="cs-CZ"/>
        </w:rPr>
        <w:t>P</w:t>
      </w:r>
      <w:r w:rsidRPr="00461134">
        <w:rPr>
          <w:rFonts w:ascii="Arial" w:hAnsi="Arial" w:cs="Arial"/>
          <w:bCs/>
          <w:lang w:eastAsia="cs-CZ"/>
        </w:rPr>
        <w:t>římé objednávky.</w:t>
      </w:r>
    </w:p>
    <w:p w14:paraId="0BAA5741" w14:textId="77777777" w:rsidR="00184287" w:rsidRPr="00461134" w:rsidRDefault="00184287" w:rsidP="00E6602E">
      <w:pPr>
        <w:pStyle w:val="Odstavecseseznamem"/>
        <w:numPr>
          <w:ilvl w:val="0"/>
          <w:numId w:val="1"/>
        </w:numPr>
        <w:spacing w:after="0" w:line="240" w:lineRule="auto"/>
        <w:ind w:hanging="294"/>
        <w:jc w:val="both"/>
        <w:rPr>
          <w:rFonts w:ascii="Arial" w:hAnsi="Arial" w:cs="Arial"/>
          <w:bCs/>
          <w:lang w:eastAsia="cs-CZ"/>
        </w:rPr>
      </w:pPr>
      <w:r w:rsidRPr="00461134">
        <w:rPr>
          <w:rFonts w:ascii="Arial" w:hAnsi="Arial" w:cs="Arial"/>
          <w:b/>
          <w:bCs/>
          <w:lang w:eastAsia="cs-CZ"/>
        </w:rPr>
        <w:t xml:space="preserve">Požadavkem Zaměstnance </w:t>
      </w:r>
      <w:r w:rsidRPr="00461134">
        <w:rPr>
          <w:rFonts w:ascii="Arial" w:hAnsi="Arial" w:cs="Arial"/>
          <w:bCs/>
          <w:lang w:eastAsia="cs-CZ"/>
        </w:rPr>
        <w:t xml:space="preserve">se rozumí výběr Zaměstnanecké výhody Zaměstnancem v Aplikaci. </w:t>
      </w:r>
    </w:p>
    <w:p w14:paraId="20E20918" w14:textId="77777777" w:rsidR="009D7F03" w:rsidRPr="00461134" w:rsidRDefault="009D7F03" w:rsidP="00E6602E">
      <w:pPr>
        <w:pStyle w:val="Odstavecseseznamem"/>
        <w:numPr>
          <w:ilvl w:val="0"/>
          <w:numId w:val="1"/>
        </w:numPr>
        <w:spacing w:after="0" w:line="240" w:lineRule="auto"/>
        <w:ind w:hanging="294"/>
        <w:jc w:val="both"/>
        <w:rPr>
          <w:rFonts w:ascii="Arial" w:hAnsi="Arial" w:cs="Arial"/>
          <w:bCs/>
          <w:lang w:eastAsia="cs-CZ"/>
        </w:rPr>
      </w:pPr>
      <w:r w:rsidRPr="00461134">
        <w:rPr>
          <w:rFonts w:ascii="Arial" w:hAnsi="Arial" w:cs="Arial"/>
          <w:b/>
          <w:bCs/>
          <w:lang w:eastAsia="cs-CZ"/>
        </w:rPr>
        <w:t>Karta Benefit Plus</w:t>
      </w:r>
      <w:r w:rsidRPr="00461134">
        <w:rPr>
          <w:rFonts w:ascii="Arial" w:hAnsi="Arial" w:cs="Arial"/>
          <w:bCs/>
          <w:lang w:eastAsia="cs-CZ"/>
        </w:rPr>
        <w:t xml:space="preserve"> </w:t>
      </w:r>
      <w:r w:rsidR="0095043E" w:rsidRPr="00461134">
        <w:rPr>
          <w:rFonts w:ascii="Arial" w:hAnsi="Arial" w:cs="Arial"/>
          <w:bCs/>
          <w:lang w:eastAsia="cs-CZ"/>
        </w:rPr>
        <w:t xml:space="preserve">je karta vydaná Provozovatelem, kterou Zaměstnanci mohou využít </w:t>
      </w:r>
      <w:r w:rsidRPr="00461134">
        <w:rPr>
          <w:rFonts w:ascii="Arial" w:hAnsi="Arial" w:cs="Arial"/>
          <w:bCs/>
          <w:lang w:eastAsia="cs-CZ"/>
        </w:rPr>
        <w:t>k platb</w:t>
      </w:r>
      <w:r w:rsidR="0095043E" w:rsidRPr="00461134">
        <w:rPr>
          <w:rFonts w:ascii="Arial" w:hAnsi="Arial" w:cs="Arial"/>
          <w:bCs/>
          <w:lang w:eastAsia="cs-CZ"/>
        </w:rPr>
        <w:t>ám</w:t>
      </w:r>
      <w:r w:rsidRPr="00461134">
        <w:rPr>
          <w:rFonts w:ascii="Arial" w:hAnsi="Arial" w:cs="Arial"/>
          <w:bCs/>
          <w:lang w:eastAsia="cs-CZ"/>
        </w:rPr>
        <w:t xml:space="preserve"> za </w:t>
      </w:r>
      <w:r w:rsidR="0095043E" w:rsidRPr="00461134">
        <w:rPr>
          <w:rFonts w:ascii="Arial" w:hAnsi="Arial" w:cs="Arial"/>
          <w:bCs/>
          <w:lang w:eastAsia="cs-CZ"/>
        </w:rPr>
        <w:t xml:space="preserve">Zaměstnanecké </w:t>
      </w:r>
      <w:r w:rsidRPr="00461134">
        <w:rPr>
          <w:rFonts w:ascii="Arial" w:hAnsi="Arial" w:cs="Arial"/>
          <w:bCs/>
          <w:lang w:eastAsia="cs-CZ"/>
        </w:rPr>
        <w:t xml:space="preserve">benefity u vybraných </w:t>
      </w:r>
      <w:r w:rsidR="0095043E" w:rsidRPr="00461134">
        <w:rPr>
          <w:rFonts w:ascii="Arial" w:hAnsi="Arial" w:cs="Arial"/>
          <w:bCs/>
          <w:lang w:eastAsia="cs-CZ"/>
        </w:rPr>
        <w:t>S</w:t>
      </w:r>
      <w:r w:rsidRPr="00461134">
        <w:rPr>
          <w:rFonts w:ascii="Arial" w:hAnsi="Arial" w:cs="Arial"/>
          <w:bCs/>
          <w:lang w:eastAsia="cs-CZ"/>
        </w:rPr>
        <w:t>mluvních poskytovatelů.</w:t>
      </w:r>
    </w:p>
    <w:p w14:paraId="47657A4E" w14:textId="73F4D0AB" w:rsidR="00572EF5" w:rsidRPr="00461134" w:rsidRDefault="00572EF5" w:rsidP="00D65720">
      <w:pPr>
        <w:spacing w:after="0" w:line="240" w:lineRule="auto"/>
        <w:jc w:val="both"/>
        <w:rPr>
          <w:rFonts w:ascii="Arial" w:hAnsi="Arial" w:cs="Arial"/>
          <w:lang w:eastAsia="cs-CZ"/>
        </w:rPr>
      </w:pPr>
    </w:p>
    <w:p w14:paraId="7DCFBA89" w14:textId="77777777" w:rsidR="005E5579" w:rsidRPr="00461134" w:rsidRDefault="005E5579" w:rsidP="00B96F09">
      <w:pPr>
        <w:spacing w:after="0"/>
        <w:jc w:val="center"/>
        <w:rPr>
          <w:rFonts w:ascii="Arial" w:hAnsi="Arial" w:cs="Arial"/>
          <w:b/>
          <w:lang w:eastAsia="cs-CZ"/>
        </w:rPr>
      </w:pPr>
    </w:p>
    <w:p w14:paraId="1B11E7F1" w14:textId="5EDA7537" w:rsidR="009D7F03" w:rsidRPr="00461134" w:rsidRDefault="00D20517" w:rsidP="00B96F09">
      <w:pPr>
        <w:spacing w:after="0"/>
        <w:jc w:val="center"/>
        <w:rPr>
          <w:rFonts w:ascii="Arial" w:hAnsi="Arial" w:cs="Arial"/>
          <w:b/>
          <w:lang w:eastAsia="cs-CZ"/>
        </w:rPr>
      </w:pPr>
      <w:r w:rsidRPr="00461134">
        <w:rPr>
          <w:rFonts w:ascii="Arial" w:hAnsi="Arial" w:cs="Arial"/>
          <w:b/>
          <w:lang w:eastAsia="cs-CZ"/>
        </w:rPr>
        <w:t xml:space="preserve">II. </w:t>
      </w:r>
      <w:r w:rsidR="009D7F03" w:rsidRPr="00461134">
        <w:rPr>
          <w:rFonts w:ascii="Arial" w:hAnsi="Arial" w:cs="Arial"/>
          <w:b/>
          <w:lang w:eastAsia="cs-CZ"/>
        </w:rPr>
        <w:t>Předmět smlouvy</w:t>
      </w:r>
    </w:p>
    <w:p w14:paraId="18FBC7B8" w14:textId="77777777" w:rsidR="00175842" w:rsidRPr="00461134" w:rsidRDefault="009D7F03" w:rsidP="00E6602E">
      <w:pPr>
        <w:pStyle w:val="Odstavecseseznamem"/>
        <w:numPr>
          <w:ilvl w:val="0"/>
          <w:numId w:val="15"/>
        </w:numPr>
        <w:spacing w:after="0" w:line="240" w:lineRule="auto"/>
        <w:ind w:left="426" w:hanging="426"/>
        <w:jc w:val="both"/>
        <w:rPr>
          <w:rFonts w:ascii="Arial" w:hAnsi="Arial" w:cs="Arial"/>
          <w:lang w:eastAsia="cs-CZ"/>
        </w:rPr>
      </w:pPr>
      <w:r w:rsidRPr="00461134">
        <w:rPr>
          <w:rFonts w:ascii="Arial" w:hAnsi="Arial" w:cs="Arial"/>
          <w:lang w:eastAsia="cs-CZ"/>
        </w:rPr>
        <w:t xml:space="preserve">Předmětem </w:t>
      </w:r>
      <w:r w:rsidR="0095043E" w:rsidRPr="00461134">
        <w:rPr>
          <w:rFonts w:ascii="Arial" w:hAnsi="Arial" w:cs="Arial"/>
          <w:lang w:eastAsia="cs-CZ"/>
        </w:rPr>
        <w:t xml:space="preserve">této </w:t>
      </w:r>
      <w:r w:rsidRPr="00461134">
        <w:rPr>
          <w:rFonts w:ascii="Arial" w:hAnsi="Arial" w:cs="Arial"/>
          <w:lang w:eastAsia="cs-CZ"/>
        </w:rPr>
        <w:t xml:space="preserve">smlouvy je </w:t>
      </w:r>
      <w:r w:rsidR="0095043E" w:rsidRPr="00461134">
        <w:rPr>
          <w:rFonts w:ascii="Arial" w:hAnsi="Arial" w:cs="Arial"/>
          <w:lang w:eastAsia="cs-CZ"/>
        </w:rPr>
        <w:t xml:space="preserve">závazek Provozovatele provozovat Aplikaci a umožnit Zaměstnancům </w:t>
      </w:r>
      <w:r w:rsidR="00175842" w:rsidRPr="00461134">
        <w:rPr>
          <w:rFonts w:ascii="Arial" w:hAnsi="Arial" w:cs="Arial"/>
          <w:lang w:eastAsia="cs-CZ"/>
        </w:rPr>
        <w:t xml:space="preserve">prostřednictvím Aplikace </w:t>
      </w:r>
      <w:r w:rsidR="0095043E" w:rsidRPr="00461134">
        <w:rPr>
          <w:rFonts w:ascii="Arial" w:hAnsi="Arial" w:cs="Arial"/>
          <w:lang w:eastAsia="cs-CZ"/>
        </w:rPr>
        <w:t xml:space="preserve">čerpání Zaměstnaneckých výhod </w:t>
      </w:r>
      <w:r w:rsidR="00175842" w:rsidRPr="00461134">
        <w:rPr>
          <w:rFonts w:ascii="Arial" w:hAnsi="Arial" w:cs="Arial"/>
          <w:lang w:eastAsia="cs-CZ"/>
        </w:rPr>
        <w:t>a závazek Uživatele zaplatit Provozovateli cenu za řádné plnění předmětu této smlouvy, a to za podmínek touto smlouvou dále sjednaných.</w:t>
      </w:r>
    </w:p>
    <w:p w14:paraId="0E29960B" w14:textId="77777777" w:rsidR="00C93E80" w:rsidRPr="00461134" w:rsidRDefault="00175842" w:rsidP="00E6602E">
      <w:pPr>
        <w:pStyle w:val="Odstavecseseznamem"/>
        <w:numPr>
          <w:ilvl w:val="0"/>
          <w:numId w:val="15"/>
        </w:numPr>
        <w:spacing w:after="0" w:line="240" w:lineRule="auto"/>
        <w:ind w:left="426" w:hanging="426"/>
        <w:jc w:val="both"/>
        <w:rPr>
          <w:rFonts w:ascii="Arial" w:hAnsi="Arial" w:cs="Arial"/>
          <w:lang w:eastAsia="cs-CZ"/>
        </w:rPr>
      </w:pPr>
      <w:r w:rsidRPr="00461134">
        <w:rPr>
          <w:rFonts w:ascii="Arial" w:hAnsi="Arial" w:cs="Arial"/>
          <w:lang w:eastAsia="cs-CZ"/>
        </w:rPr>
        <w:t>Smluvní strany se dohodly, že závazk</w:t>
      </w:r>
      <w:r w:rsidR="00D20517" w:rsidRPr="00461134">
        <w:rPr>
          <w:rFonts w:ascii="Arial" w:hAnsi="Arial" w:cs="Arial"/>
          <w:lang w:eastAsia="cs-CZ"/>
        </w:rPr>
        <w:t>em</w:t>
      </w:r>
      <w:r w:rsidRPr="00461134">
        <w:rPr>
          <w:rFonts w:ascii="Arial" w:hAnsi="Arial" w:cs="Arial"/>
          <w:lang w:eastAsia="cs-CZ"/>
        </w:rPr>
        <w:t xml:space="preserve"> provozovat Aplikaci se rozumí závazek </w:t>
      </w:r>
      <w:r w:rsidR="00D20517" w:rsidRPr="00461134">
        <w:rPr>
          <w:rFonts w:ascii="Arial" w:hAnsi="Arial" w:cs="Arial"/>
          <w:lang w:eastAsia="cs-CZ"/>
        </w:rPr>
        <w:t xml:space="preserve">Provozovatele </w:t>
      </w:r>
    </w:p>
    <w:p w14:paraId="6C6DE050" w14:textId="22256DED" w:rsidR="00C93E80" w:rsidRPr="00461134" w:rsidRDefault="00175842" w:rsidP="00E6602E">
      <w:pPr>
        <w:pStyle w:val="Odstavecseseznamem"/>
        <w:numPr>
          <w:ilvl w:val="0"/>
          <w:numId w:val="14"/>
        </w:numPr>
        <w:spacing w:after="0" w:line="240" w:lineRule="auto"/>
        <w:jc w:val="both"/>
        <w:rPr>
          <w:rFonts w:ascii="Arial" w:hAnsi="Arial" w:cs="Arial"/>
          <w:lang w:eastAsia="cs-CZ"/>
        </w:rPr>
      </w:pPr>
      <w:r w:rsidRPr="00461134">
        <w:rPr>
          <w:rFonts w:ascii="Arial" w:hAnsi="Arial" w:cs="Arial"/>
          <w:lang w:eastAsia="cs-CZ"/>
        </w:rPr>
        <w:t xml:space="preserve">Aplikaci nastavit dle podmínek sjednaných s Uživatelem a definovaných v zadání, které je přílohou č. 1 této smlouvy </w:t>
      </w:r>
      <w:r w:rsidR="00D20517" w:rsidRPr="00461134">
        <w:rPr>
          <w:rFonts w:ascii="Arial" w:hAnsi="Arial" w:cs="Arial"/>
          <w:lang w:eastAsia="cs-CZ"/>
        </w:rPr>
        <w:t>(dále jen „</w:t>
      </w:r>
      <w:r w:rsidR="002260E3" w:rsidRPr="00461134">
        <w:rPr>
          <w:rFonts w:ascii="Arial" w:hAnsi="Arial" w:cs="Arial"/>
          <w:lang w:eastAsia="cs-CZ"/>
        </w:rPr>
        <w:t>Implementační protokol</w:t>
      </w:r>
      <w:r w:rsidR="00D20517" w:rsidRPr="00461134">
        <w:rPr>
          <w:rFonts w:ascii="Arial" w:hAnsi="Arial" w:cs="Arial"/>
          <w:lang w:eastAsia="cs-CZ"/>
        </w:rPr>
        <w:t>“)</w:t>
      </w:r>
      <w:r w:rsidR="00C93E80" w:rsidRPr="00461134">
        <w:rPr>
          <w:rFonts w:ascii="Arial" w:hAnsi="Arial" w:cs="Arial"/>
          <w:lang w:eastAsia="cs-CZ"/>
        </w:rPr>
        <w:t>,</w:t>
      </w:r>
    </w:p>
    <w:p w14:paraId="04E2DEFB" w14:textId="6788D3A7" w:rsidR="00C93E80" w:rsidRPr="00461134" w:rsidRDefault="00175842" w:rsidP="00FD193A">
      <w:pPr>
        <w:pStyle w:val="Odstavecseseznamem"/>
        <w:numPr>
          <w:ilvl w:val="0"/>
          <w:numId w:val="14"/>
        </w:numPr>
        <w:spacing w:after="0" w:line="240" w:lineRule="auto"/>
        <w:jc w:val="both"/>
        <w:rPr>
          <w:rFonts w:ascii="Arial" w:hAnsi="Arial" w:cs="Arial"/>
          <w:lang w:eastAsia="cs-CZ"/>
        </w:rPr>
      </w:pPr>
      <w:r w:rsidRPr="00461134">
        <w:rPr>
          <w:rFonts w:ascii="Arial" w:hAnsi="Arial" w:cs="Arial"/>
          <w:lang w:eastAsia="cs-CZ"/>
        </w:rPr>
        <w:t xml:space="preserve">poskytovat Uživateli </w:t>
      </w:r>
      <w:r w:rsidR="009D7F03" w:rsidRPr="00461134">
        <w:rPr>
          <w:rFonts w:ascii="Arial" w:hAnsi="Arial" w:cs="Arial"/>
          <w:lang w:eastAsia="cs-CZ"/>
        </w:rPr>
        <w:t>technick</w:t>
      </w:r>
      <w:r w:rsidRPr="00461134">
        <w:rPr>
          <w:rFonts w:ascii="Arial" w:hAnsi="Arial" w:cs="Arial"/>
          <w:lang w:eastAsia="cs-CZ"/>
        </w:rPr>
        <w:t>ou</w:t>
      </w:r>
      <w:r w:rsidR="009D7F03" w:rsidRPr="00461134">
        <w:rPr>
          <w:rFonts w:ascii="Arial" w:hAnsi="Arial" w:cs="Arial"/>
          <w:lang w:eastAsia="cs-CZ"/>
        </w:rPr>
        <w:t xml:space="preserve"> </w:t>
      </w:r>
      <w:r w:rsidRPr="00461134">
        <w:rPr>
          <w:rFonts w:ascii="Arial" w:hAnsi="Arial" w:cs="Arial"/>
          <w:lang w:eastAsia="cs-CZ"/>
        </w:rPr>
        <w:t xml:space="preserve">a </w:t>
      </w:r>
      <w:r w:rsidR="009D7F03" w:rsidRPr="00461134">
        <w:rPr>
          <w:rFonts w:ascii="Arial" w:hAnsi="Arial" w:cs="Arial"/>
          <w:lang w:eastAsia="cs-CZ"/>
        </w:rPr>
        <w:t>administrativní správ</w:t>
      </w:r>
      <w:r w:rsidRPr="00461134">
        <w:rPr>
          <w:rFonts w:ascii="Arial" w:hAnsi="Arial" w:cs="Arial"/>
          <w:lang w:eastAsia="cs-CZ"/>
        </w:rPr>
        <w:t>u</w:t>
      </w:r>
      <w:r w:rsidR="009D7F03" w:rsidRPr="00461134">
        <w:rPr>
          <w:rFonts w:ascii="Arial" w:hAnsi="Arial" w:cs="Arial"/>
          <w:lang w:eastAsia="cs-CZ"/>
        </w:rPr>
        <w:t xml:space="preserve"> a podpor</w:t>
      </w:r>
      <w:r w:rsidRPr="00461134">
        <w:rPr>
          <w:rFonts w:ascii="Arial" w:hAnsi="Arial" w:cs="Arial"/>
          <w:lang w:eastAsia="cs-CZ"/>
        </w:rPr>
        <w:t>u Aplikace</w:t>
      </w:r>
      <w:r w:rsidR="00C93E80" w:rsidRPr="00461134">
        <w:rPr>
          <w:rFonts w:ascii="Arial" w:hAnsi="Arial" w:cs="Arial"/>
          <w:lang w:eastAsia="cs-CZ"/>
        </w:rPr>
        <w:t xml:space="preserve">, zejména </w:t>
      </w:r>
    </w:p>
    <w:p w14:paraId="0E90F0E5" w14:textId="1AA2B8D6" w:rsidR="00C93E80" w:rsidRPr="00461134" w:rsidRDefault="00C93E80" w:rsidP="00E6602E">
      <w:pPr>
        <w:numPr>
          <w:ilvl w:val="0"/>
          <w:numId w:val="16"/>
        </w:numPr>
        <w:spacing w:after="0" w:line="240" w:lineRule="auto"/>
        <w:ind w:left="1134" w:hanging="348"/>
        <w:jc w:val="both"/>
        <w:rPr>
          <w:rFonts w:ascii="Arial" w:hAnsi="Arial" w:cs="Arial"/>
          <w:lang w:eastAsia="cs-CZ"/>
        </w:rPr>
      </w:pPr>
      <w:r w:rsidRPr="00461134">
        <w:rPr>
          <w:rFonts w:ascii="Arial" w:hAnsi="Arial" w:cs="Arial"/>
          <w:lang w:eastAsia="cs-CZ"/>
        </w:rPr>
        <w:t xml:space="preserve">rozesílat </w:t>
      </w:r>
      <w:r w:rsidR="00FD193A" w:rsidRPr="00461134">
        <w:rPr>
          <w:rFonts w:ascii="Arial" w:hAnsi="Arial" w:cs="Arial"/>
          <w:lang w:eastAsia="cs-CZ"/>
        </w:rPr>
        <w:t>pověřené kontaktní osobě Uživatele</w:t>
      </w:r>
      <w:r w:rsidRPr="00461134">
        <w:rPr>
          <w:rFonts w:ascii="Arial" w:hAnsi="Arial" w:cs="Arial"/>
          <w:lang w:eastAsia="cs-CZ"/>
        </w:rPr>
        <w:t xml:space="preserve"> uživatelská jména a hesla,</w:t>
      </w:r>
    </w:p>
    <w:p w14:paraId="69762D06" w14:textId="77777777" w:rsidR="005711FC" w:rsidRPr="00461134" w:rsidRDefault="00664BFD" w:rsidP="00E6602E">
      <w:pPr>
        <w:pStyle w:val="Odstavecseseznamem"/>
        <w:numPr>
          <w:ilvl w:val="0"/>
          <w:numId w:val="16"/>
        </w:numPr>
        <w:spacing w:after="0" w:line="240" w:lineRule="auto"/>
        <w:ind w:left="1134" w:hanging="348"/>
        <w:jc w:val="both"/>
        <w:rPr>
          <w:rFonts w:ascii="Arial" w:hAnsi="Arial" w:cs="Arial"/>
          <w:lang w:eastAsia="cs-CZ"/>
        </w:rPr>
      </w:pPr>
      <w:r w:rsidRPr="00461134">
        <w:rPr>
          <w:rFonts w:ascii="Arial" w:hAnsi="Arial" w:cs="Arial"/>
          <w:lang w:eastAsia="cs-CZ"/>
        </w:rPr>
        <w:t xml:space="preserve">poskytovat </w:t>
      </w:r>
      <w:r w:rsidR="005711FC" w:rsidRPr="00461134">
        <w:rPr>
          <w:rFonts w:ascii="Arial" w:hAnsi="Arial" w:cs="Arial"/>
          <w:lang w:eastAsia="cs-CZ"/>
        </w:rPr>
        <w:t>telefonickou a e-mailovou podporu Zaměstnancům v pracovních dnech od 8:30 do 17:00 hod.;</w:t>
      </w:r>
    </w:p>
    <w:p w14:paraId="75AA22FB" w14:textId="77777777" w:rsidR="00572EF5" w:rsidRPr="00461134" w:rsidRDefault="004A45F8" w:rsidP="00E6602E">
      <w:pPr>
        <w:pStyle w:val="Odstavecseseznamem"/>
        <w:numPr>
          <w:ilvl w:val="0"/>
          <w:numId w:val="14"/>
        </w:numPr>
        <w:spacing w:after="0" w:line="240" w:lineRule="auto"/>
        <w:jc w:val="both"/>
        <w:rPr>
          <w:rFonts w:ascii="Arial" w:hAnsi="Arial" w:cs="Arial"/>
          <w:lang w:eastAsia="cs-CZ"/>
        </w:rPr>
      </w:pPr>
      <w:r w:rsidRPr="00461134">
        <w:rPr>
          <w:rFonts w:ascii="Arial" w:hAnsi="Arial" w:cs="Arial"/>
          <w:lang w:eastAsia="cs-CZ"/>
        </w:rPr>
        <w:t>provádět aktualizace</w:t>
      </w:r>
      <w:r w:rsidR="005033A1" w:rsidRPr="00461134">
        <w:rPr>
          <w:rFonts w:ascii="Arial" w:hAnsi="Arial" w:cs="Arial"/>
          <w:lang w:eastAsia="cs-CZ"/>
        </w:rPr>
        <w:t xml:space="preserve"> </w:t>
      </w:r>
      <w:r w:rsidR="00C93E80" w:rsidRPr="00461134">
        <w:rPr>
          <w:rFonts w:ascii="Arial" w:hAnsi="Arial" w:cs="Arial"/>
          <w:lang w:eastAsia="cs-CZ"/>
        </w:rPr>
        <w:t xml:space="preserve">Aplikace </w:t>
      </w:r>
      <w:r w:rsidRPr="00461134">
        <w:rPr>
          <w:rFonts w:ascii="Arial" w:hAnsi="Arial" w:cs="Arial"/>
          <w:lang w:eastAsia="cs-CZ"/>
        </w:rPr>
        <w:t>a pravidelné činnosti a úpravy</w:t>
      </w:r>
      <w:r w:rsidR="005033A1" w:rsidRPr="00461134">
        <w:rPr>
          <w:rFonts w:ascii="Arial" w:hAnsi="Arial" w:cs="Arial"/>
          <w:lang w:eastAsia="cs-CZ"/>
        </w:rPr>
        <w:t xml:space="preserve"> </w:t>
      </w:r>
      <w:r w:rsidRPr="00461134">
        <w:rPr>
          <w:rFonts w:ascii="Arial" w:hAnsi="Arial" w:cs="Arial"/>
          <w:lang w:eastAsia="cs-CZ"/>
        </w:rPr>
        <w:t>v Aplikaci</w:t>
      </w:r>
      <w:r w:rsidR="00C93E80" w:rsidRPr="00461134">
        <w:rPr>
          <w:rFonts w:ascii="Arial" w:hAnsi="Arial" w:cs="Arial"/>
          <w:lang w:eastAsia="cs-CZ"/>
        </w:rPr>
        <w:t xml:space="preserve"> </w:t>
      </w:r>
      <w:r w:rsidR="005033A1" w:rsidRPr="00461134">
        <w:rPr>
          <w:rFonts w:ascii="Arial" w:hAnsi="Arial" w:cs="Arial"/>
          <w:lang w:eastAsia="cs-CZ"/>
        </w:rPr>
        <w:t>na základě požadavků Uživatele</w:t>
      </w:r>
      <w:r w:rsidR="00C93E80" w:rsidRPr="00461134">
        <w:rPr>
          <w:rFonts w:ascii="Arial" w:hAnsi="Arial" w:cs="Arial"/>
          <w:lang w:eastAsia="cs-CZ"/>
        </w:rPr>
        <w:t xml:space="preserve">, zejména </w:t>
      </w:r>
    </w:p>
    <w:p w14:paraId="17D32B8A" w14:textId="77777777" w:rsidR="00572EF5" w:rsidRPr="00461134" w:rsidRDefault="00572EF5" w:rsidP="00E6602E">
      <w:pPr>
        <w:numPr>
          <w:ilvl w:val="0"/>
          <w:numId w:val="17"/>
        </w:numPr>
        <w:spacing w:after="0" w:line="240" w:lineRule="auto"/>
        <w:jc w:val="both"/>
        <w:rPr>
          <w:rFonts w:ascii="Arial" w:hAnsi="Arial" w:cs="Arial"/>
          <w:lang w:eastAsia="cs-CZ"/>
        </w:rPr>
      </w:pPr>
      <w:r w:rsidRPr="00461134">
        <w:rPr>
          <w:rFonts w:ascii="Arial" w:hAnsi="Arial" w:cs="Arial"/>
          <w:lang w:eastAsia="cs-CZ"/>
        </w:rPr>
        <w:t xml:space="preserve">přičítání/odečítání bodů a zablokování/odblokování </w:t>
      </w:r>
      <w:r w:rsidR="005711FC" w:rsidRPr="00461134">
        <w:rPr>
          <w:rFonts w:ascii="Arial" w:hAnsi="Arial" w:cs="Arial"/>
          <w:lang w:eastAsia="cs-CZ"/>
        </w:rPr>
        <w:t xml:space="preserve">virtuálních </w:t>
      </w:r>
      <w:r w:rsidRPr="00461134">
        <w:rPr>
          <w:rFonts w:ascii="Arial" w:hAnsi="Arial" w:cs="Arial"/>
          <w:lang w:eastAsia="cs-CZ"/>
        </w:rPr>
        <w:t>účtů podle požadavků Uživatele;</w:t>
      </w:r>
    </w:p>
    <w:p w14:paraId="1B3A0CC0" w14:textId="77777777" w:rsidR="00572EF5" w:rsidRPr="00461134" w:rsidRDefault="00572EF5" w:rsidP="00E6602E">
      <w:pPr>
        <w:numPr>
          <w:ilvl w:val="0"/>
          <w:numId w:val="17"/>
        </w:numPr>
        <w:spacing w:after="0" w:line="240" w:lineRule="auto"/>
        <w:jc w:val="both"/>
        <w:rPr>
          <w:rFonts w:ascii="Arial" w:hAnsi="Arial" w:cs="Arial"/>
          <w:lang w:eastAsia="cs-CZ"/>
        </w:rPr>
      </w:pPr>
      <w:r w:rsidRPr="00461134">
        <w:rPr>
          <w:rFonts w:ascii="Arial" w:hAnsi="Arial" w:cs="Arial"/>
          <w:lang w:eastAsia="cs-CZ"/>
        </w:rPr>
        <w:t xml:space="preserve">vytváření </w:t>
      </w:r>
      <w:r w:rsidR="005711FC" w:rsidRPr="00461134">
        <w:rPr>
          <w:rFonts w:ascii="Arial" w:hAnsi="Arial" w:cs="Arial"/>
          <w:lang w:eastAsia="cs-CZ"/>
        </w:rPr>
        <w:t>virtuálních účtů pro nové Z</w:t>
      </w:r>
      <w:r w:rsidRPr="00461134">
        <w:rPr>
          <w:rFonts w:ascii="Arial" w:hAnsi="Arial" w:cs="Arial"/>
          <w:lang w:eastAsia="cs-CZ"/>
        </w:rPr>
        <w:t>aměstnance;</w:t>
      </w:r>
    </w:p>
    <w:p w14:paraId="51C535A5" w14:textId="77777777" w:rsidR="00572EF5" w:rsidRPr="00461134" w:rsidRDefault="00572EF5" w:rsidP="00E6602E">
      <w:pPr>
        <w:numPr>
          <w:ilvl w:val="0"/>
          <w:numId w:val="17"/>
        </w:numPr>
        <w:spacing w:after="0" w:line="240" w:lineRule="auto"/>
        <w:jc w:val="both"/>
        <w:rPr>
          <w:rFonts w:ascii="Arial" w:hAnsi="Arial" w:cs="Arial"/>
          <w:lang w:eastAsia="cs-CZ"/>
        </w:rPr>
      </w:pPr>
      <w:r w:rsidRPr="00461134">
        <w:rPr>
          <w:rFonts w:ascii="Arial" w:hAnsi="Arial" w:cs="Arial"/>
          <w:lang w:eastAsia="cs-CZ"/>
        </w:rPr>
        <w:lastRenderedPageBreak/>
        <w:t xml:space="preserve">automatický převod </w:t>
      </w:r>
      <w:r w:rsidR="005711FC" w:rsidRPr="00461134">
        <w:rPr>
          <w:rFonts w:ascii="Arial" w:hAnsi="Arial" w:cs="Arial"/>
          <w:lang w:eastAsia="cs-CZ"/>
        </w:rPr>
        <w:t xml:space="preserve">Aplikace </w:t>
      </w:r>
      <w:r w:rsidRPr="00461134">
        <w:rPr>
          <w:rFonts w:ascii="Arial" w:hAnsi="Arial" w:cs="Arial"/>
          <w:lang w:eastAsia="cs-CZ"/>
        </w:rPr>
        <w:t>na vyšší verzi</w:t>
      </w:r>
      <w:r w:rsidR="005711FC" w:rsidRPr="00461134">
        <w:rPr>
          <w:rFonts w:ascii="Arial" w:hAnsi="Arial" w:cs="Arial"/>
          <w:lang w:eastAsia="cs-CZ"/>
        </w:rPr>
        <w:t>, bude-li Provozovatelem vytvořena</w:t>
      </w:r>
      <w:r w:rsidRPr="00461134">
        <w:rPr>
          <w:rFonts w:ascii="Arial" w:hAnsi="Arial" w:cs="Arial"/>
          <w:lang w:eastAsia="cs-CZ"/>
        </w:rPr>
        <w:t>;</w:t>
      </w:r>
    </w:p>
    <w:p w14:paraId="15A7DF80" w14:textId="77777777" w:rsidR="00664BFD" w:rsidRPr="00461134" w:rsidRDefault="00572EF5" w:rsidP="00E6602E">
      <w:pPr>
        <w:numPr>
          <w:ilvl w:val="0"/>
          <w:numId w:val="17"/>
        </w:numPr>
        <w:spacing w:after="0" w:line="240" w:lineRule="auto"/>
        <w:jc w:val="both"/>
        <w:rPr>
          <w:rFonts w:ascii="Arial" w:hAnsi="Arial" w:cs="Arial"/>
          <w:lang w:eastAsia="cs-CZ"/>
        </w:rPr>
      </w:pPr>
      <w:r w:rsidRPr="00461134">
        <w:rPr>
          <w:rFonts w:ascii="Arial" w:hAnsi="Arial" w:cs="Arial"/>
          <w:lang w:eastAsia="cs-CZ"/>
        </w:rPr>
        <w:t>průběžné rozšiřování smluvní sítě</w:t>
      </w:r>
      <w:r w:rsidR="005711FC" w:rsidRPr="00461134">
        <w:rPr>
          <w:rFonts w:ascii="Arial" w:hAnsi="Arial" w:cs="Arial"/>
          <w:lang w:eastAsia="cs-CZ"/>
        </w:rPr>
        <w:t xml:space="preserve"> Smluvních poskytovatelů</w:t>
      </w:r>
      <w:r w:rsidRPr="00461134">
        <w:rPr>
          <w:rFonts w:ascii="Arial" w:hAnsi="Arial" w:cs="Arial"/>
          <w:lang w:eastAsia="cs-CZ"/>
        </w:rPr>
        <w:t>;</w:t>
      </w:r>
    </w:p>
    <w:p w14:paraId="6435DBD5" w14:textId="10F6EBB3" w:rsidR="00C93E80" w:rsidRPr="00461134" w:rsidRDefault="004A45F8" w:rsidP="0061040D">
      <w:pPr>
        <w:pStyle w:val="Odstavecseseznamem"/>
        <w:numPr>
          <w:ilvl w:val="0"/>
          <w:numId w:val="14"/>
        </w:numPr>
        <w:spacing w:after="0" w:line="240" w:lineRule="auto"/>
        <w:jc w:val="both"/>
        <w:rPr>
          <w:rFonts w:ascii="Arial" w:hAnsi="Arial" w:cs="Arial"/>
          <w:lang w:eastAsia="cs-CZ"/>
        </w:rPr>
      </w:pPr>
      <w:r w:rsidRPr="00461134">
        <w:rPr>
          <w:rFonts w:ascii="Arial" w:hAnsi="Arial" w:cs="Arial"/>
          <w:lang w:eastAsia="cs-CZ"/>
        </w:rPr>
        <w:t>vydáv</w:t>
      </w:r>
      <w:r w:rsidR="00C4126E" w:rsidRPr="00461134">
        <w:rPr>
          <w:rFonts w:ascii="Arial" w:hAnsi="Arial" w:cs="Arial"/>
          <w:lang w:eastAsia="cs-CZ"/>
        </w:rPr>
        <w:t>at</w:t>
      </w:r>
      <w:r w:rsidR="00DF5F0A" w:rsidRPr="00461134">
        <w:rPr>
          <w:rFonts w:ascii="Arial" w:hAnsi="Arial" w:cs="Arial"/>
          <w:lang w:eastAsia="cs-CZ"/>
        </w:rPr>
        <w:t xml:space="preserve"> Zaměstnancům </w:t>
      </w:r>
      <w:r w:rsidR="00C93E80" w:rsidRPr="00461134">
        <w:rPr>
          <w:rFonts w:ascii="Arial" w:hAnsi="Arial" w:cs="Arial"/>
          <w:lang w:eastAsia="cs-CZ"/>
        </w:rPr>
        <w:t>Karty Benefit</w:t>
      </w:r>
      <w:r w:rsidR="00DF5F0A" w:rsidRPr="00461134">
        <w:rPr>
          <w:rFonts w:ascii="Arial" w:hAnsi="Arial" w:cs="Arial"/>
          <w:lang w:eastAsia="cs-CZ"/>
        </w:rPr>
        <w:t xml:space="preserve"> Plus.</w:t>
      </w:r>
    </w:p>
    <w:p w14:paraId="6FB441AC" w14:textId="77777777" w:rsidR="00CB2576" w:rsidRPr="00461134" w:rsidRDefault="00CB2576" w:rsidP="0061040D">
      <w:pPr>
        <w:spacing w:after="0" w:line="240" w:lineRule="auto"/>
        <w:ind w:left="1506"/>
        <w:jc w:val="both"/>
        <w:rPr>
          <w:rFonts w:ascii="Arial" w:hAnsi="Arial" w:cs="Arial"/>
          <w:lang w:eastAsia="cs-CZ"/>
        </w:rPr>
      </w:pPr>
    </w:p>
    <w:p w14:paraId="013F6C46" w14:textId="6BBCFA42" w:rsidR="009D7F03" w:rsidRPr="00461134" w:rsidRDefault="00D20517" w:rsidP="00B96F09">
      <w:pPr>
        <w:spacing w:after="0" w:line="240" w:lineRule="auto"/>
        <w:jc w:val="center"/>
        <w:rPr>
          <w:rFonts w:ascii="Arial" w:hAnsi="Arial" w:cs="Arial"/>
          <w:b/>
          <w:lang w:eastAsia="cs-CZ"/>
        </w:rPr>
      </w:pPr>
      <w:r w:rsidRPr="00461134">
        <w:rPr>
          <w:rFonts w:ascii="Arial" w:hAnsi="Arial" w:cs="Arial"/>
          <w:b/>
          <w:lang w:eastAsia="cs-CZ"/>
        </w:rPr>
        <w:t>III. Práva a povinnosti Provozovatele</w:t>
      </w:r>
    </w:p>
    <w:p w14:paraId="79297080" w14:textId="77777777" w:rsidR="000758A8" w:rsidRPr="00461134" w:rsidRDefault="000758A8"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Provozovatel prohlašuje, že je oprávněn k plnění předmětu této smlouvy.</w:t>
      </w:r>
    </w:p>
    <w:p w14:paraId="45CDCBBF" w14:textId="77777777" w:rsidR="000758A8" w:rsidRPr="00461134" w:rsidRDefault="000758A8"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se zavazuje plnit předmět této smlouvy včas, řádně (tj. za podmínek touto smlouvou a jejími přílohami sjednaných), s vynaložením odborné péče, v souladu s touto smlouvou a platnými právními předpisy. </w:t>
      </w:r>
    </w:p>
    <w:p w14:paraId="030E3D53" w14:textId="75048FF2" w:rsidR="00094148" w:rsidRPr="00461134" w:rsidRDefault="00094148"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Provozovatel se zavazuje, že Aplikace bude mít funkčnosti</w:t>
      </w:r>
      <w:r w:rsidR="0018223B" w:rsidRPr="00461134">
        <w:rPr>
          <w:rFonts w:ascii="Arial" w:hAnsi="Arial" w:cs="Arial"/>
          <w:lang w:eastAsia="cs-CZ"/>
        </w:rPr>
        <w:t>, parametry</w:t>
      </w:r>
      <w:r w:rsidRPr="00461134">
        <w:rPr>
          <w:rFonts w:ascii="Arial" w:hAnsi="Arial" w:cs="Arial"/>
          <w:lang w:eastAsia="cs-CZ"/>
        </w:rPr>
        <w:t xml:space="preserve"> </w:t>
      </w:r>
      <w:r w:rsidR="007E5809" w:rsidRPr="00461134">
        <w:rPr>
          <w:rFonts w:ascii="Arial" w:hAnsi="Arial" w:cs="Arial"/>
          <w:lang w:eastAsia="cs-CZ"/>
        </w:rPr>
        <w:t>a vlastnosti sjednané v</w:t>
      </w:r>
      <w:r w:rsidR="002260E3" w:rsidRPr="00461134">
        <w:rPr>
          <w:rFonts w:ascii="Arial" w:hAnsi="Arial" w:cs="Arial"/>
          <w:lang w:eastAsia="cs-CZ"/>
        </w:rPr>
        <w:t> Implementačním protokolu</w:t>
      </w:r>
      <w:r w:rsidR="007E5809" w:rsidRPr="00461134">
        <w:rPr>
          <w:rFonts w:ascii="Arial" w:hAnsi="Arial" w:cs="Arial"/>
          <w:lang w:eastAsia="cs-CZ"/>
        </w:rPr>
        <w:t>.</w:t>
      </w:r>
    </w:p>
    <w:p w14:paraId="545351F2" w14:textId="0C68E668" w:rsidR="00094148" w:rsidRPr="00461134" w:rsidRDefault="00D20517"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Smluvní strany se dohodly, že </w:t>
      </w:r>
      <w:r w:rsidR="00094148" w:rsidRPr="00461134">
        <w:rPr>
          <w:rFonts w:ascii="Arial" w:hAnsi="Arial" w:cs="Arial"/>
          <w:lang w:eastAsia="cs-CZ"/>
        </w:rPr>
        <w:t>Provozovatel Aplikaci zprovozní</w:t>
      </w:r>
      <w:r w:rsidR="00881F91" w:rsidRPr="00461134">
        <w:rPr>
          <w:rFonts w:ascii="Arial" w:hAnsi="Arial" w:cs="Arial"/>
          <w:lang w:eastAsia="cs-CZ"/>
        </w:rPr>
        <w:t xml:space="preserve"> </w:t>
      </w:r>
      <w:r w:rsidR="00E663EF" w:rsidRPr="00461134">
        <w:rPr>
          <w:rFonts w:ascii="Arial" w:hAnsi="Arial" w:cs="Arial"/>
          <w:lang w:eastAsia="cs-CZ"/>
        </w:rPr>
        <w:t xml:space="preserve">nejpozději dne </w:t>
      </w:r>
      <w:r w:rsidR="00F030BE">
        <w:rPr>
          <w:rFonts w:ascii="Arial" w:hAnsi="Arial" w:cs="Arial"/>
          <w:lang w:eastAsia="cs-CZ"/>
        </w:rPr>
        <w:t>1.1</w:t>
      </w:r>
      <w:r w:rsidR="00694BDA">
        <w:rPr>
          <w:rFonts w:ascii="Arial" w:hAnsi="Arial" w:cs="Arial"/>
          <w:lang w:eastAsia="cs-CZ"/>
        </w:rPr>
        <w:t>.202</w:t>
      </w:r>
      <w:r w:rsidR="00F030BE">
        <w:rPr>
          <w:rFonts w:ascii="Arial" w:hAnsi="Arial" w:cs="Arial"/>
          <w:lang w:eastAsia="cs-CZ"/>
        </w:rPr>
        <w:t>6</w:t>
      </w:r>
      <w:r w:rsidR="00D33E67">
        <w:rPr>
          <w:rFonts w:ascii="Arial" w:hAnsi="Arial" w:cs="Arial"/>
          <w:lang w:eastAsia="cs-CZ"/>
        </w:rPr>
        <w:t>,</w:t>
      </w:r>
      <w:r w:rsidR="00B63B69" w:rsidRPr="00461134">
        <w:rPr>
          <w:rFonts w:ascii="Arial" w:hAnsi="Arial" w:cs="Arial"/>
          <w:lang w:eastAsia="cs-CZ"/>
        </w:rPr>
        <w:t xml:space="preserve"> </w:t>
      </w:r>
      <w:r w:rsidR="00E663EF" w:rsidRPr="00461134">
        <w:rPr>
          <w:rFonts w:ascii="Arial" w:hAnsi="Arial" w:cs="Arial"/>
          <w:lang w:eastAsia="cs-CZ"/>
        </w:rPr>
        <w:t>za předpokladu, že</w:t>
      </w:r>
      <w:r w:rsidR="00B63B69" w:rsidRPr="00461134">
        <w:rPr>
          <w:rFonts w:ascii="Arial" w:hAnsi="Arial" w:cs="Arial"/>
          <w:lang w:eastAsia="cs-CZ"/>
        </w:rPr>
        <w:t xml:space="preserve"> mu Uživatel </w:t>
      </w:r>
      <w:r w:rsidR="00E663EF" w:rsidRPr="00461134">
        <w:rPr>
          <w:rFonts w:ascii="Arial" w:hAnsi="Arial" w:cs="Arial"/>
          <w:lang w:eastAsia="cs-CZ"/>
        </w:rPr>
        <w:t xml:space="preserve">poskytne </w:t>
      </w:r>
      <w:r w:rsidR="00B63B69" w:rsidRPr="00461134">
        <w:rPr>
          <w:rFonts w:ascii="Arial" w:hAnsi="Arial" w:cs="Arial"/>
          <w:lang w:eastAsia="cs-CZ"/>
        </w:rPr>
        <w:t>potřebnou součinnost.</w:t>
      </w:r>
    </w:p>
    <w:p w14:paraId="1B7BA4FC" w14:textId="77777777" w:rsidR="005B4532" w:rsidRPr="00461134" w:rsidRDefault="009D7F03"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je povinen provádět bez zbytečného odkladu </w:t>
      </w:r>
      <w:r w:rsidR="005B4532" w:rsidRPr="00461134">
        <w:rPr>
          <w:rFonts w:ascii="Arial" w:hAnsi="Arial" w:cs="Arial"/>
          <w:lang w:eastAsia="cs-CZ"/>
        </w:rPr>
        <w:t xml:space="preserve">na žádost Uživatele </w:t>
      </w:r>
      <w:r w:rsidRPr="00461134">
        <w:rPr>
          <w:rFonts w:ascii="Arial" w:hAnsi="Arial" w:cs="Arial"/>
          <w:lang w:eastAsia="cs-CZ"/>
        </w:rPr>
        <w:t>změny a úkony v</w:t>
      </w:r>
      <w:r w:rsidR="000758A8" w:rsidRPr="00461134">
        <w:rPr>
          <w:rFonts w:ascii="Arial" w:hAnsi="Arial" w:cs="Arial"/>
          <w:lang w:eastAsia="cs-CZ"/>
        </w:rPr>
        <w:t> </w:t>
      </w:r>
      <w:r w:rsidRPr="00461134">
        <w:rPr>
          <w:rFonts w:ascii="Arial" w:hAnsi="Arial" w:cs="Arial"/>
          <w:lang w:eastAsia="cs-CZ"/>
        </w:rPr>
        <w:t>Aplikaci</w:t>
      </w:r>
      <w:r w:rsidR="000758A8" w:rsidRPr="00461134">
        <w:rPr>
          <w:rFonts w:ascii="Arial" w:hAnsi="Arial" w:cs="Arial"/>
          <w:lang w:eastAsia="cs-CZ"/>
        </w:rPr>
        <w:t xml:space="preserve"> dle článku II., odst. 2, písm. c) této smlouvy</w:t>
      </w:r>
      <w:r w:rsidR="005B4532" w:rsidRPr="00461134">
        <w:rPr>
          <w:rFonts w:ascii="Arial" w:hAnsi="Arial" w:cs="Arial"/>
          <w:lang w:eastAsia="cs-CZ"/>
        </w:rPr>
        <w:t>.</w:t>
      </w:r>
      <w:r w:rsidRPr="00461134">
        <w:rPr>
          <w:rFonts w:ascii="Arial" w:hAnsi="Arial" w:cs="Arial"/>
          <w:lang w:eastAsia="cs-CZ"/>
        </w:rPr>
        <w:t xml:space="preserve"> </w:t>
      </w:r>
    </w:p>
    <w:p w14:paraId="71750985" w14:textId="77777777" w:rsidR="009D7F03" w:rsidRPr="00461134" w:rsidRDefault="009D7F03"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je povinen odeslat </w:t>
      </w:r>
      <w:r w:rsidR="005B4532" w:rsidRPr="00461134">
        <w:rPr>
          <w:rFonts w:ascii="Arial" w:hAnsi="Arial" w:cs="Arial"/>
          <w:lang w:eastAsia="cs-CZ"/>
        </w:rPr>
        <w:t>S</w:t>
      </w:r>
      <w:r w:rsidRPr="00461134">
        <w:rPr>
          <w:rFonts w:ascii="Arial" w:hAnsi="Arial" w:cs="Arial"/>
          <w:lang w:eastAsia="cs-CZ"/>
        </w:rPr>
        <w:t xml:space="preserve">mluvnímu poskytovateli </w:t>
      </w:r>
      <w:r w:rsidR="005B4532" w:rsidRPr="00461134">
        <w:rPr>
          <w:rFonts w:ascii="Arial" w:hAnsi="Arial" w:cs="Arial"/>
          <w:lang w:eastAsia="cs-CZ"/>
        </w:rPr>
        <w:t>P</w:t>
      </w:r>
      <w:r w:rsidRPr="00461134">
        <w:rPr>
          <w:rFonts w:ascii="Arial" w:hAnsi="Arial" w:cs="Arial"/>
          <w:lang w:eastAsia="cs-CZ"/>
        </w:rPr>
        <w:t xml:space="preserve">římou objednávku do 1 hodiny po vystavení </w:t>
      </w:r>
      <w:r w:rsidR="00024C95" w:rsidRPr="00461134">
        <w:rPr>
          <w:rFonts w:ascii="Arial" w:hAnsi="Arial" w:cs="Arial"/>
          <w:lang w:eastAsia="cs-CZ"/>
        </w:rPr>
        <w:t>P</w:t>
      </w:r>
      <w:r w:rsidRPr="00461134">
        <w:rPr>
          <w:rFonts w:ascii="Arial" w:hAnsi="Arial" w:cs="Arial"/>
          <w:lang w:eastAsia="cs-CZ"/>
        </w:rPr>
        <w:t xml:space="preserve">ožadavku </w:t>
      </w:r>
      <w:r w:rsidR="005B4532" w:rsidRPr="00461134">
        <w:rPr>
          <w:rFonts w:ascii="Arial" w:hAnsi="Arial" w:cs="Arial"/>
          <w:lang w:eastAsia="cs-CZ"/>
        </w:rPr>
        <w:t>Z</w:t>
      </w:r>
      <w:r w:rsidRPr="00461134">
        <w:rPr>
          <w:rFonts w:ascii="Arial" w:hAnsi="Arial" w:cs="Arial"/>
          <w:lang w:eastAsia="cs-CZ"/>
        </w:rPr>
        <w:t>aměstnancem</w:t>
      </w:r>
      <w:r w:rsidR="005B4532" w:rsidRPr="00461134">
        <w:rPr>
          <w:rFonts w:ascii="Arial" w:hAnsi="Arial" w:cs="Arial"/>
          <w:lang w:eastAsia="cs-CZ"/>
        </w:rPr>
        <w:t xml:space="preserve"> v Aplikaci</w:t>
      </w:r>
      <w:r w:rsidRPr="00461134">
        <w:rPr>
          <w:rFonts w:ascii="Arial" w:hAnsi="Arial" w:cs="Arial"/>
          <w:lang w:eastAsia="cs-CZ"/>
        </w:rPr>
        <w:t>.</w:t>
      </w:r>
    </w:p>
    <w:p w14:paraId="0DD75CED" w14:textId="77777777" w:rsidR="009D7F03" w:rsidRPr="00461134" w:rsidRDefault="009D7F03"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se zavazuje poskytovat Uživateli a </w:t>
      </w:r>
      <w:r w:rsidR="00DD3FE6" w:rsidRPr="00461134">
        <w:rPr>
          <w:rFonts w:ascii="Arial" w:hAnsi="Arial" w:cs="Arial"/>
          <w:lang w:eastAsia="cs-CZ"/>
        </w:rPr>
        <w:t>Z</w:t>
      </w:r>
      <w:r w:rsidRPr="00461134">
        <w:rPr>
          <w:rFonts w:ascii="Arial" w:hAnsi="Arial" w:cs="Arial"/>
          <w:lang w:eastAsia="cs-CZ"/>
        </w:rPr>
        <w:t xml:space="preserve">aměstnancům telefonickou a e-mailovou podporu </w:t>
      </w:r>
      <w:r w:rsidR="00DD3FE6" w:rsidRPr="00461134">
        <w:rPr>
          <w:rFonts w:ascii="Arial" w:hAnsi="Arial" w:cs="Arial"/>
          <w:lang w:eastAsia="cs-CZ"/>
        </w:rPr>
        <w:t xml:space="preserve">k užívání Aplikace a k </w:t>
      </w:r>
      <w:r w:rsidRPr="00461134">
        <w:rPr>
          <w:rFonts w:ascii="Arial" w:hAnsi="Arial" w:cs="Arial"/>
          <w:lang w:eastAsia="cs-CZ"/>
        </w:rPr>
        <w:t xml:space="preserve">objednávání a čerpaní </w:t>
      </w:r>
      <w:r w:rsidR="00DD3FE6" w:rsidRPr="00461134">
        <w:rPr>
          <w:rFonts w:ascii="Arial" w:hAnsi="Arial" w:cs="Arial"/>
          <w:lang w:eastAsia="cs-CZ"/>
        </w:rPr>
        <w:t xml:space="preserve">Zaměstnaneckých benefitů, a to </w:t>
      </w:r>
      <w:r w:rsidRPr="00461134">
        <w:rPr>
          <w:rFonts w:ascii="Arial" w:hAnsi="Arial" w:cs="Arial"/>
          <w:lang w:eastAsia="cs-CZ"/>
        </w:rPr>
        <w:t xml:space="preserve">v pracovních </w:t>
      </w:r>
      <w:r w:rsidR="00B63B69" w:rsidRPr="00461134">
        <w:rPr>
          <w:rFonts w:ascii="Arial" w:hAnsi="Arial" w:cs="Arial"/>
          <w:lang w:eastAsia="cs-CZ"/>
        </w:rPr>
        <w:t>dnech od 8:30 hod. do 17:00 hod.</w:t>
      </w:r>
    </w:p>
    <w:p w14:paraId="1A149E68" w14:textId="77777777" w:rsidR="00B84EFF" w:rsidRPr="00461134" w:rsidRDefault="00B84EFF" w:rsidP="00E6602E">
      <w:pPr>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Provozovatel je povinen oznámit Uživateli bez zbytečného odkladu</w:t>
      </w:r>
      <w:r w:rsidR="00AB78C2" w:rsidRPr="00461134">
        <w:rPr>
          <w:rFonts w:ascii="Arial" w:hAnsi="Arial" w:cs="Arial"/>
          <w:lang w:eastAsia="cs-CZ"/>
        </w:rPr>
        <w:t xml:space="preserve"> jakékoliv </w:t>
      </w:r>
      <w:r w:rsidRPr="00461134">
        <w:rPr>
          <w:rFonts w:ascii="Arial" w:hAnsi="Arial" w:cs="Arial"/>
          <w:lang w:eastAsia="cs-CZ"/>
        </w:rPr>
        <w:t xml:space="preserve">porušení povinnosti z této smlouvy. </w:t>
      </w:r>
    </w:p>
    <w:p w14:paraId="240DB900" w14:textId="77777777" w:rsidR="004B07CE" w:rsidRPr="00461134" w:rsidRDefault="004B07CE"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odpovídá za řádnou technickou a administrativní správu a podporu </w:t>
      </w:r>
      <w:r w:rsidR="00435C98" w:rsidRPr="00461134">
        <w:rPr>
          <w:rFonts w:ascii="Arial" w:hAnsi="Arial" w:cs="Arial"/>
          <w:lang w:eastAsia="cs-CZ"/>
        </w:rPr>
        <w:t>Aplikace p</w:t>
      </w:r>
      <w:r w:rsidRPr="00461134">
        <w:rPr>
          <w:rFonts w:ascii="Arial" w:hAnsi="Arial" w:cs="Arial"/>
          <w:lang w:eastAsia="cs-CZ"/>
        </w:rPr>
        <w:t xml:space="preserve">o celou dobu </w:t>
      </w:r>
      <w:r w:rsidR="00435C98" w:rsidRPr="00461134">
        <w:rPr>
          <w:rFonts w:ascii="Arial" w:hAnsi="Arial" w:cs="Arial"/>
          <w:lang w:eastAsia="cs-CZ"/>
        </w:rPr>
        <w:t xml:space="preserve">účinnosti </w:t>
      </w:r>
      <w:r w:rsidRPr="00461134">
        <w:rPr>
          <w:rFonts w:ascii="Arial" w:hAnsi="Arial" w:cs="Arial"/>
          <w:lang w:eastAsia="cs-CZ"/>
        </w:rPr>
        <w:t>této smlouvy.</w:t>
      </w:r>
    </w:p>
    <w:p w14:paraId="3D7EF7D6" w14:textId="54E36C7B" w:rsidR="004B07CE" w:rsidRPr="00461134" w:rsidRDefault="004B07CE" w:rsidP="00E6602E">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Prov</w:t>
      </w:r>
      <w:r w:rsidR="00435C98" w:rsidRPr="00461134">
        <w:rPr>
          <w:rFonts w:ascii="Arial" w:hAnsi="Arial" w:cs="Arial"/>
          <w:lang w:eastAsia="cs-CZ"/>
        </w:rPr>
        <w:t>ozovatel neodpovídá za kvalitu Z</w:t>
      </w:r>
      <w:r w:rsidRPr="00461134">
        <w:rPr>
          <w:rFonts w:ascii="Arial" w:hAnsi="Arial" w:cs="Arial"/>
          <w:lang w:eastAsia="cs-CZ"/>
        </w:rPr>
        <w:t xml:space="preserve">aměstnaneckých výhod ani za škody způsobené Uživateli nebo </w:t>
      </w:r>
      <w:r w:rsidR="00435C98" w:rsidRPr="00461134">
        <w:rPr>
          <w:rFonts w:ascii="Arial" w:hAnsi="Arial" w:cs="Arial"/>
          <w:lang w:eastAsia="cs-CZ"/>
        </w:rPr>
        <w:t>Za</w:t>
      </w:r>
      <w:r w:rsidRPr="00461134">
        <w:rPr>
          <w:rFonts w:ascii="Arial" w:hAnsi="Arial" w:cs="Arial"/>
          <w:lang w:eastAsia="cs-CZ"/>
        </w:rPr>
        <w:t>městnancům</w:t>
      </w:r>
      <w:r w:rsidR="00435C98" w:rsidRPr="00461134">
        <w:rPr>
          <w:rFonts w:ascii="Arial" w:hAnsi="Arial" w:cs="Arial"/>
          <w:lang w:eastAsia="cs-CZ"/>
        </w:rPr>
        <w:t xml:space="preserve"> </w:t>
      </w:r>
      <w:r w:rsidRPr="00461134">
        <w:rPr>
          <w:rFonts w:ascii="Arial" w:hAnsi="Arial" w:cs="Arial"/>
          <w:lang w:eastAsia="cs-CZ"/>
        </w:rPr>
        <w:t>Smluvními poskytovateli.</w:t>
      </w:r>
      <w:r w:rsidR="00B63B69" w:rsidRPr="00461134">
        <w:rPr>
          <w:rFonts w:ascii="Arial" w:hAnsi="Arial" w:cs="Arial"/>
          <w:lang w:eastAsia="cs-CZ"/>
        </w:rPr>
        <w:t xml:space="preserve"> Provozovatel je však povinen Smluvní poskytovatele pečlivě vybírat a dohlížet na kvalitu jejich činnosti při poskytování Zaměstnaneckých výhod Zaměstnancům Uživatele.</w:t>
      </w:r>
    </w:p>
    <w:p w14:paraId="7383F23F" w14:textId="7E84BC91" w:rsidR="00B63B69" w:rsidRDefault="004B07CE" w:rsidP="0061040D">
      <w:pPr>
        <w:pStyle w:val="Odstavecseseznamem"/>
        <w:numPr>
          <w:ilvl w:val="0"/>
          <w:numId w:val="4"/>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neodpovídá za škodu způsobenou Uživateli přímo či nepřímo objektivními, nepředvídatelnými a nepřekonatelnými okolnostmi stojícími mimo kontrolu Provozovatele nebo, které nemohl předvídat, </w:t>
      </w:r>
      <w:r w:rsidR="00B32095" w:rsidRPr="00461134">
        <w:rPr>
          <w:rFonts w:ascii="Arial" w:hAnsi="Arial" w:cs="Arial"/>
          <w:lang w:eastAsia="cs-CZ"/>
        </w:rPr>
        <w:t xml:space="preserve">a to včetně jednání třetích osob, </w:t>
      </w:r>
      <w:r w:rsidR="00435C98" w:rsidRPr="00461134">
        <w:rPr>
          <w:rFonts w:ascii="Arial" w:hAnsi="Arial" w:cs="Arial"/>
          <w:lang w:eastAsia="cs-CZ"/>
        </w:rPr>
        <w:t>zejména přerušení dodávky energie, nefunkčnost</w:t>
      </w:r>
      <w:r w:rsidRPr="00461134">
        <w:rPr>
          <w:rFonts w:ascii="Arial" w:hAnsi="Arial" w:cs="Arial"/>
          <w:lang w:eastAsia="cs-CZ"/>
        </w:rPr>
        <w:t xml:space="preserve"> přenosových linek, stávk</w:t>
      </w:r>
      <w:r w:rsidR="00435C98" w:rsidRPr="00461134">
        <w:rPr>
          <w:rFonts w:ascii="Arial" w:hAnsi="Arial" w:cs="Arial"/>
          <w:lang w:eastAsia="cs-CZ"/>
        </w:rPr>
        <w:t>y</w:t>
      </w:r>
      <w:r w:rsidRPr="00461134">
        <w:rPr>
          <w:rFonts w:ascii="Arial" w:hAnsi="Arial" w:cs="Arial"/>
          <w:lang w:eastAsia="cs-CZ"/>
        </w:rPr>
        <w:t xml:space="preserve"> apod.</w:t>
      </w:r>
      <w:r w:rsidR="00435C98" w:rsidRPr="00461134">
        <w:rPr>
          <w:rFonts w:ascii="Arial" w:hAnsi="Arial" w:cs="Arial"/>
          <w:lang w:eastAsia="cs-CZ"/>
        </w:rPr>
        <w:t>, které způsobí nefunkčnost</w:t>
      </w:r>
      <w:r w:rsidR="00E663EF" w:rsidRPr="00461134">
        <w:rPr>
          <w:rFonts w:ascii="Arial" w:hAnsi="Arial" w:cs="Arial"/>
          <w:lang w:eastAsia="cs-CZ"/>
        </w:rPr>
        <w:t xml:space="preserve"> či </w:t>
      </w:r>
      <w:r w:rsidR="00435C98" w:rsidRPr="00461134">
        <w:rPr>
          <w:rFonts w:ascii="Arial" w:hAnsi="Arial" w:cs="Arial"/>
          <w:lang w:eastAsia="cs-CZ"/>
        </w:rPr>
        <w:t>omezí funkčnost Aplikace</w:t>
      </w:r>
      <w:r w:rsidR="00B32095" w:rsidRPr="00461134">
        <w:rPr>
          <w:rFonts w:ascii="Arial" w:hAnsi="Arial" w:cs="Arial"/>
          <w:lang w:eastAsia="cs-CZ"/>
        </w:rPr>
        <w:t xml:space="preserve"> (tzv. „vyšší moc“). </w:t>
      </w:r>
    </w:p>
    <w:p w14:paraId="72AC1424" w14:textId="5989C087" w:rsidR="00A56C6C" w:rsidRPr="00461134" w:rsidRDefault="00A56C6C" w:rsidP="0061040D">
      <w:pPr>
        <w:pStyle w:val="Odstavecseseznamem"/>
        <w:numPr>
          <w:ilvl w:val="0"/>
          <w:numId w:val="4"/>
        </w:numPr>
        <w:spacing w:after="0" w:line="240" w:lineRule="auto"/>
        <w:ind w:left="426" w:hanging="426"/>
        <w:jc w:val="both"/>
        <w:rPr>
          <w:rFonts w:ascii="Arial" w:hAnsi="Arial" w:cs="Arial"/>
          <w:lang w:eastAsia="cs-CZ"/>
        </w:rPr>
      </w:pPr>
      <w:r w:rsidRPr="00EC4BA1">
        <w:rPr>
          <w:rFonts w:ascii="Arial" w:hAnsi="Arial" w:cs="Arial"/>
          <w:lang w:eastAsia="cs-CZ"/>
        </w:rPr>
        <w:t>Provozovatel je oprávněn přerušit poskytování služeb, ke kterým je dle této Smlouvy zavázán, v případě prodlení Uživatele s úhradou plateb dle této Smlouvy delším než 15 dní. V případě doplacení takových závazků se Provozovatel zavazuje obnovit poskytování služeb do 5 pracovních dní</w:t>
      </w:r>
      <w:r>
        <w:rPr>
          <w:rFonts w:ascii="Arial" w:hAnsi="Arial" w:cs="Arial"/>
          <w:lang w:eastAsia="cs-CZ"/>
        </w:rPr>
        <w:t>.</w:t>
      </w:r>
    </w:p>
    <w:p w14:paraId="27F14F8D" w14:textId="77777777" w:rsidR="00B63B69" w:rsidRPr="00461134" w:rsidRDefault="00B63B69" w:rsidP="00F960FF">
      <w:pPr>
        <w:spacing w:after="0" w:line="240" w:lineRule="auto"/>
        <w:jc w:val="center"/>
        <w:rPr>
          <w:rFonts w:ascii="Arial" w:hAnsi="Arial" w:cs="Arial"/>
          <w:lang w:eastAsia="cs-CZ"/>
        </w:rPr>
      </w:pPr>
    </w:p>
    <w:p w14:paraId="6F85A704" w14:textId="4542FB90" w:rsidR="0054716A" w:rsidRPr="00461134" w:rsidRDefault="0018223B" w:rsidP="004156C5">
      <w:pPr>
        <w:spacing w:after="0" w:line="240" w:lineRule="auto"/>
        <w:jc w:val="center"/>
        <w:rPr>
          <w:rFonts w:ascii="Arial" w:hAnsi="Arial" w:cs="Arial"/>
          <w:b/>
          <w:lang w:eastAsia="cs-CZ"/>
        </w:rPr>
      </w:pPr>
      <w:r w:rsidRPr="00461134">
        <w:rPr>
          <w:rFonts w:ascii="Arial" w:hAnsi="Arial" w:cs="Arial"/>
          <w:b/>
          <w:lang w:eastAsia="cs-CZ"/>
        </w:rPr>
        <w:t>IV. Práva a povinnosti Uživatele</w:t>
      </w:r>
    </w:p>
    <w:p w14:paraId="756539A3" w14:textId="77777777" w:rsidR="00AE751B" w:rsidRPr="00461134" w:rsidRDefault="0018223B" w:rsidP="00E6602E">
      <w:pPr>
        <w:pStyle w:val="Odstavecseseznamem"/>
        <w:numPr>
          <w:ilvl w:val="0"/>
          <w:numId w:val="5"/>
        </w:numPr>
        <w:spacing w:after="0" w:line="240" w:lineRule="auto"/>
        <w:ind w:left="426" w:hanging="426"/>
        <w:jc w:val="both"/>
        <w:rPr>
          <w:rFonts w:ascii="Arial" w:hAnsi="Arial" w:cs="Arial"/>
          <w:lang w:eastAsia="cs-CZ"/>
        </w:rPr>
      </w:pPr>
      <w:r w:rsidRPr="00461134">
        <w:rPr>
          <w:rFonts w:ascii="Arial" w:hAnsi="Arial" w:cs="Arial"/>
          <w:lang w:eastAsia="cs-CZ"/>
        </w:rPr>
        <w:t xml:space="preserve">Uživatel </w:t>
      </w:r>
      <w:r w:rsidR="00AE751B" w:rsidRPr="00461134">
        <w:rPr>
          <w:rFonts w:ascii="Arial" w:hAnsi="Arial" w:cs="Arial"/>
          <w:lang w:eastAsia="cs-CZ"/>
        </w:rPr>
        <w:t xml:space="preserve">se zavazuje platit </w:t>
      </w:r>
      <w:r w:rsidRPr="00461134">
        <w:rPr>
          <w:rFonts w:ascii="Arial" w:hAnsi="Arial" w:cs="Arial"/>
          <w:lang w:eastAsia="cs-CZ"/>
        </w:rPr>
        <w:t xml:space="preserve">Provozovateli </w:t>
      </w:r>
      <w:r w:rsidR="00AE751B" w:rsidRPr="00461134">
        <w:rPr>
          <w:rFonts w:ascii="Arial" w:hAnsi="Arial" w:cs="Arial"/>
          <w:lang w:eastAsia="cs-CZ"/>
        </w:rPr>
        <w:t>za řádné plnění této smlouvy</w:t>
      </w:r>
      <w:r w:rsidR="007469DD" w:rsidRPr="00461134">
        <w:rPr>
          <w:rFonts w:ascii="Arial" w:hAnsi="Arial" w:cs="Arial"/>
          <w:lang w:eastAsia="cs-CZ"/>
        </w:rPr>
        <w:t xml:space="preserve"> cenu</w:t>
      </w:r>
      <w:r w:rsidR="00AE751B" w:rsidRPr="00461134">
        <w:rPr>
          <w:rFonts w:ascii="Arial" w:hAnsi="Arial" w:cs="Arial"/>
          <w:lang w:eastAsia="cs-CZ"/>
        </w:rPr>
        <w:t xml:space="preserve">, a to </w:t>
      </w:r>
      <w:r w:rsidR="007469DD" w:rsidRPr="00461134">
        <w:rPr>
          <w:rFonts w:ascii="Arial" w:hAnsi="Arial" w:cs="Arial"/>
          <w:lang w:eastAsia="cs-CZ"/>
        </w:rPr>
        <w:t xml:space="preserve">ve výši a </w:t>
      </w:r>
      <w:r w:rsidR="00AE751B" w:rsidRPr="00461134">
        <w:rPr>
          <w:rFonts w:ascii="Arial" w:hAnsi="Arial" w:cs="Arial"/>
          <w:lang w:eastAsia="cs-CZ"/>
        </w:rPr>
        <w:t xml:space="preserve">za podmínek sjednaných v čl. </w:t>
      </w:r>
      <w:r w:rsidR="00B757DF" w:rsidRPr="00461134">
        <w:rPr>
          <w:rFonts w:ascii="Arial" w:hAnsi="Arial" w:cs="Arial"/>
          <w:lang w:eastAsia="cs-CZ"/>
        </w:rPr>
        <w:t>VI</w:t>
      </w:r>
      <w:r w:rsidR="000758A8" w:rsidRPr="00461134">
        <w:rPr>
          <w:rFonts w:ascii="Arial" w:hAnsi="Arial" w:cs="Arial"/>
          <w:lang w:eastAsia="cs-CZ"/>
        </w:rPr>
        <w:t>.</w:t>
      </w:r>
      <w:r w:rsidR="00AE751B" w:rsidRPr="00461134">
        <w:rPr>
          <w:rFonts w:ascii="Arial" w:hAnsi="Arial" w:cs="Arial"/>
          <w:lang w:eastAsia="cs-CZ"/>
        </w:rPr>
        <w:t xml:space="preserve"> této smlouvy. </w:t>
      </w:r>
    </w:p>
    <w:p w14:paraId="476125B7" w14:textId="77777777" w:rsidR="0018223B" w:rsidRPr="00461134" w:rsidRDefault="0018223B" w:rsidP="00E6602E">
      <w:pPr>
        <w:pStyle w:val="Odstavecseseznamem"/>
        <w:numPr>
          <w:ilvl w:val="0"/>
          <w:numId w:val="5"/>
        </w:numPr>
        <w:spacing w:after="0" w:line="240" w:lineRule="auto"/>
        <w:ind w:left="426" w:hanging="426"/>
        <w:jc w:val="both"/>
        <w:rPr>
          <w:rFonts w:ascii="Arial" w:hAnsi="Arial" w:cs="Arial"/>
          <w:lang w:eastAsia="cs-CZ"/>
        </w:rPr>
      </w:pPr>
      <w:r w:rsidRPr="00461134">
        <w:rPr>
          <w:rFonts w:ascii="Arial" w:hAnsi="Arial" w:cs="Arial"/>
          <w:lang w:eastAsia="cs-CZ"/>
        </w:rPr>
        <w:t>Uživatel se zavazuje poskytnout Provozovateli potřebnou součinnost a všechny potřebné informace</w:t>
      </w:r>
      <w:r w:rsidR="000758A8" w:rsidRPr="00461134">
        <w:rPr>
          <w:rFonts w:ascii="Arial" w:hAnsi="Arial" w:cs="Arial"/>
          <w:lang w:eastAsia="cs-CZ"/>
        </w:rPr>
        <w:t xml:space="preserve"> </w:t>
      </w:r>
      <w:r w:rsidRPr="00461134">
        <w:rPr>
          <w:rFonts w:ascii="Arial" w:hAnsi="Arial" w:cs="Arial"/>
          <w:lang w:eastAsia="cs-CZ"/>
        </w:rPr>
        <w:t xml:space="preserve">tak, aby Provozovatel mohl dostát svým závazkům plynoucím z této smlouvy, </w:t>
      </w:r>
      <w:r w:rsidR="000758A8" w:rsidRPr="00461134">
        <w:rPr>
          <w:rFonts w:ascii="Arial" w:hAnsi="Arial" w:cs="Arial"/>
          <w:lang w:eastAsia="cs-CZ"/>
        </w:rPr>
        <w:t>ledaže v tom Uživateli brání jeho</w:t>
      </w:r>
      <w:r w:rsidRPr="00461134">
        <w:rPr>
          <w:rFonts w:ascii="Arial" w:hAnsi="Arial" w:cs="Arial"/>
          <w:lang w:eastAsia="cs-CZ"/>
        </w:rPr>
        <w:t xml:space="preserve"> zákonná povinnost.</w:t>
      </w:r>
    </w:p>
    <w:p w14:paraId="74F0AEED" w14:textId="77777777" w:rsidR="00B63B69" w:rsidRPr="00461134" w:rsidRDefault="004B07CE" w:rsidP="00E6602E">
      <w:pPr>
        <w:pStyle w:val="Odstavecseseznamem"/>
        <w:numPr>
          <w:ilvl w:val="0"/>
          <w:numId w:val="5"/>
        </w:numPr>
        <w:spacing w:after="0" w:line="240" w:lineRule="auto"/>
        <w:ind w:left="426" w:hanging="426"/>
        <w:jc w:val="both"/>
        <w:rPr>
          <w:rFonts w:ascii="Arial" w:hAnsi="Arial" w:cs="Arial"/>
          <w:lang w:eastAsia="cs-CZ"/>
        </w:rPr>
      </w:pPr>
      <w:r w:rsidRPr="00461134">
        <w:rPr>
          <w:rFonts w:ascii="Arial" w:hAnsi="Arial" w:cs="Arial"/>
          <w:lang w:eastAsia="cs-CZ"/>
        </w:rPr>
        <w:t xml:space="preserve">Uživatel je povinen informovat Zaměstnance o jejich právech a povinnostech ve vztahu k čerpání Zaměstnaneckých výhod a užívání Aplikace. </w:t>
      </w:r>
    </w:p>
    <w:p w14:paraId="5073A4F2" w14:textId="59D287FE" w:rsidR="00B63B69" w:rsidRPr="00461134" w:rsidRDefault="00B63B69" w:rsidP="00E6602E">
      <w:pPr>
        <w:pStyle w:val="Odstavecseseznamem"/>
        <w:numPr>
          <w:ilvl w:val="0"/>
          <w:numId w:val="5"/>
        </w:numPr>
        <w:spacing w:after="0" w:line="240" w:lineRule="auto"/>
        <w:ind w:left="426" w:hanging="426"/>
        <w:jc w:val="both"/>
        <w:rPr>
          <w:rFonts w:ascii="Arial" w:hAnsi="Arial" w:cs="Arial"/>
          <w:lang w:eastAsia="cs-CZ"/>
        </w:rPr>
      </w:pPr>
      <w:r w:rsidRPr="00461134">
        <w:rPr>
          <w:rFonts w:ascii="Arial" w:hAnsi="Arial" w:cs="Arial"/>
          <w:lang w:eastAsia="cs-CZ"/>
        </w:rPr>
        <w:t xml:space="preserve">Uživatel se zavazuje zaslat Provozovateli nejpozději do </w:t>
      </w:r>
      <w:r w:rsidR="00F030BE">
        <w:rPr>
          <w:rFonts w:ascii="Arial" w:hAnsi="Arial" w:cs="Arial"/>
          <w:lang w:eastAsia="cs-CZ"/>
        </w:rPr>
        <w:t>5.12</w:t>
      </w:r>
      <w:r w:rsidR="000A338C" w:rsidRPr="00B03184">
        <w:rPr>
          <w:rFonts w:ascii="Arial" w:hAnsi="Arial" w:cs="Arial"/>
          <w:lang w:eastAsia="cs-CZ"/>
        </w:rPr>
        <w:t>.202</w:t>
      </w:r>
      <w:r w:rsidR="00855879" w:rsidRPr="00B03184">
        <w:rPr>
          <w:rFonts w:ascii="Arial" w:hAnsi="Arial" w:cs="Arial"/>
          <w:lang w:eastAsia="cs-CZ"/>
        </w:rPr>
        <w:t>5</w:t>
      </w:r>
      <w:r w:rsidRPr="00461134">
        <w:rPr>
          <w:rFonts w:ascii="Arial" w:hAnsi="Arial" w:cs="Arial"/>
          <w:lang w:eastAsia="cs-CZ"/>
        </w:rPr>
        <w:t xml:space="preserve"> údaje o jeho stávajících Zaměstnancích, a to </w:t>
      </w:r>
      <w:r w:rsidR="007E5809" w:rsidRPr="00461134">
        <w:rPr>
          <w:rFonts w:ascii="Arial" w:hAnsi="Arial" w:cs="Arial"/>
          <w:lang w:eastAsia="cs-CZ"/>
        </w:rPr>
        <w:t xml:space="preserve">typicky </w:t>
      </w:r>
      <w:r w:rsidRPr="00461134">
        <w:rPr>
          <w:rFonts w:ascii="Arial" w:hAnsi="Arial" w:cs="Arial"/>
          <w:lang w:eastAsia="cs-CZ"/>
        </w:rPr>
        <w:t xml:space="preserve">v rozsahu: </w:t>
      </w:r>
    </w:p>
    <w:p w14:paraId="7F8BB2A6" w14:textId="77777777" w:rsidR="00B63B69" w:rsidRPr="00461134" w:rsidRDefault="00B63B69" w:rsidP="00E6602E">
      <w:pPr>
        <w:pStyle w:val="Odstavecseseznamem"/>
        <w:numPr>
          <w:ilvl w:val="1"/>
          <w:numId w:val="5"/>
        </w:numPr>
        <w:spacing w:after="0" w:line="240" w:lineRule="auto"/>
        <w:jc w:val="both"/>
        <w:rPr>
          <w:rFonts w:ascii="Arial" w:hAnsi="Arial" w:cs="Arial"/>
          <w:lang w:eastAsia="cs-CZ"/>
        </w:rPr>
      </w:pPr>
      <w:r w:rsidRPr="00461134">
        <w:rPr>
          <w:rFonts w:ascii="Arial" w:hAnsi="Arial" w:cs="Arial"/>
          <w:lang w:eastAsia="cs-CZ"/>
        </w:rPr>
        <w:t>jméno a příjmení Zaměstnance</w:t>
      </w:r>
    </w:p>
    <w:p w14:paraId="2D51893C" w14:textId="77777777" w:rsidR="00B63B69" w:rsidRPr="00461134" w:rsidRDefault="0061730E" w:rsidP="00E6602E">
      <w:pPr>
        <w:pStyle w:val="Odstavecseseznamem"/>
        <w:numPr>
          <w:ilvl w:val="1"/>
          <w:numId w:val="5"/>
        </w:numPr>
        <w:spacing w:after="0" w:line="240" w:lineRule="auto"/>
        <w:jc w:val="both"/>
        <w:rPr>
          <w:rFonts w:ascii="Arial" w:hAnsi="Arial" w:cs="Arial"/>
          <w:lang w:eastAsia="cs-CZ"/>
        </w:rPr>
      </w:pPr>
      <w:r w:rsidRPr="00461134">
        <w:rPr>
          <w:rFonts w:ascii="Arial" w:hAnsi="Arial" w:cs="Arial"/>
          <w:lang w:eastAsia="cs-CZ"/>
        </w:rPr>
        <w:t xml:space="preserve">firemní </w:t>
      </w:r>
      <w:r w:rsidR="009978A1" w:rsidRPr="00461134">
        <w:rPr>
          <w:rFonts w:ascii="Arial" w:hAnsi="Arial" w:cs="Arial"/>
          <w:lang w:eastAsia="cs-CZ"/>
        </w:rPr>
        <w:t>identifikační číslo Zaměstnance</w:t>
      </w:r>
    </w:p>
    <w:p w14:paraId="2C0A9140" w14:textId="77777777" w:rsidR="009978A1" w:rsidRPr="00461134" w:rsidRDefault="00B63B69" w:rsidP="00E6602E">
      <w:pPr>
        <w:pStyle w:val="Odstavecseseznamem"/>
        <w:numPr>
          <w:ilvl w:val="1"/>
          <w:numId w:val="5"/>
        </w:numPr>
        <w:spacing w:after="0" w:line="240" w:lineRule="auto"/>
        <w:jc w:val="both"/>
        <w:rPr>
          <w:rFonts w:ascii="Arial" w:hAnsi="Arial" w:cs="Arial"/>
          <w:lang w:eastAsia="cs-CZ"/>
        </w:rPr>
      </w:pPr>
      <w:r w:rsidRPr="00461134">
        <w:rPr>
          <w:rFonts w:ascii="Arial" w:hAnsi="Arial" w:cs="Arial"/>
          <w:lang w:eastAsia="cs-CZ"/>
        </w:rPr>
        <w:t>pracovní e-mail</w:t>
      </w:r>
      <w:r w:rsidR="009978A1" w:rsidRPr="00461134">
        <w:rPr>
          <w:rFonts w:ascii="Arial" w:hAnsi="Arial" w:cs="Arial"/>
          <w:lang w:eastAsia="cs-CZ"/>
        </w:rPr>
        <w:t>ová</w:t>
      </w:r>
      <w:r w:rsidRPr="00461134">
        <w:rPr>
          <w:rFonts w:ascii="Arial" w:hAnsi="Arial" w:cs="Arial"/>
          <w:lang w:eastAsia="cs-CZ"/>
        </w:rPr>
        <w:t xml:space="preserve"> adresa Zaměstnance</w:t>
      </w:r>
      <w:r w:rsidR="007E5809" w:rsidRPr="00461134">
        <w:rPr>
          <w:rFonts w:ascii="Arial" w:hAnsi="Arial" w:cs="Arial"/>
          <w:lang w:eastAsia="cs-CZ"/>
        </w:rPr>
        <w:t xml:space="preserve"> (pokud je zaměstnanci mají)</w:t>
      </w:r>
      <w:r w:rsidRPr="00461134">
        <w:rPr>
          <w:rFonts w:ascii="Arial" w:hAnsi="Arial" w:cs="Arial"/>
          <w:lang w:eastAsia="cs-CZ"/>
        </w:rPr>
        <w:t>,</w:t>
      </w:r>
    </w:p>
    <w:p w14:paraId="529C0079" w14:textId="534BD760" w:rsidR="00ED13D7" w:rsidRPr="00461134" w:rsidRDefault="0061730E" w:rsidP="0061040D">
      <w:pPr>
        <w:pStyle w:val="Odstavecseseznamem"/>
        <w:numPr>
          <w:ilvl w:val="1"/>
          <w:numId w:val="5"/>
        </w:numPr>
        <w:spacing w:after="0" w:line="240" w:lineRule="auto"/>
        <w:jc w:val="both"/>
        <w:rPr>
          <w:rFonts w:ascii="Arial" w:hAnsi="Arial" w:cs="Arial"/>
          <w:lang w:eastAsia="cs-CZ"/>
        </w:rPr>
      </w:pPr>
      <w:r w:rsidRPr="00461134">
        <w:rPr>
          <w:rFonts w:ascii="Arial" w:hAnsi="Arial" w:cs="Arial"/>
          <w:lang w:eastAsia="cs-CZ"/>
        </w:rPr>
        <w:t xml:space="preserve">případně </w:t>
      </w:r>
      <w:r w:rsidR="007E5809" w:rsidRPr="00461134">
        <w:rPr>
          <w:rFonts w:ascii="Arial" w:hAnsi="Arial" w:cs="Arial"/>
          <w:lang w:eastAsia="cs-CZ"/>
        </w:rPr>
        <w:t xml:space="preserve">další </w:t>
      </w:r>
      <w:r w:rsidR="004F7958" w:rsidRPr="00461134">
        <w:rPr>
          <w:rFonts w:ascii="Arial" w:hAnsi="Arial" w:cs="Arial"/>
          <w:lang w:eastAsia="cs-CZ"/>
        </w:rPr>
        <w:t xml:space="preserve">domluvené </w:t>
      </w:r>
      <w:r w:rsidR="007E5809" w:rsidRPr="00461134">
        <w:rPr>
          <w:rFonts w:ascii="Arial" w:hAnsi="Arial" w:cs="Arial"/>
          <w:lang w:eastAsia="cs-CZ"/>
        </w:rPr>
        <w:t>údaj</w:t>
      </w:r>
      <w:r w:rsidR="004F7958" w:rsidRPr="00461134">
        <w:rPr>
          <w:rFonts w:ascii="Arial" w:hAnsi="Arial" w:cs="Arial"/>
          <w:lang w:eastAsia="cs-CZ"/>
        </w:rPr>
        <w:t xml:space="preserve">e </w:t>
      </w:r>
      <w:r w:rsidR="00B63B69" w:rsidRPr="00461134">
        <w:rPr>
          <w:rFonts w:ascii="Arial" w:hAnsi="Arial" w:cs="Arial"/>
          <w:lang w:eastAsia="cs-CZ"/>
        </w:rPr>
        <w:t>(dále jen „Údaje“)</w:t>
      </w:r>
      <w:r w:rsidR="009978A1" w:rsidRPr="00461134">
        <w:rPr>
          <w:rFonts w:ascii="Arial" w:hAnsi="Arial" w:cs="Arial"/>
          <w:lang w:eastAsia="cs-CZ"/>
        </w:rPr>
        <w:t>.</w:t>
      </w:r>
    </w:p>
    <w:p w14:paraId="45CB03F7" w14:textId="77777777" w:rsidR="00ED13D7" w:rsidRPr="00461134" w:rsidRDefault="00ED13D7" w:rsidP="00ED13D7">
      <w:pPr>
        <w:spacing w:after="0" w:line="240" w:lineRule="auto"/>
        <w:rPr>
          <w:rFonts w:ascii="Arial" w:hAnsi="Arial" w:cs="Arial"/>
          <w:lang w:eastAsia="cs-CZ"/>
        </w:rPr>
      </w:pPr>
    </w:p>
    <w:p w14:paraId="1863E4B0" w14:textId="1F926AAC" w:rsidR="0018223B" w:rsidRPr="00461134" w:rsidRDefault="0018223B" w:rsidP="00ED13D7">
      <w:pPr>
        <w:spacing w:after="0" w:line="240" w:lineRule="auto"/>
        <w:jc w:val="center"/>
        <w:rPr>
          <w:rFonts w:ascii="Arial" w:hAnsi="Arial" w:cs="Arial"/>
          <w:b/>
          <w:lang w:eastAsia="cs-CZ"/>
        </w:rPr>
      </w:pPr>
      <w:r w:rsidRPr="00461134">
        <w:rPr>
          <w:rFonts w:ascii="Arial" w:hAnsi="Arial" w:cs="Arial"/>
          <w:b/>
          <w:lang w:eastAsia="cs-CZ"/>
        </w:rPr>
        <w:t>V. Aplikace</w:t>
      </w:r>
    </w:p>
    <w:p w14:paraId="4B48F221" w14:textId="77777777" w:rsidR="0054716A" w:rsidRPr="00461134" w:rsidRDefault="00AB78C2" w:rsidP="00E6602E">
      <w:pPr>
        <w:pStyle w:val="Odstavecseseznamem"/>
        <w:numPr>
          <w:ilvl w:val="0"/>
          <w:numId w:val="6"/>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se zavazuje, že Aplikace </w:t>
      </w:r>
      <w:r w:rsidR="004A45F8" w:rsidRPr="00461134">
        <w:rPr>
          <w:rFonts w:ascii="Arial" w:hAnsi="Arial" w:cs="Arial"/>
          <w:lang w:eastAsia="cs-CZ"/>
        </w:rPr>
        <w:t xml:space="preserve">má </w:t>
      </w:r>
      <w:r w:rsidRPr="00461134">
        <w:rPr>
          <w:rFonts w:ascii="Arial" w:hAnsi="Arial" w:cs="Arial"/>
          <w:lang w:eastAsia="cs-CZ"/>
        </w:rPr>
        <w:t>vlastnosti sjednané touto smlouvou a jejími přílohami</w:t>
      </w:r>
      <w:r w:rsidR="004A45F8" w:rsidRPr="00461134">
        <w:rPr>
          <w:rFonts w:ascii="Arial" w:hAnsi="Arial" w:cs="Arial"/>
          <w:lang w:eastAsia="cs-CZ"/>
        </w:rPr>
        <w:t>,</w:t>
      </w:r>
      <w:r w:rsidRPr="00461134">
        <w:rPr>
          <w:rFonts w:ascii="Arial" w:hAnsi="Arial" w:cs="Arial"/>
          <w:lang w:eastAsia="cs-CZ"/>
        </w:rPr>
        <w:t xml:space="preserve"> a že zejména: </w:t>
      </w:r>
    </w:p>
    <w:p w14:paraId="487DACB0" w14:textId="77777777" w:rsidR="00AB78C2" w:rsidRPr="00461134" w:rsidRDefault="00AB78C2"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A</w:t>
      </w:r>
      <w:r w:rsidR="004A45F8" w:rsidRPr="00461134">
        <w:rPr>
          <w:rFonts w:ascii="Arial" w:hAnsi="Arial" w:cs="Arial"/>
          <w:lang w:eastAsia="cs-CZ"/>
        </w:rPr>
        <w:t>plikace je</w:t>
      </w:r>
      <w:r w:rsidR="0054716A" w:rsidRPr="00461134">
        <w:rPr>
          <w:rFonts w:ascii="Arial" w:hAnsi="Arial" w:cs="Arial"/>
          <w:lang w:eastAsia="cs-CZ"/>
        </w:rPr>
        <w:t xml:space="preserve"> přístupná </w:t>
      </w:r>
      <w:r w:rsidRPr="00461134">
        <w:rPr>
          <w:rFonts w:ascii="Arial" w:hAnsi="Arial" w:cs="Arial"/>
          <w:lang w:eastAsia="cs-CZ"/>
        </w:rPr>
        <w:t xml:space="preserve">Zaměstnancům z veřejné datové sítě Internet na adrese www.benefit-plus.cz </w:t>
      </w:r>
      <w:r w:rsidR="007E5809" w:rsidRPr="00461134">
        <w:rPr>
          <w:rFonts w:ascii="Arial" w:hAnsi="Arial" w:cs="Arial"/>
          <w:lang w:eastAsia="cs-CZ"/>
        </w:rPr>
        <w:t>po zadání přihlašovacího jména</w:t>
      </w:r>
      <w:r w:rsidR="009978A1" w:rsidRPr="00461134">
        <w:rPr>
          <w:rFonts w:ascii="Arial" w:hAnsi="Arial" w:cs="Arial"/>
          <w:lang w:eastAsia="cs-CZ"/>
        </w:rPr>
        <w:t xml:space="preserve"> </w:t>
      </w:r>
      <w:r w:rsidR="0054716A" w:rsidRPr="00461134">
        <w:rPr>
          <w:rFonts w:ascii="Arial" w:hAnsi="Arial" w:cs="Arial"/>
          <w:lang w:eastAsia="cs-CZ"/>
        </w:rPr>
        <w:t>a hesla</w:t>
      </w:r>
      <w:r w:rsidRPr="00461134">
        <w:rPr>
          <w:rFonts w:ascii="Arial" w:hAnsi="Arial" w:cs="Arial"/>
          <w:lang w:eastAsia="cs-CZ"/>
        </w:rPr>
        <w:t>;</w:t>
      </w:r>
    </w:p>
    <w:p w14:paraId="1856A778" w14:textId="77777777" w:rsidR="00E4608E" w:rsidRPr="00461134" w:rsidRDefault="00E4608E"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Komunikace mezi Aplikací a Zaměstnancem probíhá prostřednictvím </w:t>
      </w:r>
      <w:r w:rsidR="00196CB8" w:rsidRPr="00461134">
        <w:rPr>
          <w:rFonts w:ascii="Arial" w:hAnsi="Arial" w:cs="Arial"/>
          <w:lang w:eastAsia="cs-CZ"/>
        </w:rPr>
        <w:t>šifrovaného protokolu https.</w:t>
      </w:r>
    </w:p>
    <w:p w14:paraId="4F635DAA" w14:textId="77777777" w:rsidR="0054716A" w:rsidRPr="00461134" w:rsidRDefault="0054716A"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Aplikace je v provozu 24h denně</w:t>
      </w:r>
      <w:r w:rsidR="000758A8" w:rsidRPr="00461134">
        <w:rPr>
          <w:rFonts w:ascii="Arial" w:hAnsi="Arial" w:cs="Arial"/>
          <w:lang w:eastAsia="cs-CZ"/>
        </w:rPr>
        <w:t xml:space="preserve">, ledaže prochází plánovanou údržbou, na niž je Uživatel s dostatečným </w:t>
      </w:r>
      <w:r w:rsidR="00095A23" w:rsidRPr="00461134">
        <w:rPr>
          <w:rFonts w:ascii="Arial" w:hAnsi="Arial" w:cs="Arial"/>
          <w:lang w:eastAsia="cs-CZ"/>
        </w:rPr>
        <w:t>předstihem upozorněn, případně došlo k neočekávané okolnosti způsobené tzv. vyšší mocí</w:t>
      </w:r>
      <w:r w:rsidRPr="00461134">
        <w:rPr>
          <w:rFonts w:ascii="Arial" w:hAnsi="Arial" w:cs="Arial"/>
          <w:lang w:eastAsia="cs-CZ"/>
        </w:rPr>
        <w:t xml:space="preserve">; </w:t>
      </w:r>
    </w:p>
    <w:p w14:paraId="320D3001" w14:textId="2DAD360A" w:rsidR="0054716A" w:rsidRPr="00461134" w:rsidRDefault="00AB78C2"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lastRenderedPageBreak/>
        <w:t>A</w:t>
      </w:r>
      <w:r w:rsidR="0054716A" w:rsidRPr="00461134">
        <w:rPr>
          <w:rFonts w:ascii="Arial" w:hAnsi="Arial" w:cs="Arial"/>
          <w:lang w:eastAsia="cs-CZ"/>
        </w:rPr>
        <w:t xml:space="preserve">plikace je plně funkční pouze při využívání internetového prohlížeče </w:t>
      </w:r>
      <w:r w:rsidR="00DD167B">
        <w:rPr>
          <w:rFonts w:ascii="Arial" w:hAnsi="Arial" w:cs="Arial"/>
          <w:lang w:eastAsia="cs-CZ"/>
        </w:rPr>
        <w:t>Edge</w:t>
      </w:r>
      <w:r w:rsidR="0054716A" w:rsidRPr="00461134">
        <w:rPr>
          <w:rFonts w:ascii="Arial" w:hAnsi="Arial" w:cs="Arial"/>
          <w:lang w:eastAsia="cs-CZ"/>
        </w:rPr>
        <w:t xml:space="preserve">, Mozilla Firefox 20 a vyšší a Google Chrome 28 a vyšší ve výchozím nastavení; </w:t>
      </w:r>
    </w:p>
    <w:p w14:paraId="3EF769C2" w14:textId="77777777" w:rsidR="0054716A" w:rsidRPr="00461134" w:rsidRDefault="00AB78C2"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Z</w:t>
      </w:r>
      <w:r w:rsidR="0054716A" w:rsidRPr="00461134">
        <w:rPr>
          <w:rFonts w:ascii="Arial" w:hAnsi="Arial" w:cs="Arial"/>
          <w:lang w:eastAsia="cs-CZ"/>
        </w:rPr>
        <w:t>aměstnanec má v Aplikaci vytvořen virtuální účet</w:t>
      </w:r>
      <w:r w:rsidRPr="00461134">
        <w:rPr>
          <w:rFonts w:ascii="Arial" w:hAnsi="Arial" w:cs="Arial"/>
          <w:lang w:eastAsia="cs-CZ"/>
        </w:rPr>
        <w:t>, na který mu Uživatel, který je jeho zaměstnavatel</w:t>
      </w:r>
      <w:r w:rsidR="00184B59" w:rsidRPr="00461134">
        <w:rPr>
          <w:rFonts w:ascii="Arial" w:hAnsi="Arial" w:cs="Arial"/>
          <w:lang w:eastAsia="cs-CZ"/>
        </w:rPr>
        <w:t>em</w:t>
      </w:r>
      <w:r w:rsidRPr="00461134">
        <w:rPr>
          <w:rFonts w:ascii="Arial" w:hAnsi="Arial" w:cs="Arial"/>
          <w:lang w:eastAsia="cs-CZ"/>
        </w:rPr>
        <w:t xml:space="preserve">, připisuje body, </w:t>
      </w:r>
      <w:r w:rsidR="00184B59" w:rsidRPr="00461134">
        <w:rPr>
          <w:rFonts w:ascii="Arial" w:hAnsi="Arial" w:cs="Arial"/>
          <w:lang w:eastAsia="cs-CZ"/>
        </w:rPr>
        <w:t xml:space="preserve">za </w:t>
      </w:r>
      <w:r w:rsidRPr="00461134">
        <w:rPr>
          <w:rFonts w:ascii="Arial" w:hAnsi="Arial" w:cs="Arial"/>
          <w:lang w:eastAsia="cs-CZ"/>
        </w:rPr>
        <w:t xml:space="preserve">které </w:t>
      </w:r>
      <w:r w:rsidR="00184B59" w:rsidRPr="00461134">
        <w:rPr>
          <w:rFonts w:ascii="Arial" w:hAnsi="Arial" w:cs="Arial"/>
          <w:lang w:eastAsia="cs-CZ"/>
        </w:rPr>
        <w:t xml:space="preserve">si </w:t>
      </w:r>
      <w:r w:rsidRPr="00461134">
        <w:rPr>
          <w:rFonts w:ascii="Arial" w:hAnsi="Arial" w:cs="Arial"/>
          <w:lang w:eastAsia="cs-CZ"/>
        </w:rPr>
        <w:t xml:space="preserve">Zaměstnanec </w:t>
      </w:r>
      <w:r w:rsidR="00184B59" w:rsidRPr="00461134">
        <w:rPr>
          <w:rFonts w:ascii="Arial" w:hAnsi="Arial" w:cs="Arial"/>
          <w:lang w:eastAsia="cs-CZ"/>
        </w:rPr>
        <w:t xml:space="preserve">vybírá </w:t>
      </w:r>
      <w:r w:rsidRPr="00461134">
        <w:rPr>
          <w:rFonts w:ascii="Arial" w:hAnsi="Arial" w:cs="Arial"/>
          <w:lang w:eastAsia="cs-CZ"/>
        </w:rPr>
        <w:t>Zaměstnaneck</w:t>
      </w:r>
      <w:r w:rsidR="00184B59" w:rsidRPr="00461134">
        <w:rPr>
          <w:rFonts w:ascii="Arial" w:hAnsi="Arial" w:cs="Arial"/>
          <w:lang w:eastAsia="cs-CZ"/>
        </w:rPr>
        <w:t>é</w:t>
      </w:r>
      <w:r w:rsidRPr="00461134">
        <w:rPr>
          <w:rFonts w:ascii="Arial" w:hAnsi="Arial" w:cs="Arial"/>
          <w:lang w:eastAsia="cs-CZ"/>
        </w:rPr>
        <w:t xml:space="preserve"> benefit</w:t>
      </w:r>
      <w:r w:rsidR="00184B59" w:rsidRPr="00461134">
        <w:rPr>
          <w:rFonts w:ascii="Arial" w:hAnsi="Arial" w:cs="Arial"/>
          <w:lang w:eastAsia="cs-CZ"/>
        </w:rPr>
        <w:t>y</w:t>
      </w:r>
      <w:r w:rsidR="0054716A" w:rsidRPr="00461134">
        <w:rPr>
          <w:rFonts w:ascii="Arial" w:hAnsi="Arial" w:cs="Arial"/>
          <w:lang w:eastAsia="cs-CZ"/>
        </w:rPr>
        <w:t xml:space="preserve">. </w:t>
      </w:r>
      <w:r w:rsidR="0054716A" w:rsidRPr="00461134">
        <w:rPr>
          <w:rFonts w:ascii="Arial" w:hAnsi="Arial" w:cs="Arial"/>
          <w:lang w:eastAsia="cs-CZ"/>
        </w:rPr>
        <w:br/>
      </w:r>
      <w:r w:rsidR="00184B59" w:rsidRPr="00461134">
        <w:rPr>
          <w:rFonts w:ascii="Arial" w:hAnsi="Arial" w:cs="Arial"/>
          <w:lang w:eastAsia="cs-CZ"/>
        </w:rPr>
        <w:t>Virtuální účet</w:t>
      </w:r>
      <w:r w:rsidR="0054716A" w:rsidRPr="00461134">
        <w:rPr>
          <w:rFonts w:ascii="Arial" w:hAnsi="Arial" w:cs="Arial"/>
          <w:lang w:eastAsia="cs-CZ"/>
        </w:rPr>
        <w:t xml:space="preserve"> nelze přečerpat;</w:t>
      </w:r>
    </w:p>
    <w:p w14:paraId="34A117AF" w14:textId="77777777" w:rsidR="0054716A" w:rsidRPr="00461134" w:rsidRDefault="004A45F8"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K</w:t>
      </w:r>
      <w:r w:rsidR="0054716A" w:rsidRPr="00461134">
        <w:rPr>
          <w:rFonts w:ascii="Arial" w:hAnsi="Arial" w:cs="Arial"/>
          <w:lang w:eastAsia="cs-CZ"/>
        </w:rPr>
        <w:t>ažd</w:t>
      </w:r>
      <w:r w:rsidR="00184B59" w:rsidRPr="00461134">
        <w:rPr>
          <w:rFonts w:ascii="Arial" w:hAnsi="Arial" w:cs="Arial"/>
          <w:lang w:eastAsia="cs-CZ"/>
        </w:rPr>
        <w:t xml:space="preserve">á </w:t>
      </w:r>
      <w:r w:rsidR="0054716A" w:rsidRPr="00461134">
        <w:rPr>
          <w:rFonts w:ascii="Arial" w:hAnsi="Arial" w:cs="Arial"/>
          <w:lang w:eastAsia="cs-CZ"/>
        </w:rPr>
        <w:t xml:space="preserve">změna zůstatku </w:t>
      </w:r>
      <w:r w:rsidR="00184B59" w:rsidRPr="00461134">
        <w:rPr>
          <w:rFonts w:ascii="Arial" w:hAnsi="Arial" w:cs="Arial"/>
          <w:lang w:eastAsia="cs-CZ"/>
        </w:rPr>
        <w:t xml:space="preserve">virtuálního účtu </w:t>
      </w:r>
      <w:r w:rsidR="0054716A" w:rsidRPr="00461134">
        <w:rPr>
          <w:rFonts w:ascii="Arial" w:hAnsi="Arial" w:cs="Arial"/>
          <w:lang w:eastAsia="cs-CZ"/>
        </w:rPr>
        <w:t xml:space="preserve">je archivována </w:t>
      </w:r>
      <w:r w:rsidR="00184B59" w:rsidRPr="00461134">
        <w:rPr>
          <w:rFonts w:ascii="Arial" w:hAnsi="Arial" w:cs="Arial"/>
          <w:lang w:eastAsia="cs-CZ"/>
        </w:rPr>
        <w:t xml:space="preserve">Provozovatelem </w:t>
      </w:r>
      <w:r w:rsidR="0054716A" w:rsidRPr="00461134">
        <w:rPr>
          <w:rFonts w:ascii="Arial" w:hAnsi="Arial" w:cs="Arial"/>
          <w:lang w:eastAsia="cs-CZ"/>
        </w:rPr>
        <w:t>po celou dobu užívání Aplikace Uživatelem;</w:t>
      </w:r>
    </w:p>
    <w:p w14:paraId="2316771B" w14:textId="77777777" w:rsidR="0054716A" w:rsidRPr="00461134" w:rsidRDefault="00CC0158"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Požadavky </w:t>
      </w:r>
      <w:r w:rsidR="0054716A" w:rsidRPr="00461134">
        <w:rPr>
          <w:rFonts w:ascii="Arial" w:hAnsi="Arial" w:cs="Arial"/>
          <w:lang w:eastAsia="cs-CZ"/>
        </w:rPr>
        <w:t>nelze</w:t>
      </w:r>
      <w:r w:rsidR="004A45F8" w:rsidRPr="00461134">
        <w:rPr>
          <w:rFonts w:ascii="Arial" w:hAnsi="Arial" w:cs="Arial"/>
          <w:lang w:eastAsia="cs-CZ"/>
        </w:rPr>
        <w:t xml:space="preserve"> stornovat ani dodatečně měnit;</w:t>
      </w:r>
    </w:p>
    <w:p w14:paraId="2FE41B2E" w14:textId="77777777" w:rsidR="0054716A" w:rsidRPr="00461134" w:rsidRDefault="00987E2F"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Z</w:t>
      </w:r>
      <w:r w:rsidR="0054716A" w:rsidRPr="00461134">
        <w:rPr>
          <w:rFonts w:ascii="Arial" w:hAnsi="Arial" w:cs="Arial"/>
          <w:lang w:eastAsia="cs-CZ"/>
        </w:rPr>
        <w:t xml:space="preserve">aměstnanec může v Aplikaci kdykoliv zjistit tyto údaje: aktuální hodnota </w:t>
      </w:r>
      <w:r w:rsidRPr="00461134">
        <w:rPr>
          <w:rFonts w:ascii="Arial" w:hAnsi="Arial" w:cs="Arial"/>
          <w:lang w:eastAsia="cs-CZ"/>
        </w:rPr>
        <w:t>virtuálního účtu</w:t>
      </w:r>
      <w:r w:rsidR="0054716A" w:rsidRPr="00461134">
        <w:rPr>
          <w:rFonts w:ascii="Arial" w:hAnsi="Arial" w:cs="Arial"/>
          <w:lang w:eastAsia="cs-CZ"/>
        </w:rPr>
        <w:t xml:space="preserve">, dostupné </w:t>
      </w:r>
      <w:r w:rsidRPr="00461134">
        <w:rPr>
          <w:rFonts w:ascii="Arial" w:hAnsi="Arial" w:cs="Arial"/>
          <w:lang w:eastAsia="cs-CZ"/>
        </w:rPr>
        <w:t>Z</w:t>
      </w:r>
      <w:r w:rsidR="0054716A" w:rsidRPr="00461134">
        <w:rPr>
          <w:rFonts w:ascii="Arial" w:hAnsi="Arial" w:cs="Arial"/>
          <w:lang w:eastAsia="cs-CZ"/>
        </w:rPr>
        <w:t>aměstnanecké výhody, histori</w:t>
      </w:r>
      <w:r w:rsidRPr="00461134">
        <w:rPr>
          <w:rFonts w:ascii="Arial" w:hAnsi="Arial" w:cs="Arial"/>
          <w:lang w:eastAsia="cs-CZ"/>
        </w:rPr>
        <w:t xml:space="preserve">i svých </w:t>
      </w:r>
      <w:r w:rsidR="00024C95" w:rsidRPr="00461134">
        <w:rPr>
          <w:rFonts w:ascii="Arial" w:hAnsi="Arial" w:cs="Arial"/>
          <w:lang w:eastAsia="cs-CZ"/>
        </w:rPr>
        <w:t>P</w:t>
      </w:r>
      <w:r w:rsidRPr="00461134">
        <w:rPr>
          <w:rFonts w:ascii="Arial" w:hAnsi="Arial" w:cs="Arial"/>
          <w:lang w:eastAsia="cs-CZ"/>
        </w:rPr>
        <w:t>ožadavků</w:t>
      </w:r>
      <w:r w:rsidR="00435C98" w:rsidRPr="00461134">
        <w:rPr>
          <w:rFonts w:ascii="Arial" w:hAnsi="Arial" w:cs="Arial"/>
          <w:lang w:eastAsia="cs-CZ"/>
        </w:rPr>
        <w:t>, stav Objednávky</w:t>
      </w:r>
      <w:r w:rsidR="0054716A" w:rsidRPr="00461134">
        <w:rPr>
          <w:rFonts w:ascii="Arial" w:hAnsi="Arial" w:cs="Arial"/>
          <w:lang w:eastAsia="cs-CZ"/>
        </w:rPr>
        <w:t>;</w:t>
      </w:r>
    </w:p>
    <w:p w14:paraId="5CF37B6A" w14:textId="77777777" w:rsidR="0054716A" w:rsidRPr="00461134" w:rsidRDefault="0054716A"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Uživatel může v Aplikaci kdykoliv zablokovat a následně odblokovat </w:t>
      </w:r>
      <w:r w:rsidR="00987E2F" w:rsidRPr="00461134">
        <w:rPr>
          <w:rFonts w:ascii="Arial" w:hAnsi="Arial" w:cs="Arial"/>
          <w:lang w:eastAsia="cs-CZ"/>
        </w:rPr>
        <w:t>virtuální účet Z</w:t>
      </w:r>
      <w:r w:rsidRPr="00461134">
        <w:rPr>
          <w:rFonts w:ascii="Arial" w:hAnsi="Arial" w:cs="Arial"/>
          <w:lang w:eastAsia="cs-CZ"/>
        </w:rPr>
        <w:t>aměstnance;</w:t>
      </w:r>
      <w:r w:rsidR="00095A23" w:rsidRPr="00461134">
        <w:rPr>
          <w:rFonts w:ascii="Arial" w:hAnsi="Arial" w:cs="Arial"/>
          <w:lang w:eastAsia="cs-CZ"/>
        </w:rPr>
        <w:t xml:space="preserve"> Provozovatel tedy neodpovídá za nefunkčnost Aplikace pro Zaměstnance, jemuž byl virtuální účet ze strany Uživatele zablokován;</w:t>
      </w:r>
    </w:p>
    <w:p w14:paraId="3F32B00A" w14:textId="53388F6A" w:rsidR="0054716A" w:rsidRPr="00461134" w:rsidRDefault="0054716A" w:rsidP="007C77F2">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Uživatel může v Aplikaci vytvářet </w:t>
      </w:r>
      <w:r w:rsidR="00987E2F" w:rsidRPr="00461134">
        <w:rPr>
          <w:rFonts w:ascii="Arial" w:hAnsi="Arial" w:cs="Arial"/>
          <w:lang w:eastAsia="cs-CZ"/>
        </w:rPr>
        <w:t xml:space="preserve">virtuální účty pro </w:t>
      </w:r>
      <w:r w:rsidRPr="00461134">
        <w:rPr>
          <w:rFonts w:ascii="Arial" w:hAnsi="Arial" w:cs="Arial"/>
          <w:lang w:eastAsia="cs-CZ"/>
        </w:rPr>
        <w:t>nov</w:t>
      </w:r>
      <w:r w:rsidR="00987E2F" w:rsidRPr="00461134">
        <w:rPr>
          <w:rFonts w:ascii="Arial" w:hAnsi="Arial" w:cs="Arial"/>
          <w:lang w:eastAsia="cs-CZ"/>
        </w:rPr>
        <w:t>é</w:t>
      </w:r>
      <w:r w:rsidRPr="00461134">
        <w:rPr>
          <w:rFonts w:ascii="Arial" w:hAnsi="Arial" w:cs="Arial"/>
          <w:lang w:eastAsia="cs-CZ"/>
        </w:rPr>
        <w:t xml:space="preserve"> </w:t>
      </w:r>
      <w:r w:rsidR="00987E2F" w:rsidRPr="00461134">
        <w:rPr>
          <w:rFonts w:ascii="Arial" w:hAnsi="Arial" w:cs="Arial"/>
          <w:lang w:eastAsia="cs-CZ"/>
        </w:rPr>
        <w:t>Z</w:t>
      </w:r>
      <w:r w:rsidRPr="00461134">
        <w:rPr>
          <w:rFonts w:ascii="Arial" w:hAnsi="Arial" w:cs="Arial"/>
          <w:lang w:eastAsia="cs-CZ"/>
        </w:rPr>
        <w:t>aměstnanc</w:t>
      </w:r>
      <w:r w:rsidR="00987E2F" w:rsidRPr="00461134">
        <w:rPr>
          <w:rFonts w:ascii="Arial" w:hAnsi="Arial" w:cs="Arial"/>
          <w:lang w:eastAsia="cs-CZ"/>
        </w:rPr>
        <w:t>e</w:t>
      </w:r>
      <w:r w:rsidRPr="00461134">
        <w:rPr>
          <w:rFonts w:ascii="Arial" w:hAnsi="Arial" w:cs="Arial"/>
          <w:lang w:eastAsia="cs-CZ"/>
        </w:rPr>
        <w:t>;</w:t>
      </w:r>
    </w:p>
    <w:p w14:paraId="1698564A" w14:textId="5E5643D3" w:rsidR="0054716A" w:rsidRPr="00461134" w:rsidRDefault="0054716A"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Uživatel může v Aplikaci kdykoliv zjistit historii </w:t>
      </w:r>
      <w:r w:rsidR="00024C95" w:rsidRPr="00461134">
        <w:rPr>
          <w:rFonts w:ascii="Arial" w:hAnsi="Arial" w:cs="Arial"/>
          <w:lang w:eastAsia="cs-CZ"/>
        </w:rPr>
        <w:t>P</w:t>
      </w:r>
      <w:r w:rsidR="00D317D2" w:rsidRPr="00461134">
        <w:rPr>
          <w:rFonts w:ascii="Arial" w:hAnsi="Arial" w:cs="Arial"/>
          <w:lang w:eastAsia="cs-CZ"/>
        </w:rPr>
        <w:t xml:space="preserve">ožadavků Zaměstnance </w:t>
      </w:r>
      <w:r w:rsidRPr="00461134">
        <w:rPr>
          <w:rFonts w:ascii="Arial" w:hAnsi="Arial" w:cs="Arial"/>
          <w:lang w:eastAsia="cs-CZ"/>
        </w:rPr>
        <w:t xml:space="preserve">a </w:t>
      </w:r>
      <w:r w:rsidR="00D317D2" w:rsidRPr="00461134">
        <w:rPr>
          <w:rFonts w:ascii="Arial" w:hAnsi="Arial" w:cs="Arial"/>
          <w:lang w:eastAsia="cs-CZ"/>
        </w:rPr>
        <w:t>zůstatků virtuálního účtu Z</w:t>
      </w:r>
      <w:r w:rsidRPr="00461134">
        <w:rPr>
          <w:rFonts w:ascii="Arial" w:hAnsi="Arial" w:cs="Arial"/>
          <w:lang w:eastAsia="cs-CZ"/>
        </w:rPr>
        <w:t>aměstnanc</w:t>
      </w:r>
      <w:r w:rsidR="00D317D2" w:rsidRPr="00461134">
        <w:rPr>
          <w:rFonts w:ascii="Arial" w:hAnsi="Arial" w:cs="Arial"/>
          <w:lang w:eastAsia="cs-CZ"/>
        </w:rPr>
        <w:t xml:space="preserve">e, a to i po ukončení pracovního poměru </w:t>
      </w:r>
      <w:r w:rsidR="00B41491">
        <w:rPr>
          <w:rFonts w:ascii="Arial" w:hAnsi="Arial" w:cs="Arial"/>
          <w:lang w:eastAsia="cs-CZ"/>
        </w:rPr>
        <w:t xml:space="preserve">či obdobného vztahu </w:t>
      </w:r>
      <w:r w:rsidR="00D317D2" w:rsidRPr="00461134">
        <w:rPr>
          <w:rFonts w:ascii="Arial" w:hAnsi="Arial" w:cs="Arial"/>
          <w:lang w:eastAsia="cs-CZ"/>
        </w:rPr>
        <w:t>Zaměstnance</w:t>
      </w:r>
      <w:r w:rsidRPr="00461134">
        <w:rPr>
          <w:rFonts w:ascii="Arial" w:hAnsi="Arial" w:cs="Arial"/>
          <w:lang w:eastAsia="cs-CZ"/>
        </w:rPr>
        <w:t>;</w:t>
      </w:r>
    </w:p>
    <w:p w14:paraId="6D330283" w14:textId="77777777" w:rsidR="0054716A" w:rsidRPr="00461134" w:rsidRDefault="0054716A"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Uživatel může v Aplikaci měnit evidované údaje o </w:t>
      </w:r>
      <w:r w:rsidR="00D317D2" w:rsidRPr="00461134">
        <w:rPr>
          <w:rFonts w:ascii="Arial" w:hAnsi="Arial" w:cs="Arial"/>
          <w:lang w:eastAsia="cs-CZ"/>
        </w:rPr>
        <w:t>Z</w:t>
      </w:r>
      <w:r w:rsidRPr="00461134">
        <w:rPr>
          <w:rFonts w:ascii="Arial" w:hAnsi="Arial" w:cs="Arial"/>
          <w:lang w:eastAsia="cs-CZ"/>
        </w:rPr>
        <w:t>aměstnanci;</w:t>
      </w:r>
    </w:p>
    <w:p w14:paraId="58F44D2E" w14:textId="4F6D6475" w:rsidR="0054716A" w:rsidRPr="00461134" w:rsidRDefault="0054716A" w:rsidP="00E6602E">
      <w:pPr>
        <w:pStyle w:val="Odstavecseseznamem"/>
        <w:numPr>
          <w:ilvl w:val="0"/>
          <w:numId w:val="7"/>
        </w:numPr>
        <w:spacing w:line="240" w:lineRule="auto"/>
        <w:ind w:left="851" w:hanging="425"/>
        <w:jc w:val="both"/>
        <w:rPr>
          <w:rFonts w:ascii="Arial" w:hAnsi="Arial" w:cs="Arial"/>
          <w:lang w:eastAsia="cs-CZ"/>
        </w:rPr>
      </w:pPr>
      <w:r w:rsidRPr="00461134">
        <w:rPr>
          <w:rFonts w:ascii="Arial" w:hAnsi="Arial" w:cs="Arial"/>
          <w:lang w:eastAsia="cs-CZ"/>
        </w:rPr>
        <w:t xml:space="preserve">Uživatel může z Aplikace kdykoliv exportovat v csv nebo xls formátu historii čerpání </w:t>
      </w:r>
      <w:r w:rsidR="004B07CE" w:rsidRPr="00461134">
        <w:rPr>
          <w:rFonts w:ascii="Arial" w:hAnsi="Arial" w:cs="Arial"/>
          <w:lang w:eastAsia="cs-CZ"/>
        </w:rPr>
        <w:t>bodů Z</w:t>
      </w:r>
      <w:r w:rsidRPr="00461134">
        <w:rPr>
          <w:rFonts w:ascii="Arial" w:hAnsi="Arial" w:cs="Arial"/>
          <w:lang w:eastAsia="cs-CZ"/>
        </w:rPr>
        <w:t>aměstnanc</w:t>
      </w:r>
      <w:r w:rsidR="004A45F8" w:rsidRPr="00461134">
        <w:rPr>
          <w:rFonts w:ascii="Arial" w:hAnsi="Arial" w:cs="Arial"/>
          <w:lang w:eastAsia="cs-CZ"/>
        </w:rPr>
        <w:t>i</w:t>
      </w:r>
      <w:r w:rsidRPr="00461134">
        <w:rPr>
          <w:rFonts w:ascii="Arial" w:hAnsi="Arial" w:cs="Arial"/>
          <w:lang w:eastAsia="cs-CZ"/>
        </w:rPr>
        <w:t xml:space="preserve"> a stav </w:t>
      </w:r>
      <w:r w:rsidR="00E663EF" w:rsidRPr="00461134">
        <w:rPr>
          <w:rFonts w:ascii="Arial" w:hAnsi="Arial" w:cs="Arial"/>
          <w:lang w:eastAsia="cs-CZ"/>
        </w:rPr>
        <w:t xml:space="preserve">jejich </w:t>
      </w:r>
      <w:r w:rsidR="004A45F8" w:rsidRPr="00461134">
        <w:rPr>
          <w:rFonts w:ascii="Arial" w:hAnsi="Arial" w:cs="Arial"/>
          <w:lang w:eastAsia="cs-CZ"/>
        </w:rPr>
        <w:t>virtuální</w:t>
      </w:r>
      <w:r w:rsidR="00E663EF" w:rsidRPr="00461134">
        <w:rPr>
          <w:rFonts w:ascii="Arial" w:hAnsi="Arial" w:cs="Arial"/>
          <w:lang w:eastAsia="cs-CZ"/>
        </w:rPr>
        <w:t>ch</w:t>
      </w:r>
      <w:r w:rsidR="004A45F8" w:rsidRPr="00461134">
        <w:rPr>
          <w:rFonts w:ascii="Arial" w:hAnsi="Arial" w:cs="Arial"/>
          <w:lang w:eastAsia="cs-CZ"/>
        </w:rPr>
        <w:t xml:space="preserve"> účt</w:t>
      </w:r>
      <w:r w:rsidR="00E663EF" w:rsidRPr="00461134">
        <w:rPr>
          <w:rFonts w:ascii="Arial" w:hAnsi="Arial" w:cs="Arial"/>
          <w:lang w:eastAsia="cs-CZ"/>
        </w:rPr>
        <w:t>ů</w:t>
      </w:r>
      <w:r w:rsidRPr="00461134">
        <w:rPr>
          <w:rFonts w:ascii="Arial" w:hAnsi="Arial" w:cs="Arial"/>
          <w:lang w:eastAsia="cs-CZ"/>
        </w:rPr>
        <w:t xml:space="preserve">. </w:t>
      </w:r>
    </w:p>
    <w:p w14:paraId="23D98707" w14:textId="52E85D84" w:rsidR="00DD3FE6" w:rsidRPr="00461134" w:rsidRDefault="00CB2576" w:rsidP="00AE55C2">
      <w:pPr>
        <w:pStyle w:val="Odstavecseseznamem"/>
        <w:numPr>
          <w:ilvl w:val="0"/>
          <w:numId w:val="6"/>
        </w:numPr>
        <w:spacing w:after="0" w:line="240" w:lineRule="auto"/>
        <w:ind w:left="426" w:hanging="426"/>
        <w:jc w:val="both"/>
        <w:rPr>
          <w:rFonts w:ascii="Arial" w:hAnsi="Arial" w:cs="Arial"/>
          <w:lang w:eastAsia="cs-CZ"/>
        </w:rPr>
      </w:pPr>
      <w:r w:rsidRPr="00461134">
        <w:rPr>
          <w:rFonts w:ascii="Arial" w:hAnsi="Arial" w:cs="Arial"/>
          <w:lang w:eastAsia="cs-CZ"/>
        </w:rPr>
        <w:t xml:space="preserve">Jestliže Zaměstnanec nezačne čerpat Zaměstnaneckou výhodu, kterou si objednal a uhradil prostřednictvím účtu v Aplikaci do 12 měsíců od okamžiku vystavení Objednávky uvedeného v Aplikaci, Zaměstnanecká výhoda nebude Zaměstnanci poskytnuta a ani nijak nahrazena. Její hodnota pak propadá ve prospěch Smluvního poskytovatele nebo Provozovatele. O této skutečnosti je </w:t>
      </w:r>
      <w:r w:rsidR="005E1325" w:rsidRPr="00461134">
        <w:rPr>
          <w:rFonts w:ascii="Arial" w:hAnsi="Arial" w:cs="Arial"/>
          <w:lang w:eastAsia="cs-CZ"/>
        </w:rPr>
        <w:t xml:space="preserve">Provozovatel </w:t>
      </w:r>
      <w:r w:rsidRPr="00461134">
        <w:rPr>
          <w:rFonts w:ascii="Arial" w:hAnsi="Arial" w:cs="Arial"/>
          <w:lang w:eastAsia="cs-CZ"/>
        </w:rPr>
        <w:t>povinen Zaměstnance předem informovat na každé vystavené Objednávce.</w:t>
      </w:r>
      <w:r w:rsidR="006B0546" w:rsidRPr="00461134">
        <w:rPr>
          <w:rFonts w:ascii="Arial" w:hAnsi="Arial" w:cs="Arial"/>
          <w:lang w:eastAsia="cs-CZ"/>
        </w:rPr>
        <w:t xml:space="preserve"> </w:t>
      </w:r>
    </w:p>
    <w:p w14:paraId="6B1DDF79" w14:textId="1E1D2E5F" w:rsidR="00ED1FDA" w:rsidRPr="00461134" w:rsidRDefault="005E7D2D" w:rsidP="00E6602E">
      <w:pPr>
        <w:pStyle w:val="Odstavecseseznamem"/>
        <w:numPr>
          <w:ilvl w:val="0"/>
          <w:numId w:val="6"/>
        </w:numPr>
        <w:spacing w:after="0" w:line="240" w:lineRule="auto"/>
        <w:ind w:left="426" w:hanging="426"/>
        <w:jc w:val="both"/>
        <w:rPr>
          <w:rFonts w:ascii="Arial" w:hAnsi="Arial" w:cs="Arial"/>
          <w:lang w:eastAsia="cs-CZ"/>
        </w:rPr>
      </w:pPr>
      <w:r w:rsidRPr="00461134">
        <w:rPr>
          <w:rFonts w:ascii="Arial" w:hAnsi="Arial" w:cs="Arial"/>
          <w:lang w:eastAsia="cs-CZ"/>
        </w:rPr>
        <w:t xml:space="preserve">Provozovatel prohlašuje, že </w:t>
      </w:r>
      <w:r w:rsidR="00ED1FDA" w:rsidRPr="00461134">
        <w:rPr>
          <w:rFonts w:ascii="Arial" w:hAnsi="Arial" w:cs="Arial"/>
          <w:lang w:eastAsia="cs-CZ"/>
        </w:rPr>
        <w:t xml:space="preserve">je oprávněným vykonavatelem majetkových práv autora </w:t>
      </w:r>
      <w:r w:rsidR="0061040D" w:rsidRPr="00461134">
        <w:rPr>
          <w:rFonts w:ascii="Arial" w:hAnsi="Arial" w:cs="Arial"/>
          <w:lang w:eastAsia="cs-CZ"/>
        </w:rPr>
        <w:t>díla – Aplikace</w:t>
      </w:r>
      <w:r w:rsidR="00ED1FDA" w:rsidRPr="00461134">
        <w:rPr>
          <w:rFonts w:ascii="Arial" w:hAnsi="Arial" w:cs="Arial"/>
          <w:lang w:eastAsia="cs-CZ"/>
        </w:rPr>
        <w:t>, které bylo vytvořeno na základě řádného a platného smluvního vztahu s</w:t>
      </w:r>
      <w:r w:rsidR="00E4608E" w:rsidRPr="00461134">
        <w:rPr>
          <w:rFonts w:ascii="Arial" w:hAnsi="Arial" w:cs="Arial"/>
          <w:lang w:eastAsia="cs-CZ"/>
        </w:rPr>
        <w:t> </w:t>
      </w:r>
      <w:r w:rsidR="00ED1FDA" w:rsidRPr="00461134">
        <w:rPr>
          <w:rFonts w:ascii="Arial" w:hAnsi="Arial" w:cs="Arial"/>
          <w:lang w:eastAsia="cs-CZ"/>
        </w:rPr>
        <w:t>autorem</w:t>
      </w:r>
      <w:r w:rsidR="00E4608E" w:rsidRPr="00461134">
        <w:rPr>
          <w:rFonts w:ascii="Arial" w:hAnsi="Arial" w:cs="Arial"/>
          <w:lang w:eastAsia="cs-CZ"/>
        </w:rPr>
        <w:t xml:space="preserve"> a </w:t>
      </w:r>
      <w:r w:rsidR="00ED1FDA" w:rsidRPr="00461134">
        <w:rPr>
          <w:rFonts w:ascii="Arial" w:hAnsi="Arial" w:cs="Arial"/>
          <w:lang w:eastAsia="cs-CZ"/>
        </w:rPr>
        <w:t>je oprávněn umožnit Uživateli, resp. jeho Zaměstnancům užívání Aplikace dle této smlouvy, resp. oprávněn plnit předmět této smlouvy</w:t>
      </w:r>
      <w:r w:rsidR="00E4608E" w:rsidRPr="00461134">
        <w:rPr>
          <w:rFonts w:ascii="Arial" w:hAnsi="Arial" w:cs="Arial"/>
          <w:lang w:eastAsia="cs-CZ"/>
        </w:rPr>
        <w:t>.</w:t>
      </w:r>
    </w:p>
    <w:p w14:paraId="74130D2E" w14:textId="77777777" w:rsidR="00095A23" w:rsidRPr="00461134" w:rsidRDefault="00095A23" w:rsidP="000758A8">
      <w:pPr>
        <w:spacing w:after="0" w:line="240" w:lineRule="auto"/>
        <w:jc w:val="center"/>
        <w:rPr>
          <w:rFonts w:ascii="Arial" w:hAnsi="Arial" w:cs="Arial"/>
          <w:b/>
          <w:bCs/>
          <w:lang w:eastAsia="cs-CZ"/>
        </w:rPr>
      </w:pPr>
    </w:p>
    <w:p w14:paraId="19ED9107" w14:textId="50C08BBC" w:rsidR="009D7F03" w:rsidRPr="00461134" w:rsidRDefault="009D7F03" w:rsidP="000758A8">
      <w:pPr>
        <w:spacing w:after="0" w:line="240" w:lineRule="auto"/>
        <w:jc w:val="center"/>
        <w:rPr>
          <w:rFonts w:ascii="Arial" w:hAnsi="Arial" w:cs="Arial"/>
          <w:b/>
          <w:bCs/>
          <w:lang w:eastAsia="cs-CZ"/>
        </w:rPr>
      </w:pPr>
      <w:r w:rsidRPr="00461134">
        <w:rPr>
          <w:rFonts w:ascii="Arial" w:hAnsi="Arial" w:cs="Arial"/>
          <w:b/>
          <w:bCs/>
          <w:lang w:eastAsia="cs-CZ"/>
        </w:rPr>
        <w:t>V</w:t>
      </w:r>
      <w:r w:rsidR="00435C98" w:rsidRPr="00461134">
        <w:rPr>
          <w:rFonts w:ascii="Arial" w:hAnsi="Arial" w:cs="Arial"/>
          <w:b/>
          <w:bCs/>
          <w:lang w:eastAsia="cs-CZ"/>
        </w:rPr>
        <w:t>I</w:t>
      </w:r>
      <w:r w:rsidRPr="00461134">
        <w:rPr>
          <w:rFonts w:ascii="Arial" w:hAnsi="Arial" w:cs="Arial"/>
          <w:b/>
          <w:bCs/>
          <w:lang w:eastAsia="cs-CZ"/>
        </w:rPr>
        <w:t>.</w:t>
      </w:r>
      <w:r w:rsidR="004B07CE" w:rsidRPr="00461134">
        <w:rPr>
          <w:rFonts w:ascii="Arial" w:hAnsi="Arial" w:cs="Arial"/>
          <w:b/>
          <w:bCs/>
          <w:lang w:eastAsia="cs-CZ"/>
        </w:rPr>
        <w:t xml:space="preserve"> Cena </w:t>
      </w:r>
      <w:r w:rsidRPr="00461134">
        <w:rPr>
          <w:rFonts w:ascii="Arial" w:hAnsi="Arial" w:cs="Arial"/>
          <w:b/>
          <w:bCs/>
          <w:lang w:eastAsia="cs-CZ"/>
        </w:rPr>
        <w:t>a platební podmínky</w:t>
      </w:r>
    </w:p>
    <w:p w14:paraId="49E18200" w14:textId="15ADDA4E" w:rsidR="00024C95" w:rsidRPr="00164938" w:rsidRDefault="002052BB" w:rsidP="00E6602E">
      <w:pPr>
        <w:numPr>
          <w:ilvl w:val="0"/>
          <w:numId w:val="8"/>
        </w:numPr>
        <w:tabs>
          <w:tab w:val="clear" w:pos="360"/>
          <w:tab w:val="num" w:pos="426"/>
        </w:tabs>
        <w:spacing w:after="0" w:line="240" w:lineRule="auto"/>
        <w:ind w:left="426" w:hanging="426"/>
        <w:jc w:val="both"/>
        <w:rPr>
          <w:rFonts w:ascii="Arial" w:hAnsi="Arial" w:cs="Arial"/>
          <w:color w:val="000000" w:themeColor="text1"/>
        </w:rPr>
      </w:pPr>
      <w:r w:rsidRPr="00164938">
        <w:rPr>
          <w:rFonts w:ascii="Arial" w:hAnsi="Arial" w:cs="Arial"/>
          <w:lang w:eastAsia="cs-CZ"/>
        </w:rPr>
        <w:t>Uživatel se zavazuje h</w:t>
      </w:r>
      <w:r w:rsidR="007E5809" w:rsidRPr="00164938">
        <w:rPr>
          <w:rFonts w:ascii="Arial" w:hAnsi="Arial" w:cs="Arial"/>
          <w:lang w:eastAsia="cs-CZ"/>
        </w:rPr>
        <w:t xml:space="preserve">radit Provozovateli </w:t>
      </w:r>
      <w:r w:rsidR="00385005" w:rsidRPr="00164938">
        <w:rPr>
          <w:rFonts w:ascii="Arial" w:hAnsi="Arial" w:cs="Arial"/>
          <w:lang w:eastAsia="cs-CZ"/>
        </w:rPr>
        <w:t>částku</w:t>
      </w:r>
      <w:r w:rsidR="001031A2" w:rsidRPr="00164938">
        <w:rPr>
          <w:rFonts w:ascii="Arial" w:hAnsi="Arial" w:cs="Arial"/>
          <w:lang w:eastAsia="cs-CZ"/>
        </w:rPr>
        <w:t xml:space="preserve"> pro čerpání zaměstnaneckých výhod, na které se předem na konkrétní období s Provozovatelem dohodnou. </w:t>
      </w:r>
      <w:r w:rsidR="00AE7306" w:rsidRPr="00164938">
        <w:rPr>
          <w:rFonts w:ascii="Arial" w:hAnsi="Arial" w:cs="Arial"/>
          <w:lang w:eastAsia="cs-CZ"/>
        </w:rPr>
        <w:t xml:space="preserve">Zaměstnanci Uživatele jsou oprávněni částku čerpat po dobu </w:t>
      </w:r>
      <w:r w:rsidR="005577DA" w:rsidRPr="00164938">
        <w:rPr>
          <w:rFonts w:ascii="Arial" w:hAnsi="Arial" w:cs="Arial"/>
          <w:lang w:eastAsia="cs-CZ"/>
        </w:rPr>
        <w:t>stanovenou v konkrétním případě.</w:t>
      </w:r>
    </w:p>
    <w:p w14:paraId="520EA82F" w14:textId="3FB94372" w:rsidR="00435C98" w:rsidRPr="00164938" w:rsidRDefault="00435C98" w:rsidP="00E6602E">
      <w:pPr>
        <w:numPr>
          <w:ilvl w:val="0"/>
          <w:numId w:val="8"/>
        </w:numPr>
        <w:tabs>
          <w:tab w:val="clear" w:pos="360"/>
          <w:tab w:val="num" w:pos="426"/>
        </w:tabs>
        <w:spacing w:after="0" w:line="240" w:lineRule="auto"/>
        <w:ind w:left="426" w:hanging="426"/>
        <w:jc w:val="both"/>
        <w:rPr>
          <w:rFonts w:ascii="Arial" w:hAnsi="Arial" w:cs="Arial"/>
          <w:color w:val="000000" w:themeColor="text1"/>
          <w:lang w:eastAsia="cs-CZ"/>
        </w:rPr>
      </w:pPr>
      <w:r w:rsidRPr="00164938">
        <w:rPr>
          <w:rFonts w:ascii="Arial" w:hAnsi="Arial" w:cs="Arial"/>
          <w:color w:val="000000" w:themeColor="text1"/>
          <w:lang w:eastAsia="cs-CZ"/>
        </w:rPr>
        <w:t xml:space="preserve">Veškeré platby budou prováděny bezhotovostně na účet </w:t>
      </w:r>
      <w:r w:rsidR="00024C95" w:rsidRPr="00164938">
        <w:rPr>
          <w:rFonts w:ascii="Arial" w:hAnsi="Arial" w:cs="Arial"/>
          <w:color w:val="000000" w:themeColor="text1"/>
          <w:lang w:eastAsia="cs-CZ"/>
        </w:rPr>
        <w:t>Provozovatele</w:t>
      </w:r>
      <w:r w:rsidRPr="00164938">
        <w:rPr>
          <w:rFonts w:ascii="Arial" w:hAnsi="Arial" w:cs="Arial"/>
          <w:color w:val="000000" w:themeColor="text1"/>
          <w:lang w:eastAsia="cs-CZ"/>
        </w:rPr>
        <w:t xml:space="preserve"> uvedený v záhlaví této smlouvy</w:t>
      </w:r>
      <w:r w:rsidR="007469DD" w:rsidRPr="00164938">
        <w:rPr>
          <w:rFonts w:ascii="Arial" w:hAnsi="Arial" w:cs="Arial"/>
          <w:color w:val="000000" w:themeColor="text1"/>
          <w:lang w:eastAsia="cs-CZ"/>
        </w:rPr>
        <w:t>, a to na základě faktur vystavených Provozovatelem a zaslaných Uživateli v souladu s touto smlouvou.</w:t>
      </w:r>
      <w:r w:rsidR="006912A1" w:rsidRPr="00164938">
        <w:rPr>
          <w:rFonts w:ascii="Arial" w:hAnsi="Arial" w:cs="Arial"/>
          <w:color w:val="000000" w:themeColor="text1"/>
          <w:lang w:eastAsia="cs-CZ"/>
        </w:rPr>
        <w:t xml:space="preserve"> </w:t>
      </w:r>
    </w:p>
    <w:p w14:paraId="1756FD8D" w14:textId="3B4CEC0A" w:rsidR="00435C98" w:rsidRPr="00164938" w:rsidRDefault="00435C98" w:rsidP="00E6602E">
      <w:pPr>
        <w:numPr>
          <w:ilvl w:val="0"/>
          <w:numId w:val="8"/>
        </w:numPr>
        <w:tabs>
          <w:tab w:val="clear" w:pos="360"/>
          <w:tab w:val="num" w:pos="426"/>
        </w:tabs>
        <w:spacing w:after="0" w:line="240" w:lineRule="auto"/>
        <w:ind w:left="426" w:hanging="426"/>
        <w:jc w:val="both"/>
        <w:rPr>
          <w:rFonts w:ascii="Arial" w:hAnsi="Arial" w:cs="Arial"/>
          <w:color w:val="000000" w:themeColor="text1"/>
          <w:lang w:eastAsia="cs-CZ"/>
        </w:rPr>
      </w:pPr>
      <w:r w:rsidRPr="00164938">
        <w:rPr>
          <w:rFonts w:ascii="Arial" w:hAnsi="Arial" w:cs="Arial"/>
          <w:color w:val="000000" w:themeColor="text1"/>
          <w:lang w:eastAsia="cs-CZ"/>
        </w:rPr>
        <w:t>Veškeré částky jsou považovány za uhraz</w:t>
      </w:r>
      <w:r w:rsidR="00196CB8" w:rsidRPr="00164938">
        <w:rPr>
          <w:rFonts w:ascii="Arial" w:hAnsi="Arial" w:cs="Arial"/>
          <w:color w:val="000000" w:themeColor="text1"/>
          <w:lang w:eastAsia="cs-CZ"/>
        </w:rPr>
        <w:t>ené dnem jejich přips</w:t>
      </w:r>
      <w:r w:rsidR="007469DD" w:rsidRPr="00164938">
        <w:rPr>
          <w:rFonts w:ascii="Arial" w:hAnsi="Arial" w:cs="Arial"/>
          <w:color w:val="000000" w:themeColor="text1"/>
          <w:lang w:eastAsia="cs-CZ"/>
        </w:rPr>
        <w:t>á</w:t>
      </w:r>
      <w:r w:rsidR="00196CB8" w:rsidRPr="00164938">
        <w:rPr>
          <w:rFonts w:ascii="Arial" w:hAnsi="Arial" w:cs="Arial"/>
          <w:color w:val="000000" w:themeColor="text1"/>
          <w:lang w:eastAsia="cs-CZ"/>
        </w:rPr>
        <w:t>ní na účet</w:t>
      </w:r>
      <w:r w:rsidR="006912A1" w:rsidRPr="00164938">
        <w:rPr>
          <w:rFonts w:ascii="Arial" w:hAnsi="Arial" w:cs="Arial"/>
          <w:color w:val="000000" w:themeColor="text1"/>
          <w:lang w:eastAsia="cs-CZ"/>
        </w:rPr>
        <w:t xml:space="preserve"> Provozovatele</w:t>
      </w:r>
      <w:r w:rsidRPr="00164938">
        <w:rPr>
          <w:rFonts w:ascii="Arial" w:hAnsi="Arial" w:cs="Arial"/>
          <w:color w:val="000000" w:themeColor="text1"/>
          <w:lang w:eastAsia="cs-CZ"/>
        </w:rPr>
        <w:t xml:space="preserve">. </w:t>
      </w:r>
    </w:p>
    <w:p w14:paraId="7F49C1F7" w14:textId="66641C88" w:rsidR="002734CD" w:rsidRPr="00164938" w:rsidRDefault="00435C98" w:rsidP="00E6602E">
      <w:pPr>
        <w:pStyle w:val="Odstavecseseznamem"/>
        <w:numPr>
          <w:ilvl w:val="0"/>
          <w:numId w:val="8"/>
        </w:numPr>
        <w:tabs>
          <w:tab w:val="clear" w:pos="360"/>
          <w:tab w:val="num" w:pos="426"/>
        </w:tabs>
        <w:spacing w:after="0" w:line="240" w:lineRule="auto"/>
        <w:ind w:left="426" w:hanging="426"/>
        <w:jc w:val="both"/>
        <w:rPr>
          <w:rFonts w:ascii="Arial" w:hAnsi="Arial" w:cs="Arial"/>
          <w:color w:val="000000" w:themeColor="text1"/>
          <w:lang w:eastAsia="cs-CZ"/>
        </w:rPr>
      </w:pPr>
      <w:r w:rsidRPr="00164938">
        <w:rPr>
          <w:rFonts w:ascii="Arial" w:hAnsi="Arial" w:cs="Arial"/>
          <w:color w:val="000000" w:themeColor="text1"/>
          <w:lang w:eastAsia="cs-CZ"/>
        </w:rPr>
        <w:t>Smluvní strany se v souladu s §1963 odst. 2 zákona č. 89/201</w:t>
      </w:r>
      <w:r w:rsidR="007D3898" w:rsidRPr="00164938">
        <w:rPr>
          <w:rFonts w:ascii="Arial" w:hAnsi="Arial" w:cs="Arial"/>
          <w:color w:val="000000" w:themeColor="text1"/>
          <w:lang w:eastAsia="cs-CZ"/>
        </w:rPr>
        <w:t xml:space="preserve">2 Sb., občanského zákoníku </w:t>
      </w:r>
      <w:r w:rsidRPr="00164938">
        <w:rPr>
          <w:rFonts w:ascii="Arial" w:hAnsi="Arial" w:cs="Arial"/>
          <w:color w:val="000000" w:themeColor="text1"/>
          <w:lang w:eastAsia="cs-CZ"/>
        </w:rPr>
        <w:t xml:space="preserve">dohodly, že </w:t>
      </w:r>
      <w:r w:rsidR="0061040D" w:rsidRPr="00164938">
        <w:rPr>
          <w:rFonts w:ascii="Arial" w:hAnsi="Arial" w:cs="Arial"/>
          <w:color w:val="000000" w:themeColor="text1"/>
          <w:lang w:eastAsia="cs-CZ"/>
        </w:rPr>
        <w:t>faktury – daňové</w:t>
      </w:r>
      <w:r w:rsidRPr="00164938">
        <w:rPr>
          <w:rFonts w:ascii="Arial" w:hAnsi="Arial" w:cs="Arial"/>
          <w:color w:val="000000" w:themeColor="text1"/>
          <w:lang w:eastAsia="cs-CZ"/>
        </w:rPr>
        <w:t xml:space="preserve"> doklady </w:t>
      </w:r>
      <w:r w:rsidR="00B45E57" w:rsidRPr="00164938">
        <w:rPr>
          <w:rFonts w:ascii="Arial" w:hAnsi="Arial" w:cs="Arial"/>
          <w:color w:val="000000" w:themeColor="text1"/>
          <w:lang w:eastAsia="cs-CZ"/>
        </w:rPr>
        <w:t xml:space="preserve">za čerpané volnočasové benefity </w:t>
      </w:r>
      <w:r w:rsidRPr="00164938">
        <w:rPr>
          <w:rFonts w:ascii="Arial" w:hAnsi="Arial" w:cs="Arial"/>
          <w:color w:val="000000" w:themeColor="text1"/>
          <w:lang w:eastAsia="cs-CZ"/>
        </w:rPr>
        <w:t xml:space="preserve">budou splatné ve lhůtě </w:t>
      </w:r>
      <w:r w:rsidR="00AB2316" w:rsidRPr="00164938">
        <w:rPr>
          <w:rFonts w:ascii="Arial" w:hAnsi="Arial" w:cs="Arial"/>
          <w:color w:val="000000" w:themeColor="text1"/>
          <w:lang w:eastAsia="cs-CZ"/>
        </w:rPr>
        <w:t>30</w:t>
      </w:r>
      <w:r w:rsidRPr="00164938">
        <w:rPr>
          <w:rFonts w:ascii="Arial" w:hAnsi="Arial" w:cs="Arial"/>
          <w:color w:val="000000" w:themeColor="text1"/>
          <w:lang w:eastAsia="cs-CZ"/>
        </w:rPr>
        <w:t xml:space="preserve"> dnů ode dne jejich </w:t>
      </w:r>
      <w:r w:rsidR="00344E28" w:rsidRPr="00164938">
        <w:rPr>
          <w:rFonts w:ascii="Arial" w:hAnsi="Arial" w:cs="Arial"/>
          <w:color w:val="000000" w:themeColor="text1"/>
          <w:lang w:eastAsia="cs-CZ"/>
        </w:rPr>
        <w:t>vystavení. Uživatel si faktury generují ve svém účtu</w:t>
      </w:r>
      <w:r w:rsidR="00164938" w:rsidRPr="00164938">
        <w:rPr>
          <w:rFonts w:ascii="Arial" w:hAnsi="Arial" w:cs="Arial"/>
          <w:color w:val="000000" w:themeColor="text1"/>
          <w:lang w:eastAsia="cs-CZ"/>
        </w:rPr>
        <w:t xml:space="preserve"> v Aplikaci, a to na základě objednávek</w:t>
      </w:r>
      <w:r w:rsidR="00A86431">
        <w:rPr>
          <w:rFonts w:ascii="Arial" w:hAnsi="Arial" w:cs="Arial"/>
          <w:color w:val="000000" w:themeColor="text1"/>
          <w:lang w:eastAsia="cs-CZ"/>
        </w:rPr>
        <w:t>, které v aplikaci provedou.</w:t>
      </w:r>
    </w:p>
    <w:p w14:paraId="4BA32654" w14:textId="633E6B68" w:rsidR="00435C98" w:rsidRPr="00461134" w:rsidRDefault="00435C98" w:rsidP="00E6602E">
      <w:pPr>
        <w:pStyle w:val="Odstavecseseznamem"/>
        <w:numPr>
          <w:ilvl w:val="0"/>
          <w:numId w:val="8"/>
        </w:numPr>
        <w:tabs>
          <w:tab w:val="clear" w:pos="360"/>
          <w:tab w:val="num" w:pos="426"/>
        </w:tabs>
        <w:spacing w:after="0" w:line="240" w:lineRule="auto"/>
        <w:ind w:left="426" w:hanging="426"/>
        <w:jc w:val="both"/>
        <w:rPr>
          <w:rFonts w:ascii="Arial" w:hAnsi="Arial" w:cs="Arial"/>
          <w:lang w:eastAsia="cs-CZ"/>
        </w:rPr>
      </w:pPr>
      <w:r w:rsidRPr="00461134">
        <w:rPr>
          <w:rFonts w:ascii="Arial" w:hAnsi="Arial" w:cs="Arial"/>
          <w:color w:val="000000" w:themeColor="text1"/>
          <w:lang w:eastAsia="cs-CZ"/>
        </w:rPr>
        <w:t xml:space="preserve">Smluvní strany se dohodly, že </w:t>
      </w:r>
      <w:r w:rsidR="00024C95" w:rsidRPr="00461134">
        <w:rPr>
          <w:rFonts w:ascii="Arial" w:hAnsi="Arial" w:cs="Arial"/>
          <w:color w:val="000000" w:themeColor="text1"/>
          <w:lang w:eastAsia="cs-CZ"/>
        </w:rPr>
        <w:t>Uživatel je oprávněn</w:t>
      </w:r>
      <w:r w:rsidRPr="00461134">
        <w:rPr>
          <w:rFonts w:ascii="Arial" w:hAnsi="Arial" w:cs="Arial"/>
          <w:color w:val="000000" w:themeColor="text1"/>
          <w:lang w:eastAsia="cs-CZ"/>
        </w:rPr>
        <w:t xml:space="preserve"> kontrolovat formální náležitosti faktur, </w:t>
      </w:r>
      <w:r w:rsidR="00F71672" w:rsidRPr="00F21148">
        <w:rPr>
          <w:rFonts w:ascii="Arial" w:hAnsi="Arial" w:cs="Arial"/>
          <w:color w:val="000000" w:themeColor="text1"/>
          <w:lang w:eastAsia="cs-CZ"/>
        </w:rPr>
        <w:t>výši</w:t>
      </w:r>
      <w:r w:rsidR="00F71672" w:rsidRPr="00B414F6">
        <w:rPr>
          <w:rFonts w:ascii="Arial" w:hAnsi="Arial" w:cs="Arial"/>
          <w:color w:val="000000" w:themeColor="text1"/>
          <w:lang w:eastAsia="cs-CZ"/>
        </w:rPr>
        <w:t xml:space="preserve"> </w:t>
      </w:r>
      <w:r w:rsidR="00F71672">
        <w:rPr>
          <w:rFonts w:ascii="Arial" w:hAnsi="Arial" w:cs="Arial"/>
          <w:color w:val="000000" w:themeColor="text1"/>
          <w:lang w:eastAsia="cs-CZ"/>
        </w:rPr>
        <w:t>fakturované částky</w:t>
      </w:r>
      <w:r w:rsidRPr="00461134">
        <w:rPr>
          <w:rFonts w:ascii="Arial" w:hAnsi="Arial" w:cs="Arial"/>
          <w:color w:val="000000" w:themeColor="text1"/>
          <w:lang w:eastAsia="cs-CZ"/>
        </w:rPr>
        <w:t xml:space="preserve">, uvedení čísla objednávky </w:t>
      </w:r>
      <w:r w:rsidR="00024C95" w:rsidRPr="00461134">
        <w:rPr>
          <w:rFonts w:ascii="Arial" w:hAnsi="Arial" w:cs="Arial"/>
          <w:color w:val="000000" w:themeColor="text1"/>
          <w:lang w:eastAsia="cs-CZ"/>
        </w:rPr>
        <w:t>Uživatele</w:t>
      </w:r>
      <w:r w:rsidRPr="00461134">
        <w:rPr>
          <w:rFonts w:ascii="Arial" w:hAnsi="Arial" w:cs="Arial"/>
          <w:color w:val="000000" w:themeColor="text1"/>
          <w:lang w:eastAsia="cs-CZ"/>
        </w:rPr>
        <w:t>, důvod a oprávněnost jednotlivých položek uve</w:t>
      </w:r>
      <w:r w:rsidR="00024C95" w:rsidRPr="00461134">
        <w:rPr>
          <w:rFonts w:ascii="Arial" w:hAnsi="Arial" w:cs="Arial"/>
          <w:color w:val="000000" w:themeColor="text1"/>
          <w:lang w:eastAsia="cs-CZ"/>
        </w:rPr>
        <w:t>dených na faktuře a je oprávněn</w:t>
      </w:r>
      <w:r w:rsidRPr="00461134">
        <w:rPr>
          <w:rFonts w:ascii="Arial" w:hAnsi="Arial" w:cs="Arial"/>
          <w:color w:val="000000" w:themeColor="text1"/>
          <w:lang w:eastAsia="cs-CZ"/>
        </w:rPr>
        <w:t xml:space="preserve"> vůči formální správnosti faktur a fakturovaným částkám jednotlivých položek, resp. </w:t>
      </w:r>
      <w:r w:rsidR="00652471">
        <w:rPr>
          <w:rFonts w:ascii="Arial" w:hAnsi="Arial" w:cs="Arial"/>
          <w:color w:val="000000" w:themeColor="text1"/>
          <w:lang w:eastAsia="cs-CZ"/>
        </w:rPr>
        <w:t>v</w:t>
      </w:r>
      <w:r w:rsidRPr="00461134">
        <w:rPr>
          <w:rFonts w:ascii="Arial" w:hAnsi="Arial" w:cs="Arial"/>
          <w:color w:val="000000" w:themeColor="text1"/>
          <w:lang w:eastAsia="cs-CZ"/>
        </w:rPr>
        <w:t xml:space="preserve">ůči celkové fakturované částce vznést písemné námitky. Písemné námitky spolu s příslušnou fakturou zašle </w:t>
      </w:r>
      <w:r w:rsidR="00024C95" w:rsidRPr="00461134">
        <w:rPr>
          <w:rFonts w:ascii="Arial" w:hAnsi="Arial" w:cs="Arial"/>
          <w:color w:val="000000" w:themeColor="text1"/>
          <w:lang w:eastAsia="cs-CZ"/>
        </w:rPr>
        <w:t>Uživatel Provozovateli</w:t>
      </w:r>
      <w:r w:rsidRPr="00461134">
        <w:rPr>
          <w:rFonts w:ascii="Arial" w:hAnsi="Arial" w:cs="Arial"/>
          <w:color w:val="000000" w:themeColor="text1"/>
          <w:lang w:eastAsia="cs-CZ"/>
        </w:rPr>
        <w:t xml:space="preserve"> nejpozději do 10 pracovních dnů po obdržení faktury. Smluvní strany budou vznesené </w:t>
      </w:r>
      <w:r w:rsidRPr="00461134">
        <w:rPr>
          <w:rFonts w:ascii="Arial" w:hAnsi="Arial" w:cs="Arial"/>
          <w:lang w:eastAsia="cs-CZ"/>
        </w:rPr>
        <w:t xml:space="preserve">námitky řešit společným jednáním. </w:t>
      </w:r>
      <w:r w:rsidR="004A0A4E" w:rsidRPr="00461134">
        <w:rPr>
          <w:rFonts w:ascii="Arial" w:hAnsi="Arial" w:cs="Arial"/>
          <w:lang w:eastAsia="cs-CZ"/>
        </w:rPr>
        <w:t>V případě kladného vyřešení</w:t>
      </w:r>
      <w:r w:rsidRPr="00461134">
        <w:rPr>
          <w:rFonts w:ascii="Arial" w:hAnsi="Arial" w:cs="Arial"/>
          <w:lang w:eastAsia="cs-CZ"/>
        </w:rPr>
        <w:t xml:space="preserve"> námitek vystaví </w:t>
      </w:r>
      <w:r w:rsidR="00024C95" w:rsidRPr="00461134">
        <w:rPr>
          <w:rFonts w:ascii="Arial" w:hAnsi="Arial" w:cs="Arial"/>
          <w:lang w:eastAsia="cs-CZ"/>
        </w:rPr>
        <w:t xml:space="preserve">Provozovatel Uživateli </w:t>
      </w:r>
      <w:r w:rsidRPr="00461134">
        <w:rPr>
          <w:rFonts w:ascii="Arial" w:hAnsi="Arial" w:cs="Arial"/>
          <w:lang w:eastAsia="cs-CZ"/>
        </w:rPr>
        <w:t>novou fakturu-daňový doklad s no</w:t>
      </w:r>
      <w:r w:rsidR="00024C95" w:rsidRPr="00461134">
        <w:rPr>
          <w:rFonts w:ascii="Arial" w:hAnsi="Arial" w:cs="Arial"/>
          <w:lang w:eastAsia="cs-CZ"/>
        </w:rPr>
        <w:t>vou dobou splatnosti dle odst. 5</w:t>
      </w:r>
      <w:r w:rsidRPr="00461134">
        <w:rPr>
          <w:rFonts w:ascii="Arial" w:hAnsi="Arial" w:cs="Arial"/>
          <w:lang w:eastAsia="cs-CZ"/>
        </w:rPr>
        <w:t xml:space="preserve"> tohoto článku</w:t>
      </w:r>
      <w:r w:rsidR="004A0A4E" w:rsidRPr="00461134">
        <w:rPr>
          <w:rFonts w:ascii="Arial" w:hAnsi="Arial" w:cs="Arial"/>
          <w:lang w:eastAsia="cs-CZ"/>
        </w:rPr>
        <w:t>. Pokud budou námitky shledány neoprávněnými</w:t>
      </w:r>
      <w:r w:rsidRPr="00461134">
        <w:rPr>
          <w:rFonts w:ascii="Arial" w:hAnsi="Arial" w:cs="Arial"/>
          <w:lang w:eastAsia="cs-CZ"/>
        </w:rPr>
        <w:t>, platí doba splatnosti uvedená na faktuře-daňovém dokladu, vůči které byly námitky vzneseny</w:t>
      </w:r>
      <w:r w:rsidR="004A0A4E" w:rsidRPr="00461134">
        <w:rPr>
          <w:rFonts w:ascii="Arial" w:hAnsi="Arial" w:cs="Arial"/>
          <w:lang w:eastAsia="cs-CZ"/>
        </w:rPr>
        <w:t>.</w:t>
      </w:r>
      <w:r w:rsidRPr="00461134">
        <w:rPr>
          <w:rFonts w:ascii="Arial" w:hAnsi="Arial" w:cs="Arial"/>
          <w:lang w:eastAsia="cs-CZ"/>
        </w:rPr>
        <w:t xml:space="preserve"> </w:t>
      </w:r>
      <w:r w:rsidR="004A0A4E" w:rsidRPr="00461134">
        <w:rPr>
          <w:rFonts w:ascii="Arial" w:hAnsi="Arial" w:cs="Arial"/>
          <w:lang w:eastAsia="cs-CZ"/>
        </w:rPr>
        <w:t>P</w:t>
      </w:r>
      <w:r w:rsidRPr="00461134">
        <w:rPr>
          <w:rFonts w:ascii="Arial" w:hAnsi="Arial" w:cs="Arial"/>
          <w:lang w:eastAsia="cs-CZ"/>
        </w:rPr>
        <w:t xml:space="preserve">okud již původní doba splatnosti uplyne, vystaví </w:t>
      </w:r>
      <w:r w:rsidR="00024C95" w:rsidRPr="00461134">
        <w:rPr>
          <w:rFonts w:ascii="Arial" w:hAnsi="Arial" w:cs="Arial"/>
          <w:lang w:eastAsia="cs-CZ"/>
        </w:rPr>
        <w:t xml:space="preserve">Provozovatel uživateli </w:t>
      </w:r>
      <w:r w:rsidRPr="00461134">
        <w:rPr>
          <w:rFonts w:ascii="Arial" w:hAnsi="Arial" w:cs="Arial"/>
          <w:lang w:eastAsia="cs-CZ"/>
        </w:rPr>
        <w:t>novou fakturu-daňový doklad s dobou splatnosti</w:t>
      </w:r>
      <w:r w:rsidR="00AB2316" w:rsidRPr="00461134">
        <w:rPr>
          <w:rFonts w:ascii="Arial" w:hAnsi="Arial" w:cs="Arial"/>
          <w:lang w:eastAsia="cs-CZ"/>
        </w:rPr>
        <w:t xml:space="preserve"> </w:t>
      </w:r>
      <w:r w:rsidR="00455012" w:rsidRPr="00461134">
        <w:rPr>
          <w:rFonts w:ascii="Arial" w:hAnsi="Arial" w:cs="Arial"/>
          <w:lang w:eastAsia="cs-CZ"/>
        </w:rPr>
        <w:t>5</w:t>
      </w:r>
      <w:r w:rsidR="00024C95" w:rsidRPr="00461134">
        <w:rPr>
          <w:rFonts w:ascii="Arial" w:hAnsi="Arial" w:cs="Arial"/>
          <w:lang w:eastAsia="cs-CZ"/>
        </w:rPr>
        <w:t xml:space="preserve"> </w:t>
      </w:r>
      <w:r w:rsidRPr="00461134">
        <w:rPr>
          <w:rFonts w:ascii="Arial" w:hAnsi="Arial" w:cs="Arial"/>
          <w:lang w:eastAsia="cs-CZ"/>
        </w:rPr>
        <w:t xml:space="preserve">dní ode dne doručení </w:t>
      </w:r>
      <w:r w:rsidR="00024C95" w:rsidRPr="00461134">
        <w:rPr>
          <w:rFonts w:ascii="Arial" w:hAnsi="Arial" w:cs="Arial"/>
          <w:lang w:eastAsia="cs-CZ"/>
        </w:rPr>
        <w:t>Uživateli</w:t>
      </w:r>
      <w:r w:rsidRPr="00461134">
        <w:rPr>
          <w:rFonts w:ascii="Arial" w:hAnsi="Arial" w:cs="Arial"/>
          <w:lang w:eastAsia="cs-CZ"/>
        </w:rPr>
        <w:t xml:space="preserve">. </w:t>
      </w:r>
    </w:p>
    <w:p w14:paraId="695B8386" w14:textId="77878FF2" w:rsidR="00E774B2" w:rsidRPr="00E450AB" w:rsidRDefault="00E774B2" w:rsidP="00371FE0">
      <w:pPr>
        <w:numPr>
          <w:ilvl w:val="0"/>
          <w:numId w:val="8"/>
        </w:numPr>
        <w:suppressAutoHyphens/>
        <w:spacing w:after="0" w:line="100" w:lineRule="atLeast"/>
        <w:jc w:val="both"/>
        <w:rPr>
          <w:rFonts w:ascii="Arial" w:hAnsi="Arial" w:cs="Arial"/>
          <w:lang w:eastAsia="cs-CZ"/>
        </w:rPr>
      </w:pPr>
      <w:r w:rsidRPr="00E450AB">
        <w:rPr>
          <w:rFonts w:ascii="Arial" w:hAnsi="Arial" w:cs="Arial"/>
          <w:lang w:eastAsia="cs-CZ"/>
        </w:rPr>
        <w:t>Cen</w:t>
      </w:r>
      <w:r w:rsidR="00371FE0" w:rsidRPr="00E450AB">
        <w:rPr>
          <w:rFonts w:ascii="Arial" w:hAnsi="Arial" w:cs="Arial"/>
          <w:lang w:eastAsia="cs-CZ"/>
        </w:rPr>
        <w:t>a implementace je</w:t>
      </w:r>
      <w:r w:rsidRPr="00E450AB">
        <w:rPr>
          <w:rFonts w:ascii="Arial" w:hAnsi="Arial" w:cs="Arial"/>
          <w:lang w:eastAsia="cs-CZ"/>
        </w:rPr>
        <w:t xml:space="preserve"> kalkulován</w:t>
      </w:r>
      <w:r w:rsidR="00371FE0" w:rsidRPr="00E450AB">
        <w:rPr>
          <w:rFonts w:ascii="Arial" w:hAnsi="Arial" w:cs="Arial"/>
          <w:lang w:eastAsia="cs-CZ"/>
        </w:rPr>
        <w:t>a</w:t>
      </w:r>
      <w:r w:rsidRPr="00E450AB">
        <w:rPr>
          <w:rFonts w:ascii="Arial" w:hAnsi="Arial" w:cs="Arial"/>
          <w:lang w:eastAsia="cs-CZ"/>
        </w:rPr>
        <w:t xml:space="preserve"> s ohledem </w:t>
      </w:r>
      <w:r w:rsidR="00FC2E44">
        <w:rPr>
          <w:rFonts w:ascii="Arial" w:hAnsi="Arial" w:cs="Arial"/>
          <w:lang w:eastAsia="cs-CZ"/>
        </w:rPr>
        <w:t xml:space="preserve">na </w:t>
      </w:r>
      <w:r w:rsidR="00371FE0" w:rsidRPr="00E450AB">
        <w:rPr>
          <w:rFonts w:ascii="Arial" w:hAnsi="Arial" w:cs="Arial"/>
          <w:lang w:eastAsia="cs-CZ"/>
        </w:rPr>
        <w:t xml:space="preserve">počet zaměstnanců s přístupem do Aplikace a je uvedena v příloze </w:t>
      </w:r>
      <w:r w:rsidR="00E450AB" w:rsidRPr="00E450AB">
        <w:rPr>
          <w:rFonts w:ascii="Arial" w:hAnsi="Arial" w:cs="Arial"/>
          <w:lang w:eastAsia="cs-CZ"/>
        </w:rPr>
        <w:t xml:space="preserve">č. </w:t>
      </w:r>
      <w:r w:rsidR="00EB252F">
        <w:rPr>
          <w:rFonts w:ascii="Arial" w:hAnsi="Arial" w:cs="Arial"/>
          <w:lang w:eastAsia="cs-CZ"/>
        </w:rPr>
        <w:t>1</w:t>
      </w:r>
      <w:r w:rsidR="00E450AB" w:rsidRPr="00E450AB">
        <w:rPr>
          <w:rFonts w:ascii="Arial" w:hAnsi="Arial" w:cs="Arial"/>
          <w:lang w:eastAsia="cs-CZ"/>
        </w:rPr>
        <w:t xml:space="preserve"> k této Smlouvě.</w:t>
      </w:r>
    </w:p>
    <w:p w14:paraId="24669EE7" w14:textId="5612BF76" w:rsidR="00E774B2" w:rsidRPr="00461134" w:rsidRDefault="00E774B2" w:rsidP="00E6602E">
      <w:pPr>
        <w:numPr>
          <w:ilvl w:val="0"/>
          <w:numId w:val="8"/>
        </w:numPr>
        <w:suppressAutoHyphens/>
        <w:spacing w:after="0" w:line="100" w:lineRule="atLeast"/>
        <w:jc w:val="both"/>
        <w:rPr>
          <w:rFonts w:ascii="Arial" w:hAnsi="Arial" w:cs="Arial"/>
          <w:lang w:eastAsia="cs-CZ"/>
        </w:rPr>
      </w:pPr>
      <w:r w:rsidRPr="00461134">
        <w:rPr>
          <w:rFonts w:ascii="Arial" w:hAnsi="Arial" w:cs="Arial"/>
          <w:lang w:eastAsia="cs-CZ"/>
        </w:rPr>
        <w:t xml:space="preserve">Karty </w:t>
      </w:r>
      <w:r w:rsidR="00687252">
        <w:rPr>
          <w:rFonts w:ascii="Arial" w:hAnsi="Arial" w:cs="Arial"/>
          <w:lang w:eastAsia="cs-CZ"/>
        </w:rPr>
        <w:t>Benefit Plus jsou vydávané dle ceníku níže:</w:t>
      </w:r>
    </w:p>
    <w:tbl>
      <w:tblPr>
        <w:tblStyle w:val="Mkatabulky"/>
        <w:tblW w:w="0" w:type="auto"/>
        <w:tblInd w:w="360" w:type="dxa"/>
        <w:tblLook w:val="04A0" w:firstRow="1" w:lastRow="0" w:firstColumn="1" w:lastColumn="0" w:noHBand="0" w:noVBand="1"/>
      </w:tblPr>
      <w:tblGrid>
        <w:gridCol w:w="4597"/>
        <w:gridCol w:w="4105"/>
      </w:tblGrid>
      <w:tr w:rsidR="0090040F" w:rsidRPr="00461134" w14:paraId="21070FF7" w14:textId="77777777" w:rsidTr="0061040D">
        <w:tc>
          <w:tcPr>
            <w:tcW w:w="4597" w:type="dxa"/>
          </w:tcPr>
          <w:p w14:paraId="0F569013" w14:textId="1B62BFF3" w:rsidR="0090040F" w:rsidRPr="00461134" w:rsidRDefault="0090040F" w:rsidP="00BB2E8D">
            <w:pPr>
              <w:suppressAutoHyphens/>
              <w:spacing w:after="0" w:line="100" w:lineRule="atLeast"/>
              <w:jc w:val="both"/>
              <w:rPr>
                <w:rFonts w:ascii="Arial" w:hAnsi="Arial" w:cs="Arial"/>
                <w:lang w:eastAsia="cs-CZ"/>
              </w:rPr>
            </w:pPr>
            <w:r w:rsidRPr="00461134">
              <w:rPr>
                <w:rFonts w:ascii="Arial" w:hAnsi="Arial" w:cs="Arial"/>
                <w:lang w:eastAsia="cs-CZ"/>
              </w:rPr>
              <w:t>Vystavení první karty Benefit Plus</w:t>
            </w:r>
          </w:p>
        </w:tc>
        <w:tc>
          <w:tcPr>
            <w:tcW w:w="4105" w:type="dxa"/>
          </w:tcPr>
          <w:p w14:paraId="06E1D723" w14:textId="04DD92F0" w:rsidR="0090040F" w:rsidRPr="00B03184" w:rsidRDefault="000A338C" w:rsidP="00BB2E8D">
            <w:pPr>
              <w:suppressAutoHyphens/>
              <w:spacing w:after="0" w:line="100" w:lineRule="atLeast"/>
              <w:jc w:val="both"/>
              <w:rPr>
                <w:rFonts w:ascii="Arial" w:hAnsi="Arial" w:cs="Arial"/>
                <w:lang w:eastAsia="cs-CZ"/>
              </w:rPr>
            </w:pPr>
            <w:r w:rsidRPr="00B03184">
              <w:rPr>
                <w:rFonts w:ascii="Arial" w:hAnsi="Arial" w:cs="Arial"/>
                <w:lang w:eastAsia="cs-CZ"/>
              </w:rPr>
              <w:t>1</w:t>
            </w:r>
            <w:r w:rsidR="00294D8F" w:rsidRPr="00B03184">
              <w:rPr>
                <w:rFonts w:ascii="Arial" w:hAnsi="Arial" w:cs="Arial"/>
                <w:lang w:eastAsia="cs-CZ"/>
              </w:rPr>
              <w:t>0,-</w:t>
            </w:r>
            <w:r w:rsidR="0090040F" w:rsidRPr="00B03184">
              <w:rPr>
                <w:rFonts w:ascii="Arial" w:hAnsi="Arial" w:cs="Arial"/>
                <w:lang w:eastAsia="cs-CZ"/>
              </w:rPr>
              <w:t xml:space="preserve"> Kč</w:t>
            </w:r>
          </w:p>
        </w:tc>
      </w:tr>
      <w:tr w:rsidR="0090040F" w:rsidRPr="00461134" w14:paraId="23095D10" w14:textId="77777777" w:rsidTr="0061040D">
        <w:tc>
          <w:tcPr>
            <w:tcW w:w="4597" w:type="dxa"/>
          </w:tcPr>
          <w:p w14:paraId="26FC3DB0" w14:textId="009C6909" w:rsidR="0090040F" w:rsidRPr="00461134" w:rsidRDefault="0090040F" w:rsidP="00BB2E8D">
            <w:pPr>
              <w:suppressAutoHyphens/>
              <w:spacing w:after="0" w:line="100" w:lineRule="atLeast"/>
              <w:jc w:val="both"/>
              <w:rPr>
                <w:rFonts w:ascii="Arial" w:hAnsi="Arial" w:cs="Arial"/>
                <w:lang w:eastAsia="cs-CZ"/>
              </w:rPr>
            </w:pPr>
            <w:r w:rsidRPr="00461134">
              <w:rPr>
                <w:rFonts w:ascii="Arial" w:hAnsi="Arial" w:cs="Arial"/>
                <w:lang w:eastAsia="cs-CZ"/>
              </w:rPr>
              <w:t>Vystavení náhradní karty Benefit Plus</w:t>
            </w:r>
          </w:p>
        </w:tc>
        <w:tc>
          <w:tcPr>
            <w:tcW w:w="4105" w:type="dxa"/>
          </w:tcPr>
          <w:p w14:paraId="35D7634D" w14:textId="435AB1AB" w:rsidR="0090040F" w:rsidRPr="00B03184" w:rsidRDefault="00294D8F" w:rsidP="00BB2E8D">
            <w:pPr>
              <w:suppressAutoHyphens/>
              <w:spacing w:after="0" w:line="100" w:lineRule="atLeast"/>
              <w:jc w:val="both"/>
              <w:rPr>
                <w:rFonts w:ascii="Arial" w:hAnsi="Arial" w:cs="Arial"/>
                <w:lang w:eastAsia="cs-CZ"/>
              </w:rPr>
            </w:pPr>
            <w:r w:rsidRPr="00B03184">
              <w:rPr>
                <w:rFonts w:ascii="Arial" w:hAnsi="Arial" w:cs="Arial"/>
                <w:lang w:eastAsia="cs-CZ"/>
              </w:rPr>
              <w:t>45,-</w:t>
            </w:r>
            <w:r w:rsidR="0090040F" w:rsidRPr="00B03184">
              <w:rPr>
                <w:rFonts w:ascii="Arial" w:hAnsi="Arial" w:cs="Arial"/>
                <w:lang w:eastAsia="cs-CZ"/>
              </w:rPr>
              <w:t xml:space="preserve"> Kč</w:t>
            </w:r>
            <w:r w:rsidR="001370C0" w:rsidRPr="00B03184">
              <w:rPr>
                <w:rFonts w:ascii="Arial" w:hAnsi="Arial" w:cs="Arial"/>
                <w:lang w:eastAsia="cs-CZ"/>
              </w:rPr>
              <w:t>*</w:t>
            </w:r>
          </w:p>
        </w:tc>
      </w:tr>
      <w:tr w:rsidR="007B51AC" w:rsidRPr="00461134" w14:paraId="64ECB56D" w14:textId="77777777" w:rsidTr="0061040D">
        <w:tc>
          <w:tcPr>
            <w:tcW w:w="4597" w:type="dxa"/>
          </w:tcPr>
          <w:p w14:paraId="5F822B3D" w14:textId="77777777" w:rsidR="007B51AC" w:rsidRPr="00461134" w:rsidRDefault="007B51AC" w:rsidP="00BB2E8D">
            <w:pPr>
              <w:suppressAutoHyphens/>
              <w:spacing w:after="0" w:line="100" w:lineRule="atLeast"/>
              <w:jc w:val="both"/>
              <w:rPr>
                <w:rFonts w:ascii="Arial" w:hAnsi="Arial" w:cs="Arial"/>
                <w:lang w:eastAsia="cs-CZ"/>
              </w:rPr>
            </w:pPr>
          </w:p>
        </w:tc>
        <w:tc>
          <w:tcPr>
            <w:tcW w:w="4105" w:type="dxa"/>
          </w:tcPr>
          <w:p w14:paraId="1FC1B295" w14:textId="77777777" w:rsidR="007B51AC" w:rsidRPr="00B03184" w:rsidRDefault="007B51AC" w:rsidP="00BB2E8D">
            <w:pPr>
              <w:suppressAutoHyphens/>
              <w:spacing w:after="0" w:line="100" w:lineRule="atLeast"/>
              <w:jc w:val="both"/>
              <w:rPr>
                <w:rFonts w:ascii="Arial" w:hAnsi="Arial" w:cs="Arial"/>
                <w:lang w:eastAsia="cs-CZ"/>
              </w:rPr>
            </w:pPr>
          </w:p>
        </w:tc>
      </w:tr>
      <w:tr w:rsidR="0090040F" w:rsidRPr="00461134" w14:paraId="50AFE7BF" w14:textId="77777777" w:rsidTr="0061040D">
        <w:tc>
          <w:tcPr>
            <w:tcW w:w="4597" w:type="dxa"/>
          </w:tcPr>
          <w:p w14:paraId="3943EB5B" w14:textId="7C29D000" w:rsidR="0090040F" w:rsidRPr="00461134" w:rsidRDefault="0090040F" w:rsidP="00BB2E8D">
            <w:pPr>
              <w:suppressAutoHyphens/>
              <w:spacing w:after="0" w:line="100" w:lineRule="atLeast"/>
              <w:jc w:val="both"/>
              <w:rPr>
                <w:rFonts w:ascii="Arial" w:hAnsi="Arial" w:cs="Arial"/>
                <w:lang w:eastAsia="cs-CZ"/>
              </w:rPr>
            </w:pPr>
            <w:r w:rsidRPr="00461134">
              <w:rPr>
                <w:rFonts w:ascii="Arial" w:hAnsi="Arial" w:cs="Arial"/>
                <w:lang w:eastAsia="cs-CZ"/>
              </w:rPr>
              <w:t>Vystavení druhé karty pro člena rodiny</w:t>
            </w:r>
          </w:p>
        </w:tc>
        <w:tc>
          <w:tcPr>
            <w:tcW w:w="4105" w:type="dxa"/>
          </w:tcPr>
          <w:p w14:paraId="7DA8D2E7" w14:textId="2C25A6EA" w:rsidR="0090040F" w:rsidRPr="00B03184" w:rsidRDefault="00EE4004" w:rsidP="00BB2E8D">
            <w:pPr>
              <w:suppressAutoHyphens/>
              <w:spacing w:after="0" w:line="100" w:lineRule="atLeast"/>
              <w:jc w:val="both"/>
              <w:rPr>
                <w:rFonts w:ascii="Arial" w:hAnsi="Arial" w:cs="Arial"/>
                <w:lang w:eastAsia="cs-CZ"/>
              </w:rPr>
            </w:pPr>
            <w:r w:rsidRPr="00B03184">
              <w:rPr>
                <w:rFonts w:ascii="Arial" w:hAnsi="Arial" w:cs="Arial"/>
                <w:lang w:eastAsia="cs-CZ"/>
              </w:rPr>
              <w:t>100</w:t>
            </w:r>
            <w:r w:rsidR="00294D8F" w:rsidRPr="00B03184">
              <w:rPr>
                <w:rFonts w:ascii="Arial" w:hAnsi="Arial" w:cs="Arial"/>
                <w:lang w:eastAsia="cs-CZ"/>
              </w:rPr>
              <w:t>,-</w:t>
            </w:r>
            <w:r w:rsidR="0090040F" w:rsidRPr="00B03184">
              <w:rPr>
                <w:rFonts w:ascii="Arial" w:hAnsi="Arial" w:cs="Arial"/>
                <w:lang w:eastAsia="cs-CZ"/>
              </w:rPr>
              <w:t xml:space="preserve"> Kč</w:t>
            </w:r>
            <w:r w:rsidR="001370C0" w:rsidRPr="00B03184">
              <w:rPr>
                <w:rFonts w:ascii="Arial" w:hAnsi="Arial" w:cs="Arial"/>
                <w:lang w:eastAsia="cs-CZ"/>
              </w:rPr>
              <w:t>*</w:t>
            </w:r>
          </w:p>
        </w:tc>
      </w:tr>
    </w:tbl>
    <w:p w14:paraId="605A36D5" w14:textId="00C2C1A4" w:rsidR="0090040F" w:rsidRPr="00461134" w:rsidRDefault="001370C0" w:rsidP="001370C0">
      <w:pPr>
        <w:suppressAutoHyphens/>
        <w:spacing w:after="0" w:line="100" w:lineRule="atLeast"/>
        <w:jc w:val="both"/>
        <w:rPr>
          <w:rFonts w:ascii="Arial" w:hAnsi="Arial" w:cs="Arial"/>
          <w:lang w:eastAsia="cs-CZ"/>
        </w:rPr>
      </w:pPr>
      <w:r w:rsidRPr="00461134">
        <w:rPr>
          <w:rFonts w:ascii="Arial" w:hAnsi="Arial" w:cs="Arial"/>
          <w:lang w:eastAsia="cs-CZ"/>
        </w:rPr>
        <w:tab/>
      </w:r>
      <w:bookmarkStart w:id="1" w:name="_Hlk43461029"/>
      <w:r w:rsidRPr="00461134">
        <w:rPr>
          <w:rFonts w:ascii="Arial" w:hAnsi="Arial" w:cs="Arial"/>
          <w:lang w:eastAsia="cs-CZ"/>
        </w:rPr>
        <w:t>* Hradí zaměstnanec ze své napárované soukromé platební karty.</w:t>
      </w:r>
    </w:p>
    <w:bookmarkEnd w:id="1"/>
    <w:p w14:paraId="72176BD8" w14:textId="6EEA9BD3" w:rsidR="001370C0" w:rsidRPr="00461134" w:rsidRDefault="00515D70" w:rsidP="0061040D">
      <w:pPr>
        <w:suppressAutoHyphens/>
        <w:spacing w:after="0" w:line="100" w:lineRule="atLeast"/>
        <w:jc w:val="both"/>
        <w:rPr>
          <w:rFonts w:ascii="Arial" w:hAnsi="Arial" w:cs="Arial"/>
          <w:lang w:eastAsia="cs-CZ"/>
        </w:rPr>
      </w:pPr>
      <w:r>
        <w:rPr>
          <w:rFonts w:ascii="Arial" w:hAnsi="Arial" w:cs="Arial"/>
          <w:lang w:eastAsia="cs-CZ"/>
        </w:rPr>
        <w:br/>
      </w:r>
      <w:r>
        <w:rPr>
          <w:rFonts w:ascii="Arial" w:hAnsi="Arial" w:cs="Arial"/>
          <w:lang w:eastAsia="cs-CZ"/>
        </w:rPr>
        <w:br/>
      </w:r>
      <w:r w:rsidR="000A338C">
        <w:rPr>
          <w:rFonts w:ascii="Arial" w:hAnsi="Arial" w:cs="Arial"/>
          <w:lang w:eastAsia="cs-CZ"/>
        </w:rPr>
        <w:lastRenderedPageBreak/>
        <w:br/>
      </w:r>
    </w:p>
    <w:p w14:paraId="0FEABD9E" w14:textId="377D7E14" w:rsidR="00E774B2" w:rsidRPr="00461134" w:rsidRDefault="006912A1" w:rsidP="00E6602E">
      <w:pPr>
        <w:numPr>
          <w:ilvl w:val="0"/>
          <w:numId w:val="8"/>
        </w:numPr>
        <w:suppressAutoHyphens/>
        <w:spacing w:after="0" w:line="100" w:lineRule="atLeast"/>
        <w:jc w:val="both"/>
        <w:rPr>
          <w:rFonts w:ascii="Arial" w:hAnsi="Arial" w:cs="Arial"/>
          <w:lang w:eastAsia="cs-CZ"/>
        </w:rPr>
      </w:pPr>
      <w:r w:rsidRPr="00461134">
        <w:rPr>
          <w:rFonts w:ascii="Arial" w:hAnsi="Arial" w:cs="Arial"/>
          <w:lang w:eastAsia="cs-CZ"/>
        </w:rPr>
        <w:t>Veškeré částky</w:t>
      </w:r>
      <w:r w:rsidR="00E774B2" w:rsidRPr="00461134">
        <w:rPr>
          <w:rFonts w:ascii="Arial" w:hAnsi="Arial" w:cs="Arial"/>
          <w:lang w:eastAsia="cs-CZ"/>
        </w:rPr>
        <w:t xml:space="preserve"> jsou uvedeny bez DPH</w:t>
      </w:r>
      <w:r w:rsidRPr="00461134">
        <w:rPr>
          <w:rFonts w:ascii="Arial" w:hAnsi="Arial" w:cs="Arial"/>
          <w:lang w:eastAsia="cs-CZ"/>
        </w:rPr>
        <w:t xml:space="preserve">, s výjimkou </w:t>
      </w:r>
      <w:r w:rsidR="00E774B2" w:rsidRPr="00461134">
        <w:rPr>
          <w:rFonts w:ascii="Arial" w:hAnsi="Arial" w:cs="Arial"/>
          <w:lang w:eastAsia="cs-CZ"/>
        </w:rPr>
        <w:t>Karty Benefit Plus</w:t>
      </w:r>
      <w:r w:rsidR="0061040D" w:rsidRPr="00461134">
        <w:rPr>
          <w:rFonts w:ascii="Arial" w:hAnsi="Arial" w:cs="Arial"/>
          <w:lang w:eastAsia="cs-CZ"/>
        </w:rPr>
        <w:t>, které</w:t>
      </w:r>
      <w:r w:rsidR="00E774B2" w:rsidRPr="00461134">
        <w:rPr>
          <w:rFonts w:ascii="Arial" w:hAnsi="Arial" w:cs="Arial"/>
          <w:lang w:eastAsia="cs-CZ"/>
        </w:rPr>
        <w:t xml:space="preserve"> jsou účtovány s 0% DPH).</w:t>
      </w:r>
    </w:p>
    <w:p w14:paraId="114DB0B5" w14:textId="2CF75F21" w:rsidR="005E1325" w:rsidRPr="00461134" w:rsidRDefault="005E1325" w:rsidP="00E6602E">
      <w:pPr>
        <w:numPr>
          <w:ilvl w:val="0"/>
          <w:numId w:val="8"/>
        </w:numPr>
        <w:suppressAutoHyphens/>
        <w:spacing w:after="0" w:line="100" w:lineRule="atLeast"/>
        <w:jc w:val="both"/>
        <w:rPr>
          <w:rFonts w:ascii="Arial" w:hAnsi="Arial" w:cs="Arial"/>
          <w:lang w:eastAsia="cs-CZ"/>
        </w:rPr>
      </w:pPr>
      <w:r w:rsidRPr="00461134">
        <w:rPr>
          <w:rFonts w:ascii="Arial" w:hAnsi="Arial" w:cs="Arial"/>
          <w:lang w:eastAsia="cs-CZ"/>
        </w:rPr>
        <w:t xml:space="preserve">V případě, že z jakéhokoli důvodu po podpisu této smlouvy nedojde k navázání spolupráce zde uvedené, zavazuje se Uživatel uhradit Provozovateli náklady, které Provozovatel prokazatelně dle této smlouvy vynaložil, zejména pak implementační poplatek či vydané karty. </w:t>
      </w:r>
    </w:p>
    <w:p w14:paraId="2CB3711A" w14:textId="645A99B5" w:rsidR="00002316" w:rsidRPr="00461134" w:rsidRDefault="00002316" w:rsidP="00024C95">
      <w:pPr>
        <w:spacing w:after="0" w:line="240" w:lineRule="auto"/>
        <w:jc w:val="both"/>
        <w:rPr>
          <w:rFonts w:ascii="Arial" w:hAnsi="Arial" w:cs="Arial"/>
          <w:lang w:eastAsia="cs-CZ"/>
        </w:rPr>
      </w:pPr>
    </w:p>
    <w:p w14:paraId="215C435B" w14:textId="311A2FA9" w:rsidR="00A4257C" w:rsidRPr="00F21148" w:rsidRDefault="00A4257C" w:rsidP="00A4257C">
      <w:pPr>
        <w:spacing w:after="0" w:line="240" w:lineRule="auto"/>
        <w:jc w:val="center"/>
        <w:rPr>
          <w:rFonts w:ascii="Arial" w:hAnsi="Arial" w:cs="Arial"/>
          <w:b/>
          <w:bCs/>
          <w:lang w:eastAsia="cs-CZ"/>
        </w:rPr>
      </w:pPr>
      <w:r w:rsidRPr="00F21148">
        <w:rPr>
          <w:rFonts w:ascii="Arial" w:hAnsi="Arial" w:cs="Arial"/>
          <w:b/>
          <w:bCs/>
          <w:lang w:eastAsia="cs-CZ"/>
        </w:rPr>
        <w:t>VII. Sankce</w:t>
      </w:r>
    </w:p>
    <w:p w14:paraId="6B90BDCB" w14:textId="77777777" w:rsidR="00A4257C" w:rsidRPr="00F21148" w:rsidRDefault="00A4257C" w:rsidP="00A4257C">
      <w:pPr>
        <w:pStyle w:val="Odstavecseseznamem"/>
        <w:numPr>
          <w:ilvl w:val="0"/>
          <w:numId w:val="18"/>
        </w:numPr>
        <w:spacing w:after="0" w:line="240" w:lineRule="auto"/>
        <w:ind w:left="426" w:hanging="426"/>
        <w:jc w:val="both"/>
        <w:rPr>
          <w:rFonts w:ascii="Arial" w:hAnsi="Arial" w:cs="Arial"/>
          <w:lang w:eastAsia="cs-CZ"/>
        </w:rPr>
      </w:pPr>
      <w:r w:rsidRPr="00F21148">
        <w:rPr>
          <w:rFonts w:ascii="Arial" w:hAnsi="Arial" w:cs="Arial"/>
          <w:lang w:eastAsia="cs-CZ"/>
        </w:rPr>
        <w:t>Za každý den prodlení se zprovozněním Aplikace oproti termínu dle čl. III odst. 4 této smlouvy je Uživatel oprávněn účtovat Provozovateli smluvní pokutu ve výši 500 Kč. To neplatí, pokud je v prodlení Uživatel či pokud k prodlení došlo z důvodů způsobených tzv. vyšší mocí.</w:t>
      </w:r>
    </w:p>
    <w:p w14:paraId="2ACDF661" w14:textId="77777777" w:rsidR="00A4257C" w:rsidRPr="00F21148" w:rsidRDefault="00A4257C" w:rsidP="00A4257C">
      <w:pPr>
        <w:pStyle w:val="Odstavecseseznamem"/>
        <w:numPr>
          <w:ilvl w:val="0"/>
          <w:numId w:val="18"/>
        </w:numPr>
        <w:spacing w:after="0" w:line="240" w:lineRule="auto"/>
        <w:ind w:left="426" w:hanging="426"/>
        <w:jc w:val="both"/>
        <w:rPr>
          <w:rFonts w:ascii="Arial" w:hAnsi="Arial" w:cs="Arial"/>
          <w:lang w:eastAsia="cs-CZ"/>
        </w:rPr>
      </w:pPr>
      <w:r w:rsidRPr="00F21148">
        <w:rPr>
          <w:rFonts w:ascii="Arial" w:hAnsi="Arial" w:cs="Arial"/>
          <w:lang w:eastAsia="cs-CZ"/>
        </w:rPr>
        <w:t>Každá smluvní strana je oprávněna účtovat druhé straně za každý den prodlení úrok z prodlení ve výši 0,05 % z dlužné částky.</w:t>
      </w:r>
    </w:p>
    <w:p w14:paraId="3A71B4CA" w14:textId="77777777" w:rsidR="00A4257C" w:rsidRPr="00F21148" w:rsidRDefault="00A4257C" w:rsidP="00A4257C">
      <w:pPr>
        <w:pStyle w:val="Odstavecseseznamem"/>
        <w:numPr>
          <w:ilvl w:val="0"/>
          <w:numId w:val="18"/>
        </w:numPr>
        <w:spacing w:after="0" w:line="240" w:lineRule="auto"/>
        <w:ind w:left="426" w:hanging="426"/>
        <w:jc w:val="both"/>
        <w:rPr>
          <w:rFonts w:ascii="Arial" w:hAnsi="Arial" w:cs="Arial"/>
          <w:lang w:eastAsia="cs-CZ"/>
        </w:rPr>
      </w:pPr>
      <w:r w:rsidRPr="00F21148">
        <w:rPr>
          <w:rFonts w:ascii="Arial" w:hAnsi="Arial" w:cs="Arial"/>
          <w:lang w:eastAsia="cs-CZ"/>
        </w:rPr>
        <w:t>V případě nefunkčnosti Aplikace po dobu delší než 2 (dva) po sobě jdoucí pracovní dny je Uživatel oprávněn účtovat Provozovateli smluvní pokutu 1.000 Kč za každý následující den nefunkčnosti. Toto ustanovení se neuplatní v případě, že se jedná o plánovanou odstávku Aplikace (např. z důvodu upgradu na novou verzi), o které byl Uživatel předem v dostatečném časovém předstihu informován, případně pokud k nefunkčnosti došlo z důvodů způsobených tzv. vyšší mocí.</w:t>
      </w:r>
    </w:p>
    <w:p w14:paraId="37318326" w14:textId="77777777" w:rsidR="00A4257C" w:rsidRPr="00F21148" w:rsidRDefault="00A4257C" w:rsidP="00A4257C">
      <w:pPr>
        <w:pStyle w:val="Odstavecseseznamem"/>
        <w:numPr>
          <w:ilvl w:val="0"/>
          <w:numId w:val="18"/>
        </w:numPr>
        <w:spacing w:after="0" w:line="240" w:lineRule="auto"/>
        <w:ind w:left="426" w:hanging="426"/>
        <w:jc w:val="both"/>
        <w:rPr>
          <w:rFonts w:ascii="Arial" w:hAnsi="Arial" w:cs="Arial"/>
          <w:lang w:eastAsia="cs-CZ"/>
        </w:rPr>
      </w:pPr>
      <w:r w:rsidRPr="00F21148">
        <w:rPr>
          <w:rFonts w:ascii="Arial" w:hAnsi="Arial" w:cs="Arial"/>
          <w:lang w:eastAsia="cs-CZ"/>
        </w:rPr>
        <w:t xml:space="preserve">Jakékoliv ujednání této smlouvy o smluvní pokutě nemá vliv na právo poškozené strany požadovat v plné výši náhradu škody vzniklé porušením povinnosti, pro kterou byla pokuta sjednána. </w:t>
      </w:r>
    </w:p>
    <w:p w14:paraId="01811383" w14:textId="77777777" w:rsidR="00A4257C" w:rsidRPr="00F21148" w:rsidRDefault="00A4257C" w:rsidP="00A4257C">
      <w:pPr>
        <w:pStyle w:val="Odstavecseseznamem"/>
        <w:numPr>
          <w:ilvl w:val="0"/>
          <w:numId w:val="18"/>
        </w:numPr>
        <w:spacing w:after="0" w:line="240" w:lineRule="auto"/>
        <w:ind w:left="426" w:hanging="426"/>
        <w:jc w:val="both"/>
        <w:rPr>
          <w:rFonts w:ascii="Arial" w:hAnsi="Arial" w:cs="Arial"/>
          <w:lang w:eastAsia="cs-CZ"/>
        </w:rPr>
      </w:pPr>
      <w:r w:rsidRPr="00F21148">
        <w:rPr>
          <w:rFonts w:ascii="Arial" w:hAnsi="Arial" w:cs="Arial"/>
          <w:lang w:eastAsia="cs-CZ"/>
        </w:rPr>
        <w:t xml:space="preserve">Nárok na smluvní pokutu dle tohoto článku není dotčen ukončením platnosti této smlouvy, a to jakýmkoliv způsobem. </w:t>
      </w:r>
    </w:p>
    <w:p w14:paraId="4FD63FBD" w14:textId="77777777" w:rsidR="00A4257C" w:rsidRPr="00F21148" w:rsidRDefault="00A4257C" w:rsidP="00A4257C">
      <w:pPr>
        <w:pStyle w:val="Odstavecseseznamem"/>
        <w:numPr>
          <w:ilvl w:val="0"/>
          <w:numId w:val="18"/>
        </w:numPr>
        <w:spacing w:after="0" w:line="240" w:lineRule="auto"/>
        <w:ind w:left="426" w:hanging="426"/>
        <w:jc w:val="both"/>
        <w:rPr>
          <w:rFonts w:ascii="Arial" w:hAnsi="Arial" w:cs="Arial"/>
          <w:lang w:eastAsia="cs-CZ"/>
        </w:rPr>
      </w:pPr>
      <w:r w:rsidRPr="00F21148">
        <w:rPr>
          <w:rFonts w:ascii="Arial" w:hAnsi="Arial" w:cs="Arial"/>
          <w:lang w:eastAsia="cs-CZ"/>
        </w:rPr>
        <w:t xml:space="preserve">Smluvní strany se dohodly, že smluvní pokuty dle tohoto článku zaplatí příslušná smluvní strana druhé smluvní straně na základě faktury s dobou splatnosti 60 dní ode dne doručení faktury příslušné smluvní straně.  </w:t>
      </w:r>
    </w:p>
    <w:p w14:paraId="14A1E1B3" w14:textId="69580382" w:rsidR="00A4257C" w:rsidRDefault="00A4257C" w:rsidP="004156C5">
      <w:pPr>
        <w:pStyle w:val="Nadpis1"/>
        <w:tabs>
          <w:tab w:val="num" w:pos="0"/>
        </w:tabs>
        <w:spacing w:before="0"/>
        <w:jc w:val="center"/>
        <w:rPr>
          <w:rFonts w:ascii="Arial" w:hAnsi="Arial" w:cs="Arial"/>
          <w:color w:val="auto"/>
          <w:sz w:val="20"/>
          <w:szCs w:val="20"/>
        </w:rPr>
      </w:pPr>
    </w:p>
    <w:p w14:paraId="5ADC8DD3" w14:textId="2A87FA0E" w:rsidR="00435C98" w:rsidRPr="00461134" w:rsidRDefault="00A4257C" w:rsidP="004156C5">
      <w:pPr>
        <w:pStyle w:val="Nadpis1"/>
        <w:tabs>
          <w:tab w:val="num" w:pos="0"/>
        </w:tabs>
        <w:spacing w:before="0"/>
        <w:jc w:val="center"/>
        <w:rPr>
          <w:rFonts w:ascii="Arial" w:hAnsi="Arial" w:cs="Arial"/>
          <w:color w:val="auto"/>
          <w:sz w:val="20"/>
          <w:szCs w:val="20"/>
        </w:rPr>
      </w:pPr>
      <w:r>
        <w:rPr>
          <w:rFonts w:ascii="Arial" w:hAnsi="Arial" w:cs="Arial"/>
          <w:color w:val="auto"/>
          <w:sz w:val="20"/>
          <w:szCs w:val="20"/>
        </w:rPr>
        <w:t xml:space="preserve">VIII. </w:t>
      </w:r>
      <w:r w:rsidR="00435C98" w:rsidRPr="00461134">
        <w:rPr>
          <w:rFonts w:ascii="Arial" w:hAnsi="Arial" w:cs="Arial"/>
          <w:color w:val="auto"/>
          <w:sz w:val="20"/>
          <w:szCs w:val="20"/>
        </w:rPr>
        <w:t xml:space="preserve">Zvláštní ujednání, </w:t>
      </w:r>
      <w:r w:rsidR="00ED13D7" w:rsidRPr="00461134">
        <w:rPr>
          <w:rFonts w:ascii="Arial" w:hAnsi="Arial" w:cs="Arial"/>
          <w:color w:val="auto"/>
          <w:sz w:val="20"/>
          <w:szCs w:val="20"/>
        </w:rPr>
        <w:br/>
      </w:r>
      <w:r w:rsidR="00435C98" w:rsidRPr="00461134">
        <w:rPr>
          <w:rFonts w:ascii="Arial" w:hAnsi="Arial" w:cs="Arial"/>
          <w:color w:val="auto"/>
          <w:sz w:val="20"/>
          <w:szCs w:val="20"/>
        </w:rPr>
        <w:t>Důvěrnost informací a zachování mlčenlivosti</w:t>
      </w:r>
    </w:p>
    <w:p w14:paraId="5A39C1E6" w14:textId="77777777" w:rsidR="00AB3164" w:rsidRPr="00461134" w:rsidRDefault="004758E1" w:rsidP="00E6602E">
      <w:pPr>
        <w:numPr>
          <w:ilvl w:val="0"/>
          <w:numId w:val="11"/>
        </w:numPr>
        <w:tabs>
          <w:tab w:val="clear" w:pos="720"/>
          <w:tab w:val="num" w:pos="360"/>
        </w:tabs>
        <w:spacing w:after="0" w:line="240" w:lineRule="auto"/>
        <w:ind w:left="360"/>
        <w:jc w:val="both"/>
        <w:rPr>
          <w:rFonts w:ascii="Arial" w:hAnsi="Arial" w:cs="Arial"/>
        </w:rPr>
      </w:pPr>
      <w:r w:rsidRPr="00461134">
        <w:rPr>
          <w:rFonts w:ascii="Arial" w:hAnsi="Arial" w:cs="Arial"/>
        </w:rPr>
        <w:t>P</w:t>
      </w:r>
      <w:r w:rsidR="00D87ECE" w:rsidRPr="00461134">
        <w:rPr>
          <w:rFonts w:ascii="Arial" w:hAnsi="Arial" w:cs="Arial"/>
        </w:rPr>
        <w:t xml:space="preserve">rovozovatel </w:t>
      </w:r>
      <w:r w:rsidRPr="00461134">
        <w:rPr>
          <w:rFonts w:ascii="Arial" w:hAnsi="Arial" w:cs="Arial"/>
        </w:rPr>
        <w:t>bere</w:t>
      </w:r>
      <w:r w:rsidR="00383A7F" w:rsidRPr="00461134">
        <w:rPr>
          <w:rFonts w:ascii="Arial" w:hAnsi="Arial" w:cs="Arial"/>
        </w:rPr>
        <w:t xml:space="preserve"> </w:t>
      </w:r>
      <w:r w:rsidRPr="00461134">
        <w:rPr>
          <w:rFonts w:ascii="Arial" w:hAnsi="Arial" w:cs="Arial"/>
        </w:rPr>
        <w:t>na vědomí, že</w:t>
      </w:r>
      <w:r w:rsidR="00D87ECE" w:rsidRPr="00461134">
        <w:rPr>
          <w:rFonts w:ascii="Arial" w:hAnsi="Arial" w:cs="Arial"/>
        </w:rPr>
        <w:t xml:space="preserve"> </w:t>
      </w:r>
      <w:r w:rsidRPr="00461134">
        <w:rPr>
          <w:rFonts w:ascii="Arial" w:hAnsi="Arial" w:cs="Arial"/>
        </w:rPr>
        <w:t>veškeré informace o obchodech, zájemcích, klientech</w:t>
      </w:r>
      <w:r w:rsidR="00D87ECE" w:rsidRPr="00461134">
        <w:rPr>
          <w:rFonts w:ascii="Arial" w:hAnsi="Arial" w:cs="Arial"/>
        </w:rPr>
        <w:t xml:space="preserve">, Zaměstnancích a odměňování Zaměstnanců </w:t>
      </w:r>
      <w:r w:rsidR="007469DD" w:rsidRPr="00461134">
        <w:rPr>
          <w:rFonts w:ascii="Arial" w:hAnsi="Arial" w:cs="Arial"/>
        </w:rPr>
        <w:t>Uživatele</w:t>
      </w:r>
      <w:r w:rsidRPr="00461134">
        <w:rPr>
          <w:rFonts w:ascii="Arial" w:hAnsi="Arial" w:cs="Arial"/>
        </w:rPr>
        <w:t>, jejich know-how a dalších záležitostech, které získal nebo získá v souvislosti s</w:t>
      </w:r>
      <w:r w:rsidR="00D87ECE" w:rsidRPr="00461134">
        <w:rPr>
          <w:rFonts w:ascii="Arial" w:hAnsi="Arial" w:cs="Arial"/>
        </w:rPr>
        <w:t xml:space="preserve"> plněním předmětu </w:t>
      </w:r>
      <w:r w:rsidRPr="00461134">
        <w:rPr>
          <w:rFonts w:ascii="Arial" w:hAnsi="Arial" w:cs="Arial"/>
        </w:rPr>
        <w:t>této smlouvy</w:t>
      </w:r>
      <w:r w:rsidR="00D87ECE" w:rsidRPr="00461134">
        <w:rPr>
          <w:rFonts w:ascii="Arial" w:hAnsi="Arial" w:cs="Arial"/>
        </w:rPr>
        <w:t xml:space="preserve">, </w:t>
      </w:r>
      <w:r w:rsidRPr="00461134">
        <w:rPr>
          <w:rFonts w:ascii="Arial" w:hAnsi="Arial" w:cs="Arial"/>
        </w:rPr>
        <w:t>a které nejsou veřejně dostupné a známé, jsou předmětem obchodního tajemství a předmětem ochrany dat</w:t>
      </w:r>
      <w:r w:rsidR="00AB3164" w:rsidRPr="00461134">
        <w:rPr>
          <w:rFonts w:ascii="Arial" w:hAnsi="Arial" w:cs="Arial"/>
        </w:rPr>
        <w:t xml:space="preserve"> (vše společně dále jen ”Důvěrné informace”).</w:t>
      </w:r>
    </w:p>
    <w:p w14:paraId="74D0841F" w14:textId="77777777" w:rsidR="00AB3164" w:rsidRPr="00461134" w:rsidRDefault="00AB3164" w:rsidP="00E6602E">
      <w:pPr>
        <w:numPr>
          <w:ilvl w:val="0"/>
          <w:numId w:val="11"/>
        </w:numPr>
        <w:tabs>
          <w:tab w:val="clear" w:pos="720"/>
          <w:tab w:val="num" w:pos="360"/>
        </w:tabs>
        <w:spacing w:after="0" w:line="240" w:lineRule="auto"/>
        <w:ind w:left="360"/>
        <w:jc w:val="both"/>
        <w:rPr>
          <w:rFonts w:ascii="Arial" w:hAnsi="Arial" w:cs="Arial"/>
        </w:rPr>
      </w:pPr>
      <w:r w:rsidRPr="00461134">
        <w:rPr>
          <w:rFonts w:ascii="Arial" w:hAnsi="Arial" w:cs="Arial"/>
        </w:rPr>
        <w:t>Uživatel bere na vědomí, že vešk</w:t>
      </w:r>
      <w:r w:rsidR="007D3898" w:rsidRPr="00461134">
        <w:rPr>
          <w:rFonts w:ascii="Arial" w:hAnsi="Arial" w:cs="Arial"/>
        </w:rPr>
        <w:t xml:space="preserve">eré postupy, řešení, znalosti, </w:t>
      </w:r>
      <w:r w:rsidRPr="00461134">
        <w:rPr>
          <w:rFonts w:ascii="Arial" w:hAnsi="Arial" w:cs="Arial"/>
        </w:rPr>
        <w:t>zkušenosti</w:t>
      </w:r>
      <w:r w:rsidR="007D3898" w:rsidRPr="00461134">
        <w:rPr>
          <w:rFonts w:ascii="Arial" w:hAnsi="Arial" w:cs="Arial"/>
        </w:rPr>
        <w:t xml:space="preserve"> a informace týkající se způsobu správy Zaměstnaneckých výhod Provozovatelem</w:t>
      </w:r>
      <w:r w:rsidRPr="00461134">
        <w:rPr>
          <w:rFonts w:ascii="Arial" w:hAnsi="Arial" w:cs="Arial"/>
        </w:rPr>
        <w:t>,</w:t>
      </w:r>
      <w:r w:rsidR="00A8701F" w:rsidRPr="00461134">
        <w:rPr>
          <w:rFonts w:ascii="Arial" w:hAnsi="Arial" w:cs="Arial"/>
        </w:rPr>
        <w:t xml:space="preserve"> včetně platebních podmínek,</w:t>
      </w:r>
      <w:r w:rsidRPr="00461134">
        <w:rPr>
          <w:rFonts w:ascii="Arial" w:hAnsi="Arial" w:cs="Arial"/>
        </w:rPr>
        <w:t xml:space="preserve"> jsou obchodním tajemstvím Provozovatele (dále jen ”Důvěrné informace”).</w:t>
      </w:r>
    </w:p>
    <w:p w14:paraId="7E6984DB" w14:textId="77777777" w:rsidR="00435C98" w:rsidRPr="00461134" w:rsidRDefault="00D87ECE" w:rsidP="00E6602E">
      <w:pPr>
        <w:numPr>
          <w:ilvl w:val="0"/>
          <w:numId w:val="11"/>
        </w:numPr>
        <w:tabs>
          <w:tab w:val="clear" w:pos="720"/>
          <w:tab w:val="num" w:pos="360"/>
        </w:tabs>
        <w:spacing w:after="0" w:line="240" w:lineRule="auto"/>
        <w:ind w:left="360"/>
        <w:jc w:val="both"/>
        <w:rPr>
          <w:rFonts w:ascii="Arial" w:hAnsi="Arial" w:cs="Arial"/>
        </w:rPr>
      </w:pPr>
      <w:r w:rsidRPr="00461134">
        <w:rPr>
          <w:rFonts w:ascii="Arial" w:hAnsi="Arial" w:cs="Arial"/>
        </w:rPr>
        <w:t>S</w:t>
      </w:r>
      <w:r w:rsidR="00435C98" w:rsidRPr="00461134">
        <w:rPr>
          <w:rFonts w:ascii="Arial" w:hAnsi="Arial" w:cs="Arial"/>
        </w:rPr>
        <w:t xml:space="preserve">mluvní strany se tímto zavazují, že nezpřístupní žádné Důvěrné informace jakékoliv třetí osobě ani je nebudou jakýmkoli způsobem bez právního důvodu nebo v rozporu s pokyny druhé smluvní strany shromažďovat, sbírat, uchovávat, rozšiřovat, zpřístupňovat, zpracovávat, využívat či sdružovat s jinými informacemi. Smluvní strany se dále zavazují, že veškeré Důvěrné informace týkající se druhé smluvní strany, se kterými přijdou do styku </w:t>
      </w:r>
      <w:r w:rsidR="00D95830" w:rsidRPr="00461134">
        <w:rPr>
          <w:rFonts w:ascii="Arial" w:hAnsi="Arial" w:cs="Arial"/>
        </w:rPr>
        <w:t>bez zjevné potřeby jejich uchování p</w:t>
      </w:r>
      <w:r w:rsidR="007469DD" w:rsidRPr="00461134">
        <w:rPr>
          <w:rFonts w:ascii="Arial" w:hAnsi="Arial" w:cs="Arial"/>
        </w:rPr>
        <w:t>r</w:t>
      </w:r>
      <w:r w:rsidR="00D95830" w:rsidRPr="00461134">
        <w:rPr>
          <w:rFonts w:ascii="Arial" w:hAnsi="Arial" w:cs="Arial"/>
        </w:rPr>
        <w:t>o účely plnění předmětu této smlouvy</w:t>
      </w:r>
      <w:r w:rsidR="00435C98" w:rsidRPr="00461134">
        <w:rPr>
          <w:rFonts w:ascii="Arial" w:hAnsi="Arial" w:cs="Arial"/>
        </w:rPr>
        <w:t xml:space="preserve">, bez zbytečného odkladu předají </w:t>
      </w:r>
      <w:r w:rsidR="00490954" w:rsidRPr="00461134">
        <w:rPr>
          <w:rFonts w:ascii="Arial" w:hAnsi="Arial" w:cs="Arial"/>
        </w:rPr>
        <w:t xml:space="preserve">příslušné </w:t>
      </w:r>
      <w:r w:rsidR="00435C98" w:rsidRPr="00461134">
        <w:rPr>
          <w:rFonts w:ascii="Arial" w:hAnsi="Arial" w:cs="Arial"/>
        </w:rPr>
        <w:t xml:space="preserve">smluvní straně a v období, kdy bude jedna ze smluvních stran s Důvěrnými informacemi </w:t>
      </w:r>
      <w:r w:rsidR="00490954" w:rsidRPr="00461134">
        <w:rPr>
          <w:rFonts w:ascii="Arial" w:hAnsi="Arial" w:cs="Arial"/>
        </w:rPr>
        <w:t xml:space="preserve">jiné </w:t>
      </w:r>
      <w:r w:rsidR="00435C98" w:rsidRPr="00461134">
        <w:rPr>
          <w:rFonts w:ascii="Arial" w:hAnsi="Arial" w:cs="Arial"/>
        </w:rPr>
        <w:t xml:space="preserve">smluvní strany sama nakládat, zajistí jejich dostatečnou ochranu před jakoukoli jejich ztrátou, odcizením, zničením, neoprávněným přístupem, náhodným či jiným poškozením či jiným neoprávněným využíváním nebo zpracováním. Po ukončení </w:t>
      </w:r>
      <w:r w:rsidR="00490954" w:rsidRPr="00461134">
        <w:rPr>
          <w:rFonts w:ascii="Arial" w:hAnsi="Arial" w:cs="Arial"/>
        </w:rPr>
        <w:t>účinnosti této s</w:t>
      </w:r>
      <w:r w:rsidR="00435C98" w:rsidRPr="00461134">
        <w:rPr>
          <w:rFonts w:ascii="Arial" w:hAnsi="Arial" w:cs="Arial"/>
        </w:rPr>
        <w:t xml:space="preserve">mlouvy jsou smluvní strany povinny veškeré Důvěrné informace týkající se </w:t>
      </w:r>
      <w:r w:rsidR="007469DD" w:rsidRPr="00461134">
        <w:rPr>
          <w:rFonts w:ascii="Arial" w:hAnsi="Arial" w:cs="Arial"/>
        </w:rPr>
        <w:t>druhé smluvní strany</w:t>
      </w:r>
      <w:r w:rsidR="00435C98" w:rsidRPr="00461134">
        <w:rPr>
          <w:rFonts w:ascii="Arial" w:hAnsi="Arial" w:cs="Arial"/>
        </w:rPr>
        <w:t xml:space="preserve">, jejich kopie, popřípadě jejich záznamy pořízené na nosičích dat či jiných médiích ať již získané přímo nebo nepřímo, úmyslně nebo bez vlastního úmyslného přičinění, bez odkladu vrátit </w:t>
      </w:r>
      <w:r w:rsidR="00490954" w:rsidRPr="00461134">
        <w:rPr>
          <w:rFonts w:ascii="Arial" w:hAnsi="Arial" w:cs="Arial"/>
        </w:rPr>
        <w:t xml:space="preserve">příslušné </w:t>
      </w:r>
      <w:r w:rsidR="00435C98" w:rsidRPr="00461134">
        <w:rPr>
          <w:rFonts w:ascii="Arial" w:hAnsi="Arial" w:cs="Arial"/>
        </w:rPr>
        <w:t>smluvní straně, popřípadě je zničit. Smluvní strany si v žádném případě nesmí tyto informace ponechat</w:t>
      </w:r>
      <w:r w:rsidR="00A8701F" w:rsidRPr="00461134">
        <w:rPr>
          <w:rFonts w:ascii="Arial" w:hAnsi="Arial" w:cs="Arial"/>
        </w:rPr>
        <w:t>, ledaže jde o zákonnou povinnost uchovávat údaje,</w:t>
      </w:r>
      <w:r w:rsidR="00435C98" w:rsidRPr="00461134">
        <w:rPr>
          <w:rFonts w:ascii="Arial" w:hAnsi="Arial" w:cs="Arial"/>
        </w:rPr>
        <w:t xml:space="preserve"> nebo je používat mimo rámec plnění této </w:t>
      </w:r>
      <w:r w:rsidR="00490954" w:rsidRPr="00461134">
        <w:rPr>
          <w:rFonts w:ascii="Arial" w:hAnsi="Arial" w:cs="Arial"/>
        </w:rPr>
        <w:t>s</w:t>
      </w:r>
      <w:r w:rsidR="00435C98" w:rsidRPr="00461134">
        <w:rPr>
          <w:rFonts w:ascii="Arial" w:hAnsi="Arial" w:cs="Arial"/>
        </w:rPr>
        <w:t xml:space="preserve">mlouvy. Tato povinnost i povinnost mlčenlivosti trvá i po skončení </w:t>
      </w:r>
      <w:r w:rsidR="00490954" w:rsidRPr="00461134">
        <w:rPr>
          <w:rFonts w:ascii="Arial" w:hAnsi="Arial" w:cs="Arial"/>
        </w:rPr>
        <w:t xml:space="preserve">účinnosti </w:t>
      </w:r>
      <w:r w:rsidR="00435C98" w:rsidRPr="00461134">
        <w:rPr>
          <w:rFonts w:ascii="Arial" w:hAnsi="Arial" w:cs="Arial"/>
        </w:rPr>
        <w:t xml:space="preserve">této </w:t>
      </w:r>
      <w:r w:rsidR="00490954" w:rsidRPr="00461134">
        <w:rPr>
          <w:rFonts w:ascii="Arial" w:hAnsi="Arial" w:cs="Arial"/>
        </w:rPr>
        <w:t>s</w:t>
      </w:r>
      <w:r w:rsidR="00435C98" w:rsidRPr="00461134">
        <w:rPr>
          <w:rFonts w:ascii="Arial" w:hAnsi="Arial" w:cs="Arial"/>
        </w:rPr>
        <w:t xml:space="preserve">mlouvy. </w:t>
      </w:r>
    </w:p>
    <w:p w14:paraId="311ABF78" w14:textId="77777777" w:rsidR="00435C98" w:rsidRPr="00461134" w:rsidRDefault="00435C98" w:rsidP="00E6602E">
      <w:pPr>
        <w:numPr>
          <w:ilvl w:val="0"/>
          <w:numId w:val="11"/>
        </w:numPr>
        <w:tabs>
          <w:tab w:val="clear" w:pos="720"/>
          <w:tab w:val="num" w:pos="360"/>
        </w:tabs>
        <w:spacing w:after="0" w:line="240" w:lineRule="auto"/>
        <w:ind w:left="360"/>
        <w:jc w:val="both"/>
        <w:rPr>
          <w:rFonts w:ascii="Arial" w:hAnsi="Arial" w:cs="Arial"/>
        </w:rPr>
      </w:pPr>
      <w:r w:rsidRPr="00461134">
        <w:rPr>
          <w:rFonts w:ascii="Arial" w:hAnsi="Arial" w:cs="Arial"/>
        </w:rPr>
        <w:t xml:space="preserve">Třetí osoba, která musí být informována o Důvěrných informacích z důvodů </w:t>
      </w:r>
      <w:r w:rsidR="00490954" w:rsidRPr="00461134">
        <w:rPr>
          <w:rFonts w:ascii="Arial" w:hAnsi="Arial" w:cs="Arial"/>
        </w:rPr>
        <w:t xml:space="preserve">plnění </w:t>
      </w:r>
      <w:r w:rsidRPr="00461134">
        <w:rPr>
          <w:rFonts w:ascii="Arial" w:hAnsi="Arial" w:cs="Arial"/>
        </w:rPr>
        <w:t>předmětu této smlouvy nebo jeho části dle této smlouvy, musí být vždy informována o povinnosti k zachování mlčenlivosti a vázána ve stejném rozsahu jako smluvní strana, která in</w:t>
      </w:r>
      <w:r w:rsidR="00383A7F" w:rsidRPr="00461134">
        <w:rPr>
          <w:rFonts w:ascii="Arial" w:hAnsi="Arial" w:cs="Arial"/>
        </w:rPr>
        <w:t>formování třetí osoby požaduje.</w:t>
      </w:r>
      <w:r w:rsidRPr="00461134">
        <w:rPr>
          <w:rFonts w:ascii="Arial" w:hAnsi="Arial" w:cs="Arial"/>
        </w:rPr>
        <w:t xml:space="preserve"> </w:t>
      </w:r>
    </w:p>
    <w:p w14:paraId="3526DD1B" w14:textId="2F6C413E" w:rsidR="00365318" w:rsidRPr="00461134" w:rsidRDefault="005E1325" w:rsidP="0061040D">
      <w:pPr>
        <w:spacing w:after="0" w:line="240" w:lineRule="auto"/>
        <w:jc w:val="both"/>
        <w:rPr>
          <w:rFonts w:ascii="Arial" w:hAnsi="Arial" w:cs="Arial"/>
        </w:rPr>
      </w:pPr>
      <w:r w:rsidRPr="00461134">
        <w:rPr>
          <w:rFonts w:ascii="Arial" w:hAnsi="Arial" w:cs="Arial"/>
        </w:rPr>
        <w:t xml:space="preserve">5. </w:t>
      </w:r>
      <w:r w:rsidR="007E5809" w:rsidRPr="00461134">
        <w:rPr>
          <w:rFonts w:ascii="Arial" w:hAnsi="Arial" w:cs="Arial"/>
        </w:rPr>
        <w:t xml:space="preserve">Obě smluvní strany jsou </w:t>
      </w:r>
      <w:r w:rsidR="00435C98" w:rsidRPr="00461134">
        <w:rPr>
          <w:rFonts w:ascii="Arial" w:hAnsi="Arial" w:cs="Arial"/>
        </w:rPr>
        <w:t>povinny zachovávat veškeré bezpečnostní standardy ve vztahu k šíření počítačových virů a ochran</w:t>
      </w:r>
      <w:r w:rsidR="007D3898" w:rsidRPr="00461134">
        <w:rPr>
          <w:rFonts w:ascii="Arial" w:hAnsi="Arial" w:cs="Arial"/>
        </w:rPr>
        <w:t>y počítačové sítě.</w:t>
      </w:r>
    </w:p>
    <w:p w14:paraId="2EFD21C3" w14:textId="77777777" w:rsidR="00365318" w:rsidRPr="00461134" w:rsidRDefault="00365318" w:rsidP="004156C5">
      <w:pPr>
        <w:pStyle w:val="Nadpis1"/>
        <w:spacing w:before="0"/>
        <w:jc w:val="center"/>
        <w:rPr>
          <w:rFonts w:ascii="Arial" w:hAnsi="Arial" w:cs="Arial"/>
          <w:color w:val="auto"/>
          <w:sz w:val="20"/>
          <w:szCs w:val="20"/>
        </w:rPr>
      </w:pPr>
    </w:p>
    <w:p w14:paraId="4004FE39" w14:textId="7C64D3D8" w:rsidR="00BC7B29" w:rsidRPr="00461134" w:rsidRDefault="00A4257C" w:rsidP="00BC7B29">
      <w:pPr>
        <w:pStyle w:val="Nadpis1"/>
        <w:spacing w:before="0"/>
        <w:jc w:val="center"/>
        <w:rPr>
          <w:rFonts w:ascii="Arial" w:hAnsi="Arial" w:cs="Arial"/>
          <w:color w:val="auto"/>
          <w:sz w:val="20"/>
          <w:szCs w:val="20"/>
        </w:rPr>
      </w:pPr>
      <w:r>
        <w:rPr>
          <w:rFonts w:ascii="Arial" w:hAnsi="Arial" w:cs="Arial"/>
          <w:color w:val="auto"/>
          <w:sz w:val="20"/>
          <w:szCs w:val="20"/>
        </w:rPr>
        <w:t>IX</w:t>
      </w:r>
      <w:r w:rsidR="00BC7B29" w:rsidRPr="00461134">
        <w:rPr>
          <w:rFonts w:ascii="Arial" w:hAnsi="Arial" w:cs="Arial"/>
          <w:color w:val="auto"/>
          <w:sz w:val="20"/>
          <w:szCs w:val="20"/>
        </w:rPr>
        <w:t>. Práva a povinnosti při zpracování osobních údajů</w:t>
      </w:r>
    </w:p>
    <w:p w14:paraId="1A999605" w14:textId="77777777" w:rsidR="00BC7B29" w:rsidRPr="00461134" w:rsidRDefault="00BC7B29" w:rsidP="00BC7B29">
      <w:pPr>
        <w:pStyle w:val="ADV-Vertragberschrift"/>
        <w:spacing w:after="0"/>
        <w:rPr>
          <w:rFonts w:ascii="Arial" w:hAnsi="Arial" w:cs="Arial"/>
          <w:sz w:val="20"/>
          <w:szCs w:val="20"/>
        </w:rPr>
      </w:pPr>
      <w:bookmarkStart w:id="2" w:name="_Toc481992502"/>
      <w:bookmarkStart w:id="3" w:name="_Toc498950652"/>
      <w:r w:rsidRPr="00461134">
        <w:rPr>
          <w:rFonts w:ascii="Arial" w:hAnsi="Arial" w:cs="Arial"/>
          <w:sz w:val="20"/>
          <w:szCs w:val="20"/>
        </w:rPr>
        <w:t xml:space="preserve">Subjekt, rozsah a účel zpracování </w:t>
      </w:r>
      <w:bookmarkEnd w:id="2"/>
      <w:bookmarkEnd w:id="3"/>
      <w:r w:rsidRPr="00461134">
        <w:rPr>
          <w:rFonts w:ascii="Arial" w:hAnsi="Arial" w:cs="Arial"/>
          <w:sz w:val="20"/>
          <w:szCs w:val="20"/>
        </w:rPr>
        <w:t>osobních údajů</w:t>
      </w:r>
    </w:p>
    <w:p w14:paraId="111CF1F8" w14:textId="08D1B48D" w:rsidR="00BC7B29" w:rsidRPr="00461134" w:rsidRDefault="00BC7B29" w:rsidP="00E6602E">
      <w:pPr>
        <w:pStyle w:val="Zkladntext"/>
        <w:numPr>
          <w:ilvl w:val="0"/>
          <w:numId w:val="28"/>
        </w:numPr>
        <w:spacing w:line="276" w:lineRule="auto"/>
        <w:jc w:val="both"/>
        <w:rPr>
          <w:rFonts w:ascii="Arial" w:hAnsi="Arial" w:cs="Arial"/>
          <w:szCs w:val="20"/>
        </w:rPr>
      </w:pPr>
      <w:r w:rsidRPr="00461134">
        <w:rPr>
          <w:rFonts w:ascii="Arial" w:hAnsi="Arial" w:cs="Arial"/>
          <w:szCs w:val="20"/>
        </w:rPr>
        <w:t xml:space="preserve">V rámci činnosti Provozovatele pro </w:t>
      </w:r>
      <w:r w:rsidR="00D67487">
        <w:rPr>
          <w:rFonts w:ascii="Arial" w:hAnsi="Arial" w:cs="Arial"/>
          <w:szCs w:val="20"/>
        </w:rPr>
        <w:t>Uživatele</w:t>
      </w:r>
      <w:r w:rsidR="00D67487" w:rsidRPr="00F21148">
        <w:rPr>
          <w:rFonts w:ascii="Arial" w:hAnsi="Arial" w:cs="Arial"/>
          <w:szCs w:val="20"/>
        </w:rPr>
        <w:t xml:space="preserve"> </w:t>
      </w:r>
      <w:r w:rsidRPr="00461134">
        <w:rPr>
          <w:rFonts w:ascii="Arial" w:hAnsi="Arial" w:cs="Arial"/>
          <w:szCs w:val="20"/>
        </w:rPr>
        <w:t xml:space="preserve">dle této smlouvy bude docházet ke zpracování osobních údajů. Zpracování bude probíhat pro </w:t>
      </w:r>
      <w:r w:rsidR="00D67487">
        <w:rPr>
          <w:rFonts w:ascii="Arial" w:hAnsi="Arial" w:cs="Arial"/>
          <w:szCs w:val="20"/>
        </w:rPr>
        <w:t>Uživatele</w:t>
      </w:r>
      <w:r w:rsidR="00D67487" w:rsidRPr="00F21148">
        <w:rPr>
          <w:rFonts w:ascii="Arial" w:hAnsi="Arial" w:cs="Arial"/>
          <w:szCs w:val="20"/>
        </w:rPr>
        <w:t xml:space="preserve"> </w:t>
      </w:r>
      <w:r w:rsidRPr="00461134">
        <w:rPr>
          <w:rFonts w:ascii="Arial" w:hAnsi="Arial" w:cs="Arial"/>
          <w:szCs w:val="20"/>
        </w:rPr>
        <w:t>jakožto Správce osobních údajů (dále v tomto článku jen „Správce“) Provozovatelem jakožto Zpracovatelem (dále v tomto článku jen „Zpracovatel“).</w:t>
      </w:r>
    </w:p>
    <w:p w14:paraId="1E7B7AC2" w14:textId="77777777" w:rsidR="00BC7B29" w:rsidRPr="00461134" w:rsidRDefault="00BC7B29" w:rsidP="00E6602E">
      <w:pPr>
        <w:pStyle w:val="Zkladntext"/>
        <w:numPr>
          <w:ilvl w:val="0"/>
          <w:numId w:val="27"/>
        </w:numPr>
        <w:spacing w:line="276" w:lineRule="auto"/>
        <w:jc w:val="both"/>
        <w:rPr>
          <w:rFonts w:ascii="Arial" w:hAnsi="Arial" w:cs="Arial"/>
          <w:szCs w:val="20"/>
        </w:rPr>
      </w:pPr>
      <w:r w:rsidRPr="00461134">
        <w:rPr>
          <w:rFonts w:ascii="Arial" w:hAnsi="Arial" w:cs="Arial"/>
          <w:szCs w:val="20"/>
        </w:rPr>
        <w:t>Subjektem zpracování osobních údajů jsou zaměstnanci Správce (dále v tomto článku jen „Subjekt“).</w:t>
      </w:r>
    </w:p>
    <w:p w14:paraId="022118C8" w14:textId="77777777" w:rsidR="00BC7B29" w:rsidRPr="00461134" w:rsidRDefault="00BC7B29" w:rsidP="00E6602E">
      <w:pPr>
        <w:pStyle w:val="Zkladntext"/>
        <w:numPr>
          <w:ilvl w:val="0"/>
          <w:numId w:val="27"/>
        </w:numPr>
        <w:spacing w:line="276" w:lineRule="auto"/>
        <w:jc w:val="both"/>
        <w:rPr>
          <w:rFonts w:ascii="Arial" w:hAnsi="Arial" w:cs="Arial"/>
          <w:szCs w:val="20"/>
        </w:rPr>
      </w:pPr>
      <w:r w:rsidRPr="00461134">
        <w:rPr>
          <w:rFonts w:ascii="Arial" w:hAnsi="Arial" w:cs="Arial"/>
          <w:szCs w:val="20"/>
        </w:rPr>
        <w:t xml:space="preserve">Účelem zpracování je plnění smluvních povinností na základě této smlouvy. </w:t>
      </w:r>
    </w:p>
    <w:p w14:paraId="4AC05BE4" w14:textId="77777777" w:rsidR="00BC7B29" w:rsidRPr="000A338C" w:rsidRDefault="00BC7B29" w:rsidP="00E6602E">
      <w:pPr>
        <w:pStyle w:val="Zkladntext"/>
        <w:numPr>
          <w:ilvl w:val="0"/>
          <w:numId w:val="27"/>
        </w:numPr>
        <w:spacing w:line="276" w:lineRule="auto"/>
        <w:jc w:val="both"/>
        <w:rPr>
          <w:rFonts w:ascii="Arial" w:hAnsi="Arial" w:cs="Arial"/>
          <w:szCs w:val="20"/>
        </w:rPr>
      </w:pPr>
      <w:r w:rsidRPr="00461134">
        <w:rPr>
          <w:rFonts w:ascii="Arial" w:hAnsi="Arial" w:cs="Arial"/>
          <w:szCs w:val="20"/>
        </w:rPr>
        <w:t>Osobní údaje Subjektů budou zpracovány v rozsahu</w:t>
      </w:r>
      <w:r w:rsidRPr="000A338C">
        <w:rPr>
          <w:rFonts w:ascii="Arial" w:hAnsi="Arial" w:cs="Arial"/>
          <w:szCs w:val="20"/>
        </w:rPr>
        <w:t>: Jméno, příjmení, firemní emailová adresa zaměstnance / soukromá emailová adresa zaměstnance, osobní číslo, adresa pracoviště, nákladové středisko, oddělení, IP adresa, Výběr benefitů vč. jejich historie a hodnoty objednávek, Zůstatky na účtech zaměstnanců, případně další údaje nezbytně nutné k plnění účelu této smlouvy.</w:t>
      </w:r>
    </w:p>
    <w:p w14:paraId="50920C40" w14:textId="77777777" w:rsidR="00BC7B29" w:rsidRPr="000A338C" w:rsidRDefault="00BC7B29" w:rsidP="00BC7B29">
      <w:pPr>
        <w:pStyle w:val="ADV-Vertragberschrift"/>
        <w:numPr>
          <w:ilvl w:val="0"/>
          <w:numId w:val="0"/>
        </w:numPr>
        <w:spacing w:after="0"/>
        <w:rPr>
          <w:rFonts w:ascii="Arial" w:eastAsia="Calibri" w:hAnsi="Arial" w:cs="Arial"/>
          <w:b w:val="0"/>
          <w:bCs w:val="0"/>
          <w:kern w:val="0"/>
          <w:sz w:val="20"/>
          <w:szCs w:val="20"/>
          <w:lang w:bidi="ar-SA"/>
        </w:rPr>
      </w:pPr>
      <w:bookmarkStart w:id="4" w:name="_Toc481992503"/>
      <w:bookmarkStart w:id="5" w:name="_Toc498950653"/>
      <w:r w:rsidRPr="000A338C">
        <w:rPr>
          <w:rFonts w:ascii="Arial" w:eastAsia="Calibri" w:hAnsi="Arial" w:cs="Arial"/>
          <w:b w:val="0"/>
          <w:bCs w:val="0"/>
          <w:kern w:val="0"/>
          <w:sz w:val="20"/>
          <w:szCs w:val="20"/>
          <w:lang w:bidi="ar-SA"/>
        </w:rPr>
        <w:t>9.2. Povinnosti a odpovědnost Správce</w:t>
      </w:r>
      <w:bookmarkEnd w:id="4"/>
      <w:bookmarkEnd w:id="5"/>
    </w:p>
    <w:p w14:paraId="0DECDC9A" w14:textId="77777777" w:rsidR="00BC7B29" w:rsidRPr="00461134" w:rsidRDefault="00BC7B29" w:rsidP="00E6602E">
      <w:pPr>
        <w:pStyle w:val="Odstavecseseznamem"/>
        <w:numPr>
          <w:ilvl w:val="0"/>
          <w:numId w:val="26"/>
        </w:numPr>
        <w:spacing w:after="0" w:line="276" w:lineRule="auto"/>
        <w:ind w:left="425" w:hanging="425"/>
        <w:contextualSpacing w:val="0"/>
        <w:jc w:val="both"/>
        <w:rPr>
          <w:rFonts w:ascii="Arial" w:eastAsia="Times New Roman" w:hAnsi="Arial" w:cs="Arial"/>
        </w:rPr>
      </w:pPr>
      <w:r w:rsidRPr="00461134">
        <w:rPr>
          <w:rFonts w:ascii="Arial" w:hAnsi="Arial" w:cs="Arial"/>
        </w:rPr>
        <w:t xml:space="preserve">V rámci rozsahu této smlouvy ponese Správce odpovědnost za zákonnost zpracování, dodržení zákonných předpisů a nařízení na ochranu osobních údajů, včetně ochrany práv při zpracování osobních údajů. </w:t>
      </w:r>
    </w:p>
    <w:p w14:paraId="52D7C242" w14:textId="77777777" w:rsidR="00BC7B29" w:rsidRPr="00461134" w:rsidRDefault="00BC7B29" w:rsidP="00E6602E">
      <w:pPr>
        <w:pStyle w:val="Odstavecseseznamem"/>
        <w:numPr>
          <w:ilvl w:val="0"/>
          <w:numId w:val="26"/>
        </w:numPr>
        <w:spacing w:after="0" w:line="276" w:lineRule="auto"/>
        <w:ind w:left="425" w:hanging="425"/>
        <w:contextualSpacing w:val="0"/>
        <w:jc w:val="both"/>
        <w:rPr>
          <w:rFonts w:ascii="Arial" w:eastAsia="Times New Roman" w:hAnsi="Arial" w:cs="Arial"/>
        </w:rPr>
      </w:pPr>
      <w:r w:rsidRPr="00461134">
        <w:rPr>
          <w:rFonts w:ascii="Arial" w:hAnsi="Arial" w:cs="Arial"/>
        </w:rPr>
        <w:t>Veškeré pokyny nebo částečné pokyny Správce vystaví písemně. Správce má právo vydat pokyny Zpracovateli ohledně rozsahu, typu a účelu zamýšleného zpracování osobních údajů.</w:t>
      </w:r>
    </w:p>
    <w:p w14:paraId="3A442E4D" w14:textId="77777777" w:rsidR="00BC7B29" w:rsidRPr="00461134" w:rsidRDefault="00BC7B29" w:rsidP="00E6602E">
      <w:pPr>
        <w:pStyle w:val="Odstavecseseznamem"/>
        <w:numPr>
          <w:ilvl w:val="0"/>
          <w:numId w:val="26"/>
        </w:numPr>
        <w:spacing w:after="0" w:line="276" w:lineRule="auto"/>
        <w:ind w:left="425" w:hanging="425"/>
        <w:contextualSpacing w:val="0"/>
        <w:jc w:val="both"/>
        <w:rPr>
          <w:rFonts w:ascii="Arial" w:eastAsia="Times New Roman" w:hAnsi="Arial" w:cs="Arial"/>
        </w:rPr>
      </w:pPr>
      <w:r w:rsidRPr="00461134">
        <w:rPr>
          <w:rFonts w:ascii="Arial" w:hAnsi="Arial" w:cs="Arial"/>
        </w:rPr>
        <w:t>Správce je povinen Zpracovatele neprodleně informovat, pokud se vyskytnou chyby nebo nepravidelnosti ve zpracování osobních údajů.</w:t>
      </w:r>
    </w:p>
    <w:p w14:paraId="64B10F05" w14:textId="77777777" w:rsidR="00BC7B29" w:rsidRPr="00461134" w:rsidRDefault="00BC7B29" w:rsidP="00E6602E">
      <w:pPr>
        <w:pStyle w:val="Odstavecseseznamem"/>
        <w:numPr>
          <w:ilvl w:val="0"/>
          <w:numId w:val="26"/>
        </w:numPr>
        <w:spacing w:after="0" w:line="276" w:lineRule="auto"/>
        <w:ind w:left="425" w:hanging="425"/>
        <w:contextualSpacing w:val="0"/>
        <w:jc w:val="both"/>
        <w:rPr>
          <w:rFonts w:ascii="Arial" w:eastAsia="Times New Roman" w:hAnsi="Arial" w:cs="Arial"/>
        </w:rPr>
      </w:pPr>
      <w:r w:rsidRPr="00461134">
        <w:rPr>
          <w:rFonts w:ascii="Arial" w:hAnsi="Arial" w:cs="Arial"/>
        </w:rPr>
        <w:t>Správce je povinen poskytnout veškeré informace v dohodnutém formátu, který Zpracovatel potřebuje ke zpracování.</w:t>
      </w:r>
    </w:p>
    <w:p w14:paraId="779A24DB" w14:textId="77777777" w:rsidR="00BC7B29" w:rsidRPr="00461134" w:rsidRDefault="00BC7B29" w:rsidP="00E6602E">
      <w:pPr>
        <w:pStyle w:val="Odstavecseseznamem"/>
        <w:numPr>
          <w:ilvl w:val="0"/>
          <w:numId w:val="26"/>
        </w:numPr>
        <w:spacing w:after="0" w:line="276" w:lineRule="auto"/>
        <w:ind w:left="425" w:hanging="425"/>
        <w:contextualSpacing w:val="0"/>
        <w:jc w:val="both"/>
        <w:rPr>
          <w:rFonts w:ascii="Arial" w:eastAsia="Times New Roman" w:hAnsi="Arial" w:cs="Arial"/>
        </w:rPr>
      </w:pPr>
      <w:r w:rsidRPr="00461134">
        <w:rPr>
          <w:rFonts w:ascii="Arial" w:hAnsi="Arial" w:cs="Arial"/>
        </w:rPr>
        <w:t xml:space="preserve">Správce je povinen zacházet důvěrně se všemi získanými znalostmi o obchodních tajemstvích a opatřeních na ochranu osobních údajů Zpracovatele. </w:t>
      </w:r>
    </w:p>
    <w:p w14:paraId="6F84D0EE" w14:textId="77777777" w:rsidR="00BC7B29" w:rsidRPr="00461134" w:rsidRDefault="00BC7B29" w:rsidP="00BC7B29">
      <w:pPr>
        <w:pStyle w:val="ADV-Vertragberschrift"/>
        <w:numPr>
          <w:ilvl w:val="0"/>
          <w:numId w:val="0"/>
        </w:numPr>
        <w:spacing w:after="0"/>
        <w:ind w:left="720" w:hanging="720"/>
        <w:rPr>
          <w:rFonts w:ascii="Arial" w:hAnsi="Arial" w:cs="Arial"/>
          <w:sz w:val="20"/>
          <w:szCs w:val="20"/>
        </w:rPr>
      </w:pPr>
      <w:bookmarkStart w:id="6" w:name="_Toc481992504"/>
      <w:bookmarkStart w:id="7" w:name="_Toc498950654"/>
      <w:r w:rsidRPr="00461134">
        <w:rPr>
          <w:rFonts w:ascii="Arial" w:hAnsi="Arial" w:cs="Arial"/>
          <w:sz w:val="20"/>
          <w:szCs w:val="20"/>
        </w:rPr>
        <w:t>9.3. Povinnosti Zpracovatele</w:t>
      </w:r>
      <w:bookmarkEnd w:id="6"/>
      <w:bookmarkEnd w:id="7"/>
    </w:p>
    <w:p w14:paraId="15B3AB16" w14:textId="77777777" w:rsidR="00D57069" w:rsidRDefault="00D57069" w:rsidP="00D57069">
      <w:pPr>
        <w:pStyle w:val="Odstavecseseznamem"/>
        <w:numPr>
          <w:ilvl w:val="0"/>
          <w:numId w:val="29"/>
        </w:numPr>
        <w:spacing w:after="0" w:line="276" w:lineRule="auto"/>
        <w:ind w:left="284" w:hanging="284"/>
        <w:jc w:val="both"/>
        <w:rPr>
          <w:rFonts w:ascii="Arial" w:hAnsi="Arial" w:cs="Arial"/>
          <w:u w:val="single"/>
        </w:rPr>
      </w:pPr>
      <w:r>
        <w:rPr>
          <w:rFonts w:ascii="Arial" w:hAnsi="Arial" w:cs="Arial"/>
          <w:u w:val="single"/>
        </w:rPr>
        <w:t>Obecné povinnosti</w:t>
      </w:r>
    </w:p>
    <w:p w14:paraId="28B73A58" w14:textId="77777777"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Zpracovatel tímto potvrzuje, že zná a je si vědom příslušných předpisů o ochraně osobních údajů. Zpracovatel prohlašuje, že veškeré jeho vnitřní dokumenty jsou v souladu s konkrétními požadavky na efektivní řízení ochrany osobních údajů.</w:t>
      </w:r>
    </w:p>
    <w:p w14:paraId="18460329" w14:textId="77777777"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 xml:space="preserve">Zpracovatel nese odpovědnost za zákonnost zpracování osobních údajů, respektování zákonů a právních předpisů o ochraně osobních údajů. </w:t>
      </w:r>
    </w:p>
    <w:p w14:paraId="50F3F06B" w14:textId="77777777"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V případě potřeby Zpracovatel písemně jmenuje pověřence pro ochranu osobních údajů a dle potřeby ustanoví zástupce v rámci Unie (článek 27 GDPR). Zpracovatel odpovídá za to, že pověřencem bude pouze osoba s patřičnými znalostmi a zkušenostmi v oblasti ochrany osobních údajů a dat.</w:t>
      </w:r>
    </w:p>
    <w:p w14:paraId="395B1F60" w14:textId="5E382A1F"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 xml:space="preserve">Zpracovatel bude zpracovávat osobní údaje pouze v rozsahu prací pro Správce a dle pokynů k zpracování vydaných Správcem, pokud není </w:t>
      </w:r>
      <w:r w:rsidR="00D47589">
        <w:rPr>
          <w:rFonts w:ascii="Arial" w:hAnsi="Arial" w:cs="Arial"/>
        </w:rPr>
        <w:t xml:space="preserve">dle příslušné právní úpravy </w:t>
      </w:r>
      <w:r>
        <w:rPr>
          <w:rFonts w:ascii="Arial" w:hAnsi="Arial" w:cs="Arial"/>
        </w:rPr>
        <w:t xml:space="preserve">povinen učinit jinak. V tomto případě informuje Správce o těchto právních předpisech a své povinnosti. Zpracovatel bude za účelem dohledatelnosti zaznamenávat všechny pokyny vydané Správcem v písemné nebo elektronické podobě.     </w:t>
      </w:r>
    </w:p>
    <w:p w14:paraId="77CF6BEE" w14:textId="77777777"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Zpracovatel je povinen zpracovávat osobní údaje získané od Správce pouze pro účely, pro které je získal.</w:t>
      </w:r>
    </w:p>
    <w:p w14:paraId="6B6C834B" w14:textId="77777777"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Zpracovatel nesmí vytvářet žádné kopie ani duplikáty osobních údajů bez vědomí a souhlasu Správce. To se nevztahuje na záložní kopie, které jsou nezbytné pro zajištění řádného zpracování dat, zajištění funkčnosti systému, pro který jsou data zpracovávána, ani na jakákoliv data nezbytná pro splnění zákonných zásad uchovávání.</w:t>
      </w:r>
    </w:p>
    <w:p w14:paraId="3CF5BB93" w14:textId="1D103A20" w:rsidR="00D57069" w:rsidRDefault="00D57069" w:rsidP="00D57069">
      <w:pPr>
        <w:pStyle w:val="Odstavecseseznamem"/>
        <w:numPr>
          <w:ilvl w:val="0"/>
          <w:numId w:val="30"/>
        </w:numPr>
        <w:spacing w:after="0" w:line="276" w:lineRule="auto"/>
        <w:ind w:hanging="357"/>
        <w:jc w:val="both"/>
        <w:rPr>
          <w:rFonts w:ascii="Arial" w:hAnsi="Arial" w:cs="Arial"/>
        </w:rPr>
      </w:pPr>
      <w:r>
        <w:rPr>
          <w:rFonts w:ascii="Arial" w:hAnsi="Arial" w:cs="Arial"/>
        </w:rPr>
        <w:t xml:space="preserve">Zpracovatel smí poskytovat informace třetím osobám nebo Subjektům osobních údajů pouze na základě předchozího písemného souhlasu Správce, případně na základě své výslovně </w:t>
      </w:r>
      <w:r w:rsidR="00513656">
        <w:rPr>
          <w:rFonts w:ascii="Arial" w:hAnsi="Arial" w:cs="Arial"/>
        </w:rPr>
        <w:t xml:space="preserve">příslušnou právní úpravou stanovené </w:t>
      </w:r>
      <w:r>
        <w:rPr>
          <w:rFonts w:ascii="Arial" w:hAnsi="Arial" w:cs="Arial"/>
        </w:rPr>
        <w:t>povinnosti.</w:t>
      </w:r>
    </w:p>
    <w:p w14:paraId="3A29BC76" w14:textId="77777777" w:rsidR="00D57069" w:rsidRDefault="00D57069" w:rsidP="00D57069">
      <w:pPr>
        <w:pStyle w:val="Odstavecseseznamem"/>
        <w:numPr>
          <w:ilvl w:val="0"/>
          <w:numId w:val="30"/>
        </w:numPr>
        <w:spacing w:after="0" w:line="276" w:lineRule="auto"/>
        <w:ind w:hanging="357"/>
        <w:jc w:val="both"/>
        <w:rPr>
          <w:rFonts w:ascii="Arial" w:eastAsia="Times New Roman" w:hAnsi="Arial" w:cs="Arial"/>
        </w:rPr>
      </w:pPr>
      <w:r>
        <w:rPr>
          <w:rFonts w:ascii="Arial" w:hAnsi="Arial" w:cs="Arial"/>
        </w:rPr>
        <w:t>Pokud se Subjekt obrátí na Zpracovatele s cílem uplatnění svého nároku na základě předpisů o ochraně osobních údajů, Zpracovatel je povinen takovou žádost neprodleně předat Správci.</w:t>
      </w:r>
    </w:p>
    <w:p w14:paraId="6E2FCE56" w14:textId="77777777" w:rsidR="00D57069" w:rsidRDefault="00D57069" w:rsidP="00D57069">
      <w:pPr>
        <w:pStyle w:val="Odstavecseseznamem"/>
        <w:numPr>
          <w:ilvl w:val="0"/>
          <w:numId w:val="30"/>
        </w:numPr>
        <w:spacing w:after="0" w:line="276" w:lineRule="auto"/>
        <w:ind w:hanging="357"/>
        <w:jc w:val="both"/>
        <w:rPr>
          <w:rFonts w:ascii="Arial" w:hAnsi="Arial" w:cs="Arial"/>
        </w:rPr>
      </w:pPr>
      <w:r>
        <w:rPr>
          <w:rFonts w:ascii="Arial" w:hAnsi="Arial" w:cs="Arial"/>
        </w:rPr>
        <w:t>Zpracovatel poskytne na požádání Správci součinnost při udržování a aktualizaci záznamů Správce.</w:t>
      </w:r>
    </w:p>
    <w:p w14:paraId="3B0BA06B" w14:textId="77777777" w:rsidR="00D57069" w:rsidRDefault="00D57069" w:rsidP="00D57069">
      <w:pPr>
        <w:pStyle w:val="Odstavecseseznamem"/>
        <w:numPr>
          <w:ilvl w:val="0"/>
          <w:numId w:val="30"/>
        </w:numPr>
        <w:spacing w:after="0" w:line="276" w:lineRule="auto"/>
        <w:ind w:hanging="357"/>
        <w:jc w:val="both"/>
        <w:rPr>
          <w:rFonts w:ascii="Arial" w:hAnsi="Arial" w:cs="Arial"/>
        </w:rPr>
      </w:pPr>
      <w:r>
        <w:rPr>
          <w:rFonts w:ascii="Arial" w:hAnsi="Arial" w:cs="Arial"/>
        </w:rPr>
        <w:t>Zpracovatel rovněž povede záznamy o činnostech dle čl. 30 odstavec 2 GDPR.</w:t>
      </w:r>
    </w:p>
    <w:p w14:paraId="4816075B" w14:textId="77777777" w:rsidR="00D57069" w:rsidRDefault="00D57069" w:rsidP="00D57069">
      <w:pPr>
        <w:pStyle w:val="Odstavecseseznamem"/>
        <w:numPr>
          <w:ilvl w:val="0"/>
          <w:numId w:val="29"/>
        </w:numPr>
        <w:spacing w:after="0" w:line="276" w:lineRule="auto"/>
        <w:ind w:left="284" w:hanging="284"/>
        <w:jc w:val="both"/>
        <w:rPr>
          <w:rFonts w:ascii="Arial" w:hAnsi="Arial" w:cs="Arial"/>
          <w:u w:val="single"/>
        </w:rPr>
      </w:pPr>
      <w:r>
        <w:rPr>
          <w:rFonts w:ascii="Arial" w:hAnsi="Arial" w:cs="Arial"/>
          <w:u w:val="single"/>
        </w:rPr>
        <w:lastRenderedPageBreak/>
        <w:t>Další zpracovatelé</w:t>
      </w:r>
    </w:p>
    <w:p w14:paraId="102509C6" w14:textId="77777777" w:rsidR="00D57069" w:rsidRDefault="00D57069" w:rsidP="00D57069">
      <w:pPr>
        <w:pStyle w:val="Odstavecseseznamem"/>
        <w:numPr>
          <w:ilvl w:val="0"/>
          <w:numId w:val="31"/>
        </w:numPr>
        <w:spacing w:after="0" w:line="276" w:lineRule="auto"/>
        <w:ind w:left="714" w:hanging="357"/>
        <w:jc w:val="both"/>
        <w:rPr>
          <w:rFonts w:ascii="Arial" w:eastAsia="Times New Roman" w:hAnsi="Arial" w:cs="Arial"/>
        </w:rPr>
      </w:pPr>
      <w:r>
        <w:rPr>
          <w:rFonts w:ascii="Arial" w:hAnsi="Arial" w:cs="Arial"/>
        </w:rPr>
        <w:t>Zpracovatel není oprávněn využívat další zpracovatele bez předchozího konkrétního nebo obecného písemného souhlasu Správce. V případě obecného písemného souhlasu je Zpracovatel povinen Správce informovat o zamýšlených změnách ohledně zadání nebo výměny dalších zpracovatelů, přičemž Správci poskytne příležitost uplatnit vůči takovým změnám námitky.</w:t>
      </w:r>
    </w:p>
    <w:p w14:paraId="77F4B0FE" w14:textId="77777777" w:rsidR="00D57069" w:rsidRDefault="00D57069" w:rsidP="00D57069">
      <w:pPr>
        <w:pStyle w:val="Odstavecseseznamem"/>
        <w:numPr>
          <w:ilvl w:val="0"/>
          <w:numId w:val="31"/>
        </w:numPr>
        <w:spacing w:after="0" w:line="276" w:lineRule="auto"/>
        <w:ind w:left="714" w:hanging="357"/>
        <w:jc w:val="both"/>
        <w:rPr>
          <w:rFonts w:ascii="Arial" w:eastAsia="Times New Roman" w:hAnsi="Arial" w:cs="Arial"/>
        </w:rPr>
      </w:pPr>
      <w:r>
        <w:rPr>
          <w:rFonts w:ascii="Arial" w:hAnsi="Arial" w:cs="Arial"/>
        </w:rPr>
        <w:t>Přístup k příslušným osobním údajům smí být poskytnut pouze, pokud další zpracovatel splňuje nebo zajistí dodržování povinností vůči Správci dle této smlouvy a Zpracovatel bude pravidelně kontrolovat dodržování těchto povinností ze strany dalšího zpracovatele.</w:t>
      </w:r>
    </w:p>
    <w:p w14:paraId="0136E5BB" w14:textId="00D522FF" w:rsidR="00D57069" w:rsidRDefault="00D57069" w:rsidP="00D57069">
      <w:pPr>
        <w:pStyle w:val="Odstavecseseznamem"/>
        <w:numPr>
          <w:ilvl w:val="0"/>
          <w:numId w:val="31"/>
        </w:numPr>
        <w:spacing w:after="0" w:line="276" w:lineRule="auto"/>
        <w:ind w:left="714" w:hanging="357"/>
        <w:jc w:val="both"/>
        <w:rPr>
          <w:rFonts w:ascii="Arial" w:eastAsia="Times New Roman" w:hAnsi="Arial" w:cs="Arial"/>
        </w:rPr>
      </w:pPr>
      <w:r>
        <w:rPr>
          <w:rFonts w:ascii="Arial" w:hAnsi="Arial" w:cs="Arial"/>
        </w:rPr>
        <w:t xml:space="preserve">Pomocné služby, které jsou poskytovány Zpracovateli nebo jeho jménem nezávislým poskytovatelem služeb a jejichž účelem je poskytování podpory pro Zpracovatele při plnění svěřených služeb, nebudou dle této smlouvy považovány za další zpracovatele. Takové služby mohou zahrnovat například </w:t>
      </w:r>
      <w:r w:rsidR="008F3814">
        <w:rPr>
          <w:rFonts w:ascii="Arial" w:hAnsi="Arial" w:cs="Arial"/>
        </w:rPr>
        <w:t>telekomunikační služby, správu zařízení apod</w:t>
      </w:r>
      <w:r>
        <w:rPr>
          <w:rFonts w:ascii="Arial" w:hAnsi="Arial" w:cs="Arial"/>
        </w:rPr>
        <w:t>. Zpracovatel je nicméně povinen uzavřít právně závazné dohody ohledně ochrany a zabezpečení osobních údajů Správce přístupných pro nezávislé poskytovatele služeb a uplatnit odpovídající kontrolní opatření.</w:t>
      </w:r>
    </w:p>
    <w:p w14:paraId="3217E850" w14:textId="77777777" w:rsidR="00D57069" w:rsidRDefault="00D57069" w:rsidP="00D57069">
      <w:pPr>
        <w:pStyle w:val="Odstavecseseznamem"/>
        <w:numPr>
          <w:ilvl w:val="0"/>
          <w:numId w:val="29"/>
        </w:numPr>
        <w:spacing w:after="0" w:line="276" w:lineRule="auto"/>
        <w:ind w:left="284" w:hanging="284"/>
        <w:jc w:val="both"/>
        <w:rPr>
          <w:rFonts w:ascii="Arial" w:hAnsi="Arial" w:cs="Arial"/>
          <w:u w:val="single"/>
        </w:rPr>
      </w:pPr>
      <w:r>
        <w:rPr>
          <w:rFonts w:ascii="Arial" w:hAnsi="Arial" w:cs="Arial"/>
          <w:u w:val="single"/>
        </w:rPr>
        <w:t>Subdodavatelé</w:t>
      </w:r>
    </w:p>
    <w:p w14:paraId="5A381370" w14:textId="77777777" w:rsidR="00D57069" w:rsidRDefault="00D57069" w:rsidP="00D57069">
      <w:pPr>
        <w:pStyle w:val="Odstavecseseznamem"/>
        <w:numPr>
          <w:ilvl w:val="1"/>
          <w:numId w:val="29"/>
        </w:numPr>
        <w:spacing w:after="0" w:line="276" w:lineRule="auto"/>
        <w:ind w:left="709"/>
        <w:jc w:val="both"/>
        <w:rPr>
          <w:rFonts w:ascii="Arial" w:hAnsi="Arial" w:cs="Arial"/>
        </w:rPr>
      </w:pPr>
      <w:r>
        <w:rPr>
          <w:rFonts w:ascii="Arial" w:hAnsi="Arial" w:cs="Arial"/>
        </w:rPr>
        <w:t>Zpracovatel využívá pro účely plnění této smlouvy služeb svých subdodavatelů – poskytovatelů konkrétních služeb pro zaměstnance Správce. Tito subdodavatelé jsou považováni pro účel této smlouvy za příjemce osobních údajů.</w:t>
      </w:r>
    </w:p>
    <w:p w14:paraId="344E94E1" w14:textId="77777777" w:rsidR="00D57069" w:rsidRDefault="00D57069" w:rsidP="00D57069">
      <w:pPr>
        <w:pStyle w:val="Odstavecseseznamem"/>
        <w:numPr>
          <w:ilvl w:val="0"/>
          <w:numId w:val="29"/>
        </w:numPr>
        <w:spacing w:after="0" w:line="276" w:lineRule="auto"/>
        <w:ind w:left="284" w:hanging="284"/>
        <w:jc w:val="both"/>
        <w:rPr>
          <w:rFonts w:ascii="Arial" w:hAnsi="Arial" w:cs="Arial"/>
          <w:u w:val="single"/>
        </w:rPr>
      </w:pPr>
      <w:r>
        <w:rPr>
          <w:rFonts w:ascii="Arial" w:hAnsi="Arial" w:cs="Arial"/>
          <w:u w:val="single"/>
        </w:rPr>
        <w:t>Povinnost zachování důvěrnosti zaměstnanými osobami nebo obecnými zástupci</w:t>
      </w:r>
    </w:p>
    <w:p w14:paraId="45B24E29" w14:textId="77777777" w:rsidR="00D57069" w:rsidRDefault="00D57069" w:rsidP="00D57069">
      <w:pPr>
        <w:spacing w:after="0" w:line="276" w:lineRule="auto"/>
        <w:ind w:left="357"/>
        <w:jc w:val="both"/>
        <w:rPr>
          <w:rFonts w:ascii="Arial" w:hAnsi="Arial" w:cs="Arial"/>
        </w:rPr>
      </w:pPr>
      <w:r>
        <w:rPr>
          <w:rFonts w:ascii="Arial" w:hAnsi="Arial" w:cs="Arial"/>
        </w:rPr>
        <w:t>Zpracovatel je povinen zajistit, aby veškeré osoby, které mají přístup k osobním údajům patřícím Správci a které jsou pověřeny zajištěním zpracování těchto osobních údajů, přijaly závazek zachování důvěrnosti a musí být informovány o veškerých speciálních požadavcích na ochranu osobních údajů vyplývajících z této smlouvy, nařízení GDPR a jiných právních předpisů. Povinnost zachování důvěrnosti zůstává v platnosti i po skončení této smlouvy.</w:t>
      </w:r>
    </w:p>
    <w:p w14:paraId="646D4D3D" w14:textId="77777777" w:rsidR="00D57069" w:rsidRDefault="00D57069" w:rsidP="00D57069">
      <w:pPr>
        <w:pStyle w:val="Odstavecseseznamem"/>
        <w:numPr>
          <w:ilvl w:val="0"/>
          <w:numId w:val="29"/>
        </w:numPr>
        <w:spacing w:after="0" w:line="276" w:lineRule="auto"/>
        <w:ind w:left="284" w:hanging="284"/>
        <w:jc w:val="both"/>
        <w:rPr>
          <w:rFonts w:ascii="Arial" w:hAnsi="Arial" w:cs="Arial"/>
          <w:u w:val="single"/>
        </w:rPr>
      </w:pPr>
      <w:r>
        <w:rPr>
          <w:rFonts w:ascii="Arial" w:hAnsi="Arial" w:cs="Arial"/>
          <w:u w:val="single"/>
        </w:rPr>
        <w:t>Technická a organizační opatření</w:t>
      </w:r>
    </w:p>
    <w:p w14:paraId="50390EE7" w14:textId="77777777" w:rsidR="00D57069" w:rsidRDefault="00D57069" w:rsidP="00D57069">
      <w:pPr>
        <w:pStyle w:val="Odstavecseseznamem"/>
        <w:numPr>
          <w:ilvl w:val="0"/>
          <w:numId w:val="32"/>
        </w:numPr>
        <w:spacing w:after="0" w:line="276" w:lineRule="auto"/>
        <w:jc w:val="both"/>
        <w:rPr>
          <w:rFonts w:ascii="Arial" w:hAnsi="Arial" w:cs="Arial"/>
        </w:rPr>
      </w:pPr>
      <w:r>
        <w:rPr>
          <w:rFonts w:ascii="Arial" w:hAnsi="Arial" w:cs="Arial"/>
        </w:rPr>
        <w:t>Zpracovatel prohlašuje, že je držitelem certifikace dle ČSN ISO/IEC 27001:2014 (systém managementu bezpečnosti informací).</w:t>
      </w:r>
    </w:p>
    <w:p w14:paraId="37FD836B" w14:textId="77777777" w:rsidR="00D57069" w:rsidRDefault="00D57069" w:rsidP="00D57069">
      <w:pPr>
        <w:pStyle w:val="Odstavecseseznamem"/>
        <w:numPr>
          <w:ilvl w:val="0"/>
          <w:numId w:val="32"/>
        </w:numPr>
        <w:spacing w:after="0" w:line="276" w:lineRule="auto"/>
        <w:ind w:left="714" w:hanging="357"/>
        <w:jc w:val="both"/>
        <w:rPr>
          <w:rFonts w:ascii="Arial" w:hAnsi="Arial" w:cs="Arial"/>
        </w:rPr>
      </w:pPr>
      <w:r>
        <w:rPr>
          <w:rFonts w:ascii="Arial" w:hAnsi="Arial" w:cs="Arial"/>
        </w:rPr>
        <w:t xml:space="preserve">Zpracovatel má v rámci své oblasti odpovědnosti vytvořenou interní strukturu organizace zpracovatele tak, aby byla v souladu se specifickými požadavky na ochranu osobních údajů. Zpracovatel zavede a bude udržovat technická a organizační opatření a odpovídající ochranu osobních údajů správce v souladu s platnými právními předpisy o ochraně osobních údajů. </w:t>
      </w:r>
    </w:p>
    <w:p w14:paraId="13A76F00" w14:textId="77777777" w:rsidR="00D57069" w:rsidRDefault="00D57069" w:rsidP="00D57069">
      <w:pPr>
        <w:pStyle w:val="Odstavecseseznamem"/>
        <w:numPr>
          <w:ilvl w:val="0"/>
          <w:numId w:val="32"/>
        </w:numPr>
        <w:spacing w:after="0" w:line="276" w:lineRule="auto"/>
        <w:ind w:left="714" w:hanging="357"/>
        <w:jc w:val="both"/>
        <w:rPr>
          <w:rFonts w:ascii="Arial" w:hAnsi="Arial" w:cs="Arial"/>
        </w:rPr>
      </w:pPr>
      <w:r>
        <w:rPr>
          <w:rFonts w:ascii="Arial" w:hAnsi="Arial" w:cs="Arial"/>
        </w:rPr>
        <w:t>Zpracovatel zajistí, aby přístupová práva Zpracovatele k systémům a datům Správce byla odpovídajícím způsobem chráněna a aby k nim nezískaly přístup a nemohly je používat neoprávněné osoby.</w:t>
      </w:r>
    </w:p>
    <w:p w14:paraId="1959FF49" w14:textId="77777777" w:rsidR="00D57069" w:rsidRDefault="00D57069" w:rsidP="00D57069">
      <w:pPr>
        <w:pStyle w:val="Odstavecseseznamem"/>
        <w:numPr>
          <w:ilvl w:val="0"/>
          <w:numId w:val="32"/>
        </w:numPr>
        <w:spacing w:after="0" w:line="276" w:lineRule="auto"/>
        <w:ind w:left="714" w:hanging="357"/>
        <w:jc w:val="both"/>
        <w:rPr>
          <w:rFonts w:ascii="Arial" w:hAnsi="Arial" w:cs="Arial"/>
        </w:rPr>
      </w:pPr>
      <w:r>
        <w:rPr>
          <w:rFonts w:ascii="Arial" w:hAnsi="Arial" w:cs="Arial"/>
        </w:rPr>
        <w:t>Zpracovatel se zavazuje zajistit pravidelnou zálohu dat týkajících se údajů zpracovávaných jménem Správce.  Zpracovatel zejména zajistí přijetí odpovídajících opatření na ochranu proti ztrátě dat, nedostupnosti dat nebo jejich zasažení malwarem.</w:t>
      </w:r>
      <w:r>
        <w:rPr>
          <w:rFonts w:ascii="Arial" w:hAnsi="Arial" w:cs="Arial"/>
          <w:color w:val="222222"/>
        </w:rPr>
        <w:t xml:space="preserve"> </w:t>
      </w:r>
    </w:p>
    <w:p w14:paraId="2CA35469" w14:textId="77777777" w:rsidR="00D57069" w:rsidRDefault="00D57069" w:rsidP="00D57069">
      <w:pPr>
        <w:pStyle w:val="Odstavecseseznamem"/>
        <w:numPr>
          <w:ilvl w:val="0"/>
          <w:numId w:val="32"/>
        </w:numPr>
        <w:spacing w:after="0" w:line="276" w:lineRule="auto"/>
        <w:ind w:left="714" w:hanging="357"/>
        <w:jc w:val="both"/>
        <w:rPr>
          <w:rFonts w:ascii="Arial" w:hAnsi="Arial" w:cs="Arial"/>
        </w:rPr>
      </w:pPr>
      <w:r>
        <w:rPr>
          <w:rFonts w:ascii="Arial" w:hAnsi="Arial" w:cs="Arial"/>
        </w:rPr>
        <w:t>Zpracovatel zajistí dostatečné oddělení dat od dat a přístupových práv dalších smluvních partnerů Zpracovatele.</w:t>
      </w:r>
    </w:p>
    <w:p w14:paraId="10E9FF2A" w14:textId="77777777" w:rsidR="00D57069" w:rsidRPr="00EA4E2E" w:rsidRDefault="00D57069" w:rsidP="00D57069">
      <w:pPr>
        <w:pStyle w:val="Odstavecseseznamem"/>
        <w:numPr>
          <w:ilvl w:val="0"/>
          <w:numId w:val="25"/>
        </w:numPr>
        <w:spacing w:after="0" w:line="276" w:lineRule="auto"/>
        <w:ind w:left="284" w:hanging="284"/>
        <w:contextualSpacing w:val="0"/>
        <w:jc w:val="both"/>
        <w:rPr>
          <w:rFonts w:ascii="Arial" w:hAnsi="Arial" w:cs="Arial"/>
          <w:u w:val="single"/>
        </w:rPr>
      </w:pPr>
      <w:r w:rsidRPr="00EA4E2E">
        <w:rPr>
          <w:rFonts w:ascii="Arial" w:hAnsi="Arial" w:cs="Arial"/>
          <w:u w:val="single"/>
        </w:rPr>
        <w:t xml:space="preserve">Povinnosti v případě porušení </w:t>
      </w:r>
      <w:r>
        <w:rPr>
          <w:rFonts w:ascii="Arial" w:hAnsi="Arial" w:cs="Arial"/>
          <w:u w:val="single"/>
        </w:rPr>
        <w:t xml:space="preserve">povinností týkajících se </w:t>
      </w:r>
      <w:r w:rsidRPr="00EA4E2E">
        <w:rPr>
          <w:rFonts w:ascii="Arial" w:hAnsi="Arial" w:cs="Arial"/>
          <w:u w:val="single"/>
        </w:rPr>
        <w:t>ochran</w:t>
      </w:r>
      <w:r>
        <w:rPr>
          <w:rFonts w:ascii="Arial" w:hAnsi="Arial" w:cs="Arial"/>
          <w:u w:val="single"/>
        </w:rPr>
        <w:t>y</w:t>
      </w:r>
      <w:r w:rsidRPr="00EA4E2E">
        <w:rPr>
          <w:rFonts w:ascii="Arial" w:hAnsi="Arial" w:cs="Arial"/>
          <w:u w:val="single"/>
        </w:rPr>
        <w:t xml:space="preserve"> osobních údajů</w:t>
      </w:r>
    </w:p>
    <w:p w14:paraId="7BEE9884" w14:textId="73ED1712" w:rsidR="00D57069" w:rsidRPr="00EA4E2E" w:rsidRDefault="00D57069" w:rsidP="00D57069">
      <w:pPr>
        <w:pStyle w:val="Odstavecseseznamem"/>
        <w:numPr>
          <w:ilvl w:val="0"/>
          <w:numId w:val="22"/>
        </w:numPr>
        <w:spacing w:after="0" w:line="276" w:lineRule="auto"/>
        <w:ind w:left="714" w:hanging="357"/>
        <w:contextualSpacing w:val="0"/>
        <w:jc w:val="both"/>
        <w:rPr>
          <w:rFonts w:ascii="Arial" w:hAnsi="Arial" w:cs="Arial"/>
        </w:rPr>
      </w:pPr>
      <w:r w:rsidRPr="00EA4E2E">
        <w:rPr>
          <w:rFonts w:ascii="Arial" w:hAnsi="Arial" w:cs="Arial"/>
        </w:rPr>
        <w:t xml:space="preserve">Zpracovatel je povinen neprodleně informovat Správce o každém hrubém porušení </w:t>
      </w:r>
      <w:r>
        <w:rPr>
          <w:rFonts w:ascii="Arial" w:hAnsi="Arial" w:cs="Arial"/>
        </w:rPr>
        <w:t>povinností</w:t>
      </w:r>
      <w:r w:rsidRPr="00EA4E2E">
        <w:rPr>
          <w:rFonts w:ascii="Arial" w:hAnsi="Arial" w:cs="Arial"/>
        </w:rPr>
        <w:t xml:space="preserve"> </w:t>
      </w:r>
      <w:r>
        <w:rPr>
          <w:rFonts w:ascii="Arial" w:hAnsi="Arial" w:cs="Arial"/>
        </w:rPr>
        <w:t>týkajících se</w:t>
      </w:r>
      <w:r w:rsidRPr="00EA4E2E">
        <w:rPr>
          <w:rFonts w:ascii="Arial" w:hAnsi="Arial" w:cs="Arial"/>
        </w:rPr>
        <w:t xml:space="preserve"> ochran</w:t>
      </w:r>
      <w:r>
        <w:rPr>
          <w:rFonts w:ascii="Arial" w:hAnsi="Arial" w:cs="Arial"/>
        </w:rPr>
        <w:t>y</w:t>
      </w:r>
      <w:r w:rsidRPr="00EA4E2E">
        <w:rPr>
          <w:rFonts w:ascii="Arial" w:hAnsi="Arial" w:cs="Arial"/>
        </w:rPr>
        <w:t xml:space="preserve"> osobních údajů Správce, jehož se dopustí Zpracovatel nebo osoba </w:t>
      </w:r>
      <w:r w:rsidR="00FD23A3">
        <w:rPr>
          <w:rFonts w:ascii="Arial" w:hAnsi="Arial" w:cs="Arial"/>
        </w:rPr>
        <w:t>na straně Zpracovatele</w:t>
      </w:r>
      <w:r w:rsidRPr="00EA4E2E">
        <w:rPr>
          <w:rFonts w:ascii="Arial" w:hAnsi="Arial" w:cs="Arial"/>
        </w:rPr>
        <w:t xml:space="preserve">, nebo pokud se domnívá, že došlo k porušení předpisů </w:t>
      </w:r>
      <w:r>
        <w:rPr>
          <w:rFonts w:ascii="Arial" w:hAnsi="Arial" w:cs="Arial"/>
        </w:rPr>
        <w:t>týkajících se ochrany</w:t>
      </w:r>
      <w:r w:rsidRPr="00EA4E2E">
        <w:rPr>
          <w:rFonts w:ascii="Arial" w:hAnsi="Arial" w:cs="Arial"/>
        </w:rPr>
        <w:t xml:space="preserve"> osobních údajů. To samé platí, pokud Zpracovatel zjistí, že jeho technická a organizační opatření nejsou </w:t>
      </w:r>
      <w:r w:rsidR="002239DF" w:rsidRPr="00EA4E2E">
        <w:rPr>
          <w:rFonts w:ascii="Arial" w:hAnsi="Arial" w:cs="Arial"/>
        </w:rPr>
        <w:t xml:space="preserve">v souladu </w:t>
      </w:r>
      <w:r w:rsidR="002239DF">
        <w:rPr>
          <w:rFonts w:ascii="Arial" w:hAnsi="Arial" w:cs="Arial"/>
        </w:rPr>
        <w:t>s požadavky příslušné právní úpravy</w:t>
      </w:r>
      <w:r w:rsidRPr="00EA4E2E">
        <w:rPr>
          <w:rFonts w:ascii="Arial" w:hAnsi="Arial" w:cs="Arial"/>
        </w:rPr>
        <w:t>.</w:t>
      </w:r>
    </w:p>
    <w:p w14:paraId="0B5DEAE1" w14:textId="77777777" w:rsidR="00D57069" w:rsidRPr="00EA4E2E" w:rsidRDefault="00D57069" w:rsidP="00D57069">
      <w:pPr>
        <w:pStyle w:val="Odstavecseseznamem"/>
        <w:numPr>
          <w:ilvl w:val="0"/>
          <w:numId w:val="22"/>
        </w:numPr>
        <w:spacing w:after="0" w:line="276" w:lineRule="auto"/>
        <w:ind w:left="714" w:hanging="357"/>
        <w:contextualSpacing w:val="0"/>
        <w:jc w:val="both"/>
        <w:rPr>
          <w:rFonts w:ascii="Arial" w:hAnsi="Arial" w:cs="Arial"/>
        </w:rPr>
      </w:pPr>
      <w:r w:rsidRPr="00EA4E2E">
        <w:rPr>
          <w:rFonts w:ascii="Arial" w:hAnsi="Arial" w:cs="Arial"/>
        </w:rPr>
        <w:t xml:space="preserve">Oznámení Zpracovatele musí být v souladu s článkem 33 oddílem 3 GDPR. </w:t>
      </w:r>
    </w:p>
    <w:p w14:paraId="2D087502" w14:textId="77777777" w:rsidR="00D57069" w:rsidRPr="00EA4E2E" w:rsidRDefault="00D57069" w:rsidP="00D57069">
      <w:pPr>
        <w:pStyle w:val="Odstavecseseznamem"/>
        <w:numPr>
          <w:ilvl w:val="0"/>
          <w:numId w:val="22"/>
        </w:numPr>
        <w:spacing w:after="0" w:line="276" w:lineRule="auto"/>
        <w:ind w:left="714" w:hanging="357"/>
        <w:contextualSpacing w:val="0"/>
        <w:jc w:val="both"/>
        <w:rPr>
          <w:rFonts w:ascii="Arial" w:hAnsi="Arial" w:cs="Arial"/>
        </w:rPr>
      </w:pPr>
      <w:r w:rsidRPr="00EA4E2E">
        <w:rPr>
          <w:rFonts w:ascii="Arial" w:hAnsi="Arial" w:cs="Arial"/>
        </w:rPr>
        <w:t xml:space="preserve">Pokud se Zpracovatel domnívá, že zpracování osobních údajů je nezákonné, musí o tom Správce neprodleně informovat. </w:t>
      </w:r>
    </w:p>
    <w:p w14:paraId="387D9B34" w14:textId="77777777" w:rsidR="00D57069" w:rsidRPr="00EA4E2E" w:rsidRDefault="00D57069" w:rsidP="00D57069">
      <w:pPr>
        <w:pStyle w:val="Odstavecseseznamem"/>
        <w:numPr>
          <w:ilvl w:val="0"/>
          <w:numId w:val="22"/>
        </w:numPr>
        <w:spacing w:after="0" w:line="276" w:lineRule="auto"/>
        <w:ind w:left="714" w:hanging="357"/>
        <w:contextualSpacing w:val="0"/>
        <w:jc w:val="both"/>
        <w:rPr>
          <w:rFonts w:ascii="Arial" w:hAnsi="Arial" w:cs="Arial"/>
        </w:rPr>
      </w:pPr>
      <w:r w:rsidRPr="00EA4E2E">
        <w:rPr>
          <w:rFonts w:ascii="Arial" w:hAnsi="Arial" w:cs="Arial"/>
        </w:rPr>
        <w:t xml:space="preserve">Zpracovatel poskytne Správci součinnost v případě dotazů ze strany dozorčích orgánů. </w:t>
      </w:r>
    </w:p>
    <w:p w14:paraId="45B7ECB0" w14:textId="77777777" w:rsidR="00D57069" w:rsidRPr="00EA4E2E" w:rsidRDefault="00D57069" w:rsidP="00D57069">
      <w:pPr>
        <w:pStyle w:val="Odstavecseseznamem"/>
        <w:numPr>
          <w:ilvl w:val="0"/>
          <w:numId w:val="25"/>
        </w:numPr>
        <w:spacing w:after="0" w:line="276" w:lineRule="auto"/>
        <w:ind w:left="284" w:hanging="284"/>
        <w:rPr>
          <w:rFonts w:ascii="Arial" w:hAnsi="Arial" w:cs="Arial"/>
          <w:u w:val="single"/>
        </w:rPr>
      </w:pPr>
      <w:r w:rsidRPr="00EA4E2E">
        <w:rPr>
          <w:rFonts w:ascii="Arial" w:hAnsi="Arial" w:cs="Arial"/>
          <w:u w:val="single"/>
        </w:rPr>
        <w:t>Povinnosti inspekce</w:t>
      </w:r>
    </w:p>
    <w:p w14:paraId="3BFFEAC3" w14:textId="77777777" w:rsidR="00D57069" w:rsidRPr="00EA4E2E" w:rsidRDefault="00D57069" w:rsidP="00D57069">
      <w:pPr>
        <w:pStyle w:val="Odstavecseseznamem"/>
        <w:numPr>
          <w:ilvl w:val="0"/>
          <w:numId w:val="23"/>
        </w:numPr>
        <w:spacing w:after="0" w:line="276" w:lineRule="auto"/>
        <w:ind w:left="714" w:hanging="357"/>
        <w:contextualSpacing w:val="0"/>
        <w:jc w:val="both"/>
        <w:rPr>
          <w:rFonts w:ascii="Arial" w:hAnsi="Arial" w:cs="Arial"/>
        </w:rPr>
      </w:pPr>
      <w:r w:rsidRPr="00EA4E2E">
        <w:rPr>
          <w:rFonts w:ascii="Arial" w:hAnsi="Arial" w:cs="Arial"/>
        </w:rPr>
        <w:t xml:space="preserve">Zpracovatel souhlasí, že Správce nebo pověřenec pro ochranu osobních údajů Správce jsou oprávněni provádět kontrolu souladu s nařízeními a požadavky na ochranu osobních údajů, provádět inspekce implementace a efektivních opatření přijatých Zpracovatelem v jeho provozovnách, aniž by tím způsobili narušení probíhajícího provozu během normální pracovní doby. Za tímto účelem mohou Správce nebo </w:t>
      </w:r>
      <w:r w:rsidRPr="00EA4E2E">
        <w:rPr>
          <w:rFonts w:ascii="Arial" w:hAnsi="Arial" w:cs="Arial"/>
        </w:rPr>
        <w:lastRenderedPageBreak/>
        <w:t>pověřenec pro ochranu osobních údajů správce vstupovat do všech obchodních prostor, kde dochází ke zpracování objednaných činností. To vše však vždy po předchozí vzájemné domluvě.</w:t>
      </w:r>
    </w:p>
    <w:p w14:paraId="63DE17F9" w14:textId="77777777" w:rsidR="00D57069" w:rsidRPr="00EA4E2E" w:rsidRDefault="00D57069" w:rsidP="00D57069">
      <w:pPr>
        <w:pStyle w:val="Odstavecseseznamem"/>
        <w:numPr>
          <w:ilvl w:val="0"/>
          <w:numId w:val="23"/>
        </w:numPr>
        <w:spacing w:after="0" w:line="276" w:lineRule="auto"/>
        <w:ind w:left="714" w:hanging="357"/>
        <w:contextualSpacing w:val="0"/>
        <w:jc w:val="both"/>
        <w:rPr>
          <w:rFonts w:ascii="Arial" w:hAnsi="Arial" w:cs="Arial"/>
        </w:rPr>
      </w:pPr>
      <w:r w:rsidRPr="00EA4E2E">
        <w:rPr>
          <w:rFonts w:ascii="Arial" w:hAnsi="Arial" w:cs="Arial"/>
        </w:rPr>
        <w:t>Na výslovnou žádost Správce Zpracovatel v rozumné lhůtě zajistí předložení důkazů formou aktuálních atestací, zpráv nebo výpisů z nich.</w:t>
      </w:r>
    </w:p>
    <w:p w14:paraId="5A4AA331" w14:textId="77777777" w:rsidR="00D57069" w:rsidRPr="00EA4E2E" w:rsidRDefault="00D57069" w:rsidP="00D57069">
      <w:pPr>
        <w:pStyle w:val="Odstavecseseznamem"/>
        <w:numPr>
          <w:ilvl w:val="0"/>
          <w:numId w:val="25"/>
        </w:numPr>
        <w:spacing w:after="0" w:line="276" w:lineRule="auto"/>
        <w:ind w:left="284" w:hanging="284"/>
        <w:contextualSpacing w:val="0"/>
        <w:jc w:val="both"/>
        <w:rPr>
          <w:rFonts w:ascii="Arial" w:hAnsi="Arial" w:cs="Arial"/>
          <w:u w:val="single"/>
        </w:rPr>
      </w:pPr>
      <w:r w:rsidRPr="00EA4E2E">
        <w:rPr>
          <w:rFonts w:ascii="Arial" w:hAnsi="Arial" w:cs="Arial"/>
          <w:u w:val="single"/>
        </w:rPr>
        <w:t>Vymazání dat a vrácení datových médií</w:t>
      </w:r>
    </w:p>
    <w:p w14:paraId="7C6372AD" w14:textId="77777777" w:rsidR="00D57069" w:rsidRPr="00EA4E2E" w:rsidRDefault="00D57069" w:rsidP="00D57069">
      <w:pPr>
        <w:pStyle w:val="Odstavecseseznamem"/>
        <w:numPr>
          <w:ilvl w:val="0"/>
          <w:numId w:val="24"/>
        </w:numPr>
        <w:spacing w:after="0" w:line="276" w:lineRule="auto"/>
        <w:ind w:left="714" w:hanging="357"/>
        <w:contextualSpacing w:val="0"/>
        <w:jc w:val="both"/>
        <w:rPr>
          <w:rFonts w:ascii="Arial" w:hAnsi="Arial" w:cs="Arial"/>
        </w:rPr>
      </w:pPr>
      <w:r w:rsidRPr="00EA4E2E">
        <w:rPr>
          <w:rFonts w:ascii="Arial" w:hAnsi="Arial" w:cs="Arial"/>
        </w:rPr>
        <w:t>Zpracovatel nesmí opravovat, vymazávat ani blokovat osobní údaje poskytnuté Správcem, pokud nejde o plnění smluvní povinnosti nebo mu k tomu nedá Správce písemný pokyn.</w:t>
      </w:r>
    </w:p>
    <w:p w14:paraId="0E335BEC" w14:textId="77777777" w:rsidR="00D57069" w:rsidRPr="00EA4E2E" w:rsidRDefault="00D57069" w:rsidP="00D57069">
      <w:pPr>
        <w:pStyle w:val="Odstavecseseznamem"/>
        <w:numPr>
          <w:ilvl w:val="0"/>
          <w:numId w:val="24"/>
        </w:numPr>
        <w:spacing w:after="0" w:line="276" w:lineRule="auto"/>
        <w:ind w:left="714" w:hanging="357"/>
        <w:contextualSpacing w:val="0"/>
        <w:jc w:val="both"/>
        <w:rPr>
          <w:rFonts w:ascii="Arial" w:hAnsi="Arial" w:cs="Arial"/>
        </w:rPr>
      </w:pPr>
      <w:r w:rsidRPr="00EA4E2E">
        <w:rPr>
          <w:rFonts w:ascii="Arial" w:hAnsi="Arial" w:cs="Arial"/>
        </w:rPr>
        <w:t>Jsou-li v IT systémech Zpracovatele uloženy osobní údaje předané Správcem, vrácení dat Zpracovatelem Správci musí probíhat ve formátu schopném migrace, a to po dokončení smluvních prací nebo na žádost Správce. Vymazání dat u Zpracovatele musí být zajištěno tak, že bude vyloučena pozdější rekonstrukce vymazaných dat. Záznam o vymazání musí být na vyžádání předložen Správci. Správce musí Zpracovateli v písemné podobě potvrdit vrácení těchto údajů ve formátu schopném migrace.</w:t>
      </w:r>
    </w:p>
    <w:p w14:paraId="635A36FD" w14:textId="77777777" w:rsidR="00D57069" w:rsidRPr="00EA4E2E" w:rsidRDefault="00D57069" w:rsidP="00D57069">
      <w:pPr>
        <w:pStyle w:val="Odstavecseseznamem"/>
        <w:numPr>
          <w:ilvl w:val="0"/>
          <w:numId w:val="24"/>
        </w:numPr>
        <w:spacing w:after="0" w:line="276" w:lineRule="auto"/>
        <w:ind w:left="714" w:hanging="357"/>
        <w:contextualSpacing w:val="0"/>
        <w:jc w:val="both"/>
        <w:rPr>
          <w:rFonts w:ascii="Arial" w:hAnsi="Arial" w:cs="Arial"/>
        </w:rPr>
      </w:pPr>
      <w:r w:rsidRPr="00EA4E2E">
        <w:rPr>
          <w:rFonts w:ascii="Arial" w:hAnsi="Arial" w:cs="Arial"/>
        </w:rPr>
        <w:t>Po dokončení smluvních prací nebo na žádost Správce, musí Zpracovatel vrátit veškeré dokumenty, které má k dispozici, včetně veškerých produktů zpracování osobních údajů vypracovaných v souvislosti s touto smlouvou, nebo je zlikvidovat v souladu s příslušnými právními předpisy po předchozím souhlasu Správce. To neplatí pro údaje, které bude Zpracovatel ještě potřebovat z důvodu dosud nevyčerpaných služeb, případně z důvodů stanovených právními předpisy.</w:t>
      </w:r>
    </w:p>
    <w:p w14:paraId="16FC61FA" w14:textId="2CCAF846" w:rsidR="00D57069" w:rsidRPr="00EA4E2E" w:rsidRDefault="00D57069" w:rsidP="00D57069">
      <w:pPr>
        <w:pStyle w:val="Odstavecseseznamem"/>
        <w:numPr>
          <w:ilvl w:val="0"/>
          <w:numId w:val="24"/>
        </w:numPr>
        <w:spacing w:after="0" w:line="276" w:lineRule="auto"/>
        <w:ind w:left="714" w:hanging="357"/>
        <w:contextualSpacing w:val="0"/>
        <w:jc w:val="both"/>
        <w:rPr>
          <w:rFonts w:ascii="Arial" w:hAnsi="Arial" w:cs="Arial"/>
        </w:rPr>
      </w:pPr>
      <w:r w:rsidRPr="00EA4E2E">
        <w:rPr>
          <w:rFonts w:ascii="Arial" w:hAnsi="Arial" w:cs="Arial"/>
        </w:rPr>
        <w:t xml:space="preserve">Zpracovatel není oprávněn uchovávat údaje, které byly zpracovány v rámci smluvních činností, déle, než si písemně dohodnul se Správcem. V případě, že Zpracovatel musí ukládat data od Správce z důvodu splnění </w:t>
      </w:r>
      <w:r w:rsidR="00D268CE">
        <w:rPr>
          <w:rFonts w:ascii="Arial" w:hAnsi="Arial" w:cs="Arial"/>
        </w:rPr>
        <w:t>právními předpisy stanovené</w:t>
      </w:r>
      <w:r w:rsidR="00D268CE" w:rsidRPr="00EA4E2E">
        <w:rPr>
          <w:rFonts w:ascii="Arial" w:hAnsi="Arial" w:cs="Arial"/>
        </w:rPr>
        <w:t xml:space="preserve"> </w:t>
      </w:r>
      <w:r w:rsidRPr="00EA4E2E">
        <w:rPr>
          <w:rFonts w:ascii="Arial" w:hAnsi="Arial" w:cs="Arial"/>
        </w:rPr>
        <w:t>archivační lhůty, musí být tato data po uplynutí doby uchovávání vymazána.</w:t>
      </w:r>
    </w:p>
    <w:p w14:paraId="6B477408" w14:textId="77777777" w:rsidR="00D57069" w:rsidRPr="00EA4E2E" w:rsidRDefault="00D57069" w:rsidP="00D57069">
      <w:pPr>
        <w:pStyle w:val="Odstavecseseznamem"/>
        <w:numPr>
          <w:ilvl w:val="0"/>
          <w:numId w:val="25"/>
        </w:numPr>
        <w:spacing w:after="0" w:line="276" w:lineRule="auto"/>
        <w:ind w:left="284" w:hanging="284"/>
        <w:jc w:val="both"/>
        <w:rPr>
          <w:rFonts w:ascii="Arial" w:hAnsi="Arial" w:cs="Arial"/>
          <w:u w:val="single"/>
        </w:rPr>
      </w:pPr>
      <w:r w:rsidRPr="00EA4E2E">
        <w:rPr>
          <w:rFonts w:ascii="Arial" w:hAnsi="Arial" w:cs="Arial"/>
          <w:u w:val="single"/>
        </w:rPr>
        <w:t>Využití dalších zpracovatelů</w:t>
      </w:r>
    </w:p>
    <w:p w14:paraId="2F3B4A4C" w14:textId="77777777" w:rsidR="00D57069" w:rsidRPr="00EA4E2E" w:rsidRDefault="00D57069" w:rsidP="00D57069">
      <w:pPr>
        <w:pStyle w:val="Odstavecseseznamem"/>
        <w:spacing w:after="0" w:line="276" w:lineRule="auto"/>
        <w:ind w:left="426"/>
        <w:jc w:val="both"/>
        <w:rPr>
          <w:rFonts w:ascii="Arial" w:hAnsi="Arial" w:cs="Arial"/>
        </w:rPr>
      </w:pPr>
      <w:r w:rsidRPr="00EA4E2E">
        <w:rPr>
          <w:rFonts w:ascii="Arial" w:hAnsi="Arial" w:cs="Arial"/>
        </w:rPr>
        <w:t>Zpracovatel prohlašuje, že pro účel plnění této smlouvy bude využívat následující partnery:</w:t>
      </w:r>
    </w:p>
    <w:tbl>
      <w:tblPr>
        <w:tblStyle w:val="Mkatabulky"/>
        <w:tblW w:w="9639" w:type="dxa"/>
        <w:tblInd w:w="534" w:type="dxa"/>
        <w:tblLook w:val="04A0" w:firstRow="1" w:lastRow="0" w:firstColumn="1" w:lastColumn="0" w:noHBand="0" w:noVBand="1"/>
      </w:tblPr>
      <w:tblGrid>
        <w:gridCol w:w="2976"/>
        <w:gridCol w:w="1985"/>
        <w:gridCol w:w="4678"/>
      </w:tblGrid>
      <w:tr w:rsidR="00D57069" w:rsidRPr="00EA4E2E" w14:paraId="33E2D476" w14:textId="77777777" w:rsidTr="00BB2E8D">
        <w:trPr>
          <w:trHeight w:val="672"/>
        </w:trPr>
        <w:tc>
          <w:tcPr>
            <w:tcW w:w="2976" w:type="dxa"/>
          </w:tcPr>
          <w:p w14:paraId="109E14F6" w14:textId="77777777" w:rsidR="00D57069" w:rsidRPr="00EA4E2E" w:rsidRDefault="00D57069" w:rsidP="00BB2E8D">
            <w:pPr>
              <w:spacing w:after="0" w:line="276" w:lineRule="auto"/>
              <w:rPr>
                <w:rFonts w:ascii="Arial" w:hAnsi="Arial" w:cs="Arial"/>
                <w:b/>
              </w:rPr>
            </w:pPr>
            <w:r w:rsidRPr="00EA4E2E">
              <w:rPr>
                <w:rFonts w:ascii="Arial" w:hAnsi="Arial" w:cs="Arial"/>
                <w:b/>
              </w:rPr>
              <w:t>Partner (obchodní firma, právní stav, místo podnikání)</w:t>
            </w:r>
          </w:p>
        </w:tc>
        <w:tc>
          <w:tcPr>
            <w:tcW w:w="1985" w:type="dxa"/>
          </w:tcPr>
          <w:p w14:paraId="1B96E28F" w14:textId="77777777" w:rsidR="00D57069" w:rsidRPr="00EA4E2E" w:rsidRDefault="00D57069" w:rsidP="00BB2E8D">
            <w:pPr>
              <w:spacing w:after="0" w:line="276" w:lineRule="auto"/>
              <w:rPr>
                <w:rFonts w:ascii="Arial" w:hAnsi="Arial" w:cs="Arial"/>
                <w:b/>
              </w:rPr>
            </w:pPr>
            <w:r w:rsidRPr="00EA4E2E">
              <w:rPr>
                <w:rFonts w:ascii="Arial" w:hAnsi="Arial" w:cs="Arial"/>
                <w:b/>
              </w:rPr>
              <w:t>Místo zpracování (úplná adresa)</w:t>
            </w:r>
          </w:p>
        </w:tc>
        <w:tc>
          <w:tcPr>
            <w:tcW w:w="4678" w:type="dxa"/>
          </w:tcPr>
          <w:p w14:paraId="067E3C7A" w14:textId="77777777" w:rsidR="00D57069" w:rsidRPr="00EA4E2E" w:rsidRDefault="00D57069" w:rsidP="00BB2E8D">
            <w:pPr>
              <w:spacing w:after="0" w:line="276" w:lineRule="auto"/>
              <w:rPr>
                <w:rFonts w:ascii="Arial" w:hAnsi="Arial" w:cs="Arial"/>
                <w:b/>
              </w:rPr>
            </w:pPr>
            <w:r w:rsidRPr="00EA4E2E">
              <w:rPr>
                <w:rFonts w:ascii="Arial" w:hAnsi="Arial" w:cs="Arial"/>
                <w:b/>
              </w:rPr>
              <w:t>Typ služby</w:t>
            </w:r>
          </w:p>
        </w:tc>
      </w:tr>
      <w:tr w:rsidR="00D57069" w:rsidRPr="00EA4E2E" w14:paraId="5532E80D" w14:textId="77777777" w:rsidTr="00BB2E8D">
        <w:trPr>
          <w:trHeight w:val="554"/>
        </w:trPr>
        <w:tc>
          <w:tcPr>
            <w:tcW w:w="2976" w:type="dxa"/>
          </w:tcPr>
          <w:p w14:paraId="1FFD78ED" w14:textId="77777777" w:rsidR="00D57069" w:rsidRPr="00EA4E2E" w:rsidRDefault="00D57069" w:rsidP="00BB2E8D">
            <w:pPr>
              <w:widowControl/>
              <w:autoSpaceDE/>
              <w:autoSpaceDN/>
              <w:adjustRightInd/>
              <w:spacing w:after="0" w:line="276" w:lineRule="auto"/>
              <w:jc w:val="both"/>
              <w:rPr>
                <w:rFonts w:ascii="Arial" w:hAnsi="Arial" w:cs="Arial"/>
              </w:rPr>
            </w:pPr>
            <w:r w:rsidRPr="00EA4E2E">
              <w:rPr>
                <w:rFonts w:ascii="Arial" w:hAnsi="Arial" w:cs="Arial"/>
              </w:rPr>
              <w:t xml:space="preserve">Sprinx Systems, a. s. </w:t>
            </w:r>
          </w:p>
          <w:p w14:paraId="5A14EF91" w14:textId="77777777" w:rsidR="00D57069" w:rsidRPr="00EA4E2E" w:rsidRDefault="00D57069" w:rsidP="00BB2E8D">
            <w:pPr>
              <w:widowControl/>
              <w:autoSpaceDE/>
              <w:autoSpaceDN/>
              <w:adjustRightInd/>
              <w:spacing w:after="0" w:line="276" w:lineRule="auto"/>
              <w:rPr>
                <w:rFonts w:ascii="Arial" w:hAnsi="Arial" w:cs="Arial"/>
              </w:rPr>
            </w:pPr>
            <w:r w:rsidRPr="00EA4E2E">
              <w:rPr>
                <w:rFonts w:ascii="Arial" w:hAnsi="Arial" w:cs="Arial"/>
              </w:rPr>
              <w:t xml:space="preserve">Údolní 212/1, Braník, </w:t>
            </w:r>
            <w:r w:rsidRPr="00EA4E2E">
              <w:rPr>
                <w:rFonts w:ascii="Arial" w:hAnsi="Arial" w:cs="Arial"/>
              </w:rPr>
              <w:br/>
              <w:t>147 00 Praha 4</w:t>
            </w:r>
            <w:r w:rsidRPr="00EA4E2E">
              <w:rPr>
                <w:rFonts w:ascii="Arial" w:hAnsi="Arial" w:cs="Arial"/>
              </w:rPr>
              <w:br/>
              <w:t>IČ: 26770211</w:t>
            </w:r>
          </w:p>
        </w:tc>
        <w:tc>
          <w:tcPr>
            <w:tcW w:w="1985" w:type="dxa"/>
          </w:tcPr>
          <w:p w14:paraId="703774D9" w14:textId="77777777" w:rsidR="00D57069" w:rsidRPr="00EA4E2E" w:rsidRDefault="00D57069" w:rsidP="00BB2E8D">
            <w:pPr>
              <w:widowControl/>
              <w:autoSpaceDE/>
              <w:autoSpaceDN/>
              <w:adjustRightInd/>
              <w:spacing w:after="0" w:line="276" w:lineRule="auto"/>
              <w:rPr>
                <w:rFonts w:ascii="Arial" w:hAnsi="Arial" w:cs="Arial"/>
              </w:rPr>
            </w:pPr>
            <w:r w:rsidRPr="00EA4E2E">
              <w:rPr>
                <w:rFonts w:ascii="Arial" w:hAnsi="Arial" w:cs="Arial"/>
              </w:rPr>
              <w:t xml:space="preserve">Výchozí </w:t>
            </w:r>
            <w:r>
              <w:rPr>
                <w:rFonts w:ascii="Arial" w:hAnsi="Arial" w:cs="Arial"/>
              </w:rPr>
              <w:t xml:space="preserve">6, </w:t>
            </w:r>
            <w:r w:rsidRPr="00EA4E2E">
              <w:rPr>
                <w:rFonts w:ascii="Arial" w:hAnsi="Arial" w:cs="Arial"/>
              </w:rPr>
              <w:t>Praha 4</w:t>
            </w:r>
            <w:r w:rsidRPr="00EA4E2E">
              <w:rPr>
                <w:rFonts w:ascii="Arial" w:hAnsi="Arial" w:cs="Arial"/>
              </w:rPr>
              <w:br/>
            </w:r>
          </w:p>
        </w:tc>
        <w:tc>
          <w:tcPr>
            <w:tcW w:w="4678" w:type="dxa"/>
          </w:tcPr>
          <w:p w14:paraId="1A8AAD9C" w14:textId="77777777" w:rsidR="00D57069" w:rsidRPr="00EA4E2E" w:rsidRDefault="00D57069" w:rsidP="00BB2E8D">
            <w:pPr>
              <w:spacing w:after="0" w:line="276" w:lineRule="auto"/>
              <w:rPr>
                <w:rFonts w:ascii="Arial" w:hAnsi="Arial" w:cs="Arial"/>
                <w:highlight w:val="yellow"/>
              </w:rPr>
            </w:pPr>
            <w:r w:rsidRPr="00EA4E2E">
              <w:rPr>
                <w:rFonts w:ascii="Arial" w:hAnsi="Arial" w:cs="Arial"/>
              </w:rPr>
              <w:t>IT služby: hosting, provoz a vývoj internetové aplikace Benefit Plus, správa PC techniky a serveru v prostorách zpracovatele.</w:t>
            </w:r>
          </w:p>
        </w:tc>
      </w:tr>
      <w:tr w:rsidR="00D57069" w:rsidRPr="00EA4E2E" w14:paraId="29B60675" w14:textId="77777777" w:rsidTr="00BB2E8D">
        <w:trPr>
          <w:trHeight w:val="554"/>
        </w:trPr>
        <w:tc>
          <w:tcPr>
            <w:tcW w:w="2976" w:type="dxa"/>
          </w:tcPr>
          <w:p w14:paraId="1CFD2546" w14:textId="77777777" w:rsidR="00D57069" w:rsidRPr="00EA4E2E" w:rsidRDefault="00D57069" w:rsidP="00BB2E8D">
            <w:pPr>
              <w:widowControl/>
              <w:autoSpaceDE/>
              <w:autoSpaceDN/>
              <w:adjustRightInd/>
              <w:spacing w:after="0" w:line="276" w:lineRule="auto"/>
              <w:rPr>
                <w:rFonts w:ascii="Arial" w:hAnsi="Arial" w:cs="Arial"/>
              </w:rPr>
            </w:pPr>
            <w:r w:rsidRPr="00EA4E2E">
              <w:rPr>
                <w:rFonts w:ascii="Arial" w:hAnsi="Arial" w:cs="Arial"/>
              </w:rPr>
              <w:t xml:space="preserve">Monet+, a.s. </w:t>
            </w:r>
          </w:p>
          <w:p w14:paraId="368BAD25" w14:textId="77777777" w:rsidR="00D57069" w:rsidRPr="00EA4E2E" w:rsidRDefault="00D57069" w:rsidP="00BB2E8D">
            <w:pPr>
              <w:widowControl/>
              <w:autoSpaceDE/>
              <w:autoSpaceDN/>
              <w:adjustRightInd/>
              <w:spacing w:after="0" w:line="276" w:lineRule="auto"/>
              <w:rPr>
                <w:rFonts w:ascii="Arial" w:hAnsi="Arial" w:cs="Arial"/>
              </w:rPr>
            </w:pPr>
            <w:r w:rsidRPr="00EA4E2E">
              <w:rPr>
                <w:rFonts w:ascii="Arial" w:hAnsi="Arial" w:cs="Arial"/>
              </w:rPr>
              <w:t>Za Dvorem 505, 763 14 Zlín</w:t>
            </w:r>
          </w:p>
          <w:p w14:paraId="277E3F8E" w14:textId="77777777" w:rsidR="00D57069" w:rsidRPr="00EA4E2E" w:rsidRDefault="00D57069" w:rsidP="00BB2E8D">
            <w:pPr>
              <w:widowControl/>
              <w:autoSpaceDE/>
              <w:autoSpaceDN/>
              <w:adjustRightInd/>
              <w:spacing w:after="0" w:line="276" w:lineRule="auto"/>
              <w:rPr>
                <w:rFonts w:ascii="Arial" w:hAnsi="Arial" w:cs="Arial"/>
              </w:rPr>
            </w:pPr>
            <w:r w:rsidRPr="00EA4E2E">
              <w:rPr>
                <w:rFonts w:ascii="Arial" w:hAnsi="Arial" w:cs="Arial"/>
              </w:rPr>
              <w:t>IČ: 26217783</w:t>
            </w:r>
          </w:p>
        </w:tc>
        <w:tc>
          <w:tcPr>
            <w:tcW w:w="1985" w:type="dxa"/>
          </w:tcPr>
          <w:p w14:paraId="3158FFA1" w14:textId="77777777" w:rsidR="00D57069" w:rsidRPr="00EA4E2E" w:rsidRDefault="00D57069" w:rsidP="00BB2E8D">
            <w:pPr>
              <w:spacing w:after="0" w:line="276" w:lineRule="auto"/>
              <w:rPr>
                <w:rFonts w:ascii="Arial" w:hAnsi="Arial" w:cs="Arial"/>
              </w:rPr>
            </w:pPr>
            <w:r w:rsidRPr="00EA4E2E">
              <w:rPr>
                <w:rFonts w:ascii="Arial" w:hAnsi="Arial" w:cs="Arial"/>
              </w:rPr>
              <w:t>Za Dvorem 50</w:t>
            </w:r>
            <w:r>
              <w:rPr>
                <w:rFonts w:ascii="Arial" w:hAnsi="Arial" w:cs="Arial"/>
              </w:rPr>
              <w:t xml:space="preserve">5, </w:t>
            </w:r>
            <w:r w:rsidRPr="00EA4E2E">
              <w:rPr>
                <w:rFonts w:ascii="Arial" w:hAnsi="Arial" w:cs="Arial"/>
              </w:rPr>
              <w:t>Zlín</w:t>
            </w:r>
          </w:p>
        </w:tc>
        <w:tc>
          <w:tcPr>
            <w:tcW w:w="4678" w:type="dxa"/>
          </w:tcPr>
          <w:p w14:paraId="3E53A38C" w14:textId="77777777" w:rsidR="00D57069" w:rsidRPr="00EA4E2E" w:rsidRDefault="00D57069" w:rsidP="00BB2E8D">
            <w:pPr>
              <w:spacing w:after="0" w:line="276" w:lineRule="auto"/>
              <w:rPr>
                <w:rFonts w:ascii="Arial" w:hAnsi="Arial" w:cs="Arial"/>
              </w:rPr>
            </w:pPr>
            <w:r w:rsidRPr="00EA4E2E">
              <w:rPr>
                <w:rFonts w:ascii="Arial" w:hAnsi="Arial" w:cs="Arial"/>
              </w:rPr>
              <w:t>Personalizace platebních karet Benefit Plus</w:t>
            </w:r>
          </w:p>
        </w:tc>
      </w:tr>
      <w:tr w:rsidR="00D57069" w:rsidRPr="00EA4E2E" w14:paraId="386E1D6B" w14:textId="77777777" w:rsidTr="00BB2E8D">
        <w:trPr>
          <w:trHeight w:val="309"/>
        </w:trPr>
        <w:tc>
          <w:tcPr>
            <w:tcW w:w="2976" w:type="dxa"/>
          </w:tcPr>
          <w:p w14:paraId="47226CC0" w14:textId="77777777" w:rsidR="00D57069" w:rsidRPr="00EA4E2E" w:rsidRDefault="00D57069" w:rsidP="00BB2E8D">
            <w:pPr>
              <w:widowControl/>
              <w:autoSpaceDE/>
              <w:autoSpaceDN/>
              <w:adjustRightInd/>
              <w:spacing w:after="0" w:line="276" w:lineRule="auto"/>
              <w:jc w:val="both"/>
              <w:rPr>
                <w:rFonts w:ascii="Arial" w:hAnsi="Arial" w:cs="Arial"/>
              </w:rPr>
            </w:pPr>
            <w:r w:rsidRPr="00EA4E2E">
              <w:rPr>
                <w:rFonts w:ascii="Arial" w:hAnsi="Arial" w:cs="Arial"/>
              </w:rPr>
              <w:t>PROXIMA TISK, s.r.o.</w:t>
            </w:r>
          </w:p>
          <w:p w14:paraId="0EB2EF13" w14:textId="77777777" w:rsidR="00D57069" w:rsidRPr="00EA4E2E" w:rsidRDefault="00D57069" w:rsidP="00BB2E8D">
            <w:pPr>
              <w:widowControl/>
              <w:autoSpaceDE/>
              <w:autoSpaceDN/>
              <w:adjustRightInd/>
              <w:spacing w:after="0" w:line="276" w:lineRule="auto"/>
              <w:rPr>
                <w:rFonts w:ascii="Arial" w:hAnsi="Arial" w:cs="Arial"/>
              </w:rPr>
            </w:pPr>
            <w:r w:rsidRPr="00EA4E2E">
              <w:rPr>
                <w:rFonts w:ascii="Arial" w:hAnsi="Arial" w:cs="Arial"/>
              </w:rPr>
              <w:t>Malešická 2679/49,130 00 Praha 3</w:t>
            </w:r>
          </w:p>
          <w:p w14:paraId="018A5FE8" w14:textId="77777777" w:rsidR="00D57069" w:rsidRPr="00EA4E2E" w:rsidRDefault="00D57069" w:rsidP="00BB2E8D">
            <w:pPr>
              <w:widowControl/>
              <w:autoSpaceDE/>
              <w:autoSpaceDN/>
              <w:adjustRightInd/>
              <w:spacing w:after="0" w:line="276" w:lineRule="auto"/>
              <w:rPr>
                <w:rFonts w:ascii="Arial" w:hAnsi="Arial" w:cs="Arial"/>
                <w:highlight w:val="yellow"/>
              </w:rPr>
            </w:pPr>
            <w:r w:rsidRPr="00EA4E2E">
              <w:rPr>
                <w:rFonts w:ascii="Arial" w:hAnsi="Arial" w:cs="Arial"/>
              </w:rPr>
              <w:t xml:space="preserve">IČ: 25753771 </w:t>
            </w:r>
          </w:p>
        </w:tc>
        <w:tc>
          <w:tcPr>
            <w:tcW w:w="1985" w:type="dxa"/>
          </w:tcPr>
          <w:p w14:paraId="348DFD02" w14:textId="77777777" w:rsidR="00D57069" w:rsidRPr="00EA4E2E" w:rsidRDefault="00D57069" w:rsidP="00BB2E8D">
            <w:pPr>
              <w:widowControl/>
              <w:autoSpaceDE/>
              <w:autoSpaceDN/>
              <w:adjustRightInd/>
              <w:spacing w:after="0" w:line="276" w:lineRule="auto"/>
              <w:rPr>
                <w:rFonts w:ascii="Arial" w:hAnsi="Arial" w:cs="Arial"/>
                <w:highlight w:val="yellow"/>
              </w:rPr>
            </w:pPr>
            <w:r w:rsidRPr="00EA4E2E">
              <w:rPr>
                <w:rFonts w:ascii="Arial" w:hAnsi="Arial" w:cs="Arial"/>
              </w:rPr>
              <w:t>Malešická 2679/49, Praha 3</w:t>
            </w:r>
          </w:p>
        </w:tc>
        <w:tc>
          <w:tcPr>
            <w:tcW w:w="4678" w:type="dxa"/>
          </w:tcPr>
          <w:p w14:paraId="462FF245" w14:textId="77777777" w:rsidR="00D57069" w:rsidRPr="00EA4E2E" w:rsidRDefault="00D57069" w:rsidP="00BB2E8D">
            <w:pPr>
              <w:spacing w:after="0" w:line="276" w:lineRule="auto"/>
              <w:rPr>
                <w:rFonts w:ascii="Arial" w:hAnsi="Arial" w:cs="Arial"/>
                <w:highlight w:val="yellow"/>
              </w:rPr>
            </w:pPr>
            <w:r w:rsidRPr="00EA4E2E">
              <w:rPr>
                <w:rFonts w:ascii="Arial" w:hAnsi="Arial" w:cs="Arial"/>
              </w:rPr>
              <w:t>Tiskařské služby: tisk a kompletace hromadných personalizovaných zásilek.</w:t>
            </w:r>
          </w:p>
        </w:tc>
      </w:tr>
      <w:tr w:rsidR="00D57069" w:rsidRPr="00EA4E2E" w14:paraId="13B8B49A" w14:textId="77777777" w:rsidTr="00BB2E8D">
        <w:trPr>
          <w:trHeight w:val="309"/>
        </w:trPr>
        <w:tc>
          <w:tcPr>
            <w:tcW w:w="2976" w:type="dxa"/>
          </w:tcPr>
          <w:p w14:paraId="736B53A8" w14:textId="77777777" w:rsidR="00D57069" w:rsidRDefault="00D57069" w:rsidP="00BB2E8D">
            <w:pPr>
              <w:spacing w:after="0" w:line="276" w:lineRule="auto"/>
              <w:rPr>
                <w:rFonts w:ascii="Arial" w:hAnsi="Arial" w:cs="Arial"/>
              </w:rPr>
            </w:pPr>
            <w:r w:rsidRPr="00EA4E2E">
              <w:rPr>
                <w:rFonts w:ascii="Arial" w:hAnsi="Arial" w:cs="Arial"/>
              </w:rPr>
              <w:t>ECOMAIL.CZ, s.r.o.</w:t>
            </w:r>
            <w:r w:rsidRPr="00EA4E2E">
              <w:rPr>
                <w:rFonts w:ascii="Arial" w:hAnsi="Arial" w:cs="Arial"/>
              </w:rPr>
              <w:br/>
              <w:t>Na Mlejnku 764/18</w:t>
            </w:r>
            <w:r>
              <w:rPr>
                <w:rFonts w:ascii="Arial" w:hAnsi="Arial" w:cs="Arial"/>
              </w:rPr>
              <w:t xml:space="preserve">, </w:t>
            </w:r>
            <w:r w:rsidRPr="00EA4E2E">
              <w:rPr>
                <w:rFonts w:ascii="Arial" w:hAnsi="Arial" w:cs="Arial"/>
              </w:rPr>
              <w:t>147</w:t>
            </w:r>
            <w:r>
              <w:rPr>
                <w:rFonts w:ascii="Arial" w:hAnsi="Arial" w:cs="Arial"/>
              </w:rPr>
              <w:t xml:space="preserve"> </w:t>
            </w:r>
            <w:r w:rsidRPr="00EA4E2E">
              <w:rPr>
                <w:rFonts w:ascii="Arial" w:hAnsi="Arial" w:cs="Arial"/>
              </w:rPr>
              <w:t>00 Praha</w:t>
            </w:r>
          </w:p>
          <w:p w14:paraId="7775404D" w14:textId="77777777" w:rsidR="00D57069" w:rsidRPr="00EA4E2E" w:rsidRDefault="00D57069" w:rsidP="00BB2E8D">
            <w:pPr>
              <w:spacing w:after="0" w:line="276" w:lineRule="auto"/>
              <w:rPr>
                <w:rFonts w:ascii="Arial" w:hAnsi="Arial" w:cs="Arial"/>
              </w:rPr>
            </w:pPr>
            <w:r>
              <w:rPr>
                <w:rFonts w:ascii="Arial" w:hAnsi="Arial" w:cs="Arial"/>
              </w:rPr>
              <w:t xml:space="preserve">IČ: </w:t>
            </w:r>
            <w:r w:rsidRPr="00F6201A">
              <w:rPr>
                <w:rFonts w:ascii="Arial" w:hAnsi="Arial" w:cs="Arial"/>
              </w:rPr>
              <w:t>027 62 943</w:t>
            </w:r>
          </w:p>
        </w:tc>
        <w:tc>
          <w:tcPr>
            <w:tcW w:w="1985" w:type="dxa"/>
          </w:tcPr>
          <w:p w14:paraId="6830B5F1" w14:textId="77777777" w:rsidR="00D57069" w:rsidRPr="00EA4E2E" w:rsidRDefault="00D57069" w:rsidP="00BB2E8D">
            <w:pPr>
              <w:spacing w:after="0" w:line="276" w:lineRule="auto"/>
              <w:rPr>
                <w:rFonts w:ascii="Arial" w:hAnsi="Arial" w:cs="Arial"/>
              </w:rPr>
            </w:pPr>
            <w:r w:rsidRPr="00EA4E2E">
              <w:rPr>
                <w:rFonts w:ascii="Arial" w:hAnsi="Arial" w:cs="Arial"/>
              </w:rPr>
              <w:t xml:space="preserve">Na Zderaze 15, Praha </w:t>
            </w:r>
            <w:r>
              <w:rPr>
                <w:rFonts w:ascii="Arial" w:hAnsi="Arial" w:cs="Arial"/>
              </w:rPr>
              <w:t>2</w:t>
            </w:r>
          </w:p>
        </w:tc>
        <w:tc>
          <w:tcPr>
            <w:tcW w:w="4678" w:type="dxa"/>
          </w:tcPr>
          <w:p w14:paraId="2FC0D504" w14:textId="12230DA9" w:rsidR="00D57069" w:rsidRPr="00EA4E2E" w:rsidRDefault="009D0429" w:rsidP="00BB2E8D">
            <w:pPr>
              <w:spacing w:after="0" w:line="276" w:lineRule="auto"/>
              <w:rPr>
                <w:rFonts w:ascii="Arial" w:hAnsi="Arial" w:cs="Arial"/>
              </w:rPr>
            </w:pPr>
            <w:r>
              <w:rPr>
                <w:rFonts w:ascii="Arial" w:hAnsi="Arial" w:cs="Arial"/>
              </w:rPr>
              <w:t>E</w:t>
            </w:r>
            <w:r w:rsidR="00D57069" w:rsidRPr="00EA4E2E">
              <w:rPr>
                <w:rFonts w:ascii="Arial" w:hAnsi="Arial" w:cs="Arial"/>
              </w:rPr>
              <w:t>-mailing</w:t>
            </w:r>
          </w:p>
        </w:tc>
      </w:tr>
      <w:tr w:rsidR="00D57069" w:rsidRPr="00EA4E2E" w14:paraId="63509C20" w14:textId="77777777" w:rsidTr="00BB2E8D">
        <w:trPr>
          <w:trHeight w:val="309"/>
        </w:trPr>
        <w:tc>
          <w:tcPr>
            <w:tcW w:w="2976" w:type="dxa"/>
          </w:tcPr>
          <w:p w14:paraId="2FF529A0" w14:textId="77777777" w:rsidR="00D57069" w:rsidRDefault="00D57069" w:rsidP="00BB2E8D">
            <w:pPr>
              <w:spacing w:after="0" w:line="276" w:lineRule="auto"/>
              <w:rPr>
                <w:rFonts w:ascii="Arial" w:hAnsi="Arial" w:cs="Arial"/>
              </w:rPr>
            </w:pPr>
            <w:r w:rsidRPr="00EA4E2E">
              <w:rPr>
                <w:rFonts w:ascii="Arial" w:hAnsi="Arial" w:cs="Arial"/>
              </w:rPr>
              <w:t>Daktela s.r.o.</w:t>
            </w:r>
          </w:p>
          <w:p w14:paraId="6B4AA302" w14:textId="77777777" w:rsidR="00D57069" w:rsidRDefault="00D57069" w:rsidP="00BB2E8D">
            <w:pPr>
              <w:spacing w:after="0" w:line="276" w:lineRule="auto"/>
              <w:rPr>
                <w:rFonts w:ascii="Arial" w:hAnsi="Arial" w:cs="Arial"/>
              </w:rPr>
            </w:pPr>
            <w:r w:rsidRPr="00EA4E2E">
              <w:rPr>
                <w:rFonts w:ascii="Arial" w:hAnsi="Arial" w:cs="Arial"/>
              </w:rPr>
              <w:t>Pod Krejcárkem 975, 130 00 Praha</w:t>
            </w:r>
            <w:r>
              <w:rPr>
                <w:rFonts w:ascii="Arial" w:hAnsi="Arial" w:cs="Arial"/>
              </w:rPr>
              <w:t xml:space="preserve"> 3</w:t>
            </w:r>
          </w:p>
          <w:p w14:paraId="295C734C" w14:textId="77777777" w:rsidR="00D57069" w:rsidRPr="00EA4E2E" w:rsidRDefault="00D57069" w:rsidP="00BB2E8D">
            <w:pPr>
              <w:spacing w:after="0" w:line="276" w:lineRule="auto"/>
              <w:rPr>
                <w:rFonts w:ascii="Arial" w:hAnsi="Arial" w:cs="Arial"/>
              </w:rPr>
            </w:pPr>
            <w:r>
              <w:rPr>
                <w:rFonts w:ascii="Arial" w:hAnsi="Arial" w:cs="Arial"/>
              </w:rPr>
              <w:t xml:space="preserve">IČ: </w:t>
            </w:r>
            <w:r w:rsidRPr="0018161B">
              <w:rPr>
                <w:rFonts w:ascii="Arial" w:hAnsi="Arial" w:cs="Arial"/>
              </w:rPr>
              <w:t>27232263</w:t>
            </w:r>
          </w:p>
        </w:tc>
        <w:tc>
          <w:tcPr>
            <w:tcW w:w="1985" w:type="dxa"/>
          </w:tcPr>
          <w:p w14:paraId="5ABFEFEB" w14:textId="77777777" w:rsidR="00D57069" w:rsidRPr="00EA4E2E" w:rsidRDefault="00D57069" w:rsidP="00BB2E8D">
            <w:pPr>
              <w:spacing w:after="0" w:line="276" w:lineRule="auto"/>
              <w:rPr>
                <w:rFonts w:ascii="Arial" w:hAnsi="Arial" w:cs="Arial"/>
              </w:rPr>
            </w:pPr>
            <w:r w:rsidRPr="00EA4E2E">
              <w:rPr>
                <w:rFonts w:ascii="Arial" w:hAnsi="Arial" w:cs="Arial"/>
              </w:rPr>
              <w:t>Pod Krejcárkem 975, Praha</w:t>
            </w:r>
            <w:r>
              <w:rPr>
                <w:rFonts w:ascii="Arial" w:hAnsi="Arial" w:cs="Arial"/>
              </w:rPr>
              <w:t xml:space="preserve"> 3</w:t>
            </w:r>
          </w:p>
        </w:tc>
        <w:tc>
          <w:tcPr>
            <w:tcW w:w="4678" w:type="dxa"/>
          </w:tcPr>
          <w:p w14:paraId="1063E4E3" w14:textId="6DBBA2C9" w:rsidR="00D57069" w:rsidRPr="00EA4E2E" w:rsidRDefault="009D0429" w:rsidP="00BB2E8D">
            <w:pPr>
              <w:spacing w:after="0" w:line="276" w:lineRule="auto"/>
              <w:rPr>
                <w:rFonts w:ascii="Arial" w:hAnsi="Arial" w:cs="Arial"/>
              </w:rPr>
            </w:pPr>
            <w:r>
              <w:rPr>
                <w:rFonts w:ascii="Arial" w:hAnsi="Arial" w:cs="Arial"/>
              </w:rPr>
              <w:t>T</w:t>
            </w:r>
            <w:r w:rsidR="00D57069" w:rsidRPr="00EA4E2E">
              <w:rPr>
                <w:rFonts w:ascii="Arial" w:hAnsi="Arial" w:cs="Arial"/>
              </w:rPr>
              <w:t>elekomunikace</w:t>
            </w:r>
          </w:p>
        </w:tc>
      </w:tr>
      <w:tr w:rsidR="00D57069" w:rsidRPr="00EA4E2E" w14:paraId="23883D0B" w14:textId="77777777" w:rsidTr="00BB2E8D">
        <w:trPr>
          <w:trHeight w:val="309"/>
        </w:trPr>
        <w:tc>
          <w:tcPr>
            <w:tcW w:w="2976" w:type="dxa"/>
          </w:tcPr>
          <w:p w14:paraId="2682524A" w14:textId="77777777" w:rsidR="00D57069" w:rsidRPr="00EA4E2E" w:rsidRDefault="00D57069" w:rsidP="00BB2E8D">
            <w:pPr>
              <w:spacing w:after="0" w:line="276" w:lineRule="auto"/>
              <w:rPr>
                <w:rFonts w:ascii="Arial" w:hAnsi="Arial" w:cs="Arial"/>
              </w:rPr>
            </w:pPr>
            <w:r w:rsidRPr="00EA4E2E">
              <w:rPr>
                <w:rFonts w:ascii="Arial" w:hAnsi="Arial" w:cs="Arial"/>
              </w:rPr>
              <w:t xml:space="preserve">VOKSYS, s.r.o. </w:t>
            </w:r>
          </w:p>
          <w:p w14:paraId="709BB27A" w14:textId="77777777" w:rsidR="00D57069" w:rsidRPr="00EA4E2E" w:rsidRDefault="00D57069" w:rsidP="00BB2E8D">
            <w:pPr>
              <w:spacing w:after="0" w:line="276" w:lineRule="auto"/>
              <w:rPr>
                <w:rFonts w:ascii="Arial" w:hAnsi="Arial" w:cs="Arial"/>
              </w:rPr>
            </w:pPr>
            <w:r w:rsidRPr="00EA4E2E">
              <w:rPr>
                <w:rFonts w:ascii="Arial" w:hAnsi="Arial" w:cs="Arial"/>
              </w:rPr>
              <w:t>Radlická 2485/103, 150</w:t>
            </w:r>
            <w:r>
              <w:rPr>
                <w:rFonts w:ascii="Arial" w:hAnsi="Arial" w:cs="Arial"/>
              </w:rPr>
              <w:t xml:space="preserve"> </w:t>
            </w:r>
            <w:r w:rsidRPr="00EA4E2E">
              <w:rPr>
                <w:rFonts w:ascii="Arial" w:hAnsi="Arial" w:cs="Arial"/>
              </w:rPr>
              <w:t>00</w:t>
            </w:r>
            <w:r>
              <w:rPr>
                <w:rFonts w:ascii="Arial" w:hAnsi="Arial" w:cs="Arial"/>
              </w:rPr>
              <w:t xml:space="preserve"> Praha 5</w:t>
            </w:r>
            <w:r w:rsidRPr="00EA4E2E">
              <w:rPr>
                <w:rFonts w:ascii="Arial" w:hAnsi="Arial" w:cs="Arial"/>
              </w:rPr>
              <w:t xml:space="preserve"> </w:t>
            </w:r>
          </w:p>
          <w:p w14:paraId="43BA3D28" w14:textId="4AB137F2" w:rsidR="00D57069" w:rsidRPr="00EA4E2E" w:rsidRDefault="00D57069" w:rsidP="00BB2E8D">
            <w:pPr>
              <w:spacing w:after="0" w:line="276" w:lineRule="auto"/>
              <w:rPr>
                <w:rFonts w:ascii="Arial" w:hAnsi="Arial" w:cs="Arial"/>
              </w:rPr>
            </w:pPr>
            <w:r w:rsidRPr="00EA4E2E">
              <w:rPr>
                <w:rFonts w:ascii="Arial" w:hAnsi="Arial" w:cs="Arial"/>
              </w:rPr>
              <w:t xml:space="preserve">IČ: 27091104 </w:t>
            </w:r>
          </w:p>
        </w:tc>
        <w:tc>
          <w:tcPr>
            <w:tcW w:w="1985" w:type="dxa"/>
          </w:tcPr>
          <w:p w14:paraId="5AC8F2E8" w14:textId="77777777" w:rsidR="00D57069" w:rsidRPr="00EA4E2E" w:rsidRDefault="00D57069" w:rsidP="00BB2E8D">
            <w:pPr>
              <w:spacing w:after="0" w:line="276" w:lineRule="auto"/>
              <w:rPr>
                <w:rFonts w:ascii="Arial" w:hAnsi="Arial" w:cs="Arial"/>
              </w:rPr>
            </w:pPr>
            <w:r w:rsidRPr="00EA4E2E">
              <w:rPr>
                <w:rFonts w:ascii="Arial" w:hAnsi="Arial" w:cs="Arial"/>
              </w:rPr>
              <w:t>Doudlebská 1699/5</w:t>
            </w:r>
          </w:p>
          <w:p w14:paraId="6A1BA424" w14:textId="77777777" w:rsidR="00D57069" w:rsidRPr="00EA4E2E" w:rsidRDefault="00D57069" w:rsidP="00BB2E8D">
            <w:pPr>
              <w:spacing w:after="0" w:line="276" w:lineRule="auto"/>
              <w:rPr>
                <w:rFonts w:ascii="Arial" w:hAnsi="Arial" w:cs="Arial"/>
              </w:rPr>
            </w:pPr>
            <w:r w:rsidRPr="00EA4E2E">
              <w:rPr>
                <w:rFonts w:ascii="Arial" w:hAnsi="Arial" w:cs="Arial"/>
              </w:rPr>
              <w:t>Praha 4</w:t>
            </w:r>
          </w:p>
        </w:tc>
        <w:tc>
          <w:tcPr>
            <w:tcW w:w="4678" w:type="dxa"/>
          </w:tcPr>
          <w:p w14:paraId="7A477CB6" w14:textId="58075B02" w:rsidR="00D57069" w:rsidRPr="00534AA7" w:rsidRDefault="00534AA7" w:rsidP="00534AA7">
            <w:pPr>
              <w:spacing w:after="0" w:line="276" w:lineRule="auto"/>
              <w:rPr>
                <w:rFonts w:ascii="Arial" w:hAnsi="Arial" w:cs="Arial"/>
              </w:rPr>
            </w:pPr>
            <w:r w:rsidRPr="002130B2">
              <w:rPr>
                <w:rFonts w:ascii="Arial" w:hAnsi="Arial" w:cs="Arial"/>
              </w:rPr>
              <w:t>Paušální správa serverových technologií</w:t>
            </w:r>
            <w:r>
              <w:rPr>
                <w:rFonts w:ascii="Arial" w:hAnsi="Arial" w:cs="Arial"/>
              </w:rPr>
              <w:t xml:space="preserve">; </w:t>
            </w:r>
            <w:r w:rsidRPr="00EA4E2E">
              <w:rPr>
                <w:rFonts w:ascii="Arial" w:hAnsi="Arial" w:cs="Arial"/>
              </w:rPr>
              <w:t>Nepaušální serverové práce</w:t>
            </w:r>
            <w:r>
              <w:rPr>
                <w:rFonts w:ascii="Arial" w:hAnsi="Arial" w:cs="Arial"/>
              </w:rPr>
              <w:t xml:space="preserve">; </w:t>
            </w:r>
            <w:r w:rsidRPr="00EA4E2E">
              <w:rPr>
                <w:rFonts w:ascii="Arial" w:hAnsi="Arial" w:cs="Arial"/>
              </w:rPr>
              <w:t>Správa stanic a periférií</w:t>
            </w:r>
          </w:p>
        </w:tc>
      </w:tr>
      <w:tr w:rsidR="00C46250" w:rsidRPr="00EA4E2E" w14:paraId="4F272ECA" w14:textId="77777777" w:rsidTr="00BB2E8D">
        <w:trPr>
          <w:trHeight w:val="309"/>
        </w:trPr>
        <w:tc>
          <w:tcPr>
            <w:tcW w:w="2976" w:type="dxa"/>
          </w:tcPr>
          <w:p w14:paraId="70FFB31B" w14:textId="77777777" w:rsidR="00C46250" w:rsidRPr="004B06F4" w:rsidRDefault="00C46250" w:rsidP="00C46250">
            <w:pPr>
              <w:spacing w:after="0" w:line="276" w:lineRule="auto"/>
              <w:rPr>
                <w:rFonts w:ascii="Arial" w:hAnsi="Arial" w:cs="Arial"/>
              </w:rPr>
            </w:pPr>
            <w:r w:rsidRPr="004B06F4">
              <w:rPr>
                <w:rFonts w:ascii="Arial" w:hAnsi="Arial" w:cs="Arial"/>
              </w:rPr>
              <w:t>AXIMA spol.s r.o.,</w:t>
            </w:r>
          </w:p>
          <w:p w14:paraId="1C8716D6" w14:textId="77777777" w:rsidR="00C46250" w:rsidRDefault="00C46250" w:rsidP="00C46250">
            <w:pPr>
              <w:spacing w:after="0" w:line="276" w:lineRule="auto"/>
              <w:rPr>
                <w:rFonts w:ascii="Arial" w:hAnsi="Arial" w:cs="Arial"/>
              </w:rPr>
            </w:pPr>
            <w:r w:rsidRPr="004B06F4">
              <w:rPr>
                <w:rFonts w:ascii="Arial" w:hAnsi="Arial" w:cs="Arial"/>
              </w:rPr>
              <w:t>Štefánikova 1, 602 00 Brno</w:t>
            </w:r>
          </w:p>
          <w:p w14:paraId="6A833FBF" w14:textId="0583C552" w:rsidR="00C46250" w:rsidRPr="00EA4E2E" w:rsidRDefault="00C46250" w:rsidP="00C46250">
            <w:pPr>
              <w:spacing w:after="0" w:line="276" w:lineRule="auto"/>
              <w:rPr>
                <w:rFonts w:ascii="Arial" w:hAnsi="Arial" w:cs="Arial"/>
              </w:rPr>
            </w:pPr>
            <w:r w:rsidRPr="004B06F4">
              <w:rPr>
                <w:rFonts w:ascii="Arial" w:hAnsi="Arial" w:cs="Arial"/>
              </w:rPr>
              <w:t>IČ 49451308</w:t>
            </w:r>
          </w:p>
        </w:tc>
        <w:tc>
          <w:tcPr>
            <w:tcW w:w="1985" w:type="dxa"/>
          </w:tcPr>
          <w:p w14:paraId="483162D2" w14:textId="2B358965" w:rsidR="00C46250" w:rsidRPr="00EA4E2E" w:rsidRDefault="00C46250" w:rsidP="00C46250">
            <w:pPr>
              <w:spacing w:after="0" w:line="276" w:lineRule="auto"/>
              <w:rPr>
                <w:rFonts w:ascii="Arial" w:hAnsi="Arial" w:cs="Arial"/>
              </w:rPr>
            </w:pPr>
            <w:r w:rsidRPr="004B06F4">
              <w:rPr>
                <w:rFonts w:ascii="Arial" w:hAnsi="Arial" w:cs="Arial"/>
              </w:rPr>
              <w:t>Štefánikova 1, 602 00 Brno</w:t>
            </w:r>
          </w:p>
        </w:tc>
        <w:tc>
          <w:tcPr>
            <w:tcW w:w="4678" w:type="dxa"/>
          </w:tcPr>
          <w:p w14:paraId="29A8E35D" w14:textId="3FE4C0C8" w:rsidR="00C46250" w:rsidRPr="002130B2" w:rsidRDefault="00C46250" w:rsidP="00C46250">
            <w:pPr>
              <w:spacing w:after="0" w:line="276" w:lineRule="auto"/>
              <w:rPr>
                <w:rFonts w:ascii="Arial" w:hAnsi="Arial" w:cs="Arial"/>
              </w:rPr>
            </w:pPr>
            <w:r>
              <w:rPr>
                <w:rFonts w:ascii="Arial" w:hAnsi="Arial" w:cs="Arial"/>
              </w:rPr>
              <w:t>Provoz</w:t>
            </w:r>
            <w:r w:rsidRPr="004B06F4">
              <w:rPr>
                <w:rFonts w:ascii="Arial" w:hAnsi="Arial" w:cs="Arial"/>
              </w:rPr>
              <w:t xml:space="preserve"> SMS brány pr</w:t>
            </w:r>
            <w:r>
              <w:rPr>
                <w:rFonts w:ascii="Arial" w:hAnsi="Arial" w:cs="Arial"/>
              </w:rPr>
              <w:t>o</w:t>
            </w:r>
            <w:r w:rsidRPr="004B06F4">
              <w:rPr>
                <w:rFonts w:ascii="Arial" w:hAnsi="Arial" w:cs="Arial"/>
              </w:rPr>
              <w:t xml:space="preserve"> </w:t>
            </w:r>
            <w:r>
              <w:rPr>
                <w:rFonts w:ascii="Arial" w:hAnsi="Arial" w:cs="Arial"/>
              </w:rPr>
              <w:t>posílání</w:t>
            </w:r>
            <w:r w:rsidRPr="004B06F4">
              <w:rPr>
                <w:rFonts w:ascii="Arial" w:hAnsi="Arial" w:cs="Arial"/>
              </w:rPr>
              <w:t xml:space="preserve"> autorizačn</w:t>
            </w:r>
            <w:r>
              <w:rPr>
                <w:rFonts w:ascii="Arial" w:hAnsi="Arial" w:cs="Arial"/>
              </w:rPr>
              <w:t>í</w:t>
            </w:r>
            <w:r w:rsidRPr="004B06F4">
              <w:rPr>
                <w:rFonts w:ascii="Arial" w:hAnsi="Arial" w:cs="Arial"/>
              </w:rPr>
              <w:t>ch SMS</w:t>
            </w:r>
          </w:p>
        </w:tc>
      </w:tr>
      <w:tr w:rsidR="004E0443" w:rsidRPr="00EA4E2E" w14:paraId="27CFD082" w14:textId="77777777" w:rsidTr="00BB2E8D">
        <w:trPr>
          <w:trHeight w:val="309"/>
        </w:trPr>
        <w:tc>
          <w:tcPr>
            <w:tcW w:w="2976" w:type="dxa"/>
          </w:tcPr>
          <w:p w14:paraId="2EC65AA4" w14:textId="2C70EB51" w:rsidR="004E0443" w:rsidRPr="004B06F4" w:rsidRDefault="004E0443" w:rsidP="004E0443">
            <w:pPr>
              <w:spacing w:after="0" w:line="276" w:lineRule="auto"/>
              <w:rPr>
                <w:rFonts w:ascii="Arial" w:hAnsi="Arial" w:cs="Arial"/>
              </w:rPr>
            </w:pPr>
            <w:r w:rsidRPr="00A51FFC">
              <w:rPr>
                <w:rFonts w:ascii="Arial" w:hAnsi="Arial" w:cs="Arial"/>
              </w:rPr>
              <w:lastRenderedPageBreak/>
              <w:t>Československá obchodní banka, a. s., Radlická 333/150, Praha 5, 15057</w:t>
            </w:r>
            <w:r w:rsidR="003D27D8">
              <w:rPr>
                <w:rFonts w:ascii="Arial" w:hAnsi="Arial" w:cs="Arial"/>
              </w:rPr>
              <w:t xml:space="preserve">, IČ </w:t>
            </w:r>
            <w:r w:rsidR="003D27D8" w:rsidRPr="005F054B">
              <w:rPr>
                <w:rFonts w:ascii="Arial" w:hAnsi="Arial" w:cs="Arial"/>
              </w:rPr>
              <w:t>00001350</w:t>
            </w:r>
          </w:p>
        </w:tc>
        <w:tc>
          <w:tcPr>
            <w:tcW w:w="1985" w:type="dxa"/>
          </w:tcPr>
          <w:p w14:paraId="0A9018D4" w14:textId="526FEA16" w:rsidR="004E0443" w:rsidRPr="004B06F4" w:rsidRDefault="004E0443" w:rsidP="004E0443">
            <w:pPr>
              <w:spacing w:after="0" w:line="276" w:lineRule="auto"/>
              <w:rPr>
                <w:rFonts w:ascii="Arial" w:hAnsi="Arial" w:cs="Arial"/>
              </w:rPr>
            </w:pPr>
            <w:r w:rsidRPr="00CB1519">
              <w:rPr>
                <w:rFonts w:ascii="Arial" w:hAnsi="Arial" w:cs="Arial"/>
              </w:rPr>
              <w:t xml:space="preserve">Radlická 333/150, </w:t>
            </w:r>
            <w:r>
              <w:rPr>
                <w:rFonts w:ascii="Arial" w:hAnsi="Arial" w:cs="Arial"/>
              </w:rPr>
              <w:t xml:space="preserve">Praha 5, </w:t>
            </w:r>
            <w:r w:rsidRPr="00CB1519">
              <w:rPr>
                <w:rFonts w:ascii="Arial" w:hAnsi="Arial" w:cs="Arial"/>
              </w:rPr>
              <w:t>15057</w:t>
            </w:r>
          </w:p>
        </w:tc>
        <w:tc>
          <w:tcPr>
            <w:tcW w:w="4678" w:type="dxa"/>
          </w:tcPr>
          <w:p w14:paraId="551528EC" w14:textId="2A74262F" w:rsidR="004E0443" w:rsidRDefault="004E0443" w:rsidP="004E0443">
            <w:pPr>
              <w:spacing w:after="0" w:line="276" w:lineRule="auto"/>
              <w:rPr>
                <w:rFonts w:ascii="Arial" w:hAnsi="Arial" w:cs="Arial"/>
              </w:rPr>
            </w:pPr>
            <w:r>
              <w:rPr>
                <w:rFonts w:ascii="Arial" w:hAnsi="Arial" w:cs="Arial"/>
              </w:rPr>
              <w:t>Platební systémy</w:t>
            </w:r>
          </w:p>
        </w:tc>
      </w:tr>
    </w:tbl>
    <w:p w14:paraId="75C8342A" w14:textId="77777777" w:rsidR="00BC7B29" w:rsidRPr="00461134" w:rsidRDefault="00BC7B29" w:rsidP="0061040D">
      <w:pPr>
        <w:pStyle w:val="Nadpis1"/>
        <w:spacing w:before="0"/>
        <w:rPr>
          <w:rFonts w:ascii="Arial" w:hAnsi="Arial" w:cs="Arial"/>
          <w:sz w:val="20"/>
          <w:szCs w:val="20"/>
        </w:rPr>
      </w:pPr>
    </w:p>
    <w:p w14:paraId="1C862100" w14:textId="431FF4F6" w:rsidR="00435C98" w:rsidRPr="00461134" w:rsidRDefault="00383A7F" w:rsidP="004156C5">
      <w:pPr>
        <w:pStyle w:val="Nadpis1"/>
        <w:spacing w:before="0"/>
        <w:jc w:val="center"/>
        <w:rPr>
          <w:rFonts w:ascii="Arial" w:hAnsi="Arial" w:cs="Arial"/>
          <w:color w:val="auto"/>
          <w:sz w:val="20"/>
          <w:szCs w:val="20"/>
        </w:rPr>
      </w:pPr>
      <w:r w:rsidRPr="00461134">
        <w:rPr>
          <w:rFonts w:ascii="Arial" w:hAnsi="Arial" w:cs="Arial"/>
          <w:color w:val="auto"/>
          <w:sz w:val="20"/>
          <w:szCs w:val="20"/>
        </w:rPr>
        <w:t>X</w:t>
      </w:r>
      <w:r w:rsidR="00435C98" w:rsidRPr="00461134">
        <w:rPr>
          <w:rFonts w:ascii="Arial" w:hAnsi="Arial" w:cs="Arial"/>
          <w:color w:val="auto"/>
          <w:sz w:val="20"/>
          <w:szCs w:val="20"/>
        </w:rPr>
        <w:t>. Doba účinnosti smlouvy, ukončení účinnosti smlouvy</w:t>
      </w:r>
    </w:p>
    <w:p w14:paraId="60ACCCA6" w14:textId="77777777" w:rsidR="00435C98" w:rsidRPr="00461134" w:rsidRDefault="00435C98" w:rsidP="00E6602E">
      <w:pPr>
        <w:numPr>
          <w:ilvl w:val="0"/>
          <w:numId w:val="9"/>
        </w:numPr>
        <w:tabs>
          <w:tab w:val="clear" w:pos="720"/>
          <w:tab w:val="num" w:pos="360"/>
        </w:tabs>
        <w:spacing w:after="0" w:line="240" w:lineRule="auto"/>
        <w:ind w:left="360"/>
        <w:jc w:val="both"/>
        <w:rPr>
          <w:rFonts w:ascii="Arial" w:hAnsi="Arial" w:cs="Arial"/>
        </w:rPr>
      </w:pPr>
      <w:r w:rsidRPr="00461134">
        <w:rPr>
          <w:rFonts w:ascii="Arial" w:hAnsi="Arial" w:cs="Arial"/>
        </w:rPr>
        <w:t>Tato smlouva se uzavírá na dobu neurčitou.</w:t>
      </w:r>
    </w:p>
    <w:p w14:paraId="6033D95D" w14:textId="77777777" w:rsidR="00435C98" w:rsidRPr="00461134" w:rsidRDefault="00435C98" w:rsidP="00E6602E">
      <w:pPr>
        <w:numPr>
          <w:ilvl w:val="0"/>
          <w:numId w:val="9"/>
        </w:numPr>
        <w:tabs>
          <w:tab w:val="clear" w:pos="720"/>
          <w:tab w:val="num" w:pos="360"/>
        </w:tabs>
        <w:spacing w:after="0" w:line="240" w:lineRule="auto"/>
        <w:ind w:left="360"/>
        <w:jc w:val="both"/>
        <w:rPr>
          <w:rFonts w:ascii="Arial" w:hAnsi="Arial" w:cs="Arial"/>
        </w:rPr>
      </w:pPr>
      <w:r w:rsidRPr="00461134">
        <w:rPr>
          <w:rFonts w:ascii="Arial" w:hAnsi="Arial" w:cs="Arial"/>
        </w:rPr>
        <w:t xml:space="preserve">Účinnost této smlouvy může být ukončena písemnou dohodou smluvních stran, odstoupením nebo výpovědí jedné ze smluvních stran. </w:t>
      </w:r>
    </w:p>
    <w:p w14:paraId="4026B58D" w14:textId="13851255" w:rsidR="00435C98" w:rsidRPr="00461134" w:rsidRDefault="005B1F1D" w:rsidP="00E6602E">
      <w:pPr>
        <w:numPr>
          <w:ilvl w:val="0"/>
          <w:numId w:val="9"/>
        </w:numPr>
        <w:tabs>
          <w:tab w:val="clear" w:pos="720"/>
          <w:tab w:val="num" w:pos="360"/>
        </w:tabs>
        <w:spacing w:after="0" w:line="240" w:lineRule="auto"/>
        <w:ind w:left="360"/>
        <w:jc w:val="both"/>
        <w:rPr>
          <w:rFonts w:ascii="Arial" w:hAnsi="Arial" w:cs="Arial"/>
        </w:rPr>
      </w:pPr>
      <w:r w:rsidRPr="00461134">
        <w:rPr>
          <w:rFonts w:ascii="Arial" w:hAnsi="Arial" w:cs="Arial"/>
        </w:rPr>
        <w:t>Uživatel i Provozovatel jsou oprávněni</w:t>
      </w:r>
      <w:r w:rsidR="00435C98" w:rsidRPr="00461134">
        <w:rPr>
          <w:rFonts w:ascii="Arial" w:hAnsi="Arial" w:cs="Arial"/>
        </w:rPr>
        <w:t xml:space="preserve"> tuto smlouvu písemně vypovědět bez uvedení důvodu. Výpovědní doba činí </w:t>
      </w:r>
      <w:r w:rsidRPr="00461134">
        <w:rPr>
          <w:rFonts w:ascii="Arial" w:hAnsi="Arial" w:cs="Arial"/>
        </w:rPr>
        <w:t>3</w:t>
      </w:r>
      <w:r w:rsidR="00435C98" w:rsidRPr="00461134">
        <w:rPr>
          <w:rFonts w:ascii="Arial" w:hAnsi="Arial" w:cs="Arial"/>
        </w:rPr>
        <w:t xml:space="preserve"> měsíc</w:t>
      </w:r>
      <w:r w:rsidRPr="00461134">
        <w:rPr>
          <w:rFonts w:ascii="Arial" w:hAnsi="Arial" w:cs="Arial"/>
        </w:rPr>
        <w:t>e</w:t>
      </w:r>
      <w:r w:rsidR="00435C98" w:rsidRPr="00461134">
        <w:rPr>
          <w:rFonts w:ascii="Arial" w:hAnsi="Arial" w:cs="Arial"/>
        </w:rPr>
        <w:t xml:space="preserve"> a počíná běžet prvního dne měsíce následujícího po doručení výpovědi příslušné smluvní straně. </w:t>
      </w:r>
      <w:r w:rsidR="00F21AF0" w:rsidRPr="00461134">
        <w:rPr>
          <w:rFonts w:ascii="Arial" w:hAnsi="Arial" w:cs="Arial"/>
        </w:rPr>
        <w:t>Výpověď musí být odeslána doporučeně na adresu příslušné smluvní strany</w:t>
      </w:r>
      <w:r w:rsidR="009F11C0" w:rsidRPr="00461134">
        <w:rPr>
          <w:rFonts w:ascii="Arial" w:hAnsi="Arial" w:cs="Arial"/>
        </w:rPr>
        <w:t>, případně do její datové schránky</w:t>
      </w:r>
      <w:r w:rsidR="00F21AF0" w:rsidRPr="00461134">
        <w:rPr>
          <w:rFonts w:ascii="Arial" w:hAnsi="Arial" w:cs="Arial"/>
        </w:rPr>
        <w:t xml:space="preserve">. </w:t>
      </w:r>
      <w:r w:rsidR="00435C98" w:rsidRPr="00461134">
        <w:rPr>
          <w:rFonts w:ascii="Arial" w:hAnsi="Arial" w:cs="Arial"/>
        </w:rPr>
        <w:t xml:space="preserve">V případě pochybností o dni doručení se za den doručení považuje </w:t>
      </w:r>
      <w:r w:rsidR="00F21AF0" w:rsidRPr="00461134">
        <w:rPr>
          <w:rFonts w:ascii="Arial" w:hAnsi="Arial" w:cs="Arial"/>
        </w:rPr>
        <w:t>1</w:t>
      </w:r>
      <w:r w:rsidR="00435C98" w:rsidRPr="00461134">
        <w:rPr>
          <w:rFonts w:ascii="Arial" w:hAnsi="Arial" w:cs="Arial"/>
        </w:rPr>
        <w:t xml:space="preserve">5. den po podání výpovědi k odeslání. </w:t>
      </w:r>
    </w:p>
    <w:p w14:paraId="280FCA3A" w14:textId="77777777" w:rsidR="00435C98" w:rsidRPr="00461134" w:rsidRDefault="00435C98" w:rsidP="00E6602E">
      <w:pPr>
        <w:numPr>
          <w:ilvl w:val="0"/>
          <w:numId w:val="9"/>
        </w:numPr>
        <w:tabs>
          <w:tab w:val="clear" w:pos="720"/>
          <w:tab w:val="num" w:pos="360"/>
        </w:tabs>
        <w:spacing w:after="0" w:line="240" w:lineRule="auto"/>
        <w:ind w:left="360"/>
        <w:jc w:val="both"/>
        <w:rPr>
          <w:rFonts w:ascii="Arial" w:hAnsi="Arial" w:cs="Arial"/>
        </w:rPr>
      </w:pPr>
      <w:r w:rsidRPr="00461134">
        <w:rPr>
          <w:rFonts w:ascii="Arial" w:hAnsi="Arial" w:cs="Arial"/>
        </w:rPr>
        <w:t xml:space="preserve">Smluvní strany shodně konstatují, že po dobu výpovědní doby jsou povinny plnit povinnosti z této smlouvy pro ně vyplývající. </w:t>
      </w:r>
    </w:p>
    <w:p w14:paraId="00CDCB0C" w14:textId="77777777" w:rsidR="00435C98" w:rsidRPr="00461134" w:rsidRDefault="003B2FB2" w:rsidP="00E6602E">
      <w:pPr>
        <w:numPr>
          <w:ilvl w:val="0"/>
          <w:numId w:val="9"/>
        </w:numPr>
        <w:tabs>
          <w:tab w:val="clear" w:pos="720"/>
          <w:tab w:val="num" w:pos="360"/>
        </w:tabs>
        <w:spacing w:after="0" w:line="240" w:lineRule="auto"/>
        <w:ind w:left="360"/>
        <w:jc w:val="both"/>
        <w:rPr>
          <w:rFonts w:ascii="Arial" w:hAnsi="Arial" w:cs="Arial"/>
        </w:rPr>
      </w:pPr>
      <w:r w:rsidRPr="00461134">
        <w:rPr>
          <w:rFonts w:ascii="Arial" w:hAnsi="Arial" w:cs="Arial"/>
        </w:rPr>
        <w:t>Uživatel je oprávněn</w:t>
      </w:r>
      <w:r w:rsidR="00435C98" w:rsidRPr="00461134">
        <w:rPr>
          <w:rFonts w:ascii="Arial" w:hAnsi="Arial" w:cs="Arial"/>
        </w:rPr>
        <w:t xml:space="preserve"> od této smlouvy odstoupit </w:t>
      </w:r>
    </w:p>
    <w:p w14:paraId="71F332C5" w14:textId="77777777" w:rsidR="00435C98" w:rsidRPr="00461134" w:rsidRDefault="00435C98" w:rsidP="00E6602E">
      <w:pPr>
        <w:numPr>
          <w:ilvl w:val="1"/>
          <w:numId w:val="12"/>
        </w:numPr>
        <w:spacing w:after="0" w:line="240" w:lineRule="auto"/>
        <w:ind w:left="709" w:hanging="283"/>
        <w:jc w:val="both"/>
        <w:rPr>
          <w:rFonts w:ascii="Arial" w:hAnsi="Arial" w:cs="Arial"/>
        </w:rPr>
      </w:pPr>
      <w:r w:rsidRPr="00461134">
        <w:rPr>
          <w:rFonts w:ascii="Arial" w:hAnsi="Arial" w:cs="Arial"/>
        </w:rPr>
        <w:t xml:space="preserve">v případech touto smlouvou výslovně sjednaných, </w:t>
      </w:r>
    </w:p>
    <w:p w14:paraId="19EF9E3D" w14:textId="6249359B" w:rsidR="00435C98" w:rsidRPr="00461134" w:rsidRDefault="00435C98" w:rsidP="00E6602E">
      <w:pPr>
        <w:numPr>
          <w:ilvl w:val="1"/>
          <w:numId w:val="12"/>
        </w:numPr>
        <w:tabs>
          <w:tab w:val="left" w:pos="709"/>
        </w:tabs>
        <w:spacing w:after="0" w:line="240" w:lineRule="auto"/>
        <w:ind w:left="709" w:hanging="283"/>
        <w:jc w:val="both"/>
        <w:rPr>
          <w:rFonts w:ascii="Arial" w:hAnsi="Arial" w:cs="Arial"/>
        </w:rPr>
      </w:pPr>
      <w:r w:rsidRPr="00461134">
        <w:rPr>
          <w:rFonts w:ascii="Arial" w:hAnsi="Arial" w:cs="Arial"/>
        </w:rPr>
        <w:t xml:space="preserve">v případě, že </w:t>
      </w:r>
      <w:r w:rsidR="003B2FB2" w:rsidRPr="00461134">
        <w:rPr>
          <w:rFonts w:ascii="Arial" w:hAnsi="Arial" w:cs="Arial"/>
        </w:rPr>
        <w:t xml:space="preserve">Provozovatel </w:t>
      </w:r>
      <w:r w:rsidRPr="00461134">
        <w:rPr>
          <w:rFonts w:ascii="Arial" w:hAnsi="Arial" w:cs="Arial"/>
        </w:rPr>
        <w:t>je v</w:t>
      </w:r>
      <w:r w:rsidR="005E1325" w:rsidRPr="00461134">
        <w:rPr>
          <w:rFonts w:ascii="Arial" w:hAnsi="Arial" w:cs="Arial"/>
        </w:rPr>
        <w:t> </w:t>
      </w:r>
      <w:r w:rsidRPr="00461134">
        <w:rPr>
          <w:rFonts w:ascii="Arial" w:hAnsi="Arial" w:cs="Arial"/>
        </w:rPr>
        <w:t>úpadku</w:t>
      </w:r>
      <w:r w:rsidR="005E1325" w:rsidRPr="00461134">
        <w:rPr>
          <w:rFonts w:ascii="Arial" w:hAnsi="Arial" w:cs="Arial"/>
        </w:rPr>
        <w:t>,</w:t>
      </w:r>
      <w:r w:rsidR="0061040D" w:rsidRPr="00461134">
        <w:rPr>
          <w:rFonts w:ascii="Arial" w:hAnsi="Arial" w:cs="Arial"/>
        </w:rPr>
        <w:t xml:space="preserve"> </w:t>
      </w:r>
      <w:r w:rsidRPr="00461134">
        <w:rPr>
          <w:rFonts w:ascii="Arial" w:hAnsi="Arial" w:cs="Arial"/>
        </w:rPr>
        <w:t xml:space="preserve">insolvenční soud vydal rozhodnutí o úpadku nebo insolvenční soud zamítl insolvenční návrh pro nedostatek majetku </w:t>
      </w:r>
      <w:r w:rsidR="003B2FB2" w:rsidRPr="00461134">
        <w:rPr>
          <w:rFonts w:ascii="Arial" w:hAnsi="Arial" w:cs="Arial"/>
        </w:rPr>
        <w:t>Provozovatele</w:t>
      </w:r>
      <w:r w:rsidRPr="00461134">
        <w:rPr>
          <w:rFonts w:ascii="Arial" w:hAnsi="Arial" w:cs="Arial"/>
        </w:rPr>
        <w:t>,</w:t>
      </w:r>
    </w:p>
    <w:p w14:paraId="1896541E" w14:textId="77777777" w:rsidR="00435C98" w:rsidRPr="00461134" w:rsidRDefault="00435C98" w:rsidP="00E6602E">
      <w:pPr>
        <w:numPr>
          <w:ilvl w:val="1"/>
          <w:numId w:val="12"/>
        </w:numPr>
        <w:spacing w:after="0" w:line="240" w:lineRule="auto"/>
        <w:ind w:left="709" w:hanging="283"/>
        <w:jc w:val="both"/>
        <w:rPr>
          <w:rFonts w:ascii="Arial" w:hAnsi="Arial" w:cs="Arial"/>
        </w:rPr>
      </w:pPr>
      <w:r w:rsidRPr="00461134">
        <w:rPr>
          <w:rFonts w:ascii="Arial" w:hAnsi="Arial" w:cs="Arial"/>
        </w:rPr>
        <w:t xml:space="preserve">jestliže </w:t>
      </w:r>
      <w:r w:rsidR="00F21AF0" w:rsidRPr="00461134">
        <w:rPr>
          <w:rFonts w:ascii="Arial" w:hAnsi="Arial" w:cs="Arial"/>
        </w:rPr>
        <w:t xml:space="preserve">je s ohledem ke všem okolnostem </w:t>
      </w:r>
      <w:r w:rsidR="007469DD" w:rsidRPr="00461134">
        <w:rPr>
          <w:rFonts w:ascii="Arial" w:hAnsi="Arial" w:cs="Arial"/>
        </w:rPr>
        <w:t>zřejmé</w:t>
      </w:r>
      <w:r w:rsidR="00F21AF0" w:rsidRPr="00461134">
        <w:rPr>
          <w:rFonts w:ascii="Arial" w:hAnsi="Arial" w:cs="Arial"/>
        </w:rPr>
        <w:t xml:space="preserve">, že </w:t>
      </w:r>
      <w:r w:rsidR="003B2FB2" w:rsidRPr="00461134">
        <w:rPr>
          <w:rFonts w:ascii="Arial" w:hAnsi="Arial" w:cs="Arial"/>
        </w:rPr>
        <w:t xml:space="preserve">Provozovatel </w:t>
      </w:r>
      <w:r w:rsidRPr="00461134">
        <w:rPr>
          <w:rFonts w:ascii="Arial" w:hAnsi="Arial" w:cs="Arial"/>
        </w:rPr>
        <w:t>není schop</w:t>
      </w:r>
      <w:r w:rsidR="003B2FB2" w:rsidRPr="00461134">
        <w:rPr>
          <w:rFonts w:ascii="Arial" w:hAnsi="Arial" w:cs="Arial"/>
        </w:rPr>
        <w:t>e</w:t>
      </w:r>
      <w:r w:rsidRPr="00461134">
        <w:rPr>
          <w:rFonts w:ascii="Arial" w:hAnsi="Arial" w:cs="Arial"/>
        </w:rPr>
        <w:t>n řádně plnit předmět této smlouvy,</w:t>
      </w:r>
    </w:p>
    <w:p w14:paraId="5A25C116" w14:textId="0460C340" w:rsidR="003B2FB2" w:rsidRPr="00461134" w:rsidRDefault="00435C98" w:rsidP="00E6602E">
      <w:pPr>
        <w:numPr>
          <w:ilvl w:val="1"/>
          <w:numId w:val="12"/>
        </w:numPr>
        <w:spacing w:after="0" w:line="240" w:lineRule="auto"/>
        <w:ind w:left="709" w:hanging="283"/>
        <w:jc w:val="both"/>
        <w:rPr>
          <w:rFonts w:ascii="Arial" w:hAnsi="Arial" w:cs="Arial"/>
          <w:bCs/>
        </w:rPr>
      </w:pPr>
      <w:r w:rsidRPr="00461134">
        <w:rPr>
          <w:rFonts w:ascii="Arial" w:hAnsi="Arial" w:cs="Arial"/>
          <w:bCs/>
        </w:rPr>
        <w:t xml:space="preserve">v případě, že </w:t>
      </w:r>
      <w:r w:rsidR="003B2FB2" w:rsidRPr="00461134">
        <w:rPr>
          <w:rFonts w:ascii="Arial" w:hAnsi="Arial" w:cs="Arial"/>
          <w:bCs/>
        </w:rPr>
        <w:t>Provozovatel podstatným způsobem porušil povinnost pro něj</w:t>
      </w:r>
      <w:r w:rsidRPr="00461134">
        <w:rPr>
          <w:rFonts w:ascii="Arial" w:hAnsi="Arial" w:cs="Arial"/>
          <w:bCs/>
        </w:rPr>
        <w:t xml:space="preserve"> z této smlouvy vyplývající, </w:t>
      </w:r>
      <w:r w:rsidR="003B2FB2" w:rsidRPr="00461134">
        <w:rPr>
          <w:rFonts w:ascii="Arial" w:hAnsi="Arial" w:cs="Arial"/>
          <w:bCs/>
        </w:rPr>
        <w:t xml:space="preserve">s tím, že za podstatné porušení povinnosti z této smlouvy se považuje zejména situace, kdy </w:t>
      </w:r>
      <w:r w:rsidR="003B2FB2" w:rsidRPr="00461134">
        <w:rPr>
          <w:rFonts w:ascii="Arial" w:hAnsi="Arial" w:cs="Arial"/>
          <w:lang w:eastAsia="cs-CZ"/>
        </w:rPr>
        <w:t>je Aplikace nefunkční buď jednorázově déle než 5 (pět) po sobě jdoucích pracovních dnů, nebo v rámci 30 (třiceti) dnů opakovaně, alespoň 3 pracovní dny; za p</w:t>
      </w:r>
      <w:r w:rsidR="000A3DCF" w:rsidRPr="00461134">
        <w:rPr>
          <w:rFonts w:ascii="Arial" w:hAnsi="Arial" w:cs="Arial"/>
          <w:lang w:eastAsia="cs-CZ"/>
        </w:rPr>
        <w:t xml:space="preserve">racovní den se přitom považuje </w:t>
      </w:r>
      <w:r w:rsidR="003B2FB2" w:rsidRPr="00461134">
        <w:rPr>
          <w:rFonts w:ascii="Arial" w:hAnsi="Arial" w:cs="Arial"/>
          <w:lang w:eastAsia="cs-CZ"/>
        </w:rPr>
        <w:t>nefunkčnost od 9:00 do 17:00 hodin;</w:t>
      </w:r>
      <w:r w:rsidR="00F21AF0" w:rsidRPr="00461134">
        <w:rPr>
          <w:rFonts w:ascii="Arial" w:hAnsi="Arial" w:cs="Arial"/>
          <w:lang w:eastAsia="cs-CZ"/>
        </w:rPr>
        <w:t xml:space="preserve"> toto se nevztahuje na nefunkčnost Aplikace způsobenou tzv. vyšší mocí</w:t>
      </w:r>
      <w:r w:rsidR="009F11C0" w:rsidRPr="00461134">
        <w:rPr>
          <w:rFonts w:ascii="Arial" w:hAnsi="Arial" w:cs="Arial"/>
          <w:lang w:eastAsia="cs-CZ"/>
        </w:rPr>
        <w:t xml:space="preserve"> či v důsledku prodlení Uživatele</w:t>
      </w:r>
      <w:r w:rsidR="00F21AF0" w:rsidRPr="00461134">
        <w:rPr>
          <w:rFonts w:ascii="Arial" w:hAnsi="Arial" w:cs="Arial"/>
          <w:lang w:eastAsia="cs-CZ"/>
        </w:rPr>
        <w:t>;</w:t>
      </w:r>
    </w:p>
    <w:p w14:paraId="756D600D" w14:textId="45B31E12" w:rsidR="00435C98" w:rsidRPr="00461134" w:rsidRDefault="003B2FB2" w:rsidP="00E6602E">
      <w:pPr>
        <w:numPr>
          <w:ilvl w:val="1"/>
          <w:numId w:val="12"/>
        </w:numPr>
        <w:spacing w:after="0" w:line="240" w:lineRule="auto"/>
        <w:ind w:left="709" w:hanging="283"/>
        <w:jc w:val="both"/>
        <w:rPr>
          <w:rFonts w:ascii="Arial" w:hAnsi="Arial" w:cs="Arial"/>
          <w:bCs/>
        </w:rPr>
      </w:pPr>
      <w:r w:rsidRPr="00461134">
        <w:rPr>
          <w:rFonts w:ascii="Arial" w:hAnsi="Arial" w:cs="Arial"/>
          <w:bCs/>
        </w:rPr>
        <w:t xml:space="preserve">v případě, že Provozovatel </w:t>
      </w:r>
      <w:r w:rsidR="00435C98" w:rsidRPr="00461134">
        <w:rPr>
          <w:rFonts w:ascii="Arial" w:hAnsi="Arial" w:cs="Arial"/>
          <w:bCs/>
        </w:rPr>
        <w:t xml:space="preserve">je </w:t>
      </w:r>
      <w:r w:rsidR="009F11C0" w:rsidRPr="00461134">
        <w:rPr>
          <w:rFonts w:ascii="Arial" w:hAnsi="Arial" w:cs="Arial"/>
          <w:bCs/>
        </w:rPr>
        <w:t xml:space="preserve">opakovaně </w:t>
      </w:r>
      <w:r w:rsidR="00435C98" w:rsidRPr="00461134">
        <w:rPr>
          <w:rFonts w:ascii="Arial" w:hAnsi="Arial" w:cs="Arial"/>
          <w:bCs/>
        </w:rPr>
        <w:t xml:space="preserve">v prodlení s plněním svých povinností, které představuje nepodstatné porušení </w:t>
      </w:r>
      <w:r w:rsidRPr="00461134">
        <w:rPr>
          <w:rFonts w:ascii="Arial" w:hAnsi="Arial" w:cs="Arial"/>
          <w:bCs/>
        </w:rPr>
        <w:t xml:space="preserve">této </w:t>
      </w:r>
      <w:r w:rsidR="00435C98" w:rsidRPr="00461134">
        <w:rPr>
          <w:rFonts w:ascii="Arial" w:hAnsi="Arial" w:cs="Arial"/>
          <w:bCs/>
        </w:rPr>
        <w:t>smlouvy a nesplní svou povinnost ani v</w:t>
      </w:r>
      <w:r w:rsidR="001B6DC3" w:rsidRPr="00461134">
        <w:rPr>
          <w:rFonts w:ascii="Arial" w:hAnsi="Arial" w:cs="Arial"/>
          <w:bCs/>
        </w:rPr>
        <w:t xml:space="preserve"> náhradní</w:t>
      </w:r>
      <w:r w:rsidRPr="00461134">
        <w:rPr>
          <w:rFonts w:ascii="Arial" w:hAnsi="Arial" w:cs="Arial"/>
          <w:bCs/>
        </w:rPr>
        <w:t xml:space="preserve"> lhůtě 15 dní</w:t>
      </w:r>
      <w:r w:rsidR="00435C98" w:rsidRPr="00461134">
        <w:rPr>
          <w:rFonts w:ascii="Arial" w:hAnsi="Arial" w:cs="Arial"/>
          <w:bCs/>
        </w:rPr>
        <w:t xml:space="preserve">, která </w:t>
      </w:r>
      <w:r w:rsidRPr="00461134">
        <w:rPr>
          <w:rFonts w:ascii="Arial" w:hAnsi="Arial" w:cs="Arial"/>
          <w:bCs/>
        </w:rPr>
        <w:t>mu</w:t>
      </w:r>
      <w:r w:rsidR="00435C98" w:rsidRPr="00461134">
        <w:rPr>
          <w:rFonts w:ascii="Arial" w:hAnsi="Arial" w:cs="Arial"/>
          <w:bCs/>
        </w:rPr>
        <w:t xml:space="preserve"> k tomu byla </w:t>
      </w:r>
      <w:r w:rsidRPr="00461134">
        <w:rPr>
          <w:rFonts w:ascii="Arial" w:hAnsi="Arial" w:cs="Arial"/>
          <w:bCs/>
        </w:rPr>
        <w:t>Uživatelem</w:t>
      </w:r>
      <w:r w:rsidR="000A3DCF" w:rsidRPr="00461134">
        <w:rPr>
          <w:rFonts w:ascii="Arial" w:hAnsi="Arial" w:cs="Arial"/>
          <w:bCs/>
        </w:rPr>
        <w:t xml:space="preserve"> poskytnuta.</w:t>
      </w:r>
    </w:p>
    <w:p w14:paraId="000AC49E" w14:textId="77777777" w:rsidR="00435C98" w:rsidRPr="00461134" w:rsidRDefault="000A3DCF" w:rsidP="00E6602E">
      <w:pPr>
        <w:numPr>
          <w:ilvl w:val="0"/>
          <w:numId w:val="9"/>
        </w:numPr>
        <w:tabs>
          <w:tab w:val="clear" w:pos="720"/>
          <w:tab w:val="num" w:pos="360"/>
        </w:tabs>
        <w:spacing w:after="0" w:line="240" w:lineRule="auto"/>
        <w:ind w:left="360"/>
        <w:jc w:val="both"/>
        <w:rPr>
          <w:rFonts w:ascii="Arial" w:hAnsi="Arial" w:cs="Arial"/>
        </w:rPr>
      </w:pPr>
      <w:r w:rsidRPr="00461134">
        <w:rPr>
          <w:rFonts w:ascii="Arial" w:hAnsi="Arial" w:cs="Arial"/>
        </w:rPr>
        <w:t>Provozovatel</w:t>
      </w:r>
      <w:r w:rsidR="003B2FB2" w:rsidRPr="00461134">
        <w:rPr>
          <w:rFonts w:ascii="Arial" w:hAnsi="Arial" w:cs="Arial"/>
        </w:rPr>
        <w:t xml:space="preserve"> je oprávněn</w:t>
      </w:r>
      <w:r w:rsidR="00435C98" w:rsidRPr="00461134">
        <w:rPr>
          <w:rFonts w:ascii="Arial" w:hAnsi="Arial" w:cs="Arial"/>
        </w:rPr>
        <w:t xml:space="preserve"> od této smlouvy odstoupit  </w:t>
      </w:r>
    </w:p>
    <w:p w14:paraId="38259879" w14:textId="77777777" w:rsidR="00435C98" w:rsidRPr="00461134" w:rsidRDefault="00435C98" w:rsidP="00E6602E">
      <w:pPr>
        <w:numPr>
          <w:ilvl w:val="0"/>
          <w:numId w:val="13"/>
        </w:numPr>
        <w:spacing w:after="0" w:line="240" w:lineRule="auto"/>
        <w:ind w:left="709" w:hanging="283"/>
        <w:jc w:val="both"/>
        <w:rPr>
          <w:rFonts w:ascii="Arial" w:hAnsi="Arial" w:cs="Arial"/>
        </w:rPr>
      </w:pPr>
      <w:r w:rsidRPr="00461134">
        <w:rPr>
          <w:rFonts w:ascii="Arial" w:hAnsi="Arial" w:cs="Arial"/>
        </w:rPr>
        <w:t xml:space="preserve">v případech touto smlouvou výslovně sjednaných, </w:t>
      </w:r>
    </w:p>
    <w:p w14:paraId="155720D8" w14:textId="77777777" w:rsidR="003B2FB2" w:rsidRPr="00461134" w:rsidRDefault="003B2FB2" w:rsidP="00E6602E">
      <w:pPr>
        <w:numPr>
          <w:ilvl w:val="0"/>
          <w:numId w:val="13"/>
        </w:numPr>
        <w:spacing w:after="0" w:line="240" w:lineRule="auto"/>
        <w:ind w:left="709" w:hanging="283"/>
        <w:jc w:val="both"/>
        <w:rPr>
          <w:rFonts w:ascii="Arial" w:hAnsi="Arial" w:cs="Arial"/>
        </w:rPr>
      </w:pPr>
      <w:r w:rsidRPr="00461134">
        <w:rPr>
          <w:rFonts w:ascii="Arial" w:hAnsi="Arial" w:cs="Arial"/>
        </w:rPr>
        <w:t xml:space="preserve">v případě, že byly učiněny kroky k zahájení insolvenčního řízení vůči Uživateli ve smyslu insolvenčního zákona, v případě, že na Uživatele byl nebo Uživatel sám na sebe podal insolvenční návrh ve smyslu insolvenčního zákona, v případě že </w:t>
      </w:r>
      <w:r w:rsidR="0032079A" w:rsidRPr="00461134">
        <w:rPr>
          <w:rFonts w:ascii="Arial" w:hAnsi="Arial" w:cs="Arial"/>
        </w:rPr>
        <w:t xml:space="preserve">Uživatel </w:t>
      </w:r>
      <w:r w:rsidRPr="00461134">
        <w:rPr>
          <w:rFonts w:ascii="Arial" w:hAnsi="Arial" w:cs="Arial"/>
        </w:rPr>
        <w:t xml:space="preserve">je v úpadku nebo mu hrozí úpadek, v případě, že insolvenční soud vydal rozhodnutí o úpadku nebo insolvenční soud zamítl insolvenční návrh pro nedostatek majetku </w:t>
      </w:r>
      <w:r w:rsidR="0032079A" w:rsidRPr="00461134">
        <w:rPr>
          <w:rFonts w:ascii="Arial" w:hAnsi="Arial" w:cs="Arial"/>
        </w:rPr>
        <w:t>Uživatele</w:t>
      </w:r>
      <w:r w:rsidRPr="00461134">
        <w:rPr>
          <w:rFonts w:ascii="Arial" w:hAnsi="Arial" w:cs="Arial"/>
        </w:rPr>
        <w:t>,</w:t>
      </w:r>
    </w:p>
    <w:p w14:paraId="4A93B923" w14:textId="77777777" w:rsidR="00435C98" w:rsidRPr="00461134" w:rsidRDefault="00435C98" w:rsidP="00E6602E">
      <w:pPr>
        <w:numPr>
          <w:ilvl w:val="0"/>
          <w:numId w:val="13"/>
        </w:numPr>
        <w:spacing w:after="0" w:line="240" w:lineRule="auto"/>
        <w:ind w:left="709" w:hanging="283"/>
        <w:jc w:val="both"/>
        <w:rPr>
          <w:rFonts w:ascii="Arial" w:hAnsi="Arial" w:cs="Arial"/>
        </w:rPr>
      </w:pPr>
      <w:r w:rsidRPr="00461134">
        <w:rPr>
          <w:rFonts w:ascii="Arial" w:hAnsi="Arial" w:cs="Arial"/>
        </w:rPr>
        <w:t xml:space="preserve">v případě, že </w:t>
      </w:r>
      <w:r w:rsidR="0032079A" w:rsidRPr="00461134">
        <w:rPr>
          <w:rFonts w:ascii="Arial" w:hAnsi="Arial" w:cs="Arial"/>
        </w:rPr>
        <w:t>Uživatel závažně nebo opakovaně porušil povinnost pro něj</w:t>
      </w:r>
      <w:r w:rsidRPr="00461134">
        <w:rPr>
          <w:rFonts w:ascii="Arial" w:hAnsi="Arial" w:cs="Arial"/>
        </w:rPr>
        <w:t xml:space="preserve"> z této smlouvy vyplývající. Za závažné porušení povinnosti dle této smlouvy </w:t>
      </w:r>
      <w:r w:rsidR="0032079A" w:rsidRPr="00461134">
        <w:rPr>
          <w:rFonts w:ascii="Arial" w:hAnsi="Arial" w:cs="Arial"/>
        </w:rPr>
        <w:t xml:space="preserve">Uživatelem </w:t>
      </w:r>
      <w:r w:rsidRPr="00461134">
        <w:rPr>
          <w:rFonts w:ascii="Arial" w:hAnsi="Arial" w:cs="Arial"/>
        </w:rPr>
        <w:t xml:space="preserve">se považuje </w:t>
      </w:r>
      <w:r w:rsidR="001B6DC3" w:rsidRPr="00461134">
        <w:rPr>
          <w:rFonts w:ascii="Arial" w:hAnsi="Arial" w:cs="Arial"/>
        </w:rPr>
        <w:t xml:space="preserve">zejména </w:t>
      </w:r>
      <w:r w:rsidR="000A3DCF" w:rsidRPr="00461134">
        <w:rPr>
          <w:rFonts w:ascii="Arial" w:hAnsi="Arial" w:cs="Arial"/>
        </w:rPr>
        <w:t>prodlení s úhradou fakturované částky</w:t>
      </w:r>
      <w:r w:rsidRPr="00461134">
        <w:rPr>
          <w:rFonts w:ascii="Arial" w:hAnsi="Arial" w:cs="Arial"/>
        </w:rPr>
        <w:t xml:space="preserve"> po dobu delší než 30 dní.</w:t>
      </w:r>
    </w:p>
    <w:p w14:paraId="2032562C" w14:textId="7A84FCF8" w:rsidR="00435C98" w:rsidRPr="00461134" w:rsidRDefault="00435C98" w:rsidP="00E6602E">
      <w:pPr>
        <w:numPr>
          <w:ilvl w:val="0"/>
          <w:numId w:val="9"/>
        </w:numPr>
        <w:tabs>
          <w:tab w:val="clear" w:pos="720"/>
          <w:tab w:val="num" w:pos="426"/>
        </w:tabs>
        <w:spacing w:after="0" w:line="240" w:lineRule="auto"/>
        <w:ind w:left="426" w:hanging="426"/>
        <w:jc w:val="both"/>
        <w:rPr>
          <w:rFonts w:ascii="Arial" w:hAnsi="Arial" w:cs="Arial"/>
        </w:rPr>
      </w:pPr>
      <w:r w:rsidRPr="00461134">
        <w:rPr>
          <w:rFonts w:ascii="Arial" w:hAnsi="Arial" w:cs="Arial"/>
        </w:rPr>
        <w:t>Oznámení o odstoupení musí být učiněno písemně v listinné podobě, musí v něm být uveden důvod odstoupení</w:t>
      </w:r>
      <w:r w:rsidR="001B6DC3" w:rsidRPr="00461134">
        <w:rPr>
          <w:rFonts w:ascii="Arial" w:hAnsi="Arial" w:cs="Arial"/>
        </w:rPr>
        <w:t>, musí být odesláno doporučeně</w:t>
      </w:r>
      <w:r w:rsidRPr="00461134">
        <w:rPr>
          <w:rFonts w:ascii="Arial" w:hAnsi="Arial" w:cs="Arial"/>
        </w:rPr>
        <w:t xml:space="preserve"> </w:t>
      </w:r>
      <w:r w:rsidR="009F11C0" w:rsidRPr="00461134">
        <w:rPr>
          <w:rFonts w:ascii="Arial" w:hAnsi="Arial" w:cs="Arial"/>
        </w:rPr>
        <w:t>na adresu příslušné smluvní strany, případně do její datové schránky. V případě pochybností o dni doručení se za den doručení považuje 15. den po podání oznámení o odstoupení k odeslání</w:t>
      </w:r>
      <w:r w:rsidRPr="00461134">
        <w:rPr>
          <w:rFonts w:ascii="Arial" w:hAnsi="Arial" w:cs="Arial"/>
        </w:rPr>
        <w:t xml:space="preserve">. </w:t>
      </w:r>
    </w:p>
    <w:p w14:paraId="6D28D8CA" w14:textId="77777777" w:rsidR="000A3DCF" w:rsidRPr="00461134" w:rsidRDefault="000A3DCF" w:rsidP="00E6602E">
      <w:pPr>
        <w:numPr>
          <w:ilvl w:val="0"/>
          <w:numId w:val="9"/>
        </w:numPr>
        <w:tabs>
          <w:tab w:val="clear" w:pos="720"/>
          <w:tab w:val="num" w:pos="426"/>
        </w:tabs>
        <w:spacing w:after="0" w:line="240" w:lineRule="auto"/>
        <w:ind w:left="426" w:hanging="426"/>
        <w:jc w:val="both"/>
        <w:rPr>
          <w:rFonts w:ascii="Arial" w:hAnsi="Arial" w:cs="Arial"/>
        </w:rPr>
      </w:pPr>
      <w:r w:rsidRPr="00461134">
        <w:rPr>
          <w:rFonts w:ascii="Arial" w:hAnsi="Arial" w:cs="Arial"/>
        </w:rPr>
        <w:t>Smluvní strany si pro plnění této smlouvy dojednaly tyto kontaktní osoby:</w:t>
      </w:r>
    </w:p>
    <w:p w14:paraId="5311B6B1" w14:textId="3EBF3C5E" w:rsidR="000A3DCF" w:rsidRPr="00461134" w:rsidRDefault="000A3DCF" w:rsidP="00E6602E">
      <w:pPr>
        <w:numPr>
          <w:ilvl w:val="1"/>
          <w:numId w:val="9"/>
        </w:numPr>
        <w:spacing w:after="0" w:line="240" w:lineRule="auto"/>
        <w:jc w:val="both"/>
        <w:rPr>
          <w:rFonts w:ascii="Arial" w:hAnsi="Arial" w:cs="Arial"/>
        </w:rPr>
      </w:pPr>
      <w:r w:rsidRPr="00461134">
        <w:rPr>
          <w:rFonts w:ascii="Arial" w:hAnsi="Arial" w:cs="Arial"/>
        </w:rPr>
        <w:t>Za Uživatele</w:t>
      </w:r>
      <w:r w:rsidRPr="00FF7875">
        <w:rPr>
          <w:rFonts w:ascii="Arial" w:hAnsi="Arial" w:cs="Arial"/>
        </w:rPr>
        <w:t xml:space="preserve">: </w:t>
      </w:r>
      <w:r w:rsidR="000A22F2">
        <w:rPr>
          <w:rFonts w:ascii="Arial" w:hAnsi="Arial" w:cs="Arial"/>
        </w:rPr>
        <w:t>………………..</w:t>
      </w:r>
      <w:r w:rsidR="007D3898" w:rsidRPr="00FF7875">
        <w:rPr>
          <w:rFonts w:ascii="Arial" w:hAnsi="Arial" w:cs="Arial"/>
        </w:rPr>
        <w:t xml:space="preserve">, </w:t>
      </w:r>
      <w:r w:rsidR="000A22F2">
        <w:rPr>
          <w:rFonts w:ascii="Arial" w:hAnsi="Arial" w:cs="Arial"/>
        </w:rPr>
        <w:t>………………………</w:t>
      </w:r>
      <w:r w:rsidR="007D3898" w:rsidRPr="00FF7875">
        <w:rPr>
          <w:rFonts w:ascii="Arial" w:hAnsi="Arial" w:cs="Arial"/>
        </w:rPr>
        <w:t xml:space="preserve">, </w:t>
      </w:r>
      <w:r w:rsidR="000A22F2">
        <w:rPr>
          <w:rFonts w:ascii="Arial" w:hAnsi="Arial" w:cs="Arial"/>
        </w:rPr>
        <w:t>……………………………</w:t>
      </w:r>
    </w:p>
    <w:p w14:paraId="699A8122" w14:textId="0887BF32" w:rsidR="000A3DCF" w:rsidRPr="00461134" w:rsidRDefault="00ED13D7" w:rsidP="00E6602E">
      <w:pPr>
        <w:numPr>
          <w:ilvl w:val="1"/>
          <w:numId w:val="9"/>
        </w:numPr>
        <w:spacing w:after="0" w:line="240" w:lineRule="auto"/>
        <w:jc w:val="both"/>
        <w:rPr>
          <w:rFonts w:ascii="Arial" w:hAnsi="Arial" w:cs="Arial"/>
        </w:rPr>
      </w:pPr>
      <w:r w:rsidRPr="00461134">
        <w:rPr>
          <w:rFonts w:ascii="Arial" w:hAnsi="Arial" w:cs="Arial"/>
        </w:rPr>
        <w:t xml:space="preserve">Za Provozovatele: </w:t>
      </w:r>
      <w:r w:rsidR="000A22F2">
        <w:rPr>
          <w:rFonts w:ascii="Arial" w:hAnsi="Arial" w:cs="Arial"/>
        </w:rPr>
        <w:t>………………….</w:t>
      </w:r>
      <w:r w:rsidRPr="00461134">
        <w:rPr>
          <w:rFonts w:ascii="Arial" w:hAnsi="Arial" w:cs="Arial"/>
        </w:rPr>
        <w:t xml:space="preserve">, </w:t>
      </w:r>
      <w:r w:rsidR="000A22F2">
        <w:rPr>
          <w:rFonts w:ascii="Arial" w:hAnsi="Arial" w:cs="Arial"/>
        </w:rPr>
        <w:t>……………………….</w:t>
      </w:r>
      <w:r w:rsidR="000A3DCF" w:rsidRPr="00461134">
        <w:rPr>
          <w:rFonts w:ascii="Arial" w:hAnsi="Arial" w:cs="Arial"/>
        </w:rPr>
        <w:t xml:space="preserve">, </w:t>
      </w:r>
      <w:r w:rsidR="000A22F2">
        <w:rPr>
          <w:rFonts w:ascii="Arial" w:hAnsi="Arial" w:cs="Arial"/>
        </w:rPr>
        <w:t>……………………………</w:t>
      </w:r>
      <w:r w:rsidR="000A3DCF" w:rsidRPr="00461134">
        <w:rPr>
          <w:rFonts w:ascii="Arial" w:hAnsi="Arial" w:cs="Arial"/>
        </w:rPr>
        <w:t xml:space="preserve"> </w:t>
      </w:r>
    </w:p>
    <w:p w14:paraId="6758F793" w14:textId="3C0565FF" w:rsidR="00435C98" w:rsidRPr="00461134" w:rsidRDefault="00ED13D7" w:rsidP="00ED13D7">
      <w:pPr>
        <w:pStyle w:val="Nadpis1"/>
        <w:spacing w:before="0"/>
        <w:jc w:val="center"/>
        <w:rPr>
          <w:rFonts w:ascii="Arial" w:hAnsi="Arial" w:cs="Arial"/>
          <w:color w:val="auto"/>
          <w:sz w:val="20"/>
          <w:szCs w:val="20"/>
        </w:rPr>
      </w:pPr>
      <w:r w:rsidRPr="00461134">
        <w:rPr>
          <w:rFonts w:ascii="Arial" w:hAnsi="Arial" w:cs="Arial"/>
          <w:b w:val="0"/>
          <w:color w:val="auto"/>
          <w:sz w:val="20"/>
          <w:szCs w:val="20"/>
        </w:rPr>
        <w:br/>
      </w:r>
      <w:r w:rsidR="00435C98" w:rsidRPr="00461134">
        <w:rPr>
          <w:rFonts w:ascii="Arial" w:hAnsi="Arial" w:cs="Arial"/>
          <w:color w:val="auto"/>
          <w:sz w:val="20"/>
          <w:szCs w:val="20"/>
        </w:rPr>
        <w:t>X</w:t>
      </w:r>
      <w:r w:rsidR="00A4257C">
        <w:rPr>
          <w:rFonts w:ascii="Arial" w:hAnsi="Arial" w:cs="Arial"/>
          <w:color w:val="auto"/>
          <w:sz w:val="20"/>
          <w:szCs w:val="20"/>
        </w:rPr>
        <w:t>I</w:t>
      </w:r>
      <w:r w:rsidR="00435C98" w:rsidRPr="00461134">
        <w:rPr>
          <w:rFonts w:ascii="Arial" w:hAnsi="Arial" w:cs="Arial"/>
          <w:color w:val="auto"/>
          <w:sz w:val="20"/>
          <w:szCs w:val="20"/>
        </w:rPr>
        <w:t>. Závěrečná ustanovení</w:t>
      </w:r>
    </w:p>
    <w:p w14:paraId="5B1EB6C4" w14:textId="77777777" w:rsidR="00B33FE6" w:rsidRPr="00461134" w:rsidRDefault="00FA2D58" w:rsidP="00E6602E">
      <w:pPr>
        <w:pStyle w:val="Default"/>
        <w:numPr>
          <w:ilvl w:val="0"/>
          <w:numId w:val="10"/>
        </w:numPr>
        <w:jc w:val="both"/>
        <w:rPr>
          <w:rFonts w:ascii="Arial" w:hAnsi="Arial" w:cs="Arial"/>
          <w:color w:val="auto"/>
          <w:sz w:val="20"/>
          <w:szCs w:val="20"/>
        </w:rPr>
      </w:pPr>
      <w:r w:rsidRPr="00461134">
        <w:rPr>
          <w:rFonts w:ascii="Arial" w:hAnsi="Arial" w:cs="Arial"/>
          <w:color w:val="auto"/>
          <w:sz w:val="20"/>
          <w:szCs w:val="20"/>
        </w:rPr>
        <w:t>Tato smlouva představuje úplnou dohodu mezi smluvními stranami a ruší veškerá předchozí ujednání, prohlášení, návrhy, úmluvy a dohody písemné či ústní, vztahující se k předmětu této smlouvy.</w:t>
      </w:r>
    </w:p>
    <w:p w14:paraId="44565A6A" w14:textId="77777777" w:rsidR="00435C98" w:rsidRDefault="00435C98" w:rsidP="00E6602E">
      <w:pPr>
        <w:pStyle w:val="Nzev"/>
        <w:numPr>
          <w:ilvl w:val="0"/>
          <w:numId w:val="10"/>
        </w:numPr>
        <w:jc w:val="both"/>
        <w:rPr>
          <w:b w:val="0"/>
          <w:sz w:val="20"/>
          <w:szCs w:val="20"/>
        </w:rPr>
      </w:pPr>
      <w:r w:rsidRPr="00461134">
        <w:rPr>
          <w:b w:val="0"/>
          <w:sz w:val="20"/>
          <w:szCs w:val="20"/>
        </w:rPr>
        <w:t>Právní vztahy z této smlouvy vyplývající se řídí příslušnými ustanoveními zákona č. 89/2012 Sb., občanský zákoník, v platném a účinném znění.</w:t>
      </w:r>
    </w:p>
    <w:p w14:paraId="20649AEE" w14:textId="7A01C76F" w:rsidR="00191792" w:rsidRPr="00461134" w:rsidRDefault="00191792" w:rsidP="00E6602E">
      <w:pPr>
        <w:pStyle w:val="Nzev"/>
        <w:numPr>
          <w:ilvl w:val="0"/>
          <w:numId w:val="10"/>
        </w:numPr>
        <w:jc w:val="both"/>
        <w:rPr>
          <w:b w:val="0"/>
          <w:sz w:val="20"/>
          <w:szCs w:val="20"/>
        </w:rPr>
      </w:pPr>
      <w:r>
        <w:rPr>
          <w:b w:val="0"/>
          <w:sz w:val="20"/>
          <w:szCs w:val="20"/>
        </w:rPr>
        <w:t>S výjimkou změn či ukončení této smlouvy je za písemnou formu považována i emailová komunikace.</w:t>
      </w:r>
    </w:p>
    <w:p w14:paraId="3FD76CD9" w14:textId="77777777" w:rsidR="00C2411E" w:rsidRPr="00461134" w:rsidRDefault="00C2411E" w:rsidP="00E6602E">
      <w:pPr>
        <w:numPr>
          <w:ilvl w:val="0"/>
          <w:numId w:val="10"/>
        </w:numPr>
        <w:spacing w:after="0" w:line="240" w:lineRule="auto"/>
        <w:jc w:val="both"/>
        <w:rPr>
          <w:rFonts w:ascii="Arial" w:hAnsi="Arial" w:cs="Arial"/>
        </w:rPr>
      </w:pPr>
      <w:r w:rsidRPr="00461134">
        <w:rPr>
          <w:rFonts w:ascii="Arial" w:hAnsi="Arial" w:cs="Arial"/>
        </w:rPr>
        <w:t xml:space="preserve">Veškeré změny a doplňky k této smlouvě, jakož i změny a doplnění příloh musí být učiněny písemnou dohodou </w:t>
      </w:r>
      <w:r w:rsidR="000853CA" w:rsidRPr="00461134">
        <w:rPr>
          <w:rFonts w:ascii="Arial" w:hAnsi="Arial" w:cs="Arial"/>
        </w:rPr>
        <w:t>s</w:t>
      </w:r>
      <w:r w:rsidRPr="00461134">
        <w:rPr>
          <w:rFonts w:ascii="Arial" w:hAnsi="Arial" w:cs="Arial"/>
        </w:rPr>
        <w:t xml:space="preserve">mluvních stran formou </w:t>
      </w:r>
      <w:r w:rsidR="007469DD" w:rsidRPr="00461134">
        <w:rPr>
          <w:rFonts w:ascii="Arial" w:hAnsi="Arial" w:cs="Arial"/>
        </w:rPr>
        <w:t>číslovaných dodatků</w:t>
      </w:r>
      <w:r w:rsidRPr="00461134">
        <w:rPr>
          <w:rFonts w:ascii="Arial" w:hAnsi="Arial" w:cs="Arial"/>
        </w:rPr>
        <w:t xml:space="preserve"> k této smlouvě.</w:t>
      </w:r>
    </w:p>
    <w:p w14:paraId="4677A097" w14:textId="77777777" w:rsidR="00C2411E" w:rsidRPr="00461134" w:rsidRDefault="00C2411E" w:rsidP="00E6602E">
      <w:pPr>
        <w:numPr>
          <w:ilvl w:val="0"/>
          <w:numId w:val="10"/>
        </w:numPr>
        <w:spacing w:after="0" w:line="240" w:lineRule="auto"/>
        <w:jc w:val="both"/>
        <w:rPr>
          <w:rFonts w:ascii="Arial" w:hAnsi="Arial" w:cs="Arial"/>
        </w:rPr>
      </w:pPr>
      <w:r w:rsidRPr="00461134">
        <w:rPr>
          <w:rFonts w:ascii="Arial" w:hAnsi="Arial" w:cs="Arial"/>
        </w:rPr>
        <w:t>Tato smlouva se vyhotovuje ve dv</w:t>
      </w:r>
      <w:r w:rsidR="000853CA" w:rsidRPr="00461134">
        <w:rPr>
          <w:rFonts w:ascii="Arial" w:hAnsi="Arial" w:cs="Arial"/>
        </w:rPr>
        <w:t>ou stejnopisech, z nichž každá s</w:t>
      </w:r>
      <w:r w:rsidRPr="00461134">
        <w:rPr>
          <w:rFonts w:ascii="Arial" w:hAnsi="Arial" w:cs="Arial"/>
        </w:rPr>
        <w:t>mluvní strana obdrží po jednom.</w:t>
      </w:r>
    </w:p>
    <w:p w14:paraId="76589FF0" w14:textId="0E3B2BE0" w:rsidR="00435C98" w:rsidRPr="00461134" w:rsidRDefault="00C2411E" w:rsidP="00E6602E">
      <w:pPr>
        <w:numPr>
          <w:ilvl w:val="0"/>
          <w:numId w:val="10"/>
        </w:numPr>
        <w:spacing w:after="0" w:line="240" w:lineRule="auto"/>
        <w:jc w:val="both"/>
        <w:rPr>
          <w:rFonts w:ascii="Arial" w:hAnsi="Arial" w:cs="Arial"/>
        </w:rPr>
      </w:pPr>
      <w:r w:rsidRPr="00461134">
        <w:rPr>
          <w:rFonts w:ascii="Arial" w:hAnsi="Arial" w:cs="Arial"/>
        </w:rPr>
        <w:t xml:space="preserve">Je-li nebo stane-li se některé ustanovení této smlouvy neplatným či neúčinným, zůstávají ostatní ustanovení této smlouvy platná a účinná. Namísto neplatného či neúčinného ustanovení se použijí ustanovení obecně závazných právních předpisů upravujících otázku vzájemného vztahu </w:t>
      </w:r>
      <w:r w:rsidR="000853CA" w:rsidRPr="00461134">
        <w:rPr>
          <w:rFonts w:ascii="Arial" w:hAnsi="Arial" w:cs="Arial"/>
        </w:rPr>
        <w:t>s</w:t>
      </w:r>
      <w:r w:rsidRPr="00461134">
        <w:rPr>
          <w:rFonts w:ascii="Arial" w:hAnsi="Arial" w:cs="Arial"/>
        </w:rPr>
        <w:t xml:space="preserve">mluvních stran. Smluvní strany se pak </w:t>
      </w:r>
      <w:r w:rsidRPr="00461134">
        <w:rPr>
          <w:rFonts w:ascii="Arial" w:hAnsi="Arial" w:cs="Arial"/>
        </w:rPr>
        <w:lastRenderedPageBreak/>
        <w:t>zavazují upravit svůj vztah přijetím jiného ustanovení, které svým výsledkem nejlépe odpovídá záměru ustanovení neplatného</w:t>
      </w:r>
      <w:r w:rsidR="009F11C0" w:rsidRPr="00461134">
        <w:rPr>
          <w:rFonts w:ascii="Arial" w:hAnsi="Arial" w:cs="Arial"/>
        </w:rPr>
        <w:t>,</w:t>
      </w:r>
      <w:r w:rsidRPr="00461134">
        <w:rPr>
          <w:rFonts w:ascii="Arial" w:hAnsi="Arial" w:cs="Arial"/>
        </w:rPr>
        <w:t xml:space="preserve"> resp. neúčinného.</w:t>
      </w:r>
    </w:p>
    <w:p w14:paraId="40FCA749" w14:textId="77777777" w:rsidR="000A3DCF" w:rsidRPr="00461134" w:rsidRDefault="00435C98" w:rsidP="00E6602E">
      <w:pPr>
        <w:numPr>
          <w:ilvl w:val="0"/>
          <w:numId w:val="10"/>
        </w:numPr>
        <w:spacing w:after="0" w:line="240" w:lineRule="auto"/>
        <w:jc w:val="both"/>
        <w:rPr>
          <w:rFonts w:ascii="Arial" w:hAnsi="Arial" w:cs="Arial"/>
        </w:rPr>
      </w:pPr>
      <w:r w:rsidRPr="00461134">
        <w:rPr>
          <w:rFonts w:ascii="Arial" w:hAnsi="Arial" w:cs="Arial"/>
        </w:rPr>
        <w:t>Smluvní strany se dohodly, že případné spory mezi nimi z této smlouvy vyplývající nebo s touto smlouvou související budou řešeny smírnou cestou v rámci jednání. Nepodaří-li se spor vyřešit jednáním v přiměřené lhůtě, rozhodne o sporu věcně a místně příslušný soud.</w:t>
      </w:r>
    </w:p>
    <w:p w14:paraId="4787880B" w14:textId="77777777" w:rsidR="009F11C0" w:rsidRPr="00461134" w:rsidRDefault="009F11C0" w:rsidP="00F36B32">
      <w:pPr>
        <w:spacing w:after="0" w:line="240" w:lineRule="auto"/>
        <w:jc w:val="both"/>
        <w:rPr>
          <w:rFonts w:ascii="Arial" w:hAnsi="Arial" w:cs="Arial"/>
        </w:rPr>
      </w:pPr>
    </w:p>
    <w:p w14:paraId="41C82DDE" w14:textId="77777777" w:rsidR="00CB6ADD" w:rsidRPr="00461134" w:rsidRDefault="00CB6ADD" w:rsidP="00F36B32">
      <w:pPr>
        <w:spacing w:after="0" w:line="240" w:lineRule="auto"/>
        <w:jc w:val="both"/>
        <w:rPr>
          <w:rFonts w:ascii="Arial" w:hAnsi="Arial" w:cs="Arial"/>
        </w:rPr>
      </w:pPr>
    </w:p>
    <w:p w14:paraId="116E3714" w14:textId="6DC1E056" w:rsidR="008E2DEC" w:rsidRPr="00461134" w:rsidRDefault="008E2DEC" w:rsidP="00F36B32">
      <w:pPr>
        <w:spacing w:after="0" w:line="240" w:lineRule="auto"/>
        <w:jc w:val="both"/>
        <w:rPr>
          <w:rFonts w:ascii="Arial" w:hAnsi="Arial" w:cs="Arial"/>
        </w:rPr>
      </w:pPr>
      <w:r w:rsidRPr="00461134">
        <w:rPr>
          <w:rFonts w:ascii="Arial" w:hAnsi="Arial" w:cs="Arial"/>
        </w:rPr>
        <w:t>Přílohy:</w:t>
      </w:r>
    </w:p>
    <w:p w14:paraId="5EEF8227" w14:textId="607BBF6F" w:rsidR="005E1325" w:rsidRDefault="008E2DEC">
      <w:pPr>
        <w:spacing w:after="0" w:line="240" w:lineRule="auto"/>
        <w:rPr>
          <w:rFonts w:ascii="Arial" w:hAnsi="Arial" w:cs="Arial"/>
        </w:rPr>
      </w:pPr>
      <w:r w:rsidRPr="00461134">
        <w:rPr>
          <w:rFonts w:ascii="Arial" w:hAnsi="Arial" w:cs="Arial"/>
        </w:rPr>
        <w:t xml:space="preserve">Příloha č. 1 – </w:t>
      </w:r>
      <w:r w:rsidR="00EB252F">
        <w:rPr>
          <w:rFonts w:ascii="Arial" w:hAnsi="Arial" w:cs="Arial"/>
        </w:rPr>
        <w:t>Ceník</w:t>
      </w:r>
    </w:p>
    <w:p w14:paraId="754212B0" w14:textId="511B6661" w:rsidR="00371FE0" w:rsidRPr="00461134" w:rsidRDefault="00371FE0">
      <w:pPr>
        <w:spacing w:after="0" w:line="240" w:lineRule="auto"/>
        <w:rPr>
          <w:rFonts w:ascii="Arial" w:hAnsi="Arial" w:cs="Arial"/>
        </w:rPr>
      </w:pPr>
      <w:r>
        <w:rPr>
          <w:rFonts w:ascii="Arial" w:hAnsi="Arial" w:cs="Arial"/>
        </w:rPr>
        <w:t xml:space="preserve">Příloha č. 2 – </w:t>
      </w:r>
      <w:r w:rsidR="00EB252F">
        <w:rPr>
          <w:rFonts w:ascii="Arial" w:hAnsi="Arial" w:cs="Arial"/>
        </w:rPr>
        <w:t>Specifikace aplikace</w:t>
      </w:r>
    </w:p>
    <w:p w14:paraId="14231BDA" w14:textId="77777777" w:rsidR="00995DCA" w:rsidRPr="00461134" w:rsidRDefault="00995DCA" w:rsidP="004156C5">
      <w:pPr>
        <w:spacing w:after="0"/>
        <w:jc w:val="both"/>
        <w:rPr>
          <w:rFonts w:ascii="Arial" w:hAnsi="Arial" w:cs="Arial"/>
        </w:rPr>
      </w:pPr>
    </w:p>
    <w:p w14:paraId="21F02F3F" w14:textId="46D99FAC" w:rsidR="00435C98" w:rsidRPr="00461134" w:rsidRDefault="00435C98" w:rsidP="00435C98">
      <w:pPr>
        <w:jc w:val="both"/>
        <w:rPr>
          <w:rFonts w:ascii="Arial" w:hAnsi="Arial" w:cs="Arial"/>
        </w:rPr>
      </w:pPr>
      <w:r w:rsidRPr="00461134">
        <w:rPr>
          <w:rFonts w:ascii="Arial" w:hAnsi="Arial" w:cs="Arial"/>
        </w:rPr>
        <w:t>V</w:t>
      </w:r>
      <w:r w:rsidR="00FF7875">
        <w:rPr>
          <w:rFonts w:ascii="Arial" w:hAnsi="Arial" w:cs="Arial"/>
        </w:rPr>
        <w:t>e</w:t>
      </w:r>
      <w:r w:rsidRPr="00461134">
        <w:rPr>
          <w:rFonts w:ascii="Arial" w:hAnsi="Arial" w:cs="Arial"/>
        </w:rPr>
        <w:t> </w:t>
      </w:r>
      <w:r w:rsidR="00FF7875">
        <w:rPr>
          <w:rFonts w:ascii="Arial" w:hAnsi="Arial" w:cs="Arial"/>
        </w:rPr>
        <w:t>Zlíně</w:t>
      </w:r>
      <w:r w:rsidRPr="00461134">
        <w:rPr>
          <w:rFonts w:ascii="Arial" w:hAnsi="Arial" w:cs="Arial"/>
        </w:rPr>
        <w:t xml:space="preserve"> dne </w:t>
      </w:r>
      <w:r w:rsidR="00D944D1">
        <w:rPr>
          <w:rFonts w:ascii="Arial" w:hAnsi="Arial" w:cs="Arial"/>
        </w:rPr>
        <w:t>3.12.2025</w:t>
      </w:r>
      <w:r w:rsidRPr="00461134">
        <w:rPr>
          <w:rFonts w:ascii="Arial" w:hAnsi="Arial" w:cs="Arial"/>
        </w:rPr>
        <w:tab/>
      </w:r>
      <w:r w:rsidRPr="00461134">
        <w:rPr>
          <w:rFonts w:ascii="Arial" w:hAnsi="Arial" w:cs="Arial"/>
        </w:rPr>
        <w:tab/>
      </w:r>
      <w:r w:rsidRPr="00461134">
        <w:rPr>
          <w:rFonts w:ascii="Arial" w:hAnsi="Arial" w:cs="Arial"/>
        </w:rPr>
        <w:tab/>
      </w:r>
      <w:r w:rsidRPr="00461134">
        <w:rPr>
          <w:rFonts w:ascii="Arial" w:hAnsi="Arial" w:cs="Arial"/>
        </w:rPr>
        <w:tab/>
      </w:r>
      <w:r w:rsidR="00995DCA" w:rsidRPr="00461134">
        <w:rPr>
          <w:rFonts w:ascii="Arial" w:hAnsi="Arial" w:cs="Arial"/>
        </w:rPr>
        <w:tab/>
      </w:r>
      <w:r w:rsidRPr="00461134">
        <w:rPr>
          <w:rFonts w:ascii="Arial" w:hAnsi="Arial" w:cs="Arial"/>
        </w:rPr>
        <w:t xml:space="preserve">V Praze dne </w:t>
      </w:r>
      <w:r w:rsidR="00D944D1">
        <w:rPr>
          <w:rFonts w:ascii="Arial" w:hAnsi="Arial" w:cs="Arial"/>
        </w:rPr>
        <w:t>3.12.2025</w:t>
      </w:r>
    </w:p>
    <w:p w14:paraId="16514E71" w14:textId="77777777" w:rsidR="00C2411E" w:rsidRPr="00461134" w:rsidRDefault="00C2411E" w:rsidP="00435C98">
      <w:pPr>
        <w:jc w:val="both"/>
        <w:rPr>
          <w:rFonts w:ascii="Arial" w:hAnsi="Arial" w:cs="Arial"/>
        </w:rPr>
      </w:pPr>
    </w:p>
    <w:p w14:paraId="483B14A0" w14:textId="77777777" w:rsidR="00435C98" w:rsidRPr="00461134" w:rsidRDefault="00995DCA" w:rsidP="00435C98">
      <w:pPr>
        <w:jc w:val="both"/>
        <w:rPr>
          <w:rFonts w:ascii="Arial" w:hAnsi="Arial" w:cs="Arial"/>
          <w:b/>
          <w:u w:val="single"/>
        </w:rPr>
      </w:pPr>
      <w:r w:rsidRPr="00461134">
        <w:rPr>
          <w:rFonts w:ascii="Arial" w:hAnsi="Arial" w:cs="Arial"/>
          <w:b/>
          <w:u w:val="single"/>
        </w:rPr>
        <w:t>Uživatel:</w:t>
      </w:r>
      <w:r w:rsidRPr="00461134">
        <w:rPr>
          <w:rFonts w:ascii="Arial" w:hAnsi="Arial" w:cs="Arial"/>
          <w:b/>
        </w:rPr>
        <w:tab/>
      </w:r>
      <w:r w:rsidRPr="00461134">
        <w:rPr>
          <w:rFonts w:ascii="Arial" w:hAnsi="Arial" w:cs="Arial"/>
          <w:b/>
        </w:rPr>
        <w:tab/>
      </w:r>
      <w:r w:rsidRPr="00461134">
        <w:rPr>
          <w:rFonts w:ascii="Arial" w:hAnsi="Arial" w:cs="Arial"/>
          <w:b/>
        </w:rPr>
        <w:tab/>
      </w:r>
      <w:r w:rsidRPr="00461134">
        <w:rPr>
          <w:rFonts w:ascii="Arial" w:hAnsi="Arial" w:cs="Arial"/>
          <w:b/>
        </w:rPr>
        <w:tab/>
      </w:r>
      <w:r w:rsidRPr="00461134">
        <w:rPr>
          <w:rFonts w:ascii="Arial" w:hAnsi="Arial" w:cs="Arial"/>
          <w:b/>
        </w:rPr>
        <w:tab/>
      </w:r>
      <w:r w:rsidRPr="00461134">
        <w:rPr>
          <w:rFonts w:ascii="Arial" w:hAnsi="Arial" w:cs="Arial"/>
          <w:b/>
        </w:rPr>
        <w:tab/>
      </w:r>
      <w:r w:rsidRPr="00461134">
        <w:rPr>
          <w:rFonts w:ascii="Arial" w:hAnsi="Arial" w:cs="Arial"/>
          <w:b/>
        </w:rPr>
        <w:tab/>
      </w:r>
      <w:r w:rsidRPr="00461134">
        <w:rPr>
          <w:rFonts w:ascii="Arial" w:hAnsi="Arial" w:cs="Arial"/>
          <w:b/>
          <w:u w:val="single"/>
        </w:rPr>
        <w:t xml:space="preserve">Provozovatel: </w:t>
      </w:r>
    </w:p>
    <w:p w14:paraId="1D931438" w14:textId="0BD15DD3" w:rsidR="005B1F1D" w:rsidRPr="00461134" w:rsidRDefault="00FF7875" w:rsidP="004D1307">
      <w:pPr>
        <w:spacing w:after="0" w:line="240" w:lineRule="auto"/>
        <w:jc w:val="both"/>
        <w:rPr>
          <w:rFonts w:ascii="Arial" w:hAnsi="Arial" w:cs="Arial"/>
          <w:b/>
          <w:lang w:eastAsia="cs-CZ"/>
        </w:rPr>
      </w:pPr>
      <w:r>
        <w:rPr>
          <w:rFonts w:ascii="Arial" w:hAnsi="Arial" w:cs="Arial"/>
          <w:b/>
          <w:lang w:eastAsia="cs-CZ"/>
        </w:rPr>
        <w:t>Městské divadlo Zlín, příspěvková organizace</w:t>
      </w:r>
      <w:r>
        <w:rPr>
          <w:rFonts w:ascii="Arial" w:hAnsi="Arial" w:cs="Arial"/>
          <w:b/>
          <w:lang w:eastAsia="cs-CZ"/>
        </w:rPr>
        <w:tab/>
      </w:r>
      <w:r w:rsidR="00461134">
        <w:rPr>
          <w:rFonts w:ascii="Arial" w:hAnsi="Arial" w:cs="Arial"/>
          <w:b/>
          <w:lang w:eastAsia="cs-CZ"/>
        </w:rPr>
        <w:tab/>
      </w:r>
      <w:r w:rsidR="004D1307" w:rsidRPr="00461134">
        <w:rPr>
          <w:rFonts w:ascii="Arial" w:hAnsi="Arial" w:cs="Arial"/>
          <w:b/>
          <w:lang w:eastAsia="cs-CZ"/>
        </w:rPr>
        <w:t>Benefit Management s.r.o.</w:t>
      </w:r>
      <w:r w:rsidR="00995DCA" w:rsidRPr="00461134">
        <w:rPr>
          <w:rFonts w:ascii="Arial" w:hAnsi="Arial" w:cs="Arial"/>
          <w:b/>
          <w:lang w:eastAsia="cs-CZ"/>
        </w:rPr>
        <w:tab/>
        <w:t xml:space="preserve"> </w:t>
      </w:r>
    </w:p>
    <w:p w14:paraId="2E7B76DF" w14:textId="77777777" w:rsidR="005B1F1D" w:rsidRPr="00461134" w:rsidRDefault="005B1F1D" w:rsidP="005B1F1D">
      <w:pPr>
        <w:spacing w:after="0" w:line="240" w:lineRule="auto"/>
        <w:jc w:val="both"/>
        <w:rPr>
          <w:rFonts w:ascii="Arial" w:hAnsi="Arial" w:cs="Arial"/>
          <w:lang w:eastAsia="cs-CZ"/>
        </w:rPr>
      </w:pPr>
    </w:p>
    <w:p w14:paraId="518C0A46" w14:textId="77777777" w:rsidR="00995DCA" w:rsidRPr="00461134" w:rsidRDefault="00995DCA" w:rsidP="005B1F1D">
      <w:pPr>
        <w:spacing w:after="0" w:line="240" w:lineRule="auto"/>
        <w:jc w:val="both"/>
        <w:rPr>
          <w:rFonts w:ascii="Arial" w:hAnsi="Arial" w:cs="Arial"/>
          <w:lang w:eastAsia="cs-CZ"/>
        </w:rPr>
      </w:pPr>
    </w:p>
    <w:p w14:paraId="0473014A" w14:textId="77777777" w:rsidR="005B1F1D" w:rsidRPr="00461134" w:rsidRDefault="005B1F1D" w:rsidP="005B1F1D">
      <w:pPr>
        <w:spacing w:after="0" w:line="240" w:lineRule="auto"/>
        <w:jc w:val="both"/>
        <w:rPr>
          <w:rFonts w:ascii="Arial" w:hAnsi="Arial" w:cs="Arial"/>
          <w:lang w:eastAsia="cs-CZ"/>
        </w:rPr>
      </w:pPr>
      <w:r w:rsidRPr="00461134">
        <w:rPr>
          <w:rFonts w:ascii="Arial" w:hAnsi="Arial" w:cs="Arial"/>
          <w:lang w:eastAsia="cs-CZ"/>
        </w:rPr>
        <w:t>…………………………….</w:t>
      </w:r>
      <w:r w:rsidR="00995DCA" w:rsidRPr="00461134">
        <w:rPr>
          <w:rFonts w:ascii="Arial" w:hAnsi="Arial" w:cs="Arial"/>
          <w:lang w:eastAsia="cs-CZ"/>
        </w:rPr>
        <w:tab/>
      </w:r>
      <w:r w:rsidR="00995DCA" w:rsidRPr="00461134">
        <w:rPr>
          <w:rFonts w:ascii="Arial" w:hAnsi="Arial" w:cs="Arial"/>
          <w:lang w:eastAsia="cs-CZ"/>
        </w:rPr>
        <w:tab/>
      </w:r>
      <w:r w:rsidR="00995DCA" w:rsidRPr="00461134">
        <w:rPr>
          <w:rFonts w:ascii="Arial" w:hAnsi="Arial" w:cs="Arial"/>
          <w:lang w:eastAsia="cs-CZ"/>
        </w:rPr>
        <w:tab/>
      </w:r>
      <w:r w:rsidR="00995DCA" w:rsidRPr="00461134">
        <w:rPr>
          <w:rFonts w:ascii="Arial" w:hAnsi="Arial" w:cs="Arial"/>
          <w:lang w:eastAsia="cs-CZ"/>
        </w:rPr>
        <w:tab/>
      </w:r>
      <w:r w:rsidR="00995DCA" w:rsidRPr="00461134">
        <w:rPr>
          <w:rFonts w:ascii="Arial" w:hAnsi="Arial" w:cs="Arial"/>
          <w:lang w:eastAsia="cs-CZ"/>
        </w:rPr>
        <w:tab/>
        <w:t>………………………………….</w:t>
      </w:r>
    </w:p>
    <w:p w14:paraId="4B052FE6" w14:textId="5D1C165E" w:rsidR="00995DCA" w:rsidRPr="00461134" w:rsidRDefault="00FF7875" w:rsidP="005B1F1D">
      <w:pPr>
        <w:spacing w:after="0" w:line="240" w:lineRule="auto"/>
        <w:jc w:val="both"/>
        <w:rPr>
          <w:rFonts w:ascii="Arial" w:hAnsi="Arial" w:cs="Arial"/>
          <w:lang w:eastAsia="cs-CZ"/>
        </w:rPr>
      </w:pPr>
      <w:r>
        <w:rPr>
          <w:rFonts w:ascii="Arial" w:hAnsi="Arial" w:cs="Arial"/>
          <w:lang w:eastAsia="cs-CZ"/>
        </w:rPr>
        <w:t>Ing. Irena Pelková</w:t>
      </w:r>
      <w:r w:rsidR="005B1F1D" w:rsidRPr="00461134">
        <w:rPr>
          <w:rFonts w:ascii="Arial" w:hAnsi="Arial" w:cs="Arial"/>
          <w:lang w:eastAsia="cs-CZ"/>
        </w:rPr>
        <w:t xml:space="preserve">, </w:t>
      </w:r>
      <w:r w:rsidR="00995DCA" w:rsidRPr="00461134">
        <w:rPr>
          <w:rFonts w:ascii="Arial" w:hAnsi="Arial" w:cs="Arial"/>
          <w:lang w:eastAsia="cs-CZ"/>
        </w:rPr>
        <w:tab/>
      </w:r>
      <w:r w:rsidR="00995DCA" w:rsidRPr="00461134">
        <w:rPr>
          <w:rFonts w:ascii="Arial" w:hAnsi="Arial" w:cs="Arial"/>
          <w:lang w:eastAsia="cs-CZ"/>
        </w:rPr>
        <w:tab/>
      </w:r>
      <w:r w:rsidR="00995DCA" w:rsidRPr="00461134">
        <w:rPr>
          <w:rFonts w:ascii="Arial" w:hAnsi="Arial" w:cs="Arial"/>
          <w:lang w:eastAsia="cs-CZ"/>
        </w:rPr>
        <w:tab/>
      </w:r>
      <w:r w:rsidR="00995DCA" w:rsidRPr="00461134">
        <w:rPr>
          <w:rFonts w:ascii="Arial" w:hAnsi="Arial" w:cs="Arial"/>
          <w:lang w:eastAsia="cs-CZ"/>
        </w:rPr>
        <w:tab/>
      </w:r>
      <w:r w:rsidR="00995DCA" w:rsidRPr="00461134">
        <w:rPr>
          <w:rFonts w:ascii="Arial" w:hAnsi="Arial" w:cs="Arial"/>
          <w:lang w:eastAsia="cs-CZ"/>
        </w:rPr>
        <w:tab/>
      </w:r>
      <w:r w:rsidR="007D3898" w:rsidRPr="00461134">
        <w:rPr>
          <w:rFonts w:ascii="Arial" w:hAnsi="Arial" w:cs="Arial"/>
          <w:lang w:eastAsia="cs-CZ"/>
        </w:rPr>
        <w:tab/>
      </w:r>
      <w:r w:rsidR="002C27CE" w:rsidRPr="002C27CE">
        <w:rPr>
          <w:rFonts w:ascii="Arial" w:hAnsi="Arial" w:cs="Arial"/>
          <w:lang w:eastAsia="cs-CZ"/>
        </w:rPr>
        <w:t>Mgr. Martin Seethaler</w:t>
      </w:r>
    </w:p>
    <w:p w14:paraId="210B775A" w14:textId="760D3F1F" w:rsidR="009D7F03" w:rsidRPr="00461134" w:rsidRDefault="00FF7875" w:rsidP="007B492C">
      <w:pPr>
        <w:spacing w:after="0" w:line="240" w:lineRule="auto"/>
        <w:jc w:val="both"/>
        <w:rPr>
          <w:rFonts w:ascii="Arial" w:hAnsi="Arial" w:cs="Arial"/>
          <w:lang w:eastAsia="cs-CZ"/>
        </w:rPr>
      </w:pPr>
      <w:r>
        <w:rPr>
          <w:rFonts w:ascii="Arial" w:hAnsi="Arial" w:cs="Arial"/>
          <w:lang w:eastAsia="cs-CZ"/>
        </w:rPr>
        <w:t>ředitelka</w:t>
      </w:r>
      <w:r w:rsidR="007D3898" w:rsidRPr="00461134">
        <w:rPr>
          <w:rFonts w:ascii="Arial" w:hAnsi="Arial" w:cs="Arial"/>
          <w:lang w:eastAsia="cs-CZ"/>
        </w:rPr>
        <w:tab/>
      </w:r>
      <w:r w:rsidR="007D3898" w:rsidRPr="00461134">
        <w:rPr>
          <w:rFonts w:ascii="Arial" w:hAnsi="Arial" w:cs="Arial"/>
          <w:lang w:eastAsia="cs-CZ"/>
        </w:rPr>
        <w:tab/>
      </w:r>
      <w:r w:rsidR="005B1F1D" w:rsidRPr="00461134">
        <w:rPr>
          <w:rFonts w:ascii="Arial" w:hAnsi="Arial" w:cs="Arial"/>
          <w:lang w:eastAsia="cs-CZ"/>
        </w:rPr>
        <w:t xml:space="preserve"> </w:t>
      </w:r>
      <w:r w:rsidR="007B492C" w:rsidRPr="00461134">
        <w:rPr>
          <w:rFonts w:ascii="Arial" w:hAnsi="Arial" w:cs="Arial"/>
          <w:lang w:eastAsia="cs-CZ"/>
        </w:rPr>
        <w:tab/>
      </w:r>
      <w:r w:rsidR="007B492C" w:rsidRPr="00461134">
        <w:rPr>
          <w:rFonts w:ascii="Arial" w:hAnsi="Arial" w:cs="Arial"/>
          <w:lang w:eastAsia="cs-CZ"/>
        </w:rPr>
        <w:tab/>
      </w:r>
      <w:r w:rsidR="007B492C" w:rsidRPr="00461134">
        <w:rPr>
          <w:rFonts w:ascii="Arial" w:hAnsi="Arial" w:cs="Arial"/>
          <w:lang w:eastAsia="cs-CZ"/>
        </w:rPr>
        <w:tab/>
      </w:r>
      <w:r w:rsidR="007B492C" w:rsidRPr="00461134">
        <w:rPr>
          <w:rFonts w:ascii="Arial" w:hAnsi="Arial" w:cs="Arial"/>
          <w:lang w:eastAsia="cs-CZ"/>
        </w:rPr>
        <w:tab/>
      </w:r>
      <w:r w:rsidR="007B492C" w:rsidRPr="00461134">
        <w:rPr>
          <w:rFonts w:ascii="Arial" w:hAnsi="Arial" w:cs="Arial"/>
          <w:lang w:eastAsia="cs-CZ"/>
        </w:rPr>
        <w:tab/>
      </w:r>
    </w:p>
    <w:sectPr w:rsidR="009D7F03" w:rsidRPr="00461134" w:rsidSect="00254C7B">
      <w:footerReference w:type="default" r:id="rId11"/>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7255" w14:textId="77777777" w:rsidR="002C0304" w:rsidRDefault="002C0304" w:rsidP="0095043E">
      <w:pPr>
        <w:spacing w:after="0" w:line="240" w:lineRule="auto"/>
      </w:pPr>
      <w:r>
        <w:separator/>
      </w:r>
    </w:p>
  </w:endnote>
  <w:endnote w:type="continuationSeparator" w:id="0">
    <w:p w14:paraId="1E4D1280" w14:textId="77777777" w:rsidR="002C0304" w:rsidRDefault="002C0304" w:rsidP="0095043E">
      <w:pPr>
        <w:spacing w:after="0" w:line="240" w:lineRule="auto"/>
      </w:pPr>
      <w:r>
        <w:continuationSeparator/>
      </w:r>
    </w:p>
  </w:endnote>
  <w:endnote w:type="continuationNotice" w:id="1">
    <w:p w14:paraId="5460F4CC" w14:textId="77777777" w:rsidR="002C0304" w:rsidRDefault="002C0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67941"/>
      <w:docPartObj>
        <w:docPartGallery w:val="Page Numbers (Bottom of Page)"/>
        <w:docPartUnique/>
      </w:docPartObj>
    </w:sdtPr>
    <w:sdtEndPr>
      <w:rPr>
        <w:rFonts w:ascii="Arial" w:hAnsi="Arial" w:cs="Arial"/>
      </w:rPr>
    </w:sdtEndPr>
    <w:sdtContent>
      <w:p w14:paraId="20EC7638" w14:textId="77777777" w:rsidR="00DB32FD" w:rsidRPr="004156C5" w:rsidRDefault="00DB32FD">
        <w:pPr>
          <w:pStyle w:val="Zpat"/>
          <w:jc w:val="right"/>
          <w:rPr>
            <w:rFonts w:ascii="Arial" w:hAnsi="Arial" w:cs="Arial"/>
          </w:rPr>
        </w:pPr>
        <w:r w:rsidRPr="004156C5">
          <w:rPr>
            <w:rFonts w:ascii="Arial" w:hAnsi="Arial" w:cs="Arial"/>
          </w:rPr>
          <w:fldChar w:fldCharType="begin"/>
        </w:r>
        <w:r w:rsidRPr="004156C5">
          <w:rPr>
            <w:rFonts w:ascii="Arial" w:hAnsi="Arial" w:cs="Arial"/>
          </w:rPr>
          <w:instrText>PAGE   \* MERGEFORMAT</w:instrText>
        </w:r>
        <w:r w:rsidRPr="004156C5">
          <w:rPr>
            <w:rFonts w:ascii="Arial" w:hAnsi="Arial" w:cs="Arial"/>
          </w:rPr>
          <w:fldChar w:fldCharType="separate"/>
        </w:r>
        <w:r w:rsidR="006D240D">
          <w:rPr>
            <w:rFonts w:ascii="Arial" w:hAnsi="Arial" w:cs="Arial"/>
            <w:noProof/>
          </w:rPr>
          <w:t>3</w:t>
        </w:r>
        <w:r w:rsidRPr="004156C5">
          <w:rPr>
            <w:rFonts w:ascii="Arial" w:hAnsi="Arial" w:cs="Arial"/>
          </w:rPr>
          <w:fldChar w:fldCharType="end"/>
        </w:r>
      </w:p>
    </w:sdtContent>
  </w:sdt>
  <w:p w14:paraId="2A7FF91E" w14:textId="77777777" w:rsidR="00DB32FD" w:rsidRPr="00ED13D7" w:rsidRDefault="00ED13D7">
    <w:pPr>
      <w:pStyle w:val="Zpat"/>
      <w:rPr>
        <w:rFonts w:asciiTheme="minorHAnsi" w:hAnsiTheme="minorHAnsi"/>
        <w:color w:val="595959" w:themeColor="text1" w:themeTint="A6"/>
        <w:sz w:val="18"/>
        <w:szCs w:val="18"/>
      </w:rPr>
    </w:pPr>
    <w:r w:rsidRPr="00ED13D7">
      <w:rPr>
        <w:rFonts w:asciiTheme="minorHAnsi" w:hAnsiTheme="minorHAnsi" w:cs="Times New Roman"/>
        <w:bCs/>
        <w:color w:val="595959" w:themeColor="text1" w:themeTint="A6"/>
        <w:sz w:val="18"/>
        <w:szCs w:val="18"/>
        <w:lang w:eastAsia="cs-CZ"/>
      </w:rPr>
      <w:t>Smlouva o správě zaměstnaneckých výhod v systému Benefit Plus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5B88" w14:textId="77777777" w:rsidR="002C0304" w:rsidRDefault="002C0304" w:rsidP="0095043E">
      <w:pPr>
        <w:spacing w:after="0" w:line="240" w:lineRule="auto"/>
      </w:pPr>
      <w:r>
        <w:separator/>
      </w:r>
    </w:p>
  </w:footnote>
  <w:footnote w:type="continuationSeparator" w:id="0">
    <w:p w14:paraId="6C667CDA" w14:textId="77777777" w:rsidR="002C0304" w:rsidRDefault="002C0304" w:rsidP="0095043E">
      <w:pPr>
        <w:spacing w:after="0" w:line="240" w:lineRule="auto"/>
      </w:pPr>
      <w:r>
        <w:continuationSeparator/>
      </w:r>
    </w:p>
  </w:footnote>
  <w:footnote w:type="continuationNotice" w:id="1">
    <w:p w14:paraId="0B18C164" w14:textId="77777777" w:rsidR="002C0304" w:rsidRDefault="002C03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17E"/>
    <w:multiLevelType w:val="hybridMultilevel"/>
    <w:tmpl w:val="1C30AB3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738CE"/>
    <w:multiLevelType w:val="hybridMultilevel"/>
    <w:tmpl w:val="D234ABB4"/>
    <w:lvl w:ilvl="0" w:tplc="90B2A85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D8C5542"/>
    <w:multiLevelType w:val="hybridMultilevel"/>
    <w:tmpl w:val="07C68252"/>
    <w:lvl w:ilvl="0" w:tplc="9ACAC642">
      <w:start w:val="1"/>
      <w:numFmt w:val="decimal"/>
      <w:lvlText w:val="%1."/>
      <w:lvlJc w:val="left"/>
      <w:pPr>
        <w:ind w:left="1800" w:hanging="360"/>
      </w:pPr>
      <w:rPr>
        <w:rFonts w:hint="default"/>
      </w:rPr>
    </w:lvl>
    <w:lvl w:ilvl="1" w:tplc="04050017">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14ED7634"/>
    <w:multiLevelType w:val="hybridMultilevel"/>
    <w:tmpl w:val="2A5C58A8"/>
    <w:lvl w:ilvl="0" w:tplc="02CA76DA">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16380890"/>
    <w:multiLevelType w:val="hybridMultilevel"/>
    <w:tmpl w:val="4BCEB0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37CC9"/>
    <w:multiLevelType w:val="hybridMultilevel"/>
    <w:tmpl w:val="DF4E3312"/>
    <w:lvl w:ilvl="0" w:tplc="09882AE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031780"/>
    <w:multiLevelType w:val="hybridMultilevel"/>
    <w:tmpl w:val="68D8A96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0EB7F85"/>
    <w:multiLevelType w:val="hybridMultilevel"/>
    <w:tmpl w:val="49304C50"/>
    <w:lvl w:ilvl="0" w:tplc="7D9E890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6CF59A4"/>
    <w:multiLevelType w:val="hybridMultilevel"/>
    <w:tmpl w:val="895878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477C65"/>
    <w:multiLevelType w:val="hybridMultilevel"/>
    <w:tmpl w:val="DB4C77CE"/>
    <w:lvl w:ilvl="0" w:tplc="04070017">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0" w15:restartNumberingAfterBreak="0">
    <w:nsid w:val="3E451F03"/>
    <w:multiLevelType w:val="hybridMultilevel"/>
    <w:tmpl w:val="E87C8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086FE8"/>
    <w:multiLevelType w:val="hybridMultilevel"/>
    <w:tmpl w:val="AA5ABD3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6360B55"/>
    <w:multiLevelType w:val="hybridMultilevel"/>
    <w:tmpl w:val="C1C8C188"/>
    <w:lvl w:ilvl="0" w:tplc="B56A33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00306D"/>
    <w:multiLevelType w:val="hybridMultilevel"/>
    <w:tmpl w:val="FBC8EE84"/>
    <w:lvl w:ilvl="0" w:tplc="0A9EB33E">
      <w:start w:val="1"/>
      <w:numFmt w:val="decimal"/>
      <w:lvlText w:val="%1."/>
      <w:lvlJc w:val="left"/>
      <w:pPr>
        <w:ind w:left="1506" w:hanging="360"/>
      </w:pPr>
      <w:rPr>
        <w:rFonts w:hint="default"/>
      </w:rPr>
    </w:lvl>
    <w:lvl w:ilvl="1" w:tplc="04050019">
      <w:start w:val="1"/>
      <w:numFmt w:val="lowerLetter"/>
      <w:lvlText w:val="%2."/>
      <w:lvlJc w:val="left"/>
      <w:pPr>
        <w:ind w:left="2226" w:hanging="360"/>
      </w:pPr>
    </w:lvl>
    <w:lvl w:ilvl="2" w:tplc="FDE8338A">
      <w:start w:val="9"/>
      <w:numFmt w:val="bullet"/>
      <w:lvlText w:val=""/>
      <w:lvlJc w:val="left"/>
      <w:pPr>
        <w:ind w:left="3126" w:hanging="360"/>
      </w:pPr>
      <w:rPr>
        <w:rFonts w:ascii="Symbol" w:eastAsia="Calibri" w:hAnsi="Symbol" w:cs="Times New Roman"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4" w15:restartNumberingAfterBreak="0">
    <w:nsid w:val="5A4F4521"/>
    <w:multiLevelType w:val="multilevel"/>
    <w:tmpl w:val="5A1425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EA65345"/>
    <w:multiLevelType w:val="multilevel"/>
    <w:tmpl w:val="777AF24A"/>
    <w:lvl w:ilvl="0">
      <w:start w:val="9"/>
      <w:numFmt w:val="decimal"/>
      <w:lvlText w:val="%1."/>
      <w:lvlJc w:val="left"/>
      <w:pPr>
        <w:ind w:left="480" w:hanging="480"/>
      </w:pPr>
      <w:rPr>
        <w:rFonts w:hint="default"/>
      </w:rPr>
    </w:lvl>
    <w:lvl w:ilvl="1">
      <w:start w:val="1"/>
      <w:numFmt w:val="decimal"/>
      <w:pStyle w:val="ADV-Vertragberschrif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2E6FF8"/>
    <w:multiLevelType w:val="hybridMultilevel"/>
    <w:tmpl w:val="2438CFDA"/>
    <w:lvl w:ilvl="0" w:tplc="EDA09D28">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A883E24"/>
    <w:multiLevelType w:val="hybridMultilevel"/>
    <w:tmpl w:val="4B22E756"/>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8" w15:restartNumberingAfterBreak="0">
    <w:nsid w:val="6F1127E8"/>
    <w:multiLevelType w:val="hybridMultilevel"/>
    <w:tmpl w:val="882CA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411767"/>
    <w:multiLevelType w:val="hybridMultilevel"/>
    <w:tmpl w:val="BA3E84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444991"/>
    <w:multiLevelType w:val="hybridMultilevel"/>
    <w:tmpl w:val="0900B9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3BA7169"/>
    <w:multiLevelType w:val="hybridMultilevel"/>
    <w:tmpl w:val="0044AA9E"/>
    <w:lvl w:ilvl="0" w:tplc="DCBA5DEE">
      <w:start w:val="1"/>
      <w:numFmt w:val="low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74EE244F"/>
    <w:multiLevelType w:val="hybridMultilevel"/>
    <w:tmpl w:val="2AA686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F059CE"/>
    <w:multiLevelType w:val="hybridMultilevel"/>
    <w:tmpl w:val="054EF8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0E5454"/>
    <w:multiLevelType w:val="hybridMultilevel"/>
    <w:tmpl w:val="40D810CE"/>
    <w:lvl w:ilvl="0" w:tplc="9A62140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7E2F173B"/>
    <w:multiLevelType w:val="hybridMultilevel"/>
    <w:tmpl w:val="A976B792"/>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E6410FF"/>
    <w:multiLevelType w:val="hybridMultilevel"/>
    <w:tmpl w:val="7C86A93E"/>
    <w:lvl w:ilvl="0" w:tplc="957C4B2E">
      <w:start w:val="1"/>
      <w:numFmt w:val="low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136950532">
    <w:abstractNumId w:val="5"/>
  </w:num>
  <w:num w:numId="2" w16cid:durableId="512450338">
    <w:abstractNumId w:val="12"/>
  </w:num>
  <w:num w:numId="3" w16cid:durableId="1723138807">
    <w:abstractNumId w:val="18"/>
  </w:num>
  <w:num w:numId="4" w16cid:durableId="2023166469">
    <w:abstractNumId w:val="0"/>
  </w:num>
  <w:num w:numId="5" w16cid:durableId="168763606">
    <w:abstractNumId w:val="13"/>
  </w:num>
  <w:num w:numId="6" w16cid:durableId="2104915410">
    <w:abstractNumId w:val="10"/>
  </w:num>
  <w:num w:numId="7" w16cid:durableId="1002319893">
    <w:abstractNumId w:val="3"/>
  </w:num>
  <w:num w:numId="8" w16cid:durableId="487943041">
    <w:abstractNumId w:val="6"/>
  </w:num>
  <w:num w:numId="9" w16cid:durableId="1533303597">
    <w:abstractNumId w:val="14"/>
  </w:num>
  <w:num w:numId="10" w16cid:durableId="1172258639">
    <w:abstractNumId w:val="16"/>
  </w:num>
  <w:num w:numId="11" w16cid:durableId="2048525909">
    <w:abstractNumId w:val="4"/>
  </w:num>
  <w:num w:numId="12" w16cid:durableId="1890456680">
    <w:abstractNumId w:val="25"/>
  </w:num>
  <w:num w:numId="13" w16cid:durableId="1209760462">
    <w:abstractNumId w:val="11"/>
  </w:num>
  <w:num w:numId="14" w16cid:durableId="552691803">
    <w:abstractNumId w:val="1"/>
  </w:num>
  <w:num w:numId="15" w16cid:durableId="624773535">
    <w:abstractNumId w:val="7"/>
  </w:num>
  <w:num w:numId="16" w16cid:durableId="318190379">
    <w:abstractNumId w:val="21"/>
  </w:num>
  <w:num w:numId="17" w16cid:durableId="851837219">
    <w:abstractNumId w:val="26"/>
  </w:num>
  <w:num w:numId="18" w16cid:durableId="491993788">
    <w:abstractNumId w:val="24"/>
  </w:num>
  <w:num w:numId="19" w16cid:durableId="704595451">
    <w:abstractNumId w:val="9"/>
  </w:num>
  <w:num w:numId="20" w16cid:durableId="1919360569">
    <w:abstractNumId w:val="20"/>
  </w:num>
  <w:num w:numId="21" w16cid:durableId="890456252">
    <w:abstractNumId w:val="8"/>
  </w:num>
  <w:num w:numId="22" w16cid:durableId="1403722563">
    <w:abstractNumId w:val="19"/>
  </w:num>
  <w:num w:numId="23" w16cid:durableId="655109742">
    <w:abstractNumId w:val="22"/>
  </w:num>
  <w:num w:numId="24" w16cid:durableId="1484199718">
    <w:abstractNumId w:val="23"/>
  </w:num>
  <w:num w:numId="25" w16cid:durableId="378477032">
    <w:abstractNumId w:val="2"/>
  </w:num>
  <w:num w:numId="26" w16cid:durableId="1632204096">
    <w:abstractNumId w:val="17"/>
  </w:num>
  <w:num w:numId="27" w16cid:durableId="520777824">
    <w:abstractNumId w:val="15"/>
  </w:num>
  <w:num w:numId="28" w16cid:durableId="200636436">
    <w:abstractNumId w:val="15"/>
    <w:lvlOverride w:ilvl="0">
      <w:startOverride w:val="1"/>
    </w:lvlOverride>
  </w:num>
  <w:num w:numId="29" w16cid:durableId="556018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847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023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0769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20"/>
    <w:rsid w:val="00002316"/>
    <w:rsid w:val="000145FF"/>
    <w:rsid w:val="00024C95"/>
    <w:rsid w:val="00026472"/>
    <w:rsid w:val="00035948"/>
    <w:rsid w:val="000360C5"/>
    <w:rsid w:val="000447EB"/>
    <w:rsid w:val="000758A8"/>
    <w:rsid w:val="00075A81"/>
    <w:rsid w:val="00082A75"/>
    <w:rsid w:val="000853CA"/>
    <w:rsid w:val="00094148"/>
    <w:rsid w:val="00095A23"/>
    <w:rsid w:val="000A22F2"/>
    <w:rsid w:val="000A338C"/>
    <w:rsid w:val="000A3DCF"/>
    <w:rsid w:val="000B0341"/>
    <w:rsid w:val="000B52A6"/>
    <w:rsid w:val="000B6C4A"/>
    <w:rsid w:val="000D7442"/>
    <w:rsid w:val="00101D97"/>
    <w:rsid w:val="001031A2"/>
    <w:rsid w:val="00111C17"/>
    <w:rsid w:val="0012217A"/>
    <w:rsid w:val="001370C0"/>
    <w:rsid w:val="00140ACA"/>
    <w:rsid w:val="00152275"/>
    <w:rsid w:val="00164938"/>
    <w:rsid w:val="00175842"/>
    <w:rsid w:val="0018223B"/>
    <w:rsid w:val="00184287"/>
    <w:rsid w:val="00184B59"/>
    <w:rsid w:val="00191792"/>
    <w:rsid w:val="001933AB"/>
    <w:rsid w:val="0019340D"/>
    <w:rsid w:val="00196CB8"/>
    <w:rsid w:val="001B1AB0"/>
    <w:rsid w:val="001B6DC3"/>
    <w:rsid w:val="001D1858"/>
    <w:rsid w:val="001D300F"/>
    <w:rsid w:val="001D5B01"/>
    <w:rsid w:val="001D744E"/>
    <w:rsid w:val="002052BB"/>
    <w:rsid w:val="002223CE"/>
    <w:rsid w:val="002239DF"/>
    <w:rsid w:val="002255A6"/>
    <w:rsid w:val="002260E3"/>
    <w:rsid w:val="002375B0"/>
    <w:rsid w:val="00247E9E"/>
    <w:rsid w:val="00247F3F"/>
    <w:rsid w:val="00254C7B"/>
    <w:rsid w:val="00255A55"/>
    <w:rsid w:val="00262E9B"/>
    <w:rsid w:val="0026490F"/>
    <w:rsid w:val="002734CD"/>
    <w:rsid w:val="00273BC6"/>
    <w:rsid w:val="00276C26"/>
    <w:rsid w:val="00286188"/>
    <w:rsid w:val="00294D8F"/>
    <w:rsid w:val="002A1404"/>
    <w:rsid w:val="002A1518"/>
    <w:rsid w:val="002A3DDD"/>
    <w:rsid w:val="002B2631"/>
    <w:rsid w:val="002C0304"/>
    <w:rsid w:val="002C1967"/>
    <w:rsid w:val="002C27CE"/>
    <w:rsid w:val="002C4790"/>
    <w:rsid w:val="002D3D75"/>
    <w:rsid w:val="002E50A8"/>
    <w:rsid w:val="002F4D2A"/>
    <w:rsid w:val="00304103"/>
    <w:rsid w:val="0032079A"/>
    <w:rsid w:val="00336070"/>
    <w:rsid w:val="0033687B"/>
    <w:rsid w:val="00344E28"/>
    <w:rsid w:val="003453FE"/>
    <w:rsid w:val="00346BD3"/>
    <w:rsid w:val="003620CD"/>
    <w:rsid w:val="00365318"/>
    <w:rsid w:val="00366B34"/>
    <w:rsid w:val="00371FE0"/>
    <w:rsid w:val="0037360E"/>
    <w:rsid w:val="00380EE8"/>
    <w:rsid w:val="00383A7F"/>
    <w:rsid w:val="00385005"/>
    <w:rsid w:val="00391E90"/>
    <w:rsid w:val="0039284D"/>
    <w:rsid w:val="003B2FB2"/>
    <w:rsid w:val="003B607A"/>
    <w:rsid w:val="003C698D"/>
    <w:rsid w:val="003D27D8"/>
    <w:rsid w:val="003D620B"/>
    <w:rsid w:val="003D7A6C"/>
    <w:rsid w:val="003E1D83"/>
    <w:rsid w:val="003F270C"/>
    <w:rsid w:val="003F365A"/>
    <w:rsid w:val="003F53BD"/>
    <w:rsid w:val="00400727"/>
    <w:rsid w:val="0041280E"/>
    <w:rsid w:val="004156C5"/>
    <w:rsid w:val="00431618"/>
    <w:rsid w:val="00435C98"/>
    <w:rsid w:val="00455012"/>
    <w:rsid w:val="00456043"/>
    <w:rsid w:val="00461134"/>
    <w:rsid w:val="004625FD"/>
    <w:rsid w:val="00464143"/>
    <w:rsid w:val="00465618"/>
    <w:rsid w:val="0047395F"/>
    <w:rsid w:val="004758E1"/>
    <w:rsid w:val="00475FEC"/>
    <w:rsid w:val="00490954"/>
    <w:rsid w:val="00493FFE"/>
    <w:rsid w:val="004A0A4E"/>
    <w:rsid w:val="004A45F8"/>
    <w:rsid w:val="004A661C"/>
    <w:rsid w:val="004B07CE"/>
    <w:rsid w:val="004B0CA4"/>
    <w:rsid w:val="004B2B2D"/>
    <w:rsid w:val="004C3CCC"/>
    <w:rsid w:val="004D1307"/>
    <w:rsid w:val="004E0443"/>
    <w:rsid w:val="004E1B23"/>
    <w:rsid w:val="004F7958"/>
    <w:rsid w:val="005001A8"/>
    <w:rsid w:val="005033A1"/>
    <w:rsid w:val="00513656"/>
    <w:rsid w:val="00515D70"/>
    <w:rsid w:val="005170DA"/>
    <w:rsid w:val="0052391D"/>
    <w:rsid w:val="005305E8"/>
    <w:rsid w:val="00532D30"/>
    <w:rsid w:val="00534AA7"/>
    <w:rsid w:val="00536943"/>
    <w:rsid w:val="00545ADE"/>
    <w:rsid w:val="0054682A"/>
    <w:rsid w:val="0054716A"/>
    <w:rsid w:val="00547657"/>
    <w:rsid w:val="005502BC"/>
    <w:rsid w:val="005577DA"/>
    <w:rsid w:val="005711FC"/>
    <w:rsid w:val="00572EF5"/>
    <w:rsid w:val="005810B3"/>
    <w:rsid w:val="00581689"/>
    <w:rsid w:val="00590396"/>
    <w:rsid w:val="005A5A65"/>
    <w:rsid w:val="005A7AAB"/>
    <w:rsid w:val="005B1F1D"/>
    <w:rsid w:val="005B4532"/>
    <w:rsid w:val="005C1CF1"/>
    <w:rsid w:val="005E1325"/>
    <w:rsid w:val="005E5579"/>
    <w:rsid w:val="005E7D2D"/>
    <w:rsid w:val="00603886"/>
    <w:rsid w:val="0061040D"/>
    <w:rsid w:val="0061730E"/>
    <w:rsid w:val="0063293B"/>
    <w:rsid w:val="00650EFA"/>
    <w:rsid w:val="00652471"/>
    <w:rsid w:val="00664BFD"/>
    <w:rsid w:val="00665FCE"/>
    <w:rsid w:val="006725E3"/>
    <w:rsid w:val="006731E5"/>
    <w:rsid w:val="00676414"/>
    <w:rsid w:val="00676ABC"/>
    <w:rsid w:val="00685572"/>
    <w:rsid w:val="00687252"/>
    <w:rsid w:val="006912A1"/>
    <w:rsid w:val="006938F5"/>
    <w:rsid w:val="00694BDA"/>
    <w:rsid w:val="006A43F5"/>
    <w:rsid w:val="006B0546"/>
    <w:rsid w:val="006C15F9"/>
    <w:rsid w:val="006D1404"/>
    <w:rsid w:val="006D240D"/>
    <w:rsid w:val="006F0970"/>
    <w:rsid w:val="006F0F13"/>
    <w:rsid w:val="006F4AE6"/>
    <w:rsid w:val="006F7B89"/>
    <w:rsid w:val="00724BF2"/>
    <w:rsid w:val="007275B1"/>
    <w:rsid w:val="00732329"/>
    <w:rsid w:val="007469DD"/>
    <w:rsid w:val="00752161"/>
    <w:rsid w:val="00760892"/>
    <w:rsid w:val="00762D29"/>
    <w:rsid w:val="00763B87"/>
    <w:rsid w:val="00767F0A"/>
    <w:rsid w:val="0077642A"/>
    <w:rsid w:val="007A45FC"/>
    <w:rsid w:val="007B20CB"/>
    <w:rsid w:val="007B492C"/>
    <w:rsid w:val="007B51AC"/>
    <w:rsid w:val="007C77F2"/>
    <w:rsid w:val="007D213C"/>
    <w:rsid w:val="007D3898"/>
    <w:rsid w:val="007D638B"/>
    <w:rsid w:val="007E36C6"/>
    <w:rsid w:val="007E56C6"/>
    <w:rsid w:val="007E5809"/>
    <w:rsid w:val="00800B56"/>
    <w:rsid w:val="008029BC"/>
    <w:rsid w:val="00805294"/>
    <w:rsid w:val="00806949"/>
    <w:rsid w:val="00814B83"/>
    <w:rsid w:val="0082602A"/>
    <w:rsid w:val="00833D6D"/>
    <w:rsid w:val="008479A0"/>
    <w:rsid w:val="0085023F"/>
    <w:rsid w:val="00855879"/>
    <w:rsid w:val="00860C02"/>
    <w:rsid w:val="00867479"/>
    <w:rsid w:val="00870B08"/>
    <w:rsid w:val="00881F91"/>
    <w:rsid w:val="00883ED1"/>
    <w:rsid w:val="008859B8"/>
    <w:rsid w:val="008A098E"/>
    <w:rsid w:val="008A1B35"/>
    <w:rsid w:val="008A338E"/>
    <w:rsid w:val="008A6F67"/>
    <w:rsid w:val="008B0B0D"/>
    <w:rsid w:val="008C0D78"/>
    <w:rsid w:val="008D1F74"/>
    <w:rsid w:val="008E2DEC"/>
    <w:rsid w:val="008F3814"/>
    <w:rsid w:val="008F7AAD"/>
    <w:rsid w:val="0090040F"/>
    <w:rsid w:val="00906547"/>
    <w:rsid w:val="0091727B"/>
    <w:rsid w:val="00934216"/>
    <w:rsid w:val="009474F3"/>
    <w:rsid w:val="0095043E"/>
    <w:rsid w:val="00964384"/>
    <w:rsid w:val="00972206"/>
    <w:rsid w:val="00987E2F"/>
    <w:rsid w:val="00994AE6"/>
    <w:rsid w:val="00995DCA"/>
    <w:rsid w:val="009978A1"/>
    <w:rsid w:val="009A3FE7"/>
    <w:rsid w:val="009B7B9A"/>
    <w:rsid w:val="009D0429"/>
    <w:rsid w:val="009D7F03"/>
    <w:rsid w:val="009E3AB0"/>
    <w:rsid w:val="009F11C0"/>
    <w:rsid w:val="009F666F"/>
    <w:rsid w:val="00A030CB"/>
    <w:rsid w:val="00A04F55"/>
    <w:rsid w:val="00A1684C"/>
    <w:rsid w:val="00A4257C"/>
    <w:rsid w:val="00A502DA"/>
    <w:rsid w:val="00A56C6C"/>
    <w:rsid w:val="00A727BE"/>
    <w:rsid w:val="00A84534"/>
    <w:rsid w:val="00A86431"/>
    <w:rsid w:val="00A8701F"/>
    <w:rsid w:val="00A92B25"/>
    <w:rsid w:val="00A95C16"/>
    <w:rsid w:val="00A95D0E"/>
    <w:rsid w:val="00AB2316"/>
    <w:rsid w:val="00AB3164"/>
    <w:rsid w:val="00AB78C2"/>
    <w:rsid w:val="00AC7BE2"/>
    <w:rsid w:val="00AE1736"/>
    <w:rsid w:val="00AE55C2"/>
    <w:rsid w:val="00AE7306"/>
    <w:rsid w:val="00AE739C"/>
    <w:rsid w:val="00AE751B"/>
    <w:rsid w:val="00B03184"/>
    <w:rsid w:val="00B04771"/>
    <w:rsid w:val="00B06576"/>
    <w:rsid w:val="00B07B18"/>
    <w:rsid w:val="00B10990"/>
    <w:rsid w:val="00B173BA"/>
    <w:rsid w:val="00B17813"/>
    <w:rsid w:val="00B32095"/>
    <w:rsid w:val="00B33FE6"/>
    <w:rsid w:val="00B41491"/>
    <w:rsid w:val="00B45E57"/>
    <w:rsid w:val="00B54FD8"/>
    <w:rsid w:val="00B63B69"/>
    <w:rsid w:val="00B757DF"/>
    <w:rsid w:val="00B84573"/>
    <w:rsid w:val="00B84EFF"/>
    <w:rsid w:val="00B91A24"/>
    <w:rsid w:val="00B96F09"/>
    <w:rsid w:val="00BA0198"/>
    <w:rsid w:val="00BA3292"/>
    <w:rsid w:val="00BB2E8D"/>
    <w:rsid w:val="00BC7B29"/>
    <w:rsid w:val="00BE4E04"/>
    <w:rsid w:val="00BF0817"/>
    <w:rsid w:val="00BF1318"/>
    <w:rsid w:val="00BF55DF"/>
    <w:rsid w:val="00BF56E4"/>
    <w:rsid w:val="00C07266"/>
    <w:rsid w:val="00C23667"/>
    <w:rsid w:val="00C2411E"/>
    <w:rsid w:val="00C241F3"/>
    <w:rsid w:val="00C26BF6"/>
    <w:rsid w:val="00C34C49"/>
    <w:rsid w:val="00C4126E"/>
    <w:rsid w:val="00C46250"/>
    <w:rsid w:val="00C52302"/>
    <w:rsid w:val="00C57685"/>
    <w:rsid w:val="00C603F3"/>
    <w:rsid w:val="00C73D38"/>
    <w:rsid w:val="00C74484"/>
    <w:rsid w:val="00C831A1"/>
    <w:rsid w:val="00C83D38"/>
    <w:rsid w:val="00C90398"/>
    <w:rsid w:val="00C92031"/>
    <w:rsid w:val="00C92187"/>
    <w:rsid w:val="00C93E80"/>
    <w:rsid w:val="00C977B7"/>
    <w:rsid w:val="00CA6C06"/>
    <w:rsid w:val="00CB0DB6"/>
    <w:rsid w:val="00CB2576"/>
    <w:rsid w:val="00CB6ADD"/>
    <w:rsid w:val="00CC0158"/>
    <w:rsid w:val="00CD294E"/>
    <w:rsid w:val="00CD43D4"/>
    <w:rsid w:val="00CE29F9"/>
    <w:rsid w:val="00D12429"/>
    <w:rsid w:val="00D1264C"/>
    <w:rsid w:val="00D20517"/>
    <w:rsid w:val="00D25CC6"/>
    <w:rsid w:val="00D268CE"/>
    <w:rsid w:val="00D317D2"/>
    <w:rsid w:val="00D32137"/>
    <w:rsid w:val="00D33E67"/>
    <w:rsid w:val="00D45F29"/>
    <w:rsid w:val="00D47589"/>
    <w:rsid w:val="00D51134"/>
    <w:rsid w:val="00D57069"/>
    <w:rsid w:val="00D632C1"/>
    <w:rsid w:val="00D64E84"/>
    <w:rsid w:val="00D65554"/>
    <w:rsid w:val="00D65720"/>
    <w:rsid w:val="00D67487"/>
    <w:rsid w:val="00D82B5B"/>
    <w:rsid w:val="00D87C24"/>
    <w:rsid w:val="00D87ECE"/>
    <w:rsid w:val="00D944D1"/>
    <w:rsid w:val="00D95830"/>
    <w:rsid w:val="00D969C6"/>
    <w:rsid w:val="00DB32FD"/>
    <w:rsid w:val="00DB4750"/>
    <w:rsid w:val="00DC1953"/>
    <w:rsid w:val="00DC6DCD"/>
    <w:rsid w:val="00DD167B"/>
    <w:rsid w:val="00DD1977"/>
    <w:rsid w:val="00DD3FE6"/>
    <w:rsid w:val="00DE5382"/>
    <w:rsid w:val="00DE62E5"/>
    <w:rsid w:val="00DF3987"/>
    <w:rsid w:val="00DF5482"/>
    <w:rsid w:val="00DF5F0A"/>
    <w:rsid w:val="00E27F5A"/>
    <w:rsid w:val="00E3193D"/>
    <w:rsid w:val="00E35D26"/>
    <w:rsid w:val="00E36182"/>
    <w:rsid w:val="00E43716"/>
    <w:rsid w:val="00E450AB"/>
    <w:rsid w:val="00E4608E"/>
    <w:rsid w:val="00E55BB3"/>
    <w:rsid w:val="00E6602E"/>
    <w:rsid w:val="00E663EF"/>
    <w:rsid w:val="00E7133F"/>
    <w:rsid w:val="00E774B2"/>
    <w:rsid w:val="00E83259"/>
    <w:rsid w:val="00E86DEF"/>
    <w:rsid w:val="00E928FE"/>
    <w:rsid w:val="00E94F1A"/>
    <w:rsid w:val="00EA0F68"/>
    <w:rsid w:val="00EA35DB"/>
    <w:rsid w:val="00EB05D0"/>
    <w:rsid w:val="00EB252F"/>
    <w:rsid w:val="00EC04DA"/>
    <w:rsid w:val="00ED13D7"/>
    <w:rsid w:val="00ED1FDA"/>
    <w:rsid w:val="00EE1183"/>
    <w:rsid w:val="00EE4004"/>
    <w:rsid w:val="00F014E0"/>
    <w:rsid w:val="00F02065"/>
    <w:rsid w:val="00F030BE"/>
    <w:rsid w:val="00F05ACD"/>
    <w:rsid w:val="00F21AF0"/>
    <w:rsid w:val="00F36B32"/>
    <w:rsid w:val="00F40BA4"/>
    <w:rsid w:val="00F45FA1"/>
    <w:rsid w:val="00F71672"/>
    <w:rsid w:val="00F73A51"/>
    <w:rsid w:val="00F8224F"/>
    <w:rsid w:val="00F951B5"/>
    <w:rsid w:val="00F95E24"/>
    <w:rsid w:val="00F960FF"/>
    <w:rsid w:val="00FA2D58"/>
    <w:rsid w:val="00FA357D"/>
    <w:rsid w:val="00FA395F"/>
    <w:rsid w:val="00FA7D9E"/>
    <w:rsid w:val="00FA7F00"/>
    <w:rsid w:val="00FC2E44"/>
    <w:rsid w:val="00FC4B54"/>
    <w:rsid w:val="00FD193A"/>
    <w:rsid w:val="00FD23A3"/>
    <w:rsid w:val="00FD2CA9"/>
    <w:rsid w:val="00FD6FC2"/>
    <w:rsid w:val="00FE2996"/>
    <w:rsid w:val="00FE6B63"/>
    <w:rsid w:val="00FF1EA4"/>
    <w:rsid w:val="00FF787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88161"/>
  <w15:docId w15:val="{E4D28756-482F-438A-BE66-42694C22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5720"/>
    <w:pPr>
      <w:spacing w:after="160" w:line="259" w:lineRule="auto"/>
    </w:pPr>
    <w:rPr>
      <w:rFonts w:cs="Segoe UI"/>
      <w:sz w:val="20"/>
      <w:szCs w:val="20"/>
      <w:lang w:eastAsia="en-US"/>
    </w:rPr>
  </w:style>
  <w:style w:type="paragraph" w:styleId="Nadpis1">
    <w:name w:val="heading 1"/>
    <w:basedOn w:val="Normln"/>
    <w:next w:val="Normln"/>
    <w:link w:val="Nadpis1Char"/>
    <w:qFormat/>
    <w:locked/>
    <w:rsid w:val="00435C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locked/>
    <w:rsid w:val="00E3193D"/>
    <w:pPr>
      <w:keepNext/>
      <w:spacing w:after="0" w:line="240" w:lineRule="auto"/>
      <w:ind w:left="360"/>
      <w:outlineLvl w:val="1"/>
    </w:pPr>
    <w:rPr>
      <w:rFonts w:ascii="Arial" w:hAnsi="Arial" w:cs="Arial"/>
      <w:szCs w:val="24"/>
      <w:u w:val="single"/>
      <w:lang w:eastAsia="cs-CZ"/>
    </w:rPr>
  </w:style>
  <w:style w:type="paragraph" w:styleId="Nadpis7">
    <w:name w:val="heading 7"/>
    <w:basedOn w:val="Normln"/>
    <w:next w:val="Normln"/>
    <w:link w:val="Nadpis7Char"/>
    <w:uiPriority w:val="99"/>
    <w:qFormat/>
    <w:locked/>
    <w:rsid w:val="00E3193D"/>
    <w:pPr>
      <w:keepNext/>
      <w:spacing w:after="0" w:line="240" w:lineRule="auto"/>
      <w:jc w:val="center"/>
      <w:outlineLvl w:val="6"/>
    </w:pPr>
    <w:rPr>
      <w:rFonts w:ascii="Times New Roman" w:hAnsi="Times New Roman" w:cs="Times New Roman"/>
      <w:b/>
      <w:sz w:val="24"/>
      <w:szCs w:val="24"/>
      <w:lang w:eastAsia="cs-CZ"/>
    </w:rPr>
  </w:style>
  <w:style w:type="paragraph" w:styleId="Nadpis8">
    <w:name w:val="heading 8"/>
    <w:basedOn w:val="Normln"/>
    <w:next w:val="Normln"/>
    <w:link w:val="Nadpis8Char"/>
    <w:uiPriority w:val="99"/>
    <w:qFormat/>
    <w:locked/>
    <w:rsid w:val="00E3193D"/>
    <w:pPr>
      <w:keepNext/>
      <w:spacing w:after="0" w:line="240" w:lineRule="auto"/>
      <w:jc w:val="center"/>
      <w:outlineLvl w:val="7"/>
    </w:pPr>
    <w:rPr>
      <w:rFonts w:ascii="Times New Roman" w:hAnsi="Times New Roman" w:cs="Times New Roman"/>
      <w:b/>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D32137"/>
    <w:rPr>
      <w:rFonts w:ascii="Cambria" w:hAnsi="Cambria" w:cs="Times New Roman"/>
      <w:b/>
      <w:bCs/>
      <w:i/>
      <w:iCs/>
      <w:sz w:val="28"/>
      <w:szCs w:val="28"/>
      <w:lang w:eastAsia="en-US"/>
    </w:rPr>
  </w:style>
  <w:style w:type="character" w:customStyle="1" w:styleId="Nadpis7Char">
    <w:name w:val="Nadpis 7 Char"/>
    <w:basedOn w:val="Standardnpsmoodstavce"/>
    <w:link w:val="Nadpis7"/>
    <w:uiPriority w:val="99"/>
    <w:semiHidden/>
    <w:locked/>
    <w:rsid w:val="00D32137"/>
    <w:rPr>
      <w:rFonts w:ascii="Calibri" w:hAnsi="Calibri" w:cs="Times New Roman"/>
      <w:sz w:val="24"/>
      <w:szCs w:val="24"/>
      <w:lang w:eastAsia="en-US"/>
    </w:rPr>
  </w:style>
  <w:style w:type="character" w:customStyle="1" w:styleId="Nadpis8Char">
    <w:name w:val="Nadpis 8 Char"/>
    <w:basedOn w:val="Standardnpsmoodstavce"/>
    <w:link w:val="Nadpis8"/>
    <w:uiPriority w:val="99"/>
    <w:semiHidden/>
    <w:locked/>
    <w:rsid w:val="00D32137"/>
    <w:rPr>
      <w:rFonts w:ascii="Calibri" w:hAnsi="Calibri" w:cs="Times New Roman"/>
      <w:i/>
      <w:iCs/>
      <w:sz w:val="24"/>
      <w:szCs w:val="24"/>
      <w:lang w:eastAsia="en-US"/>
    </w:rPr>
  </w:style>
  <w:style w:type="paragraph" w:customStyle="1" w:styleId="Text">
    <w:name w:val="Text"/>
    <w:basedOn w:val="Odstavecseseznamem"/>
    <w:link w:val="TextChar"/>
    <w:uiPriority w:val="99"/>
    <w:rsid w:val="00732329"/>
    <w:pPr>
      <w:ind w:left="426"/>
      <w:jc w:val="both"/>
    </w:pPr>
    <w:rPr>
      <w:color w:val="5B9BD5"/>
    </w:rPr>
  </w:style>
  <w:style w:type="character" w:customStyle="1" w:styleId="TextChar">
    <w:name w:val="Text Char"/>
    <w:basedOn w:val="Standardnpsmoodstavce"/>
    <w:link w:val="Text"/>
    <w:uiPriority w:val="99"/>
    <w:locked/>
    <w:rsid w:val="00732329"/>
    <w:rPr>
      <w:rFonts w:ascii="Segoe UI" w:hAnsi="Segoe UI" w:cs="Segoe UI"/>
      <w:color w:val="5B9BD5"/>
      <w:sz w:val="20"/>
    </w:rPr>
  </w:style>
  <w:style w:type="paragraph" w:styleId="Odstavecseseznamem">
    <w:name w:val="List Paragraph"/>
    <w:basedOn w:val="Normln"/>
    <w:uiPriority w:val="34"/>
    <w:qFormat/>
    <w:rsid w:val="00732329"/>
    <w:pPr>
      <w:ind w:left="720"/>
      <w:contextualSpacing/>
    </w:pPr>
  </w:style>
  <w:style w:type="character" w:styleId="Siln">
    <w:name w:val="Strong"/>
    <w:basedOn w:val="Standardnpsmoodstavce"/>
    <w:uiPriority w:val="99"/>
    <w:qFormat/>
    <w:locked/>
    <w:rsid w:val="009F666F"/>
    <w:rPr>
      <w:rFonts w:cs="Times New Roman"/>
      <w:b/>
      <w:bCs/>
    </w:rPr>
  </w:style>
  <w:style w:type="paragraph" w:styleId="Textbubliny">
    <w:name w:val="Balloon Text"/>
    <w:basedOn w:val="Normln"/>
    <w:link w:val="TextbublinyChar"/>
    <w:uiPriority w:val="99"/>
    <w:semiHidden/>
    <w:rsid w:val="00DC195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2137"/>
    <w:rPr>
      <w:rFonts w:ascii="Times New Roman" w:hAnsi="Times New Roman" w:cs="Segoe UI"/>
      <w:sz w:val="2"/>
      <w:lang w:eastAsia="en-US"/>
    </w:rPr>
  </w:style>
  <w:style w:type="paragraph" w:styleId="Nzev">
    <w:name w:val="Title"/>
    <w:basedOn w:val="Normln"/>
    <w:link w:val="NzevChar"/>
    <w:qFormat/>
    <w:locked/>
    <w:rsid w:val="002C1967"/>
    <w:pPr>
      <w:spacing w:after="0" w:line="240" w:lineRule="auto"/>
      <w:jc w:val="center"/>
    </w:pPr>
    <w:rPr>
      <w:rFonts w:ascii="Arial" w:hAnsi="Arial" w:cs="Arial"/>
      <w:b/>
      <w:bCs/>
      <w:sz w:val="24"/>
      <w:szCs w:val="24"/>
      <w:lang w:eastAsia="cs-CZ"/>
    </w:rPr>
  </w:style>
  <w:style w:type="character" w:customStyle="1" w:styleId="NzevChar">
    <w:name w:val="Název Char"/>
    <w:basedOn w:val="Standardnpsmoodstavce"/>
    <w:link w:val="Nzev"/>
    <w:locked/>
    <w:rsid w:val="00D25CC6"/>
    <w:rPr>
      <w:rFonts w:ascii="Cambria" w:hAnsi="Cambria" w:cs="Times New Roman"/>
      <w:b/>
      <w:bCs/>
      <w:kern w:val="28"/>
      <w:sz w:val="32"/>
      <w:szCs w:val="32"/>
      <w:lang w:eastAsia="en-US"/>
    </w:rPr>
  </w:style>
  <w:style w:type="paragraph" w:styleId="Zkladntext">
    <w:name w:val="Body Text"/>
    <w:basedOn w:val="Normln"/>
    <w:link w:val="ZkladntextChar"/>
    <w:uiPriority w:val="99"/>
    <w:rsid w:val="002C1967"/>
    <w:pPr>
      <w:spacing w:after="0" w:line="240" w:lineRule="auto"/>
    </w:pPr>
    <w:rPr>
      <w:rFonts w:ascii="Times New Roman" w:hAnsi="Times New Roman" w:cs="Times New Roman"/>
      <w:szCs w:val="24"/>
      <w:lang w:eastAsia="cs-CZ"/>
    </w:rPr>
  </w:style>
  <w:style w:type="character" w:customStyle="1" w:styleId="ZkladntextChar">
    <w:name w:val="Základní text Char"/>
    <w:basedOn w:val="Standardnpsmoodstavce"/>
    <w:link w:val="Zkladntext"/>
    <w:uiPriority w:val="99"/>
    <w:semiHidden/>
    <w:locked/>
    <w:rsid w:val="00D25CC6"/>
    <w:rPr>
      <w:rFonts w:cs="Segoe UI"/>
      <w:sz w:val="20"/>
      <w:szCs w:val="20"/>
      <w:lang w:eastAsia="en-US"/>
    </w:rPr>
  </w:style>
  <w:style w:type="character" w:customStyle="1" w:styleId="nowrap">
    <w:name w:val="nowrap"/>
    <w:basedOn w:val="Standardnpsmoodstavce"/>
    <w:rsid w:val="00FA7F00"/>
    <w:rPr>
      <w:rFonts w:cs="Times New Roman"/>
    </w:rPr>
  </w:style>
  <w:style w:type="paragraph" w:styleId="Zkladntext2">
    <w:name w:val="Body Text 2"/>
    <w:basedOn w:val="Normln"/>
    <w:link w:val="Zkladntext2Char"/>
    <w:uiPriority w:val="99"/>
    <w:unhideWhenUsed/>
    <w:rsid w:val="00DB4750"/>
    <w:pPr>
      <w:spacing w:after="120" w:line="480" w:lineRule="auto"/>
    </w:pPr>
  </w:style>
  <w:style w:type="character" w:customStyle="1" w:styleId="Zkladntext2Char">
    <w:name w:val="Základní text 2 Char"/>
    <w:basedOn w:val="Standardnpsmoodstavce"/>
    <w:link w:val="Zkladntext2"/>
    <w:uiPriority w:val="99"/>
    <w:rsid w:val="00DB4750"/>
    <w:rPr>
      <w:rFonts w:cs="Segoe UI"/>
      <w:sz w:val="20"/>
      <w:szCs w:val="20"/>
      <w:lang w:eastAsia="en-US"/>
    </w:rPr>
  </w:style>
  <w:style w:type="character" w:styleId="Odkaznakoment">
    <w:name w:val="annotation reference"/>
    <w:basedOn w:val="Standardnpsmoodstavce"/>
    <w:unhideWhenUsed/>
    <w:rsid w:val="00D1264C"/>
    <w:rPr>
      <w:sz w:val="16"/>
      <w:szCs w:val="16"/>
    </w:rPr>
  </w:style>
  <w:style w:type="paragraph" w:styleId="Textkomente">
    <w:name w:val="annotation text"/>
    <w:basedOn w:val="Normln"/>
    <w:link w:val="TextkomenteChar"/>
    <w:unhideWhenUsed/>
    <w:rsid w:val="00D1264C"/>
    <w:pPr>
      <w:spacing w:line="240" w:lineRule="auto"/>
    </w:pPr>
  </w:style>
  <w:style w:type="character" w:customStyle="1" w:styleId="TextkomenteChar">
    <w:name w:val="Text komentáře Char"/>
    <w:basedOn w:val="Standardnpsmoodstavce"/>
    <w:link w:val="Textkomente"/>
    <w:rsid w:val="00D1264C"/>
    <w:rPr>
      <w:rFonts w:cs="Segoe UI"/>
      <w:sz w:val="20"/>
      <w:szCs w:val="20"/>
      <w:lang w:eastAsia="en-US"/>
    </w:rPr>
  </w:style>
  <w:style w:type="paragraph" w:styleId="Pedmtkomente">
    <w:name w:val="annotation subject"/>
    <w:basedOn w:val="Textkomente"/>
    <w:next w:val="Textkomente"/>
    <w:link w:val="PedmtkomenteChar"/>
    <w:uiPriority w:val="99"/>
    <w:semiHidden/>
    <w:unhideWhenUsed/>
    <w:rsid w:val="00D1264C"/>
    <w:rPr>
      <w:b/>
      <w:bCs/>
    </w:rPr>
  </w:style>
  <w:style w:type="character" w:customStyle="1" w:styleId="PedmtkomenteChar">
    <w:name w:val="Předmět komentáře Char"/>
    <w:basedOn w:val="TextkomenteChar"/>
    <w:link w:val="Pedmtkomente"/>
    <w:uiPriority w:val="99"/>
    <w:semiHidden/>
    <w:rsid w:val="00D1264C"/>
    <w:rPr>
      <w:rFonts w:cs="Segoe UI"/>
      <w:b/>
      <w:bCs/>
      <w:sz w:val="20"/>
      <w:szCs w:val="20"/>
      <w:lang w:eastAsia="en-US"/>
    </w:rPr>
  </w:style>
  <w:style w:type="paragraph" w:styleId="Revize">
    <w:name w:val="Revision"/>
    <w:hidden/>
    <w:uiPriority w:val="99"/>
    <w:semiHidden/>
    <w:rsid w:val="00247E9E"/>
    <w:rPr>
      <w:rFonts w:cs="Segoe UI"/>
      <w:sz w:val="20"/>
      <w:szCs w:val="20"/>
      <w:lang w:eastAsia="en-US"/>
    </w:rPr>
  </w:style>
  <w:style w:type="character" w:customStyle="1" w:styleId="nounderline2">
    <w:name w:val="nounderline2"/>
    <w:basedOn w:val="Standardnpsmoodstavce"/>
    <w:rsid w:val="003C698D"/>
  </w:style>
  <w:style w:type="character" w:customStyle="1" w:styleId="preformatted">
    <w:name w:val="preformatted"/>
    <w:basedOn w:val="Standardnpsmoodstavce"/>
    <w:rsid w:val="003C698D"/>
  </w:style>
  <w:style w:type="paragraph" w:styleId="Zhlav">
    <w:name w:val="header"/>
    <w:basedOn w:val="Normln"/>
    <w:link w:val="ZhlavChar"/>
    <w:uiPriority w:val="99"/>
    <w:unhideWhenUsed/>
    <w:rsid w:val="009504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43E"/>
    <w:rPr>
      <w:rFonts w:cs="Segoe UI"/>
      <w:sz w:val="20"/>
      <w:szCs w:val="20"/>
      <w:lang w:eastAsia="en-US"/>
    </w:rPr>
  </w:style>
  <w:style w:type="paragraph" w:styleId="Zpat">
    <w:name w:val="footer"/>
    <w:basedOn w:val="Normln"/>
    <w:link w:val="ZpatChar"/>
    <w:uiPriority w:val="99"/>
    <w:unhideWhenUsed/>
    <w:rsid w:val="0095043E"/>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43E"/>
    <w:rPr>
      <w:rFonts w:cs="Segoe UI"/>
      <w:sz w:val="20"/>
      <w:szCs w:val="20"/>
      <w:lang w:eastAsia="en-US"/>
    </w:rPr>
  </w:style>
  <w:style w:type="character" w:customStyle="1" w:styleId="Nadpis1Char">
    <w:name w:val="Nadpis 1 Char"/>
    <w:basedOn w:val="Standardnpsmoodstavce"/>
    <w:link w:val="Nadpis1"/>
    <w:rsid w:val="00435C98"/>
    <w:rPr>
      <w:rFonts w:asciiTheme="majorHAnsi" w:eastAsiaTheme="majorEastAsia" w:hAnsiTheme="majorHAnsi" w:cstheme="majorBidi"/>
      <w:b/>
      <w:bCs/>
      <w:color w:val="365F91" w:themeColor="accent1" w:themeShade="BF"/>
      <w:sz w:val="28"/>
      <w:szCs w:val="28"/>
      <w:lang w:eastAsia="en-US"/>
    </w:rPr>
  </w:style>
  <w:style w:type="paragraph" w:styleId="Zkladntextodsazen">
    <w:name w:val="Body Text Indent"/>
    <w:basedOn w:val="Normln"/>
    <w:link w:val="ZkladntextodsazenChar"/>
    <w:uiPriority w:val="99"/>
    <w:semiHidden/>
    <w:unhideWhenUsed/>
    <w:rsid w:val="00435C98"/>
    <w:pPr>
      <w:spacing w:after="120"/>
      <w:ind w:left="283"/>
    </w:pPr>
  </w:style>
  <w:style w:type="character" w:customStyle="1" w:styleId="ZkladntextodsazenChar">
    <w:name w:val="Základní text odsazený Char"/>
    <w:basedOn w:val="Standardnpsmoodstavce"/>
    <w:link w:val="Zkladntextodsazen"/>
    <w:uiPriority w:val="99"/>
    <w:semiHidden/>
    <w:rsid w:val="00435C98"/>
    <w:rPr>
      <w:rFonts w:cs="Segoe UI"/>
      <w:sz w:val="20"/>
      <w:szCs w:val="20"/>
      <w:lang w:eastAsia="en-US"/>
    </w:rPr>
  </w:style>
  <w:style w:type="paragraph" w:styleId="Zkladntextodsazen2">
    <w:name w:val="Body Text Indent 2"/>
    <w:basedOn w:val="Normln"/>
    <w:link w:val="Zkladntextodsazen2Char"/>
    <w:uiPriority w:val="99"/>
    <w:semiHidden/>
    <w:unhideWhenUsed/>
    <w:rsid w:val="00435C9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35C98"/>
    <w:rPr>
      <w:rFonts w:cs="Segoe UI"/>
      <w:sz w:val="20"/>
      <w:szCs w:val="20"/>
      <w:lang w:eastAsia="en-US"/>
    </w:rPr>
  </w:style>
  <w:style w:type="paragraph" w:customStyle="1" w:styleId="Default">
    <w:name w:val="Default"/>
    <w:basedOn w:val="Normln"/>
    <w:rsid w:val="00435C98"/>
    <w:pPr>
      <w:autoSpaceDE w:val="0"/>
      <w:autoSpaceDN w:val="0"/>
      <w:spacing w:after="0" w:line="240" w:lineRule="auto"/>
    </w:pPr>
    <w:rPr>
      <w:rFonts w:ascii="Times New Roman" w:hAnsi="Times New Roman" w:cs="Times New Roman"/>
      <w:color w:val="000000"/>
      <w:sz w:val="24"/>
      <w:szCs w:val="24"/>
    </w:rPr>
  </w:style>
  <w:style w:type="paragraph" w:customStyle="1" w:styleId="ABLOCKPARA">
    <w:name w:val="A BLOCK PARA"/>
    <w:basedOn w:val="Normln"/>
    <w:rsid w:val="00435C98"/>
    <w:pPr>
      <w:widowControl w:val="0"/>
      <w:spacing w:after="0" w:line="240" w:lineRule="auto"/>
    </w:pPr>
    <w:rPr>
      <w:rFonts w:ascii="Book Antiqua" w:eastAsia="Times New Roman" w:hAnsi="Book Antiqua" w:cs="Times New Roman"/>
      <w:sz w:val="22"/>
      <w:lang w:eastAsia="cs-CZ"/>
    </w:rPr>
  </w:style>
  <w:style w:type="paragraph" w:styleId="Zkladntext3">
    <w:name w:val="Body Text 3"/>
    <w:basedOn w:val="Normln"/>
    <w:link w:val="Zkladntext3Char"/>
    <w:uiPriority w:val="99"/>
    <w:semiHidden/>
    <w:unhideWhenUsed/>
    <w:rsid w:val="00365318"/>
    <w:pPr>
      <w:spacing w:after="120"/>
    </w:pPr>
    <w:rPr>
      <w:sz w:val="16"/>
      <w:szCs w:val="16"/>
    </w:rPr>
  </w:style>
  <w:style w:type="character" w:customStyle="1" w:styleId="Zkladntext3Char">
    <w:name w:val="Základní text 3 Char"/>
    <w:basedOn w:val="Standardnpsmoodstavce"/>
    <w:link w:val="Zkladntext3"/>
    <w:uiPriority w:val="99"/>
    <w:semiHidden/>
    <w:rsid w:val="00365318"/>
    <w:rPr>
      <w:rFonts w:cs="Segoe UI"/>
      <w:sz w:val="16"/>
      <w:szCs w:val="16"/>
      <w:lang w:eastAsia="en-US"/>
    </w:rPr>
  </w:style>
  <w:style w:type="character" w:styleId="Hypertextovodkaz">
    <w:name w:val="Hyperlink"/>
    <w:basedOn w:val="Standardnpsmoodstavce"/>
    <w:uiPriority w:val="99"/>
    <w:unhideWhenUsed/>
    <w:rsid w:val="000A3DCF"/>
    <w:rPr>
      <w:color w:val="0000FF" w:themeColor="hyperlink"/>
      <w:u w:val="single"/>
    </w:rPr>
  </w:style>
  <w:style w:type="paragraph" w:customStyle="1" w:styleId="ADV-Vertragberschrift">
    <w:name w:val="ADV-Vertrag Überschrift"/>
    <w:basedOn w:val="Nadpis1"/>
    <w:autoRedefine/>
    <w:qFormat/>
    <w:rsid w:val="00BC7B29"/>
    <w:pPr>
      <w:keepLines w:val="0"/>
      <w:numPr>
        <w:ilvl w:val="1"/>
        <w:numId w:val="27"/>
      </w:numPr>
      <w:spacing w:before="360" w:after="240" w:line="240" w:lineRule="auto"/>
    </w:pPr>
    <w:rPr>
      <w:rFonts w:ascii="Times New Roman" w:hAnsi="Times New Roman" w:cs="Times New Roman"/>
      <w:color w:val="auto"/>
      <w:kern w:val="32"/>
      <w:lang w:eastAsia="cs-CZ" w:bidi="cs-CZ"/>
    </w:rPr>
  </w:style>
  <w:style w:type="table" w:styleId="Mkatabulky">
    <w:name w:val="Table Grid"/>
    <w:basedOn w:val="Normlntabulka"/>
    <w:locked/>
    <w:rsid w:val="00BC7B29"/>
    <w:pPr>
      <w:widowControl w:val="0"/>
      <w:autoSpaceDE w:val="0"/>
      <w:autoSpaceDN w:val="0"/>
      <w:adjustRightInd w:val="0"/>
    </w:pPr>
    <w:rPr>
      <w:rFonts w:asciiTheme="minorHAnsi" w:eastAsia="Times New Roman" w:hAnsiTheme="minorHAnsi" w:cs="Times New Roman"/>
      <w:lang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1503">
      <w:bodyDiv w:val="1"/>
      <w:marLeft w:val="0"/>
      <w:marRight w:val="0"/>
      <w:marTop w:val="0"/>
      <w:marBottom w:val="0"/>
      <w:divBdr>
        <w:top w:val="none" w:sz="0" w:space="0" w:color="auto"/>
        <w:left w:val="none" w:sz="0" w:space="0" w:color="auto"/>
        <w:bottom w:val="none" w:sz="0" w:space="0" w:color="auto"/>
        <w:right w:val="none" w:sz="0" w:space="0" w:color="auto"/>
      </w:divBdr>
    </w:div>
    <w:div w:id="496964021">
      <w:bodyDiv w:val="1"/>
      <w:marLeft w:val="0"/>
      <w:marRight w:val="0"/>
      <w:marTop w:val="0"/>
      <w:marBottom w:val="0"/>
      <w:divBdr>
        <w:top w:val="none" w:sz="0" w:space="0" w:color="auto"/>
        <w:left w:val="none" w:sz="0" w:space="0" w:color="auto"/>
        <w:bottom w:val="none" w:sz="0" w:space="0" w:color="auto"/>
        <w:right w:val="none" w:sz="0" w:space="0" w:color="auto"/>
      </w:divBdr>
    </w:div>
    <w:div w:id="1583953801">
      <w:bodyDiv w:val="1"/>
      <w:marLeft w:val="0"/>
      <w:marRight w:val="0"/>
      <w:marTop w:val="0"/>
      <w:marBottom w:val="0"/>
      <w:divBdr>
        <w:top w:val="none" w:sz="0" w:space="0" w:color="auto"/>
        <w:left w:val="none" w:sz="0" w:space="0" w:color="auto"/>
        <w:bottom w:val="none" w:sz="0" w:space="0" w:color="auto"/>
        <w:right w:val="none" w:sz="0" w:space="0" w:color="auto"/>
      </w:divBdr>
      <w:divsChild>
        <w:div w:id="1102996353">
          <w:marLeft w:val="0"/>
          <w:marRight w:val="0"/>
          <w:marTop w:val="0"/>
          <w:marBottom w:val="0"/>
          <w:divBdr>
            <w:top w:val="none" w:sz="0" w:space="0" w:color="auto"/>
            <w:left w:val="none" w:sz="0" w:space="0" w:color="auto"/>
            <w:bottom w:val="none" w:sz="0" w:space="0" w:color="auto"/>
            <w:right w:val="none" w:sz="0" w:space="0" w:color="auto"/>
          </w:divBdr>
          <w:divsChild>
            <w:div w:id="470901548">
              <w:marLeft w:val="0"/>
              <w:marRight w:val="0"/>
              <w:marTop w:val="0"/>
              <w:marBottom w:val="0"/>
              <w:divBdr>
                <w:top w:val="none" w:sz="0" w:space="0" w:color="auto"/>
                <w:left w:val="none" w:sz="0" w:space="0" w:color="auto"/>
                <w:bottom w:val="none" w:sz="0" w:space="0" w:color="auto"/>
                <w:right w:val="none" w:sz="0" w:space="0" w:color="auto"/>
              </w:divBdr>
              <w:divsChild>
                <w:div w:id="6492028">
                  <w:marLeft w:val="0"/>
                  <w:marRight w:val="0"/>
                  <w:marTop w:val="0"/>
                  <w:marBottom w:val="0"/>
                  <w:divBdr>
                    <w:top w:val="none" w:sz="0" w:space="0" w:color="auto"/>
                    <w:left w:val="none" w:sz="0" w:space="0" w:color="auto"/>
                    <w:bottom w:val="none" w:sz="0" w:space="0" w:color="auto"/>
                    <w:right w:val="none" w:sz="0" w:space="0" w:color="auto"/>
                  </w:divBdr>
                  <w:divsChild>
                    <w:div w:id="438336844">
                      <w:marLeft w:val="0"/>
                      <w:marRight w:val="0"/>
                      <w:marTop w:val="0"/>
                      <w:marBottom w:val="0"/>
                      <w:divBdr>
                        <w:top w:val="none" w:sz="0" w:space="0" w:color="auto"/>
                        <w:left w:val="none" w:sz="0" w:space="0" w:color="auto"/>
                        <w:bottom w:val="none" w:sz="0" w:space="0" w:color="auto"/>
                        <w:right w:val="none" w:sz="0" w:space="0" w:color="auto"/>
                      </w:divBdr>
                      <w:divsChild>
                        <w:div w:id="430510248">
                          <w:marLeft w:val="0"/>
                          <w:marRight w:val="0"/>
                          <w:marTop w:val="0"/>
                          <w:marBottom w:val="0"/>
                          <w:divBdr>
                            <w:top w:val="none" w:sz="0" w:space="0" w:color="auto"/>
                            <w:left w:val="none" w:sz="0" w:space="0" w:color="auto"/>
                            <w:bottom w:val="none" w:sz="0" w:space="0" w:color="auto"/>
                            <w:right w:val="none" w:sz="0" w:space="0" w:color="auto"/>
                          </w:divBdr>
                          <w:divsChild>
                            <w:div w:id="179003873">
                              <w:marLeft w:val="0"/>
                              <w:marRight w:val="0"/>
                              <w:marTop w:val="0"/>
                              <w:marBottom w:val="0"/>
                              <w:divBdr>
                                <w:top w:val="none" w:sz="0" w:space="0" w:color="auto"/>
                                <w:left w:val="none" w:sz="0" w:space="0" w:color="auto"/>
                                <w:bottom w:val="none" w:sz="0" w:space="0" w:color="auto"/>
                                <w:right w:val="none" w:sz="0" w:space="0" w:color="auto"/>
                              </w:divBdr>
                              <w:divsChild>
                                <w:div w:id="1310668307">
                                  <w:marLeft w:val="0"/>
                                  <w:marRight w:val="0"/>
                                  <w:marTop w:val="0"/>
                                  <w:marBottom w:val="0"/>
                                  <w:divBdr>
                                    <w:top w:val="none" w:sz="0" w:space="0" w:color="auto"/>
                                    <w:left w:val="none" w:sz="0" w:space="0" w:color="auto"/>
                                    <w:bottom w:val="none" w:sz="0" w:space="0" w:color="auto"/>
                                    <w:right w:val="none" w:sz="0" w:space="0" w:color="auto"/>
                                  </w:divBdr>
                                  <w:divsChild>
                                    <w:div w:id="1114329069">
                                      <w:marLeft w:val="0"/>
                                      <w:marRight w:val="0"/>
                                      <w:marTop w:val="0"/>
                                      <w:marBottom w:val="0"/>
                                      <w:divBdr>
                                        <w:top w:val="none" w:sz="0" w:space="0" w:color="auto"/>
                                        <w:left w:val="none" w:sz="0" w:space="0" w:color="auto"/>
                                        <w:bottom w:val="none" w:sz="0" w:space="0" w:color="auto"/>
                                        <w:right w:val="none" w:sz="0" w:space="0" w:color="auto"/>
                                      </w:divBdr>
                                      <w:divsChild>
                                        <w:div w:id="268397877">
                                          <w:marLeft w:val="0"/>
                                          <w:marRight w:val="0"/>
                                          <w:marTop w:val="0"/>
                                          <w:marBottom w:val="0"/>
                                          <w:divBdr>
                                            <w:top w:val="none" w:sz="0" w:space="0" w:color="auto"/>
                                            <w:left w:val="none" w:sz="0" w:space="0" w:color="auto"/>
                                            <w:bottom w:val="none" w:sz="0" w:space="0" w:color="auto"/>
                                            <w:right w:val="none" w:sz="0" w:space="0" w:color="auto"/>
                                          </w:divBdr>
                                          <w:divsChild>
                                            <w:div w:id="403727964">
                                              <w:marLeft w:val="0"/>
                                              <w:marRight w:val="0"/>
                                              <w:marTop w:val="0"/>
                                              <w:marBottom w:val="0"/>
                                              <w:divBdr>
                                                <w:top w:val="none" w:sz="0" w:space="0" w:color="auto"/>
                                                <w:left w:val="none" w:sz="0" w:space="0" w:color="auto"/>
                                                <w:bottom w:val="none" w:sz="0" w:space="0" w:color="auto"/>
                                                <w:right w:val="none" w:sz="0" w:space="0" w:color="auto"/>
                                              </w:divBdr>
                                              <w:divsChild>
                                                <w:div w:id="718630774">
                                                  <w:marLeft w:val="0"/>
                                                  <w:marRight w:val="0"/>
                                                  <w:marTop w:val="0"/>
                                                  <w:marBottom w:val="0"/>
                                                  <w:divBdr>
                                                    <w:top w:val="none" w:sz="0" w:space="0" w:color="auto"/>
                                                    <w:left w:val="none" w:sz="0" w:space="0" w:color="auto"/>
                                                    <w:bottom w:val="none" w:sz="0" w:space="0" w:color="auto"/>
                                                    <w:right w:val="none" w:sz="0" w:space="0" w:color="auto"/>
                                                  </w:divBdr>
                                                  <w:divsChild>
                                                    <w:div w:id="344946010">
                                                      <w:marLeft w:val="0"/>
                                                      <w:marRight w:val="0"/>
                                                      <w:marTop w:val="0"/>
                                                      <w:marBottom w:val="0"/>
                                                      <w:divBdr>
                                                        <w:top w:val="none" w:sz="0" w:space="0" w:color="auto"/>
                                                        <w:left w:val="none" w:sz="0" w:space="0" w:color="auto"/>
                                                        <w:bottom w:val="none" w:sz="0" w:space="0" w:color="auto"/>
                                                        <w:right w:val="none" w:sz="0" w:space="0" w:color="auto"/>
                                                      </w:divBdr>
                                                      <w:divsChild>
                                                        <w:div w:id="1740059332">
                                                          <w:marLeft w:val="0"/>
                                                          <w:marRight w:val="0"/>
                                                          <w:marTop w:val="0"/>
                                                          <w:marBottom w:val="0"/>
                                                          <w:divBdr>
                                                            <w:top w:val="none" w:sz="0" w:space="0" w:color="auto"/>
                                                            <w:left w:val="none" w:sz="0" w:space="0" w:color="auto"/>
                                                            <w:bottom w:val="none" w:sz="0" w:space="0" w:color="auto"/>
                                                            <w:right w:val="none" w:sz="0" w:space="0" w:color="auto"/>
                                                          </w:divBdr>
                                                          <w:divsChild>
                                                            <w:div w:id="840196069">
                                                              <w:marLeft w:val="0"/>
                                                              <w:marRight w:val="0"/>
                                                              <w:marTop w:val="0"/>
                                                              <w:marBottom w:val="0"/>
                                                              <w:divBdr>
                                                                <w:top w:val="none" w:sz="0" w:space="0" w:color="auto"/>
                                                                <w:left w:val="none" w:sz="0" w:space="0" w:color="auto"/>
                                                                <w:bottom w:val="none" w:sz="0" w:space="0" w:color="auto"/>
                                                                <w:right w:val="none" w:sz="0" w:space="0" w:color="auto"/>
                                                              </w:divBdr>
                                                              <w:divsChild>
                                                                <w:div w:id="1500803618">
                                                                  <w:marLeft w:val="0"/>
                                                                  <w:marRight w:val="0"/>
                                                                  <w:marTop w:val="0"/>
                                                                  <w:marBottom w:val="0"/>
                                                                  <w:divBdr>
                                                                    <w:top w:val="none" w:sz="0" w:space="0" w:color="auto"/>
                                                                    <w:left w:val="none" w:sz="0" w:space="0" w:color="auto"/>
                                                                    <w:bottom w:val="none" w:sz="0" w:space="0" w:color="auto"/>
                                                                    <w:right w:val="none" w:sz="0" w:space="0" w:color="auto"/>
                                                                  </w:divBdr>
                                                                  <w:divsChild>
                                                                    <w:div w:id="2585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76603">
                                              <w:marLeft w:val="0"/>
                                              <w:marRight w:val="0"/>
                                              <w:marTop w:val="0"/>
                                              <w:marBottom w:val="0"/>
                                              <w:divBdr>
                                                <w:top w:val="none" w:sz="0" w:space="0" w:color="auto"/>
                                                <w:left w:val="none" w:sz="0" w:space="0" w:color="auto"/>
                                                <w:bottom w:val="none" w:sz="0" w:space="0" w:color="auto"/>
                                                <w:right w:val="none" w:sz="0" w:space="0" w:color="auto"/>
                                              </w:divBdr>
                                              <w:divsChild>
                                                <w:div w:id="1392772974">
                                                  <w:marLeft w:val="0"/>
                                                  <w:marRight w:val="0"/>
                                                  <w:marTop w:val="0"/>
                                                  <w:marBottom w:val="0"/>
                                                  <w:divBdr>
                                                    <w:top w:val="none" w:sz="0" w:space="0" w:color="auto"/>
                                                    <w:left w:val="none" w:sz="0" w:space="0" w:color="auto"/>
                                                    <w:bottom w:val="none" w:sz="0" w:space="0" w:color="auto"/>
                                                    <w:right w:val="none" w:sz="0" w:space="0" w:color="auto"/>
                                                  </w:divBdr>
                                                  <w:divsChild>
                                                    <w:div w:id="735248977">
                                                      <w:marLeft w:val="0"/>
                                                      <w:marRight w:val="0"/>
                                                      <w:marTop w:val="0"/>
                                                      <w:marBottom w:val="0"/>
                                                      <w:divBdr>
                                                        <w:top w:val="none" w:sz="0" w:space="0" w:color="auto"/>
                                                        <w:left w:val="none" w:sz="0" w:space="0" w:color="auto"/>
                                                        <w:bottom w:val="none" w:sz="0" w:space="0" w:color="auto"/>
                                                        <w:right w:val="none" w:sz="0" w:space="0" w:color="auto"/>
                                                      </w:divBdr>
                                                      <w:divsChild>
                                                        <w:div w:id="424150221">
                                                          <w:marLeft w:val="0"/>
                                                          <w:marRight w:val="0"/>
                                                          <w:marTop w:val="0"/>
                                                          <w:marBottom w:val="0"/>
                                                          <w:divBdr>
                                                            <w:top w:val="none" w:sz="0" w:space="0" w:color="auto"/>
                                                            <w:left w:val="none" w:sz="0" w:space="0" w:color="auto"/>
                                                            <w:bottom w:val="none" w:sz="0" w:space="0" w:color="auto"/>
                                                            <w:right w:val="none" w:sz="0" w:space="0" w:color="auto"/>
                                                          </w:divBdr>
                                                          <w:divsChild>
                                                            <w:div w:id="1945570365">
                                                              <w:marLeft w:val="0"/>
                                                              <w:marRight w:val="0"/>
                                                              <w:marTop w:val="0"/>
                                                              <w:marBottom w:val="0"/>
                                                              <w:divBdr>
                                                                <w:top w:val="none" w:sz="0" w:space="0" w:color="auto"/>
                                                                <w:left w:val="none" w:sz="0" w:space="0" w:color="auto"/>
                                                                <w:bottom w:val="none" w:sz="0" w:space="0" w:color="auto"/>
                                                                <w:right w:val="none" w:sz="0" w:space="0" w:color="auto"/>
                                                              </w:divBdr>
                                                              <w:divsChild>
                                                                <w:div w:id="1426225203">
                                                                  <w:marLeft w:val="0"/>
                                                                  <w:marRight w:val="0"/>
                                                                  <w:marTop w:val="0"/>
                                                                  <w:marBottom w:val="0"/>
                                                                  <w:divBdr>
                                                                    <w:top w:val="none" w:sz="0" w:space="0" w:color="auto"/>
                                                                    <w:left w:val="none" w:sz="0" w:space="0" w:color="auto"/>
                                                                    <w:bottom w:val="none" w:sz="0" w:space="0" w:color="auto"/>
                                                                    <w:right w:val="none" w:sz="0" w:space="0" w:color="auto"/>
                                                                  </w:divBdr>
                                                                  <w:divsChild>
                                                                    <w:div w:id="169371284">
                                                                      <w:marLeft w:val="0"/>
                                                                      <w:marRight w:val="0"/>
                                                                      <w:marTop w:val="0"/>
                                                                      <w:marBottom w:val="0"/>
                                                                      <w:divBdr>
                                                                        <w:top w:val="none" w:sz="0" w:space="0" w:color="auto"/>
                                                                        <w:left w:val="none" w:sz="0" w:space="0" w:color="auto"/>
                                                                        <w:bottom w:val="none" w:sz="0" w:space="0" w:color="auto"/>
                                                                        <w:right w:val="none" w:sz="0" w:space="0" w:color="auto"/>
                                                                      </w:divBdr>
                                                                    </w:div>
                                                                  </w:divsChild>
                                                                </w:div>
                                                                <w:div w:id="1772117803">
                                                                  <w:marLeft w:val="0"/>
                                                                  <w:marRight w:val="0"/>
                                                                  <w:marTop w:val="0"/>
                                                                  <w:marBottom w:val="0"/>
                                                                  <w:divBdr>
                                                                    <w:top w:val="none" w:sz="0" w:space="0" w:color="auto"/>
                                                                    <w:left w:val="none" w:sz="0" w:space="0" w:color="auto"/>
                                                                    <w:bottom w:val="none" w:sz="0" w:space="0" w:color="auto"/>
                                                                    <w:right w:val="none" w:sz="0" w:space="0" w:color="auto"/>
                                                                  </w:divBdr>
                                                                  <w:divsChild>
                                                                    <w:div w:id="8087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0931">
                                              <w:marLeft w:val="0"/>
                                              <w:marRight w:val="0"/>
                                              <w:marTop w:val="0"/>
                                              <w:marBottom w:val="0"/>
                                              <w:divBdr>
                                                <w:top w:val="none" w:sz="0" w:space="0" w:color="auto"/>
                                                <w:left w:val="none" w:sz="0" w:space="0" w:color="auto"/>
                                                <w:bottom w:val="none" w:sz="0" w:space="0" w:color="auto"/>
                                                <w:right w:val="none" w:sz="0" w:space="0" w:color="auto"/>
                                              </w:divBdr>
                                              <w:divsChild>
                                                <w:div w:id="1662923739">
                                                  <w:marLeft w:val="0"/>
                                                  <w:marRight w:val="0"/>
                                                  <w:marTop w:val="0"/>
                                                  <w:marBottom w:val="0"/>
                                                  <w:divBdr>
                                                    <w:top w:val="none" w:sz="0" w:space="0" w:color="auto"/>
                                                    <w:left w:val="none" w:sz="0" w:space="0" w:color="auto"/>
                                                    <w:bottom w:val="none" w:sz="0" w:space="0" w:color="auto"/>
                                                    <w:right w:val="none" w:sz="0" w:space="0" w:color="auto"/>
                                                  </w:divBdr>
                                                  <w:divsChild>
                                                    <w:div w:id="58485356">
                                                      <w:marLeft w:val="0"/>
                                                      <w:marRight w:val="0"/>
                                                      <w:marTop w:val="0"/>
                                                      <w:marBottom w:val="0"/>
                                                      <w:divBdr>
                                                        <w:top w:val="none" w:sz="0" w:space="0" w:color="auto"/>
                                                        <w:left w:val="none" w:sz="0" w:space="0" w:color="auto"/>
                                                        <w:bottom w:val="none" w:sz="0" w:space="0" w:color="auto"/>
                                                        <w:right w:val="none" w:sz="0" w:space="0" w:color="auto"/>
                                                      </w:divBdr>
                                                      <w:divsChild>
                                                        <w:div w:id="914438714">
                                                          <w:marLeft w:val="0"/>
                                                          <w:marRight w:val="0"/>
                                                          <w:marTop w:val="0"/>
                                                          <w:marBottom w:val="0"/>
                                                          <w:divBdr>
                                                            <w:top w:val="none" w:sz="0" w:space="0" w:color="auto"/>
                                                            <w:left w:val="none" w:sz="0" w:space="0" w:color="auto"/>
                                                            <w:bottom w:val="none" w:sz="0" w:space="0" w:color="auto"/>
                                                            <w:right w:val="none" w:sz="0" w:space="0" w:color="auto"/>
                                                          </w:divBdr>
                                                        </w:div>
                                                        <w:div w:id="1621301476">
                                                          <w:marLeft w:val="0"/>
                                                          <w:marRight w:val="0"/>
                                                          <w:marTop w:val="0"/>
                                                          <w:marBottom w:val="0"/>
                                                          <w:divBdr>
                                                            <w:top w:val="none" w:sz="0" w:space="0" w:color="auto"/>
                                                            <w:left w:val="none" w:sz="0" w:space="0" w:color="auto"/>
                                                            <w:bottom w:val="none" w:sz="0" w:space="0" w:color="auto"/>
                                                            <w:right w:val="none" w:sz="0" w:space="0" w:color="auto"/>
                                                          </w:divBdr>
                                                          <w:divsChild>
                                                            <w:div w:id="80228204">
                                                              <w:marLeft w:val="0"/>
                                                              <w:marRight w:val="0"/>
                                                              <w:marTop w:val="0"/>
                                                              <w:marBottom w:val="0"/>
                                                              <w:divBdr>
                                                                <w:top w:val="none" w:sz="0" w:space="0" w:color="auto"/>
                                                                <w:left w:val="none" w:sz="0" w:space="0" w:color="auto"/>
                                                                <w:bottom w:val="none" w:sz="0" w:space="0" w:color="auto"/>
                                                                <w:right w:val="none" w:sz="0" w:space="0" w:color="auto"/>
                                                              </w:divBdr>
                                                              <w:divsChild>
                                                                <w:div w:id="408695298">
                                                                  <w:marLeft w:val="0"/>
                                                                  <w:marRight w:val="0"/>
                                                                  <w:marTop w:val="0"/>
                                                                  <w:marBottom w:val="0"/>
                                                                  <w:divBdr>
                                                                    <w:top w:val="none" w:sz="0" w:space="0" w:color="auto"/>
                                                                    <w:left w:val="none" w:sz="0" w:space="0" w:color="auto"/>
                                                                    <w:bottom w:val="none" w:sz="0" w:space="0" w:color="auto"/>
                                                                    <w:right w:val="none" w:sz="0" w:space="0" w:color="auto"/>
                                                                  </w:divBdr>
                                                                  <w:divsChild>
                                                                    <w:div w:id="1754738468">
                                                                      <w:marLeft w:val="0"/>
                                                                      <w:marRight w:val="0"/>
                                                                      <w:marTop w:val="0"/>
                                                                      <w:marBottom w:val="0"/>
                                                                      <w:divBdr>
                                                                        <w:top w:val="none" w:sz="0" w:space="0" w:color="auto"/>
                                                                        <w:left w:val="none" w:sz="0" w:space="0" w:color="auto"/>
                                                                        <w:bottom w:val="none" w:sz="0" w:space="0" w:color="auto"/>
                                                                        <w:right w:val="none" w:sz="0" w:space="0" w:color="auto"/>
                                                                      </w:divBdr>
                                                                    </w:div>
                                                                  </w:divsChild>
                                                                </w:div>
                                                                <w:div w:id="692193463">
                                                                  <w:marLeft w:val="0"/>
                                                                  <w:marRight w:val="0"/>
                                                                  <w:marTop w:val="0"/>
                                                                  <w:marBottom w:val="0"/>
                                                                  <w:divBdr>
                                                                    <w:top w:val="none" w:sz="0" w:space="0" w:color="auto"/>
                                                                    <w:left w:val="none" w:sz="0" w:space="0" w:color="auto"/>
                                                                    <w:bottom w:val="none" w:sz="0" w:space="0" w:color="auto"/>
                                                                    <w:right w:val="none" w:sz="0" w:space="0" w:color="auto"/>
                                                                  </w:divBdr>
                                                                  <w:divsChild>
                                                                    <w:div w:id="15244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369429">
                                              <w:marLeft w:val="0"/>
                                              <w:marRight w:val="0"/>
                                              <w:marTop w:val="0"/>
                                              <w:marBottom w:val="0"/>
                                              <w:divBdr>
                                                <w:top w:val="none" w:sz="0" w:space="0" w:color="auto"/>
                                                <w:left w:val="none" w:sz="0" w:space="0" w:color="auto"/>
                                                <w:bottom w:val="none" w:sz="0" w:space="0" w:color="auto"/>
                                                <w:right w:val="none" w:sz="0" w:space="0" w:color="auto"/>
                                              </w:divBdr>
                                              <w:divsChild>
                                                <w:div w:id="224099967">
                                                  <w:marLeft w:val="0"/>
                                                  <w:marRight w:val="0"/>
                                                  <w:marTop w:val="0"/>
                                                  <w:marBottom w:val="0"/>
                                                  <w:divBdr>
                                                    <w:top w:val="none" w:sz="0" w:space="0" w:color="auto"/>
                                                    <w:left w:val="none" w:sz="0" w:space="0" w:color="auto"/>
                                                    <w:bottom w:val="none" w:sz="0" w:space="0" w:color="auto"/>
                                                    <w:right w:val="none" w:sz="0" w:space="0" w:color="auto"/>
                                                  </w:divBdr>
                                                  <w:divsChild>
                                                    <w:div w:id="1541671236">
                                                      <w:marLeft w:val="0"/>
                                                      <w:marRight w:val="0"/>
                                                      <w:marTop w:val="0"/>
                                                      <w:marBottom w:val="0"/>
                                                      <w:divBdr>
                                                        <w:top w:val="none" w:sz="0" w:space="0" w:color="auto"/>
                                                        <w:left w:val="none" w:sz="0" w:space="0" w:color="auto"/>
                                                        <w:bottom w:val="none" w:sz="0" w:space="0" w:color="auto"/>
                                                        <w:right w:val="none" w:sz="0" w:space="0" w:color="auto"/>
                                                      </w:divBdr>
                                                      <w:divsChild>
                                                        <w:div w:id="825972217">
                                                          <w:marLeft w:val="0"/>
                                                          <w:marRight w:val="0"/>
                                                          <w:marTop w:val="0"/>
                                                          <w:marBottom w:val="0"/>
                                                          <w:divBdr>
                                                            <w:top w:val="none" w:sz="0" w:space="0" w:color="auto"/>
                                                            <w:left w:val="none" w:sz="0" w:space="0" w:color="auto"/>
                                                            <w:bottom w:val="none" w:sz="0" w:space="0" w:color="auto"/>
                                                            <w:right w:val="none" w:sz="0" w:space="0" w:color="auto"/>
                                                          </w:divBdr>
                                                          <w:divsChild>
                                                            <w:div w:id="547378887">
                                                              <w:marLeft w:val="0"/>
                                                              <w:marRight w:val="0"/>
                                                              <w:marTop w:val="0"/>
                                                              <w:marBottom w:val="0"/>
                                                              <w:divBdr>
                                                                <w:top w:val="none" w:sz="0" w:space="0" w:color="auto"/>
                                                                <w:left w:val="none" w:sz="0" w:space="0" w:color="auto"/>
                                                                <w:bottom w:val="none" w:sz="0" w:space="0" w:color="auto"/>
                                                                <w:right w:val="none" w:sz="0" w:space="0" w:color="auto"/>
                                                              </w:divBdr>
                                                              <w:divsChild>
                                                                <w:div w:id="843318553">
                                                                  <w:marLeft w:val="0"/>
                                                                  <w:marRight w:val="0"/>
                                                                  <w:marTop w:val="0"/>
                                                                  <w:marBottom w:val="0"/>
                                                                  <w:divBdr>
                                                                    <w:top w:val="none" w:sz="0" w:space="0" w:color="auto"/>
                                                                    <w:left w:val="none" w:sz="0" w:space="0" w:color="auto"/>
                                                                    <w:bottom w:val="none" w:sz="0" w:space="0" w:color="auto"/>
                                                                    <w:right w:val="none" w:sz="0" w:space="0" w:color="auto"/>
                                                                  </w:divBdr>
                                                                  <w:divsChild>
                                                                    <w:div w:id="163474401">
                                                                      <w:marLeft w:val="0"/>
                                                                      <w:marRight w:val="0"/>
                                                                      <w:marTop w:val="0"/>
                                                                      <w:marBottom w:val="0"/>
                                                                      <w:divBdr>
                                                                        <w:top w:val="none" w:sz="0" w:space="0" w:color="auto"/>
                                                                        <w:left w:val="none" w:sz="0" w:space="0" w:color="auto"/>
                                                                        <w:bottom w:val="none" w:sz="0" w:space="0" w:color="auto"/>
                                                                        <w:right w:val="none" w:sz="0" w:space="0" w:color="auto"/>
                                                                      </w:divBdr>
                                                                      <w:divsChild>
                                                                        <w:div w:id="2848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4937">
                                                                  <w:marLeft w:val="0"/>
                                                                  <w:marRight w:val="0"/>
                                                                  <w:marTop w:val="0"/>
                                                                  <w:marBottom w:val="0"/>
                                                                  <w:divBdr>
                                                                    <w:top w:val="none" w:sz="0" w:space="0" w:color="auto"/>
                                                                    <w:left w:val="none" w:sz="0" w:space="0" w:color="auto"/>
                                                                    <w:bottom w:val="none" w:sz="0" w:space="0" w:color="auto"/>
                                                                    <w:right w:val="none" w:sz="0" w:space="0" w:color="auto"/>
                                                                  </w:divBdr>
                                                                  <w:divsChild>
                                                                    <w:div w:id="12184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096ED5E914DC4A9C0A656320A963EA" ma:contentTypeVersion="19" ma:contentTypeDescription="Vytvoří nový dokument" ma:contentTypeScope="" ma:versionID="4d3e6dd687c48550f38aedbc172c371b">
  <xsd:schema xmlns:xsd="http://www.w3.org/2001/XMLSchema" xmlns:xs="http://www.w3.org/2001/XMLSchema" xmlns:p="http://schemas.microsoft.com/office/2006/metadata/properties" xmlns:ns2="84aea58a-9a41-487c-90b6-eb4fcfd89158" xmlns:ns3="28de3830-6ddb-44b6-aca6-7cd8925ff21f" targetNamespace="http://schemas.microsoft.com/office/2006/metadata/properties" ma:root="true" ma:fieldsID="30ff65f7802a44102c19618fda8525d0" ns2:_="" ns3:_="">
    <xsd:import namespace="84aea58a-9a41-487c-90b6-eb4fcfd89158"/>
    <xsd:import namespace="28de3830-6ddb-44b6-aca6-7cd8925ff2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ea58a-9a41-487c-90b6-eb4fcfd89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d84c656-58c6-401b-bca3-d035fd54d3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de3830-6ddb-44b6-aca6-7cd8925ff21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d49a961-1207-4c9c-8419-16bc1849e585}" ma:internalName="TaxCatchAll" ma:showField="CatchAllData" ma:web="28de3830-6ddb-44b6-aca6-7cd8925ff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aea58a-9a41-487c-90b6-eb4fcfd89158">
      <Terms xmlns="http://schemas.microsoft.com/office/infopath/2007/PartnerControls"/>
    </lcf76f155ced4ddcb4097134ff3c332f>
    <TaxCatchAll xmlns="28de3830-6ddb-44b6-aca6-7cd8925ff2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B5BF-3C58-4565-AE64-D2785785B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ea58a-9a41-487c-90b6-eb4fcfd89158"/>
    <ds:schemaRef ds:uri="28de3830-6ddb-44b6-aca6-7cd8925ff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08B26-3214-4852-A92C-70DE07C18D4F}">
  <ds:schemaRefs>
    <ds:schemaRef ds:uri="http://schemas.microsoft.com/sharepoint/v3/contenttype/forms"/>
  </ds:schemaRefs>
</ds:datastoreItem>
</file>

<file path=customXml/itemProps3.xml><?xml version="1.0" encoding="utf-8"?>
<ds:datastoreItem xmlns:ds="http://schemas.openxmlformats.org/officeDocument/2006/customXml" ds:itemID="{22A0E69E-0FCB-41E8-9FA5-48514A04BAF4}">
  <ds:schemaRefs>
    <ds:schemaRef ds:uri="http://schemas.microsoft.com/office/2006/metadata/properties"/>
    <ds:schemaRef ds:uri="http://schemas.microsoft.com/office/infopath/2007/PartnerControls"/>
    <ds:schemaRef ds:uri="84aea58a-9a41-487c-90b6-eb4fcfd89158"/>
    <ds:schemaRef ds:uri="28de3830-6ddb-44b6-aca6-7cd8925ff21f"/>
  </ds:schemaRefs>
</ds:datastoreItem>
</file>

<file path=customXml/itemProps4.xml><?xml version="1.0" encoding="utf-8"?>
<ds:datastoreItem xmlns:ds="http://schemas.openxmlformats.org/officeDocument/2006/customXml" ds:itemID="{E2AB37C9-8D4F-4482-87BB-414F6F6E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4612</Words>
  <Characters>27785</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správě zaměstnaneckých výhod v systému Benefit Plus</vt:lpstr>
      <vt:lpstr>Smlouva o správě zaměstnaneckých výhod v systému Benefit Plus</vt:lpstr>
    </vt:vector>
  </TitlesOfParts>
  <Company>HP</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správě zaměstnaneckých výhod v systému Benefit Plus</dc:title>
  <dc:subject/>
  <dc:creator>BM</dc:creator>
  <cp:keywords/>
  <cp:lastModifiedBy>Machačková Kateřina</cp:lastModifiedBy>
  <cp:revision>4</cp:revision>
  <cp:lastPrinted>2021-08-08T22:18:00Z</cp:lastPrinted>
  <dcterms:created xsi:type="dcterms:W3CDTF">2025-12-16T15:12:00Z</dcterms:created>
  <dcterms:modified xsi:type="dcterms:W3CDTF">2025-12-16T15:25:00Z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0x010100C1096ED5E914DC4A9C0A656320A963EA</vt:lpwstr>
  </property>
  <property fmtid="{D5CDD505-2E9C-101B-9397-08002B2CF9AE}" pid="3" name="MediaServiceImageTags">
    <vt:lpwstr/>
  </property>
</Properties>
</file>