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

</file>

<file path=word/document.xml><?xml version="1.0" encoding="utf-8"?>
<w:document xmlns:wne="http://schemas.microsoft.com/office/word/2006/wordml" xmlns:w16se="http://schemas.microsoft.com/office/word/2015/wordml/symex" xmlns:wpi="http://schemas.microsoft.com/office/word/2010/wordprocessingInk" xmlns:w15="http://schemas.microsoft.com/office/word/2012/wordml" xmlns:wps="http://schemas.microsoft.com/office/word/2010/wordprocessingShape"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wpg="http://schemas.microsoft.com/office/word/2010/wordprocessingGroup" xmlns:mc="http://schemas.openxmlformats.org/markup-compatibility/2006" xmlns:cx1="http://schemas.microsoft.com/office/drawing/2015/9/8/chartex" xmlns:w10="urn:schemas-microsoft-com:office:word" xmlns:cx="http://schemas.microsoft.com/office/drawing/2014/chartex" xmlns:o="urn:schemas-microsoft-com:office:office" xmlns:wpc="http://schemas.microsoft.com/office/word/2010/wordprocessingCanvas" mc:Ignorable="w14 w15 w16se wp14">
  <w:body>
    <w:p>
      <w:pPr>
        <w:spacing w:after="0" w:line="278" w:lineRule="exact"/>
        <w:jc w:val="both"/>
        <w:ind w:left="418" w:right="4973"/>
      </w:pPr>
      <w:r>
        <w:drawing>
          <wp:anchor xmlns:a="http://schemas.openxmlformats.org/drawingml/2006/main" distT="0" distB="0" distL="91440" distR="91440" simplePos="0" relativeHeight="1" behindDoc="1" locked="0" layoutInCell="1" allowOverlap="1">
            <wp:simplePos x="0" y="0"/>
            <wp:positionH relativeFrom="page">
              <wp:posOffset>1021080</wp:posOffset>
            </wp:positionH>
            <wp:positionV relativeFrom="page">
              <wp:posOffset>12192</wp:posOffset>
            </wp:positionV>
            <wp:extent cx="978408" cy="45720"/>
            <wp:effectExtent l="0" t="0" r="0" b="0"/>
            <wp:wrapThrough wrapText="bothSides">
              <wp:wrapPolygon>
                <wp:start x="0" y="0"/>
                <wp:lineTo x="0" y="72"/>
                <wp:lineTo x="1541" y="72"/>
                <wp:lineTo x="1541" y="0"/>
                <wp:lineTo x="0" y="0"/>
              </wp:wrapPolygon>
            </wp:wrapThrough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457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2" behindDoc="1" locked="0" layoutInCell="1" allowOverlap="1">
            <wp:simplePos x="0" y="0"/>
            <wp:positionH relativeFrom="page">
              <wp:posOffset>12192</wp:posOffset>
            </wp:positionH>
            <wp:positionV relativeFrom="page">
              <wp:posOffset>30480</wp:posOffset>
            </wp:positionV>
            <wp:extent cx="932688" cy="701040"/>
            <wp:effectExtent l="0" t="0" r="0" b="0"/>
            <wp:wrapThrough wrapText="bothSides">
              <wp:wrapPolygon>
                <wp:start x="0" y="0"/>
                <wp:lineTo x="0" y="1104"/>
                <wp:lineTo x="1469" y="1104"/>
                <wp:lineTo x="1469" y="0"/>
                <wp:lineTo x="0" y="0"/>
              </wp:wrapPolygon>
            </wp:wrapThrough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2688" cy="701040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xmlns:a="http://schemas.openxmlformats.org/drawingml/2006/main" distT="0" distB="0" distL="91440" distR="91440" simplePos="0" relativeHeight="3" behindDoc="1" locked="0" layoutInCell="1" allowOverlap="1">
            <wp:simplePos x="0" y="0"/>
            <wp:positionH relativeFrom="page">
              <wp:posOffset>5501640</wp:posOffset>
            </wp:positionH>
            <wp:positionV relativeFrom="page">
              <wp:posOffset>505968</wp:posOffset>
            </wp:positionV>
            <wp:extent cx="216408" cy="633984"/>
            <wp:effectExtent l="0" t="0" r="0" b="0"/>
            <wp:wrapNone wrapText="bothSides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633984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4" behindDoc="1" locked="0" layoutInCell="1" allowOverlap="1">
            <wp:simplePos x="0" y="0"/>
            <wp:positionH relativeFrom="page">
              <wp:posOffset>7443217</wp:posOffset>
            </wp:positionH>
            <wp:positionV relativeFrom="page">
              <wp:posOffset>621792</wp:posOffset>
            </wp:positionV>
            <wp:extent cx="30480" cy="1542288"/>
            <wp:effectExtent l="0" t="0" r="0" b="0"/>
            <wp:wrapThrough wrapText="bothSides">
              <wp:wrapPolygon>
                <wp:start x="0" y="0"/>
                <wp:lineTo x="0" y="2429"/>
                <wp:lineTo x="48" y="2429"/>
                <wp:lineTo x="48" y="0"/>
                <wp:lineTo x="0" y="0"/>
              </wp:wrapPolygon>
            </wp:wrapThrough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154228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0"/>
          <w:rFonts w:ascii="Arial" w:eastAsia="Arial" w:hAnsi="Arial"/>
          <w:b/>
          <w:color w:val="222123"/>
          <w:sz w:val="20"/>
        </w:rPr>
        <w:t>2. Za’kladni §kola Jira’skova 617, HoFovice</w:t>
      </w:r>
      <w:r>
        <w:rPr>
          <w:sz w:val="20"/>
          <w:rFonts w:ascii="Arial" w:eastAsia="Arial" w:hAnsi="Arial"/>
          <w:color w:val="222022"/>
          <w:sz w:val="20"/>
        </w:rPr>
        <w:t xml:space="preserve"> </w:t>
      </w:r>
      <w:r>
        <w:rPr>
          <w:sz w:val="20"/>
          <w:rFonts w:ascii="Arial" w:eastAsia="Arial" w:hAnsi="Arial"/>
          <w:color w:val="272629"/>
          <w:sz w:val="20"/>
        </w:rPr>
        <w:t>Ié:47515597</w:t>
      </w:r>
    </w:p>
    <w:p>
      <w:pPr>
        <w:spacing w:after="0" w:line="264" w:lineRule="auto"/>
        <w:jc w:val="start"/>
        <w:ind w:left="418"/>
      </w:pPr>
      <w:r>
        <w:rPr>
          <w:sz w:val="20"/>
          <w:rFonts w:ascii="Arial" w:eastAsia="Arial" w:hAnsi="Arial"/>
          <w:color w:val="2a2a2c"/>
          <w:sz w:val="20"/>
        </w:rPr>
        <w:t>se sfdlem: Jira’skova 617/6, 268 01 HoFovice</w:t>
      </w:r>
    </w:p>
    <w:p>
      <w:pPr>
        <w:spacing w:before="0" w:after="230" w:line="278" w:lineRule="exact"/>
        <w:jc w:val="both"/>
        <w:ind w:left="418" w:right="3398"/>
      </w:pPr>
      <w:r>
        <w:rPr>
          <w:sz w:val="20"/>
          <w:rFonts w:ascii="Arial" w:eastAsia="Arial" w:hAnsi="Arial"/>
          <w:color w:val="222224"/>
          <w:sz w:val="20"/>
        </w:rPr>
        <w:t>bankovm’ spojem’: 362990339/0800 (éeské sporitelna, a.s.) zastoupena: Mgr. JIFI'VaVIV'iEka, Feditel</w:t>
      </w:r>
    </w:p>
    <w:p>
      <w:pPr>
        <w:spacing w:before="0" w:after="806" w:line="264" w:lineRule="auto"/>
        <w:jc w:val="start"/>
        <w:ind w:left="422"/>
      </w:pPr>
      <w:r>
        <w:rPr>
          <w:sz w:val="20"/>
          <w:rFonts w:ascii="Arial" w:eastAsia="Arial" w:hAnsi="Arial"/>
          <w:color w:val="272729"/>
          <w:sz w:val="20"/>
        </w:rPr>
        <w:t>(da'le jen</w:t>
      </w:r>
      <w:r>
        <w:rPr>
          <w:sz w:val="20"/>
          <w:rFonts w:ascii="Arial" w:eastAsia="Arial" w:hAnsi="Arial"/>
          <w:color w:val="262629"/>
          <w:sz w:val="20"/>
        </w:rPr>
        <w:t xml:space="preserve"> </w:t>
      </w:r>
      <w:r>
        <w:rPr>
          <w:sz w:val="20"/>
          <w:rFonts w:ascii="Arial" w:eastAsia="Arial" w:hAnsi="Arial"/>
          <w:b/>
          <w:color w:val="211f22"/>
          <w:sz w:val="20"/>
        </w:rPr>
        <w:t>,,Obdarovany'”),</w:t>
      </w:r>
      <w:r>
        <w:rPr>
          <w:sz w:val="20"/>
          <w:rFonts w:ascii="Arial" w:eastAsia="Arial" w:hAnsi="Arial"/>
          <w:color w:val="211f22"/>
          <w:sz w:val="20"/>
        </w:rPr>
        <w:t xml:space="preserve"> </w:t>
      </w:r>
      <w:r>
        <w:rPr>
          <w:sz w:val="20"/>
          <w:rFonts w:ascii="Arial" w:eastAsia="Arial" w:hAnsi="Arial"/>
          <w:color w:val="262629"/>
          <w:sz w:val="20"/>
        </w:rPr>
        <w:t>na strané jedné</w:t>
      </w:r>
      <w:r>
        <w:drawing>
          <wp:anchor xmlns:a="http://schemas.openxmlformats.org/drawingml/2006/main" distT="0" distB="0" distL="91440" distR="91440" simplePos="0" relativeHeight="5" behindDoc="1" locked="0" layoutInCell="1" allowOverlap="1">
            <wp:simplePos x="0" y="0"/>
            <wp:positionH relativeFrom="page">
              <wp:posOffset>765048</wp:posOffset>
            </wp:positionH>
            <wp:positionV relativeFrom="page">
              <wp:posOffset>2520696</wp:posOffset>
            </wp:positionV>
            <wp:extent cx="76200" cy="94488"/>
            <wp:effectExtent l="0" t="0" r="0" b="0"/>
            <wp:wrapNone wrapText="bothSides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448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after="0" w:line="264" w:lineRule="auto"/>
        <w:jc w:val="end"/>
        <w:ind w:right="7622"/>
      </w:pPr>
      <w:r>
        <w:rPr>
          <w:sz w:val="19"/>
          <w:rFonts w:ascii="Arial" w:eastAsia="Arial" w:hAnsi="Arial"/>
          <w:b/>
          <w:color w:val="212022"/>
          <w:sz w:val="19"/>
        </w:rPr>
        <w:t>ALBIXON a.s.</w:t>
      </w:r>
    </w:p>
    <w:p>
      <w:pPr>
        <w:spacing w:after="0" w:line="264" w:lineRule="auto"/>
        <w:jc w:val="end"/>
        <w:ind w:right="7627"/>
      </w:pPr>
      <w:r>
        <w:rPr>
          <w:sz w:val="21"/>
          <w:rFonts w:ascii="Arial" w:eastAsia="Arial" w:hAnsi="Arial"/>
          <w:color w:val="29292b"/>
          <w:sz w:val="21"/>
        </w:rPr>
        <w:t>Ié:26117274</w:t>
      </w:r>
    </w:p>
    <w:p>
      <w:pPr>
        <w:spacing w:after="0" w:line="264" w:lineRule="auto"/>
        <w:jc w:val="start"/>
        <w:ind w:left="413"/>
      </w:pPr>
      <w:r>
        <w:rPr>
          <w:sz w:val="20"/>
          <w:rFonts w:ascii="Arial" w:eastAsia="Arial" w:hAnsi="Arial"/>
          <w:color w:val="2a2b2d"/>
          <w:sz w:val="20"/>
        </w:rPr>
        <w:t>se sidlem: Zbraslavska’ 55/5a, Mala’ Chuchle, 159 00 Praha 5</w:t>
      </w:r>
    </w:p>
    <w:p>
      <w:pPr>
        <w:spacing w:after="0" w:line="278" w:lineRule="exact"/>
        <w:jc w:val="both"/>
        <w:ind w:left="413" w:right="19"/>
      </w:pPr>
      <w:r>
        <w:rPr>
          <w:sz w:val="20"/>
          <w:rFonts w:ascii="Arial" w:eastAsia="Arial" w:hAnsi="Arial"/>
          <w:color w:val="272729"/>
          <w:sz w:val="20"/>
        </w:rPr>
        <w:t>zastoupena: Martinem §i§kou, vVkonnVm Feditelem, na za’kladé plné moci ze dne 12.9.2025 (jeni kopie je nedl'Inou souéa’stl’ této Darovaci smlouvy)</w:t>
      </w:r>
    </w:p>
    <w:p>
      <w:pPr>
        <w:spacing w:before="0" w:after="230" w:line="264" w:lineRule="auto"/>
        <w:jc w:val="start"/>
        <w:ind w:left="413"/>
      </w:pPr>
      <w:r>
        <w:rPr>
          <w:sz w:val="20"/>
          <w:rFonts w:ascii="Arial" w:eastAsia="Arial" w:hAnsi="Arial"/>
          <w:color w:val="262628"/>
          <w:sz w:val="20"/>
        </w:rPr>
        <w:t>zapsa’na v obchodm’m rejstFI'ku vedeném u Méstského soudu v Praze, oddil B, vloéka 13162</w:t>
      </w:r>
      <w:r>
        <w:drawing>
          <wp:anchor xmlns:a="http://schemas.openxmlformats.org/drawingml/2006/main" distT="0" distB="0" distL="91440" distR="91440" simplePos="0" relativeHeight="6" behindDoc="1" locked="0" layoutInCell="1" allowOverlap="1">
            <wp:simplePos x="0" y="0"/>
            <wp:positionH relativeFrom="page">
              <wp:posOffset>7418833</wp:posOffset>
            </wp:positionH>
            <wp:positionV relativeFrom="page">
              <wp:posOffset>2947416</wp:posOffset>
            </wp:positionV>
            <wp:extent cx="109728" cy="1344168"/>
            <wp:effectExtent l="0" t="0" r="0" b="0"/>
            <wp:wrapThrough wrapText="bothSides">
              <wp:wrapPolygon>
                <wp:start x="0" y="0"/>
                <wp:lineTo x="0" y="2117"/>
                <wp:lineTo x="173" y="2117"/>
                <wp:lineTo x="173" y="0"/>
                <wp:lineTo x="0" y="0"/>
              </wp:wrapPolygon>
            </wp:wrapThrough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34416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before="0" w:after="226" w:line="264" w:lineRule="auto"/>
        <w:jc w:val="start"/>
        <w:ind w:left="418"/>
      </w:pPr>
      <w:r>
        <w:rPr>
          <w:sz w:val="20"/>
          <w:rFonts w:ascii="Arial" w:eastAsia="Arial" w:hAnsi="Arial"/>
          <w:color w:val="212124"/>
          <w:sz w:val="20"/>
        </w:rPr>
        <w:t>(da’le jen</w:t>
      </w:r>
      <w:r>
        <w:rPr>
          <w:sz w:val="20"/>
          <w:rFonts w:ascii="Arial" w:eastAsia="Arial" w:hAnsi="Arial"/>
          <w:color w:val="252426"/>
          <w:sz w:val="20"/>
        </w:rPr>
        <w:t xml:space="preserve"> </w:t>
      </w:r>
      <w:r>
        <w:rPr>
          <w:sz w:val="20"/>
          <w:rFonts w:ascii="Arial" w:eastAsia="Arial" w:hAnsi="Arial"/>
          <w:b/>
          <w:color w:val="232225"/>
          <w:sz w:val="20"/>
        </w:rPr>
        <w:t>,,Da'rce”),</w:t>
      </w:r>
      <w:r>
        <w:rPr>
          <w:sz w:val="20"/>
          <w:rFonts w:ascii="Arial" w:eastAsia="Arial" w:hAnsi="Arial"/>
          <w:color w:val="232225"/>
          <w:sz w:val="20"/>
        </w:rPr>
        <w:t xml:space="preserve"> </w:t>
      </w:r>
      <w:r>
        <w:rPr>
          <w:sz w:val="20"/>
          <w:rFonts w:ascii="Arial" w:eastAsia="Arial" w:hAnsi="Arial"/>
          <w:color w:val="262627"/>
          <w:sz w:val="20"/>
        </w:rPr>
        <w:t>na strané druhé</w:t>
      </w:r>
      <w:r>
        <w:drawing>
          <wp:anchor xmlns:a="http://schemas.openxmlformats.org/drawingml/2006/main" distT="0" distB="0" distL="91440" distR="91440" simplePos="0" relativeHeight="7" behindDoc="1" locked="0" layoutInCell="1" allowOverlap="1">
            <wp:simplePos x="0" y="0"/>
            <wp:positionH relativeFrom="page">
              <wp:posOffset>3998976</wp:posOffset>
            </wp:positionH>
            <wp:positionV relativeFrom="page">
              <wp:posOffset>4200144</wp:posOffset>
            </wp:positionV>
            <wp:extent cx="70104" cy="88392"/>
            <wp:effectExtent l="0" t="0" r="0" b="0"/>
            <wp:wrapNone wrapText="bothSides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8392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before="0" w:after="226" w:line="264" w:lineRule="auto"/>
        <w:jc w:val="start"/>
        <w:ind w:left="418"/>
      </w:pPr>
      <w:r>
        <w:rPr>
          <w:sz w:val="20"/>
          <w:rFonts w:ascii="Arial" w:eastAsia="Arial" w:hAnsi="Arial"/>
          <w:color w:val="252528"/>
          <w:sz w:val="20"/>
        </w:rPr>
        <w:t>(spoleéné téi jako</w:t>
      </w:r>
      <w:r>
        <w:rPr>
          <w:sz w:val="20"/>
          <w:rFonts w:ascii="Arial" w:eastAsia="Arial" w:hAnsi="Arial"/>
          <w:color w:val="262629"/>
          <w:sz w:val="20"/>
        </w:rPr>
        <w:t xml:space="preserve"> </w:t>
      </w:r>
      <w:r>
        <w:rPr>
          <w:sz w:val="20"/>
          <w:rFonts w:ascii="Arial" w:eastAsia="Arial" w:hAnsi="Arial"/>
          <w:b/>
          <w:color w:val="1e1c1f"/>
          <w:sz w:val="20"/>
        </w:rPr>
        <w:t>,,smluvni strany”)</w:t>
      </w:r>
    </w:p>
    <w:p>
      <w:pPr>
        <w:spacing w:before="0" w:after="571" w:line="283" w:lineRule="exact"/>
        <w:jc w:val="both"/>
        <w:ind w:left="408" w:right="19"/>
      </w:pPr>
      <w:r>
        <w:rPr>
          <w:sz w:val="20"/>
          <w:rFonts w:ascii="Arial" w:eastAsia="Arial" w:hAnsi="Arial"/>
          <w:color w:val="272729"/>
          <w:sz w:val="20"/>
        </w:rPr>
        <w:t>uzavFely m’ie uvedeného dne, mésn’ce a roku podle ustanovem’ § 2055 a na'sl. za’kona é. 89/2012 5b.,</w:t>
      </w:r>
      <w:r>
        <w:rPr>
          <w:sz w:val="20"/>
          <w:rFonts w:ascii="Arial" w:eastAsia="Arial" w:hAnsi="Arial"/>
          <w:color w:val="272729"/>
          <w:sz w:val="20"/>
        </w:rPr>
        <w:t xml:space="preserve"> </w:t>
      </w:r>
      <w:r>
        <w:rPr>
          <w:sz w:val="20"/>
          <w:rFonts w:ascii="Arial" w:eastAsia="Arial" w:hAnsi="Arial"/>
          <w:i/>
          <w:color w:val="262629"/>
          <w:sz w:val="20"/>
        </w:rPr>
        <w:t>obéansky'l</w:t>
      </w:r>
      <w:r>
        <w:rPr>
          <w:sz w:val="20"/>
          <w:rFonts w:ascii="Arial" w:eastAsia="Arial" w:hAnsi="Arial"/>
          <w:color w:val="262629"/>
          <w:sz w:val="20"/>
        </w:rPr>
        <w:t xml:space="preserve"> </w:t>
      </w:r>
      <w:r>
        <w:rPr>
          <w:sz w:val="20"/>
          <w:rFonts w:ascii="Arial" w:eastAsia="Arial" w:hAnsi="Arial"/>
          <w:color w:val="29292c"/>
          <w:sz w:val="20"/>
        </w:rPr>
        <w:t>za’konl’k, ve zném’ pozdéj§ich pFedpisG tuto</w:t>
      </w:r>
      <w:r>
        <w:drawing>
          <wp:anchor xmlns:a="http://schemas.openxmlformats.org/drawingml/2006/main" distT="0" distB="0" distL="91440" distR="91440" simplePos="0" relativeHeight="8" behindDoc="1" locked="0" layoutInCell="1" allowOverlap="1">
            <wp:simplePos x="0" y="0"/>
            <wp:positionH relativeFrom="page">
              <wp:posOffset>749808</wp:posOffset>
            </wp:positionH>
            <wp:positionV relativeFrom="page">
              <wp:posOffset>5327904</wp:posOffset>
            </wp:positionV>
            <wp:extent cx="5657088" cy="18288"/>
            <wp:effectExtent l="0" t="0" r="0" b="0"/>
            <wp:wrapNone wrapText="bothSides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7088" cy="1828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before="0" w:after="245" w:line="312" w:lineRule="exact"/>
        <w:jc w:val="both"/>
        <w:ind w:left="3941" w:right="2832" w:hanging="614"/>
      </w:pPr>
      <w:r>
        <w:rPr>
          <w:sz w:val="31"/>
          <w:rFonts w:ascii="Arial" w:eastAsia="Arial" w:hAnsi="Arial"/>
          <w:b/>
          <w:color w:val="1b191b"/>
          <w:sz w:val="31"/>
        </w:rPr>
        <w:t>Darovaci smlouvu</w:t>
      </w:r>
      <w:r>
        <w:rPr>
          <w:sz w:val="31"/>
          <w:rFonts w:ascii="Arial" w:eastAsia="Arial" w:hAnsi="Arial"/>
          <w:color w:val="1a181b"/>
          <w:sz w:val="31"/>
        </w:rPr>
        <w:t xml:space="preserve"> </w:t>
      </w:r>
      <w:r>
        <w:rPr>
          <w:sz w:val="20"/>
          <w:rFonts w:ascii="Arial" w:eastAsia="Arial" w:hAnsi="Arial"/>
          <w:color w:val="27282a"/>
          <w:sz w:val="20"/>
        </w:rPr>
        <w:t>(da’le jen</w:t>
      </w:r>
      <w:r>
        <w:rPr>
          <w:sz w:val="20"/>
          <w:rFonts w:ascii="Arial" w:eastAsia="Arial" w:hAnsi="Arial"/>
          <w:color w:val="28282b"/>
          <w:sz w:val="20"/>
        </w:rPr>
        <w:t xml:space="preserve"> </w:t>
      </w:r>
      <w:r>
        <w:rPr>
          <w:sz w:val="20"/>
          <w:rFonts w:ascii="Arial" w:eastAsia="Arial" w:hAnsi="Arial"/>
          <w:b/>
          <w:color w:val="232225"/>
          <w:sz w:val="20"/>
        </w:rPr>
        <w:t>,,smlouva”)</w:t>
      </w:r>
    </w:p>
    <w:p>
      <w:pPr>
        <w:spacing w:after="0" w:line="264" w:lineRule="auto"/>
        <w:jc w:val="start"/>
        <w:ind w:left="4848"/>
      </w:pPr>
      <w:r>
        <w:rPr>
          <w:sz w:val="23"/>
          <w:rFonts w:ascii="Courier New" w:eastAsia="Courier New" w:hAnsi="Courier New"/>
          <w:i/>
          <w:color w:val="272528"/>
          <w:sz w:val="23"/>
        </w:rPr>
        <w:t>i.</w:t>
      </w:r>
    </w:p>
    <w:p>
      <w:pPr>
        <w:spacing w:after="0" w:line="278" w:lineRule="exact"/>
        <w:jc w:val="both"/>
        <w:ind w:left="413" w:right="14" w:hanging="398"/>
      </w:pPr>
      <w:r>
        <w:rPr>
          <w:sz w:val="20"/>
          <w:rFonts w:ascii="Arial" w:eastAsia="Arial" w:hAnsi="Arial"/>
          <w:color w:val="28272a"/>
          <w:sz w:val="20"/>
        </w:rPr>
        <w:t>1.1 Da’rce prohla§uje, ie je</w:t>
      </w:r>
      <w:r>
        <w:rPr>
          <w:sz w:val="20"/>
          <w:rFonts w:ascii="Arial" w:eastAsia="Arial" w:hAnsi="Arial"/>
          <w:color w:val="2f2e31"/>
          <w:sz w:val="20"/>
        </w:rPr>
        <w:t xml:space="preserve"> </w:t>
      </w:r>
      <w:r>
        <w:rPr>
          <w:sz w:val="20"/>
          <w:rFonts w:ascii="Arial" w:eastAsia="Arial" w:hAnsi="Arial"/>
          <w:i/>
          <w:color w:val="2c2b2e"/>
          <w:sz w:val="20"/>
        </w:rPr>
        <w:t>Wluém'lm</w:t>
      </w:r>
      <w:r>
        <w:rPr>
          <w:sz w:val="20"/>
          <w:rFonts w:ascii="Arial" w:eastAsia="Arial" w:hAnsi="Arial"/>
          <w:color w:val="2c2b2e"/>
          <w:sz w:val="20"/>
        </w:rPr>
        <w:t xml:space="preserve"> </w:t>
      </w:r>
      <w:r>
        <w:rPr>
          <w:sz w:val="20"/>
          <w:rFonts w:ascii="Arial" w:eastAsia="Arial" w:hAnsi="Arial"/>
          <w:color w:val="2a2a2d"/>
          <w:sz w:val="20"/>
        </w:rPr>
        <w:t>vlastm’kem této finaném’ hotovosti, ktera’ je pFedmétem této smlouvy (da'le jen</w:t>
      </w:r>
      <w:r>
        <w:rPr>
          <w:sz w:val="20"/>
          <w:rFonts w:ascii="Arial" w:eastAsia="Arial" w:hAnsi="Arial"/>
          <w:color w:val="272729"/>
          <w:sz w:val="20"/>
        </w:rPr>
        <w:t xml:space="preserve"> </w:t>
      </w:r>
      <w:r>
        <w:rPr>
          <w:sz w:val="20"/>
          <w:rFonts w:ascii="Arial" w:eastAsia="Arial" w:hAnsi="Arial"/>
          <w:b/>
          <w:color w:val="222123"/>
          <w:sz w:val="20"/>
        </w:rPr>
        <w:t>,,dar”</w:t>
      </w:r>
      <w:r>
        <w:rPr>
          <w:sz w:val="20"/>
          <w:rFonts w:ascii="Arial" w:eastAsia="Arial" w:hAnsi="Arial"/>
          <w:color w:val="222123"/>
          <w:sz w:val="20"/>
        </w:rPr>
        <w:t xml:space="preserve"> </w:t>
      </w:r>
      <w:r>
        <w:rPr>
          <w:sz w:val="20"/>
          <w:rFonts w:ascii="Arial" w:eastAsia="Arial" w:hAnsi="Arial"/>
          <w:color w:val="29292b"/>
          <w:sz w:val="20"/>
        </w:rPr>
        <w:t>éi</w:t>
      </w:r>
      <w:r>
        <w:rPr>
          <w:sz w:val="20"/>
          <w:rFonts w:ascii="Arial" w:eastAsia="Arial" w:hAnsi="Arial"/>
          <w:color w:val="29292b"/>
          <w:sz w:val="20"/>
        </w:rPr>
        <w:t xml:space="preserve"> </w:t>
      </w:r>
      <w:r>
        <w:rPr>
          <w:sz w:val="20"/>
          <w:rFonts w:ascii="Arial" w:eastAsia="Arial" w:hAnsi="Arial"/>
          <w:b/>
          <w:color w:val="232225"/>
          <w:sz w:val="20"/>
        </w:rPr>
        <w:t>”finanéni hotovost”).</w:t>
      </w:r>
    </w:p>
    <w:p>
      <w:pPr>
        <w:spacing w:after="0" w:line="278" w:lineRule="exact"/>
        <w:jc w:val="both"/>
        <w:ind w:left="413" w:right="5" w:hanging="398"/>
      </w:pPr>
      <w:r>
        <w:rPr>
          <w:sz w:val="20"/>
          <w:rFonts w:ascii="Arial" w:eastAsia="Arial" w:hAnsi="Arial"/>
          <w:color w:val="302f31"/>
          <w:sz w:val="20"/>
        </w:rPr>
        <w:t>1.2 Da'rce da’le prohla§uje, ie jeho moinost disponovat s oznaéenVm penéiitVm majetkem</w:t>
      </w:r>
      <w:r>
        <w:rPr>
          <w:sz w:val="20"/>
          <w:rFonts w:ascii="Arial" w:eastAsia="Arial" w:hAnsi="Arial"/>
          <w:color w:val="252527"/>
          <w:sz w:val="20"/>
        </w:rPr>
        <w:t xml:space="preserve"> </w:t>
      </w:r>
      <w:r>
        <w:rPr>
          <w:sz w:val="20"/>
          <w:rFonts w:ascii="Arial" w:eastAsia="Arial" w:hAnsi="Arial"/>
          <w:i/>
          <w:color w:val="28272a"/>
          <w:sz w:val="20"/>
        </w:rPr>
        <w:t>nem’</w:t>
      </w:r>
      <w:r>
        <w:rPr>
          <w:sz w:val="20"/>
          <w:rFonts w:ascii="Arial" w:eastAsia="Arial" w:hAnsi="Arial"/>
          <w:color w:val="28272a"/>
          <w:sz w:val="20"/>
        </w:rPr>
        <w:t xml:space="preserve"> </w:t>
      </w:r>
      <w:r>
        <w:rPr>
          <w:sz w:val="20"/>
          <w:rFonts w:ascii="Arial" w:eastAsia="Arial" w:hAnsi="Arial"/>
          <w:color w:val="29292b"/>
          <w:sz w:val="20"/>
        </w:rPr>
        <w:t>ia’dnVm zpGsobemomezena.</w:t>
      </w:r>
    </w:p>
    <w:p>
      <w:pPr>
        <w:spacing w:after="0" w:line="264" w:lineRule="auto"/>
        <w:jc w:val="start"/>
        <w:ind w:left="4819"/>
      </w:pPr>
      <w:r>
        <w:rPr>
          <w:sz w:val="20"/>
          <w:rFonts w:ascii="Arial" w:eastAsia="Arial" w:hAnsi="Arial"/>
          <w:color w:val="1e1d22"/>
          <w:sz w:val="20"/>
        </w:rPr>
        <w:t>II.</w:t>
      </w:r>
    </w:p>
    <w:p>
      <w:pPr>
        <w:spacing w:after="0" w:line="283" w:lineRule="exact"/>
        <w:jc w:val="both"/>
        <w:ind w:left="542" w:right="24" w:hanging="538"/>
      </w:pPr>
      <w:r>
        <w:rPr>
          <w:sz w:val="20"/>
          <w:rFonts w:ascii="Arial" w:eastAsia="Arial" w:hAnsi="Arial"/>
          <w:color w:val="28282a"/>
          <w:sz w:val="20"/>
        </w:rPr>
        <w:t>2.1 Da’rce tl'mto daruje Obdarovanému finaném’ hotovost ve vy’I§i 100.000,— Ké, slovy: stotisickorunéeskVch.</w:t>
      </w:r>
    </w:p>
    <w:p>
      <w:pPr>
        <w:spacing w:before="0" w:after="514" w:line="283" w:lineRule="exact"/>
        <w:jc w:val="both"/>
        <w:ind w:left="5" w:right="1354"/>
      </w:pPr>
      <w:r>
        <w:rPr>
          <w:sz w:val="20"/>
          <w:rFonts w:ascii="Arial" w:eastAsia="Arial" w:hAnsi="Arial"/>
          <w:color w:val="272729"/>
          <w:sz w:val="20"/>
        </w:rPr>
        <w:t>2.2</w:t>
      </w:r>
      <w:r>
        <w:rPr>
          <w:sz w:val="20"/>
          <w:rFonts w:ascii="Arial" w:eastAsia="Arial" w:hAnsi="Arial"/>
          <w:color w:val="272729"/>
          <w:sz w:val="20"/>
        </w:rPr>
        <w:t xml:space="preserve"> </w:t>
      </w:r>
      <w:r>
        <w:rPr>
          <w:sz w:val="20"/>
          <w:rFonts w:ascii="Arial" w:eastAsia="Arial" w:hAnsi="Arial"/>
          <w:i/>
          <w:color w:val="252426"/>
          <w:sz w:val="20"/>
        </w:rPr>
        <w:t>Obdarovany'I</w:t>
      </w:r>
      <w:r>
        <w:rPr>
          <w:sz w:val="20"/>
          <w:rFonts w:ascii="Arial" w:eastAsia="Arial" w:hAnsi="Arial"/>
          <w:color w:val="252426"/>
          <w:sz w:val="20"/>
        </w:rPr>
        <w:t xml:space="preserve"> </w:t>
      </w:r>
      <w:r>
        <w:rPr>
          <w:sz w:val="20"/>
          <w:rFonts w:ascii="Arial" w:eastAsia="Arial" w:hAnsi="Arial"/>
          <w:color w:val="262527"/>
          <w:sz w:val="20"/>
        </w:rPr>
        <w:t>prohla§uje, 2e dar s dl’ky pFijima’, a to do svého vy’lluéného vlastnictvi. 2.3 Uéelem poskytnutého daru je ,,Podpora vzdéla’va’m’ détl’ mésta HoFovice”.</w:t>
      </w:r>
    </w:p>
    <w:p>
      <w:pPr>
        <w:spacing w:after="0" w:line="288" w:lineRule="exact"/>
        <w:jc w:val="both"/>
        <w:ind w:left="5" w:right="470"/>
      </w:pPr>
      <w:r>
        <w:rPr>
          <w:sz w:val="20"/>
          <w:rFonts w:ascii="Arial" w:eastAsia="Arial" w:hAnsi="Arial"/>
          <w:color w:val="252528"/>
          <w:sz w:val="20"/>
        </w:rPr>
        <w:t>3.1 Darovana’ finaném’ hotovost je bez pra’vm’ch vad a nejsou s nl' spojeny ia’dné jiné podml'nky. 3.2</w:t>
      </w:r>
      <w:r>
        <w:rPr>
          <w:sz w:val="20"/>
          <w:rFonts w:ascii="Arial" w:eastAsia="Arial" w:hAnsi="Arial"/>
          <w:color w:val="272729"/>
          <w:sz w:val="20"/>
        </w:rPr>
        <w:t xml:space="preserve"> </w:t>
      </w:r>
      <w:r>
        <w:rPr>
          <w:sz w:val="20"/>
          <w:rFonts w:ascii="Arial" w:eastAsia="Arial" w:hAnsi="Arial"/>
          <w:i/>
          <w:color w:val="262628"/>
          <w:sz w:val="20"/>
        </w:rPr>
        <w:t>Obdarovany'l</w:t>
      </w:r>
      <w:r>
        <w:rPr>
          <w:sz w:val="20"/>
          <w:rFonts w:ascii="Arial" w:eastAsia="Arial" w:hAnsi="Arial"/>
          <w:color w:val="262628"/>
          <w:sz w:val="20"/>
        </w:rPr>
        <w:t xml:space="preserve"> </w:t>
      </w:r>
      <w:r>
        <w:rPr>
          <w:sz w:val="20"/>
          <w:rFonts w:ascii="Arial" w:eastAsia="Arial" w:hAnsi="Arial"/>
          <w:color w:val="222225"/>
          <w:sz w:val="20"/>
        </w:rPr>
        <w:t>Dar pFijima’ a zavazuje se jej pouiu’t k UEeIu, ke kterému byl poskytnut.</w:t>
      </w:r>
    </w:p>
    <w:p>
      <w:pPr>
        <w:spacing w:after="0" w:line="278" w:lineRule="exact"/>
        <w:jc w:val="both"/>
        <w:ind w:left="547" w:right="14" w:hanging="538"/>
      </w:pPr>
      <w:r>
        <w:rPr>
          <w:sz w:val="20"/>
          <w:rFonts w:ascii="Arial" w:eastAsia="Arial" w:hAnsi="Arial"/>
          <w:color w:val="28282a"/>
          <w:sz w:val="20"/>
        </w:rPr>
        <w:t>3.3</w:t>
      </w:r>
      <w:r>
        <w:rPr>
          <w:sz w:val="20"/>
          <w:rFonts w:ascii="Arial" w:eastAsia="Arial" w:hAnsi="Arial"/>
          <w:color w:val="28282a"/>
          <w:sz w:val="20"/>
        </w:rPr>
        <w:t xml:space="preserve"> </w:t>
      </w:r>
      <w:r>
        <w:rPr>
          <w:sz w:val="20"/>
          <w:rFonts w:ascii="Arial" w:eastAsia="Arial" w:hAnsi="Arial"/>
          <w:i/>
          <w:color w:val="28282a"/>
          <w:sz w:val="20"/>
        </w:rPr>
        <w:t>Obdarovany'I</w:t>
      </w:r>
      <w:r>
        <w:rPr>
          <w:sz w:val="20"/>
          <w:rFonts w:ascii="Arial" w:eastAsia="Arial" w:hAnsi="Arial"/>
          <w:color w:val="28282a"/>
          <w:sz w:val="20"/>
        </w:rPr>
        <w:t xml:space="preserve"> </w:t>
      </w:r>
      <w:r>
        <w:rPr>
          <w:sz w:val="20"/>
          <w:rFonts w:ascii="Arial" w:eastAsia="Arial" w:hAnsi="Arial"/>
          <w:color w:val="29292b"/>
          <w:sz w:val="20"/>
        </w:rPr>
        <w:t>nabude vlastnické pra’vo kpenéiitému daru, okamiikem pFipsa’nl' daru na Uéet Obdarovaného.</w:t>
      </w:r>
    </w:p>
    <w:p>
      <w:pPr>
        <w:spacing w:after="0" w:line="264" w:lineRule="auto"/>
        <w:jc w:val="start"/>
        <w:ind w:left="4776"/>
      </w:pPr>
      <w:r>
        <w:rPr>
          <w:sz w:val="20"/>
          <w:rFonts w:ascii="Arial" w:eastAsia="Arial" w:hAnsi="Arial"/>
          <w:color w:val="232125"/>
          <w:sz w:val="20"/>
        </w:rPr>
        <w:t>IV.</w:t>
      </w:r>
    </w:p>
    <w:p>
      <w:pPr>
        <w:spacing w:before="0" w:after="0" w:line="278" w:lineRule="exact"/>
        <w:jc w:val="both"/>
        <w:ind w:left="413" w:right="19" w:hanging="413"/>
        <w:sectPr>
          <w:textDirection w:val="lrTb"/>
          <w:pgSz w:w="11870" w:h="16786"/>
          <w:pgMar w:top="1517" w:right="1795" w:bottom="1570" w:left="806" w:header="720" w:footer="720" w:gutter="0"/>
          <w:cols w:space="720"/>
          <w:docGrid w:linePitch="360"/>
        </w:sectPr>
      </w:pPr>
      <w:r>
        <w:rPr>
          <w:sz w:val="20"/>
          <w:rFonts w:ascii="Arial" w:eastAsia="Arial" w:hAnsi="Arial"/>
          <w:color w:val="282629"/>
          <w:sz w:val="20"/>
        </w:rPr>
        <w:t>4.1 Da’rce a Obdarovam’I 5e da’le dohodli, ie Dar bude preveden bezhotovostné na L'réet Obdarovaného uvedeny’l v za'hIaVI’ této smlouvy.</w:t>
      </w:r>
    </w:p>
    <w:p>
      <w:pPr>
        <w:spacing w:after="0" w:line="264" w:lineRule="auto"/>
        <w:jc w:val="start"/>
        <w:ind w:left="4790"/>
      </w:pPr>
      <w:r>
        <w:lastRenderedPageBreak/>
      </w:r>
      <w:r>
        <w:rPr/>
        <w:drawing>
          <wp:anchor xmlns:a="http://schemas.openxmlformats.org/drawingml/2006/main" distT="0" distB="0" distL="91440" distR="91440" simplePos="0" relativeHeight="9" behindDoc="1" locked="0" layoutInCell="1" allowOverlap="1">
            <wp:simplePos x="0" y="0"/>
            <wp:positionH relativeFrom="page">
              <wp:posOffset>12192</wp:posOffset>
            </wp:positionH>
            <wp:positionV relativeFrom="page">
              <wp:posOffset>12192</wp:posOffset>
            </wp:positionV>
            <wp:extent cx="789432" cy="134112"/>
            <wp:effectExtent l="0" t="0" r="0" b="0"/>
            <wp:wrapThrough wrapText="bothSides">
              <wp:wrapPolygon>
                <wp:start x="0" y="0"/>
                <wp:lineTo x="0" y="211"/>
                <wp:lineTo x="1243" y="211"/>
                <wp:lineTo x="1243" y="0"/>
                <wp:lineTo x="0" y="0"/>
              </wp:wrapPolygon>
            </wp:wrapThrough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9432" cy="134112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10" behindDoc="1" locked="0" layoutInCell="1" allowOverlap="1">
            <wp:simplePos x="0" y="0"/>
            <wp:positionH relativeFrom="page">
              <wp:posOffset>7363968</wp:posOffset>
            </wp:positionH>
            <wp:positionV relativeFrom="page">
              <wp:posOffset>12192</wp:posOffset>
            </wp:positionV>
            <wp:extent cx="164592" cy="6096000"/>
            <wp:effectExtent l="0" t="0" r="0" b="0"/>
            <wp:wrapThrough wrapText="bothSides">
              <wp:wrapPolygon>
                <wp:start x="0" y="0"/>
                <wp:lineTo x="0" y="9600"/>
                <wp:lineTo x="259" y="9600"/>
                <wp:lineTo x="259" y="0"/>
                <wp:lineTo x="0" y="0"/>
              </wp:wrapPolygon>
            </wp:wrapThrough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60960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z w:val="20"/>
          <w:rFonts w:ascii="Arial" w:eastAsia="Arial" w:hAnsi="Arial"/>
          <w:color w:val="181619"/>
          <w:sz w:val="20"/>
        </w:rPr>
        <w:t>V.</w:t>
      </w:r>
    </w:p>
    <w:tbl>
      <w:tblPr>
        <w:tblStyle w:val="TableGrid"/>
        <w:tblOverlap w:val="never"/>
        <w:tblLayout w:type="fixed"/>
        <w:tblpPr w:leftFromText="144" w:rightFromText="144" w:topFromText="0" w:bottomFromText="0" w:vertAnchor="page" w:horzAnchor="page" w:tblpX="1157" w:tblpY="10190"/>
        <w:tblW w:w="8789" w:type="dxa"/>
        <w:tblCellMar>
          <w:top w:w="0"/>
          <w:bottom w:w="0"/>
          <w:left w:w="0"/>
          <w:right w:w="0"/>
        </w:tblCellMar>
      </w:tblPr>
      <w:tblGrid>
        <w:gridCol w:w="5966"/>
        <w:gridCol w:w="1661"/>
        <w:gridCol w:w="1162"/>
      </w:tblGrid>
      <w:tr>
        <w:trPr>
          <w:trHeight w:val="581" w:hRule="exact"/>
        </w:trPr>
        <w:tc>
          <w:tcPr>
            <w:tcW w:w="7627" w:type="auto"/>
            <w:gridSpan w:val="2"/>
            <w:tcBorders>
              <w:left w:val="nil"/>
              <w:right w:val="nil"/>
              <w:top w:val="nil"/>
              <w:bottom w:val="nil"/>
            </w:tcBorders>
            <w:shd w:val="clear" w:color="auto" w:fill="fcfdfe"/>
            <w:vAlign w:val="bottom"/>
          </w:tcPr>
          <w:p>
            <w:pPr>
              <w:spacing w:after="0" w:line="264" w:lineRule="auto"/>
              <w:jc w:val="start"/>
              <w:ind w:left="168"/>
              <w:tabs>
                <w:tab w:val="left" w:pos="1646"/>
                <w:tab w:val="left" w:pos="4930"/>
              </w:tabs>
            </w:pPr>
            <w:r>
              <w:rPr>
                <w:sz w:val="21"/>
                <w:rFonts w:ascii="Arial" w:eastAsia="Arial" w:hAnsi="Arial"/>
                <w:color w:val="1d1d1f"/>
                <w:sz w:val="21"/>
              </w:rPr>
              <w:t>V Hofoziqim</w:t>
            </w:r>
            <w:r>
              <w:rPr>
                <w:sz w:val="21"/>
                <w:rFonts w:ascii="Arial" w:eastAsia="Arial" w:hAnsi="Arial"/>
                <w:color w:val="242327"/>
                <w:sz w:val="21"/>
              </w:rPr>
              <w:tab/>
            </w:r>
            <w:r>
              <w:rPr>
                <w:sz w:val="21"/>
                <w:rFonts w:ascii="Arial" w:eastAsia="Arial" w:hAnsi="Arial"/>
                <w:color w:val="323338"/>
                <w:sz w:val="21"/>
              </w:rPr>
              <w:t>€910;</w:t>
            </w:r>
            <w:r>
              <w:rPr>
                <w:sz w:val="21"/>
                <w:rFonts w:ascii="Arial" w:eastAsia="Arial" w:hAnsi="Arial"/>
                <w:color w:val="323338"/>
                <w:sz w:val="21"/>
              </w:rPr>
              <w:t xml:space="preserve">   </w:t>
            </w:r>
            <w:r>
              <w:rPr>
                <w:sz w:val="26"/>
                <w:rFonts w:ascii="Arial" w:eastAsia="Arial" w:hAnsi="Arial"/>
                <w:color w:val="303136"/>
                <w:sz w:val="26"/>
              </w:rPr>
              <w:t>mi ava'617</w:t>
            </w:r>
            <w:r>
              <w:rPr>
                <w:sz w:val="26"/>
                <w:rFonts w:ascii="Arial" w:eastAsia="Arial" w:hAnsi="Arial"/>
                <w:color w:val="323138"/>
                <w:sz w:val="26"/>
              </w:rPr>
              <w:tab/>
            </w:r>
            <w:r>
              <w:rPr>
                <w:sz w:val="21"/>
                <w:rFonts w:ascii="Arial" w:eastAsia="Arial" w:hAnsi="Arial"/>
                <w:color w:val="1b1b1d"/>
                <w:sz w:val="21"/>
              </w:rPr>
              <w:t>V Praze dne</w:t>
            </w:r>
          </w:p>
          <w:p>
            <w:pPr>
              <w:spacing w:after="0" w:line="264" w:lineRule="auto"/>
              <w:jc w:val="start"/>
              <w:ind w:left="168"/>
              <w:tabs>
                <w:tab w:val="left" w:pos="2573"/>
              </w:tabs>
            </w:pPr>
            <w:r>
              <w:rPr>
                <w:sz w:val="26"/>
                <w:rFonts w:ascii="Arial" w:eastAsia="Arial" w:hAnsi="Arial"/>
                <w:color w:val="454a55"/>
                <w:sz w:val="26"/>
              </w:rPr>
              <w:t>fpvic</w:t>
            </w:r>
            <w:r>
              <w:rPr>
                <w:sz w:val="26"/>
                <w:rFonts w:ascii="Arial" w:eastAsia="Arial" w:hAnsi="Arial"/>
                <w:color w:val="454a55"/>
                <w:sz w:val="26"/>
              </w:rPr>
              <w:t xml:space="preserve"> </w:t>
            </w:r>
            <w:r>
              <w:rPr>
                <w:sz w:val="21"/>
                <w:rFonts w:ascii="Arial" w:eastAsia="Arial" w:hAnsi="Arial"/>
                <w:color w:val="43484f"/>
                <w:sz w:val="21"/>
              </w:rPr>
              <w:t>,</w:t>
            </w:r>
            <w:r>
              <w:rPr>
                <w:sz w:val="21"/>
                <w:rFonts w:ascii="Arial" w:eastAsia="Arial" w:hAnsi="Arial"/>
                <w:color w:val="43484f"/>
                <w:sz w:val="21"/>
              </w:rPr>
              <w:tab/>
            </w:r>
            <w:r>
              <w:rPr>
                <w:sz w:val="26"/>
                <w:rFonts w:ascii="Arial" w:eastAsia="Arial" w:hAnsi="Arial"/>
                <w:color w:val="353741"/>
                <w:sz w:val="26"/>
              </w:rPr>
              <w:t>O1</w:t>
            </w:r>
          </w:p>
        </w:tc>
        <w:tc>
          <w:tcPr>
            <w:tcW w:w="1162" w:type="auto"/>
            <w:tcBorders>
              <w:left w:val="nil"/>
              <w:right w:val="nil"/>
              <w:bottom w:val="nil"/>
            </w:tcBorders>
            <w:shd w:val="clear" w:color="auto" w:fill="fdfdfe"/>
            <w:vAlign w:val="bottom"/>
          </w:tcPr>
          <w:p/>
        </w:tc>
      </w:tr>
      <w:tr>
        <w:trPr>
          <w:trHeight w:val="230" w:hRule="exact"/>
        </w:trPr>
        <w:tc>
          <w:tcPr>
            <w:tcW w:w="5966" w:type="auto"/>
            <w:tcBorders>
              <w:left w:val="nil"/>
              <w:right w:val="nil"/>
              <w:top w:val="nil"/>
              <w:bottom w:val="nil"/>
            </w:tcBorders>
            <w:shd w:val="clear" w:color="auto" w:fill="fbfcfd"/>
            <w:vAlign w:val="bottom"/>
          </w:tcPr>
          <w:p>
            <w:pPr>
              <w:spacing w:after="0" w:line="264" w:lineRule="auto"/>
              <w:jc w:val="start"/>
              <w:ind w:left="1354"/>
              <w:tabs>
                <w:tab w:val="left" w:pos="4099"/>
              </w:tabs>
            </w:pPr>
            <w:r>
              <w:rPr>
                <w:sz w:val="21"/>
                <w:rFonts w:ascii="Arial" w:eastAsia="Arial" w:hAnsi="Arial"/>
                <w:color w:val="3d3d49"/>
                <w:sz w:val="21"/>
              </w:rPr>
              <w:t>T   ton;</w:t>
            </w:r>
            <w:r>
              <w:rPr>
                <w:sz w:val="21"/>
                <w:rFonts w:ascii="Arial" w:eastAsia="Arial" w:hAnsi="Arial"/>
                <w:color w:val="4f5052"/>
                <w:sz w:val="21"/>
              </w:rPr>
              <w:t xml:space="preserve">   </w:t>
            </w:r>
            <w:r>
              <w:rPr>
                <w:sz w:val="21"/>
                <w:rFonts w:ascii="Arial" w:eastAsia="Arial" w:hAnsi="Arial"/>
                <w:color w:val="343947"/>
                <w:sz w:val="21"/>
              </w:rPr>
              <w:t>1'5'12</w:t>
            </w:r>
            <w:r>
              <w:rPr>
                <w:sz w:val="21"/>
                <w:rFonts w:ascii="Arial" w:eastAsia="Arial" w:hAnsi="Arial"/>
                <w:color w:val="343947"/>
                <w:sz w:val="21"/>
              </w:rPr>
              <w:tab/>
            </w:r>
            <w:r>
              <w:rPr>
                <w:sz w:val="36"/>
                <w:rFonts w:ascii="Arial" w:eastAsia="Arial" w:hAnsi="Arial"/>
                <w:color w:val="1584cd"/>
                <w:sz w:val="36"/>
              </w:rPr>
              <w:t>kEt} AW</w:t>
            </w:r>
          </w:p>
        </w:tc>
        <w:tc>
          <w:tcPr>
            <w:tcW w:w="1661" w:type="auto"/>
            <w:tcBorders>
              <w:right w:val="nil"/>
              <w:top w:val="nil"/>
              <w:bottom w:val="nil"/>
            </w:tcBorders>
            <w:shd w:val="clear" w:color="auto" w:fill="fcfdfd"/>
            <w:vAlign w:val="bottom"/>
          </w:tcPr>
          <w:p/>
        </w:tc>
        <w:tc>
          <w:tcPr>
            <w:tcW w:w="1162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/>
        </w:tc>
      </w:tr>
      <w:tr>
        <w:trPr>
          <w:trHeight w:val="178" w:hRule="exact"/>
        </w:trPr>
        <w:tc>
          <w:tcPr>
            <w:tcW w:w="5966" w:type="auto"/>
            <w:tcBorders>
              <w:left w:val="nil"/>
              <w:right w:val="nil"/>
              <w:top w:val="nil"/>
              <w:bottom w:val="nil"/>
            </w:tcBorders>
            <w:shd w:val="clear" w:color="auto" w:fill="fcfdfe"/>
            <w:vAlign w:val="bottom"/>
          </w:tcPr>
          <w:p>
            <w:pPr>
              <w:spacing w:after="0" w:line="264" w:lineRule="auto"/>
              <w:jc w:val="start"/>
              <w:ind w:left="797"/>
              <w:tabs>
                <w:tab w:val="left" w:pos="5165"/>
              </w:tabs>
            </w:pPr>
            <w:r>
              <w:rPr>
                <w:sz w:val="21"/>
                <w:rFonts w:ascii="Arial" w:eastAsia="Arial" w:hAnsi="Arial"/>
                <w:color w:val="3f3f47"/>
                <w:sz w:val="21"/>
              </w:rPr>
              <w:t>1C0: 475 J 597 mw72zshorovice.cz</w:t>
            </w:r>
            <w:r>
              <w:rPr>
                <w:sz w:val="21"/>
                <w:rFonts w:ascii="Arial" w:eastAsia="Arial" w:hAnsi="Arial"/>
                <w:color w:val="3c3c44"/>
                <w:sz w:val="21"/>
              </w:rPr>
              <w:tab/>
            </w:r>
            <w:r>
              <w:rPr>
                <w:sz w:val="21"/>
                <w:rFonts w:ascii="Arial" w:eastAsia="Arial" w:hAnsi="Arial"/>
                <w:color w:val="1b7fc4"/>
                <w:sz w:val="21"/>
              </w:rPr>
              <w:t>a</w:t>
            </w:r>
          </w:p>
        </w:tc>
        <w:tc>
          <w:tcPr>
            <w:tcW w:w="1661" w:type="auto"/>
            <w:tcBorders>
              <w:right w:val="nil"/>
              <w:top w:val="nil"/>
              <w:bottom w:val="nil"/>
            </w:tcBorders>
            <w:shd w:val="clear" w:color="auto" w:fill="fcfdfd"/>
            <w:vAlign w:val="bottom"/>
          </w:tcPr>
          <w:p/>
        </w:tc>
        <w:tc>
          <w:tcPr>
            <w:tcW w:w="1162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/>
        </w:tc>
      </w:tr>
      <w:tr>
        <w:trPr>
          <w:trHeight w:val="302" w:hRule="exact"/>
        </w:trPr>
        <w:tc>
          <w:tcPr>
            <w:tcW w:w="5966" w:type="auto"/>
            <w:tcBorders>
              <w:left w:val="nil"/>
              <w:right w:val="nil"/>
              <w:bottom w:val="nil"/>
            </w:tcBorders>
            <w:shd w:val="clear" w:color="auto" w:fill="fbfcfd"/>
            <w:vAlign w:val="bottom"/>
          </w:tcPr>
          <w:p>
            <w:pPr>
              <w:spacing w:after="0" w:line="264" w:lineRule="auto"/>
              <w:jc w:val="start"/>
              <w:ind/>
              <w:tabs>
                <w:tab w:val="left" w:pos="5760"/>
              </w:tabs>
            </w:pPr>
            <w:r>
              <w:rPr>
                <w:sz w:val="21"/>
                <w:rFonts w:ascii="Arial" w:eastAsia="Arial" w:hAnsi="Arial"/>
                <w:color w:val="19171a"/>
                <w:sz w:val="21"/>
              </w:rPr>
              <w:t>2.</w:t>
            </w:r>
            <w:r>
              <w:rPr>
                <w:sz w:val="21"/>
                <w:rFonts w:ascii="Arial" w:eastAsia="Arial" w:hAnsi="Arial"/>
                <w:color w:val="19171a"/>
                <w:sz w:val="21"/>
              </w:rPr>
              <w:t xml:space="preserve"> </w:t>
            </w:r>
            <w:r>
              <w:rPr>
                <w:sz w:val="21"/>
                <w:rFonts w:ascii="Arial" w:eastAsia="Arial" w:hAnsi="Arial"/>
                <w:b/>
                <w:color w:val="181519"/>
                <w:sz w:val="21"/>
              </w:rPr>
              <w:t>Za’kladni §kola Jira’skova 617,</w:t>
            </w:r>
            <w:r>
              <w:rPr>
                <w:sz w:val="21"/>
                <w:rFonts w:ascii="Arial" w:eastAsia="Arial" w:hAnsi="Arial"/>
                <w:color w:val="161619"/>
                <w:sz w:val="21"/>
              </w:rPr>
              <w:t xml:space="preserve"> </w:t>
            </w:r>
            <w:r>
              <w:rPr>
                <w:sz w:val="21"/>
                <w:rFonts w:ascii="Arial" w:eastAsia="Arial" w:hAnsi="Arial"/>
                <w:color w:val="1b4160"/>
                <w:sz w:val="21"/>
              </w:rPr>
              <w:t>HoFovicezmS'a‘s":‘555"59O°</w:t>
            </w:r>
            <w:r>
              <w:rPr>
                <w:sz w:val="21"/>
                <w:rFonts w:ascii="Arial" w:eastAsia="Arial" w:hAnsi="Arial"/>
                <w:color w:val="1b4160"/>
                <w:sz w:val="21"/>
              </w:rPr>
              <w:t xml:space="preserve"> </w:t>
            </w:r>
            <w:r>
              <w:rPr>
                <w:sz w:val="14"/>
                <w:rFonts w:ascii="Arial" w:eastAsia="Arial" w:hAnsi="Arial"/>
                <w:color w:val="1b7bc4"/>
                <w:sz w:val="14"/>
              </w:rPr>
              <w:t>DIC</w:t>
            </w:r>
            <w:r>
              <w:rPr>
                <w:sz w:val="14"/>
                <w:rFonts w:ascii="Arial" w:eastAsia="Arial" w:hAnsi="Arial"/>
                <w:color w:val="1b7bc4"/>
                <w:sz w:val="14"/>
              </w:rPr>
              <w:t xml:space="preserve"> </w:t>
            </w:r>
            <w:r>
              <w:rPr>
                <w:sz w:val="14"/>
                <w:rFonts w:ascii="Arial" w:eastAsia="Arial" w:hAnsi="Arial"/>
                <w:color w:val="1d6daf"/>
                <w:sz w:val="14"/>
              </w:rPr>
              <w:t>r77m i7274</w:t>
            </w:r>
            <w:r>
              <w:rPr>
                <w:sz w:val="14"/>
                <w:rFonts w:ascii="Arial" w:eastAsia="Arial" w:hAnsi="Arial"/>
                <w:color w:val="1b67a2"/>
                <w:sz w:val="14"/>
              </w:rPr>
              <w:t xml:space="preserve"> </w:t>
            </w:r>
            <w:r>
              <w:rPr>
                <w:sz w:val="14"/>
                <w:rFonts w:ascii="Arial" w:eastAsia="Arial" w:hAnsi="Arial"/>
                <w:color w:val="197fc8"/>
                <w:sz w:val="14"/>
              </w:rPr>
              <w:t>Pram</w:t>
            </w:r>
            <w:r>
              <w:rPr>
                <w:sz w:val="14"/>
                <w:rFonts w:ascii="Arial" w:eastAsia="Arial" w:hAnsi="Arial"/>
                <w:color w:val="197fc8"/>
                <w:sz w:val="14"/>
              </w:rPr>
              <w:tab/>
            </w:r>
            <w:r>
              <w:rPr>
                <w:sz w:val="10"/>
                <w:rFonts w:ascii="Arial" w:eastAsia="Arial" w:hAnsi="Arial"/>
                <w:color w:val="373d5a"/>
                <w:sz w:val="10"/>
              </w:rPr>
              <w:t>.f/</w:t>
            </w:r>
          </w:p>
        </w:tc>
        <w:tc>
          <w:tcPr>
            <w:tcW w:w="1661" w:type="auto"/>
            <w:tcBorders>
              <w:right w:val="nil"/>
              <w:bottom w:val="nil"/>
            </w:tcBorders>
            <w:shd w:val="clear" w:color="auto" w:fill="fcfdfd"/>
            <w:vAlign w:val="bottom"/>
          </w:tcPr>
          <w:p>
            <w:pPr>
              <w:spacing w:after="0" w:line="264" w:lineRule="auto"/>
              <w:jc w:val="start"/>
              <w:ind w:left="115"/>
            </w:pPr>
            <w:r>
              <w:rPr>
                <w:sz w:val="10"/>
                <w:rFonts w:ascii="Times New Roman" w:eastAsia="Times New Roman" w:hAnsi="Times New Roman"/>
                <w:i/>
                <w:color w:val="1f2b8d"/>
                <w:sz w:val="10"/>
              </w:rPr>
              <w:t>V</w:t>
            </w:r>
          </w:p>
          <w:p>
            <w:pPr>
              <w:spacing w:after="0" w:line="264" w:lineRule="auto"/>
              <w:jc w:val="start"/>
              <w:ind w:left="115"/>
            </w:pPr>
            <w:r>
              <w:rPr>
                <w:sz w:val="21"/>
                <w:rFonts w:ascii="Arial" w:eastAsia="Arial" w:hAnsi="Arial"/>
                <w:b/>
                <w:color w:val="161519"/>
                <w:sz w:val="21"/>
              </w:rPr>
              <w:t>ALBIX N a.s.</w:t>
            </w:r>
          </w:p>
        </w:tc>
        <w:tc>
          <w:tcPr>
            <w:tcW w:w="1162" w:type="auto"/>
            <w:tcBorders>
              <w:left w:val="nil"/>
              <w:right w:val="nil"/>
              <w:bottom w:val="nil"/>
            </w:tcBorders>
            <w:shd w:val="clear" w:color="auto" w:fill="fdfdfe"/>
            <w:vAlign w:val="bottom"/>
          </w:tcPr>
          <w:p/>
        </w:tc>
      </w:tr>
      <w:tr>
        <w:trPr>
          <w:trHeight w:val="422" w:hRule="exact"/>
        </w:trPr>
        <w:tc>
          <w:tcPr>
            <w:tcW w:w="5966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>
            <w:pPr>
              <w:spacing w:after="0" w:line="264" w:lineRule="auto"/>
              <w:jc w:val="start"/>
              <w:ind w:left="1440"/>
              <w:tabs>
                <w:tab w:val="left" w:pos="5467"/>
              </w:tabs>
            </w:pPr>
            <w:r>
              <w:rPr>
                <w:sz w:val="21"/>
                <w:rFonts w:ascii="Arial" w:eastAsia="Arial" w:hAnsi="Arial"/>
                <w:color w:val="1a1a1d"/>
                <w:sz w:val="21"/>
              </w:rPr>
              <w:t>Obdarovanv</w:t>
            </w:r>
            <w:r>
              <w:rPr>
                <w:sz w:val="21"/>
                <w:rFonts w:ascii="Arial" w:eastAsia="Arial" w:hAnsi="Arial"/>
                <w:color w:val="1a1a1d"/>
                <w:sz w:val="21"/>
              </w:rPr>
              <w:tab/>
            </w:r>
            <w:r>
              <w:rPr>
                <w:sz w:val="14"/>
                <w:rFonts w:ascii="Arial" w:eastAsia="Arial" w:hAnsi="Arial"/>
                <w:i/>
                <w:color w:val="576aa8"/>
                <w:sz w:val="14"/>
              </w:rPr>
              <w:t>if</w:t>
            </w:r>
          </w:p>
        </w:tc>
        <w:tc>
          <w:tcPr>
            <w:tcW w:w="1661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>
            <w:pPr>
              <w:spacing w:after="0" w:line="264" w:lineRule="auto"/>
              <w:jc w:val="start"/>
              <w:ind w:left="480"/>
            </w:pPr>
            <w:r>
              <w:rPr>
                <w:sz w:val="21"/>
                <w:rFonts w:ascii="Arial" w:eastAsia="Arial" w:hAnsi="Arial"/>
                <w:color w:val="131315"/>
                <w:sz w:val="21"/>
              </w:rPr>
              <w:t>D ce</w:t>
            </w:r>
          </w:p>
        </w:tc>
        <w:tc>
          <w:tcPr>
            <w:tcW w:w="1162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/>
        </w:tc>
      </w:tr>
      <w:tr>
        <w:trPr>
          <w:trHeight w:val="302" w:hRule="exact"/>
        </w:trPr>
        <w:tc>
          <w:tcPr>
            <w:tcW w:w="5966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>
            <w:pPr>
              <w:spacing w:after="0" w:line="264" w:lineRule="auto"/>
              <w:jc w:val="start"/>
              <w:ind w:left="797"/>
              <w:tabs>
                <w:tab w:val="left" w:pos="4646"/>
              </w:tabs>
            </w:pPr>
            <w:r>
              <w:rPr>
                <w:sz w:val="21"/>
                <w:rFonts w:ascii="Arial" w:eastAsia="Arial" w:hAnsi="Arial"/>
                <w:color w:val="1e1d1f"/>
                <w:sz w:val="21"/>
              </w:rPr>
              <w:t>Mgr. JIFI’ Vavfiéka, Feditel</w:t>
            </w:r>
            <w:r>
              <w:rPr>
                <w:sz w:val="21"/>
                <w:rFonts w:ascii="Arial" w:eastAsia="Arial" w:hAnsi="Arial"/>
                <w:color w:val="1b1c1e"/>
                <w:sz w:val="21"/>
              </w:rPr>
              <w:tab/>
            </w:r>
            <w:r>
              <w:rPr>
                <w:sz w:val="21"/>
                <w:rFonts w:ascii="Arial" w:eastAsia="Arial" w:hAnsi="Arial"/>
                <w:color w:val="1c1b1e"/>
                <w:sz w:val="21"/>
              </w:rPr>
              <w:t>Martin Vi§ka,</w:t>
            </w:r>
          </w:p>
        </w:tc>
        <w:tc>
          <w:tcPr>
            <w:tcW w:w="1661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>
            <w:pPr>
              <w:spacing w:after="0" w:line="264" w:lineRule="auto"/>
              <w:jc w:val="start"/>
              <w:ind w:left="91"/>
              <w:tabs>
                <w:tab w:val="left" w:pos="763"/>
              </w:tabs>
            </w:pPr>
            <w:r>
              <w:rPr>
                <w:sz w:val="21"/>
                <w:rFonts w:ascii="Arial" w:eastAsia="Arial" w:hAnsi="Arial"/>
                <w:color w:val="1d1d1f"/>
                <w:sz w:val="21"/>
              </w:rPr>
              <w:t>vVko</w:t>
            </w:r>
            <w:r>
              <w:rPr>
                <w:sz w:val="21"/>
                <w:rFonts w:ascii="Arial" w:eastAsia="Arial" w:hAnsi="Arial"/>
                <w:color w:val="1d1d1f"/>
                <w:sz w:val="21"/>
              </w:rPr>
              <w:tab/>
            </w:r>
            <w:r>
              <w:rPr>
                <w:sz w:val="21"/>
                <w:rFonts w:ascii="Arial" w:eastAsia="Arial" w:hAnsi="Arial"/>
                <w:color w:val="1d1d20"/>
                <w:sz w:val="21"/>
              </w:rPr>
              <w:t>V Feditel</w:t>
            </w:r>
          </w:p>
        </w:tc>
        <w:tc>
          <w:tcPr>
            <w:tcW w:w="1162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>
            <w:pPr>
              <w:spacing w:after="0" w:line="264" w:lineRule="auto"/>
              <w:jc w:val="end"/>
              <w:ind w:right="10"/>
            </w:pPr>
            <w:r>
              <w:rPr>
                <w:sz w:val="21"/>
                <w:rFonts w:ascii="Arial" w:eastAsia="Arial" w:hAnsi="Arial"/>
                <w:color w:val="1c1c1e"/>
                <w:sz w:val="21"/>
              </w:rPr>
              <w:t>na zakladé</w:t>
            </w:r>
          </w:p>
        </w:tc>
      </w:tr>
      <w:tr>
        <w:trPr>
          <w:trHeight w:val="216" w:hRule="exact"/>
        </w:trPr>
        <w:tc>
          <w:tcPr>
            <w:tcW w:w="5966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>
            <w:pPr>
              <w:spacing w:after="0" w:line="264" w:lineRule="auto"/>
              <w:jc w:val="start"/>
              <w:ind w:left="4642"/>
            </w:pPr>
            <w:r>
              <w:rPr>
                <w:sz w:val="21"/>
                <w:rFonts w:ascii="Arial" w:eastAsia="Arial" w:hAnsi="Arial"/>
                <w:color w:val="1c1c1f"/>
                <w:sz w:val="21"/>
              </w:rPr>
              <w:t>plné m. ci</w:t>
            </w:r>
          </w:p>
        </w:tc>
        <w:tc>
          <w:tcPr>
            <w:tcW w:w="1661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/>
        </w:tc>
        <w:tc>
          <w:tcPr>
            <w:tcW w:w="1162" w:type="auto"/>
            <w:tcBorders>
              <w:left w:val="nil"/>
              <w:right w:val="nil"/>
              <w:top w:val="nil"/>
              <w:bottom w:val="nil"/>
            </w:tcBorders>
            <w:shd w:val="clear" w:color="auto" w:fill="fdfdfe"/>
            <w:vAlign w:val="bottom"/>
          </w:tcPr>
          <w:p/>
        </w:tc>
      </w:tr>
    </w:tbl>
    <w:p>
      <w:pPr>
        <w:spacing w:after="0" w:line="288" w:lineRule="exact"/>
        <w:jc w:val="both"/>
        <w:ind w:left="413" w:right="34" w:hanging="413"/>
      </w:pPr>
      <w:r>
        <w:rPr>
          <w:sz w:val="20"/>
          <w:rFonts w:ascii="Arial" w:eastAsia="Arial" w:hAnsi="Arial"/>
          <w:color w:val="19191b"/>
          <w:sz w:val="20"/>
        </w:rPr>
        <w:t>5.1 Nenl'—|i stanoveno jinak, Fidl’ se obsah pra’v a povinnosti z této smlouvy vypIVvajI’CI’ch éeskVm pra'vem, zejména obéanskVm za’kom’kem.</w:t>
      </w:r>
    </w:p>
    <w:p>
      <w:pPr>
        <w:spacing w:after="0" w:line="288" w:lineRule="exact"/>
        <w:jc w:val="start"/>
        <w:ind w:left="413" w:right="24" w:hanging="413"/>
      </w:pPr>
      <w:r>
        <w:rPr>
          <w:sz w:val="20"/>
          <w:rFonts w:ascii="Arial" w:eastAsia="Arial" w:hAnsi="Arial"/>
          <w:color w:val="1f1f21"/>
          <w:sz w:val="20"/>
        </w:rPr>
        <w:t>5.2 V pfipadé pra’va Dérce odvolat dar a poiadovat po Obdarovaném jeho vra’ceni pro nouzi nebo nevdék se uiije Upravy § 2068 aé 2075 za’kona</w:t>
      </w:r>
      <w:r>
        <w:rPr>
          <w:sz w:val="20"/>
          <w:rFonts w:ascii="Arial" w:eastAsia="Arial" w:hAnsi="Arial"/>
          <w:color w:val="1c1c1e"/>
          <w:sz w:val="20"/>
        </w:rPr>
        <w:t xml:space="preserve"> </w:t>
      </w:r>
      <w:r>
        <w:rPr>
          <w:sz w:val="20"/>
          <w:rFonts w:ascii="Arial" w:eastAsia="Arial" w:hAnsi="Arial"/>
          <w:i/>
          <w:color w:val="202022"/>
          <w:sz w:val="20"/>
        </w:rPr>
        <w:t>é.</w:t>
      </w:r>
      <w:r>
        <w:rPr>
          <w:sz w:val="20"/>
          <w:rFonts w:ascii="Arial" w:eastAsia="Arial" w:hAnsi="Arial"/>
          <w:color w:val="202022"/>
          <w:sz w:val="20"/>
        </w:rPr>
        <w:t xml:space="preserve"> </w:t>
      </w:r>
      <w:r>
        <w:rPr>
          <w:sz w:val="20"/>
          <w:rFonts w:ascii="Arial" w:eastAsia="Arial" w:hAnsi="Arial"/>
          <w:color w:val="1c1c1e"/>
          <w:sz w:val="20"/>
        </w:rPr>
        <w:t>89/2012, 5b., obéanskv za'kom’k, ve zném’ pozdéjéi’ch pFedpisfJ.</w:t>
      </w:r>
    </w:p>
    <w:p>
      <w:pPr>
        <w:spacing w:after="0" w:line="264" w:lineRule="auto"/>
        <w:jc w:val="start"/>
        <w:ind w:left="4766"/>
      </w:pPr>
      <w:r>
        <w:rPr>
          <w:sz w:val="20"/>
          <w:rFonts w:ascii="Arial" w:eastAsia="Arial" w:hAnsi="Arial"/>
          <w:color w:val="19171a"/>
          <w:sz w:val="20"/>
        </w:rPr>
        <w:t>VI.</w:t>
      </w:r>
    </w:p>
    <w:p>
      <w:pPr>
        <w:spacing w:before="0" w:after="226" w:line="278" w:lineRule="exact"/>
        <w:jc w:val="end"/>
        <w:ind w:left="418" w:right="24" w:hanging="413"/>
      </w:pPr>
      <w:r>
        <w:rPr>
          <w:sz w:val="20"/>
          <w:rFonts w:ascii="Arial" w:eastAsia="Arial" w:hAnsi="Arial"/>
          <w:color w:val="1e1f21"/>
          <w:sz w:val="20"/>
        </w:rPr>
        <w:t>6.1 Da’rce je dle ust. § 20 odst. 8 za'kona</w:t>
      </w:r>
      <w:r>
        <w:rPr>
          <w:sz w:val="20"/>
          <w:rFonts w:ascii="Arial" w:eastAsia="Arial" w:hAnsi="Arial"/>
          <w:color w:val="1b1b1e"/>
          <w:sz w:val="20"/>
        </w:rPr>
        <w:t xml:space="preserve"> </w:t>
      </w:r>
      <w:r>
        <w:rPr>
          <w:sz w:val="20"/>
          <w:rFonts w:ascii="Arial" w:eastAsia="Arial" w:hAnsi="Arial"/>
          <w:i/>
          <w:color w:val="1e1e20"/>
          <w:sz w:val="20"/>
        </w:rPr>
        <w:t>é.</w:t>
      </w:r>
      <w:r>
        <w:rPr>
          <w:sz w:val="20"/>
          <w:rFonts w:ascii="Arial" w:eastAsia="Arial" w:hAnsi="Arial"/>
          <w:color w:val="1e1e20"/>
          <w:sz w:val="20"/>
        </w:rPr>
        <w:t xml:space="preserve"> </w:t>
      </w:r>
      <w:r>
        <w:rPr>
          <w:sz w:val="20"/>
          <w:rFonts w:ascii="Arial" w:eastAsia="Arial" w:hAnsi="Arial"/>
          <w:color w:val="1a1a1c"/>
          <w:sz w:val="20"/>
        </w:rPr>
        <w:t>586/1992 5b., o danl'ch z pFI’jmu, ve znénl' pozdéjéich pFedpisCI, opra’vnén odeéist si poskytnutou éa’stku nebo finaném’ hodnotu Daru od za'kladu dané.</w:t>
      </w:r>
    </w:p>
    <w:p>
      <w:pPr>
        <w:spacing w:after="0" w:line="264" w:lineRule="auto"/>
        <w:jc w:val="start"/>
        <w:ind w:left="4738"/>
      </w:pPr>
      <w:r>
        <w:rPr>
          <w:sz w:val="20"/>
          <w:rFonts w:ascii="Arial" w:eastAsia="Arial" w:hAnsi="Arial"/>
          <w:color w:val="1a181b"/>
          <w:sz w:val="20"/>
        </w:rPr>
        <w:t>Vll.</w:t>
      </w:r>
    </w:p>
    <w:p>
      <w:pPr>
        <w:spacing w:after="0" w:line="331" w:lineRule="exact"/>
        <w:jc w:val="both"/>
        <w:ind w:left="413" w:right="29" w:hanging="403"/>
      </w:pPr>
      <w:r>
        <w:rPr>
          <w:sz w:val="20"/>
          <w:rFonts w:ascii="Arial" w:eastAsia="Arial" w:hAnsi="Arial"/>
          <w:color w:val="131315"/>
          <w:sz w:val="20"/>
        </w:rPr>
        <w:t>7.1 Tato smlouva je sepsa’na ve dvou vyhotovem’ch s platnostl' origina’lu, z nichi kaida’ ze smluvm’ch stran obdréi po 1 vyhotovem’.</w:t>
      </w:r>
    </w:p>
    <w:p>
      <w:pPr>
        <w:spacing w:after="0" w:line="278" w:lineRule="exact"/>
        <w:jc w:val="both"/>
        <w:ind w:left="422" w:right="14" w:hanging="413"/>
      </w:pPr>
      <w:r>
        <w:rPr>
          <w:sz w:val="20"/>
          <w:rFonts w:ascii="Arial" w:eastAsia="Arial" w:hAnsi="Arial"/>
          <w:color w:val="222224"/>
          <w:sz w:val="20"/>
        </w:rPr>
        <w:t>7.2 Tato smlouva</w:t>
      </w:r>
      <w:r>
        <w:rPr>
          <w:sz w:val="20"/>
          <w:rFonts w:ascii="Arial" w:eastAsia="Arial" w:hAnsi="Arial"/>
          <w:color w:val="1b1b1d"/>
          <w:sz w:val="20"/>
        </w:rPr>
        <w:t xml:space="preserve"> </w:t>
      </w:r>
      <w:r>
        <w:rPr>
          <w:sz w:val="20"/>
          <w:rFonts w:ascii="Arial" w:eastAsia="Arial" w:hAnsi="Arial"/>
          <w:i/>
          <w:color w:val="1b1a1d"/>
          <w:sz w:val="20"/>
        </w:rPr>
        <w:t>naby’lva’</w:t>
      </w:r>
      <w:r>
        <w:rPr>
          <w:sz w:val="20"/>
          <w:rFonts w:ascii="Arial" w:eastAsia="Arial" w:hAnsi="Arial"/>
          <w:color w:val="1b1a1d"/>
          <w:sz w:val="20"/>
        </w:rPr>
        <w:t xml:space="preserve"> </w:t>
      </w:r>
      <w:r>
        <w:rPr>
          <w:sz w:val="20"/>
          <w:rFonts w:ascii="Arial" w:eastAsia="Arial" w:hAnsi="Arial"/>
          <w:color w:val="1a191c"/>
          <w:sz w:val="20"/>
        </w:rPr>
        <w:t>platnosti a déinnosti dnem podpisu obéma smluvm’mi stranami, a to za pFedpokladu, 2e bude spinéna podml'nka jejiho zveFejném’ v registru smluv podle za’kona E. 340/2015 Sb., o zvla'§tm'ch podminka’ch Uéinnosti nékterVch smluv, uveFejIHova'nl'téchto smluv a o registru smluv, ve</w:t>
      </w:r>
      <w:r>
        <w:rPr>
          <w:sz w:val="20"/>
          <w:rFonts w:ascii="Arial" w:eastAsia="Arial" w:hAnsi="Arial"/>
          <w:color w:val="1c1c1e"/>
          <w:sz w:val="20"/>
        </w:rPr>
        <w:t xml:space="preserve"> </w:t>
      </w:r>
      <w:r>
        <w:rPr>
          <w:sz w:val="20"/>
          <w:rFonts w:ascii="Arial" w:eastAsia="Arial" w:hAnsi="Arial"/>
          <w:i/>
          <w:color w:val="1d1d1f"/>
          <w:sz w:val="20"/>
        </w:rPr>
        <w:t>zném'</w:t>
      </w:r>
      <w:r>
        <w:rPr>
          <w:sz w:val="20"/>
          <w:rFonts w:ascii="Arial" w:eastAsia="Arial" w:hAnsi="Arial"/>
          <w:color w:val="1d1d1f"/>
          <w:sz w:val="20"/>
        </w:rPr>
        <w:t xml:space="preserve"> </w:t>
      </w:r>
      <w:r>
        <w:rPr>
          <w:sz w:val="20"/>
          <w:rFonts w:ascii="Arial" w:eastAsia="Arial" w:hAnsi="Arial"/>
          <w:color w:val="1d1d20"/>
          <w:sz w:val="20"/>
        </w:rPr>
        <w:t>pozdéjéich pFedpisG (da'le jen</w:t>
      </w:r>
      <w:r>
        <w:rPr>
          <w:sz w:val="20"/>
          <w:rFonts w:ascii="Arial" w:eastAsia="Arial" w:hAnsi="Arial"/>
          <w:color w:val="1c1b1d"/>
          <w:sz w:val="20"/>
        </w:rPr>
        <w:t xml:space="preserve"> </w:t>
      </w:r>
      <w:r>
        <w:rPr>
          <w:sz w:val="20"/>
          <w:rFonts w:ascii="Arial" w:eastAsia="Arial" w:hAnsi="Arial"/>
          <w:b/>
          <w:color w:val="181719"/>
          <w:sz w:val="20"/>
        </w:rPr>
        <w:t>,,ZRS”).</w:t>
      </w:r>
      <w:r>
        <w:rPr>
          <w:sz w:val="20"/>
          <w:rFonts w:ascii="Arial" w:eastAsia="Arial" w:hAnsi="Arial"/>
          <w:color w:val="181719"/>
          <w:sz w:val="20"/>
        </w:rPr>
        <w:t xml:space="preserve"> </w:t>
      </w:r>
      <w:r>
        <w:rPr>
          <w:sz w:val="20"/>
          <w:rFonts w:ascii="Arial" w:eastAsia="Arial" w:hAnsi="Arial"/>
          <w:color w:val="1d1d1f"/>
          <w:sz w:val="20"/>
        </w:rPr>
        <w:t>ZveFejnénl' smlouvy v registru</w:t>
      </w:r>
    </w:p>
    <w:p>
      <w:pPr>
        <w:spacing w:after="0" w:line="264" w:lineRule="auto"/>
        <w:jc w:val="start"/>
        <w:ind w:left="418"/>
        <w:tabs>
          <w:tab w:val="left" w:pos="5587"/>
        </w:tabs>
      </w:pPr>
      <w:r>
        <w:rPr>
          <w:sz w:val="20"/>
          <w:rFonts w:ascii="Arial" w:eastAsia="Arial" w:hAnsi="Arial"/>
          <w:color w:val="1b1a1d"/>
          <w:sz w:val="20"/>
        </w:rPr>
        <w:t>smluv zajistl' Obdarovam'l.</w:t>
      </w:r>
      <w:r>
        <w:rPr>
          <w:sz w:val="20"/>
          <w:rFonts w:ascii="Arial" w:eastAsia="Arial" w:hAnsi="Arial"/>
          <w:color w:val="1b1b1d"/>
          <w:sz w:val="20"/>
        </w:rPr>
        <w:tab/>
      </w:r>
      <w:r>
        <w:rPr>
          <w:sz w:val="20"/>
          <w:rFonts w:ascii="Arial" w:eastAsia="Arial" w:hAnsi="Arial"/>
          <w:i/>
          <w:color w:val="766f66"/>
          <w:sz w:val="20"/>
        </w:rPr>
        <w:t>I</w:t>
      </w:r>
    </w:p>
    <w:p>
      <w:pPr>
        <w:spacing w:after="0" w:line="293" w:lineRule="exact"/>
        <w:jc w:val="both"/>
        <w:ind w:left="418" w:right="24" w:hanging="403"/>
      </w:pPr>
      <w:r>
        <w:rPr>
          <w:sz w:val="20"/>
          <w:rFonts w:ascii="Arial" w:eastAsia="Arial" w:hAnsi="Arial"/>
          <w:color w:val="1a1a1d"/>
          <w:sz w:val="20"/>
        </w:rPr>
        <w:t>7.3 Tato smlouva</w:t>
      </w:r>
      <w:r>
        <w:rPr>
          <w:sz w:val="20"/>
          <w:rFonts w:ascii="Arial" w:eastAsia="Arial" w:hAnsi="Arial"/>
          <w:color w:val="1e1d20"/>
          <w:sz w:val="20"/>
        </w:rPr>
        <w:t xml:space="preserve"> </w:t>
      </w:r>
      <w:r>
        <w:rPr>
          <w:sz w:val="20"/>
          <w:rFonts w:ascii="Arial" w:eastAsia="Arial" w:hAnsi="Arial"/>
          <w:i/>
          <w:color w:val="1b1b1d"/>
          <w:sz w:val="20"/>
        </w:rPr>
        <w:t>maie</w:t>
      </w:r>
      <w:r>
        <w:rPr>
          <w:sz w:val="20"/>
          <w:rFonts w:ascii="Arial" w:eastAsia="Arial" w:hAnsi="Arial"/>
          <w:color w:val="1b1b1d"/>
          <w:sz w:val="20"/>
        </w:rPr>
        <w:t xml:space="preserve"> </w:t>
      </w:r>
      <w:r>
        <w:rPr>
          <w:sz w:val="20"/>
          <w:rFonts w:ascii="Arial" w:eastAsia="Arial" w:hAnsi="Arial"/>
          <w:color w:val="1d1d1f"/>
          <w:sz w:val="20"/>
        </w:rPr>
        <w:t>bVt ménéna a doplr“\ova’na pouze formou pisemny’Ich dodatkti podepsam’lch obéma smluvnl'mi stranami.</w:t>
      </w:r>
    </w:p>
    <w:p>
      <w:pPr>
        <w:spacing w:after="0" w:line="283" w:lineRule="exact"/>
        <w:jc w:val="start"/>
        <w:ind w:left="427" w:right="5" w:hanging="413"/>
      </w:pPr>
      <w:r>
        <w:rPr>
          <w:sz w:val="20"/>
          <w:rFonts w:ascii="Arial" w:eastAsia="Arial" w:hAnsi="Arial"/>
          <w:color w:val="1e1d20"/>
          <w:sz w:val="20"/>
        </w:rPr>
        <w:t>7.4 Da’rce i Obdarovanv shodné prohla§ujL ie si darovaci smlouvu pFed jejl'm podpisem Fa’dné pFeéetli, a ie byla uzavFena dlejejich pravé a svobodné ville, uréité, va'iné a srozumitelné, nikoliv v tisni za na’padné nevyhodnVch podminek.</w:t>
      </w:r>
    </w:p>
    <w:p>
      <w:pPr>
        <w:spacing w:before="0" w:after="466" w:line="278" w:lineRule="exact"/>
        <w:jc w:val="both"/>
        <w:ind w:left="418" w:right="5" w:hanging="398"/>
      </w:pPr>
      <w:r>
        <w:rPr>
          <w:sz w:val="20"/>
          <w:rFonts w:ascii="Arial" w:eastAsia="Arial" w:hAnsi="Arial"/>
          <w:color w:val="1b1b1d"/>
          <w:sz w:val="20"/>
        </w:rPr>
        <w:t>7.5 Doloika platnosti pra’vm’ho jedna’m’ podle § 41 za’kona é. 128/2000 5b., o obcich (obecm’ zh’zem’), ve zném’ pozdéj§ich pFedpisG: UzavFem’této smlouvy bylo odsouhlaseno usnesem’m Rady mésta HoFovice E. 2025023 dne 19.11.2025. Obdarovany'l prohla§uje, 2e ve smyslu ustanovem’ § 41 za’kona é. 128/2000 5b., o obcich (obecm’ zFI'zenl'), ve znénl' pozdéj§ich pFedpiSt‘], byly splnény v§echny podminky podmir”1ujici platnost tohoto pra’vm’ho jedna’m’.</w:t>
      </w:r>
      <w:r>
        <w:drawing>
          <wp:anchor xmlns:a="http://schemas.openxmlformats.org/drawingml/2006/main" distT="0" distB="0" distL="91440" distR="91440" simplePos="0" relativeHeight="11" behindDoc="1" locked="0" layoutInCell="1" allowOverlap="1">
            <wp:simplePos x="0" y="0"/>
            <wp:positionH relativeFrom="page">
              <wp:posOffset>7498080</wp:posOffset>
            </wp:positionH>
            <wp:positionV relativeFrom="page">
              <wp:posOffset>6114288</wp:posOffset>
            </wp:positionV>
            <wp:extent cx="36576" cy="3694176"/>
            <wp:effectExtent l="0" t="0" r="0" b="0"/>
            <wp:wrapThrough wrapText="bothSides">
              <wp:wrapPolygon>
                <wp:start x="0" y="0"/>
                <wp:lineTo x="0" y="5818"/>
                <wp:lineTo x="58" y="5818"/>
                <wp:lineTo x="58" y="0"/>
                <wp:lineTo x="0" y="0"/>
              </wp:wrapPolygon>
            </wp:wrapThrough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694176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12" behindDoc="1" locked="0" layoutInCell="1" allowOverlap="1">
            <wp:simplePos x="0" y="0"/>
            <wp:positionH relativeFrom="page">
              <wp:posOffset>2103120</wp:posOffset>
            </wp:positionH>
            <wp:positionV relativeFrom="page">
              <wp:posOffset>6440424</wp:posOffset>
            </wp:positionV>
            <wp:extent cx="512064" cy="527304"/>
            <wp:effectExtent l="0" t="0" r="0" b="0"/>
            <wp:wrapNone wrapText="bothSides"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527304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13" behindDoc="1" locked="0" layoutInCell="1" allowOverlap="1">
            <wp:simplePos x="0" y="0"/>
            <wp:positionH relativeFrom="page">
              <wp:posOffset>4279392</wp:posOffset>
            </wp:positionH>
            <wp:positionV relativeFrom="page">
              <wp:posOffset>7299960</wp:posOffset>
            </wp:positionV>
            <wp:extent cx="67056" cy="100584"/>
            <wp:effectExtent l="0" t="0" r="0" b="0"/>
            <wp:wrapNone wrapText="bothSides"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0058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before="0" w:after="0" w:line="264" w:lineRule="auto"/>
        <w:jc w:val="start"/>
        <w:ind w:left="581"/>
        <w:sectPr>
          <w:textDirection w:val="lrTb"/>
          <w:pgSz w:w="11870" w:h="16786"/>
          <w:pgMar w:top="1546" w:right="1829" w:bottom="2707" w:left="768" w:header="720" w:footer="720" w:gutter="0"/>
          <w:cols w:space="720"/>
          <w:docGrid w:linePitch="360"/>
        </w:sectPr>
      </w:pPr>
      <w:r>
        <w:rPr>
          <w:sz w:val="20"/>
          <w:rFonts w:ascii="Arial" w:eastAsia="Arial" w:hAnsi="Arial"/>
          <w:b/>
          <w:color w:val="1a171a"/>
          <w:sz w:val="20"/>
        </w:rPr>
        <w:t>Pfilohy:</w:t>
      </w:r>
      <w:r>
        <w:rPr>
          <w:sz w:val="20"/>
          <w:rFonts w:ascii="Arial" w:eastAsia="Arial" w:hAnsi="Arial"/>
          <w:color w:val="1a171a"/>
          <w:sz w:val="20"/>
        </w:rPr>
        <w:t xml:space="preserve"> </w:t>
      </w:r>
      <w:r>
        <w:rPr>
          <w:sz w:val="20"/>
          <w:rFonts w:ascii="Arial" w:eastAsia="Arial" w:hAnsi="Arial"/>
          <w:color w:val="1d1d1f"/>
          <w:sz w:val="20"/>
        </w:rPr>
        <w:t>Kopie Plné moci pana Martina §i§ky, vVkonného reditele, ze dne 12.9.2025</w:t>
      </w:r>
      <w:r>
        <w:drawing>
          <wp:anchor xmlns:a="http://schemas.openxmlformats.org/drawingml/2006/main" distT="0" distB="0" distL="91440" distR="91440" simplePos="0" relativeHeight="14" behindDoc="1" locked="0" layoutInCell="1" allowOverlap="1">
            <wp:simplePos x="0" y="0"/>
            <wp:positionH relativeFrom="page">
              <wp:posOffset>7403592</wp:posOffset>
            </wp:positionH>
            <wp:positionV relativeFrom="page">
              <wp:posOffset>9808464</wp:posOffset>
            </wp:positionV>
            <wp:extent cx="124968" cy="841248"/>
            <wp:effectExtent l="0" t="0" r="0" b="0"/>
            <wp:wrapThrough wrapText="bothSides">
              <wp:wrapPolygon>
                <wp:start x="0" y="0"/>
                <wp:lineTo x="0" y="1325"/>
                <wp:lineTo x="197" y="1325"/>
                <wp:lineTo x="197" y="0"/>
                <wp:lineTo x="0" y="0"/>
              </wp:wrapPolygon>
            </wp:wrapThrough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84124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after="168" w:line="264" w:lineRule="auto"/>
        <w:jc w:val="start"/>
        <w:ind w:left="4502"/>
      </w:pPr>
      <w:r>
        <w:lastRenderedPageBreak/>
      </w:r>
      <w:r>
        <w:rPr>
          <w:sz w:val="20"/>
          <w:rFonts w:ascii="Arial" w:eastAsia="Arial" w:hAnsi="Arial"/>
          <w:color w:val="252528"/>
          <w:sz w:val="20"/>
        </w:rPr>
        <w:t>PLNA Moc</w:t>
      </w:r>
    </w:p>
    <w:p>
      <w:pPr>
        <w:spacing w:after="125" w:line="264" w:lineRule="auto"/>
        <w:jc w:val="start"/>
        <w:ind w:left="77"/>
      </w:pPr>
      <w:r>
        <w:rPr>
          <w:sz w:val="17"/>
          <w:rFonts w:ascii="Arial" w:eastAsia="Arial" w:hAnsi="Arial"/>
          <w:color w:val="34363a"/>
          <w:sz w:val="17"/>
        </w:rPr>
        <w:t>Obchodm’ spoleénost</w:t>
      </w:r>
    </w:p>
    <w:p>
      <w:pPr>
        <w:spacing w:after="0" w:line="264" w:lineRule="auto"/>
        <w:jc w:val="start"/>
        <w:ind w:left="62"/>
      </w:pPr>
      <w:r>
        <w:rPr>
          <w:sz w:val="19"/>
          <w:rFonts w:ascii="Arial" w:eastAsia="Arial" w:hAnsi="Arial"/>
          <w:color w:val="202124"/>
          <w:sz w:val="19"/>
        </w:rPr>
        <w:t>ALBIXON a.s., ICo 26117274</w:t>
      </w:r>
    </w:p>
    <w:p>
      <w:pPr>
        <w:spacing w:after="0" w:line="264" w:lineRule="auto"/>
        <w:jc w:val="start"/>
        <w:ind w:left="72"/>
      </w:pPr>
      <w:r>
        <w:rPr>
          <w:sz w:val="22"/>
          <w:rFonts w:ascii="Courier New" w:eastAsia="Courier New" w:hAnsi="Courier New"/>
          <w:color w:val="303235"/>
          <w:sz w:val="22"/>
        </w:rPr>
        <w:t>Zbraslavska’</w:t>
      </w:r>
      <w:r>
        <w:rPr>
          <w:sz w:val="22"/>
          <w:rFonts w:ascii="Courier New" w:eastAsia="Courier New" w:hAnsi="Courier New"/>
          <w:color w:val="303235"/>
          <w:sz w:val="22"/>
        </w:rPr>
        <w:t xml:space="preserve"> </w:t>
      </w:r>
      <w:r>
        <w:rPr>
          <w:sz w:val="22"/>
          <w:rFonts w:ascii="Courier New" w:eastAsia="Courier New" w:hAnsi="Courier New"/>
          <w:i/>
          <w:color w:val="2f3842"/>
          <w:sz w:val="22"/>
        </w:rPr>
        <w:t>SS/Sa,</w:t>
      </w:r>
      <w:r>
        <w:rPr>
          <w:sz w:val="22"/>
          <w:rFonts w:ascii="Courier New" w:eastAsia="Courier New" w:hAnsi="Courier New"/>
          <w:color w:val="2f3842"/>
          <w:sz w:val="22"/>
        </w:rPr>
        <w:t xml:space="preserve"> </w:t>
      </w:r>
      <w:r>
        <w:rPr>
          <w:sz w:val="22"/>
          <w:rFonts w:ascii="Courier New" w:eastAsia="Courier New" w:hAnsi="Courier New"/>
          <w:color w:val="2e3238"/>
          <w:sz w:val="22"/>
        </w:rPr>
        <w:t>Malé Chuchle, 159 00 Praha 5</w:t>
      </w:r>
    </w:p>
    <w:p>
      <w:pPr>
        <w:spacing w:after="0" w:line="264" w:lineRule="auto"/>
        <w:jc w:val="start"/>
        <w:ind w:left="67"/>
      </w:pPr>
      <w:r>
        <w:rPr>
          <w:sz w:val="17"/>
          <w:rFonts w:ascii="Arial" w:eastAsia="Arial" w:hAnsi="Arial"/>
          <w:color w:val="343538"/>
          <w:sz w:val="17"/>
        </w:rPr>
        <w:t>zapsana’ v obchodm’m rejsth’ku u Méstského soudu v Praze, sp. zn. B 13162</w:t>
      </w:r>
    </w:p>
    <w:p>
      <w:pPr>
        <w:spacing w:after="149" w:line="216" w:lineRule="exact"/>
        <w:jc w:val="both"/>
        <w:ind w:left="62" w:right="1013"/>
      </w:pPr>
      <w:r>
        <w:rPr>
          <w:sz w:val="20"/>
          <w:rFonts w:ascii="Times New Roman" w:eastAsia="Times New Roman" w:hAnsi="Times New Roman"/>
          <w:color w:val="35383d"/>
          <w:sz w:val="20"/>
        </w:rPr>
        <w:t>Zastoupené: Petrem Malylm, pf‘edsedou pfedstavenstva</w:t>
      </w:r>
      <w:r>
        <w:rPr>
          <w:sz w:val="20"/>
          <w:rFonts w:ascii="Times New Roman" w:eastAsia="Times New Roman" w:hAnsi="Times New Roman"/>
          <w:color w:val="37383a"/>
          <w:sz w:val="20"/>
        </w:rPr>
        <w:t xml:space="preserve"> </w:t>
      </w:r>
      <w:r>
        <w:rPr>
          <w:sz w:val="20"/>
          <w:rFonts w:ascii="Times New Roman" w:eastAsia="Times New Roman" w:hAnsi="Times New Roman"/>
          <w:i/>
          <w:color w:val="393a3d"/>
          <w:sz w:val="20"/>
        </w:rPr>
        <w:t>a</w:t>
      </w:r>
      <w:r>
        <w:rPr>
          <w:sz w:val="20"/>
          <w:rFonts w:ascii="Times New Roman" w:eastAsia="Times New Roman" w:hAnsi="Times New Roman"/>
          <w:color w:val="393a3d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29292b"/>
          <w:sz w:val="20"/>
        </w:rPr>
        <w:t>Ing. Pavlem</w:t>
      </w:r>
      <w:r>
        <w:rPr>
          <w:sz w:val="20"/>
          <w:rFonts w:ascii="Times New Roman" w:eastAsia="Times New Roman" w:hAnsi="Times New Roman"/>
          <w:color w:val="2b2a2c"/>
          <w:sz w:val="20"/>
        </w:rPr>
        <w:t xml:space="preserve"> </w:t>
      </w:r>
      <w:r>
        <w:rPr>
          <w:sz w:val="20"/>
          <w:rFonts w:ascii="Times New Roman" w:eastAsia="Times New Roman" w:hAnsi="Times New Roman"/>
          <w:b/>
          <w:color w:val="28272a"/>
          <w:sz w:val="20"/>
        </w:rPr>
        <w:t>Smetanou, MBA,</w:t>
      </w:r>
      <w:r>
        <w:rPr>
          <w:sz w:val="20"/>
          <w:rFonts w:ascii="Times New Roman" w:eastAsia="Times New Roman" w:hAnsi="Times New Roman"/>
          <w:color w:val="28272a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333436"/>
          <w:sz w:val="20"/>
        </w:rPr>
        <w:t>mistopfedsedou pfedstavenstva</w:t>
      </w:r>
    </w:p>
    <w:p>
      <w:pPr>
        <w:spacing w:after="115" w:line="264" w:lineRule="auto"/>
        <w:jc w:val="start"/>
        <w:ind w:left="58"/>
      </w:pPr>
      <w:r>
        <w:rPr>
          <w:sz w:val="18"/>
          <w:rFonts w:ascii="Arial" w:eastAsia="Arial" w:hAnsi="Arial"/>
          <w:color w:val="323337"/>
          <w:sz w:val="18"/>
        </w:rPr>
        <w:t>timto zmocfmje</w:t>
      </w:r>
    </w:p>
    <w:p>
      <w:pPr>
        <w:spacing w:after="0" w:line="264" w:lineRule="auto"/>
        <w:jc w:val="start"/>
        <w:ind w:left="58"/>
      </w:pPr>
      <w:r>
        <w:rPr>
          <w:sz w:val="20"/>
          <w:rFonts w:ascii="Times New Roman" w:eastAsia="Times New Roman" w:hAnsi="Times New Roman"/>
          <w:color w:val="24272a"/>
          <w:sz w:val="20"/>
        </w:rPr>
        <w:t>Martina §i§ku, dat. nar. 2.5.1984</w:t>
      </w:r>
    </w:p>
    <w:p>
      <w:pPr>
        <w:spacing w:after="134" w:line="226" w:lineRule="exact"/>
        <w:jc w:val="both"/>
        <w:ind w:left="53" w:right="5837"/>
      </w:pPr>
      <w:r>
        <w:rPr>
          <w:sz w:val="18"/>
          <w:rFonts w:ascii="Arial" w:eastAsia="Arial" w:hAnsi="Arial"/>
          <w:color w:val="2a2c30"/>
          <w:sz w:val="18"/>
        </w:rPr>
        <w:t>bytem: Vysoké u Pfibramé 156, Ph’bram 262 42 (déle jen ”vykonny Feditel“)</w:t>
      </w:r>
    </w:p>
    <w:p>
      <w:pPr>
        <w:spacing w:after="158" w:line="259" w:lineRule="exact"/>
        <w:jc w:val="both"/>
        <w:ind w:left="48" w:right="5"/>
      </w:pPr>
      <w:r>
        <w:rPr>
          <w:sz w:val="20"/>
          <w:rFonts w:ascii="Times New Roman" w:eastAsia="Times New Roman" w:hAnsi="Times New Roman"/>
          <w:color w:val="333436"/>
          <w:sz w:val="20"/>
        </w:rPr>
        <w:t>aby spoleénost ALBIXON a.s. (déle jen ,,Spoleénost”) zastupoval a za Spoleénost éinil prévm’ jedném’, ke kterym je Spoleénost opra’vnéna, tj.:</w:t>
      </w:r>
    </w:p>
    <w:p>
      <w:pPr>
        <w:spacing w:after="154" w:line="259" w:lineRule="exact"/>
        <w:jc w:val="both"/>
        <w:ind w:left="744" w:right="10" w:hanging="346"/>
      </w:pPr>
      <w:r>
        <w:rPr>
          <w:sz w:val="20"/>
          <w:rFonts w:ascii="Times New Roman" w:eastAsia="Times New Roman" w:hAnsi="Times New Roman"/>
          <w:color w:val="171417"/>
          <w:sz w:val="20"/>
        </w:rPr>
        <w:t>-</w:t>
      </w:r>
      <w:r>
        <w:rPr>
          <w:sz w:val="20"/>
          <w:rFonts w:ascii="Times New Roman" w:eastAsia="Times New Roman" w:hAnsi="Times New Roman"/>
          <w:color w:val="171417"/>
          <w:sz w:val="20"/>
        </w:rPr>
        <w:t xml:space="preserve">    </w:t>
      </w:r>
      <w:r>
        <w:rPr>
          <w:sz w:val="20"/>
          <w:rFonts w:ascii="Times New Roman" w:eastAsia="Times New Roman" w:hAnsi="Times New Roman"/>
          <w:color w:val="29292b"/>
          <w:sz w:val="20"/>
        </w:rPr>
        <w:t>zastupoval Spoleénost v obchodm’ch vztazfch</w:t>
      </w:r>
      <w:r>
        <w:rPr>
          <w:sz w:val="20"/>
          <w:rFonts w:ascii="Times New Roman" w:eastAsia="Times New Roman" w:hAnsi="Times New Roman"/>
          <w:color w:val="30343a"/>
          <w:sz w:val="20"/>
        </w:rPr>
        <w:t xml:space="preserve"> </w:t>
      </w:r>
      <w:r>
        <w:rPr>
          <w:sz w:val="20"/>
          <w:rFonts w:ascii="Times New Roman" w:eastAsia="Times New Roman" w:hAnsi="Times New Roman"/>
          <w:i/>
          <w:color w:val="404146"/>
          <w:sz w:val="20"/>
        </w:rPr>
        <w:t>a</w:t>
      </w:r>
      <w:r>
        <w:rPr>
          <w:sz w:val="20"/>
          <w:rFonts w:ascii="Times New Roman" w:eastAsia="Times New Roman" w:hAnsi="Times New Roman"/>
          <w:color w:val="404146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353638"/>
          <w:sz w:val="20"/>
        </w:rPr>
        <w:t>uzaviral gmlouvy</w:t>
      </w:r>
      <w:r>
        <w:rPr>
          <w:sz w:val="20"/>
          <w:rFonts w:ascii="Times New Roman" w:eastAsia="Times New Roman" w:hAnsi="Times New Roman"/>
          <w:color w:val="363638"/>
          <w:sz w:val="20"/>
        </w:rPr>
        <w:t xml:space="preserve"> </w:t>
      </w:r>
      <w:r>
        <w:rPr>
          <w:sz w:val="20"/>
          <w:rFonts w:ascii="Times New Roman" w:eastAsia="Times New Roman" w:hAnsi="Times New Roman"/>
          <w:i/>
          <w:color w:val="2b2b2d"/>
          <w:sz w:val="20"/>
        </w:rPr>
        <w:t>s</w:t>
      </w:r>
      <w:r>
        <w:rPr>
          <w:sz w:val="20"/>
          <w:rFonts w:ascii="Times New Roman" w:eastAsia="Times New Roman" w:hAnsi="Times New Roman"/>
          <w:color w:val="2b2b2d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303033"/>
          <w:sz w:val="20"/>
        </w:rPr>
        <w:t>tfetl’mi osobami, pfiéemé smlouvy, jejichi na’klad pro Spoleénost pf‘esahuje</w:t>
      </w:r>
      <w:r>
        <w:rPr>
          <w:sz w:val="20"/>
          <w:rFonts w:ascii="Times New Roman" w:eastAsia="Times New Roman" w:hAnsi="Times New Roman"/>
          <w:color w:val="2e2e31"/>
          <w:sz w:val="20"/>
        </w:rPr>
        <w:t xml:space="preserve"> </w:t>
      </w:r>
      <w:r>
        <w:rPr>
          <w:sz w:val="20"/>
          <w:rFonts w:ascii="Times New Roman" w:eastAsia="Times New Roman" w:hAnsi="Times New Roman"/>
          <w:i/>
          <w:color w:val="2e3034"/>
          <w:sz w:val="20"/>
        </w:rPr>
        <w:t>V</w:t>
      </w:r>
      <w:r>
        <w:rPr>
          <w:sz w:val="20"/>
          <w:rFonts w:ascii="Times New Roman" w:eastAsia="Times New Roman" w:hAnsi="Times New Roman"/>
          <w:color w:val="2e3034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35393e"/>
          <w:sz w:val="20"/>
        </w:rPr>
        <w:t>jednotlivém pfipadé, popf. v obdobl' jednoho kalendéfm’ho roku ééstku dva</w:t>
      </w:r>
      <w:r>
        <w:rPr>
          <w:sz w:val="20"/>
          <w:rFonts w:ascii="Times New Roman" w:eastAsia="Times New Roman" w:hAnsi="Times New Roman"/>
          <w:color w:val="242326"/>
          <w:sz w:val="20"/>
        </w:rPr>
        <w:t xml:space="preserve"> </w:t>
      </w:r>
      <w:r>
        <w:rPr>
          <w:sz w:val="20"/>
          <w:rFonts w:ascii="Times New Roman" w:eastAsia="Times New Roman" w:hAnsi="Times New Roman"/>
          <w:b/>
          <w:color w:val="242427"/>
          <w:sz w:val="20"/>
        </w:rPr>
        <w:t>miliony</w:t>
      </w:r>
      <w:r>
        <w:rPr>
          <w:sz w:val="20"/>
          <w:rFonts w:ascii="Times New Roman" w:eastAsia="Times New Roman" w:hAnsi="Times New Roman"/>
          <w:color w:val="242427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252628"/>
          <w:sz w:val="20"/>
        </w:rPr>
        <w:t>Ké, je VYkonny Feditel oprévnén uzavh’t</w:t>
      </w:r>
      <w:r>
        <w:rPr>
          <w:sz w:val="20"/>
          <w:rFonts w:ascii="Times New Roman" w:eastAsia="Times New Roman" w:hAnsi="Times New Roman"/>
          <w:color w:val="3b3e44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242426"/>
          <w:sz w:val="20"/>
        </w:rPr>
        <w:t>p0</w:t>
      </w:r>
      <w:r>
        <w:rPr>
          <w:sz w:val="20"/>
          <w:rFonts w:ascii="Times New Roman" w:eastAsia="Times New Roman" w:hAnsi="Times New Roman"/>
          <w:color w:val="242426"/>
          <w:sz w:val="20"/>
        </w:rPr>
        <w:t xml:space="preserve"> </w:t>
      </w:r>
      <w:r>
        <w:rPr>
          <w:sz w:val="20"/>
          <w:rFonts w:ascii="Times New Roman" w:eastAsia="Times New Roman" w:hAnsi="Times New Roman"/>
          <w:b/>
          <w:color w:val="242427"/>
          <w:sz w:val="20"/>
        </w:rPr>
        <w:t>pfedchozim schvéleni</w:t>
      </w:r>
      <w:r>
        <w:rPr>
          <w:sz w:val="20"/>
          <w:rFonts w:ascii="Times New Roman" w:eastAsia="Times New Roman" w:hAnsi="Times New Roman"/>
          <w:color w:val="212124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232325"/>
          <w:sz w:val="20"/>
        </w:rPr>
        <w:t>pf‘edstavenstva</w:t>
      </w:r>
      <w:r>
        <w:rPr>
          <w:sz w:val="20"/>
          <w:rFonts w:ascii="Times New Roman" w:eastAsia="Times New Roman" w:hAnsi="Times New Roman"/>
          <w:color w:val="232325"/>
          <w:sz w:val="20"/>
        </w:rPr>
        <w:t xml:space="preserve"> </w:t>
      </w:r>
      <w:r>
        <w:rPr>
          <w:sz w:val="20"/>
          <w:rFonts w:ascii="Times New Roman" w:eastAsia="Times New Roman" w:hAnsi="Times New Roman"/>
          <w:b/>
          <w:color w:val="222326"/>
          <w:sz w:val="20"/>
        </w:rPr>
        <w:t>Spoleénosti,</w:t>
      </w:r>
      <w:r>
        <w:rPr>
          <w:sz w:val="20"/>
          <w:rFonts w:ascii="Times New Roman" w:eastAsia="Times New Roman" w:hAnsi="Times New Roman"/>
          <w:color w:val="222326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333437"/>
          <w:sz w:val="20"/>
        </w:rPr>
        <w:t>vyjma smluv typu</w:t>
      </w:r>
      <w:r>
        <w:rPr>
          <w:sz w:val="20"/>
          <w:rFonts w:ascii="Times New Roman" w:eastAsia="Times New Roman" w:hAnsi="Times New Roman"/>
          <w:color w:val="303033"/>
          <w:sz w:val="20"/>
        </w:rPr>
        <w:t xml:space="preserve"> </w:t>
      </w:r>
      <w:r>
        <w:rPr>
          <w:sz w:val="20"/>
          <w:rFonts w:ascii="Times New Roman" w:eastAsia="Times New Roman" w:hAnsi="Times New Roman"/>
          <w:b/>
          <w:color w:val="262529"/>
          <w:sz w:val="20"/>
        </w:rPr>
        <w:t>NDA</w:t>
      </w:r>
      <w:r>
        <w:rPr>
          <w:sz w:val="20"/>
          <w:rFonts w:ascii="Times New Roman" w:eastAsia="Times New Roman" w:hAnsi="Times New Roman"/>
          <w:color w:val="262529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282a2f"/>
          <w:sz w:val="20"/>
        </w:rPr>
        <w:t>(Non-Disclosure Agreement —</w:t>
      </w:r>
      <w:r>
        <w:rPr>
          <w:sz w:val="20"/>
          <w:rFonts w:ascii="Times New Roman" w:eastAsia="Times New Roman" w:hAnsi="Times New Roman"/>
          <w:color w:val="3c3d3f"/>
          <w:sz w:val="20"/>
        </w:rPr>
        <w:t xml:space="preserve"> </w:t>
      </w:r>
      <w:r>
        <w:rPr>
          <w:sz w:val="20"/>
          <w:rFonts w:ascii="Times New Roman" w:eastAsia="Times New Roman" w:hAnsi="Times New Roman"/>
          <w:b/>
          <w:color w:val="242427"/>
          <w:sz w:val="20"/>
        </w:rPr>
        <w:t>dohod</w:t>
      </w:r>
      <w:r>
        <w:rPr>
          <w:sz w:val="20"/>
          <w:rFonts w:ascii="Times New Roman" w:eastAsia="Times New Roman" w:hAnsi="Times New Roman"/>
          <w:color w:val="242427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242426"/>
          <w:sz w:val="20"/>
        </w:rPr>
        <w:t>o</w:t>
      </w:r>
      <w:r>
        <w:rPr>
          <w:sz w:val="20"/>
          <w:rFonts w:ascii="Times New Roman" w:eastAsia="Times New Roman" w:hAnsi="Times New Roman"/>
          <w:color w:val="242426"/>
          <w:sz w:val="20"/>
        </w:rPr>
        <w:t xml:space="preserve"> </w:t>
      </w:r>
      <w:r>
        <w:rPr>
          <w:sz w:val="20"/>
          <w:rFonts w:ascii="Times New Roman" w:eastAsia="Times New Roman" w:hAnsi="Times New Roman"/>
          <w:b/>
          <w:color w:val="222225"/>
          <w:sz w:val="20"/>
        </w:rPr>
        <w:t>mléenlivosti),</w:t>
      </w:r>
      <w:r>
        <w:rPr>
          <w:sz w:val="20"/>
          <w:rFonts w:ascii="Times New Roman" w:eastAsia="Times New Roman" w:hAnsi="Times New Roman"/>
          <w:color w:val="222225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333436"/>
          <w:sz w:val="20"/>
        </w:rPr>
        <w:t>které je Vykonny feditel oprévnén uzavirat se tf‘etl’mi osobami bez pfedchozfho schvéleni pfedstavenstva Spoleénosti a bez ohledu na vy§i sankcf z nich vyplyvajl’cich,</w:t>
      </w:r>
    </w:p>
    <w:p>
      <w:pPr>
        <w:spacing w:after="149" w:line="259" w:lineRule="exact"/>
        <w:jc w:val="both"/>
        <w:ind w:left="744" w:right="19"/>
        <w:pStyle w:val="ListParagraph"/>
        <w:numPr>
          <w:ilvl w:val="0"/>
          <w:numId w:val="1"/>
        </w:numPr>
      </w:pPr>
      <w:r>
        <w:rPr>
          <w:sz w:val="20"/>
          <w:rFonts w:ascii="Times New Roman" w:eastAsia="Times New Roman" w:hAnsi="Times New Roman"/>
          <w:color w:val="2a2c30"/>
          <w:sz w:val="20"/>
        </w:rPr>
        <w:t>v souladu se schva’lenYm obchodm’m plénem</w:t>
      </w:r>
      <w:r>
        <w:rPr>
          <w:sz w:val="20"/>
          <w:rFonts w:ascii="Times New Roman" w:eastAsia="Times New Roman" w:hAnsi="Times New Roman"/>
          <w:color w:val="323941"/>
          <w:sz w:val="20"/>
        </w:rPr>
        <w:t xml:space="preserve"> </w:t>
      </w:r>
      <w:r>
        <w:rPr>
          <w:sz w:val="20"/>
          <w:rFonts w:ascii="Times New Roman" w:eastAsia="Times New Roman" w:hAnsi="Times New Roman"/>
          <w:i/>
          <w:color w:val="394651"/>
          <w:sz w:val="20"/>
        </w:rPr>
        <w:t>a</w:t>
      </w:r>
      <w:r>
        <w:rPr>
          <w:sz w:val="20"/>
          <w:rFonts w:ascii="Times New Roman" w:eastAsia="Times New Roman" w:hAnsi="Times New Roman"/>
          <w:color w:val="394651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383e47"/>
          <w:sz w:val="20"/>
        </w:rPr>
        <w:t>rozpoétem</w:t>
      </w:r>
      <w:r>
        <w:rPr>
          <w:sz w:val="20"/>
          <w:rFonts w:ascii="Times New Roman" w:eastAsia="Times New Roman" w:hAnsi="Times New Roman"/>
          <w:color w:val="383e47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303033"/>
          <w:sz w:val="20"/>
        </w:rPr>
        <w:t>Spoleénosti uzavfral jménem Spoleénosti smlouvy na dodévky dlouhodobého majetku, materia’lu, za’sob a sluieb éi zboil’; ve stejném rozsahu je Vykonny Feditel</w:t>
      </w:r>
      <w:r>
        <w:rPr>
          <w:sz w:val="20"/>
          <w:rFonts w:ascii="Times New Roman" w:eastAsia="Times New Roman" w:hAnsi="Times New Roman"/>
          <w:color w:val="2e2d30"/>
          <w:sz w:val="20"/>
        </w:rPr>
        <w:t xml:space="preserve"> </w:t>
      </w:r>
      <w:r>
        <w:rPr>
          <w:sz w:val="20"/>
          <w:rFonts w:ascii="Times New Roman" w:eastAsia="Times New Roman" w:hAnsi="Times New Roman"/>
          <w:i/>
          <w:color w:val="303033"/>
          <w:sz w:val="20"/>
        </w:rPr>
        <w:t>opra’vnén</w:t>
      </w:r>
      <w:r>
        <w:rPr>
          <w:sz w:val="20"/>
          <w:rFonts w:ascii="Times New Roman" w:eastAsia="Times New Roman" w:hAnsi="Times New Roman"/>
          <w:color w:val="303033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2c2c2e"/>
          <w:sz w:val="20"/>
        </w:rPr>
        <w:t>schvalovat likvidaci a ahradu dodavatelskYCh</w:t>
      </w:r>
      <w:r>
        <w:rPr>
          <w:sz w:val="20"/>
          <w:rFonts w:ascii="Times New Roman" w:eastAsia="Times New Roman" w:hAnsi="Times New Roman"/>
          <w:color w:val="39414a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2d2d2f"/>
          <w:sz w:val="20"/>
        </w:rPr>
        <w:t>faktur/daflovych dokladl‘i z takovych smluv vyplYvajicich,</w:t>
      </w:r>
    </w:p>
    <w:p>
      <w:pPr>
        <w:spacing w:after="149" w:line="254" w:lineRule="exact"/>
        <w:jc w:val="both"/>
        <w:ind w:left="730" w:right="24"/>
        <w:pStyle w:val="ListParagraph"/>
        <w:numPr>
          <w:ilvl w:val="0"/>
          <w:numId w:val="2"/>
        </w:numPr>
      </w:pPr>
      <w:r>
        <w:rPr>
          <w:sz w:val="20"/>
          <w:rFonts w:ascii="Times New Roman" w:eastAsia="Times New Roman" w:hAnsi="Times New Roman"/>
          <w:i/>
          <w:color w:val="29292b"/>
          <w:sz w:val="20"/>
        </w:rPr>
        <w:t>s</w:t>
      </w:r>
      <w:r>
        <w:rPr>
          <w:sz w:val="20"/>
          <w:rFonts w:ascii="Times New Roman" w:eastAsia="Times New Roman" w:hAnsi="Times New Roman"/>
          <w:color w:val="29292b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2f2f32"/>
          <w:sz w:val="20"/>
        </w:rPr>
        <w:t>VYjimkou likomi, které jsou stanovami</w:t>
      </w:r>
      <w:r>
        <w:rPr>
          <w:sz w:val="20"/>
          <w:rFonts w:ascii="Times New Roman" w:eastAsia="Times New Roman" w:hAnsi="Times New Roman"/>
          <w:color w:val="35363b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454c55"/>
          <w:sz w:val="20"/>
        </w:rPr>
        <w:t>Spoleénosti nebo pfislu§nymi pra’vnfmi pfedpisy vyhrazeny statutérm’mu orga’nu Spoleénosti, zastupoval</w:t>
      </w:r>
      <w:r>
        <w:rPr>
          <w:sz w:val="20"/>
          <w:rFonts w:ascii="Times New Roman" w:eastAsia="Times New Roman" w:hAnsi="Times New Roman"/>
          <w:color w:val="333337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404850"/>
          <w:sz w:val="20"/>
        </w:rPr>
        <w:t>Spoleénost v</w:t>
      </w:r>
      <w:r>
        <w:rPr>
          <w:sz w:val="20"/>
          <w:rFonts w:ascii="Times New Roman" w:eastAsia="Times New Roman" w:hAnsi="Times New Roman"/>
          <w:color w:val="4b5156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383a3e"/>
          <w:sz w:val="20"/>
        </w:rPr>
        <w:t>pracovné prévnl’ch vztazich,</w:t>
      </w:r>
    </w:p>
    <w:p>
      <w:pPr>
        <w:spacing w:after="139" w:line="259" w:lineRule="exact"/>
        <w:jc w:val="start"/>
        <w:ind w:left="725" w:right="29"/>
        <w:pStyle w:val="ListParagraph"/>
        <w:numPr>
          <w:ilvl w:val="0"/>
          <w:numId w:val="2"/>
        </w:numPr>
      </w:pPr>
      <w:r>
        <w:rPr>
          <w:sz w:val="20"/>
          <w:rFonts w:ascii="Times New Roman" w:eastAsia="Times New Roman" w:hAnsi="Times New Roman"/>
          <w:color w:val="2c2d2f"/>
          <w:sz w:val="20"/>
        </w:rPr>
        <w:t>udélil k vykonu vy§e uvedenych pravomoci</w:t>
      </w:r>
      <w:r>
        <w:rPr>
          <w:sz w:val="20"/>
          <w:rFonts w:ascii="Times New Roman" w:eastAsia="Times New Roman" w:hAnsi="Times New Roman"/>
          <w:color w:val="343639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454b51"/>
          <w:sz w:val="20"/>
        </w:rPr>
        <w:t>povéfenf dal§im zaméstnanci’lm Spoleénosti</w:t>
      </w:r>
      <w:r>
        <w:rPr>
          <w:sz w:val="20"/>
          <w:rFonts w:ascii="Times New Roman" w:eastAsia="Times New Roman" w:hAnsi="Times New Roman"/>
          <w:color w:val="2d2d2f"/>
          <w:sz w:val="20"/>
        </w:rPr>
        <w:t xml:space="preserve"> </w:t>
      </w:r>
      <w:r>
        <w:rPr>
          <w:sz w:val="20"/>
          <w:rFonts w:ascii="Times New Roman" w:eastAsia="Times New Roman" w:hAnsi="Times New Roman"/>
          <w:i/>
          <w:color w:val="2c2c30"/>
          <w:sz w:val="20"/>
        </w:rPr>
        <w:t>s tl'm,</w:t>
      </w:r>
      <w:r>
        <w:rPr>
          <w:sz w:val="20"/>
          <w:rFonts w:ascii="Times New Roman" w:eastAsia="Times New Roman" w:hAnsi="Times New Roman"/>
          <w:color w:val="262629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2d2e30"/>
          <w:sz w:val="20"/>
        </w:rPr>
        <w:t>ie dal§i zaméstnance mfiie povém vykonem téchto pravomocf pouze v</w:t>
      </w:r>
      <w:r>
        <w:rPr>
          <w:sz w:val="20"/>
          <w:rFonts w:ascii="Times New Roman" w:eastAsia="Times New Roman" w:hAnsi="Times New Roman"/>
          <w:color w:val="4c545d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37383c"/>
          <w:sz w:val="20"/>
        </w:rPr>
        <w:t>takovém rozsahu, ktery nepfesahuje oprévnénl’ a povinnosti vymezené pracovm’m zafazem’m</w:t>
      </w:r>
      <w:r>
        <w:rPr>
          <w:sz w:val="20"/>
          <w:rFonts w:ascii="Times New Roman" w:eastAsia="Times New Roman" w:hAnsi="Times New Roman"/>
          <w:color w:val="39393c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484e54"/>
          <w:sz w:val="20"/>
        </w:rPr>
        <w:t>ph’shuéného zaméstnance (organizaém’ Féd, pracovnl’ smlouva).</w:t>
      </w:r>
    </w:p>
    <w:p>
      <w:pPr>
        <w:spacing w:after="149" w:line="264" w:lineRule="auto"/>
        <w:jc w:val="start"/>
        <w:ind w:left="10"/>
      </w:pPr>
      <w:r>
        <w:rPr>
          <w:sz w:val="20"/>
          <w:rFonts w:ascii="Times New Roman" w:eastAsia="Times New Roman" w:hAnsi="Times New Roman"/>
          <w:color w:val="28292d"/>
          <w:sz w:val="20"/>
        </w:rPr>
        <w:t>Tato plné moc se udéluje na dobu</w:t>
      </w:r>
      <w:r>
        <w:rPr>
          <w:sz w:val="20"/>
          <w:rFonts w:ascii="Times New Roman" w:eastAsia="Times New Roman" w:hAnsi="Times New Roman"/>
          <w:color w:val="2b2b2e"/>
          <w:sz w:val="20"/>
        </w:rPr>
        <w:t xml:space="preserve"> </w:t>
      </w:r>
      <w:r>
        <w:rPr>
          <w:sz w:val="20"/>
          <w:rFonts w:ascii="Times New Roman" w:eastAsia="Times New Roman" w:hAnsi="Times New Roman"/>
          <w:b/>
          <w:color w:val="212023"/>
          <w:sz w:val="20"/>
        </w:rPr>
        <w:t>0d</w:t>
      </w:r>
      <w:r>
        <w:rPr>
          <w:sz w:val="20"/>
          <w:rFonts w:ascii="Times New Roman" w:eastAsia="Times New Roman" w:hAnsi="Times New Roman"/>
          <w:color w:val="212023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222224"/>
          <w:sz w:val="20"/>
        </w:rPr>
        <w:t>12.9.2025 do</w:t>
      </w:r>
      <w:r>
        <w:rPr>
          <w:sz w:val="20"/>
          <w:rFonts w:ascii="Times New Roman" w:eastAsia="Times New Roman" w:hAnsi="Times New Roman"/>
          <w:color w:val="252629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33373e"/>
          <w:sz w:val="20"/>
        </w:rPr>
        <w:t>31.12.2025.</w:t>
      </w:r>
    </w:p>
    <w:p>
      <w:pPr>
        <w:spacing w:after="0" w:line="264" w:lineRule="auto"/>
        <w:jc w:val="start"/>
        <w:ind w:left="5"/>
      </w:pPr>
      <w:r>
        <w:rPr>
          <w:sz w:val="21"/>
          <w:rFonts w:ascii="Times New Roman" w:eastAsia="Times New Roman" w:hAnsi="Times New Roman"/>
          <w:color w:val="2e3236"/>
          <w:sz w:val="21"/>
        </w:rPr>
        <w:t>V Praze</w:t>
      </w:r>
      <w:r>
        <w:rPr>
          <w:sz w:val="21"/>
          <w:rFonts w:ascii="Times New Roman" w:eastAsia="Times New Roman" w:hAnsi="Times New Roman"/>
          <w:color w:val="292d32"/>
          <w:sz w:val="21"/>
        </w:rPr>
        <w:t xml:space="preserve"> </w:t>
      </w:r>
      <w:r>
        <w:rPr>
          <w:sz w:val="21"/>
          <w:rFonts w:ascii="Times New Roman" w:eastAsia="Times New Roman" w:hAnsi="Times New Roman"/>
          <w:b/>
          <w:color w:val="26272b"/>
          <w:sz w:val="21"/>
        </w:rPr>
        <w:t>dne</w:t>
      </w:r>
      <w:r>
        <w:rPr>
          <w:sz w:val="21"/>
          <w:rFonts w:ascii="Times New Roman" w:eastAsia="Times New Roman" w:hAnsi="Times New Roman"/>
          <w:color w:val="26272b"/>
          <w:sz w:val="21"/>
        </w:rPr>
        <w:t xml:space="preserve"> </w:t>
      </w:r>
      <w:r>
        <w:rPr>
          <w:sz w:val="21"/>
          <w:rFonts w:ascii="Times New Roman" w:eastAsia="Times New Roman" w:hAnsi="Times New Roman"/>
          <w:color w:val="28282a"/>
          <w:sz w:val="21"/>
        </w:rPr>
        <w:t>12.9.2025</w:t>
      </w:r>
    </w:p>
    <w:p>
      <w:pPr>
        <w:spacing w:after="0" w:line="264" w:lineRule="auto"/>
        <w:jc w:val="start"/>
        <w:ind/>
      </w:pPr>
      <w:r>
        <w:rPr>
          <w:sz w:val="20"/>
          <w:rFonts w:ascii="Times New Roman" w:eastAsia="Times New Roman" w:hAnsi="Times New Roman"/>
          <w:b/>
          <w:color w:val="272b2f"/>
          <w:sz w:val="20"/>
        </w:rPr>
        <w:t>ALBIXON</w:t>
      </w:r>
      <w:r>
        <w:rPr>
          <w:sz w:val="20"/>
          <w:rFonts w:ascii="Times New Roman" w:eastAsia="Times New Roman" w:hAnsi="Times New Roman"/>
          <w:color w:val="272b2f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2a2d31"/>
          <w:sz w:val="20"/>
        </w:rPr>
        <w:t>a.s.</w:t>
      </w:r>
    </w:p>
    <w:p>
      <w:pPr>
        <w:spacing w:after="0" w:line="264" w:lineRule="auto"/>
        <w:jc w:val="start"/>
        <w:ind w:left="10"/>
      </w:pPr>
      <w:r>
        <w:rPr>
          <w:sz w:val="20"/>
          <w:rFonts w:ascii="Times New Roman" w:eastAsia="Times New Roman" w:hAnsi="Times New Roman"/>
          <w:b/>
          <w:color w:val="282d31"/>
          <w:sz w:val="20"/>
        </w:rPr>
        <w:t>Petr</w:t>
      </w:r>
      <w:r>
        <w:rPr>
          <w:sz w:val="20"/>
          <w:rFonts w:ascii="Times New Roman" w:eastAsia="Times New Roman" w:hAnsi="Times New Roman"/>
          <w:color w:val="282d31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2b2e32"/>
          <w:sz w:val="20"/>
        </w:rPr>
        <w:t>Mal}?</w:t>
      </w:r>
    </w:p>
    <w:p>
      <w:pPr>
        <w:spacing w:after="149" w:line="264" w:lineRule="auto"/>
        <w:jc w:val="start"/>
        <w:ind w:left="10"/>
      </w:pPr>
      <w:r>
        <w:rPr>
          <w:sz w:val="20"/>
          <w:rFonts w:ascii="Times New Roman" w:eastAsia="Times New Roman" w:hAnsi="Times New Roman"/>
          <w:color w:val="303439"/>
          <w:sz w:val="20"/>
        </w:rPr>
        <w:t>pfedseda pfedstavenstva</w:t>
      </w:r>
    </w:p>
    <w:p>
      <w:pPr>
        <w:spacing w:after="0" w:line="264" w:lineRule="auto"/>
        <w:jc w:val="start"/>
        <w:ind/>
      </w:pPr>
      <w:r>
        <w:rPr>
          <w:sz w:val="20"/>
          <w:rFonts w:ascii="Times New Roman" w:eastAsia="Times New Roman" w:hAnsi="Times New Roman"/>
          <w:b/>
          <w:color w:val="222326"/>
          <w:sz w:val="20"/>
        </w:rPr>
        <w:t>ALBIXON</w:t>
      </w:r>
      <w:r>
        <w:rPr>
          <w:sz w:val="20"/>
          <w:rFonts w:ascii="Times New Roman" w:eastAsia="Times New Roman" w:hAnsi="Times New Roman"/>
          <w:color w:val="222326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272629"/>
          <w:sz w:val="20"/>
        </w:rPr>
        <w:t>a.s.</w:t>
      </w:r>
    </w:p>
    <w:p>
      <w:pPr>
        <w:spacing w:before="0" w:after="144" w:line="264" w:lineRule="exact"/>
        <w:jc w:val="both"/>
        <w:ind w:left="5" w:right="7267"/>
      </w:pPr>
      <w:r>
        <w:rPr>
          <w:sz w:val="20"/>
          <w:rFonts w:ascii="Times New Roman" w:eastAsia="Times New Roman" w:hAnsi="Times New Roman"/>
          <w:color w:val="272729"/>
          <w:sz w:val="20"/>
        </w:rPr>
        <w:t>lng. Pavel Smetana,</w:t>
      </w:r>
      <w:r>
        <w:rPr>
          <w:sz w:val="20"/>
          <w:rFonts w:ascii="Times New Roman" w:eastAsia="Times New Roman" w:hAnsi="Times New Roman"/>
          <w:color w:val="252729"/>
          <w:sz w:val="20"/>
        </w:rPr>
        <w:t xml:space="preserve"> </w:t>
      </w:r>
      <w:r>
        <w:rPr>
          <w:sz w:val="20"/>
          <w:rFonts w:ascii="Times New Roman" w:eastAsia="Times New Roman" w:hAnsi="Times New Roman"/>
          <w:b/>
          <w:color w:val="252528"/>
          <w:sz w:val="20"/>
        </w:rPr>
        <w:t>MBA</w:t>
      </w:r>
      <w:r>
        <w:rPr>
          <w:sz w:val="20"/>
          <w:rFonts w:ascii="Times New Roman" w:eastAsia="Times New Roman" w:hAnsi="Times New Roman"/>
          <w:color w:val="252528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323336"/>
          <w:sz w:val="20"/>
        </w:rPr>
        <w:t>mistopfedseda pfedstavenstva</w:t>
      </w:r>
      <w:r>
        <w:drawing>
          <wp:anchor xmlns:a="http://schemas.openxmlformats.org/drawingml/2006/main" distT="0" distB="0" distL="91440" distR="91440" simplePos="0" relativeHeight="15" behindDoc="1" locked="0" layoutInCell="1" allowOverlap="1">
            <wp:simplePos x="0" y="0"/>
            <wp:positionH relativeFrom="page">
              <wp:posOffset>7498080</wp:posOffset>
            </wp:positionH>
            <wp:positionV relativeFrom="page">
              <wp:posOffset>6284976</wp:posOffset>
            </wp:positionV>
            <wp:extent cx="36576" cy="1725168"/>
            <wp:effectExtent l="0" t="0" r="0" b="0"/>
            <wp:wrapThrough wrapText="bothSides">
              <wp:wrapPolygon>
                <wp:start x="0" y="0"/>
                <wp:lineTo x="0" y="2717"/>
                <wp:lineTo x="58" y="2717"/>
                <wp:lineTo x="58" y="0"/>
                <wp:lineTo x="0" y="0"/>
              </wp:wrapPolygon>
            </wp:wrapThrough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725168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16" behindDoc="1" locked="0" layoutInCell="1" allowOverlap="1">
            <wp:simplePos x="0" y="0"/>
            <wp:positionH relativeFrom="page">
              <wp:posOffset>2212848</wp:posOffset>
            </wp:positionH>
            <wp:positionV relativeFrom="page">
              <wp:posOffset>7909560</wp:posOffset>
            </wp:positionV>
            <wp:extent cx="743712" cy="350520"/>
            <wp:effectExtent l="0" t="0" r="0" b="0"/>
            <wp:wrapSquare wrapText="bothSides"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3505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17" behindDoc="1" locked="0" layoutInCell="1" allowOverlap="1">
            <wp:simplePos x="0" y="0"/>
            <wp:positionH relativeFrom="page">
              <wp:posOffset>2968752</wp:posOffset>
            </wp:positionH>
            <wp:positionV relativeFrom="page">
              <wp:posOffset>8656320</wp:posOffset>
            </wp:positionV>
            <wp:extent cx="944880" cy="18288"/>
            <wp:effectExtent l="0" t="0" r="0" b="0"/>
            <wp:wrapSquare wrapText="bothSides"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828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spacing w:after="0" w:line="264" w:lineRule="auto"/>
        <w:jc w:val="start"/>
        <w:ind w:left="5"/>
        <w:tabs>
          <w:tab w:val="left" w:pos="3403"/>
        </w:tabs>
      </w:pPr>
      <w:r>
        <w:rPr>
          <w:sz w:val="20"/>
          <w:rFonts w:ascii="Times New Roman" w:eastAsia="Times New Roman" w:hAnsi="Times New Roman"/>
          <w:b/>
          <w:color w:val="252629"/>
          <w:sz w:val="20"/>
        </w:rPr>
        <w:t>Pfijiméin</w:t>
      </w:r>
      <w:r>
        <w:rPr>
          <w:sz w:val="20"/>
          <w:rFonts w:ascii="Times New Roman" w:eastAsia="Times New Roman" w:hAnsi="Times New Roman"/>
          <w:color w:val="252629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242427"/>
          <w:sz w:val="20"/>
        </w:rPr>
        <w:t>zmocnéni</w:t>
      </w:r>
      <w:r>
        <w:rPr>
          <w:sz w:val="20"/>
          <w:rFonts w:ascii="Times New Roman" w:eastAsia="Times New Roman" w:hAnsi="Times New Roman"/>
          <w:color w:val="242427"/>
          <w:sz w:val="20"/>
        </w:rPr>
        <w:t xml:space="preserve"> </w:t>
      </w:r>
      <w:r>
        <w:rPr>
          <w:sz w:val="20"/>
          <w:rFonts w:ascii="Times New Roman" w:eastAsia="Times New Roman" w:hAnsi="Times New Roman"/>
          <w:b/>
          <w:color w:val="232325"/>
          <w:sz w:val="20"/>
        </w:rPr>
        <w:t>dne</w:t>
      </w:r>
      <w:r>
        <w:rPr>
          <w:sz w:val="20"/>
          <w:rFonts w:ascii="Times New Roman" w:eastAsia="Times New Roman" w:hAnsi="Times New Roman"/>
          <w:color w:val="232325"/>
          <w:sz w:val="20"/>
        </w:rPr>
        <w:t xml:space="preserve"> </w:t>
      </w:r>
      <w:r>
        <w:rPr>
          <w:sz w:val="20"/>
          <w:rFonts w:ascii="Times New Roman" w:eastAsia="Times New Roman" w:hAnsi="Times New Roman"/>
          <w:color w:val="252528"/>
          <w:sz w:val="20"/>
        </w:rPr>
        <w:t>12.9.2025</w:t>
      </w:r>
      <w:r>
        <w:rPr>
          <w:sz w:val="20"/>
          <w:rFonts w:ascii="Times New Roman" w:eastAsia="Times New Roman" w:hAnsi="Times New Roman"/>
          <w:color w:val="252528"/>
          <w:sz w:val="20"/>
        </w:rPr>
        <w:tab/>
      </w:r>
      <w:r>
        <w:rPr>
          <w:sz w:val="20"/>
          <w:rFonts w:ascii="Times New Roman" w:eastAsia="Times New Roman" w:hAnsi="Times New Roman"/>
          <w:color w:val="455083"/>
          <w:sz w:val="20"/>
        </w:rPr>
        <w:t>/</w:t>
      </w:r>
    </w:p>
    <w:p>
      <w:pPr>
        <w:spacing w:after="0" w:line="264" w:lineRule="auto"/>
        <w:jc w:val="start"/>
        <w:ind w:left="10"/>
        <w:tabs>
          <w:tab w:val="left" w:pos="3158"/>
        </w:tabs>
      </w:pPr>
      <w:r>
        <w:rPr>
          <w:sz w:val="22"/>
          <w:rFonts w:ascii="Courier New" w:eastAsia="Courier New" w:hAnsi="Courier New"/>
          <w:color w:val="222326"/>
          <w:sz w:val="22"/>
        </w:rPr>
        <w:t>Martin Si§ka</w:t>
      </w:r>
      <w:r>
        <w:rPr>
          <w:sz w:val="22"/>
          <w:rFonts w:ascii="Courier New" w:eastAsia="Courier New" w:hAnsi="Courier New"/>
          <w:color w:val="232325"/>
          <w:sz w:val="22"/>
        </w:rPr>
        <w:tab/>
      </w:r>
      <w:r>
        <w:rPr>
          <w:sz w:val="22"/>
          <w:rFonts w:ascii="Courier New" w:eastAsia="Courier New" w:hAnsi="Courier New"/>
          <w:color w:val="40467b"/>
          <w:sz w:val="22"/>
        </w:rPr>
        <w:t>/,</w:t>
      </w:r>
    </w:p>
    <w:p>
      <w:pPr>
        <w:spacing w:after="0" w:line="264" w:lineRule="auto"/>
        <w:jc w:val="both"/>
        <w:ind w:left="3067"/>
      </w:pPr>
      <w:r>
        <w:rPr>
          <w:sz w:val="22"/>
          <w:rFonts w:ascii="Courier New" w:eastAsia="Courier New" w:hAnsi="Courier New"/>
          <w:color w:val="485082"/>
          <w:sz w:val="22"/>
        </w:rPr>
        <w:t>/</w:t>
      </w:r>
    </w:p>
    <w:p>
      <w:pPr>
        <w:spacing w:before="0" w:after="0" w:line="264" w:lineRule="auto"/>
        <w:jc w:val="both"/>
        <w:ind w:left="2875" w:right="442" w:firstLine="91"/>
      </w:pPr>
      <w:r>
        <w:rPr>
          <w:sz w:val="22"/>
          <w:rFonts w:ascii="Courier New" w:eastAsia="Courier New" w:hAnsi="Courier New"/>
          <w:i/>
          <w:color w:val="475282"/>
          <w:sz w:val="22"/>
        </w:rPr>
        <w:t>4/.</w:t>
      </w:r>
      <w:r>
        <w:rPr>
          <w:sz w:val="22"/>
          <w:rFonts w:ascii="Courier New" w:eastAsia="Courier New" w:hAnsi="Courier New"/>
          <w:color w:val="475282"/>
          <w:sz w:val="22"/>
        </w:rPr>
        <w:t xml:space="preserve"> </w:t>
      </w:r>
      <w:r>
        <w:rPr>
          <w:sz w:val="22"/>
          <w:rFonts w:ascii="Courier New" w:eastAsia="Courier New" w:hAnsi="Courier New"/>
          <w:color w:val="414a7d"/>
          <w:sz w:val="22"/>
        </w:rPr>
        <w:t>/</w:t>
      </w:r>
      <w:r>
        <w:drawing>
          <wp:anchor xmlns:a="http://schemas.openxmlformats.org/drawingml/2006/main" distT="0" distB="0" distL="91440" distR="91440" simplePos="0" relativeHeight="18" behindDoc="1" locked="0" layoutInCell="1" allowOverlap="1">
            <wp:simplePos x="0" y="0"/>
            <wp:positionH relativeFrom="page">
              <wp:posOffset>2170176</wp:posOffset>
            </wp:positionH>
            <wp:positionV relativeFrom="page">
              <wp:posOffset>9720072</wp:posOffset>
            </wp:positionV>
            <wp:extent cx="865632" cy="359664"/>
            <wp:effectExtent l="0" t="0" r="0" b="0"/>
            <wp:wrapThrough wrapText="bothSides">
              <wp:wrapPolygon>
                <wp:start x="0" y="0"/>
                <wp:lineTo x="0" y="566"/>
                <wp:lineTo x="1363" y="566"/>
                <wp:lineTo x="1363" y="0"/>
                <wp:lineTo x="0" y="0"/>
              </wp:wrapPolygon>
            </wp:wrapThrough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65632" cy="359664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19" behindDoc="1" locked="0" layoutInCell="1" allowOverlap="1">
            <wp:simplePos x="0" y="0"/>
            <wp:positionH relativeFrom="page">
              <wp:posOffset>7485888</wp:posOffset>
            </wp:positionH>
            <wp:positionV relativeFrom="page">
              <wp:posOffset>9720072</wp:posOffset>
            </wp:positionV>
            <wp:extent cx="42672" cy="701040"/>
            <wp:effectExtent l="0" t="0" r="0" b="0"/>
            <wp:wrapThrough wrapText="bothSides">
              <wp:wrapPolygon>
                <wp:start x="0" y="0"/>
                <wp:lineTo x="0" y="1104"/>
                <wp:lineTo x="67" y="1104"/>
                <wp:lineTo x="67" y="0"/>
                <wp:lineTo x="0" y="0"/>
              </wp:wrapPolygon>
            </wp:wrapThrough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7010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distT="0" distB="0" distL="91440" distR="91440" simplePos="0" relativeHeight="20" behindDoc="1" locked="0" layoutInCell="1" allowOverlap="1">
            <wp:simplePos x="0" y="0"/>
            <wp:positionH relativeFrom="page">
              <wp:posOffset>4160520</wp:posOffset>
            </wp:positionH>
            <wp:positionV relativeFrom="page">
              <wp:posOffset>9951720</wp:posOffset>
            </wp:positionV>
            <wp:extent cx="64008" cy="100584"/>
            <wp:effectExtent l="0" t="0" r="0" b="0"/>
            <wp:wrapThrough wrapText="bothSides">
              <wp:wrapPolygon>
                <wp:start x="0" y="0"/>
                <wp:lineTo x="0" y="158"/>
                <wp:lineTo x="101" y="158"/>
                <wp:lineTo x="101" y="0"/>
                <wp:lineTo x="0" y="0"/>
              </wp:wrapPolygon>
            </wp:wrapThrough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00584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textDirection w:val="lrTb"/>
      <w:pgSz w:w="11870" w:h="16786"/>
      <w:pgMar w:top="1978" w:right="1166" w:bottom="1517" w:left="86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4968"/>
    <w:multiLevelType w:val="hybridMultilevel"/>
    <w:tmpl w:val="DA9AE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34B95"/>
    <w:multiLevelType w:val="hybridMultilevel"/>
    <w:tmpl w:val="B8BC93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23208"/>
    <w:multiLevelType w:val="hybridMultilevel"/>
    <w:tmpl w:val="4BBA7F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9750D"/>
    <w:multiLevelType w:val="hybridMultilevel"/>
    <w:tmpl w:val="751C54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45F4F"/>
    <w:multiLevelType w:val="hybridMultilevel"/>
    <w:tmpl w:val="697072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C6413"/>
    <w:multiLevelType w:val="hybridMultilevel"/>
    <w:tmpl w:val="F18A02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6BFB"/>
    <w:multiLevelType w:val="hybridMultilevel"/>
    <w:tmpl w:val="8A6011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D6AE8"/>
    <w:multiLevelType w:val="hybridMultilevel"/>
    <w:tmpl w:val="074E7E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D5CFD"/>
    <w:multiLevelType w:val="hybridMultilevel"/>
    <w:tmpl w:val="3BD61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D3C91"/>
    <w:multiLevelType w:val="hybridMultilevel"/>
    <w:tmpl w:val="7EC0F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67BCA"/>
    <w:multiLevelType w:val="hybridMultilevel"/>
    <w:tmpl w:val="7E064F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D4327"/>
    <w:multiLevelType w:val="hybridMultilevel"/>
    <w:tmpl w:val="CCEC1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C5C90"/>
    <w:multiLevelType w:val="hybridMultilevel"/>
    <w:tmpl w:val="8C66CC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A15F3"/>
    <w:multiLevelType w:val="hybridMultilevel"/>
    <w:tmpl w:val="A5DA44E0"/>
    <w:lvl w:ilvl="0" w:tplc="C3843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0"/>
  </w:num>
  <w:num w:numId="11">
    <w:abstractNumId w:val="4"/>
  </w:num>
  <w:num w:numId="12">
    <w:abstractNumId w:val="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settings" Target="settings.xml"/>
	<Relationship Id="rId3" Type="http://schemas.openxmlformats.org/officeDocument/2006/relationships/webSettings" Target="webSettings.xml"/>
	<Relationship Id="rId4" Type="http://schemas.openxmlformats.org/officeDocument/2006/relationships/fontTable" Target="fontTable.xml"/>
	<Relationship Id="rId5" Type="http://schemas.openxmlformats.org/officeDocument/2006/relationships/theme" Target="theme/theme1.xml"/>
	<Relationship Id="rId6" Type="http://schemas.openxmlformats.org/officeDocument/2006/relationships/numbering" Target="numbering.xml"/>
	<Relationship Id="rId7" Type="http://schemas.openxmlformats.org/officeDocument/2006/relationships/image" Target="media/image1.jpeg"/>
	<Relationship Id="rId8" Type="http://schemas.openxmlformats.org/officeDocument/2006/relationships/image" Target="media/image2.jpeg"/>
	<Relationship Id="rId9" Type="http://schemas.openxmlformats.org/officeDocument/2006/relationships/image" Target="media/image3.jpeg"/>
	<Relationship Id="rId10" Type="http://schemas.openxmlformats.org/officeDocument/2006/relationships/image" Target="media/image4.jpeg"/>
	<Relationship Id="rId11" Type="http://schemas.openxmlformats.org/officeDocument/2006/relationships/image" Target="media/image5.jpeg"/>
	<Relationship Id="rId12" Type="http://schemas.openxmlformats.org/officeDocument/2006/relationships/image" Target="media/image6.jpeg"/>
	<Relationship Id="rId13" Type="http://schemas.openxmlformats.org/officeDocument/2006/relationships/image" Target="media/image7.jpeg"/>
	<Relationship Id="rId14" Type="http://schemas.openxmlformats.org/officeDocument/2006/relationships/image" Target="media/image8.jpeg"/>
	<Relationship Id="rId15" Type="http://schemas.openxmlformats.org/officeDocument/2006/relationships/image" Target="media/image9.jpeg"/>
	<Relationship Id="rId16" Type="http://schemas.openxmlformats.org/officeDocument/2006/relationships/image" Target="media/image10.jpeg"/>
	<Relationship Id="rId17" Type="http://schemas.openxmlformats.org/officeDocument/2006/relationships/image" Target="media/image11.jpeg"/>
	<Relationship Id="rId18" Type="http://schemas.openxmlformats.org/officeDocument/2006/relationships/image" Target="media/image12.jpeg"/>
	<Relationship Id="rId19" Type="http://schemas.openxmlformats.org/officeDocument/2006/relationships/image" Target="media/image13.jpeg"/>
	<Relationship Id="rId20" Type="http://schemas.openxmlformats.org/officeDocument/2006/relationships/image" Target="media/image14.jpeg"/>
	<Relationship Id="rId21" Type="http://schemas.openxmlformats.org/officeDocument/2006/relationships/image" Target="media/image15.jpeg"/>
	<Relationship Id="rId22" Type="http://schemas.openxmlformats.org/officeDocument/2006/relationships/image" Target="media/image16.jpeg"/>
	<Relationship Id="rId23" Type="http://schemas.openxmlformats.org/officeDocument/2006/relationships/image" Target="media/image17.jpeg"/>
	<Relationship Id="rId24" Type="http://schemas.openxmlformats.org/officeDocument/2006/relationships/image" Target="media/image18.jpeg"/>
	<Relationship Id="rId25" Type="http://schemas.openxmlformats.org/officeDocument/2006/relationships/image" Target="media/image19.jpeg"/>
	<Relationship Id="rId26" Type="http://schemas.openxmlformats.org/officeDocument/2006/relationships/image" Target="media/image20.jpeg"/>
</Relationships>
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cp="http://schemas.openxmlformats.org/package/2006/metadata/core-properties" xmlns:dc="http://purl.org/dc/elements/1.1/" xmlns:dcterms="http://purl.org/dc/terms/" xmlns:dcmitype="http://purl.org/dc/dcmitype/">
  <dc:title/>
  <dc:subject/>
  <dc:creator/>
  <cp:keywords/>
  <dc:description/>
  <cp:lastModifiedBy/>
  <cp:revision>1</cp:revision>
  <dcterms:created xsi:type="dcterms:W3CDTF">2025-12-16T13:37:04Z</dcterms:created>
</cp:coreProperties>
</file>