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887FCA" w:rsidRPr="00FB79CA" w14:paraId="43DE02D8" w14:textId="77777777" w:rsidTr="00C97EE8">
        <w:trPr>
          <w:trHeight w:val="20"/>
        </w:trPr>
        <w:tc>
          <w:tcPr>
            <w:tcW w:w="4531" w:type="dxa"/>
          </w:tcPr>
          <w:p w14:paraId="64E1479B" w14:textId="2A8E2B22"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Smlouva o poskytování léčivého přípravku v rámci </w:t>
            </w:r>
            <w:r w:rsidR="00C222F5">
              <w:rPr>
                <w:rFonts w:ascii="Times New Roman" w:hAnsi="Times New Roman" w:cs="Times New Roman"/>
                <w:b/>
                <w:bCs/>
              </w:rPr>
              <w:t>S</w:t>
            </w:r>
            <w:r w:rsidRPr="00FB79CA">
              <w:rPr>
                <w:rFonts w:ascii="Times New Roman" w:hAnsi="Times New Roman" w:cs="Times New Roman"/>
                <w:b/>
                <w:bCs/>
              </w:rPr>
              <w:t xml:space="preserve">pecifického </w:t>
            </w:r>
            <w:r w:rsidR="00C222F5">
              <w:rPr>
                <w:rFonts w:ascii="Times New Roman" w:hAnsi="Times New Roman" w:cs="Times New Roman"/>
                <w:b/>
                <w:bCs/>
              </w:rPr>
              <w:t>L</w:t>
            </w:r>
            <w:r w:rsidRPr="00FB79CA">
              <w:rPr>
                <w:rFonts w:ascii="Times New Roman" w:hAnsi="Times New Roman" w:cs="Times New Roman"/>
                <w:b/>
                <w:bCs/>
              </w:rPr>
              <w:t xml:space="preserve">éčebného </w:t>
            </w:r>
            <w:r w:rsidR="00C222F5">
              <w:rPr>
                <w:rFonts w:ascii="Times New Roman" w:hAnsi="Times New Roman" w:cs="Times New Roman"/>
                <w:b/>
                <w:bCs/>
              </w:rPr>
              <w:t>P</w:t>
            </w:r>
            <w:r w:rsidRPr="00FB79CA">
              <w:rPr>
                <w:rFonts w:ascii="Times New Roman" w:hAnsi="Times New Roman" w:cs="Times New Roman"/>
                <w:b/>
                <w:bCs/>
              </w:rPr>
              <w:t>rogramu</w:t>
            </w:r>
          </w:p>
        </w:tc>
        <w:tc>
          <w:tcPr>
            <w:tcW w:w="4531" w:type="dxa"/>
          </w:tcPr>
          <w:p w14:paraId="3184F2EE" w14:textId="0E46B1A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Agreement on Provision of Medicinal Product within Specific Therapeutic Program</w:t>
            </w:r>
          </w:p>
          <w:p w14:paraId="54686455"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1B3FDBBC" w14:textId="77777777" w:rsidTr="007B1995">
        <w:trPr>
          <w:trHeight w:val="374"/>
        </w:trPr>
        <w:tc>
          <w:tcPr>
            <w:tcW w:w="4531" w:type="dxa"/>
          </w:tcPr>
          <w:p w14:paraId="371FFCE0" w14:textId="77777777" w:rsidR="00887FCA" w:rsidRPr="00FB79CA" w:rsidRDefault="00887FCA" w:rsidP="00D36297">
            <w:pPr>
              <w:spacing w:after="0" w:line="240" w:lineRule="auto"/>
              <w:contextualSpacing/>
              <w:jc w:val="center"/>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Smlouva</w:t>
            </w:r>
            <w:r w:rsidRPr="00FB79CA">
              <w:rPr>
                <w:rFonts w:ascii="Times New Roman" w:hAnsi="Times New Roman" w:cs="Times New Roman"/>
              </w:rPr>
              <w:t>“)</w:t>
            </w:r>
          </w:p>
        </w:tc>
        <w:tc>
          <w:tcPr>
            <w:tcW w:w="4531" w:type="dxa"/>
          </w:tcPr>
          <w:p w14:paraId="6134E022" w14:textId="77777777" w:rsidR="00887FCA" w:rsidRPr="00FB79CA" w:rsidRDefault="00887FCA" w:rsidP="00D36297">
            <w:pPr>
              <w:spacing w:after="0" w:line="240" w:lineRule="auto"/>
              <w:contextualSpacing/>
              <w:jc w:val="center"/>
              <w:rPr>
                <w:rFonts w:ascii="Times New Roman" w:hAnsi="Times New Roman" w:cs="Times New Roman"/>
                <w:lang w:val="en-GB"/>
              </w:rPr>
            </w:pPr>
            <w:r w:rsidRPr="00FB79CA">
              <w:rPr>
                <w:rFonts w:ascii="Times New Roman" w:hAnsi="Times New Roman" w:cs="Times New Roman"/>
                <w:lang w:val="en-GB"/>
              </w:rPr>
              <w:t xml:space="preserve">(hereinafter referred to as the </w:t>
            </w:r>
            <w:r w:rsidRPr="00FB79CA">
              <w:rPr>
                <w:rFonts w:ascii="Times New Roman" w:hAnsi="Times New Roman" w:cs="Times New Roman"/>
                <w:b/>
                <w:bCs/>
                <w:lang w:val="en-GB"/>
              </w:rPr>
              <w:t>“Agreement</w:t>
            </w:r>
            <w:r w:rsidRPr="00FB79CA">
              <w:rPr>
                <w:rFonts w:ascii="Times New Roman" w:hAnsi="Times New Roman" w:cs="Times New Roman"/>
                <w:lang w:val="en-GB"/>
              </w:rPr>
              <w:t>”)</w:t>
            </w:r>
          </w:p>
          <w:p w14:paraId="4487727C" w14:textId="77777777" w:rsidR="00887FCA" w:rsidRPr="00FB79CA" w:rsidRDefault="00887FCA" w:rsidP="00D36297">
            <w:pPr>
              <w:spacing w:after="0" w:line="240" w:lineRule="auto"/>
              <w:contextualSpacing/>
              <w:jc w:val="center"/>
              <w:rPr>
                <w:rFonts w:ascii="Times New Roman" w:hAnsi="Times New Roman" w:cs="Times New Roman"/>
                <w:lang w:val="en-GB"/>
              </w:rPr>
            </w:pPr>
          </w:p>
        </w:tc>
      </w:tr>
      <w:tr w:rsidR="00887FCA" w:rsidRPr="00FB79CA" w14:paraId="617A8CFD" w14:textId="77777777" w:rsidTr="00C97EE8">
        <w:trPr>
          <w:trHeight w:val="20"/>
        </w:trPr>
        <w:tc>
          <w:tcPr>
            <w:tcW w:w="4531" w:type="dxa"/>
          </w:tcPr>
          <w:p w14:paraId="7BDD8938"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uzavřena dle § 1746 odst. 2 zákona č. 89/2012 Sb., občanského zákoníku, v platném znění, kterou uzavřely tyto smluvní strany:</w:t>
            </w:r>
          </w:p>
          <w:p w14:paraId="7CE625F2"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244AB7D1"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concluded in accordance with Section 1746 (2) of Act No. 89/2012 Coll., Civil Code, as amended, by and between the following contractual parties:</w:t>
            </w:r>
          </w:p>
        </w:tc>
      </w:tr>
      <w:tr w:rsidR="00887FCA" w:rsidRPr="00FB79CA" w14:paraId="40EDE9C7" w14:textId="77777777" w:rsidTr="00C97EE8">
        <w:trPr>
          <w:trHeight w:val="20"/>
        </w:trPr>
        <w:tc>
          <w:tcPr>
            <w:tcW w:w="4531" w:type="dxa"/>
          </w:tcPr>
          <w:p w14:paraId="357FAB5D" w14:textId="78DB0510" w:rsidR="00887FCA" w:rsidRPr="00FB79CA" w:rsidRDefault="00887FCA" w:rsidP="00D36297">
            <w:pPr>
              <w:pStyle w:val="Odstavecseseznamem"/>
              <w:numPr>
                <w:ilvl w:val="0"/>
                <w:numId w:val="1"/>
              </w:numPr>
              <w:spacing w:after="0" w:line="240" w:lineRule="auto"/>
              <w:ind w:left="477" w:hanging="454"/>
              <w:jc w:val="both"/>
              <w:rPr>
                <w:rFonts w:ascii="Times New Roman" w:hAnsi="Times New Roman" w:cs="Times New Roman"/>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xml:space="preserve">, spol. s r.o., </w:t>
            </w:r>
            <w:r w:rsidRPr="00FB79CA">
              <w:rPr>
                <w:rFonts w:ascii="Times New Roman" w:hAnsi="Times New Roman" w:cs="Times New Roman"/>
              </w:rPr>
              <w:t xml:space="preserve">IČO: 48025976, se sídlem Purkyňova 2121/3, Nové Město, 110 00 Praha 1, zapsaná v obchodním rejstříku vedeném Městským soudem v Praze pod </w:t>
            </w:r>
            <w:proofErr w:type="spellStart"/>
            <w:r w:rsidRPr="00FB79CA">
              <w:rPr>
                <w:rFonts w:ascii="Times New Roman" w:hAnsi="Times New Roman" w:cs="Times New Roman"/>
              </w:rPr>
              <w:t>sp</w:t>
            </w:r>
            <w:proofErr w:type="spellEnd"/>
            <w:r w:rsidRPr="00FB79CA">
              <w:rPr>
                <w:rFonts w:ascii="Times New Roman" w:hAnsi="Times New Roman" w:cs="Times New Roman"/>
              </w:rPr>
              <w:t>. zn. C 14176</w:t>
            </w:r>
          </w:p>
          <w:p w14:paraId="7DDDE65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4033D1D" w14:textId="77777777" w:rsidR="00887FCA" w:rsidRPr="00FB79CA" w:rsidRDefault="00887FCA" w:rsidP="00D36297">
            <w:pPr>
              <w:pStyle w:val="Odstavecseseznamem"/>
              <w:numPr>
                <w:ilvl w:val="0"/>
                <w:numId w:val="2"/>
              </w:numPr>
              <w:spacing w:after="0" w:line="240" w:lineRule="auto"/>
              <w:ind w:left="454" w:hanging="454"/>
              <w:jc w:val="both"/>
              <w:rPr>
                <w:rFonts w:ascii="Times New Roman" w:hAnsi="Times New Roman" w:cs="Times New Roman"/>
                <w:lang w:val="en-GB"/>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ID No.: </w:t>
            </w:r>
            <w:r w:rsidRPr="00FB79CA">
              <w:rPr>
                <w:rFonts w:ascii="Times New Roman" w:hAnsi="Times New Roman" w:cs="Times New Roman"/>
              </w:rPr>
              <w:t>48025976</w:t>
            </w:r>
            <w:r w:rsidRPr="00FB79CA">
              <w:rPr>
                <w:rFonts w:ascii="Times New Roman" w:hAnsi="Times New Roman" w:cs="Times New Roman"/>
                <w:lang w:val="en-GB"/>
              </w:rPr>
              <w:t xml:space="preserve">, with its registered office at </w:t>
            </w:r>
            <w:r w:rsidRPr="00FB79CA">
              <w:rPr>
                <w:rFonts w:ascii="Times New Roman" w:hAnsi="Times New Roman" w:cs="Times New Roman"/>
              </w:rPr>
              <w:t>Purkyňova 2121/3, Nové Město, 110 00 Praha 1</w:t>
            </w:r>
            <w:r w:rsidRPr="00FB79CA">
              <w:rPr>
                <w:rFonts w:ascii="Times New Roman" w:hAnsi="Times New Roman" w:cs="Times New Roman"/>
                <w:lang w:val="en-GB"/>
              </w:rPr>
              <w:t xml:space="preserve">, registered in the Commercial Register maintained by the Municipal Court in Prague under File No. C </w:t>
            </w:r>
            <w:r w:rsidRPr="00FB79CA">
              <w:rPr>
                <w:rFonts w:ascii="Times New Roman" w:hAnsi="Times New Roman" w:cs="Times New Roman"/>
              </w:rPr>
              <w:t>14176</w:t>
            </w:r>
          </w:p>
          <w:p w14:paraId="44DBD7AD" w14:textId="67FFB390" w:rsidR="00D36297" w:rsidRPr="00FB79CA" w:rsidRDefault="00D36297" w:rsidP="00D36297">
            <w:pPr>
              <w:spacing w:after="0" w:line="240" w:lineRule="auto"/>
              <w:jc w:val="both"/>
              <w:rPr>
                <w:rFonts w:ascii="Times New Roman" w:hAnsi="Times New Roman" w:cs="Times New Roman"/>
                <w:lang w:val="en-GB"/>
              </w:rPr>
            </w:pPr>
          </w:p>
        </w:tc>
      </w:tr>
      <w:tr w:rsidR="00887FCA" w:rsidRPr="00FB79CA" w14:paraId="3232523E" w14:textId="77777777" w:rsidTr="00C97EE8">
        <w:trPr>
          <w:trHeight w:val="20"/>
        </w:trPr>
        <w:tc>
          <w:tcPr>
            <w:tcW w:w="4531" w:type="dxa"/>
          </w:tcPr>
          <w:p w14:paraId="022E60A5" w14:textId="445510D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proofErr w:type="spellStart"/>
            <w:r w:rsidRPr="00FB79CA">
              <w:rPr>
                <w:rFonts w:ascii="Times New Roman" w:hAnsi="Times New Roman" w:cs="Times New Roman"/>
                <w:b/>
                <w:bCs/>
              </w:rPr>
              <w:t>Boehringer</w:t>
            </w:r>
            <w:proofErr w:type="spellEnd"/>
            <w:r w:rsidRPr="00FB79CA">
              <w:rPr>
                <w:rFonts w:ascii="Times New Roman" w:hAnsi="Times New Roman" w:cs="Times New Roman"/>
              </w:rPr>
              <w:t xml:space="preserve">“) </w:t>
            </w:r>
          </w:p>
          <w:p w14:paraId="483E5C41"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1B65F9F1" w14:textId="326D56F1"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w:t>
            </w:r>
            <w:r w:rsidRPr="00FB79CA">
              <w:rPr>
                <w:rFonts w:ascii="Times New Roman" w:hAnsi="Times New Roman" w:cs="Times New Roman"/>
                <w:b/>
                <w:bCs/>
                <w:lang w:val="en-GB"/>
              </w:rPr>
              <w:t>Boehringer</w:t>
            </w:r>
            <w:r w:rsidRPr="00FB79CA">
              <w:rPr>
                <w:rFonts w:ascii="Times New Roman" w:hAnsi="Times New Roman" w:cs="Times New Roman"/>
                <w:lang w:val="en-GB"/>
              </w:rPr>
              <w:t>”)</w:t>
            </w:r>
          </w:p>
        </w:tc>
      </w:tr>
      <w:tr w:rsidR="00887FCA" w:rsidRPr="00FB79CA" w14:paraId="7A556CA1" w14:textId="77777777" w:rsidTr="00C97EE8">
        <w:trPr>
          <w:trHeight w:val="20"/>
        </w:trPr>
        <w:tc>
          <w:tcPr>
            <w:tcW w:w="4531" w:type="dxa"/>
          </w:tcPr>
          <w:p w14:paraId="4F89D722"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760F1F8C"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D3A22CA"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3E252291" w14:textId="77777777" w:rsidTr="00C97EE8">
        <w:trPr>
          <w:trHeight w:val="20"/>
        </w:trPr>
        <w:tc>
          <w:tcPr>
            <w:tcW w:w="4531" w:type="dxa"/>
          </w:tcPr>
          <w:p w14:paraId="3A35671B" w14:textId="1C609A3D" w:rsidR="00887FCA" w:rsidRPr="00FB79CA" w:rsidRDefault="00D31B98" w:rsidP="00D36297">
            <w:pPr>
              <w:pStyle w:val="Odstavecseseznamem"/>
              <w:numPr>
                <w:ilvl w:val="0"/>
                <w:numId w:val="1"/>
              </w:numPr>
              <w:spacing w:after="0" w:line="240" w:lineRule="auto"/>
              <w:ind w:left="477" w:hanging="454"/>
              <w:jc w:val="both"/>
              <w:rPr>
                <w:rFonts w:ascii="Times New Roman" w:hAnsi="Times New Roman" w:cs="Times New Roman"/>
              </w:rPr>
            </w:pPr>
            <w:r w:rsidRPr="00172E86">
              <w:rPr>
                <w:rFonts w:ascii="Times New Roman" w:hAnsi="Times New Roman" w:cs="Times New Roman"/>
                <w:b/>
                <w:bCs/>
              </w:rPr>
              <w:t xml:space="preserve">Fakultní </w:t>
            </w:r>
            <w:r w:rsidR="00237372" w:rsidRPr="00172E86">
              <w:rPr>
                <w:rFonts w:ascii="Times New Roman" w:hAnsi="Times New Roman" w:cs="Times New Roman"/>
                <w:b/>
                <w:bCs/>
              </w:rPr>
              <w:t xml:space="preserve">nemocnice </w:t>
            </w:r>
            <w:r w:rsidR="0002436C">
              <w:rPr>
                <w:rFonts w:ascii="Times New Roman" w:hAnsi="Times New Roman" w:cs="Times New Roman"/>
                <w:b/>
                <w:bCs/>
              </w:rPr>
              <w:t>Plzeň</w:t>
            </w:r>
            <w:r w:rsidRPr="00172E86">
              <w:rPr>
                <w:rFonts w:ascii="Times New Roman" w:hAnsi="Times New Roman" w:cs="Times New Roman"/>
                <w:b/>
                <w:bCs/>
              </w:rPr>
              <w:t>,</w:t>
            </w:r>
            <w:r>
              <w:rPr>
                <w:rFonts w:ascii="Times New Roman" w:hAnsi="Times New Roman" w:cs="Times New Roman"/>
              </w:rPr>
              <w:t xml:space="preserve"> </w:t>
            </w:r>
            <w:r w:rsidR="00887FCA" w:rsidRPr="00FB79CA">
              <w:rPr>
                <w:rFonts w:ascii="Times New Roman" w:hAnsi="Times New Roman" w:cs="Times New Roman"/>
              </w:rPr>
              <w:t>IČO:</w:t>
            </w:r>
            <w:r w:rsidR="00237372">
              <w:rPr>
                <w:rFonts w:ascii="Times New Roman" w:hAnsi="Times New Roman" w:cs="Times New Roman"/>
              </w:rPr>
              <w:t xml:space="preserve"> </w:t>
            </w:r>
            <w:r w:rsidR="0002436C" w:rsidRPr="0002436C">
              <w:rPr>
                <w:rFonts w:ascii="Times New Roman" w:hAnsi="Times New Roman" w:cs="Times New Roman"/>
              </w:rPr>
              <w:t>00669806</w:t>
            </w:r>
            <w:r w:rsidR="00887FCA" w:rsidRPr="00FB79CA">
              <w:rPr>
                <w:rFonts w:ascii="Times New Roman" w:hAnsi="Times New Roman" w:cs="Times New Roman"/>
              </w:rPr>
              <w:t>, se sídle</w:t>
            </w:r>
            <w:r w:rsidR="00706230">
              <w:rPr>
                <w:rFonts w:ascii="Times New Roman" w:hAnsi="Times New Roman" w:cs="Times New Roman"/>
              </w:rPr>
              <w:t xml:space="preserve">m </w:t>
            </w:r>
            <w:r w:rsidR="00391A02" w:rsidRPr="00391A02">
              <w:rPr>
                <w:rFonts w:ascii="Times New Roman" w:hAnsi="Times New Roman" w:cs="Times New Roman"/>
              </w:rPr>
              <w:t xml:space="preserve">Edvarda Beneše 1128/13, 301 00, </w:t>
            </w:r>
            <w:proofErr w:type="gramStart"/>
            <w:r w:rsidR="00391A02" w:rsidRPr="00391A02">
              <w:rPr>
                <w:rFonts w:ascii="Times New Roman" w:hAnsi="Times New Roman" w:cs="Times New Roman"/>
              </w:rPr>
              <w:t>Plzeň - Jižní</w:t>
            </w:r>
            <w:proofErr w:type="gramEnd"/>
            <w:r w:rsidR="00391A02" w:rsidRPr="00391A02">
              <w:rPr>
                <w:rFonts w:ascii="Times New Roman" w:hAnsi="Times New Roman" w:cs="Times New Roman"/>
              </w:rPr>
              <w:t xml:space="preserve"> Předměstí</w:t>
            </w:r>
          </w:p>
          <w:p w14:paraId="2DC151F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C737FA5" w14:textId="4109E4C3" w:rsidR="00887FCA" w:rsidRPr="00FB79CA" w:rsidRDefault="00B046A5" w:rsidP="00D36297">
            <w:pPr>
              <w:pStyle w:val="Odstavecseseznamem"/>
              <w:numPr>
                <w:ilvl w:val="0"/>
                <w:numId w:val="2"/>
              </w:numPr>
              <w:spacing w:after="0" w:line="240" w:lineRule="auto"/>
              <w:ind w:left="454" w:hanging="454"/>
              <w:jc w:val="both"/>
              <w:rPr>
                <w:rFonts w:ascii="Times New Roman" w:hAnsi="Times New Roman" w:cs="Times New Roman"/>
                <w:b/>
                <w:bCs/>
                <w:lang w:val="en-GB"/>
              </w:rPr>
            </w:pPr>
            <w:r w:rsidRPr="00172E86">
              <w:rPr>
                <w:rFonts w:ascii="Times New Roman" w:hAnsi="Times New Roman" w:cs="Times New Roman"/>
                <w:b/>
                <w:bCs/>
              </w:rPr>
              <w:t xml:space="preserve">Fakultní nemocnice </w:t>
            </w:r>
            <w:r w:rsidR="0002436C">
              <w:rPr>
                <w:rFonts w:ascii="Times New Roman" w:hAnsi="Times New Roman" w:cs="Times New Roman"/>
                <w:b/>
                <w:bCs/>
              </w:rPr>
              <w:t>Plzeň</w:t>
            </w:r>
            <w:r w:rsidR="001042D4" w:rsidRPr="00172E86">
              <w:rPr>
                <w:rFonts w:ascii="Times New Roman" w:hAnsi="Times New Roman" w:cs="Times New Roman"/>
                <w:b/>
                <w:bCs/>
                <w:lang w:val="en-GB"/>
              </w:rPr>
              <w:t>,</w:t>
            </w:r>
            <w:r w:rsidR="001042D4">
              <w:rPr>
                <w:rFonts w:ascii="Times New Roman" w:hAnsi="Times New Roman" w:cs="Times New Roman"/>
                <w:lang w:val="en-GB"/>
              </w:rPr>
              <w:t xml:space="preserve"> </w:t>
            </w:r>
            <w:r w:rsidR="00887FCA" w:rsidRPr="00FB79CA">
              <w:rPr>
                <w:rFonts w:ascii="Times New Roman" w:hAnsi="Times New Roman" w:cs="Times New Roman"/>
                <w:lang w:val="en-GB"/>
              </w:rPr>
              <w:t>ID No.:</w:t>
            </w:r>
            <w:r w:rsidR="001042D4">
              <w:rPr>
                <w:rFonts w:ascii="Times New Roman" w:hAnsi="Times New Roman" w:cs="Times New Roman"/>
                <w:lang w:val="en-GB"/>
              </w:rPr>
              <w:t xml:space="preserve"> </w:t>
            </w:r>
            <w:r w:rsidR="00391A02" w:rsidRPr="0002436C">
              <w:rPr>
                <w:rFonts w:ascii="Times New Roman" w:hAnsi="Times New Roman" w:cs="Times New Roman"/>
              </w:rPr>
              <w:t>00669806</w:t>
            </w:r>
            <w:r w:rsidR="001042D4" w:rsidRPr="00FB79CA">
              <w:rPr>
                <w:rFonts w:ascii="Times New Roman" w:hAnsi="Times New Roman" w:cs="Times New Roman"/>
              </w:rPr>
              <w:t>,</w:t>
            </w:r>
            <w:r w:rsidR="001042D4">
              <w:rPr>
                <w:rFonts w:ascii="Times New Roman" w:hAnsi="Times New Roman" w:cs="Times New Roman"/>
              </w:rPr>
              <w:t xml:space="preserve"> </w:t>
            </w:r>
            <w:r w:rsidR="00887FCA" w:rsidRPr="00FB79CA">
              <w:rPr>
                <w:rFonts w:ascii="Times New Roman" w:hAnsi="Times New Roman" w:cs="Times New Roman"/>
                <w:lang w:val="en-GB"/>
              </w:rPr>
              <w:t>with its registered office at</w:t>
            </w:r>
            <w:r w:rsidR="001042D4">
              <w:rPr>
                <w:rFonts w:ascii="Times New Roman" w:hAnsi="Times New Roman" w:cs="Times New Roman"/>
                <w:lang w:val="en-GB"/>
              </w:rPr>
              <w:t xml:space="preserve"> </w:t>
            </w:r>
            <w:r w:rsidR="00391A02" w:rsidRPr="00391A02">
              <w:rPr>
                <w:rFonts w:ascii="Times New Roman" w:hAnsi="Times New Roman" w:cs="Times New Roman"/>
              </w:rPr>
              <w:t xml:space="preserve">Edvarda Beneše 1128/13, 301 00, </w:t>
            </w:r>
            <w:proofErr w:type="gramStart"/>
            <w:r w:rsidR="00391A02" w:rsidRPr="00391A02">
              <w:rPr>
                <w:rFonts w:ascii="Times New Roman" w:hAnsi="Times New Roman" w:cs="Times New Roman"/>
              </w:rPr>
              <w:t>Plzeň - Jižní</w:t>
            </w:r>
            <w:proofErr w:type="gramEnd"/>
            <w:r w:rsidR="00391A02" w:rsidRPr="00391A02">
              <w:rPr>
                <w:rFonts w:ascii="Times New Roman" w:hAnsi="Times New Roman" w:cs="Times New Roman"/>
              </w:rPr>
              <w:t xml:space="preserve"> Předměstí</w:t>
            </w:r>
            <w:r>
              <w:rPr>
                <w:rFonts w:ascii="Times New Roman" w:hAnsi="Times New Roman" w:cs="Times New Roman"/>
              </w:rPr>
              <w:t>, Czech Republic</w:t>
            </w:r>
          </w:p>
          <w:p w14:paraId="25F4DF3E"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p>
        </w:tc>
      </w:tr>
      <w:tr w:rsidR="00887FCA" w:rsidRPr="00FB79CA" w14:paraId="796A0501" w14:textId="77777777" w:rsidTr="00C97EE8">
        <w:trPr>
          <w:trHeight w:val="20"/>
        </w:trPr>
        <w:tc>
          <w:tcPr>
            <w:tcW w:w="4531" w:type="dxa"/>
          </w:tcPr>
          <w:p w14:paraId="31ABF4BC" w14:textId="77777777"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Poskytovatel</w:t>
            </w:r>
            <w:r w:rsidRPr="00FB79CA">
              <w:rPr>
                <w:rFonts w:ascii="Times New Roman" w:hAnsi="Times New Roman" w:cs="Times New Roman"/>
              </w:rPr>
              <w:t>“)</w:t>
            </w:r>
          </w:p>
          <w:p w14:paraId="2CD8A4E4"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E3A9B71" w14:textId="77777777"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Provider</w:t>
            </w:r>
            <w:r w:rsidRPr="00FB79CA">
              <w:rPr>
                <w:rFonts w:ascii="Times New Roman" w:hAnsi="Times New Roman" w:cs="Times New Roman"/>
                <w:lang w:val="en-GB"/>
              </w:rPr>
              <w:t>”)</w:t>
            </w:r>
          </w:p>
        </w:tc>
      </w:tr>
      <w:tr w:rsidR="00887FCA" w:rsidRPr="00FB79CA" w14:paraId="6EBDE172" w14:textId="77777777" w:rsidTr="00C97EE8">
        <w:trPr>
          <w:trHeight w:val="20"/>
        </w:trPr>
        <w:tc>
          <w:tcPr>
            <w:tcW w:w="4531" w:type="dxa"/>
          </w:tcPr>
          <w:p w14:paraId="7F8BCF02" w14:textId="32938B06"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Poskytovatel dále též společně jen „</w:t>
            </w:r>
            <w:r w:rsidRPr="00FB79CA">
              <w:rPr>
                <w:rFonts w:ascii="Times New Roman" w:hAnsi="Times New Roman" w:cs="Times New Roman"/>
                <w:b/>
                <w:bCs/>
              </w:rPr>
              <w:t>Strany</w:t>
            </w:r>
            <w:r w:rsidRPr="00FB79CA">
              <w:rPr>
                <w:rFonts w:ascii="Times New Roman" w:hAnsi="Times New Roman" w:cs="Times New Roman"/>
              </w:rPr>
              <w:t>“ a jednotlivě jen „</w:t>
            </w:r>
            <w:r w:rsidRPr="00FB79CA">
              <w:rPr>
                <w:rFonts w:ascii="Times New Roman" w:hAnsi="Times New Roman" w:cs="Times New Roman"/>
                <w:b/>
                <w:bCs/>
              </w:rPr>
              <w:t>Strana</w:t>
            </w:r>
            <w:r w:rsidRPr="00FB79CA">
              <w:rPr>
                <w:rFonts w:ascii="Times New Roman" w:hAnsi="Times New Roman" w:cs="Times New Roman"/>
              </w:rPr>
              <w:t>“)</w:t>
            </w:r>
          </w:p>
        </w:tc>
        <w:tc>
          <w:tcPr>
            <w:tcW w:w="4531" w:type="dxa"/>
          </w:tcPr>
          <w:p w14:paraId="31917464" w14:textId="61492372"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(Boehringer and the Provider hereinafter also jointly referred to as the “</w:t>
            </w:r>
            <w:r w:rsidRPr="00FB79CA">
              <w:rPr>
                <w:rFonts w:ascii="Times New Roman" w:hAnsi="Times New Roman" w:cs="Times New Roman"/>
                <w:b/>
                <w:bCs/>
                <w:lang w:val="en-GB"/>
              </w:rPr>
              <w:t>Parties</w:t>
            </w:r>
            <w:r w:rsidRPr="00FB79CA">
              <w:rPr>
                <w:rFonts w:ascii="Times New Roman" w:hAnsi="Times New Roman" w:cs="Times New Roman"/>
                <w:lang w:val="en-GB"/>
              </w:rPr>
              <w:t>” and separately as the “</w:t>
            </w:r>
            <w:r w:rsidRPr="00FB79CA">
              <w:rPr>
                <w:rFonts w:ascii="Times New Roman" w:hAnsi="Times New Roman" w:cs="Times New Roman"/>
                <w:b/>
                <w:bCs/>
                <w:lang w:val="en-GB"/>
              </w:rPr>
              <w:t>Party</w:t>
            </w:r>
            <w:r w:rsidRPr="00FB79CA">
              <w:rPr>
                <w:rFonts w:ascii="Times New Roman" w:hAnsi="Times New Roman" w:cs="Times New Roman"/>
                <w:lang w:val="en-GB"/>
              </w:rPr>
              <w:t>”)</w:t>
            </w:r>
          </w:p>
          <w:p w14:paraId="342AF32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05D0FB81" w14:textId="77777777" w:rsidTr="00C97EE8">
        <w:trPr>
          <w:trHeight w:val="20"/>
        </w:trPr>
        <w:tc>
          <w:tcPr>
            <w:tcW w:w="4531" w:type="dxa"/>
          </w:tcPr>
          <w:p w14:paraId="057ED5EB" w14:textId="77777777"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VZHLEDEM K TOMU, ŽE</w:t>
            </w:r>
          </w:p>
          <w:p w14:paraId="6DE1437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75E5A3FC" w14:textId="77777777"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WHEREAS</w:t>
            </w:r>
          </w:p>
        </w:tc>
      </w:tr>
      <w:tr w:rsidR="00887FCA" w:rsidRPr="00FB79CA" w14:paraId="41188D30" w14:textId="77777777" w:rsidTr="00C97EE8">
        <w:trPr>
          <w:trHeight w:val="20"/>
        </w:trPr>
        <w:tc>
          <w:tcPr>
            <w:tcW w:w="4531" w:type="dxa"/>
          </w:tcPr>
          <w:p w14:paraId="3D4D2834" w14:textId="42D212F5"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b/>
                <w:bCs/>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souladu s § 49 zákona č. 378/2007 Sb., o léčivech, v platném </w:t>
            </w:r>
            <w:r w:rsidRPr="00B45AE6">
              <w:rPr>
                <w:rFonts w:ascii="Times New Roman" w:hAnsi="Times New Roman" w:cs="Times New Roman"/>
              </w:rPr>
              <w:t>znění, požádala Ministerstvo zdravotnictví České republiky o vydání souhlasu s realizaci specifického léčebného programu s názvem „</w:t>
            </w:r>
            <w:r w:rsidR="00072F2B" w:rsidRPr="00E26E64">
              <w:rPr>
                <w:rFonts w:ascii="Times New Roman" w:hAnsi="Times New Roman" w:cs="Times New Roman"/>
                <w:b/>
                <w:bCs/>
                <w:i/>
                <w:iCs/>
              </w:rPr>
              <w:t xml:space="preserve">Specifický léčebný program pro perorální podání 9/18 mg </w:t>
            </w:r>
            <w:proofErr w:type="spellStart"/>
            <w:r w:rsidR="00072F2B" w:rsidRPr="00E26E64">
              <w:rPr>
                <w:rFonts w:ascii="Times New Roman" w:hAnsi="Times New Roman" w:cs="Times New Roman"/>
                <w:b/>
                <w:bCs/>
                <w:i/>
                <w:iCs/>
              </w:rPr>
              <w:t>nerandomilastu</w:t>
            </w:r>
            <w:proofErr w:type="spellEnd"/>
            <w:r w:rsidR="00072F2B" w:rsidRPr="00E26E64">
              <w:rPr>
                <w:rFonts w:ascii="Times New Roman" w:hAnsi="Times New Roman" w:cs="Times New Roman"/>
                <w:b/>
                <w:bCs/>
                <w:i/>
                <w:iCs/>
              </w:rPr>
              <w:t xml:space="preserve"> 2x denně u pacientů s idiopatickou plicní fibrózou (IPF) nebo progresivní plicní fibrózou (PPF)</w:t>
            </w:r>
            <w:r w:rsidRPr="00FB79CA">
              <w:rPr>
                <w:rFonts w:ascii="Times New Roman" w:hAnsi="Times New Roman" w:cs="Times New Roman"/>
              </w:rPr>
              <w:t>“ (dále jen „</w:t>
            </w:r>
            <w:r w:rsidRPr="00FB79CA">
              <w:rPr>
                <w:rFonts w:ascii="Times New Roman" w:hAnsi="Times New Roman" w:cs="Times New Roman"/>
                <w:b/>
                <w:bCs/>
              </w:rPr>
              <w:t>SLP</w:t>
            </w:r>
            <w:r w:rsidRPr="00FB79CA">
              <w:rPr>
                <w:rFonts w:ascii="Times New Roman" w:hAnsi="Times New Roman" w:cs="Times New Roman"/>
              </w:rPr>
              <w:t xml:space="preserve">“) v rámci kterého bude využíván neregistrovaný léčivý přípravek s účinnou látkou </w:t>
            </w:r>
            <w:proofErr w:type="spellStart"/>
            <w:r w:rsidRPr="00E26E64">
              <w:rPr>
                <w:rFonts w:ascii="Times New Roman" w:hAnsi="Times New Roman" w:cs="Times New Roman"/>
              </w:rPr>
              <w:t>Nerandomilast</w:t>
            </w:r>
            <w:proofErr w:type="spellEnd"/>
            <w:r w:rsidRPr="00FB79CA">
              <w:rPr>
                <w:rFonts w:ascii="Times New Roman" w:hAnsi="Times New Roman" w:cs="Times New Roman"/>
              </w:rPr>
              <w:t xml:space="preserve"> (dále jen „</w:t>
            </w:r>
            <w:r w:rsidRPr="00FB79CA">
              <w:rPr>
                <w:rFonts w:ascii="Times New Roman" w:hAnsi="Times New Roman" w:cs="Times New Roman"/>
                <w:b/>
                <w:bCs/>
              </w:rPr>
              <w:t>Léčivý přípravek</w:t>
            </w:r>
            <w:r w:rsidRPr="00FB79CA">
              <w:rPr>
                <w:rFonts w:ascii="Times New Roman" w:hAnsi="Times New Roman" w:cs="Times New Roman"/>
              </w:rPr>
              <w:t xml:space="preserve">“), a Ministerstvo zdravotnictví České republiky s realizací SLP vyslovilo souhlas, a to na základě rozhodnutí Ministerstva zdravotnictví č.j. </w:t>
            </w:r>
            <w:r w:rsidR="00F30C37" w:rsidRPr="00F30C37">
              <w:rPr>
                <w:rFonts w:ascii="Times New Roman" w:hAnsi="Times New Roman" w:cs="Times New Roman"/>
              </w:rPr>
              <w:t>MZDR 24323/2025-2/OLZP</w:t>
            </w:r>
            <w:r w:rsidRPr="00FB79CA">
              <w:rPr>
                <w:rFonts w:ascii="Times New Roman" w:hAnsi="Times New Roman" w:cs="Times New Roman"/>
              </w:rPr>
              <w:t xml:space="preserve"> ze dne </w:t>
            </w:r>
            <w:r w:rsidR="00F30C37">
              <w:rPr>
                <w:rFonts w:ascii="Times New Roman" w:hAnsi="Times New Roman" w:cs="Times New Roman"/>
              </w:rPr>
              <w:t>14. 11. 2025</w:t>
            </w:r>
            <w:r w:rsidRPr="00FB79CA">
              <w:rPr>
                <w:rFonts w:ascii="Times New Roman" w:hAnsi="Times New Roman" w:cs="Times New Roman"/>
              </w:rPr>
              <w:t xml:space="preserve"> (dále jen „</w:t>
            </w:r>
            <w:r w:rsidRPr="00FB79CA">
              <w:rPr>
                <w:rFonts w:ascii="Times New Roman" w:hAnsi="Times New Roman" w:cs="Times New Roman"/>
                <w:b/>
                <w:bCs/>
              </w:rPr>
              <w:t>Rozhodnutí</w:t>
            </w:r>
            <w:r w:rsidRPr="00FB79CA">
              <w:rPr>
                <w:rFonts w:ascii="Times New Roman" w:hAnsi="Times New Roman" w:cs="Times New Roman"/>
              </w:rPr>
              <w:t>“; kopie Rozhodnutí tvoří Přílohu č. 1 této Smlouvy);</w:t>
            </w:r>
          </w:p>
          <w:p w14:paraId="540C3066" w14:textId="77777777" w:rsidR="00887FCA" w:rsidRPr="00FB79CA" w:rsidRDefault="00887FCA" w:rsidP="00D36297">
            <w:pPr>
              <w:pStyle w:val="Odstavecseseznamem"/>
              <w:spacing w:after="0" w:line="240" w:lineRule="auto"/>
              <w:ind w:left="447" w:hanging="425"/>
              <w:jc w:val="both"/>
              <w:rPr>
                <w:rFonts w:ascii="Times New Roman" w:hAnsi="Times New Roman" w:cs="Times New Roman"/>
                <w:b/>
                <w:bCs/>
              </w:rPr>
            </w:pPr>
            <w:r w:rsidRPr="00FB79CA">
              <w:rPr>
                <w:rFonts w:ascii="Times New Roman" w:hAnsi="Times New Roman" w:cs="Times New Roman"/>
              </w:rPr>
              <w:t xml:space="preserve"> </w:t>
            </w:r>
          </w:p>
        </w:tc>
        <w:tc>
          <w:tcPr>
            <w:tcW w:w="4531" w:type="dxa"/>
          </w:tcPr>
          <w:p w14:paraId="72A9AD44" w14:textId="166818E8" w:rsidR="00887FCA" w:rsidRPr="00FB79CA" w:rsidRDefault="00887FCA" w:rsidP="00D36297">
            <w:pPr>
              <w:pStyle w:val="Odstavecseseznamem"/>
              <w:numPr>
                <w:ilvl w:val="0"/>
                <w:numId w:val="14"/>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in accordance with Section 49 of Act No. 378/2007 Coll., on Medicinal Products, as amended, Boehringer had applied to the Ministry of Health of the Czech Republic for approval of the implementation of the specific therapeutic program named “</w:t>
            </w:r>
            <w:r w:rsidR="00196A87" w:rsidRPr="00E26E64">
              <w:rPr>
                <w:rFonts w:ascii="Times New Roman" w:hAnsi="Times New Roman" w:cs="Times New Roman"/>
                <w:b/>
                <w:bCs/>
                <w:i/>
                <w:iCs/>
                <w:lang w:val="en-GB"/>
              </w:rPr>
              <w:t xml:space="preserve">Specific treatment program for oral administration of 9/18 mg </w:t>
            </w:r>
            <w:proofErr w:type="spellStart"/>
            <w:r w:rsidR="00196A87" w:rsidRPr="00E26E64">
              <w:rPr>
                <w:rFonts w:ascii="Times New Roman" w:hAnsi="Times New Roman" w:cs="Times New Roman"/>
                <w:b/>
                <w:bCs/>
                <w:i/>
                <w:iCs/>
                <w:lang w:val="en-GB"/>
              </w:rPr>
              <w:t>nerandomilast</w:t>
            </w:r>
            <w:proofErr w:type="spellEnd"/>
            <w:r w:rsidR="00196A87" w:rsidRPr="00E26E64">
              <w:rPr>
                <w:rFonts w:ascii="Times New Roman" w:hAnsi="Times New Roman" w:cs="Times New Roman"/>
                <w:b/>
                <w:bCs/>
                <w:i/>
                <w:iCs/>
                <w:lang w:val="en-GB"/>
              </w:rPr>
              <w:t xml:space="preserve"> twice daily in patients with idiopathic pulmonary fibrosis (IPF) or progressive pulmonary fibrosis (PPF)</w:t>
            </w:r>
            <w:r w:rsidRPr="00FB79CA">
              <w:rPr>
                <w:rFonts w:ascii="Times New Roman" w:hAnsi="Times New Roman" w:cs="Times New Roman"/>
              </w:rPr>
              <w:t>“</w:t>
            </w:r>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STP</w:t>
            </w:r>
            <w:r w:rsidRPr="00FB79CA">
              <w:rPr>
                <w:rFonts w:ascii="Times New Roman" w:hAnsi="Times New Roman" w:cs="Times New Roman"/>
                <w:lang w:val="en-GB"/>
              </w:rPr>
              <w:t xml:space="preserve">”) in which the unregistered </w:t>
            </w:r>
            <w:r w:rsidRPr="00196A87">
              <w:rPr>
                <w:rFonts w:ascii="Times New Roman" w:hAnsi="Times New Roman" w:cs="Times New Roman"/>
                <w:lang w:val="en-GB"/>
              </w:rPr>
              <w:t>medicinal product with the active ingredient</w:t>
            </w:r>
            <w:r w:rsidRPr="00196A87">
              <w:rPr>
                <w:rFonts w:ascii="Times New Roman" w:hAnsi="Times New Roman" w:cs="Times New Roman"/>
                <w:b/>
                <w:bCs/>
                <w:lang w:val="en-GB"/>
              </w:rPr>
              <w:t xml:space="preserve"> </w:t>
            </w:r>
            <w:proofErr w:type="spellStart"/>
            <w:r w:rsidRPr="00E26E64">
              <w:rPr>
                <w:rFonts w:ascii="Times New Roman" w:hAnsi="Times New Roman" w:cs="Times New Roman"/>
              </w:rPr>
              <w:t>Nerandomilast</w:t>
            </w:r>
            <w:proofErr w:type="spellEnd"/>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Medicinal Product</w:t>
            </w:r>
            <w:r w:rsidRPr="00FB79CA">
              <w:rPr>
                <w:rFonts w:ascii="Times New Roman" w:hAnsi="Times New Roman" w:cs="Times New Roman"/>
                <w:lang w:val="en-GB"/>
              </w:rPr>
              <w:t>”)</w:t>
            </w:r>
            <w:r w:rsidR="005D3BC1" w:rsidRPr="00FB79CA">
              <w:rPr>
                <w:rFonts w:ascii="Times New Roman" w:hAnsi="Times New Roman" w:cs="Times New Roman"/>
                <w:lang w:val="en-GB"/>
              </w:rPr>
              <w:t xml:space="preserve"> </w:t>
            </w:r>
            <w:r w:rsidRPr="00FB79CA">
              <w:rPr>
                <w:rFonts w:ascii="Times New Roman" w:hAnsi="Times New Roman" w:cs="Times New Roman"/>
                <w:lang w:val="en-GB"/>
              </w:rPr>
              <w:t xml:space="preserve">will be applied, and the Ministry of Health of the Czech Republic approved the implementation of the STP, based on the decision of the Ministry of Health File No. </w:t>
            </w:r>
            <w:r w:rsidR="00F30C37" w:rsidRPr="00F30C37">
              <w:rPr>
                <w:rFonts w:ascii="Times New Roman" w:hAnsi="Times New Roman" w:cs="Times New Roman"/>
                <w:lang w:val="en-GB"/>
              </w:rPr>
              <w:t xml:space="preserve">MZDR 24323/2025-2/OLZP </w:t>
            </w:r>
            <w:r w:rsidRPr="00FB79CA">
              <w:rPr>
                <w:rFonts w:ascii="Times New Roman" w:hAnsi="Times New Roman" w:cs="Times New Roman"/>
                <w:lang w:val="en-GB"/>
              </w:rPr>
              <w:t xml:space="preserve">dated </w:t>
            </w:r>
            <w:r w:rsidR="00F30C37">
              <w:rPr>
                <w:rFonts w:ascii="Times New Roman" w:hAnsi="Times New Roman" w:cs="Times New Roman"/>
                <w:lang w:val="en-GB"/>
              </w:rPr>
              <w:t>14. 11. 2025</w:t>
            </w:r>
            <w:r w:rsidRPr="00FB79CA">
              <w:rPr>
                <w:rFonts w:ascii="Times New Roman" w:hAnsi="Times New Roman" w:cs="Times New Roman"/>
                <w:lang w:val="en-GB"/>
              </w:rPr>
              <w:t xml:space="preserve"> (hereinafter referred to as the </w:t>
            </w:r>
            <w:r w:rsidRPr="00FB79CA">
              <w:rPr>
                <w:rFonts w:ascii="Times New Roman" w:hAnsi="Times New Roman" w:cs="Times New Roman"/>
                <w:lang w:val="en-GB"/>
              </w:rPr>
              <w:lastRenderedPageBreak/>
              <w:t>“</w:t>
            </w:r>
            <w:r w:rsidRPr="00FB79CA">
              <w:rPr>
                <w:rFonts w:ascii="Times New Roman" w:hAnsi="Times New Roman" w:cs="Times New Roman"/>
                <w:b/>
                <w:bCs/>
                <w:lang w:val="en-GB"/>
              </w:rPr>
              <w:t>Decision</w:t>
            </w:r>
            <w:r w:rsidRPr="00FB79CA">
              <w:rPr>
                <w:rFonts w:ascii="Times New Roman" w:hAnsi="Times New Roman" w:cs="Times New Roman"/>
                <w:lang w:val="en-GB"/>
              </w:rPr>
              <w:t>”; the copy of the decision forms Annex No. 1 to the Agreement);</w:t>
            </w:r>
          </w:p>
          <w:p w14:paraId="7268FF56" w14:textId="5CFA4C81" w:rsidR="00887FCA" w:rsidRPr="00FB79CA" w:rsidRDefault="005D3BC1"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71DC817D" w14:textId="77777777" w:rsidTr="00C97EE8">
        <w:trPr>
          <w:trHeight w:val="20"/>
        </w:trPr>
        <w:tc>
          <w:tcPr>
            <w:tcW w:w="4531" w:type="dxa"/>
          </w:tcPr>
          <w:p w14:paraId="65ED4985" w14:textId="4DE1A414"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rPr>
            </w:pPr>
            <w:r w:rsidRPr="00FB79CA">
              <w:rPr>
                <w:rFonts w:ascii="Times New Roman" w:hAnsi="Times New Roman" w:cs="Times New Roman"/>
              </w:rPr>
              <w:lastRenderedPageBreak/>
              <w:t xml:space="preserve">Poskytovatel </w:t>
            </w:r>
            <w:r w:rsidR="0047249B">
              <w:rPr>
                <w:rFonts w:ascii="Times New Roman" w:hAnsi="Times New Roman" w:cs="Times New Roman"/>
              </w:rPr>
              <w:t>má</w:t>
            </w:r>
            <w:r w:rsidRPr="00FB79CA">
              <w:rPr>
                <w:rFonts w:ascii="Times New Roman" w:hAnsi="Times New Roman" w:cs="Times New Roman"/>
              </w:rPr>
              <w:t xml:space="preserve"> zájem o provádění léčby pacientů, kteří splňují kritéria pro zařazení do SLP dle Plánu SLP ve znění uvedeném v Příloze č. 2 této Smlouvy (dále jen „</w:t>
            </w:r>
            <w:r w:rsidRPr="00FB79CA">
              <w:rPr>
                <w:rFonts w:ascii="Times New Roman" w:hAnsi="Times New Roman" w:cs="Times New Roman"/>
                <w:b/>
                <w:bCs/>
              </w:rPr>
              <w:t>Plán</w:t>
            </w:r>
            <w:r w:rsidRPr="00FB79CA">
              <w:rPr>
                <w:rFonts w:ascii="Times New Roman" w:hAnsi="Times New Roman" w:cs="Times New Roman"/>
              </w:rPr>
              <w:t>“) a/nebo Rozhodnutí (dále jen „</w:t>
            </w:r>
            <w:r w:rsidRPr="00FB79CA">
              <w:rPr>
                <w:rFonts w:ascii="Times New Roman" w:hAnsi="Times New Roman" w:cs="Times New Roman"/>
                <w:b/>
                <w:bCs/>
              </w:rPr>
              <w:t>Pacienti</w:t>
            </w:r>
            <w:r w:rsidRPr="00FB79CA">
              <w:rPr>
                <w:rFonts w:ascii="Times New Roman" w:hAnsi="Times New Roman" w:cs="Times New Roman"/>
              </w:rPr>
              <w:t>“), pomocí Léčivého přípravku, v rámci SLP a v souladu s Plánem a/nebo Rozhodnutím;</w:t>
            </w:r>
          </w:p>
          <w:p w14:paraId="5B2A6069"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3C187F8" w14:textId="64608109" w:rsidR="00887FCA" w:rsidRPr="00FB79CA" w:rsidRDefault="00887FCA" w:rsidP="00D36297">
            <w:pPr>
              <w:pStyle w:val="Odstavecseseznamem"/>
              <w:numPr>
                <w:ilvl w:val="0"/>
                <w:numId w:val="14"/>
              </w:numPr>
              <w:spacing w:after="0" w:line="240" w:lineRule="auto"/>
              <w:ind w:left="454" w:hanging="425"/>
              <w:jc w:val="both"/>
              <w:rPr>
                <w:rFonts w:ascii="Times New Roman" w:hAnsi="Times New Roman" w:cs="Times New Roman"/>
                <w:lang w:val="en-GB"/>
              </w:rPr>
            </w:pPr>
            <w:r w:rsidRPr="00FB79CA">
              <w:rPr>
                <w:rFonts w:ascii="Times New Roman" w:hAnsi="Times New Roman" w:cs="Times New Roman"/>
                <w:lang w:val="en-GB"/>
              </w:rPr>
              <w:t xml:space="preserve">the Provider </w:t>
            </w:r>
            <w:r w:rsidR="000B547C">
              <w:rPr>
                <w:rFonts w:ascii="Times New Roman" w:hAnsi="Times New Roman" w:cs="Times New Roman"/>
                <w:lang w:val="en-GB"/>
              </w:rPr>
              <w:t xml:space="preserve">is </w:t>
            </w:r>
            <w:r w:rsidRPr="00FB79CA">
              <w:rPr>
                <w:rFonts w:ascii="Times New Roman" w:hAnsi="Times New Roman" w:cs="Times New Roman"/>
                <w:lang w:val="en-GB"/>
              </w:rPr>
              <w:t>interested in the performance of treatment of patients who meet the criteria for inclusion in the STP according to the STP Plan as stated in Annex No. 2 hereto (hereinafter referred to as the “</w:t>
            </w:r>
            <w:r w:rsidRPr="00FB79CA">
              <w:rPr>
                <w:rFonts w:ascii="Times New Roman" w:hAnsi="Times New Roman" w:cs="Times New Roman"/>
                <w:b/>
                <w:bCs/>
                <w:lang w:val="en-GB"/>
              </w:rPr>
              <w:t>Plan</w:t>
            </w:r>
            <w:r w:rsidRPr="00FB79CA">
              <w:rPr>
                <w:rFonts w:ascii="Times New Roman" w:hAnsi="Times New Roman" w:cs="Times New Roman"/>
                <w:lang w:val="en-GB"/>
              </w:rPr>
              <w:t>”) and/or the Decision (hereinafter referred to as “</w:t>
            </w:r>
            <w:r w:rsidRPr="00FB79CA">
              <w:rPr>
                <w:rFonts w:ascii="Times New Roman" w:hAnsi="Times New Roman" w:cs="Times New Roman"/>
                <w:b/>
                <w:bCs/>
                <w:lang w:val="en-GB"/>
              </w:rPr>
              <w:t>Patients</w:t>
            </w:r>
            <w:r w:rsidRPr="00FB79CA">
              <w:rPr>
                <w:rFonts w:ascii="Times New Roman" w:hAnsi="Times New Roman" w:cs="Times New Roman"/>
                <w:lang w:val="en-GB"/>
              </w:rPr>
              <w:t>”), using the Medicinal Product, within the STP and in accordance with the Plan and/or the Decision;</w:t>
            </w:r>
          </w:p>
          <w:p w14:paraId="3289F72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38F472ED" w14:textId="77777777" w:rsidTr="00C97EE8">
        <w:trPr>
          <w:trHeight w:val="20"/>
        </w:trPr>
        <w:tc>
          <w:tcPr>
            <w:tcW w:w="4531" w:type="dxa"/>
          </w:tcPr>
          <w:p w14:paraId="33609A30" w14:textId="60D35D36"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 xml:space="preserve">výše uvedené Strany uzavírají tuto </w:t>
            </w:r>
            <w:r w:rsidR="00F837AB" w:rsidRPr="00FB79CA">
              <w:rPr>
                <w:rFonts w:ascii="Times New Roman" w:hAnsi="Times New Roman" w:cs="Times New Roman"/>
                <w:b/>
                <w:bCs/>
              </w:rPr>
              <w:t>S</w:t>
            </w:r>
            <w:r w:rsidRPr="00FB79CA">
              <w:rPr>
                <w:rFonts w:ascii="Times New Roman" w:hAnsi="Times New Roman" w:cs="Times New Roman"/>
                <w:b/>
                <w:bCs/>
              </w:rPr>
              <w:t>mlouvu:</w:t>
            </w:r>
          </w:p>
        </w:tc>
        <w:tc>
          <w:tcPr>
            <w:tcW w:w="4531" w:type="dxa"/>
          </w:tcPr>
          <w:p w14:paraId="1C07EDFE" w14:textId="0441F37A"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 xml:space="preserve">the above-mentioned Parties enter into this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greement:</w:t>
            </w:r>
          </w:p>
          <w:p w14:paraId="7741F8D8" w14:textId="77777777" w:rsidR="00887FCA" w:rsidRPr="00FB79CA" w:rsidRDefault="00887FCA" w:rsidP="00D36297">
            <w:pPr>
              <w:spacing w:after="0" w:line="240" w:lineRule="auto"/>
              <w:contextualSpacing/>
              <w:jc w:val="both"/>
              <w:rPr>
                <w:rFonts w:ascii="Times New Roman" w:hAnsi="Times New Roman" w:cs="Times New Roman"/>
                <w:b/>
                <w:bCs/>
                <w:lang w:val="en-GB"/>
              </w:rPr>
            </w:pPr>
          </w:p>
        </w:tc>
      </w:tr>
      <w:tr w:rsidR="00887FCA" w:rsidRPr="00FB79CA" w14:paraId="7F0AA4DF" w14:textId="77777777" w:rsidTr="00C97EE8">
        <w:trPr>
          <w:trHeight w:val="20"/>
        </w:trPr>
        <w:tc>
          <w:tcPr>
            <w:tcW w:w="4531" w:type="dxa"/>
          </w:tcPr>
          <w:p w14:paraId="14E9BCB3" w14:textId="14635230"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Místo podání Léčivého přípravku</w:t>
            </w:r>
          </w:p>
        </w:tc>
        <w:tc>
          <w:tcPr>
            <w:tcW w:w="4531" w:type="dxa"/>
          </w:tcPr>
          <w:p w14:paraId="65F8E742" w14:textId="66921E9D"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Place of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dministration of the Medicinal Product</w:t>
            </w:r>
          </w:p>
          <w:p w14:paraId="18CCACB7"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0E7BB86" w14:textId="77777777" w:rsidTr="00C97EE8">
        <w:trPr>
          <w:trHeight w:val="20"/>
        </w:trPr>
        <w:tc>
          <w:tcPr>
            <w:tcW w:w="4531" w:type="dxa"/>
          </w:tcPr>
          <w:p w14:paraId="5663E849" w14:textId="5631639F"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SLP, v </w:t>
            </w:r>
            <w:proofErr w:type="gramStart"/>
            <w:r w:rsidRPr="00FB79CA">
              <w:rPr>
                <w:rFonts w:ascii="Times New Roman" w:hAnsi="Times New Roman" w:cs="Times New Roman"/>
              </w:rPr>
              <w:t>rámci</w:t>
            </w:r>
            <w:proofErr w:type="gramEnd"/>
            <w:r w:rsidRPr="00FB79CA">
              <w:rPr>
                <w:rFonts w:ascii="Times New Roman" w:hAnsi="Times New Roman" w:cs="Times New Roman"/>
              </w:rPr>
              <w:t xml:space="preserve"> kterého bude docházet k aplikaci Léčivého přípravku Pacientům, bude </w:t>
            </w:r>
            <w:r w:rsidRPr="00F30C37">
              <w:rPr>
                <w:rFonts w:ascii="Times New Roman" w:hAnsi="Times New Roman" w:cs="Times New Roman"/>
              </w:rPr>
              <w:t>probíhat v prostorách Poskytovatele na adrese</w:t>
            </w:r>
            <w:r w:rsidR="002B3308" w:rsidRPr="00F30C37">
              <w:rPr>
                <w:rFonts w:ascii="Times New Roman" w:hAnsi="Times New Roman" w:cs="Times New Roman"/>
              </w:rPr>
              <w:t xml:space="preserve"> </w:t>
            </w:r>
            <w:r w:rsidR="00391A02" w:rsidRPr="00F30C37">
              <w:rPr>
                <w:rFonts w:ascii="Times New Roman" w:hAnsi="Times New Roman" w:cs="Times New Roman"/>
              </w:rPr>
              <w:t xml:space="preserve">Klinika </w:t>
            </w:r>
            <w:proofErr w:type="spellStart"/>
            <w:r w:rsidR="00391A02" w:rsidRPr="00F30C37">
              <w:rPr>
                <w:rFonts w:ascii="Times New Roman" w:hAnsi="Times New Roman" w:cs="Times New Roman"/>
              </w:rPr>
              <w:t>pneumologie</w:t>
            </w:r>
            <w:proofErr w:type="spellEnd"/>
            <w:r w:rsidR="00391A02" w:rsidRPr="00F30C37">
              <w:rPr>
                <w:rFonts w:ascii="Times New Roman" w:hAnsi="Times New Roman" w:cs="Times New Roman"/>
              </w:rPr>
              <w:t xml:space="preserve"> a ftizeologie, Fakultní nemocnice Plzeň, Edvarda Beneše 1128/13, 30</w:t>
            </w:r>
            <w:r w:rsidR="00F30C37" w:rsidRPr="00F30C37">
              <w:rPr>
                <w:rFonts w:ascii="Times New Roman" w:hAnsi="Times New Roman" w:cs="Times New Roman"/>
              </w:rPr>
              <w:t>100</w:t>
            </w:r>
            <w:r w:rsidR="00391A02" w:rsidRPr="00F30C37">
              <w:rPr>
                <w:rFonts w:ascii="Times New Roman" w:hAnsi="Times New Roman" w:cs="Times New Roman"/>
              </w:rPr>
              <w:t xml:space="preserve"> Plzeň</w:t>
            </w:r>
            <w:r w:rsidR="00F30C37" w:rsidRPr="00F30C37">
              <w:rPr>
                <w:rFonts w:ascii="Times New Roman" w:hAnsi="Times New Roman" w:cs="Times New Roman"/>
              </w:rPr>
              <w:t xml:space="preserve"> - Bory</w:t>
            </w:r>
            <w:r w:rsidR="00F324C4" w:rsidRPr="00F30C37">
              <w:rPr>
                <w:rFonts w:ascii="Times New Roman" w:hAnsi="Times New Roman" w:cs="Times New Roman"/>
              </w:rPr>
              <w:t xml:space="preserve">, </w:t>
            </w:r>
            <w:r w:rsidRPr="00F30C37">
              <w:rPr>
                <w:rFonts w:ascii="Times New Roman" w:hAnsi="Times New Roman" w:cs="Times New Roman"/>
              </w:rPr>
              <w:t xml:space="preserve">a to pod vedením </w:t>
            </w:r>
            <w:r w:rsidR="0099663E" w:rsidRPr="00F30C37">
              <w:rPr>
                <w:rFonts w:ascii="Times New Roman" w:hAnsi="Times New Roman" w:cs="Times New Roman"/>
              </w:rPr>
              <w:t>těchto</w:t>
            </w:r>
            <w:r w:rsidR="0099663E">
              <w:rPr>
                <w:rFonts w:ascii="Times New Roman" w:hAnsi="Times New Roman" w:cs="Times New Roman"/>
              </w:rPr>
              <w:t xml:space="preserve"> lékařů: </w:t>
            </w:r>
            <w:r w:rsidR="00840C94">
              <w:rPr>
                <w:rFonts w:ascii="Times New Roman" w:hAnsi="Times New Roman" w:cs="Times New Roman"/>
              </w:rPr>
              <w:t>[</w:t>
            </w:r>
            <w:r w:rsidR="00840C94" w:rsidRPr="00840C94">
              <w:rPr>
                <w:rFonts w:ascii="Times New Roman" w:hAnsi="Times New Roman" w:cs="Times New Roman"/>
                <w:i/>
                <w:iCs/>
              </w:rPr>
              <w:t>REDACTED</w:t>
            </w:r>
            <w:r w:rsidR="00840C94">
              <w:rPr>
                <w:rFonts w:ascii="Times New Roman" w:hAnsi="Times New Roman" w:cs="Times New Roman"/>
              </w:rPr>
              <w:t>]</w:t>
            </w:r>
            <w:r w:rsidR="00D409B8" w:rsidRPr="00D409B8">
              <w:rPr>
                <w:rFonts w:ascii="Times New Roman" w:hAnsi="Times New Roman" w:cs="Times New Roman"/>
              </w:rPr>
              <w:t xml:space="preserve"> (dále každý samostatně jen „</w:t>
            </w:r>
            <w:r w:rsidR="00D409B8" w:rsidRPr="008422A5">
              <w:rPr>
                <w:rFonts w:ascii="Times New Roman" w:hAnsi="Times New Roman" w:cs="Times New Roman"/>
                <w:b/>
                <w:bCs/>
              </w:rPr>
              <w:t>Lékař</w:t>
            </w:r>
            <w:r w:rsidR="00D409B8" w:rsidRPr="00D409B8">
              <w:rPr>
                <w:rFonts w:ascii="Times New Roman" w:hAnsi="Times New Roman" w:cs="Times New Roman"/>
              </w:rPr>
              <w:t>“)</w:t>
            </w:r>
            <w:r w:rsidRPr="00FB79CA">
              <w:rPr>
                <w:rFonts w:ascii="Times New Roman" w:hAnsi="Times New Roman" w:cs="Times New Roman"/>
              </w:rPr>
              <w:t>, případně též dalších vyškolených pracovníků Poskytovatele. Lékař bude Pacientům podávat Léčivé přípravky osobně nebo bude na podávání Léčivého přípravku osobně dohlížet.</w:t>
            </w:r>
          </w:p>
          <w:p w14:paraId="51D31A4D"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91A4A53" w14:textId="4C525061"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STP, within which the Medicinal Product will be administered to the Patients, will take place on the Provider's premises at the </w:t>
            </w:r>
            <w:r w:rsidRPr="00F30C37">
              <w:rPr>
                <w:rFonts w:ascii="Times New Roman" w:hAnsi="Times New Roman" w:cs="Times New Roman"/>
                <w:lang w:val="en-GB"/>
              </w:rPr>
              <w:t xml:space="preserve">address </w:t>
            </w:r>
            <w:r w:rsidR="00391A02" w:rsidRPr="00F30C37">
              <w:rPr>
                <w:rFonts w:ascii="Times New Roman" w:hAnsi="Times New Roman" w:cs="Times New Roman"/>
              </w:rPr>
              <w:t xml:space="preserve">Department of Pneumology and </w:t>
            </w:r>
            <w:proofErr w:type="spellStart"/>
            <w:r w:rsidR="00391A02" w:rsidRPr="00F30C37">
              <w:rPr>
                <w:rFonts w:ascii="Times New Roman" w:hAnsi="Times New Roman" w:cs="Times New Roman"/>
              </w:rPr>
              <w:t>Phthisiology</w:t>
            </w:r>
            <w:proofErr w:type="spellEnd"/>
            <w:r w:rsidR="00391A02" w:rsidRPr="00F30C37">
              <w:rPr>
                <w:rFonts w:ascii="Times New Roman" w:hAnsi="Times New Roman" w:cs="Times New Roman"/>
              </w:rPr>
              <w:t xml:space="preserve">, </w:t>
            </w:r>
            <w:proofErr w:type="spellStart"/>
            <w:r w:rsidR="00391A02" w:rsidRPr="00F30C37">
              <w:rPr>
                <w:rFonts w:ascii="Times New Roman" w:hAnsi="Times New Roman" w:cs="Times New Roman"/>
              </w:rPr>
              <w:t>Faculty</w:t>
            </w:r>
            <w:proofErr w:type="spellEnd"/>
            <w:r w:rsidR="00391A02" w:rsidRPr="00F30C37">
              <w:rPr>
                <w:rFonts w:ascii="Times New Roman" w:hAnsi="Times New Roman" w:cs="Times New Roman"/>
              </w:rPr>
              <w:t xml:space="preserve"> </w:t>
            </w:r>
            <w:proofErr w:type="spellStart"/>
            <w:r w:rsidR="00391A02" w:rsidRPr="00F30C37">
              <w:rPr>
                <w:rFonts w:ascii="Times New Roman" w:hAnsi="Times New Roman" w:cs="Times New Roman"/>
              </w:rPr>
              <w:t>Hospital</w:t>
            </w:r>
            <w:proofErr w:type="spellEnd"/>
            <w:r w:rsidR="00391A02" w:rsidRPr="00F30C37">
              <w:rPr>
                <w:rFonts w:ascii="Times New Roman" w:hAnsi="Times New Roman" w:cs="Times New Roman"/>
              </w:rPr>
              <w:t xml:space="preserve"> Plzeň-Bory, Edvarda Beneše 1128/13, 30</w:t>
            </w:r>
            <w:r w:rsidR="00F30C37" w:rsidRPr="00F30C37">
              <w:rPr>
                <w:rFonts w:ascii="Times New Roman" w:hAnsi="Times New Roman" w:cs="Times New Roman"/>
              </w:rPr>
              <w:t>100</w:t>
            </w:r>
            <w:r w:rsidR="00391A02" w:rsidRPr="00F30C37">
              <w:rPr>
                <w:rFonts w:ascii="Times New Roman" w:hAnsi="Times New Roman" w:cs="Times New Roman"/>
              </w:rPr>
              <w:t xml:space="preserve"> Plzeň</w:t>
            </w:r>
            <w:r w:rsidR="00F30C37" w:rsidRPr="00F30C37">
              <w:rPr>
                <w:rFonts w:ascii="Times New Roman" w:hAnsi="Times New Roman" w:cs="Times New Roman"/>
              </w:rPr>
              <w:t xml:space="preserve"> - Bory</w:t>
            </w:r>
            <w:r w:rsidR="00391A02" w:rsidRPr="00F30C37">
              <w:rPr>
                <w:rFonts w:ascii="Times New Roman" w:hAnsi="Times New Roman" w:cs="Times New Roman"/>
              </w:rPr>
              <w:t>, Czech Republic</w:t>
            </w:r>
            <w:r w:rsidR="00F31654" w:rsidRPr="00F30C37">
              <w:rPr>
                <w:rFonts w:ascii="Times New Roman" w:hAnsi="Times New Roman" w:cs="Times New Roman"/>
              </w:rPr>
              <w:t xml:space="preserve">, </w:t>
            </w:r>
            <w:r w:rsidRPr="00F30C37">
              <w:rPr>
                <w:rFonts w:ascii="Times New Roman" w:hAnsi="Times New Roman" w:cs="Times New Roman"/>
                <w:lang w:val="en-GB"/>
              </w:rPr>
              <w:t>under</w:t>
            </w:r>
            <w:r w:rsidRPr="00FB79CA">
              <w:rPr>
                <w:rFonts w:ascii="Times New Roman" w:hAnsi="Times New Roman" w:cs="Times New Roman"/>
                <w:lang w:val="en-GB"/>
              </w:rPr>
              <w:t xml:space="preserve"> the guidance of the</w:t>
            </w:r>
            <w:r w:rsidR="000B547C">
              <w:rPr>
                <w:rFonts w:ascii="Times New Roman" w:hAnsi="Times New Roman" w:cs="Times New Roman"/>
                <w:lang w:val="en-GB"/>
              </w:rPr>
              <w:t>se</w:t>
            </w:r>
            <w:r w:rsidRPr="00FB79CA">
              <w:rPr>
                <w:rFonts w:ascii="Times New Roman" w:hAnsi="Times New Roman" w:cs="Times New Roman"/>
                <w:lang w:val="en-GB"/>
              </w:rPr>
              <w:t xml:space="preserve"> </w:t>
            </w:r>
            <w:r w:rsidR="000B547C">
              <w:rPr>
                <w:rFonts w:ascii="Times New Roman" w:hAnsi="Times New Roman" w:cs="Times New Roman"/>
                <w:lang w:val="en-GB"/>
              </w:rPr>
              <w:t>p</w:t>
            </w:r>
            <w:r w:rsidR="000B547C" w:rsidRPr="00FB79CA">
              <w:rPr>
                <w:rFonts w:ascii="Times New Roman" w:hAnsi="Times New Roman" w:cs="Times New Roman"/>
                <w:lang w:val="en-GB"/>
              </w:rPr>
              <w:t>hysician</w:t>
            </w:r>
            <w:r w:rsidR="000B547C">
              <w:rPr>
                <w:rFonts w:ascii="Times New Roman" w:hAnsi="Times New Roman" w:cs="Times New Roman"/>
                <w:lang w:val="en-GB"/>
              </w:rPr>
              <w:t xml:space="preserve">s: </w:t>
            </w:r>
            <w:r w:rsidR="00840C94">
              <w:rPr>
                <w:rFonts w:ascii="Times New Roman" w:hAnsi="Times New Roman" w:cs="Times New Roman"/>
              </w:rPr>
              <w:t>[</w:t>
            </w:r>
            <w:r w:rsidR="00840C94" w:rsidRPr="00840C94">
              <w:rPr>
                <w:rFonts w:ascii="Times New Roman" w:hAnsi="Times New Roman" w:cs="Times New Roman"/>
                <w:i/>
                <w:iCs/>
              </w:rPr>
              <w:t>REDACTED</w:t>
            </w:r>
            <w:r w:rsidR="00840C94">
              <w:rPr>
                <w:rFonts w:ascii="Times New Roman" w:hAnsi="Times New Roman" w:cs="Times New Roman"/>
              </w:rPr>
              <w:t>]</w:t>
            </w:r>
            <w:r w:rsidR="00840C94" w:rsidRPr="00D409B8">
              <w:rPr>
                <w:rFonts w:ascii="Times New Roman" w:hAnsi="Times New Roman" w:cs="Times New Roman"/>
              </w:rPr>
              <w:t xml:space="preserve"> </w:t>
            </w:r>
            <w:r w:rsidR="000B547C" w:rsidRPr="000B547C">
              <w:rPr>
                <w:rFonts w:ascii="Times New Roman" w:hAnsi="Times New Roman" w:cs="Times New Roman"/>
              </w:rPr>
              <w:t>(</w:t>
            </w:r>
            <w:proofErr w:type="spellStart"/>
            <w:r w:rsidR="000B547C" w:rsidRPr="000B547C">
              <w:rPr>
                <w:rFonts w:ascii="Times New Roman" w:hAnsi="Times New Roman" w:cs="Times New Roman"/>
              </w:rPr>
              <w:t>hereinafter</w:t>
            </w:r>
            <w:proofErr w:type="spellEnd"/>
            <w:r w:rsidR="000B547C" w:rsidRPr="000B547C">
              <w:rPr>
                <w:rFonts w:ascii="Times New Roman" w:hAnsi="Times New Roman" w:cs="Times New Roman"/>
              </w:rPr>
              <w:t xml:space="preserve"> </w:t>
            </w:r>
            <w:proofErr w:type="spellStart"/>
            <w:r w:rsidR="000B547C" w:rsidRPr="000B547C">
              <w:rPr>
                <w:rFonts w:ascii="Times New Roman" w:hAnsi="Times New Roman" w:cs="Times New Roman"/>
              </w:rPr>
              <w:t>each</w:t>
            </w:r>
            <w:proofErr w:type="spellEnd"/>
            <w:r w:rsidR="000B547C" w:rsidRPr="000B547C">
              <w:rPr>
                <w:rFonts w:ascii="Times New Roman" w:hAnsi="Times New Roman" w:cs="Times New Roman"/>
              </w:rPr>
              <w:t xml:space="preserve"> </w:t>
            </w:r>
            <w:proofErr w:type="spellStart"/>
            <w:r w:rsidR="000B547C" w:rsidRPr="000B547C">
              <w:rPr>
                <w:rFonts w:ascii="Times New Roman" w:hAnsi="Times New Roman" w:cs="Times New Roman"/>
              </w:rPr>
              <w:t>individually</w:t>
            </w:r>
            <w:proofErr w:type="spellEnd"/>
            <w:r w:rsidR="000B547C" w:rsidRPr="000B547C">
              <w:rPr>
                <w:rFonts w:ascii="Times New Roman" w:hAnsi="Times New Roman" w:cs="Times New Roman"/>
              </w:rPr>
              <w:t xml:space="preserve"> </w:t>
            </w:r>
            <w:proofErr w:type="spellStart"/>
            <w:r w:rsidR="000B547C" w:rsidRPr="000B547C">
              <w:rPr>
                <w:rFonts w:ascii="Times New Roman" w:hAnsi="Times New Roman" w:cs="Times New Roman"/>
              </w:rPr>
              <w:t>referred</w:t>
            </w:r>
            <w:proofErr w:type="spellEnd"/>
            <w:r w:rsidR="000B547C" w:rsidRPr="000B547C">
              <w:rPr>
                <w:rFonts w:ascii="Times New Roman" w:hAnsi="Times New Roman" w:cs="Times New Roman"/>
              </w:rPr>
              <w:t xml:space="preserve"> to as </w:t>
            </w:r>
            <w:proofErr w:type="spellStart"/>
            <w:r w:rsidR="000B547C" w:rsidRPr="000B547C">
              <w:rPr>
                <w:rFonts w:ascii="Times New Roman" w:hAnsi="Times New Roman" w:cs="Times New Roman"/>
              </w:rPr>
              <w:t>the</w:t>
            </w:r>
            <w:proofErr w:type="spellEnd"/>
            <w:r w:rsidR="000B547C" w:rsidRPr="000B547C">
              <w:rPr>
                <w:rFonts w:ascii="Times New Roman" w:hAnsi="Times New Roman" w:cs="Times New Roman"/>
              </w:rPr>
              <w:t xml:space="preserve"> “</w:t>
            </w:r>
            <w:proofErr w:type="spellStart"/>
            <w:r w:rsidR="000B547C" w:rsidRPr="008422A5">
              <w:rPr>
                <w:rFonts w:ascii="Times New Roman" w:hAnsi="Times New Roman" w:cs="Times New Roman"/>
                <w:b/>
                <w:bCs/>
              </w:rPr>
              <w:t>Physician</w:t>
            </w:r>
            <w:proofErr w:type="spellEnd"/>
            <w:r w:rsidR="000B547C" w:rsidRPr="000B547C">
              <w:rPr>
                <w:rFonts w:ascii="Times New Roman" w:hAnsi="Times New Roman" w:cs="Times New Roman"/>
              </w:rPr>
              <w:t>”)</w:t>
            </w:r>
            <w:r w:rsidRPr="00FB79CA">
              <w:rPr>
                <w:rFonts w:ascii="Times New Roman" w:hAnsi="Times New Roman" w:cs="Times New Roman"/>
                <w:lang w:val="en-GB"/>
              </w:rPr>
              <w:t xml:space="preserve"> or other trained staff of the Provider. The Physician will administer the Medicinal Products to the Patients in person or will supervise the administration of the Medicinal Product in person.</w:t>
            </w:r>
          </w:p>
          <w:p w14:paraId="2AA4D763" w14:textId="77777777" w:rsidR="00F837AB" w:rsidRPr="00FB79CA" w:rsidRDefault="00F837AB" w:rsidP="00F837AB">
            <w:pPr>
              <w:pStyle w:val="Odstavecseseznamem"/>
              <w:spacing w:after="0" w:line="240" w:lineRule="auto"/>
              <w:ind w:left="454"/>
              <w:jc w:val="both"/>
              <w:rPr>
                <w:rFonts w:ascii="Times New Roman" w:hAnsi="Times New Roman" w:cs="Times New Roman"/>
                <w:lang w:val="en-GB"/>
              </w:rPr>
            </w:pPr>
          </w:p>
        </w:tc>
      </w:tr>
      <w:tr w:rsidR="00887FCA" w:rsidRPr="00FB79CA" w14:paraId="3168ACE1" w14:textId="77777777" w:rsidTr="00C97EE8">
        <w:trPr>
          <w:trHeight w:val="20"/>
        </w:trPr>
        <w:tc>
          <w:tcPr>
            <w:tcW w:w="4531" w:type="dxa"/>
          </w:tcPr>
          <w:p w14:paraId="2511ACE4" w14:textId="3FD8CB10"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Povinnosti Poskytovatele</w:t>
            </w:r>
          </w:p>
          <w:p w14:paraId="32227CEC" w14:textId="77777777" w:rsidR="00887FCA" w:rsidRPr="00FB79CA" w:rsidRDefault="00887FCA" w:rsidP="00D36297">
            <w:pPr>
              <w:spacing w:after="0" w:line="240" w:lineRule="auto"/>
              <w:contextualSpacing/>
              <w:jc w:val="center"/>
              <w:rPr>
                <w:rFonts w:ascii="Times New Roman" w:hAnsi="Times New Roman" w:cs="Times New Roman"/>
                <w:b/>
                <w:bCs/>
              </w:rPr>
            </w:pPr>
          </w:p>
        </w:tc>
        <w:tc>
          <w:tcPr>
            <w:tcW w:w="4531" w:type="dxa"/>
          </w:tcPr>
          <w:p w14:paraId="701F3842" w14:textId="7AF306E4"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Responsibilities of the Provider </w:t>
            </w:r>
          </w:p>
          <w:p w14:paraId="78BE2399"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35D6E1DA" w14:textId="77777777" w:rsidTr="00C97EE8">
        <w:trPr>
          <w:trHeight w:val="20"/>
        </w:trPr>
        <w:tc>
          <w:tcPr>
            <w:tcW w:w="4531" w:type="dxa"/>
          </w:tcPr>
          <w:p w14:paraId="17BCF6CD" w14:textId="687A48F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w:t>
            </w:r>
            <w:r w:rsidR="00D409B8" w:rsidRPr="00FB79CA">
              <w:rPr>
                <w:rFonts w:ascii="Times New Roman" w:hAnsi="Times New Roman" w:cs="Times New Roman"/>
              </w:rPr>
              <w:t>zavazuj</w:t>
            </w:r>
            <w:r w:rsidR="00D409B8">
              <w:rPr>
                <w:rFonts w:ascii="Times New Roman" w:hAnsi="Times New Roman" w:cs="Times New Roman"/>
              </w:rPr>
              <w:t>e</w:t>
            </w:r>
            <w:r w:rsidRPr="00FB79CA">
              <w:rPr>
                <w:rFonts w:ascii="Times New Roman" w:hAnsi="Times New Roman" w:cs="Times New Roman"/>
              </w:rPr>
              <w:t>, že Léčivý přípravek bude používán pouze pro Pacienty léčené v rámci SLP.</w:t>
            </w:r>
          </w:p>
          <w:p w14:paraId="4754DFC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E18BB51" w14:textId="364E232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w:t>
            </w:r>
            <w:r w:rsidR="000B547C">
              <w:rPr>
                <w:rFonts w:ascii="Times New Roman" w:hAnsi="Times New Roman" w:cs="Times New Roman"/>
                <w:lang w:val="en-GB"/>
              </w:rPr>
              <w:t>s</w:t>
            </w:r>
            <w:r w:rsidRPr="00FB79CA">
              <w:rPr>
                <w:rFonts w:ascii="Times New Roman" w:hAnsi="Times New Roman" w:cs="Times New Roman"/>
                <w:lang w:val="en-GB"/>
              </w:rPr>
              <w:t xml:space="preserve"> that the Medicinal Product will be used only for the Patients treated under the STP.</w:t>
            </w:r>
          </w:p>
        </w:tc>
      </w:tr>
      <w:tr w:rsidR="00887FCA" w:rsidRPr="00FB79CA" w14:paraId="158862E5" w14:textId="77777777" w:rsidTr="00C97EE8">
        <w:trPr>
          <w:trHeight w:val="20"/>
        </w:trPr>
        <w:tc>
          <w:tcPr>
            <w:tcW w:w="4531" w:type="dxa"/>
          </w:tcPr>
          <w:p w14:paraId="0FA3305B" w14:textId="3FB0E7A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v rámci realizace SLP </w:t>
            </w:r>
            <w:r w:rsidR="00D409B8" w:rsidRPr="00FB79CA">
              <w:rPr>
                <w:rFonts w:ascii="Times New Roman" w:hAnsi="Times New Roman" w:cs="Times New Roman"/>
              </w:rPr>
              <w:t>zavazuj</w:t>
            </w:r>
            <w:r w:rsidR="00D409B8">
              <w:rPr>
                <w:rFonts w:ascii="Times New Roman" w:hAnsi="Times New Roman" w:cs="Times New Roman"/>
              </w:rPr>
              <w:t>e</w:t>
            </w:r>
            <w:r w:rsidR="00D409B8" w:rsidRPr="00FB79CA">
              <w:rPr>
                <w:rFonts w:ascii="Times New Roman" w:hAnsi="Times New Roman" w:cs="Times New Roman"/>
              </w:rPr>
              <w:t xml:space="preserve"> </w:t>
            </w:r>
            <w:r w:rsidRPr="00FB79CA">
              <w:rPr>
                <w:rFonts w:ascii="Times New Roman" w:hAnsi="Times New Roman" w:cs="Times New Roman"/>
              </w:rPr>
              <w:t xml:space="preserve">dodržovat informace a pokyny pro léčbu Pacientů Léčivým přípravkem, které jsou uvedeny v Plánu a/nebo Rozhodnutí, nebo které jim písemně sdělí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Poskytovatel </w:t>
            </w:r>
            <w:r w:rsidR="00D409B8" w:rsidRPr="00FB79CA">
              <w:rPr>
                <w:rFonts w:ascii="Times New Roman" w:hAnsi="Times New Roman" w:cs="Times New Roman"/>
              </w:rPr>
              <w:t>ber</w:t>
            </w:r>
            <w:r w:rsidR="00D409B8">
              <w:rPr>
                <w:rFonts w:ascii="Times New Roman" w:hAnsi="Times New Roman" w:cs="Times New Roman"/>
              </w:rPr>
              <w:t>e</w:t>
            </w:r>
            <w:r w:rsidR="00D409B8" w:rsidRPr="00FB79CA">
              <w:rPr>
                <w:rFonts w:ascii="Times New Roman" w:hAnsi="Times New Roman" w:cs="Times New Roman"/>
              </w:rPr>
              <w:t xml:space="preserve"> </w:t>
            </w:r>
            <w:r w:rsidRPr="00FB79CA">
              <w:rPr>
                <w:rFonts w:ascii="Times New Roman" w:hAnsi="Times New Roman" w:cs="Times New Roman"/>
              </w:rPr>
              <w:t>na vědomí, že plán terapie Léčivým přípravkem, specifikace jednotlivých dávek Léčivého přípravku, jakož i způsob a četnost aplikace Léčivého jsou uvedeny v Plánu a/nebo Rozhodnutí.</w:t>
            </w:r>
            <w:r w:rsidR="005D3BC1" w:rsidRPr="00FB79CA">
              <w:rPr>
                <w:rFonts w:ascii="Times New Roman" w:hAnsi="Times New Roman" w:cs="Times New Roman"/>
              </w:rPr>
              <w:t xml:space="preserve"> </w:t>
            </w:r>
          </w:p>
          <w:p w14:paraId="0282C37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D916CBE" w14:textId="03D6B085"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As part of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the Provider undertake</w:t>
            </w:r>
            <w:r w:rsidR="000B547C">
              <w:rPr>
                <w:rFonts w:ascii="Times New Roman" w:hAnsi="Times New Roman" w:cs="Times New Roman"/>
                <w:lang w:val="en-GB"/>
              </w:rPr>
              <w:t>s</w:t>
            </w:r>
            <w:r w:rsidRPr="00FB79CA">
              <w:rPr>
                <w:rFonts w:ascii="Times New Roman" w:hAnsi="Times New Roman" w:cs="Times New Roman"/>
                <w:lang w:val="en-GB"/>
              </w:rPr>
              <w:t xml:space="preserve"> to comply with the information and instructions for the treatment of Patients with the Medicinal Product, which are set out in the Plan and/or Decision or communicated to them in writing by Boehringer. The Provider acknowledge</w:t>
            </w:r>
            <w:r w:rsidR="000B547C">
              <w:rPr>
                <w:rFonts w:ascii="Times New Roman" w:hAnsi="Times New Roman" w:cs="Times New Roman"/>
                <w:lang w:val="en-GB"/>
              </w:rPr>
              <w:t>s</w:t>
            </w:r>
            <w:r w:rsidRPr="00FB79CA">
              <w:rPr>
                <w:rFonts w:ascii="Times New Roman" w:hAnsi="Times New Roman" w:cs="Times New Roman"/>
                <w:lang w:val="en-GB"/>
              </w:rPr>
              <w:t xml:space="preserve"> that the Medicinal Product therapy plan, the specifications of the individual doses of the Medicinal Product, as well as the route and frequency of administration of the Medicinal Product are given in the Plan and/or the Decision.</w:t>
            </w:r>
          </w:p>
          <w:p w14:paraId="7F059DE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8D2596B" w14:textId="77777777" w:rsidTr="00C97EE8">
        <w:trPr>
          <w:trHeight w:val="20"/>
        </w:trPr>
        <w:tc>
          <w:tcPr>
            <w:tcW w:w="4531" w:type="dxa"/>
          </w:tcPr>
          <w:p w14:paraId="267DD040" w14:textId="1EE812E4" w:rsidR="00887FCA" w:rsidRPr="00196A87" w:rsidRDefault="00D409B8"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lastRenderedPageBreak/>
              <w:t xml:space="preserve">Poskytovatel </w:t>
            </w:r>
            <w:r w:rsidR="00887FCA" w:rsidRPr="00FB79CA">
              <w:rPr>
                <w:rFonts w:ascii="Times New Roman" w:hAnsi="Times New Roman" w:cs="Times New Roman"/>
              </w:rPr>
              <w:t xml:space="preserve">bere na vědomí, že k zařazování Pacientů do SLP bude docházet na základě žádostí o zařazení řádně vyplněných Lékařem, a to v souladu s příslušnými ustanoveními Plánu a/nebo Rozhodnutí. </w:t>
            </w: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v těchto žádostech uvádět pouze pravdivé údaje a skutečnosti, přičemž při vyplňování žádostí se bude řídit pokyny a instrukcemi </w:t>
            </w:r>
            <w:r w:rsidR="00887FCA" w:rsidRPr="00196A87">
              <w:rPr>
                <w:rFonts w:ascii="Times New Roman" w:hAnsi="Times New Roman" w:cs="Times New Roman"/>
              </w:rPr>
              <w:t xml:space="preserve">společnosti </w:t>
            </w:r>
            <w:proofErr w:type="spellStart"/>
            <w:r w:rsidR="00887FCA" w:rsidRPr="00196A87">
              <w:rPr>
                <w:rFonts w:ascii="Times New Roman" w:hAnsi="Times New Roman" w:cs="Times New Roman"/>
              </w:rPr>
              <w:t>Boehringer</w:t>
            </w:r>
            <w:proofErr w:type="spellEnd"/>
            <w:r w:rsidR="00887FCA" w:rsidRPr="00196A87">
              <w:rPr>
                <w:rFonts w:ascii="Times New Roman" w:hAnsi="Times New Roman" w:cs="Times New Roman"/>
              </w:rPr>
              <w:t xml:space="preserve">. </w:t>
            </w:r>
            <w:r w:rsidR="00887FCA" w:rsidRPr="00E26E64">
              <w:rPr>
                <w:rFonts w:ascii="Times New Roman" w:hAnsi="Times New Roman" w:cs="Times New Roman"/>
              </w:rPr>
              <w:t xml:space="preserve">O schvalování takových žádostí bude rozhodovat společnost </w:t>
            </w:r>
            <w:proofErr w:type="spellStart"/>
            <w:r w:rsidR="00887FCA" w:rsidRPr="00E26E64">
              <w:rPr>
                <w:rFonts w:ascii="Times New Roman" w:hAnsi="Times New Roman" w:cs="Times New Roman"/>
              </w:rPr>
              <w:t>Boehringer</w:t>
            </w:r>
            <w:proofErr w:type="spellEnd"/>
            <w:r w:rsidR="00887FCA" w:rsidRPr="00E26E64">
              <w:rPr>
                <w:rFonts w:ascii="Times New Roman" w:hAnsi="Times New Roman" w:cs="Times New Roman"/>
              </w:rPr>
              <w:t>.</w:t>
            </w:r>
          </w:p>
          <w:p w14:paraId="43AAF566"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0953535" w14:textId="7A116D4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w:t>
            </w:r>
            <w:r w:rsidR="000B547C">
              <w:rPr>
                <w:rFonts w:ascii="Times New Roman" w:hAnsi="Times New Roman" w:cs="Times New Roman"/>
                <w:lang w:val="en-GB"/>
              </w:rPr>
              <w:t>Provider</w:t>
            </w:r>
            <w:r w:rsidR="000B547C" w:rsidRPr="00FB79CA">
              <w:rPr>
                <w:rFonts w:ascii="Times New Roman" w:hAnsi="Times New Roman" w:cs="Times New Roman"/>
                <w:lang w:val="en-GB"/>
              </w:rPr>
              <w:t xml:space="preserve"> </w:t>
            </w:r>
            <w:r w:rsidRPr="00FB79CA">
              <w:rPr>
                <w:rFonts w:ascii="Times New Roman" w:hAnsi="Times New Roman" w:cs="Times New Roman"/>
                <w:lang w:val="en-GB"/>
              </w:rPr>
              <w:t xml:space="preserve">acknowledges that the involvement of Patients in the STP will take place on the basis of applications for involvement duly completed by the Physician in accordance with the relevant provisions of the Plan and/or Decision. The </w:t>
            </w:r>
            <w:r w:rsidR="00C46D65" w:rsidRPr="00FB79CA">
              <w:rPr>
                <w:rFonts w:ascii="Times New Roman" w:hAnsi="Times New Roman" w:cs="Times New Roman"/>
                <w:lang w:val="en-GB"/>
              </w:rPr>
              <w:t>P</w:t>
            </w:r>
            <w:r w:rsidR="00C46D65">
              <w:rPr>
                <w:rFonts w:ascii="Times New Roman" w:hAnsi="Times New Roman" w:cs="Times New Roman"/>
                <w:lang w:val="en-GB"/>
              </w:rPr>
              <w:t>rovider</w:t>
            </w:r>
            <w:r w:rsidR="00C46D65" w:rsidRPr="00FB79CA">
              <w:rPr>
                <w:rFonts w:ascii="Times New Roman" w:hAnsi="Times New Roman" w:cs="Times New Roman"/>
                <w:lang w:val="en-GB"/>
              </w:rPr>
              <w:t xml:space="preserve"> </w:t>
            </w:r>
            <w:r w:rsidRPr="00FB79CA">
              <w:rPr>
                <w:rFonts w:ascii="Times New Roman" w:hAnsi="Times New Roman" w:cs="Times New Roman"/>
                <w:lang w:val="en-GB"/>
              </w:rPr>
              <w:t>undertakes to</w:t>
            </w:r>
            <w:r w:rsidR="00C46D65">
              <w:rPr>
                <w:rFonts w:ascii="Times New Roman" w:hAnsi="Times New Roman" w:cs="Times New Roman"/>
                <w:lang w:val="en-GB"/>
              </w:rPr>
              <w:t xml:space="preserve"> ensure that the Physician</w:t>
            </w:r>
            <w:r w:rsidRPr="00FB79CA">
              <w:rPr>
                <w:rFonts w:ascii="Times New Roman" w:hAnsi="Times New Roman" w:cs="Times New Roman"/>
                <w:lang w:val="en-GB"/>
              </w:rPr>
              <w:t xml:space="preserve"> provide</w:t>
            </w:r>
            <w:r w:rsidR="00C46D65">
              <w:rPr>
                <w:rFonts w:ascii="Times New Roman" w:hAnsi="Times New Roman" w:cs="Times New Roman"/>
                <w:lang w:val="en-GB"/>
              </w:rPr>
              <w:t>s</w:t>
            </w:r>
            <w:r w:rsidRPr="00FB79CA">
              <w:rPr>
                <w:rFonts w:ascii="Times New Roman" w:hAnsi="Times New Roman" w:cs="Times New Roman"/>
                <w:lang w:val="en-GB"/>
              </w:rPr>
              <w:t xml:space="preserve"> only true information and facts in these requests and will follow the guidelines and instructions of Boehringer when completing the applications</w:t>
            </w:r>
            <w:r w:rsidRPr="00196A87">
              <w:rPr>
                <w:rFonts w:ascii="Times New Roman" w:hAnsi="Times New Roman" w:cs="Times New Roman"/>
                <w:lang w:val="en-GB"/>
              </w:rPr>
              <w:t xml:space="preserve">. </w:t>
            </w:r>
            <w:r w:rsidRPr="00E26E64">
              <w:rPr>
                <w:rFonts w:ascii="Times New Roman" w:hAnsi="Times New Roman" w:cs="Times New Roman"/>
                <w:lang w:val="en-GB"/>
              </w:rPr>
              <w:t>The approval of such applications will be decided by Boehringer.</w:t>
            </w:r>
          </w:p>
          <w:p w14:paraId="4726DBF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16E4D36E" w14:textId="77777777" w:rsidTr="00C97EE8">
        <w:trPr>
          <w:trHeight w:val="20"/>
        </w:trPr>
        <w:tc>
          <w:tcPr>
            <w:tcW w:w="4531" w:type="dxa"/>
          </w:tcPr>
          <w:p w14:paraId="78BD35E9" w14:textId="099ADBD9" w:rsidR="00887FCA" w:rsidRPr="00FB79CA" w:rsidRDefault="00D409B8"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 xml:space="preserve">bude </w:t>
            </w:r>
            <w:r w:rsidR="00887FCA" w:rsidRPr="00FB79CA">
              <w:rPr>
                <w:rFonts w:ascii="Times New Roman" w:hAnsi="Times New Roman" w:cs="Times New Roman"/>
              </w:rPr>
              <w:t xml:space="preserve">při výběru Pacientů do SLP postupovat lege </w:t>
            </w:r>
            <w:proofErr w:type="spellStart"/>
            <w:r w:rsidR="00887FCA" w:rsidRPr="00FB79CA">
              <w:rPr>
                <w:rFonts w:ascii="Times New Roman" w:hAnsi="Times New Roman" w:cs="Times New Roman"/>
              </w:rPr>
              <w:t>artis</w:t>
            </w:r>
            <w:proofErr w:type="spellEnd"/>
            <w:r w:rsidR="00887FCA" w:rsidRPr="00FB79CA">
              <w:rPr>
                <w:rFonts w:ascii="Times New Roman" w:hAnsi="Times New Roman" w:cs="Times New Roman"/>
              </w:rPr>
              <w:t xml:space="preserve"> a v souladu s Plánem a Rozhodnutím. Poskytovatel se zavazuje zajistit, že Lékař nepředepíše a nepodá Léčivý přípravek v rámci SLP jinému </w:t>
            </w:r>
            <w:r w:rsidR="00DD35D8" w:rsidRPr="00FB79CA">
              <w:rPr>
                <w:rFonts w:ascii="Times New Roman" w:hAnsi="Times New Roman" w:cs="Times New Roman"/>
              </w:rPr>
              <w:t>pacientovi</w:t>
            </w:r>
            <w:r w:rsidR="00887FCA" w:rsidRPr="00FB79CA">
              <w:rPr>
                <w:rFonts w:ascii="Times New Roman" w:hAnsi="Times New Roman" w:cs="Times New Roman"/>
              </w:rPr>
              <w:t xml:space="preserve"> než Pacientovi, který je účastníkem SLP.</w:t>
            </w:r>
          </w:p>
          <w:p w14:paraId="0DCA15E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CB6BB66" w14:textId="14F0C23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When selecting Patients for STP, </w:t>
            </w:r>
            <w:r w:rsidR="00C46D65">
              <w:rPr>
                <w:rFonts w:ascii="Times New Roman" w:hAnsi="Times New Roman" w:cs="Times New Roman"/>
                <w:lang w:val="en-GB"/>
              </w:rPr>
              <w:t>the Provider</w:t>
            </w:r>
            <w:r w:rsidR="00C46D65" w:rsidRPr="00FB79CA">
              <w:rPr>
                <w:rFonts w:ascii="Times New Roman" w:hAnsi="Times New Roman" w:cs="Times New Roman"/>
                <w:lang w:val="en-GB"/>
              </w:rPr>
              <w:t xml:space="preserve"> undertakes to</w:t>
            </w:r>
            <w:r w:rsidR="00C46D65">
              <w:rPr>
                <w:rFonts w:ascii="Times New Roman" w:hAnsi="Times New Roman" w:cs="Times New Roman"/>
                <w:lang w:val="en-GB"/>
              </w:rPr>
              <w:t xml:space="preserve"> ensure that </w:t>
            </w:r>
            <w:r w:rsidRPr="00FB79CA">
              <w:rPr>
                <w:rFonts w:ascii="Times New Roman" w:hAnsi="Times New Roman" w:cs="Times New Roman"/>
                <w:lang w:val="en-GB"/>
              </w:rPr>
              <w:t xml:space="preserve">the Physician </w:t>
            </w:r>
            <w:r w:rsidR="00C46D65">
              <w:rPr>
                <w:rFonts w:ascii="Times New Roman" w:hAnsi="Times New Roman" w:cs="Times New Roman"/>
                <w:lang w:val="en-GB"/>
              </w:rPr>
              <w:t>shall</w:t>
            </w:r>
            <w:r w:rsidRPr="00FB79CA">
              <w:rPr>
                <w:rFonts w:ascii="Times New Roman" w:hAnsi="Times New Roman" w:cs="Times New Roman"/>
                <w:lang w:val="en-GB"/>
              </w:rPr>
              <w:t xml:space="preserve"> proceed </w:t>
            </w:r>
            <w:proofErr w:type="spellStart"/>
            <w:r w:rsidRPr="00FB79CA">
              <w:rPr>
                <w:rFonts w:ascii="Times New Roman" w:hAnsi="Times New Roman" w:cs="Times New Roman"/>
                <w:lang w:val="en-GB"/>
              </w:rPr>
              <w:t>lege</w:t>
            </w:r>
            <w:proofErr w:type="spellEnd"/>
            <w:r w:rsidRPr="00FB79CA">
              <w:rPr>
                <w:rFonts w:ascii="Times New Roman" w:hAnsi="Times New Roman" w:cs="Times New Roman"/>
                <w:lang w:val="en-GB"/>
              </w:rPr>
              <w:t xml:space="preserve"> artis and in accordance with the Plan and Decision. The Provider undertakes to ensure that the Physician does not prescribe or administer the Medicinal Product within the STP to a patient other than the Patient who is a participant in the STP.</w:t>
            </w:r>
          </w:p>
          <w:p w14:paraId="293FFD4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524D6D22" w14:textId="77777777" w:rsidTr="00C97EE8">
        <w:trPr>
          <w:trHeight w:val="20"/>
        </w:trPr>
        <w:tc>
          <w:tcPr>
            <w:tcW w:w="4531" w:type="dxa"/>
          </w:tcPr>
          <w:p w14:paraId="638FEABE" w14:textId="73577C2A" w:rsidR="00887FCA" w:rsidRPr="00FB79CA" w:rsidRDefault="008B15CC"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provede</w:t>
            </w:r>
            <w:r w:rsidR="00887FCA" w:rsidRPr="00FB79CA">
              <w:rPr>
                <w:rFonts w:ascii="Times New Roman" w:hAnsi="Times New Roman" w:cs="Times New Roman"/>
              </w:rPr>
              <w:t xml:space="preserve"> u Pacientů vstupní vyšetření a další průběžná vyšetření v stanovených intervalech v souladu se zněním Plánu a/nebo Rozhodnutí.</w:t>
            </w:r>
          </w:p>
          <w:p w14:paraId="232D555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D2EB32F" w14:textId="7E433C55"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366BE">
              <w:rPr>
                <w:rFonts w:ascii="Times New Roman" w:hAnsi="Times New Roman" w:cs="Times New Roman"/>
                <w:lang w:val="en-GB"/>
              </w:rPr>
              <w:t>The</w:t>
            </w:r>
            <w:r w:rsidR="00C46D65">
              <w:rPr>
                <w:rFonts w:ascii="Times New Roman" w:hAnsi="Times New Roman" w:cs="Times New Roman"/>
                <w:lang w:val="en-GB"/>
              </w:rPr>
              <w:t xml:space="preserve"> Provider</w:t>
            </w:r>
            <w:r w:rsidR="00C46D65" w:rsidRPr="00FB79CA">
              <w:rPr>
                <w:rFonts w:ascii="Times New Roman" w:hAnsi="Times New Roman" w:cs="Times New Roman"/>
                <w:lang w:val="en-GB"/>
              </w:rPr>
              <w:t xml:space="preserve"> undertakes to</w:t>
            </w:r>
            <w:r w:rsidR="00C46D65">
              <w:rPr>
                <w:rFonts w:ascii="Times New Roman" w:hAnsi="Times New Roman" w:cs="Times New Roman"/>
                <w:lang w:val="en-GB"/>
              </w:rPr>
              <w:t xml:space="preserve"> ensure that</w:t>
            </w:r>
            <w:r w:rsidRPr="00A366BE">
              <w:rPr>
                <w:rFonts w:ascii="Times New Roman" w:hAnsi="Times New Roman" w:cs="Times New Roman"/>
                <w:lang w:val="en-GB"/>
              </w:rPr>
              <w:t xml:space="preserve"> </w:t>
            </w:r>
            <w:r w:rsidR="00C46D65">
              <w:rPr>
                <w:rFonts w:ascii="Times New Roman" w:hAnsi="Times New Roman" w:cs="Times New Roman"/>
                <w:lang w:val="en-GB"/>
              </w:rPr>
              <w:t xml:space="preserve">the </w:t>
            </w:r>
            <w:r w:rsidRPr="00A366BE">
              <w:rPr>
                <w:rFonts w:ascii="Times New Roman" w:hAnsi="Times New Roman" w:cs="Times New Roman"/>
                <w:lang w:val="en-GB"/>
              </w:rPr>
              <w:t xml:space="preserve">Physician </w:t>
            </w:r>
            <w:r w:rsidR="00C46D65">
              <w:rPr>
                <w:rFonts w:ascii="Times New Roman" w:hAnsi="Times New Roman" w:cs="Times New Roman"/>
                <w:lang w:val="en-GB"/>
              </w:rPr>
              <w:t>shall</w:t>
            </w:r>
            <w:r w:rsidRPr="00A366BE">
              <w:rPr>
                <w:rFonts w:ascii="Times New Roman" w:hAnsi="Times New Roman" w:cs="Times New Roman"/>
                <w:lang w:val="en-GB"/>
              </w:rPr>
              <w:t xml:space="preserve"> perform initial examination of the Patients and other ongoing examinations of the Patients at specified intervals in accordance with the wording of the Plan and/or Decision.</w:t>
            </w:r>
          </w:p>
          <w:p w14:paraId="239CD2BD" w14:textId="77777777" w:rsidR="00887FCA" w:rsidRPr="00A366BE"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FB66413" w14:textId="77777777" w:rsidTr="00C97EE8">
        <w:trPr>
          <w:trHeight w:val="20"/>
        </w:trPr>
        <w:tc>
          <w:tcPr>
            <w:tcW w:w="4531" w:type="dxa"/>
          </w:tcPr>
          <w:p w14:paraId="7F608E56" w14:textId="16B660CB"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Poskytovatel se zavazuje vystavovat písemné žádosti o dodání Léčivého přípravku v</w:t>
            </w:r>
            <w:r w:rsidR="004A45E1" w:rsidRPr="00E26E64">
              <w:rPr>
                <w:rFonts w:ascii="Times New Roman" w:hAnsi="Times New Roman" w:cs="Times New Roman"/>
              </w:rPr>
              <w:t> dostatečném předstihu</w:t>
            </w:r>
            <w:r w:rsidRPr="00E26E64">
              <w:rPr>
                <w:rFonts w:ascii="Times New Roman" w:hAnsi="Times New Roman" w:cs="Times New Roman"/>
              </w:rPr>
              <w:t xml:space="preserve">, a to tak, aby byly zajištěné dostatečné zásoby Léčivého přípravku pro jeho řádné poskytování všem Pacientům zapojených do SLP, a to v souladu s Plánem a/nebo Rozhodnutím. Poskytovatel se zavazuje při přípravě a odesílání takových žádostí dodržovat písemné pokyny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Každá podaná žádost podléhá schválení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r w:rsidR="005D3BC1" w:rsidRPr="00E26E64">
              <w:rPr>
                <w:rFonts w:ascii="Times New Roman" w:hAnsi="Times New Roman" w:cs="Times New Roman"/>
              </w:rPr>
              <w:t xml:space="preserve"> </w:t>
            </w:r>
            <w:r w:rsidR="004A45E1" w:rsidRPr="00E26E64">
              <w:rPr>
                <w:rFonts w:ascii="Times New Roman" w:hAnsi="Times New Roman" w:cs="Times New Roman"/>
              </w:rPr>
              <w:t xml:space="preserve">Poskytovatel bude vystavovat žádosti prostřednictvím systému BOOST. Společnost </w:t>
            </w:r>
            <w:proofErr w:type="spellStart"/>
            <w:r w:rsidR="004A45E1" w:rsidRPr="00E26E64">
              <w:rPr>
                <w:rFonts w:ascii="Times New Roman" w:hAnsi="Times New Roman" w:cs="Times New Roman"/>
              </w:rPr>
              <w:t>Boehringer</w:t>
            </w:r>
            <w:proofErr w:type="spellEnd"/>
            <w:r w:rsidR="004A45E1" w:rsidRPr="00E26E64">
              <w:rPr>
                <w:rFonts w:ascii="Times New Roman" w:hAnsi="Times New Roman" w:cs="Times New Roman"/>
              </w:rPr>
              <w:t xml:space="preserve"> zpřístupní systém BOOST Poskytovateli a Lékaři po podpisu této Smlouvy. </w:t>
            </w:r>
          </w:p>
          <w:p w14:paraId="3641630B" w14:textId="2C0DAB36"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3A25FA8" w14:textId="6DAC1420"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undertakes to issue written requests for the delivery of the Medicinal Product </w:t>
            </w:r>
            <w:r w:rsidR="009A2554" w:rsidRPr="00E26E64">
              <w:rPr>
                <w:rFonts w:ascii="Times New Roman" w:hAnsi="Times New Roman" w:cs="Times New Roman"/>
                <w:lang w:val="en-GB"/>
              </w:rPr>
              <w:t>well in advance</w:t>
            </w:r>
            <w:r w:rsidRPr="00E26E64">
              <w:rPr>
                <w:rFonts w:ascii="Times New Roman" w:hAnsi="Times New Roman" w:cs="Times New Roman"/>
                <w:lang w:val="en-GB"/>
              </w:rPr>
              <w:t>, so as to ensure sufficient supplies of the Medicinal Product for its proper administration to all Patients involved in the STP in accordance with the Plan and/or the Decision. The Physician undertakes to follow the written instructions of Boehringer when preparing and submitting such requests. Each request submitted is subject to approval by Boehringer.</w:t>
            </w:r>
            <w:r w:rsidR="00BB69CC" w:rsidRPr="00A366BE">
              <w:t xml:space="preserve"> </w:t>
            </w:r>
            <w:r w:rsidR="00BB69CC" w:rsidRPr="00A366BE">
              <w:rPr>
                <w:rFonts w:ascii="Times New Roman" w:hAnsi="Times New Roman" w:cs="Times New Roman"/>
                <w:lang w:val="en-GB"/>
              </w:rPr>
              <w:t>The Provider shall submit requests through the BOOST system. Boehringer shall grant the Provider and the Physician access to the BOOST system after the signing of this Agreement.</w:t>
            </w:r>
          </w:p>
          <w:p w14:paraId="058162C2" w14:textId="4B7CF1E0" w:rsidR="00FE5A22" w:rsidRPr="00A366BE" w:rsidRDefault="00FE5A22" w:rsidP="00D36297">
            <w:pPr>
              <w:spacing w:after="0" w:line="240" w:lineRule="auto"/>
              <w:contextualSpacing/>
              <w:jc w:val="both"/>
              <w:rPr>
                <w:rFonts w:ascii="Times New Roman" w:hAnsi="Times New Roman" w:cs="Times New Roman"/>
                <w:lang w:val="en-GB"/>
              </w:rPr>
            </w:pPr>
          </w:p>
        </w:tc>
      </w:tr>
      <w:tr w:rsidR="00887FCA" w:rsidRPr="00FB79CA" w14:paraId="517A59C0" w14:textId="77777777" w:rsidTr="00C97EE8">
        <w:trPr>
          <w:trHeight w:val="20"/>
        </w:trPr>
        <w:tc>
          <w:tcPr>
            <w:tcW w:w="4531" w:type="dxa"/>
          </w:tcPr>
          <w:p w14:paraId="2329FE34" w14:textId="19643E6D" w:rsidR="00887FCA" w:rsidRPr="00FB79CA" w:rsidRDefault="008B15CC"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Lékař seznám</w:t>
            </w:r>
            <w:r>
              <w:rPr>
                <w:rFonts w:ascii="Times New Roman" w:hAnsi="Times New Roman" w:cs="Times New Roman"/>
              </w:rPr>
              <w:t>í</w:t>
            </w:r>
            <w:r w:rsidR="00887FCA" w:rsidRPr="00FB79CA">
              <w:rPr>
                <w:rFonts w:ascii="Times New Roman" w:hAnsi="Times New Roman" w:cs="Times New Roman"/>
              </w:rPr>
              <w:t xml:space="preserve"> Pacienta nebo zákonného zástupce s riziky a přínosy plánované léčby Léčivým přípravkem v rámci SLP. </w:t>
            </w:r>
            <w:r>
              <w:rPr>
                <w:rFonts w:ascii="Times New Roman" w:hAnsi="Times New Roman" w:cs="Times New Roman"/>
              </w:rPr>
              <w:t xml:space="preserve">Poskytovatel se dále zavazuje zajistit, že </w:t>
            </w:r>
            <w:r w:rsidR="00887FCA" w:rsidRPr="00FB79CA">
              <w:rPr>
                <w:rFonts w:ascii="Times New Roman" w:hAnsi="Times New Roman" w:cs="Times New Roman"/>
              </w:rPr>
              <w:t xml:space="preserve">Lékař Pacientovi </w:t>
            </w:r>
            <w:r w:rsidRPr="00FB79CA">
              <w:rPr>
                <w:rFonts w:ascii="Times New Roman" w:hAnsi="Times New Roman" w:cs="Times New Roman"/>
              </w:rPr>
              <w:t>sděl</w:t>
            </w:r>
            <w:r>
              <w:rPr>
                <w:rFonts w:ascii="Times New Roman" w:hAnsi="Times New Roman" w:cs="Times New Roman"/>
              </w:rPr>
              <w:t>í</w:t>
            </w:r>
            <w:r w:rsidR="00887FCA" w:rsidRPr="00FB79CA">
              <w:rPr>
                <w:rFonts w:ascii="Times New Roman" w:hAnsi="Times New Roman" w:cs="Times New Roman"/>
              </w:rPr>
              <w:t xml:space="preserve">, že Léčivý přípravek není v rámci </w:t>
            </w:r>
            <w:r w:rsidR="00887FCA" w:rsidRPr="00FB79CA">
              <w:rPr>
                <w:rFonts w:ascii="Times New Roman" w:hAnsi="Times New Roman" w:cs="Times New Roman"/>
              </w:rPr>
              <w:lastRenderedPageBreak/>
              <w:t xml:space="preserve">České republiky registrován, avšak jeho použití bylo schváleno Ministerstvem zdravotnictví České republiky. </w:t>
            </w:r>
          </w:p>
          <w:p w14:paraId="1D09C771"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B34F685" w14:textId="76C02555"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w:t>
            </w:r>
            <w:r w:rsidR="00C46D65">
              <w:rPr>
                <w:rFonts w:ascii="Times New Roman" w:hAnsi="Times New Roman" w:cs="Times New Roman"/>
                <w:lang w:val="en-GB"/>
              </w:rPr>
              <w:t>Provider</w:t>
            </w:r>
            <w:r w:rsidR="00C46D65" w:rsidRPr="00FB79CA">
              <w:rPr>
                <w:rFonts w:ascii="Times New Roman" w:hAnsi="Times New Roman" w:cs="Times New Roman"/>
                <w:lang w:val="en-GB"/>
              </w:rPr>
              <w:t xml:space="preserve"> undertakes to</w:t>
            </w:r>
            <w:r w:rsidR="00C46D65">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C46D65">
              <w:rPr>
                <w:rFonts w:ascii="Times New Roman" w:hAnsi="Times New Roman" w:cs="Times New Roman"/>
                <w:lang w:val="en-GB"/>
              </w:rPr>
              <w:t>shall</w:t>
            </w:r>
            <w:r w:rsidRPr="00FB79CA">
              <w:rPr>
                <w:rFonts w:ascii="Times New Roman" w:hAnsi="Times New Roman" w:cs="Times New Roman"/>
                <w:lang w:val="en-GB"/>
              </w:rPr>
              <w:t xml:space="preserve"> inform the Patient or his/her legal representative about the risks and benefits of the planned treatment with the Medicinal Product within the STP. The </w:t>
            </w:r>
            <w:r w:rsidR="00C46D65">
              <w:rPr>
                <w:rFonts w:ascii="Times New Roman" w:hAnsi="Times New Roman" w:cs="Times New Roman"/>
                <w:lang w:val="en-GB"/>
              </w:rPr>
              <w:t>Provider</w:t>
            </w:r>
            <w:r w:rsidR="00C46D65" w:rsidRPr="00FB79CA">
              <w:rPr>
                <w:rFonts w:ascii="Times New Roman" w:hAnsi="Times New Roman" w:cs="Times New Roman"/>
                <w:lang w:val="en-GB"/>
              </w:rPr>
              <w:t xml:space="preserve"> </w:t>
            </w:r>
            <w:r w:rsidR="00C46D65">
              <w:rPr>
                <w:rFonts w:ascii="Times New Roman" w:hAnsi="Times New Roman" w:cs="Times New Roman"/>
                <w:lang w:val="en-GB"/>
              </w:rPr>
              <w:t xml:space="preserve">further </w:t>
            </w:r>
            <w:r w:rsidR="00C46D65" w:rsidRPr="00FB79CA">
              <w:rPr>
                <w:rFonts w:ascii="Times New Roman" w:hAnsi="Times New Roman" w:cs="Times New Roman"/>
                <w:lang w:val="en-GB"/>
              </w:rPr>
              <w:t>undertakes to</w:t>
            </w:r>
            <w:r w:rsidR="00C46D65">
              <w:rPr>
                <w:rFonts w:ascii="Times New Roman" w:hAnsi="Times New Roman" w:cs="Times New Roman"/>
                <w:lang w:val="en-GB"/>
              </w:rPr>
              <w:t xml:space="preserve"> ensure that </w:t>
            </w:r>
            <w:r w:rsidR="00C46D65">
              <w:rPr>
                <w:rFonts w:ascii="Times New Roman" w:hAnsi="Times New Roman" w:cs="Times New Roman"/>
                <w:lang w:val="en-GB"/>
              </w:rPr>
              <w:lastRenderedPageBreak/>
              <w:t xml:space="preserve">the </w:t>
            </w:r>
            <w:r w:rsidRPr="00FB79CA">
              <w:rPr>
                <w:rFonts w:ascii="Times New Roman" w:hAnsi="Times New Roman" w:cs="Times New Roman"/>
                <w:lang w:val="en-GB"/>
              </w:rPr>
              <w:t xml:space="preserve">Physician </w:t>
            </w:r>
            <w:r w:rsidR="00C46D65">
              <w:rPr>
                <w:rFonts w:ascii="Times New Roman" w:hAnsi="Times New Roman" w:cs="Times New Roman"/>
                <w:lang w:val="en-GB"/>
              </w:rPr>
              <w:t>shall</w:t>
            </w:r>
            <w:r w:rsidRPr="00FB79CA">
              <w:rPr>
                <w:rFonts w:ascii="Times New Roman" w:hAnsi="Times New Roman" w:cs="Times New Roman"/>
                <w:lang w:val="en-GB"/>
              </w:rPr>
              <w:t xml:space="preserve"> inform the Patient that the Medicinal Product is not registered in the Czech Republic, however its use has been approved by the Ministry of Health of the Czech Republic.</w:t>
            </w:r>
          </w:p>
          <w:p w14:paraId="59E2163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6D6140" w14:textId="77777777" w:rsidTr="00C97EE8">
        <w:trPr>
          <w:trHeight w:val="20"/>
        </w:trPr>
        <w:tc>
          <w:tcPr>
            <w:tcW w:w="4531" w:type="dxa"/>
          </w:tcPr>
          <w:p w14:paraId="5DD1EF91" w14:textId="72B1B809" w:rsidR="00887FCA" w:rsidRPr="00FB79CA" w:rsidRDefault="008B15CC"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lastRenderedPageBreak/>
              <w:t xml:space="preserve">Poskytovatel se zavazuje zajistit, že </w:t>
            </w:r>
            <w:r w:rsidR="00887FCA" w:rsidRPr="00FB79CA">
              <w:rPr>
                <w:rFonts w:ascii="Times New Roman" w:hAnsi="Times New Roman" w:cs="Times New Roman"/>
              </w:rPr>
              <w:t xml:space="preserve">Lékař před podáním Léčivého přípravku </w:t>
            </w:r>
            <w:r w:rsidRPr="00FB79CA">
              <w:rPr>
                <w:rFonts w:ascii="Times New Roman" w:hAnsi="Times New Roman" w:cs="Times New Roman"/>
              </w:rPr>
              <w:t>zajist</w:t>
            </w:r>
            <w:r>
              <w:rPr>
                <w:rFonts w:ascii="Times New Roman" w:hAnsi="Times New Roman" w:cs="Times New Roman"/>
              </w:rPr>
              <w:t>í</w:t>
            </w:r>
            <w:r w:rsidRPr="00FB79CA">
              <w:rPr>
                <w:rFonts w:ascii="Times New Roman" w:hAnsi="Times New Roman" w:cs="Times New Roman"/>
              </w:rPr>
              <w:t xml:space="preserve"> </w:t>
            </w:r>
            <w:r w:rsidR="00887FCA" w:rsidRPr="00FB79CA">
              <w:rPr>
                <w:rFonts w:ascii="Times New Roman" w:hAnsi="Times New Roman" w:cs="Times New Roman"/>
              </w:rPr>
              <w:t>ze strany Pacienta nebo jeho zákonného zástupce podepsání informovaného souhlasu se zařazením do SLP</w:t>
            </w:r>
            <w:r w:rsidR="00BD3DB1">
              <w:rPr>
                <w:rFonts w:ascii="Times New Roman" w:hAnsi="Times New Roman" w:cs="Times New Roman"/>
              </w:rPr>
              <w:t>, jehož vzor</w:t>
            </w:r>
            <w:r w:rsidR="00887FCA" w:rsidRPr="00FB79CA">
              <w:rPr>
                <w:rFonts w:ascii="Times New Roman" w:hAnsi="Times New Roman" w:cs="Times New Roman"/>
              </w:rPr>
              <w:t xml:space="preserve"> tvoří příloh</w:t>
            </w:r>
            <w:r w:rsidR="00BD3DB1">
              <w:rPr>
                <w:rFonts w:ascii="Times New Roman" w:hAnsi="Times New Roman" w:cs="Times New Roman"/>
              </w:rPr>
              <w:t>u</w:t>
            </w:r>
            <w:r w:rsidR="00887FCA" w:rsidRPr="00FB79CA">
              <w:rPr>
                <w:rFonts w:ascii="Times New Roman" w:hAnsi="Times New Roman" w:cs="Times New Roman"/>
              </w:rPr>
              <w:t xml:space="preserve"> k Plánu a/nebo Rozhodnutí.</w:t>
            </w:r>
            <w:r w:rsidR="00BD3DB1">
              <w:rPr>
                <w:rFonts w:ascii="Times New Roman" w:hAnsi="Times New Roman" w:cs="Times New Roman"/>
              </w:rPr>
              <w:t xml:space="preserve"> </w:t>
            </w:r>
            <w:r>
              <w:rPr>
                <w:rFonts w:ascii="Times New Roman" w:hAnsi="Times New Roman" w:cs="Times New Roman"/>
              </w:rPr>
              <w:t xml:space="preserve">Poskytovatel se zavazuje zajistit, že </w:t>
            </w:r>
            <w:r w:rsidR="00BD3DB1">
              <w:rPr>
                <w:rFonts w:ascii="Times New Roman" w:hAnsi="Times New Roman" w:cs="Times New Roman"/>
              </w:rPr>
              <w:t xml:space="preserve">Lékař dále Pacientovi </w:t>
            </w:r>
            <w:r>
              <w:rPr>
                <w:rFonts w:ascii="Times New Roman" w:hAnsi="Times New Roman" w:cs="Times New Roman"/>
              </w:rPr>
              <w:t xml:space="preserve">předloží </w:t>
            </w:r>
            <w:r w:rsidR="00BD3DB1">
              <w:rPr>
                <w:rFonts w:ascii="Times New Roman" w:hAnsi="Times New Roman" w:cs="Times New Roman"/>
              </w:rPr>
              <w:t xml:space="preserve">dokumenty o ochraně osobních údajů, případně další dokumenty, o kterých tak určí Poskytovatel nebo </w:t>
            </w:r>
            <w:r w:rsidR="00BD3DB1" w:rsidRPr="00E26E64">
              <w:rPr>
                <w:rFonts w:ascii="Times New Roman" w:hAnsi="Times New Roman" w:cs="Times New Roman"/>
              </w:rPr>
              <w:t>společnost</w:t>
            </w:r>
            <w:r w:rsidR="00BD3DB1">
              <w:rPr>
                <w:rFonts w:ascii="Times New Roman" w:hAnsi="Times New Roman" w:cs="Times New Roman"/>
              </w:rPr>
              <w:t xml:space="preserve"> </w:t>
            </w:r>
            <w:proofErr w:type="spellStart"/>
            <w:r w:rsidR="00BD3DB1" w:rsidRPr="00E26E64">
              <w:rPr>
                <w:rFonts w:ascii="Times New Roman" w:hAnsi="Times New Roman" w:cs="Times New Roman"/>
              </w:rPr>
              <w:t>Boehringer</w:t>
            </w:r>
            <w:proofErr w:type="spellEnd"/>
            <w:r w:rsidR="00BD3DB1">
              <w:rPr>
                <w:rFonts w:ascii="Times New Roman" w:hAnsi="Times New Roman" w:cs="Times New Roman"/>
              </w:rPr>
              <w:t>.</w:t>
            </w:r>
          </w:p>
          <w:p w14:paraId="59E07F3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47C5BC3" w14:textId="16F32E7D"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Before administering the Medicinal Product, the </w:t>
            </w:r>
            <w:r w:rsidR="00C46D65">
              <w:rPr>
                <w:rFonts w:ascii="Times New Roman" w:hAnsi="Times New Roman" w:cs="Times New Roman"/>
                <w:lang w:val="en-GB"/>
              </w:rPr>
              <w:t>Provider</w:t>
            </w:r>
            <w:r w:rsidR="00C46D65" w:rsidRPr="00FB79CA">
              <w:rPr>
                <w:rFonts w:ascii="Times New Roman" w:hAnsi="Times New Roman" w:cs="Times New Roman"/>
                <w:lang w:val="en-GB"/>
              </w:rPr>
              <w:t xml:space="preserve"> undertakes to</w:t>
            </w:r>
            <w:r w:rsidR="00C46D65">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C46D65">
              <w:rPr>
                <w:rFonts w:ascii="Times New Roman" w:hAnsi="Times New Roman" w:cs="Times New Roman"/>
                <w:lang w:val="en-GB"/>
              </w:rPr>
              <w:t>shall</w:t>
            </w:r>
            <w:r w:rsidRPr="00FB79CA">
              <w:rPr>
                <w:rFonts w:ascii="Times New Roman" w:hAnsi="Times New Roman" w:cs="Times New Roman"/>
                <w:lang w:val="en-GB"/>
              </w:rPr>
              <w:t xml:space="preserve"> secure from the Patient or his / her legal representative the signing of an informed consent to inclusion in the STP, </w:t>
            </w:r>
            <w:r w:rsidR="00BD3DB1">
              <w:rPr>
                <w:rFonts w:ascii="Times New Roman" w:hAnsi="Times New Roman" w:cs="Times New Roman"/>
                <w:lang w:val="en-GB"/>
              </w:rPr>
              <w:t xml:space="preserve">template </w:t>
            </w:r>
            <w:r w:rsidRPr="00FB79CA">
              <w:rPr>
                <w:rFonts w:ascii="Times New Roman" w:hAnsi="Times New Roman" w:cs="Times New Roman"/>
                <w:lang w:val="en-GB"/>
              </w:rPr>
              <w:t xml:space="preserve">of </w:t>
            </w:r>
            <w:r w:rsidR="00BD3DB1">
              <w:rPr>
                <w:rFonts w:ascii="Times New Roman" w:hAnsi="Times New Roman" w:cs="Times New Roman"/>
                <w:lang w:val="en-GB"/>
              </w:rPr>
              <w:t>which</w:t>
            </w:r>
            <w:r w:rsidRPr="00FB79CA">
              <w:rPr>
                <w:rFonts w:ascii="Times New Roman" w:hAnsi="Times New Roman" w:cs="Times New Roman"/>
                <w:lang w:val="en-GB"/>
              </w:rPr>
              <w:t xml:space="preserve"> form</w:t>
            </w:r>
            <w:r w:rsidR="00BD3DB1">
              <w:rPr>
                <w:rFonts w:ascii="Times New Roman" w:hAnsi="Times New Roman" w:cs="Times New Roman"/>
                <w:lang w:val="en-GB"/>
              </w:rPr>
              <w:t>s</w:t>
            </w:r>
            <w:r w:rsidRPr="00FB79CA">
              <w:rPr>
                <w:rFonts w:ascii="Times New Roman" w:hAnsi="Times New Roman" w:cs="Times New Roman"/>
                <w:lang w:val="en-GB"/>
              </w:rPr>
              <w:t xml:space="preserve"> Annexes to the Plan and/or Decision.</w:t>
            </w:r>
            <w:r w:rsidR="00BD3DB1">
              <w:t xml:space="preserve"> </w:t>
            </w:r>
            <w:r w:rsidR="00BD3DB1" w:rsidRPr="00BD3DB1">
              <w:rPr>
                <w:rFonts w:ascii="Times New Roman" w:hAnsi="Times New Roman" w:cs="Times New Roman"/>
                <w:lang w:val="en-GB"/>
              </w:rPr>
              <w:t xml:space="preserve">The </w:t>
            </w:r>
            <w:r w:rsidR="00F73101">
              <w:rPr>
                <w:rFonts w:ascii="Times New Roman" w:hAnsi="Times New Roman" w:cs="Times New Roman"/>
                <w:lang w:val="en-GB"/>
              </w:rPr>
              <w:t>Provider</w:t>
            </w:r>
            <w:r w:rsidR="00F73101" w:rsidRPr="00FB79CA">
              <w:rPr>
                <w:rFonts w:ascii="Times New Roman" w:hAnsi="Times New Roman" w:cs="Times New Roman"/>
                <w:lang w:val="en-GB"/>
              </w:rPr>
              <w:t xml:space="preserve"> </w:t>
            </w:r>
            <w:r w:rsidR="00F73101">
              <w:rPr>
                <w:rFonts w:ascii="Times New Roman" w:hAnsi="Times New Roman" w:cs="Times New Roman"/>
                <w:lang w:val="en-GB"/>
              </w:rPr>
              <w:t xml:space="preserve">further </w:t>
            </w:r>
            <w:r w:rsidR="00F73101" w:rsidRPr="00FB79CA">
              <w:rPr>
                <w:rFonts w:ascii="Times New Roman" w:hAnsi="Times New Roman" w:cs="Times New Roman"/>
                <w:lang w:val="en-GB"/>
              </w:rPr>
              <w:t>undertakes to</w:t>
            </w:r>
            <w:r w:rsidR="00F73101">
              <w:rPr>
                <w:rFonts w:ascii="Times New Roman" w:hAnsi="Times New Roman" w:cs="Times New Roman"/>
                <w:lang w:val="en-GB"/>
              </w:rPr>
              <w:t xml:space="preserve"> ensure that the </w:t>
            </w:r>
            <w:r w:rsidR="00BD3DB1">
              <w:rPr>
                <w:rFonts w:ascii="Times New Roman" w:hAnsi="Times New Roman" w:cs="Times New Roman"/>
                <w:lang w:val="en-GB"/>
              </w:rPr>
              <w:t>Physician</w:t>
            </w:r>
            <w:r w:rsidR="00BD3DB1" w:rsidRPr="00BD3DB1">
              <w:rPr>
                <w:rFonts w:ascii="Times New Roman" w:hAnsi="Times New Roman" w:cs="Times New Roman"/>
                <w:lang w:val="en-GB"/>
              </w:rPr>
              <w:t xml:space="preserve"> </w:t>
            </w:r>
            <w:r w:rsidR="00F73101">
              <w:rPr>
                <w:rFonts w:ascii="Times New Roman" w:hAnsi="Times New Roman" w:cs="Times New Roman"/>
                <w:lang w:val="en-GB"/>
              </w:rPr>
              <w:t>shall</w:t>
            </w:r>
            <w:r w:rsidR="00BD3DB1" w:rsidRPr="00BD3DB1">
              <w:rPr>
                <w:rFonts w:ascii="Times New Roman" w:hAnsi="Times New Roman" w:cs="Times New Roman"/>
                <w:lang w:val="en-GB"/>
              </w:rPr>
              <w:t xml:space="preserve"> provide the Patient with documents concerning personal data protection, as well as any other documents as may be required by the Provider or </w:t>
            </w:r>
            <w:r w:rsidR="00BD3DB1">
              <w:rPr>
                <w:rFonts w:ascii="Times New Roman" w:hAnsi="Times New Roman" w:cs="Times New Roman"/>
                <w:lang w:val="en-GB"/>
              </w:rPr>
              <w:t>Boehringer</w:t>
            </w:r>
            <w:r w:rsidR="00BD3DB1" w:rsidRPr="00BD3DB1">
              <w:rPr>
                <w:rFonts w:ascii="Times New Roman" w:hAnsi="Times New Roman" w:cs="Times New Roman"/>
                <w:lang w:val="en-GB"/>
              </w:rPr>
              <w:t>.</w:t>
            </w:r>
          </w:p>
          <w:p w14:paraId="01D8FCF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B9714CD" w14:textId="77777777" w:rsidTr="00C97EE8">
        <w:trPr>
          <w:trHeight w:val="20"/>
        </w:trPr>
        <w:tc>
          <w:tcPr>
            <w:tcW w:w="4531" w:type="dxa"/>
          </w:tcPr>
          <w:p w14:paraId="0B38C612" w14:textId="6F63A441" w:rsidR="00887FCA" w:rsidRPr="00D36A3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jakožto provozovatel lékárny, do které se bude dodávat Léčivý přípravek, se zavazuje prostřednictvím pověřeného farmaceuta od společnosti </w:t>
            </w:r>
            <w:proofErr w:type="spellStart"/>
            <w:r w:rsidRPr="00E26E64">
              <w:rPr>
                <w:rFonts w:ascii="Times New Roman" w:hAnsi="Times New Roman" w:cs="Times New Roman"/>
              </w:rPr>
              <w:t>Boehringer</w:t>
            </w:r>
            <w:proofErr w:type="spellEnd"/>
            <w:r w:rsidR="008204C0" w:rsidRPr="00E26E64">
              <w:rPr>
                <w:rFonts w:ascii="Times New Roman" w:hAnsi="Times New Roman" w:cs="Times New Roman"/>
              </w:rPr>
              <w:t xml:space="preserve">, resp. od distributora, společnosti </w:t>
            </w:r>
            <w:proofErr w:type="spellStart"/>
            <w:r w:rsidR="008204C0" w:rsidRPr="00D36A3A">
              <w:rPr>
                <w:rFonts w:ascii="Times New Roman" w:hAnsi="Times New Roman" w:cs="Times New Roman"/>
              </w:rPr>
              <w:t>Almac</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Clinical</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Services</w:t>
            </w:r>
            <w:proofErr w:type="spellEnd"/>
            <w:r w:rsidR="008204C0" w:rsidRPr="00D36A3A">
              <w:rPr>
                <w:rFonts w:ascii="Times New Roman" w:hAnsi="Times New Roman" w:cs="Times New Roman"/>
              </w:rPr>
              <w:t xml:space="preserve"> Ltd, 9 </w:t>
            </w:r>
            <w:proofErr w:type="spellStart"/>
            <w:r w:rsidR="008204C0" w:rsidRPr="00D36A3A">
              <w:rPr>
                <w:rFonts w:ascii="Times New Roman" w:hAnsi="Times New Roman" w:cs="Times New Roman"/>
              </w:rPr>
              <w:t>Charlestown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Road</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Seagoe</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Industrial</w:t>
            </w:r>
            <w:proofErr w:type="spellEnd"/>
            <w:r w:rsidR="008204C0" w:rsidRPr="00D36A3A">
              <w:rPr>
                <w:rFonts w:ascii="Times New Roman" w:hAnsi="Times New Roman" w:cs="Times New Roman"/>
              </w:rPr>
              <w:t xml:space="preserve"> </w:t>
            </w:r>
            <w:proofErr w:type="spellStart"/>
            <w:r w:rsidR="00D36A3A" w:rsidRPr="00D36A3A">
              <w:rPr>
                <w:rFonts w:ascii="Times New Roman" w:hAnsi="Times New Roman" w:cs="Times New Roman"/>
              </w:rPr>
              <w:t>Estate</w:t>
            </w:r>
            <w:proofErr w:type="spellEnd"/>
            <w:r w:rsidR="00D36A3A" w:rsidRPr="00D36A3A">
              <w:rPr>
                <w:rFonts w:ascii="Times New Roman" w:hAnsi="Times New Roman" w:cs="Times New Roman"/>
              </w:rPr>
              <w:t xml:space="preserve">, </w:t>
            </w:r>
            <w:proofErr w:type="spellStart"/>
            <w:r w:rsidR="00D36A3A" w:rsidRPr="00D36A3A">
              <w:rPr>
                <w:rFonts w:ascii="Times New Roman" w:hAnsi="Times New Roman" w:cs="Times New Roman"/>
              </w:rPr>
              <w:t>Craigavon</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Northern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Ireland</w:t>
            </w:r>
            <w:proofErr w:type="spellEnd"/>
            <w:r w:rsidR="008204C0" w:rsidRPr="00D36A3A">
              <w:rPr>
                <w:rFonts w:ascii="Times New Roman" w:hAnsi="Times New Roman" w:cs="Times New Roman"/>
              </w:rPr>
              <w:t>, BT63 5</w:t>
            </w:r>
            <w:r w:rsidR="00D36A3A" w:rsidRPr="00D36A3A">
              <w:rPr>
                <w:rFonts w:ascii="Times New Roman" w:hAnsi="Times New Roman" w:cs="Times New Roman"/>
              </w:rPr>
              <w:t xml:space="preserve">Estate, </w:t>
            </w:r>
            <w:proofErr w:type="spellStart"/>
            <w:r w:rsidR="00D36A3A" w:rsidRPr="00D36A3A">
              <w:rPr>
                <w:rFonts w:ascii="Times New Roman" w:hAnsi="Times New Roman" w:cs="Times New Roman"/>
              </w:rPr>
              <w:t>Craigavon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Kingdom</w:t>
            </w:r>
            <w:proofErr w:type="spellEnd"/>
            <w:r w:rsidR="00D775B7">
              <w:rPr>
                <w:rFonts w:ascii="Times New Roman" w:hAnsi="Times New Roman" w:cs="Times New Roman"/>
              </w:rPr>
              <w:t xml:space="preserve"> (dále jen „</w:t>
            </w:r>
            <w:r w:rsidR="00D775B7" w:rsidRPr="00E26E64">
              <w:rPr>
                <w:rFonts w:ascii="Times New Roman" w:hAnsi="Times New Roman" w:cs="Times New Roman"/>
                <w:b/>
                <w:bCs/>
              </w:rPr>
              <w:t>Distributor</w:t>
            </w:r>
            <w:r w:rsidR="00D775B7">
              <w:rPr>
                <w:rFonts w:ascii="Times New Roman" w:hAnsi="Times New Roman" w:cs="Times New Roman"/>
              </w:rPr>
              <w:t>“)</w:t>
            </w:r>
            <w:r w:rsidR="008204C0" w:rsidRPr="00D36A3A">
              <w:rPr>
                <w:rFonts w:ascii="Times New Roman" w:hAnsi="Times New Roman" w:cs="Times New Roman"/>
              </w:rPr>
              <w:t>,</w:t>
            </w:r>
            <w:r w:rsidRPr="00E26E64">
              <w:rPr>
                <w:rFonts w:ascii="Times New Roman" w:hAnsi="Times New Roman" w:cs="Times New Roman"/>
              </w:rPr>
              <w:t xml:space="preserve"> jednotlivé dodávky Léčivého přípravku převzít a zkontrolovat. Poskytovatel jako provozovatel lékárny se zavazuje podpisem pověřeného zaměstnance potvrdit doručení každé zásilky Léčivého přípravku na předávacím protokolu. Poskytovatel je povinen uchovávat všechny předávací protokoly pro účely jakékoliv kontroly nebo auditu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příslušných správních orgánů, a to po dobu stanovenou obecně závaznými předpisy pro tento druh dokumentace.</w:t>
            </w:r>
          </w:p>
          <w:p w14:paraId="1C1367A6" w14:textId="77777777" w:rsidR="00887FCA" w:rsidRPr="00D36A3A" w:rsidRDefault="00887FCA" w:rsidP="00D36297">
            <w:pPr>
              <w:pStyle w:val="Odstavecseseznamem"/>
              <w:spacing w:after="0" w:line="240" w:lineRule="auto"/>
              <w:ind w:left="447"/>
              <w:jc w:val="both"/>
              <w:rPr>
                <w:rFonts w:ascii="Times New Roman" w:hAnsi="Times New Roman" w:cs="Times New Roman"/>
              </w:rPr>
            </w:pPr>
            <w:r w:rsidRPr="00D36A3A">
              <w:rPr>
                <w:rFonts w:ascii="Times New Roman" w:hAnsi="Times New Roman" w:cs="Times New Roman"/>
              </w:rPr>
              <w:t xml:space="preserve"> </w:t>
            </w:r>
          </w:p>
        </w:tc>
        <w:tc>
          <w:tcPr>
            <w:tcW w:w="4531" w:type="dxa"/>
          </w:tcPr>
          <w:p w14:paraId="2F7C0D3E" w14:textId="04727E19" w:rsidR="00887FCA" w:rsidRPr="00D36A3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as the operator of the pharmacy to which the Medicinal Product will be delivered, undertakes, through an authorized pharmacist, to take over and inspect the individual deliveries of the Medicinal </w:t>
            </w:r>
            <w:r w:rsidRPr="00E26E64">
              <w:rPr>
                <w:rFonts w:ascii="Times New Roman" w:hAnsi="Times New Roman" w:cs="Times New Roman"/>
                <w:lang w:val="en-US"/>
              </w:rPr>
              <w:t>Product from Boehringer</w:t>
            </w:r>
            <w:r w:rsidR="00D36A3A" w:rsidRPr="00E26E64">
              <w:rPr>
                <w:lang w:val="en-US"/>
              </w:rPr>
              <w:t xml:space="preserve"> </w:t>
            </w:r>
            <w:r w:rsidR="00D36A3A" w:rsidRPr="00E26E64">
              <w:rPr>
                <w:rFonts w:ascii="Times New Roman" w:hAnsi="Times New Roman" w:cs="Times New Roman"/>
                <w:lang w:val="en-US"/>
              </w:rPr>
              <w:t>or, as the case may be, from the distributor, Almac Clinical Services Ltd, 9 Charlestown Road</w:t>
            </w:r>
            <w:r w:rsidR="00D36A3A" w:rsidRPr="00E26E64">
              <w:rPr>
                <w:rFonts w:ascii="Times New Roman" w:hAnsi="Times New Roman" w:cs="Times New Roman"/>
                <w:lang w:val="en-US"/>
              </w:rPr>
              <w:br/>
              <w:t> </w:t>
            </w:r>
            <w:proofErr w:type="spellStart"/>
            <w:r w:rsidR="00D36A3A" w:rsidRPr="00E26E64">
              <w:rPr>
                <w:rFonts w:ascii="Times New Roman" w:hAnsi="Times New Roman" w:cs="Times New Roman"/>
                <w:lang w:val="en-US"/>
              </w:rPr>
              <w:t>Seagoe</w:t>
            </w:r>
            <w:proofErr w:type="spellEnd"/>
            <w:r w:rsidR="00D36A3A" w:rsidRPr="00E26E64">
              <w:rPr>
                <w:rFonts w:ascii="Times New Roman" w:hAnsi="Times New Roman" w:cs="Times New Roman"/>
                <w:lang w:val="en-US"/>
              </w:rPr>
              <w:t xml:space="preserve"> Industrial Estate,  Craigavon</w:t>
            </w:r>
            <w:r w:rsidR="00D36A3A" w:rsidRPr="00E26E64">
              <w:rPr>
                <w:rFonts w:ascii="Times New Roman" w:hAnsi="Times New Roman" w:cs="Times New Roman"/>
                <w:lang w:val="en-US"/>
              </w:rPr>
              <w:br/>
              <w:t> Northern Ireland, BT63 5PW,  United Kingdom</w:t>
            </w:r>
            <w:r w:rsidR="00D775B7" w:rsidRPr="00E26E64">
              <w:rPr>
                <w:rFonts w:ascii="Times New Roman" w:hAnsi="Times New Roman" w:cs="Times New Roman"/>
                <w:lang w:val="en-US"/>
              </w:rPr>
              <w:t xml:space="preserve"> (</w:t>
            </w:r>
            <w:r w:rsidR="001933A4" w:rsidRPr="00FB79CA">
              <w:rPr>
                <w:rFonts w:ascii="Times New Roman" w:hAnsi="Times New Roman" w:cs="Times New Roman"/>
                <w:lang w:val="en-GB"/>
              </w:rPr>
              <w:t>hereinafter referred to as the</w:t>
            </w:r>
            <w:r w:rsidR="001933A4">
              <w:rPr>
                <w:rFonts w:ascii="Times New Roman" w:hAnsi="Times New Roman" w:cs="Times New Roman"/>
                <w:lang w:val="en-US"/>
              </w:rPr>
              <w:t xml:space="preserve"> </w:t>
            </w:r>
            <w:r w:rsidR="00D775B7">
              <w:rPr>
                <w:rFonts w:ascii="Times New Roman" w:hAnsi="Times New Roman" w:cs="Times New Roman"/>
                <w:lang w:val="en-US"/>
              </w:rPr>
              <w:t>“</w:t>
            </w:r>
            <w:r w:rsidR="00D775B7" w:rsidRPr="00E26E64">
              <w:rPr>
                <w:rFonts w:ascii="Times New Roman" w:hAnsi="Times New Roman" w:cs="Times New Roman"/>
                <w:b/>
                <w:bCs/>
                <w:lang w:val="en-US"/>
              </w:rPr>
              <w:t>Distributor</w:t>
            </w:r>
            <w:r w:rsidR="00D775B7">
              <w:rPr>
                <w:rFonts w:ascii="Times New Roman" w:hAnsi="Times New Roman" w:cs="Times New Roman"/>
                <w:lang w:val="en-US"/>
              </w:rPr>
              <w:t>”</w:t>
            </w:r>
            <w:r w:rsidR="00D775B7" w:rsidRPr="00E26E64">
              <w:rPr>
                <w:rFonts w:ascii="Times New Roman" w:hAnsi="Times New Roman" w:cs="Times New Roman"/>
                <w:lang w:val="en-US"/>
              </w:rPr>
              <w:t>)</w:t>
            </w:r>
            <w:r w:rsidRPr="00E26E64">
              <w:rPr>
                <w:rFonts w:ascii="Times New Roman" w:hAnsi="Times New Roman" w:cs="Times New Roman"/>
                <w:lang w:val="en-US"/>
              </w:rPr>
              <w:t>.</w:t>
            </w:r>
            <w:r w:rsidRPr="00E26E64">
              <w:rPr>
                <w:rFonts w:ascii="Times New Roman" w:hAnsi="Times New Roman" w:cs="Times New Roman"/>
                <w:lang w:val="en-GB"/>
              </w:rPr>
              <w:t xml:space="preserve"> The Provider, as the operator of the pharmacy, undertakes to confirm the delivery of each consignment of the Medicinal Product on the handover protocol by the signature of an authorized employee. The Provider is obliged to keep all handover protocols for the purposes of</w:t>
            </w:r>
            <w:r w:rsidRPr="00D36A3A">
              <w:rPr>
                <w:rFonts w:ascii="Times New Roman" w:hAnsi="Times New Roman" w:cs="Times New Roman"/>
                <w:lang w:val="en-GB"/>
              </w:rPr>
              <w:t xml:space="preserve"> </w:t>
            </w:r>
            <w:r w:rsidRPr="00E26E64">
              <w:rPr>
                <w:rFonts w:ascii="Times New Roman" w:hAnsi="Times New Roman" w:cs="Times New Roman"/>
                <w:lang w:val="en-GB"/>
              </w:rPr>
              <w:t>any control or audit by Boehringer or the relevant administrative authorities for the period specified by the generally binding regulations for this type of documentation.</w:t>
            </w:r>
          </w:p>
          <w:p w14:paraId="4514D75E" w14:textId="77777777" w:rsidR="00887FCA" w:rsidRPr="00D36A3A" w:rsidRDefault="00887FCA" w:rsidP="00D36297">
            <w:pPr>
              <w:spacing w:after="0" w:line="240" w:lineRule="auto"/>
              <w:contextualSpacing/>
              <w:jc w:val="both"/>
              <w:rPr>
                <w:rFonts w:ascii="Times New Roman" w:hAnsi="Times New Roman" w:cs="Times New Roman"/>
                <w:lang w:val="en-GB"/>
              </w:rPr>
            </w:pPr>
          </w:p>
        </w:tc>
      </w:tr>
      <w:tr w:rsidR="00887FCA" w:rsidRPr="00FB79CA" w14:paraId="058D29FA" w14:textId="77777777" w:rsidTr="00C97EE8">
        <w:trPr>
          <w:trHeight w:val="20"/>
        </w:trPr>
        <w:tc>
          <w:tcPr>
            <w:tcW w:w="4531" w:type="dxa"/>
          </w:tcPr>
          <w:p w14:paraId="7E05ECA3" w14:textId="0F222CB3"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 provozovatel lékárny se zavazuje, že nebude distribuovat ani vydávat Léčivý přípravek žádné osobě kromě osoby vybavené platným lékařským předpisem na Léčivý přípravek, který byl vystaven Lékařem. Jiné osobě je možno Léčivý přípravek dodat či vydat pouze na základě výslovného písemného povolení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a v souladu s příslušnými právními předpisy.</w:t>
            </w:r>
          </w:p>
          <w:p w14:paraId="44542632"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6B4A251A" w14:textId="4662C407"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as the operator of the pharmacy, undertakes not to distribute or dispense the Medicinal Product to any person other than a person with a valid medical prescription for the Medicinal Product which has been issued by a Physician. The Medicinal Product may be delivered or dispensed to another person only with the express written permission of Boehringer and in accordance with applicable laws.</w:t>
            </w:r>
          </w:p>
          <w:p w14:paraId="167E4797"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2D837F69" w14:textId="77777777" w:rsidTr="00C97EE8">
        <w:trPr>
          <w:trHeight w:val="20"/>
        </w:trPr>
        <w:tc>
          <w:tcPr>
            <w:tcW w:w="4531" w:type="dxa"/>
          </w:tcPr>
          <w:p w14:paraId="138FFF31" w14:textId="00F53D14" w:rsidR="00887FCA" w:rsidRPr="00A01D31"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A01D31">
              <w:rPr>
                <w:rFonts w:ascii="Times New Roman" w:hAnsi="Times New Roman" w:cs="Times New Roman"/>
              </w:rPr>
              <w:lastRenderedPageBreak/>
              <w:t xml:space="preserve">Poskytovatel </w:t>
            </w:r>
            <w:r w:rsidR="008B15CC" w:rsidRPr="00A01D31">
              <w:rPr>
                <w:rFonts w:ascii="Times New Roman" w:hAnsi="Times New Roman" w:cs="Times New Roman"/>
              </w:rPr>
              <w:t>ber</w:t>
            </w:r>
            <w:r w:rsidR="008B15CC">
              <w:rPr>
                <w:rFonts w:ascii="Times New Roman" w:hAnsi="Times New Roman" w:cs="Times New Roman"/>
              </w:rPr>
              <w:t>e</w:t>
            </w:r>
            <w:r w:rsidR="008B15CC" w:rsidRPr="00A01D31">
              <w:rPr>
                <w:rFonts w:ascii="Times New Roman" w:hAnsi="Times New Roman" w:cs="Times New Roman"/>
              </w:rPr>
              <w:t xml:space="preserve"> </w:t>
            </w:r>
            <w:r w:rsidRPr="00A01D31">
              <w:rPr>
                <w:rFonts w:ascii="Times New Roman" w:hAnsi="Times New Roman" w:cs="Times New Roman"/>
              </w:rPr>
              <w:t xml:space="preserve">na vědomí, že v rámci SLP bylo použití Léčivého přípravku schváleno pouze pro indikaci: </w:t>
            </w:r>
            <w:r w:rsidRPr="00E26E64">
              <w:rPr>
                <w:rFonts w:ascii="Times New Roman" w:hAnsi="Times New Roman" w:cs="Times New Roman"/>
                <w:i/>
                <w:iCs/>
              </w:rPr>
              <w:t xml:space="preserve">Léčba dospělých pacientů s </w:t>
            </w:r>
            <w:r w:rsidR="00A05232" w:rsidRPr="00E26E64">
              <w:rPr>
                <w:rFonts w:ascii="Times New Roman" w:hAnsi="Times New Roman" w:cs="Times New Roman"/>
                <w:i/>
                <w:iCs/>
              </w:rPr>
              <w:t>idiopatickou plicní fibrózou nebo progresivní plicní fibrózou</w:t>
            </w:r>
            <w:r w:rsidRPr="00E26E64">
              <w:rPr>
                <w:rFonts w:ascii="Times New Roman" w:hAnsi="Times New Roman" w:cs="Times New Roman"/>
                <w:i/>
                <w:iCs/>
              </w:rPr>
              <w:t>.</w:t>
            </w:r>
          </w:p>
          <w:p w14:paraId="163DA417"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55CCBD0D" w14:textId="5B34E10F"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01D31">
              <w:rPr>
                <w:rFonts w:ascii="Times New Roman" w:hAnsi="Times New Roman" w:cs="Times New Roman"/>
                <w:lang w:val="en-GB"/>
              </w:rPr>
              <w:t>The Provider acknowledge</w:t>
            </w:r>
            <w:r w:rsidR="00F73101">
              <w:rPr>
                <w:rFonts w:ascii="Times New Roman" w:hAnsi="Times New Roman" w:cs="Times New Roman"/>
                <w:lang w:val="en-GB"/>
              </w:rPr>
              <w:t>s</w:t>
            </w:r>
            <w:r w:rsidRPr="00A01D31">
              <w:rPr>
                <w:rFonts w:ascii="Times New Roman" w:hAnsi="Times New Roman" w:cs="Times New Roman"/>
                <w:lang w:val="en-GB"/>
              </w:rPr>
              <w:t xml:space="preserve"> that the use of the Medicinal Product under the STP has been approved for the following indication only: </w:t>
            </w:r>
            <w:r w:rsidR="00A05232" w:rsidRPr="00E26E64">
              <w:rPr>
                <w:rFonts w:ascii="Times New Roman" w:hAnsi="Times New Roman" w:cs="Times New Roman"/>
                <w:i/>
                <w:iCs/>
                <w:lang w:val="en-GB"/>
              </w:rPr>
              <w:t>Treatment of adult patients with idiopathic pulmonary fibrosis or progressive pulmonary fibrosis</w:t>
            </w:r>
            <w:r w:rsidRPr="00E26E64">
              <w:rPr>
                <w:rFonts w:ascii="Times New Roman" w:hAnsi="Times New Roman" w:cs="Times New Roman"/>
                <w:i/>
                <w:iCs/>
                <w:lang w:val="en-GB"/>
              </w:rPr>
              <w:t>.</w:t>
            </w:r>
          </w:p>
          <w:p w14:paraId="2A7D8C7E"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34363293" w14:textId="77777777" w:rsidTr="00C97EE8">
        <w:trPr>
          <w:trHeight w:val="20"/>
        </w:trPr>
        <w:tc>
          <w:tcPr>
            <w:tcW w:w="4531" w:type="dxa"/>
          </w:tcPr>
          <w:p w14:paraId="4560E576" w14:textId="311EE039"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8B15CC" w:rsidRPr="00FB79CA">
              <w:rPr>
                <w:rFonts w:ascii="Times New Roman" w:hAnsi="Times New Roman" w:cs="Times New Roman"/>
              </w:rPr>
              <w:t>ber</w:t>
            </w:r>
            <w:r w:rsidR="008B15CC">
              <w:rPr>
                <w:rFonts w:ascii="Times New Roman" w:hAnsi="Times New Roman" w:cs="Times New Roman"/>
              </w:rPr>
              <w:t>e</w:t>
            </w:r>
            <w:r w:rsidR="008B15CC" w:rsidRPr="00FB79CA">
              <w:rPr>
                <w:rFonts w:ascii="Times New Roman" w:hAnsi="Times New Roman" w:cs="Times New Roman"/>
              </w:rPr>
              <w:t xml:space="preserve"> </w:t>
            </w:r>
            <w:r w:rsidRPr="00FB79CA">
              <w:rPr>
                <w:rFonts w:ascii="Times New Roman" w:hAnsi="Times New Roman" w:cs="Times New Roman"/>
              </w:rPr>
              <w:t xml:space="preserve">na vědomí, že poskytováním Léčivého přípravku v rámci SLP není dotčena </w:t>
            </w:r>
            <w:r w:rsidR="008B15CC" w:rsidRPr="00FB79CA">
              <w:rPr>
                <w:rFonts w:ascii="Times New Roman" w:hAnsi="Times New Roman" w:cs="Times New Roman"/>
              </w:rPr>
              <w:t>je</w:t>
            </w:r>
            <w:r w:rsidR="008B15CC">
              <w:rPr>
                <w:rFonts w:ascii="Times New Roman" w:hAnsi="Times New Roman" w:cs="Times New Roman"/>
              </w:rPr>
              <w:t>ho</w:t>
            </w:r>
            <w:r w:rsidR="008B15CC" w:rsidRPr="00FB79CA">
              <w:rPr>
                <w:rFonts w:ascii="Times New Roman" w:hAnsi="Times New Roman" w:cs="Times New Roman"/>
              </w:rPr>
              <w:t xml:space="preserve"> </w:t>
            </w:r>
            <w:r w:rsidRPr="00FB79CA">
              <w:rPr>
                <w:rFonts w:ascii="Times New Roman" w:hAnsi="Times New Roman" w:cs="Times New Roman"/>
              </w:rPr>
              <w:t xml:space="preserve">odpovědnost za řádnou léčbu Pacienta v souladu s příslušnými právními předpisy a správnou lékařskou a lékárenskou praxí. Lékař nese výhradní odpovědnost za své rozhodnutí poskytovat Pacientovi Léčivý přípravek. Poskytovatel si </w:t>
            </w:r>
            <w:r w:rsidR="002B06FE" w:rsidRPr="00FB79CA">
              <w:rPr>
                <w:rFonts w:ascii="Times New Roman" w:hAnsi="Times New Roman" w:cs="Times New Roman"/>
              </w:rPr>
              <w:t>j</w:t>
            </w:r>
            <w:r w:rsidR="002B06FE">
              <w:rPr>
                <w:rFonts w:ascii="Times New Roman" w:hAnsi="Times New Roman" w:cs="Times New Roman"/>
              </w:rPr>
              <w:t>e</w:t>
            </w:r>
            <w:r w:rsidR="002B06FE" w:rsidRPr="00FB79CA">
              <w:rPr>
                <w:rFonts w:ascii="Times New Roman" w:hAnsi="Times New Roman" w:cs="Times New Roman"/>
              </w:rPr>
              <w:t xml:space="preserve"> </w:t>
            </w:r>
            <w:r w:rsidRPr="00FB79CA">
              <w:rPr>
                <w:rFonts w:ascii="Times New Roman" w:hAnsi="Times New Roman" w:cs="Times New Roman"/>
              </w:rPr>
              <w:t>vědom</w:t>
            </w:r>
            <w:r w:rsidR="002B06FE">
              <w:rPr>
                <w:rFonts w:ascii="Times New Roman" w:hAnsi="Times New Roman" w:cs="Times New Roman"/>
              </w:rPr>
              <w:t xml:space="preserve"> </w:t>
            </w:r>
            <w:r w:rsidRPr="00FB79CA">
              <w:rPr>
                <w:rFonts w:ascii="Times New Roman" w:hAnsi="Times New Roman" w:cs="Times New Roman"/>
              </w:rPr>
              <w:t xml:space="preserve">své odpovědnosti za případnou újmu na zdraví nebo smrt Pacienta v důsledku podání nebo nesprávného nakládání s Léčivým přípravkem.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neponese žádnou odpovědnost za jakékoliv následky podání Léčivého přípravku.</w:t>
            </w:r>
          </w:p>
        </w:tc>
        <w:tc>
          <w:tcPr>
            <w:tcW w:w="4531" w:type="dxa"/>
          </w:tcPr>
          <w:p w14:paraId="314FA82D" w14:textId="7A9E5226" w:rsidR="00887FCA" w:rsidRPr="00FB79CA" w:rsidRDefault="00F73101"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The</w:t>
            </w:r>
            <w:r w:rsidR="00887FCA" w:rsidRPr="00FB79CA">
              <w:rPr>
                <w:rFonts w:ascii="Times New Roman" w:hAnsi="Times New Roman" w:cs="Times New Roman"/>
                <w:lang w:val="en-GB"/>
              </w:rPr>
              <w:t xml:space="preserve"> Provider acknowledge</w:t>
            </w:r>
            <w:r>
              <w:rPr>
                <w:rFonts w:ascii="Times New Roman" w:hAnsi="Times New Roman" w:cs="Times New Roman"/>
                <w:lang w:val="en-GB"/>
              </w:rPr>
              <w:t>s</w:t>
            </w:r>
            <w:r w:rsidR="00887FCA" w:rsidRPr="00FB79CA">
              <w:rPr>
                <w:rFonts w:ascii="Times New Roman" w:hAnsi="Times New Roman" w:cs="Times New Roman"/>
                <w:lang w:val="en-GB"/>
              </w:rPr>
              <w:t xml:space="preserve"> that the provision of the Medicinal Product within the STP does not affect </w:t>
            </w:r>
            <w:r>
              <w:rPr>
                <w:rFonts w:ascii="Times New Roman" w:hAnsi="Times New Roman" w:cs="Times New Roman"/>
                <w:lang w:val="en-GB"/>
              </w:rPr>
              <w:t>its</w:t>
            </w:r>
            <w:r w:rsidRPr="00FB79CA">
              <w:rPr>
                <w:rFonts w:ascii="Times New Roman" w:hAnsi="Times New Roman" w:cs="Times New Roman"/>
                <w:lang w:val="en-GB"/>
              </w:rPr>
              <w:t xml:space="preserve"> </w:t>
            </w:r>
            <w:r w:rsidR="00887FCA" w:rsidRPr="00FB79CA">
              <w:rPr>
                <w:rFonts w:ascii="Times New Roman" w:hAnsi="Times New Roman" w:cs="Times New Roman"/>
                <w:lang w:val="en-GB"/>
              </w:rPr>
              <w:t xml:space="preserve">responsibility for the proper treatment of the Patient in accordance with the relevant legal regulations and good medical and pharmacy practice. The Physician is solely liable for his or her decision to provide the Patient with the Medicinal Product. </w:t>
            </w:r>
            <w:r w:rsidR="001E1996">
              <w:rPr>
                <w:rFonts w:ascii="Times New Roman" w:hAnsi="Times New Roman" w:cs="Times New Roman"/>
                <w:lang w:val="en-GB"/>
              </w:rPr>
              <w:t>T</w:t>
            </w:r>
            <w:r w:rsidR="00887FCA" w:rsidRPr="00FB79CA">
              <w:rPr>
                <w:rFonts w:ascii="Times New Roman" w:hAnsi="Times New Roman" w:cs="Times New Roman"/>
                <w:lang w:val="en-GB"/>
              </w:rPr>
              <w:t xml:space="preserve">he Provider </w:t>
            </w:r>
            <w:r w:rsidR="001E1996">
              <w:rPr>
                <w:rFonts w:ascii="Times New Roman" w:hAnsi="Times New Roman" w:cs="Times New Roman"/>
                <w:lang w:val="en-GB"/>
              </w:rPr>
              <w:t>is</w:t>
            </w:r>
            <w:r w:rsidR="001E1996" w:rsidRPr="00FB79CA">
              <w:rPr>
                <w:rFonts w:ascii="Times New Roman" w:hAnsi="Times New Roman" w:cs="Times New Roman"/>
                <w:lang w:val="en-GB"/>
              </w:rPr>
              <w:t xml:space="preserve"> </w:t>
            </w:r>
            <w:r w:rsidR="00887FCA" w:rsidRPr="00FB79CA">
              <w:rPr>
                <w:rFonts w:ascii="Times New Roman" w:hAnsi="Times New Roman" w:cs="Times New Roman"/>
                <w:lang w:val="en-GB"/>
              </w:rPr>
              <w:t xml:space="preserve">aware of </w:t>
            </w:r>
            <w:r w:rsidR="001E1996">
              <w:rPr>
                <w:rFonts w:ascii="Times New Roman" w:hAnsi="Times New Roman" w:cs="Times New Roman"/>
                <w:lang w:val="en-GB"/>
              </w:rPr>
              <w:t>its</w:t>
            </w:r>
            <w:r w:rsidR="001E1996" w:rsidRPr="00FB79CA">
              <w:rPr>
                <w:rFonts w:ascii="Times New Roman" w:hAnsi="Times New Roman" w:cs="Times New Roman"/>
                <w:lang w:val="en-GB"/>
              </w:rPr>
              <w:t xml:space="preserve"> </w:t>
            </w:r>
            <w:r w:rsidR="00887FCA" w:rsidRPr="00FB79CA">
              <w:rPr>
                <w:rFonts w:ascii="Times New Roman" w:hAnsi="Times New Roman" w:cs="Times New Roman"/>
                <w:lang w:val="en-GB"/>
              </w:rPr>
              <w:t>liability for any damage to the health or death of the Patient as a result of the administration or improper handling of the Medicinal Product. Boehringer shall bear no liability for any consequences arising from the administration of the Medicinal Product.</w:t>
            </w:r>
          </w:p>
          <w:p w14:paraId="57F384B0"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99096C6" w14:textId="77777777" w:rsidTr="00C97EE8">
        <w:trPr>
          <w:trHeight w:val="20"/>
        </w:trPr>
        <w:tc>
          <w:tcPr>
            <w:tcW w:w="4531" w:type="dxa"/>
          </w:tcPr>
          <w:p w14:paraId="1E3EF4B1" w14:textId="116FEA54" w:rsidR="00887FCA" w:rsidRPr="00FB79CA" w:rsidRDefault="008B15CC"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předem </w:t>
            </w:r>
            <w:r w:rsidRPr="00FB79CA">
              <w:rPr>
                <w:rFonts w:ascii="Times New Roman" w:hAnsi="Times New Roman" w:cs="Times New Roman"/>
              </w:rPr>
              <w:t>nahlás</w:t>
            </w:r>
            <w:r>
              <w:rPr>
                <w:rFonts w:ascii="Times New Roman" w:hAnsi="Times New Roman" w:cs="Times New Roman"/>
              </w:rPr>
              <w:t xml:space="preserve">í </w:t>
            </w:r>
            <w:r w:rsidR="00887FCA" w:rsidRPr="00FB79CA">
              <w:rPr>
                <w:rFonts w:ascii="Times New Roman" w:hAnsi="Times New Roman" w:cs="Times New Roman"/>
              </w:rPr>
              <w:t xml:space="preserve">společnosti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a </w:t>
            </w:r>
            <w:r w:rsidRPr="00FB79CA">
              <w:rPr>
                <w:rFonts w:ascii="Times New Roman" w:hAnsi="Times New Roman" w:cs="Times New Roman"/>
              </w:rPr>
              <w:t>vyžád</w:t>
            </w:r>
            <w:r>
              <w:rPr>
                <w:rFonts w:ascii="Times New Roman" w:hAnsi="Times New Roman" w:cs="Times New Roman"/>
              </w:rPr>
              <w:t>á</w:t>
            </w:r>
            <w:r w:rsidRPr="00FB79CA">
              <w:rPr>
                <w:rFonts w:ascii="Times New Roman" w:hAnsi="Times New Roman" w:cs="Times New Roman"/>
              </w:rPr>
              <w:t xml:space="preserve"> </w:t>
            </w:r>
            <w:r w:rsidR="00887FCA" w:rsidRPr="00FB79CA">
              <w:rPr>
                <w:rFonts w:ascii="Times New Roman" w:hAnsi="Times New Roman" w:cs="Times New Roman"/>
              </w:rPr>
              <w:t xml:space="preserve">si souhlas společnosti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s jakoukoliv změnou v léčbě Pacienta v rámci SLP, pokud se tato změna týká Léčivého přípravku. Lékař je povinen takovou žádost řádně odůvodnit.</w:t>
            </w:r>
          </w:p>
          <w:p w14:paraId="703DE21F"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18A578" w14:textId="0D7D53F0"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w:t>
            </w:r>
            <w:r w:rsidR="001E1996">
              <w:rPr>
                <w:rFonts w:ascii="Times New Roman" w:hAnsi="Times New Roman" w:cs="Times New Roman"/>
                <w:lang w:val="en-GB"/>
              </w:rPr>
              <w:t>Provider</w:t>
            </w:r>
            <w:r w:rsidR="001E1996" w:rsidRPr="00FB79CA">
              <w:rPr>
                <w:rFonts w:ascii="Times New Roman" w:hAnsi="Times New Roman" w:cs="Times New Roman"/>
                <w:lang w:val="en-GB"/>
              </w:rPr>
              <w:t xml:space="preserve"> undertakes to</w:t>
            </w:r>
            <w:r w:rsidR="001E1996">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1E1996">
              <w:rPr>
                <w:rFonts w:ascii="Times New Roman" w:hAnsi="Times New Roman" w:cs="Times New Roman"/>
                <w:lang w:val="en-GB"/>
              </w:rPr>
              <w:t>shall</w:t>
            </w:r>
            <w:r w:rsidRPr="00FB79CA">
              <w:rPr>
                <w:rFonts w:ascii="Times New Roman" w:hAnsi="Times New Roman" w:cs="Times New Roman"/>
                <w:lang w:val="en-GB"/>
              </w:rPr>
              <w:t xml:space="preserve"> notify Boehringer in advance and to request Boehringer's consent to any change in the patient's treatment under STP, if this change concerns the Medicinal Product. The Physician is obliged to duly substantiate such request.</w:t>
            </w:r>
          </w:p>
        </w:tc>
      </w:tr>
      <w:tr w:rsidR="00887FCA" w:rsidRPr="00FB79CA" w14:paraId="6A80F545" w14:textId="77777777" w:rsidTr="00C97EE8">
        <w:trPr>
          <w:trHeight w:val="20"/>
        </w:trPr>
        <w:tc>
          <w:tcPr>
            <w:tcW w:w="4531" w:type="dxa"/>
          </w:tcPr>
          <w:p w14:paraId="3AF5343F" w14:textId="3FF995B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8B15CC" w:rsidRPr="00FB79CA">
              <w:rPr>
                <w:rFonts w:ascii="Times New Roman" w:hAnsi="Times New Roman" w:cs="Times New Roman"/>
              </w:rPr>
              <w:t>ber</w:t>
            </w:r>
            <w:r w:rsidR="008B15CC">
              <w:rPr>
                <w:rFonts w:ascii="Times New Roman" w:hAnsi="Times New Roman" w:cs="Times New Roman"/>
              </w:rPr>
              <w:t>e</w:t>
            </w:r>
            <w:r w:rsidR="008B15CC" w:rsidRPr="00FB79CA">
              <w:rPr>
                <w:rFonts w:ascii="Times New Roman" w:hAnsi="Times New Roman" w:cs="Times New Roman"/>
              </w:rPr>
              <w:t xml:space="preserve"> </w:t>
            </w:r>
            <w:r w:rsidRPr="00FB79CA">
              <w:rPr>
                <w:rFonts w:ascii="Times New Roman" w:hAnsi="Times New Roman" w:cs="Times New Roman"/>
              </w:rPr>
              <w:t xml:space="preserve">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si je vědoma, že je odpovědná za vady Léčivého přípravku při jeho doručení Poskytovateli v souladu s příslušnými právními předpisy, a že poskytne Poskytovateli Léčivý přípravek se všemi potřebnými údaji týkajícími se toho, jak Léčivý přípravek aplikovat a jak postupovat při jeho použití.</w:t>
            </w:r>
          </w:p>
          <w:p w14:paraId="6BE23A9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0ED92CF" w14:textId="64F15D0D" w:rsidR="00887FCA" w:rsidRPr="00FB79CA" w:rsidRDefault="001E1996"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The</w:t>
            </w:r>
            <w:r w:rsidR="00887FCA" w:rsidRPr="00FB79CA">
              <w:rPr>
                <w:rFonts w:ascii="Times New Roman" w:hAnsi="Times New Roman" w:cs="Times New Roman"/>
                <w:lang w:val="en-GB"/>
              </w:rPr>
              <w:t xml:space="preserve"> Provider acknowledge</w:t>
            </w:r>
            <w:r>
              <w:rPr>
                <w:rFonts w:ascii="Times New Roman" w:hAnsi="Times New Roman" w:cs="Times New Roman"/>
                <w:lang w:val="en-GB"/>
              </w:rPr>
              <w:t>s</w:t>
            </w:r>
            <w:r w:rsidR="00887FCA" w:rsidRPr="00FB79CA">
              <w:rPr>
                <w:rFonts w:ascii="Times New Roman" w:hAnsi="Times New Roman" w:cs="Times New Roman"/>
                <w:lang w:val="en-GB"/>
              </w:rPr>
              <w:t xml:space="preserve"> that Boehringer is aware that it is responsible for any defects in the Medicinal Product when it is delivered to the Provider in accordance with the applicable law, and that it will provide the Provider with the Medicinal Product with all necessary information regarding how to administer the Medicinal Product and how to proceed when using it.</w:t>
            </w:r>
          </w:p>
          <w:p w14:paraId="1525E9A4"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CB6EB75" w14:textId="77777777" w:rsidTr="00C97EE8">
        <w:trPr>
          <w:trHeight w:val="20"/>
        </w:trPr>
        <w:tc>
          <w:tcPr>
            <w:tcW w:w="4531" w:type="dxa"/>
          </w:tcPr>
          <w:p w14:paraId="704E36D9"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Poskytovatel se zavazuje zajistit technické vybavení potřebné k řádné realizaci SLP a k léčebné prevenci rizika během léčby Léčivým přípravkem, sledování vývoje léčby.</w:t>
            </w:r>
          </w:p>
          <w:p w14:paraId="039B1A6C"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05150D0"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to ensure the technical equipment necessary for the proper implementation of the STP and for the therapeutic prevention of risk during treatment with the Medicinal Product and monitoring the development of treatment.</w:t>
            </w:r>
          </w:p>
          <w:p w14:paraId="7A962283"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481E015" w14:textId="77777777" w:rsidTr="00C97EE8">
        <w:trPr>
          <w:trHeight w:val="20"/>
        </w:trPr>
        <w:tc>
          <w:tcPr>
            <w:tcW w:w="4531" w:type="dxa"/>
          </w:tcPr>
          <w:p w14:paraId="4073C8B0" w14:textId="15D1BAC3"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Léčivý přípravek bude po dobu skladování u Poskytovatele uchováván na bezpečném místě s omezeným přístupem za vhodných podmínek vyplývajících z příslušných právních předpisů, správné lékárenské </w:t>
            </w:r>
            <w:r w:rsidRPr="00FB79CA">
              <w:rPr>
                <w:rFonts w:ascii="Times New Roman" w:hAnsi="Times New Roman" w:cs="Times New Roman"/>
              </w:rPr>
              <w:lastRenderedPageBreak/>
              <w:t xml:space="preserve">praxe, Plánu a/nebo Rozhodnutí a/nebo pokyny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34E6D20B" w14:textId="4D668D9C"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614BC20" w14:textId="6F89C46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Medicinal Product will be stored in a safe place with limited access for the duration of storage at the Provider under appropriate conditions arising from the relevant legislation, the good pharmacy </w:t>
            </w:r>
            <w:r w:rsidRPr="00FB79CA">
              <w:rPr>
                <w:rFonts w:ascii="Times New Roman" w:hAnsi="Times New Roman" w:cs="Times New Roman"/>
                <w:lang w:val="en-GB"/>
              </w:rPr>
              <w:lastRenderedPageBreak/>
              <w:t>practice, the Plan and/or Decision and/or instructions of Boehringer.</w:t>
            </w:r>
          </w:p>
        </w:tc>
      </w:tr>
      <w:tr w:rsidR="00887FCA" w:rsidRPr="00FB79CA" w14:paraId="2005793D" w14:textId="77777777" w:rsidTr="00C97EE8">
        <w:trPr>
          <w:trHeight w:val="20"/>
        </w:trPr>
        <w:tc>
          <w:tcPr>
            <w:tcW w:w="4531" w:type="dxa"/>
          </w:tcPr>
          <w:p w14:paraId="757E51E7" w14:textId="35F96CA9"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lastRenderedPageBreak/>
              <w:t xml:space="preserve">Poskytovatel bere na vědomí, že ponese odpovědnost za likvidaci veškerého nespotřebovaného Léčivého přípravku, a na žádost předá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jiné pověřené osobě potvrzení o likvidaci.</w:t>
            </w:r>
          </w:p>
          <w:p w14:paraId="7D483BF4" w14:textId="77777777" w:rsidR="00887FCA" w:rsidRPr="00A01D31" w:rsidRDefault="00887FCA" w:rsidP="00D36297">
            <w:pPr>
              <w:spacing w:after="0" w:line="240" w:lineRule="auto"/>
              <w:contextualSpacing/>
              <w:jc w:val="both"/>
              <w:rPr>
                <w:rFonts w:ascii="Times New Roman" w:hAnsi="Times New Roman" w:cs="Times New Roman"/>
              </w:rPr>
            </w:pPr>
          </w:p>
        </w:tc>
        <w:tc>
          <w:tcPr>
            <w:tcW w:w="4531" w:type="dxa"/>
          </w:tcPr>
          <w:p w14:paraId="0E77ABC6" w14:textId="0578E520" w:rsidR="00887FCA" w:rsidRPr="00A01D31"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acknowledge that it shall be responsible and accountable for the destruction of any unused Medicinal Product and shall provide Boehringer with confirmation of destruction upon request.</w:t>
            </w:r>
          </w:p>
        </w:tc>
      </w:tr>
      <w:tr w:rsidR="00887FCA" w:rsidRPr="00FB79CA" w14:paraId="72524D24" w14:textId="77777777" w:rsidTr="00C97EE8">
        <w:trPr>
          <w:trHeight w:val="20"/>
        </w:trPr>
        <w:tc>
          <w:tcPr>
            <w:tcW w:w="4531" w:type="dxa"/>
          </w:tcPr>
          <w:p w14:paraId="0D08D661" w14:textId="734B2851"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Povinnosti společnosti </w:t>
            </w:r>
            <w:proofErr w:type="spellStart"/>
            <w:r w:rsidRPr="00FB79CA">
              <w:rPr>
                <w:rFonts w:ascii="Times New Roman" w:hAnsi="Times New Roman" w:cs="Times New Roman"/>
                <w:b/>
                <w:bCs/>
              </w:rPr>
              <w:t>Boehringer</w:t>
            </w:r>
            <w:proofErr w:type="spellEnd"/>
          </w:p>
        </w:tc>
        <w:tc>
          <w:tcPr>
            <w:tcW w:w="4531" w:type="dxa"/>
          </w:tcPr>
          <w:p w14:paraId="27150A13" w14:textId="4262FE37"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Responsibilities of Boehringer</w:t>
            </w:r>
          </w:p>
          <w:p w14:paraId="6D3055A3" w14:textId="77777777" w:rsidR="00887FCA" w:rsidRPr="00FB79CA" w:rsidRDefault="00887FCA" w:rsidP="00D36297">
            <w:pPr>
              <w:spacing w:after="0" w:line="240" w:lineRule="auto"/>
              <w:ind w:left="454" w:hanging="454"/>
              <w:contextualSpacing/>
              <w:jc w:val="center"/>
              <w:rPr>
                <w:rFonts w:ascii="Times New Roman" w:hAnsi="Times New Roman" w:cs="Times New Roman"/>
                <w:b/>
                <w:bCs/>
                <w:lang w:val="en-GB"/>
              </w:rPr>
            </w:pPr>
          </w:p>
        </w:tc>
      </w:tr>
      <w:tr w:rsidR="00887FCA" w:rsidRPr="00FB79CA" w14:paraId="1B8B7DAC" w14:textId="77777777" w:rsidTr="00C97EE8">
        <w:trPr>
          <w:trHeight w:val="20"/>
        </w:trPr>
        <w:tc>
          <w:tcPr>
            <w:tcW w:w="4531" w:type="dxa"/>
          </w:tcPr>
          <w:p w14:paraId="5A6652BD" w14:textId="5324D77A" w:rsidR="00887FCA" w:rsidRPr="00E62169"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v rámci realizace SLP</w:t>
            </w:r>
            <w:r w:rsidR="00D775B7">
              <w:rPr>
                <w:rFonts w:ascii="Times New Roman" w:hAnsi="Times New Roman" w:cs="Times New Roman"/>
              </w:rPr>
              <w:t xml:space="preserve"> prostřednictvím </w:t>
            </w:r>
            <w:r w:rsidR="00F92855">
              <w:rPr>
                <w:rFonts w:ascii="Times New Roman" w:hAnsi="Times New Roman" w:cs="Times New Roman"/>
              </w:rPr>
              <w:t>D</w:t>
            </w:r>
            <w:r w:rsidR="00D775B7">
              <w:rPr>
                <w:rFonts w:ascii="Times New Roman" w:hAnsi="Times New Roman" w:cs="Times New Roman"/>
              </w:rPr>
              <w:t>istributora</w:t>
            </w:r>
            <w:r w:rsidRPr="00FB79CA">
              <w:rPr>
                <w:rFonts w:ascii="Times New Roman" w:hAnsi="Times New Roman" w:cs="Times New Roman"/>
              </w:rPr>
              <w:t xml:space="preserve"> dodávat Léčivý přípravek do lékárny </w:t>
            </w:r>
            <w:r w:rsidRPr="00E62169">
              <w:rPr>
                <w:rFonts w:ascii="Times New Roman" w:hAnsi="Times New Roman" w:cs="Times New Roman"/>
              </w:rPr>
              <w:t xml:space="preserve">provozované Poskytovatelem, </w:t>
            </w:r>
            <w:r w:rsidRPr="00E26E64">
              <w:rPr>
                <w:rFonts w:ascii="Times New Roman" w:hAnsi="Times New Roman" w:cs="Times New Roman"/>
              </w:rPr>
              <w:t xml:space="preserve">a to </w:t>
            </w:r>
            <w:r w:rsidR="00F92855" w:rsidRPr="00E26E64">
              <w:rPr>
                <w:rFonts w:ascii="Times New Roman" w:hAnsi="Times New Roman" w:cs="Times New Roman"/>
              </w:rPr>
              <w:t xml:space="preserve">na základě písemných </w:t>
            </w:r>
            <w:r w:rsidR="00AA67F9" w:rsidRPr="00E26E64">
              <w:rPr>
                <w:rFonts w:ascii="Times New Roman" w:hAnsi="Times New Roman" w:cs="Times New Roman"/>
              </w:rPr>
              <w:t>žádostí zadaných a schválených prostřednictvím systému BOOST</w:t>
            </w:r>
            <w:r w:rsidRPr="00E26E64">
              <w:rPr>
                <w:rFonts w:ascii="Times New Roman" w:hAnsi="Times New Roman" w:cs="Times New Roman"/>
              </w:rPr>
              <w:t>.</w:t>
            </w:r>
            <w:r w:rsidRPr="00E62169">
              <w:rPr>
                <w:rFonts w:ascii="Times New Roman" w:hAnsi="Times New Roman" w:cs="Times New Roman"/>
              </w:rPr>
              <w:t xml:space="preserve"> </w:t>
            </w:r>
          </w:p>
          <w:p w14:paraId="228115D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4D2EE81D" w14:textId="7AAB533F"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Boehringer undertakes to deliver the Medicinal Product </w:t>
            </w:r>
            <w:r w:rsidR="00F92855">
              <w:rPr>
                <w:rFonts w:ascii="Times New Roman" w:hAnsi="Times New Roman" w:cs="Times New Roman"/>
                <w:lang w:val="en-GB"/>
              </w:rPr>
              <w:t xml:space="preserve">through the Distributor </w:t>
            </w:r>
            <w:r w:rsidRPr="00FB79CA">
              <w:rPr>
                <w:rFonts w:ascii="Times New Roman" w:hAnsi="Times New Roman" w:cs="Times New Roman"/>
                <w:lang w:val="en-GB"/>
              </w:rPr>
              <w:t>to the pharmacy operated by the Provider,</w:t>
            </w:r>
            <w:r w:rsidR="00E62169">
              <w:t xml:space="preserve"> </w:t>
            </w:r>
            <w:r w:rsidR="00E62169" w:rsidRPr="00E62169">
              <w:rPr>
                <w:rFonts w:ascii="Times New Roman" w:hAnsi="Times New Roman" w:cs="Times New Roman"/>
                <w:lang w:val="en-GB"/>
              </w:rPr>
              <w:t>pursuant to written requests submitted and approved through system B</w:t>
            </w:r>
            <w:r w:rsidR="00E62169">
              <w:rPr>
                <w:rFonts w:ascii="Times New Roman" w:hAnsi="Times New Roman" w:cs="Times New Roman"/>
                <w:lang w:val="en-GB"/>
              </w:rPr>
              <w:t>OOST</w:t>
            </w:r>
            <w:r w:rsidRPr="00FB79CA">
              <w:rPr>
                <w:rFonts w:ascii="Times New Roman" w:hAnsi="Times New Roman" w:cs="Times New Roman"/>
                <w:lang w:val="en-GB"/>
              </w:rPr>
              <w:t xml:space="preserve">. </w:t>
            </w:r>
          </w:p>
        </w:tc>
      </w:tr>
      <w:tr w:rsidR="00887FCA" w:rsidRPr="00FB79CA" w14:paraId="4A2E3FC3" w14:textId="77777777" w:rsidTr="00C97EE8">
        <w:trPr>
          <w:trHeight w:val="20"/>
        </w:trPr>
        <w:tc>
          <w:tcPr>
            <w:tcW w:w="4531" w:type="dxa"/>
          </w:tcPr>
          <w:p w14:paraId="516100DB" w14:textId="00C38B5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dodávaný Léčivý přípravek bude zabalen, označen a dodán v souladu s příslušnými právními předpisy a Rozhodnutím.</w:t>
            </w:r>
          </w:p>
          <w:p w14:paraId="116AB571" w14:textId="594E9B7A"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5BF6866" w14:textId="6FFB162E"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delivered Medicinal Product is packaged, labelled and delivered in accordance with the relevant legal regulation and the Decision.</w:t>
            </w:r>
          </w:p>
          <w:p w14:paraId="5B14DB4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46EB07C" w14:textId="77777777" w:rsidTr="00C97EE8">
        <w:trPr>
          <w:trHeight w:val="20"/>
        </w:trPr>
        <w:tc>
          <w:tcPr>
            <w:tcW w:w="4531" w:type="dxa"/>
          </w:tcPr>
          <w:p w14:paraId="13D4E87C" w14:textId="245B646D"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informovat Lékaře o všech podmínkách používání Léčivého přípravku v rámci SLP a předat Lékaři veškerou dokumentaci potřebnou k řádné realizaci SLP, a to včetně Plánu a Rozhodnutí.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dále zavazuje, že Lékaři bude pravidelně poskytovat veškeré dostupné údaje o bezpečnosti a účinnosti Léčivého přípravku, jakož i potenciálních známých rizicích a nežádoucích účincích, aby Lékař v plné míře porozuměl bezpečnostnímu profilu Léčivého přípravku známému v současnosti. </w:t>
            </w:r>
            <w:r w:rsidR="008B15CC">
              <w:rPr>
                <w:rFonts w:ascii="Times New Roman" w:hAnsi="Times New Roman" w:cs="Times New Roman"/>
              </w:rPr>
              <w:t xml:space="preserve">Poskytovatel se zavazuje zajistit, že </w:t>
            </w:r>
            <w:r w:rsidRPr="00FB79CA">
              <w:rPr>
                <w:rFonts w:ascii="Times New Roman" w:hAnsi="Times New Roman" w:cs="Times New Roman"/>
              </w:rPr>
              <w:t>Lékař se řádně seznám</w:t>
            </w:r>
            <w:r w:rsidR="008B15CC">
              <w:rPr>
                <w:rFonts w:ascii="Times New Roman" w:hAnsi="Times New Roman" w:cs="Times New Roman"/>
              </w:rPr>
              <w:t>í</w:t>
            </w:r>
            <w:r w:rsidRPr="00FB79CA">
              <w:rPr>
                <w:rFonts w:ascii="Times New Roman" w:hAnsi="Times New Roman" w:cs="Times New Roman"/>
              </w:rPr>
              <w:t xml:space="preserve"> s obsahem veškerých takto poskytnutých podkladů a údajů. </w:t>
            </w:r>
          </w:p>
          <w:p w14:paraId="69E79D2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586007E" w14:textId="6128652A"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Boehringer undertakes to inform the Physician of all terms and conditions of use/administration of the Medicinal Product within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and to provide the Physician with all documentation necessary for the proper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including the Plan and Decision. Boehringer further undertakes to regularly provide the Physician with all available data on the safety and efficacy of the Medicinal Product, as well as the potential known risks and side effects, so that the Physician fully understands the currently known safety profile of the Medicinal Product. The </w:t>
            </w:r>
            <w:r w:rsidR="00E125BB">
              <w:rPr>
                <w:rFonts w:ascii="Times New Roman" w:hAnsi="Times New Roman" w:cs="Times New Roman"/>
                <w:lang w:val="en-GB"/>
              </w:rPr>
              <w:t>Provider</w:t>
            </w:r>
            <w:r w:rsidR="00E125BB" w:rsidRPr="00FB79CA">
              <w:rPr>
                <w:rFonts w:ascii="Times New Roman" w:hAnsi="Times New Roman" w:cs="Times New Roman"/>
                <w:lang w:val="en-GB"/>
              </w:rPr>
              <w:t xml:space="preserve"> undertakes to</w:t>
            </w:r>
            <w:r w:rsidR="00E125BB">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E125BB">
              <w:rPr>
                <w:rFonts w:ascii="Times New Roman" w:hAnsi="Times New Roman" w:cs="Times New Roman"/>
                <w:lang w:val="en-GB"/>
              </w:rPr>
              <w:t xml:space="preserve">shall </w:t>
            </w:r>
            <w:r w:rsidRPr="00FB79CA">
              <w:rPr>
                <w:rFonts w:ascii="Times New Roman" w:hAnsi="Times New Roman" w:cs="Times New Roman"/>
                <w:lang w:val="en-GB"/>
              </w:rPr>
              <w:t>become properly acquainted with the content of all documents and data provided in this way.</w:t>
            </w:r>
          </w:p>
          <w:p w14:paraId="30CDDB9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5E18A67" w14:textId="77777777" w:rsidTr="00C97EE8">
        <w:trPr>
          <w:trHeight w:val="20"/>
        </w:trPr>
        <w:tc>
          <w:tcPr>
            <w:tcW w:w="4531" w:type="dxa"/>
          </w:tcPr>
          <w:p w14:paraId="05756376" w14:textId="6E95AD5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Náhrada nákladů</w:t>
            </w:r>
          </w:p>
        </w:tc>
        <w:tc>
          <w:tcPr>
            <w:tcW w:w="4531" w:type="dxa"/>
          </w:tcPr>
          <w:p w14:paraId="03755440" w14:textId="3D267448"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Reimbursement of Costs</w:t>
            </w:r>
          </w:p>
          <w:p w14:paraId="472DDF6F"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B42049E" w14:textId="77777777" w:rsidTr="00C97EE8">
        <w:trPr>
          <w:trHeight w:val="20"/>
        </w:trPr>
        <w:tc>
          <w:tcPr>
            <w:tcW w:w="4531" w:type="dxa"/>
          </w:tcPr>
          <w:p w14:paraId="78876C87" w14:textId="0D92815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Léčivý přípravek </w:t>
            </w:r>
            <w:r w:rsidR="00B47338" w:rsidRPr="00FB79CA">
              <w:rPr>
                <w:rFonts w:ascii="Times New Roman" w:hAnsi="Times New Roman" w:cs="Times New Roman"/>
              </w:rPr>
              <w:t>bude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dodáván Poskytovateli zdarma. </w:t>
            </w:r>
          </w:p>
          <w:p w14:paraId="7E5B7272"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54285EA" w14:textId="628CD90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Medicinal Product is delivered to the Provider free of charge</w:t>
            </w:r>
            <w:r w:rsidR="000B6FE7">
              <w:rPr>
                <w:rFonts w:ascii="Times New Roman" w:hAnsi="Times New Roman" w:cs="Times New Roman"/>
                <w:lang w:val="en-GB"/>
              </w:rPr>
              <w:t xml:space="preserve"> </w:t>
            </w:r>
            <w:r w:rsidR="00AE4CAB">
              <w:rPr>
                <w:rFonts w:ascii="Times New Roman" w:hAnsi="Times New Roman" w:cs="Times New Roman"/>
                <w:lang w:val="en-GB"/>
              </w:rPr>
              <w:t xml:space="preserve">for the duration of </w:t>
            </w:r>
            <w:r w:rsidR="000B6FE7">
              <w:rPr>
                <w:rFonts w:ascii="Times New Roman" w:hAnsi="Times New Roman" w:cs="Times New Roman"/>
                <w:lang w:val="en-GB"/>
              </w:rPr>
              <w:t>the STP</w:t>
            </w:r>
            <w:r w:rsidRPr="00FB79CA">
              <w:rPr>
                <w:rFonts w:ascii="Times New Roman" w:hAnsi="Times New Roman" w:cs="Times New Roman"/>
                <w:lang w:val="en-GB"/>
              </w:rPr>
              <w:t xml:space="preserve">. </w:t>
            </w:r>
          </w:p>
          <w:p w14:paraId="3418174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274D2EA2" w14:textId="77777777" w:rsidTr="00C97EE8">
        <w:trPr>
          <w:trHeight w:val="20"/>
        </w:trPr>
        <w:tc>
          <w:tcPr>
            <w:tcW w:w="4531" w:type="dxa"/>
          </w:tcPr>
          <w:p w14:paraId="4EB7E49C" w14:textId="797D468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zavazuje, </w:t>
            </w:r>
            <w:r w:rsidR="00B47338" w:rsidRPr="00FB79CA">
              <w:rPr>
                <w:rFonts w:ascii="Times New Roman" w:hAnsi="Times New Roman" w:cs="Times New Roman"/>
              </w:rPr>
              <w:t>že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Léčivý přípravek bude Pacientům poskytován zdarma.</w:t>
            </w:r>
            <w:r w:rsidR="005D3BC1" w:rsidRPr="00FB79CA">
              <w:rPr>
                <w:rFonts w:ascii="Times New Roman" w:hAnsi="Times New Roman" w:cs="Times New Roman"/>
              </w:rPr>
              <w:t xml:space="preserve"> </w:t>
            </w:r>
          </w:p>
          <w:p w14:paraId="7FCA0BE3"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A40DC37" w14:textId="35E67A6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that the Medicinal Product will be administered to the Patients free of charge</w:t>
            </w:r>
            <w:r w:rsidR="000B6FE7">
              <w:rPr>
                <w:rFonts w:ascii="Times New Roman" w:hAnsi="Times New Roman" w:cs="Times New Roman"/>
                <w:lang w:val="en-GB"/>
              </w:rPr>
              <w:t xml:space="preserve"> </w:t>
            </w:r>
            <w:r w:rsidR="00AE4CAB">
              <w:rPr>
                <w:rFonts w:ascii="Times New Roman" w:hAnsi="Times New Roman" w:cs="Times New Roman"/>
                <w:lang w:val="en-GB"/>
              </w:rPr>
              <w:t>for the duration of</w:t>
            </w:r>
            <w:r w:rsidR="000B6FE7">
              <w:rPr>
                <w:rFonts w:ascii="Times New Roman" w:hAnsi="Times New Roman" w:cs="Times New Roman"/>
                <w:lang w:val="en-GB"/>
              </w:rPr>
              <w:t xml:space="preserve"> the STP</w:t>
            </w:r>
            <w:r w:rsidRPr="00FB79CA">
              <w:rPr>
                <w:rFonts w:ascii="Times New Roman" w:hAnsi="Times New Roman" w:cs="Times New Roman"/>
                <w:lang w:val="en-GB"/>
              </w:rPr>
              <w:t>.</w:t>
            </w:r>
          </w:p>
          <w:p w14:paraId="0536EDCB" w14:textId="77777777" w:rsidR="00DD35D8" w:rsidRPr="00FB79CA" w:rsidRDefault="00DD35D8" w:rsidP="00DD35D8">
            <w:pPr>
              <w:pStyle w:val="Odstavecseseznamem"/>
              <w:spacing w:after="0" w:line="240" w:lineRule="auto"/>
              <w:ind w:left="454"/>
              <w:jc w:val="both"/>
              <w:rPr>
                <w:rFonts w:ascii="Times New Roman" w:hAnsi="Times New Roman" w:cs="Times New Roman"/>
                <w:lang w:val="en-GB"/>
              </w:rPr>
            </w:pPr>
          </w:p>
        </w:tc>
      </w:tr>
      <w:tr w:rsidR="00887FCA" w:rsidRPr="00FB79CA" w14:paraId="73327500" w14:textId="77777777" w:rsidTr="00C97EE8">
        <w:trPr>
          <w:trHeight w:val="20"/>
        </w:trPr>
        <w:tc>
          <w:tcPr>
            <w:tcW w:w="4531" w:type="dxa"/>
          </w:tcPr>
          <w:p w14:paraId="5702C4EE" w14:textId="59FCDC08"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berou na vědomí a prohlašují, že poskytování Léčivého přípravku dle této Smlouvy není zamýšleno, přímo ani nepřímo, jako odměna či náhrada pro Lékaře či Poskytovatele nebo pro ostatní pracovníky Poskytovatele, a není podmínkou objednávání, předepisování, užívání ani doporučování produktů a služeb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Tato Smlouva rovněž není podmíněna požadavkem, aby Lékař či Poskytovatel či jeho pracovníci kupovali, využívali, předepisovali, objednávali nebo doporučovali produkty nebo služby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2049D4A0" w14:textId="647796D1"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B6EC2C2" w14:textId="4E852B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acknowledge and declare that the provision of a Medicinal Product under this Agreement is not intended, directly or indirectly, as remuneration or compensation for the Physician or the Provider or other Provider employees, and is not a condition for ordering, prescribing, using or recommending any products and services of Boehringer. This Agreement is also not subject to the requirement that the Physician or Provider or its employees purchase, use, prescribe, order or recommend Boehringer products or services.</w:t>
            </w:r>
          </w:p>
        </w:tc>
      </w:tr>
      <w:tr w:rsidR="00887FCA" w:rsidRPr="00FB79CA" w14:paraId="116C3206" w14:textId="77777777" w:rsidTr="00C97EE8">
        <w:trPr>
          <w:trHeight w:val="20"/>
        </w:trPr>
        <w:tc>
          <w:tcPr>
            <w:tcW w:w="4531" w:type="dxa"/>
          </w:tcPr>
          <w:p w14:paraId="71BF69BF" w14:textId="7F9C70EF"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proofErr w:type="spellStart"/>
            <w:r w:rsidRPr="00FB79CA">
              <w:rPr>
                <w:rFonts w:ascii="Times New Roman" w:hAnsi="Times New Roman" w:cs="Times New Roman"/>
                <w:b/>
                <w:bCs/>
              </w:rPr>
              <w:t>Farmakovigilance</w:t>
            </w:r>
            <w:proofErr w:type="spellEnd"/>
          </w:p>
        </w:tc>
        <w:tc>
          <w:tcPr>
            <w:tcW w:w="4531" w:type="dxa"/>
          </w:tcPr>
          <w:p w14:paraId="5748C20A" w14:textId="0CDAEA3E"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Pharmacovigilance</w:t>
            </w:r>
          </w:p>
          <w:p w14:paraId="1D48EB00"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7512AF8F" w14:textId="77777777" w:rsidTr="00C97EE8">
        <w:trPr>
          <w:trHeight w:val="20"/>
        </w:trPr>
        <w:tc>
          <w:tcPr>
            <w:tcW w:w="4531" w:type="dxa"/>
          </w:tcPr>
          <w:p w14:paraId="7EC7CD8B" w14:textId="5EDF4A8C"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Poskytovatel se zavazuj</w:t>
            </w:r>
            <w:r w:rsidR="008B15CC">
              <w:rPr>
                <w:rFonts w:ascii="Times New Roman" w:hAnsi="Times New Roman" w:cs="Times New Roman"/>
              </w:rPr>
              <w:t>e, že on</w:t>
            </w:r>
            <w:r w:rsidR="006D3D1F">
              <w:rPr>
                <w:rFonts w:ascii="Times New Roman" w:hAnsi="Times New Roman" w:cs="Times New Roman"/>
              </w:rPr>
              <w:t xml:space="preserve"> </w:t>
            </w:r>
            <w:r w:rsidR="008B15CC">
              <w:rPr>
                <w:rFonts w:ascii="Times New Roman" w:hAnsi="Times New Roman" w:cs="Times New Roman"/>
              </w:rPr>
              <w:t>i Lékař</w:t>
            </w:r>
            <w:r w:rsidRPr="00FB79CA">
              <w:rPr>
                <w:rFonts w:ascii="Times New Roman" w:hAnsi="Times New Roman" w:cs="Times New Roman"/>
              </w:rPr>
              <w:t xml:space="preserve">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stanové osobě plnou součinnost při poskytování informací o nežádoucích příhodách podle Plánu a/nebo Rozhodnutí a pokynů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pověřené osoby, a to v souladu s právními předpisy České republiky. Lékař nebo </w:t>
            </w:r>
            <w:r w:rsidR="008B15CC" w:rsidRPr="00FB79CA">
              <w:rPr>
                <w:rFonts w:ascii="Times New Roman" w:hAnsi="Times New Roman" w:cs="Times New Roman"/>
              </w:rPr>
              <w:t>jin</w:t>
            </w:r>
            <w:r w:rsidR="008B15CC">
              <w:rPr>
                <w:rFonts w:ascii="Times New Roman" w:hAnsi="Times New Roman" w:cs="Times New Roman"/>
              </w:rPr>
              <w:t>í</w:t>
            </w:r>
            <w:r w:rsidR="008B15CC" w:rsidRPr="00FB79CA">
              <w:rPr>
                <w:rFonts w:ascii="Times New Roman" w:hAnsi="Times New Roman" w:cs="Times New Roman"/>
              </w:rPr>
              <w:t xml:space="preserve"> </w:t>
            </w:r>
            <w:r w:rsidRPr="00FB79CA">
              <w:rPr>
                <w:rFonts w:ascii="Times New Roman" w:hAnsi="Times New Roman" w:cs="Times New Roman"/>
              </w:rPr>
              <w:t>zdravotničtí pracovníci Poskytovatele, kteří zaznamenají podezření na závažný nebo neočekávaný nežádoucí účinek anebo jiné skutečnosti závažné pro zdraví Pacientů (dále jen „</w:t>
            </w:r>
            <w:r w:rsidRPr="00FB79CA">
              <w:rPr>
                <w:rFonts w:ascii="Times New Roman" w:hAnsi="Times New Roman" w:cs="Times New Roman"/>
                <w:b/>
                <w:bCs/>
              </w:rPr>
              <w:t>nežádoucí příhody</w:t>
            </w:r>
            <w:r w:rsidRPr="00FB79CA">
              <w:rPr>
                <w:rFonts w:ascii="Times New Roman" w:hAnsi="Times New Roman" w:cs="Times New Roman"/>
              </w:rPr>
              <w:t xml:space="preserve">“), nahlásí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všechna podezření na nežádoucí příhody, u nichž je podezření na možnou příčinnou souvislost s aplikací Léčivého přípravku, a to do 24 hodin od okamžiku, kdy se o jejich výskytu poprvé dozví, prostřednictvím emailu</w:t>
            </w:r>
            <w:r w:rsidR="00655FD5">
              <w:rPr>
                <w:rFonts w:ascii="Times New Roman" w:hAnsi="Times New Roman" w:cs="Times New Roman"/>
              </w:rPr>
              <w:t xml:space="preserve">: </w:t>
            </w:r>
            <w:r w:rsidR="00921E4A">
              <w:rPr>
                <w:rFonts w:ascii="Times New Roman" w:hAnsi="Times New Roman" w:cs="Times New Roman"/>
              </w:rPr>
              <w:t>[</w:t>
            </w:r>
            <w:r w:rsidR="00921E4A" w:rsidRPr="00840C94">
              <w:rPr>
                <w:rFonts w:ascii="Times New Roman" w:hAnsi="Times New Roman" w:cs="Times New Roman"/>
                <w:i/>
                <w:iCs/>
              </w:rPr>
              <w:t>REDACTED</w:t>
            </w:r>
            <w:r w:rsidR="00921E4A">
              <w:rPr>
                <w:rFonts w:ascii="Times New Roman" w:hAnsi="Times New Roman" w:cs="Times New Roman"/>
              </w:rPr>
              <w:t>]</w:t>
            </w:r>
            <w:r w:rsidRPr="00FB79CA">
              <w:rPr>
                <w:rFonts w:ascii="Times New Roman" w:hAnsi="Times New Roman" w:cs="Times New Roman"/>
              </w:rPr>
              <w:t xml:space="preserve">. </w:t>
            </w:r>
          </w:p>
          <w:p w14:paraId="522544A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AC6CD58" w14:textId="3A7ABFF5"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w:t>
            </w:r>
            <w:r w:rsidR="00E125BB">
              <w:rPr>
                <w:rFonts w:ascii="Times New Roman" w:hAnsi="Times New Roman" w:cs="Times New Roman"/>
                <w:lang w:val="en-GB"/>
              </w:rPr>
              <w:t>s</w:t>
            </w:r>
            <w:r w:rsidRPr="00FB79CA">
              <w:rPr>
                <w:rFonts w:ascii="Times New Roman" w:hAnsi="Times New Roman" w:cs="Times New Roman"/>
                <w:lang w:val="en-GB"/>
              </w:rPr>
              <w:t xml:space="preserve"> </w:t>
            </w:r>
            <w:r w:rsidR="007323A7" w:rsidRPr="007323A7">
              <w:rPr>
                <w:rFonts w:ascii="Times New Roman" w:hAnsi="Times New Roman" w:cs="Times New Roman"/>
                <w:lang w:val="en-GB"/>
              </w:rPr>
              <w:t xml:space="preserve">that both </w:t>
            </w:r>
            <w:r w:rsidR="007323A7">
              <w:rPr>
                <w:rFonts w:ascii="Times New Roman" w:hAnsi="Times New Roman" w:cs="Times New Roman"/>
                <w:lang w:val="en-GB"/>
              </w:rPr>
              <w:t>the Provider</w:t>
            </w:r>
            <w:r w:rsidR="007323A7" w:rsidRPr="007323A7">
              <w:rPr>
                <w:rFonts w:ascii="Times New Roman" w:hAnsi="Times New Roman" w:cs="Times New Roman"/>
                <w:lang w:val="en-GB"/>
              </w:rPr>
              <w:t xml:space="preserve"> and the Physician</w:t>
            </w:r>
            <w:r w:rsidRPr="00FB79CA">
              <w:rPr>
                <w:rFonts w:ascii="Times New Roman" w:hAnsi="Times New Roman" w:cs="Times New Roman"/>
                <w:lang w:val="en-GB"/>
              </w:rPr>
              <w:t xml:space="preserve"> </w:t>
            </w:r>
            <w:r w:rsidR="007323A7">
              <w:rPr>
                <w:rFonts w:ascii="Times New Roman" w:hAnsi="Times New Roman" w:cs="Times New Roman"/>
                <w:lang w:val="en-GB"/>
              </w:rPr>
              <w:t xml:space="preserve">shall </w:t>
            </w:r>
            <w:r w:rsidRPr="00FB79CA">
              <w:rPr>
                <w:rFonts w:ascii="Times New Roman" w:hAnsi="Times New Roman" w:cs="Times New Roman"/>
                <w:lang w:val="en-GB"/>
              </w:rPr>
              <w:t>provide Boehringer, or another person designated by Boehringer, with full cooperation in providing information about adverse events in accordance with the Plan and/or the Decision and instructions of Boehringer or another designated person, and in accordance with the laws of the Czech Republic. The Physician or other healthcare professionals of the Provider who report a suspected serious or unexpected adverse reaction or other events serious to the Patients' health (hereinafter referred to as the “</w:t>
            </w:r>
            <w:r w:rsidRPr="00FB79CA">
              <w:rPr>
                <w:rFonts w:ascii="Times New Roman" w:hAnsi="Times New Roman" w:cs="Times New Roman"/>
                <w:b/>
                <w:bCs/>
                <w:lang w:val="en-GB"/>
              </w:rPr>
              <w:t>Adverse Events</w:t>
            </w:r>
            <w:r w:rsidRPr="00FB79CA">
              <w:rPr>
                <w:rFonts w:ascii="Times New Roman" w:hAnsi="Times New Roman" w:cs="Times New Roman"/>
                <w:lang w:val="en-GB"/>
              </w:rPr>
              <w:t xml:space="preserve">”) shall report to Boehringer all suspected Adverse Events in connection with which, there is a suspicion of a possible causal link with the application of the Medicinal Product, within 24 hours of first becoming aware of their occurrence, via the email address </w:t>
            </w:r>
            <w:r w:rsidR="00921E4A">
              <w:rPr>
                <w:rFonts w:ascii="Times New Roman" w:hAnsi="Times New Roman" w:cs="Times New Roman"/>
              </w:rPr>
              <w:t>[</w:t>
            </w:r>
            <w:r w:rsidR="00921E4A" w:rsidRPr="00840C94">
              <w:rPr>
                <w:rFonts w:ascii="Times New Roman" w:hAnsi="Times New Roman" w:cs="Times New Roman"/>
                <w:i/>
                <w:iCs/>
              </w:rPr>
              <w:t>REDACTED</w:t>
            </w:r>
            <w:r w:rsidR="00921E4A">
              <w:rPr>
                <w:rFonts w:ascii="Times New Roman" w:hAnsi="Times New Roman" w:cs="Times New Roman"/>
              </w:rPr>
              <w:t>]</w:t>
            </w:r>
            <w:r w:rsidR="001064E4" w:rsidRPr="00FB79CA">
              <w:rPr>
                <w:rFonts w:ascii="Times New Roman" w:hAnsi="Times New Roman" w:cs="Times New Roman"/>
                <w:lang w:val="en-GB"/>
              </w:rPr>
              <w:t>.</w:t>
            </w:r>
          </w:p>
          <w:p w14:paraId="37C0A8A6"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D620C76" w14:textId="77777777" w:rsidTr="00C97EE8">
        <w:trPr>
          <w:trHeight w:val="20"/>
        </w:trPr>
        <w:tc>
          <w:tcPr>
            <w:tcW w:w="4531" w:type="dxa"/>
          </w:tcPr>
          <w:p w14:paraId="68E5F72F"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Vzor formuláře pro hlášení nežádoucích příhod a doporučení pro vyplnění takového formuláře tvoří přílohu Plánu, který bude poskytnut Lékaři i Poskytovateli v souvislosti s uzavřením této Smlouvy a zahájením SLP. Další zpracovávání informací o nežádoucích příhodách bude probíhat v souladu s platnou legislativou.</w:t>
            </w:r>
          </w:p>
          <w:p w14:paraId="5948B80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5C93C09" w14:textId="56CA322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A template of the form for reporting Adverse Events and the recommendations for filling in such form forms the Annex to the Plan, which will be provided to the Physician and the Provider in connection with the conclusion of this Agreement and the commencement of the </w:t>
            </w:r>
            <w:r w:rsidR="001812B4" w:rsidRPr="00FB79CA">
              <w:rPr>
                <w:rFonts w:ascii="Times New Roman" w:hAnsi="Times New Roman" w:cs="Times New Roman"/>
                <w:lang w:val="en-GB"/>
              </w:rPr>
              <w:t>STP</w:t>
            </w:r>
            <w:r w:rsidRPr="00FB79CA">
              <w:rPr>
                <w:rFonts w:ascii="Times New Roman" w:hAnsi="Times New Roman" w:cs="Times New Roman"/>
                <w:lang w:val="en-GB"/>
              </w:rPr>
              <w:t>. Further processing of information on the Adverse Events will be carried out in accordance with applicable legislation.</w:t>
            </w:r>
          </w:p>
          <w:p w14:paraId="24110E65"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8C8B17" w14:textId="77777777" w:rsidTr="00C97EE8">
        <w:trPr>
          <w:trHeight w:val="20"/>
        </w:trPr>
        <w:tc>
          <w:tcPr>
            <w:tcW w:w="4531" w:type="dxa"/>
          </w:tcPr>
          <w:p w14:paraId="7584E78D" w14:textId="0615A0AA" w:rsidR="00887FCA" w:rsidRPr="00FB79CA" w:rsidRDefault="008B15CC" w:rsidP="00D36297">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se zavazuje zajistit, že </w:t>
            </w:r>
            <w:r w:rsidR="00887FCA" w:rsidRPr="00FB79CA">
              <w:rPr>
                <w:rFonts w:ascii="Times New Roman" w:hAnsi="Times New Roman" w:cs="Times New Roman"/>
              </w:rPr>
              <w:t xml:space="preserve">Lékař </w:t>
            </w:r>
            <w:r>
              <w:rPr>
                <w:rFonts w:ascii="Times New Roman" w:hAnsi="Times New Roman" w:cs="Times New Roman"/>
              </w:rPr>
              <w:t>bude</w:t>
            </w:r>
            <w:r w:rsidR="00887FCA" w:rsidRPr="00FB79CA">
              <w:rPr>
                <w:rFonts w:ascii="Times New Roman" w:hAnsi="Times New Roman" w:cs="Times New Roman"/>
              </w:rPr>
              <w:t xml:space="preserve"> v rámci realizace SLP provádět i další monitoring účinnosti a bezpečnosti Léčivého přípravku, a to v rozsahu a způsobem stanoveným v Plánu a/nebo Rozhodnutí. </w:t>
            </w:r>
            <w:r>
              <w:rPr>
                <w:rFonts w:ascii="Times New Roman" w:hAnsi="Times New Roman" w:cs="Times New Roman"/>
              </w:rPr>
              <w:t xml:space="preserve">Poskytovatel se dále zavazuje zajistit, že </w:t>
            </w:r>
            <w:r w:rsidR="00887FCA" w:rsidRPr="00FB79CA">
              <w:rPr>
                <w:rFonts w:ascii="Times New Roman" w:hAnsi="Times New Roman" w:cs="Times New Roman"/>
              </w:rPr>
              <w:t xml:space="preserve">Lékař </w:t>
            </w:r>
            <w:r>
              <w:rPr>
                <w:rFonts w:ascii="Times New Roman" w:hAnsi="Times New Roman" w:cs="Times New Roman"/>
              </w:rPr>
              <w:t>bude</w:t>
            </w:r>
            <w:r w:rsidR="00887FCA" w:rsidRPr="00FB79CA">
              <w:rPr>
                <w:rFonts w:ascii="Times New Roman" w:hAnsi="Times New Roman" w:cs="Times New Roman"/>
              </w:rPr>
              <w:t xml:space="preserve"> vést záznamy o souběžné </w:t>
            </w:r>
            <w:r w:rsidR="005734BE" w:rsidRPr="00FB79CA">
              <w:rPr>
                <w:rFonts w:ascii="Times New Roman" w:hAnsi="Times New Roman" w:cs="Times New Roman"/>
              </w:rPr>
              <w:t>terapii,</w:t>
            </w:r>
            <w:r w:rsidR="00887FCA" w:rsidRPr="00FB79CA">
              <w:rPr>
                <w:rFonts w:ascii="Times New Roman" w:hAnsi="Times New Roman" w:cs="Times New Roman"/>
              </w:rPr>
              <w:t xml:space="preserve"> a to v rozsahu stanoveném v Plánu a/nebo Rozhodnutí.</w:t>
            </w:r>
          </w:p>
          <w:p w14:paraId="06B40084" w14:textId="22F1DF8F"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p w14:paraId="428477D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EF602D6" w14:textId="3FE2524C"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w:t>
            </w:r>
            <w:r w:rsidR="007323A7">
              <w:rPr>
                <w:rFonts w:ascii="Times New Roman" w:hAnsi="Times New Roman" w:cs="Times New Roman"/>
                <w:lang w:val="en-GB"/>
              </w:rPr>
              <w:t>Provider</w:t>
            </w:r>
            <w:r w:rsidR="007323A7" w:rsidRPr="00FB79CA">
              <w:rPr>
                <w:rFonts w:ascii="Times New Roman" w:hAnsi="Times New Roman" w:cs="Times New Roman"/>
                <w:lang w:val="en-GB"/>
              </w:rPr>
              <w:t xml:space="preserve"> undertakes to</w:t>
            </w:r>
            <w:r w:rsidR="007323A7">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7323A7">
              <w:rPr>
                <w:rFonts w:ascii="Times New Roman" w:hAnsi="Times New Roman" w:cs="Times New Roman"/>
                <w:lang w:val="en-GB"/>
              </w:rPr>
              <w:t>shall</w:t>
            </w:r>
            <w:r w:rsidRPr="00FB79CA">
              <w:rPr>
                <w:rFonts w:ascii="Times New Roman" w:hAnsi="Times New Roman" w:cs="Times New Roman"/>
                <w:lang w:val="en-GB"/>
              </w:rPr>
              <w:t xml:space="preserve"> carry out further monitoring of the effectiveness and safety of the Medicinal Product 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to the extent and in the manner specified in the Plan and/or Decision. The </w:t>
            </w:r>
            <w:r w:rsidR="007323A7">
              <w:rPr>
                <w:rFonts w:ascii="Times New Roman" w:hAnsi="Times New Roman" w:cs="Times New Roman"/>
                <w:lang w:val="en-GB"/>
              </w:rPr>
              <w:t>Provider</w:t>
            </w:r>
            <w:r w:rsidR="007323A7" w:rsidRPr="00FB79CA">
              <w:rPr>
                <w:rFonts w:ascii="Times New Roman" w:hAnsi="Times New Roman" w:cs="Times New Roman"/>
                <w:lang w:val="en-GB"/>
              </w:rPr>
              <w:t xml:space="preserve"> </w:t>
            </w:r>
            <w:r w:rsidR="007323A7">
              <w:rPr>
                <w:rFonts w:ascii="Times New Roman" w:hAnsi="Times New Roman" w:cs="Times New Roman"/>
                <w:lang w:val="en-GB"/>
              </w:rPr>
              <w:t xml:space="preserve">further </w:t>
            </w:r>
            <w:r w:rsidR="007323A7" w:rsidRPr="00FB79CA">
              <w:rPr>
                <w:rFonts w:ascii="Times New Roman" w:hAnsi="Times New Roman" w:cs="Times New Roman"/>
                <w:lang w:val="en-GB"/>
              </w:rPr>
              <w:t>undertakes to</w:t>
            </w:r>
            <w:r w:rsidR="007323A7">
              <w:rPr>
                <w:rFonts w:ascii="Times New Roman" w:hAnsi="Times New Roman" w:cs="Times New Roman"/>
                <w:lang w:val="en-GB"/>
              </w:rPr>
              <w:t xml:space="preserve"> ensure that the </w:t>
            </w:r>
            <w:r w:rsidRPr="00FB79CA">
              <w:rPr>
                <w:rFonts w:ascii="Times New Roman" w:hAnsi="Times New Roman" w:cs="Times New Roman"/>
                <w:lang w:val="en-GB"/>
              </w:rPr>
              <w:t xml:space="preserve">Physician </w:t>
            </w:r>
            <w:r w:rsidR="007323A7">
              <w:rPr>
                <w:rFonts w:ascii="Times New Roman" w:hAnsi="Times New Roman" w:cs="Times New Roman"/>
                <w:lang w:val="en-GB"/>
              </w:rPr>
              <w:t xml:space="preserve">shall </w:t>
            </w:r>
            <w:r w:rsidRPr="00FB79CA">
              <w:rPr>
                <w:rFonts w:ascii="Times New Roman" w:hAnsi="Times New Roman" w:cs="Times New Roman"/>
                <w:lang w:val="en-GB"/>
              </w:rPr>
              <w:t>keep records of parallel therapy to the extent set out in the Plan and/or Decision.</w:t>
            </w:r>
          </w:p>
          <w:p w14:paraId="6ED7D1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E1FAB0" w14:textId="77777777" w:rsidTr="00C97EE8">
        <w:trPr>
          <w:trHeight w:val="20"/>
        </w:trPr>
        <w:tc>
          <w:tcPr>
            <w:tcW w:w="4531" w:type="dxa"/>
          </w:tcPr>
          <w:p w14:paraId="72C0D3BC" w14:textId="62AD28DB" w:rsidR="00887FCA" w:rsidRPr="00FB79CA" w:rsidRDefault="00887FCA" w:rsidP="00D36297">
            <w:pPr>
              <w:pStyle w:val="Odstavecseseznamem"/>
              <w:keepNext/>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Publikace</w:t>
            </w:r>
          </w:p>
        </w:tc>
        <w:tc>
          <w:tcPr>
            <w:tcW w:w="4531" w:type="dxa"/>
          </w:tcPr>
          <w:p w14:paraId="6A87C017" w14:textId="55FEE494" w:rsidR="00887FCA" w:rsidRPr="00FB79CA" w:rsidRDefault="00887FCA" w:rsidP="00D36297">
            <w:pPr>
              <w:pStyle w:val="Odstavecseseznamem"/>
              <w:keepNext/>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w:t>
            </w:r>
          </w:p>
          <w:p w14:paraId="74E128AA" w14:textId="77777777" w:rsidR="00887FCA" w:rsidRPr="00FB79CA" w:rsidRDefault="00887FCA" w:rsidP="00D36297">
            <w:pPr>
              <w:keepNext/>
              <w:spacing w:after="0" w:line="240" w:lineRule="auto"/>
              <w:contextualSpacing/>
              <w:jc w:val="center"/>
              <w:rPr>
                <w:rFonts w:ascii="Times New Roman" w:hAnsi="Times New Roman" w:cs="Times New Roman"/>
                <w:b/>
                <w:bCs/>
                <w:lang w:val="en-GB"/>
              </w:rPr>
            </w:pPr>
          </w:p>
        </w:tc>
      </w:tr>
      <w:tr w:rsidR="00887FCA" w:rsidRPr="00FB79CA" w14:paraId="38B6B1A2" w14:textId="77777777" w:rsidTr="00C97EE8">
        <w:trPr>
          <w:trHeight w:val="20"/>
        </w:trPr>
        <w:tc>
          <w:tcPr>
            <w:tcW w:w="4531" w:type="dxa"/>
          </w:tcPr>
          <w:p w14:paraId="045B3896" w14:textId="44A54980"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nebo Poskytovatel jsou oprávněni publikovat nebo veřejně prezentovat výsledky, objevy, informace a jiné materiálny vytvořené jako výsledek SLP nebo v souvislosti se SLP pouze na základě předchozího písemného souhlasu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za předpokladu, že takováto publikace či prezentace je slučitelná s dalšími ustanoveními této Smlouvy, Plánem a/nebo Rozhodnutím.</w:t>
            </w:r>
          </w:p>
          <w:p w14:paraId="3A9695B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F9F19C" w14:textId="1C9A9D21"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or Provider shall be allowed to publish or publicly present results, discoveries, information and other material created as a result of or in connection with the STP only with the prior written consent of Boehringer and provided that such publication or presentation is compatible with other provisions of this Agreement, the Plan and/or the Decision.</w:t>
            </w:r>
          </w:p>
        </w:tc>
      </w:tr>
      <w:tr w:rsidR="00887FCA" w:rsidRPr="00FB79CA" w14:paraId="623D3DE6" w14:textId="77777777" w:rsidTr="00C97EE8">
        <w:trPr>
          <w:trHeight w:val="20"/>
        </w:trPr>
        <w:tc>
          <w:tcPr>
            <w:tcW w:w="4531" w:type="dxa"/>
          </w:tcPr>
          <w:p w14:paraId="53C96406" w14:textId="5B8C7CA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Odpovědnost</w:t>
            </w:r>
          </w:p>
        </w:tc>
        <w:tc>
          <w:tcPr>
            <w:tcW w:w="4531" w:type="dxa"/>
          </w:tcPr>
          <w:p w14:paraId="700F21A7" w14:textId="5AD80BAB"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Liability</w:t>
            </w:r>
          </w:p>
          <w:p w14:paraId="0F8AFDF4"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40E9A8D8" w14:textId="77777777" w:rsidTr="00C97EE8">
        <w:trPr>
          <w:trHeight w:val="20"/>
        </w:trPr>
        <w:tc>
          <w:tcPr>
            <w:tcW w:w="4531" w:type="dxa"/>
          </w:tcPr>
          <w:p w14:paraId="627C8C99" w14:textId="57F790A3"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8B15CC" w:rsidRPr="00FB79CA">
              <w:rPr>
                <w:rFonts w:ascii="Times New Roman" w:hAnsi="Times New Roman" w:cs="Times New Roman"/>
              </w:rPr>
              <w:t>ber</w:t>
            </w:r>
            <w:r w:rsidR="008B15CC">
              <w:rPr>
                <w:rFonts w:ascii="Times New Roman" w:hAnsi="Times New Roman" w:cs="Times New Roman"/>
              </w:rPr>
              <w:t>e</w:t>
            </w:r>
            <w:r w:rsidR="008B15CC" w:rsidRPr="00FB79CA">
              <w:rPr>
                <w:rFonts w:ascii="Times New Roman" w:hAnsi="Times New Roman" w:cs="Times New Roman"/>
              </w:rPr>
              <w:t xml:space="preserve"> </w:t>
            </w:r>
            <w:r w:rsidRPr="00FB79CA">
              <w:rPr>
                <w:rFonts w:ascii="Times New Roman" w:hAnsi="Times New Roman" w:cs="Times New Roman"/>
              </w:rPr>
              <w:t xml:space="preserve">na vědomí, že </w:t>
            </w:r>
            <w:r w:rsidR="008B15CC" w:rsidRPr="00FB79CA">
              <w:rPr>
                <w:rFonts w:ascii="Times New Roman" w:hAnsi="Times New Roman" w:cs="Times New Roman"/>
              </w:rPr>
              <w:t>odpovíd</w:t>
            </w:r>
            <w:r w:rsidR="008B15CC">
              <w:rPr>
                <w:rFonts w:ascii="Times New Roman" w:hAnsi="Times New Roman" w:cs="Times New Roman"/>
              </w:rPr>
              <w:t>á</w:t>
            </w:r>
            <w:r w:rsidR="008B15CC" w:rsidRPr="00FB79CA">
              <w:rPr>
                <w:rFonts w:ascii="Times New Roman" w:hAnsi="Times New Roman" w:cs="Times New Roman"/>
              </w:rPr>
              <w:t xml:space="preserve"> </w:t>
            </w:r>
            <w:r w:rsidRPr="00FB79CA">
              <w:rPr>
                <w:rFonts w:ascii="Times New Roman" w:hAnsi="Times New Roman" w:cs="Times New Roman"/>
              </w:rPr>
              <w:t xml:space="preserve">za škodu a újmu vzniklou v souvislosti s poskytováním zdravotních služeb, a v rozsahu stanoveném příslušnou právní úpravou, vyjma toho, kdy taková odpovědnost plyne z vady Léčivého přípravku, za kterou odpovídá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5F2AC6E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71EBA9C" w14:textId="497A273D"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acknowledge</w:t>
            </w:r>
            <w:r w:rsidR="007323A7">
              <w:rPr>
                <w:rFonts w:ascii="Times New Roman" w:hAnsi="Times New Roman" w:cs="Times New Roman"/>
                <w:lang w:val="en-GB"/>
              </w:rPr>
              <w:t>s</w:t>
            </w:r>
            <w:r w:rsidRPr="00FB79CA">
              <w:rPr>
                <w:rFonts w:ascii="Times New Roman" w:hAnsi="Times New Roman" w:cs="Times New Roman"/>
                <w:lang w:val="en-GB"/>
              </w:rPr>
              <w:t xml:space="preserve"> that </w:t>
            </w:r>
            <w:r w:rsidR="007323A7">
              <w:rPr>
                <w:rFonts w:ascii="Times New Roman" w:hAnsi="Times New Roman" w:cs="Times New Roman"/>
                <w:lang w:val="en-GB"/>
              </w:rPr>
              <w:t>it</w:t>
            </w:r>
            <w:r w:rsidR="007323A7" w:rsidRPr="00FB79CA">
              <w:rPr>
                <w:rFonts w:ascii="Times New Roman" w:hAnsi="Times New Roman" w:cs="Times New Roman"/>
                <w:lang w:val="en-GB"/>
              </w:rPr>
              <w:t xml:space="preserve"> </w:t>
            </w:r>
            <w:r w:rsidRPr="00FB79CA">
              <w:rPr>
                <w:rFonts w:ascii="Times New Roman" w:hAnsi="Times New Roman" w:cs="Times New Roman"/>
                <w:lang w:val="en-GB"/>
              </w:rPr>
              <w:t>shall be liable for any damage and injury incurred in connection with the provision of health services to the extent stated by the applicable law, except where such liability arises from a defect in the Medicinal Product for which Boehringer is liable.</w:t>
            </w:r>
          </w:p>
        </w:tc>
      </w:tr>
      <w:tr w:rsidR="00887FCA" w:rsidRPr="00FB79CA" w14:paraId="774C8701" w14:textId="77777777" w:rsidTr="00C97EE8">
        <w:trPr>
          <w:trHeight w:val="20"/>
        </w:trPr>
        <w:tc>
          <w:tcPr>
            <w:tcW w:w="4531" w:type="dxa"/>
          </w:tcPr>
          <w:p w14:paraId="5EFF4CD2" w14:textId="189CC685"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 mlčenlivosti </w:t>
            </w:r>
          </w:p>
        </w:tc>
        <w:tc>
          <w:tcPr>
            <w:tcW w:w="4531" w:type="dxa"/>
          </w:tcPr>
          <w:p w14:paraId="0332F2C7" w14:textId="435AAFB9"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Confidentiality Obligation</w:t>
            </w:r>
          </w:p>
          <w:p w14:paraId="549871A4"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52145CD4" w14:textId="77777777" w:rsidTr="00C97EE8">
        <w:trPr>
          <w:trHeight w:val="20"/>
        </w:trPr>
        <w:tc>
          <w:tcPr>
            <w:tcW w:w="4531" w:type="dxa"/>
          </w:tcPr>
          <w:p w14:paraId="4DE42DD2" w14:textId="44E91C54"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Veškeré materiály a informace kterékoli Strany v jakékoli podobě, které kterákoliv Strana obdrží nebo k nimž bude mít přístup za trvání této Smlouvy, jakož i samotný obsah této Smlouvy (dále jen „</w:t>
            </w:r>
            <w:r w:rsidRPr="00FB79CA">
              <w:rPr>
                <w:rFonts w:ascii="Times New Roman" w:hAnsi="Times New Roman" w:cs="Times New Roman"/>
                <w:b/>
                <w:bCs/>
              </w:rPr>
              <w:t>Důvěrné informace</w:t>
            </w:r>
            <w:r w:rsidRPr="00FB79CA">
              <w:rPr>
                <w:rFonts w:ascii="Times New Roman" w:hAnsi="Times New Roman" w:cs="Times New Roman"/>
              </w:rPr>
              <w:t>“) jsou považovány za důvěrné a mohou být použity pouze v rámci uplatňování práv a plnění povinností Stran na základě této Smlouvy. Žádná ze Stran nesmí bez předchozího písemného souhlasu Strany, která takovou Důvěrnou informaci sdělila, sdělit předmětnou Důvěrnou informaci žádné třetí straně s výjimkou případů, kdy Strana takovou Důvěrnou informaci sděluje své přidružené osobě nebo svému poskytovateli služeb, a to za účelem realizace této Smlouvy nebo plnění svých zákonných povinností.</w:t>
            </w:r>
            <w:r w:rsidR="005D3BC1" w:rsidRPr="00FB79CA">
              <w:rPr>
                <w:rFonts w:ascii="Times New Roman" w:hAnsi="Times New Roman" w:cs="Times New Roman"/>
              </w:rPr>
              <w:t xml:space="preserve"> </w:t>
            </w:r>
          </w:p>
          <w:p w14:paraId="45BE9FE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08B60F" w14:textId="08A02592"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All materials and information of any Party in any form received by or accessed by either Party during the duration of this Agreement, as well as the content of this Agreement itself (hereinafter referred to as the </w:t>
            </w:r>
            <w:r w:rsidR="005734BE" w:rsidRPr="00FB79CA">
              <w:rPr>
                <w:rFonts w:ascii="Times New Roman" w:hAnsi="Times New Roman" w:cs="Times New Roman"/>
                <w:lang w:val="en-GB"/>
              </w:rPr>
              <w:t>“</w:t>
            </w:r>
            <w:r w:rsidRPr="00FB79CA">
              <w:rPr>
                <w:rFonts w:ascii="Times New Roman" w:hAnsi="Times New Roman" w:cs="Times New Roman"/>
                <w:b/>
                <w:bCs/>
                <w:lang w:val="en-GB"/>
              </w:rPr>
              <w:t>Confidential Information</w:t>
            </w:r>
            <w:r w:rsidR="005734BE" w:rsidRPr="00FB79CA">
              <w:rPr>
                <w:rFonts w:ascii="Times New Roman" w:hAnsi="Times New Roman" w:cs="Times New Roman"/>
                <w:lang w:val="en-GB"/>
              </w:rPr>
              <w:t>”</w:t>
            </w:r>
            <w:r w:rsidRPr="00FB79CA">
              <w:rPr>
                <w:rFonts w:ascii="Times New Roman" w:hAnsi="Times New Roman" w:cs="Times New Roman"/>
                <w:lang w:val="en-GB"/>
              </w:rPr>
              <w:t xml:space="preserve">) are considered confidential and may only be used during the exercise of the rights and </w:t>
            </w:r>
            <w:r w:rsidR="005734BE" w:rsidRPr="00FB79CA">
              <w:rPr>
                <w:rFonts w:ascii="Times New Roman" w:hAnsi="Times New Roman" w:cs="Times New Roman"/>
                <w:lang w:val="en-GB"/>
              </w:rPr>
              <w:t>fulfilment</w:t>
            </w:r>
            <w:r w:rsidRPr="00FB79CA">
              <w:rPr>
                <w:rFonts w:ascii="Times New Roman" w:hAnsi="Times New Roman" w:cs="Times New Roman"/>
                <w:lang w:val="en-GB"/>
              </w:rPr>
              <w:t xml:space="preserve"> of the obligations of the Parties under this Agreement. Neither Party may disclose such Confidential Information to any third party without the prior written consent of the Party that disclosed such Confidential Information, except a situation when the Party discloses such Confidential Information to its affiliates or service providers for the purpose of proper implementation of this Agreement or performing its legal obligations. </w:t>
            </w:r>
          </w:p>
          <w:p w14:paraId="123D3B3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47B413A6" w14:textId="77777777" w:rsidTr="00C97EE8">
        <w:trPr>
          <w:trHeight w:val="20"/>
        </w:trPr>
        <w:tc>
          <w:tcPr>
            <w:tcW w:w="4531" w:type="dxa"/>
          </w:tcPr>
          <w:p w14:paraId="723A1A4A"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Povinnost mlčenlivosti stanovena v předchozím odstavci tohoto článku se nevztahuje na informace: </w:t>
            </w:r>
          </w:p>
          <w:p w14:paraId="3A0F6A9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C78F74C"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confidentiality obligation stated in the previous paragraph of this Article shall not apply to information:</w:t>
            </w:r>
          </w:p>
        </w:tc>
      </w:tr>
      <w:tr w:rsidR="00887FCA" w:rsidRPr="00FB79CA" w14:paraId="0929CC9C" w14:textId="77777777" w:rsidTr="00C97EE8">
        <w:trPr>
          <w:trHeight w:val="20"/>
        </w:trPr>
        <w:tc>
          <w:tcPr>
            <w:tcW w:w="4531" w:type="dxa"/>
          </w:tcPr>
          <w:p w14:paraId="62629681"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jsou obecně dostupné veřejnosti v okamžiku uzavření této Smlouvy nebo sdělení dané informace, nebo se později stanou veřejně známými bez jakéhokoli zavinění či porušení této Smlouvy;</w:t>
            </w:r>
          </w:p>
          <w:p w14:paraId="7B34AC79"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721EECC4"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are generally available to the public at the time of the conclusion of this Agreement or the communication of such information, or will later become public knowledge without any fault or breach of this Agreement;</w:t>
            </w:r>
          </w:p>
          <w:p w14:paraId="2EC9A774"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C5204F" w14:textId="77777777" w:rsidTr="00C97EE8">
        <w:trPr>
          <w:trHeight w:val="20"/>
        </w:trPr>
        <w:tc>
          <w:tcPr>
            <w:tcW w:w="4531" w:type="dxa"/>
          </w:tcPr>
          <w:p w14:paraId="239B2A61" w14:textId="7EB82305"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které byly v okamžiku jejich sdělení již v držení přijímající Strany, která je obdržela, nebo k nim získala oprávněný přístup, z jiného </w:t>
            </w:r>
            <w:r w:rsidR="003F690A" w:rsidRPr="00FB79CA">
              <w:rPr>
                <w:rFonts w:ascii="Times New Roman" w:hAnsi="Times New Roman" w:cs="Times New Roman"/>
              </w:rPr>
              <w:t>zdroje,</w:t>
            </w:r>
            <w:r w:rsidRPr="00FB79CA">
              <w:rPr>
                <w:rFonts w:ascii="Times New Roman" w:hAnsi="Times New Roman" w:cs="Times New Roman"/>
              </w:rPr>
              <w:t xml:space="preserve"> než je druhá Strana, který nebyl vázán povinností zachovávat důvěrnost ohledně takové informace;</w:t>
            </w:r>
          </w:p>
          <w:p w14:paraId="12B59D70"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5C658F21" w14:textId="792AB3E4"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were, at the time of their disclosure, in the possession of the receiving Party that received them or obtained legitimate access to them from a source other than the other Party that was not bound by the obligation of confidentiality with respect to such information;</w:t>
            </w:r>
          </w:p>
          <w:p w14:paraId="3F30BCBB"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1080E6A1" w14:textId="77777777" w:rsidTr="00C97EE8">
        <w:trPr>
          <w:trHeight w:val="20"/>
        </w:trPr>
        <w:tc>
          <w:tcPr>
            <w:tcW w:w="4531" w:type="dxa"/>
          </w:tcPr>
          <w:p w14:paraId="6475506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byly vytvořeny přijímající Stranou nebo pro ni, nezávisle na jiných důvěrných informacích a bez odkazu na ně; nebo</w:t>
            </w:r>
          </w:p>
          <w:p w14:paraId="0399D011"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3ECFD77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have been created by or for the receiving Party, independently of and without reference to any other Confidential Information; or</w:t>
            </w:r>
          </w:p>
          <w:p w14:paraId="4688FDE4"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32EEFF1C" w14:textId="77777777" w:rsidTr="00C97EE8">
        <w:trPr>
          <w:trHeight w:val="20"/>
        </w:trPr>
        <w:tc>
          <w:tcPr>
            <w:tcW w:w="4531" w:type="dxa"/>
          </w:tcPr>
          <w:p w14:paraId="3C1C56F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je Strana povinna poskytnout nebo sdělit příslušnému soudu, nebo správnímu orgánu na základě platných právních předpisů nebo rozhodnutí takových orgánů, avšak pouze v rozsahu, v jakém má přijímající Strana povinnost ze zákona takové informace poskytnout nebo sdělit. Přijímající Strana o takovém zamýšleném sdělení bude neprodleně informovat zbylé Strany, aby tyto Strany mohly požádat o vydání předběžného opatření nebo použít jiný právní prostředek k zajištění důvěrnosti dané informace v maximální možné míře.</w:t>
            </w:r>
          </w:p>
          <w:p w14:paraId="2640856A"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144B04E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the Party is obliged to provide or communicate to the competent court or administrative authority on the basis of applicable laws or decisions of such authorities, however, only to the extent that the receiving Party is obliged by law to provide or communicate such information. The receiving Party shall promptly inform the remaining Parties of such intended disclosure so that those Parties may apply for interim measures or use other legal means to ensure the confidentiality of such information to the maximum extent possible.</w:t>
            </w:r>
          </w:p>
          <w:p w14:paraId="1D070F9F"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2913D47C" w14:textId="77777777" w:rsidTr="00C97EE8">
        <w:trPr>
          <w:trHeight w:val="20"/>
        </w:trPr>
        <w:tc>
          <w:tcPr>
            <w:tcW w:w="4531" w:type="dxa"/>
          </w:tcPr>
          <w:p w14:paraId="15BD9F6E"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Každá</w:t>
            </w:r>
            <w:r w:rsidRPr="00FB79CA">
              <w:rPr>
                <w:rFonts w:ascii="Times New Roman" w:eastAsia="Times New Roman" w:hAnsi="Times New Roman" w:cs="Times New Roman"/>
                <w:lang w:bidi="cs-CZ"/>
              </w:rPr>
              <w:t xml:space="preserve"> ze Stran je povinna vynaložit alespoň stejné úsilí k ochraně Důvěrných informací druhé Strany, jaké vynakládá ve vztahu ke svým vlastním informacím obdobné povahy, přičemž toto úsilí musí být vždy alespoň přiměřené. Jakékoli neoprávněné sdělení nebo ztráta Důvěrných informací musí být příslušné Straně okamžitě písemně oznámeno.</w:t>
            </w:r>
          </w:p>
          <w:p w14:paraId="2699F2A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3A62728"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Each Party shall endeavour to make at least the same efforts to protect the Confidential Information of the other Party as it makes in relation to its own information of a similar nature, and such efforts shall always be at least proportionate. Any unauthorized disclosure or loss of the Confidential Information shall be notified to the relevant Party immediately in writing.</w:t>
            </w:r>
          </w:p>
          <w:p w14:paraId="7AFF23F8"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2B44F5A6" w14:textId="77777777" w:rsidTr="00C97EE8">
        <w:trPr>
          <w:trHeight w:val="20"/>
        </w:trPr>
        <w:tc>
          <w:tcPr>
            <w:tcW w:w="4531" w:type="dxa"/>
          </w:tcPr>
          <w:p w14:paraId="78CB6865" w14:textId="77777777" w:rsidR="00887FCA" w:rsidRPr="00FB79CA" w:rsidRDefault="00887FCA" w:rsidP="00D36297">
            <w:pPr>
              <w:pStyle w:val="Odstavecseseznamem"/>
              <w:numPr>
                <w:ilvl w:val="1"/>
                <w:numId w:val="36"/>
              </w:numPr>
              <w:spacing w:after="0" w:line="240" w:lineRule="auto"/>
              <w:ind w:left="454" w:hanging="454"/>
              <w:jc w:val="both"/>
              <w:rPr>
                <w:rFonts w:ascii="Times New Roman" w:eastAsia="Times New Roman" w:hAnsi="Times New Roman" w:cs="Times New Roman"/>
                <w:lang w:bidi="cs-CZ"/>
              </w:rPr>
            </w:pPr>
            <w:r w:rsidRPr="00FB79CA">
              <w:rPr>
                <w:rFonts w:ascii="Times New Roman" w:eastAsia="Times New Roman" w:hAnsi="Times New Roman" w:cs="Times New Roman"/>
                <w:lang w:bidi="cs-CZ"/>
              </w:rPr>
              <w:t xml:space="preserve">Tento článek zůstane v platnosti po dobu pěti (5) let po uplynutí doby trvání nebo po ukončení této </w:t>
            </w:r>
            <w:r w:rsidRPr="00FB79CA">
              <w:rPr>
                <w:rFonts w:ascii="Times New Roman" w:hAnsi="Times New Roman" w:cs="Times New Roman"/>
              </w:rPr>
              <w:t>Smlouvy</w:t>
            </w:r>
            <w:r w:rsidRPr="00FB79CA">
              <w:rPr>
                <w:rFonts w:ascii="Times New Roman" w:eastAsia="Times New Roman" w:hAnsi="Times New Roman" w:cs="Times New Roman"/>
                <w:lang w:bidi="cs-CZ"/>
              </w:rPr>
              <w:t>. Povinnost zachovávat důvěrnost ve vztahu k citlivým informacím a obchodnímu tajemství není časově omezena.</w:t>
            </w:r>
          </w:p>
          <w:p w14:paraId="2E70D23E" w14:textId="77777777" w:rsidR="00887FCA" w:rsidRPr="00FB79CA" w:rsidRDefault="00887FCA" w:rsidP="00D36297">
            <w:pPr>
              <w:pStyle w:val="Odstavecseseznamem"/>
              <w:spacing w:after="0" w:line="240" w:lineRule="auto"/>
              <w:ind w:left="447"/>
              <w:jc w:val="both"/>
              <w:rPr>
                <w:rFonts w:ascii="Times New Roman" w:eastAsia="Times New Roman" w:hAnsi="Times New Roman" w:cs="Times New Roman"/>
                <w:lang w:bidi="cs-CZ"/>
              </w:rPr>
            </w:pPr>
          </w:p>
        </w:tc>
        <w:tc>
          <w:tcPr>
            <w:tcW w:w="4531" w:type="dxa"/>
          </w:tcPr>
          <w:p w14:paraId="45483B81"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Article shall remain in force for a period of five (5) years after the expiration or termination of this Agreement. The obligation of confidentiality with regard to sensitive information and trade secrets is not limited in time.</w:t>
            </w:r>
          </w:p>
          <w:p w14:paraId="393E6F6A"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0215CB" w14:textId="77777777" w:rsidTr="00C97EE8">
        <w:trPr>
          <w:trHeight w:val="20"/>
        </w:trPr>
        <w:tc>
          <w:tcPr>
            <w:tcW w:w="4531" w:type="dxa"/>
          </w:tcPr>
          <w:p w14:paraId="0F90A75E" w14:textId="2A0CA2FA"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Doba trvání a ukončení Smlouvy</w:t>
            </w:r>
          </w:p>
          <w:p w14:paraId="3B716E42"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099F9ACB" w14:textId="65F3273A"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Term and Termination of the Agreement </w:t>
            </w:r>
          </w:p>
        </w:tc>
      </w:tr>
      <w:tr w:rsidR="00887FCA" w:rsidRPr="00FB79CA" w14:paraId="410A93F0" w14:textId="77777777" w:rsidTr="00C97EE8">
        <w:trPr>
          <w:trHeight w:val="20"/>
        </w:trPr>
        <w:tc>
          <w:tcPr>
            <w:tcW w:w="4531" w:type="dxa"/>
          </w:tcPr>
          <w:p w14:paraId="2A0AE17E" w14:textId="33D6DB3B"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uzavírá na dobu určitou a </w:t>
            </w:r>
            <w:r w:rsidR="00190E29">
              <w:rPr>
                <w:rFonts w:ascii="Times New Roman" w:hAnsi="Times New Roman" w:cs="Times New Roman"/>
              </w:rPr>
              <w:t xml:space="preserve">automaticky </w:t>
            </w:r>
            <w:r w:rsidRPr="00FB79CA">
              <w:rPr>
                <w:rFonts w:ascii="Times New Roman" w:hAnsi="Times New Roman" w:cs="Times New Roman"/>
              </w:rPr>
              <w:t>skončí (i) dnem řádného ukončení SLP v rámci České republiky; nebo (</w:t>
            </w:r>
            <w:proofErr w:type="spellStart"/>
            <w:r w:rsidRPr="00FB79CA">
              <w:rPr>
                <w:rFonts w:ascii="Times New Roman" w:hAnsi="Times New Roman" w:cs="Times New Roman"/>
              </w:rPr>
              <w:t>ii</w:t>
            </w:r>
            <w:proofErr w:type="spellEnd"/>
            <w:r w:rsidRPr="00FB79CA">
              <w:rPr>
                <w:rFonts w:ascii="Times New Roman" w:hAnsi="Times New Roman" w:cs="Times New Roman"/>
              </w:rPr>
              <w:t>) dnem ukončení platnosti výše uvedeného Rozhodnutí, podle toho, která ze skutečností nastane dřív.</w:t>
            </w:r>
          </w:p>
          <w:p w14:paraId="7E7962F4" w14:textId="1183EE9B"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D63616" w14:textId="470714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Agreement is entered into for a definite period of time and will </w:t>
            </w:r>
            <w:r w:rsidR="00F15960">
              <w:rPr>
                <w:rFonts w:ascii="Times New Roman" w:hAnsi="Times New Roman" w:cs="Times New Roman"/>
                <w:lang w:val="en-GB"/>
              </w:rPr>
              <w:t xml:space="preserve">automatically </w:t>
            </w:r>
            <w:r w:rsidRPr="00FB79CA">
              <w:rPr>
                <w:rFonts w:ascii="Times New Roman" w:hAnsi="Times New Roman" w:cs="Times New Roman"/>
                <w:lang w:val="en-GB"/>
              </w:rPr>
              <w:t>expire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on the day of the proper termination of the STP within the Czech Republic; (ii) on the day of expiration of the above-mentioned Approval of the Ministry of Health with of the realization of the STP whichever of these events occurs earlier.</w:t>
            </w:r>
          </w:p>
          <w:p w14:paraId="61E59ED1"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3553916A" w14:textId="77777777" w:rsidTr="00C97EE8">
        <w:trPr>
          <w:trHeight w:val="20"/>
        </w:trPr>
        <w:tc>
          <w:tcPr>
            <w:tcW w:w="4531" w:type="dxa"/>
          </w:tcPr>
          <w:p w14:paraId="4DDA3A20" w14:textId="62084016"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může t</w:t>
            </w:r>
            <w:r w:rsidR="00887FCA" w:rsidRPr="00FB79CA">
              <w:rPr>
                <w:rFonts w:ascii="Times New Roman" w:hAnsi="Times New Roman" w:cs="Times New Roman"/>
              </w:rPr>
              <w:t>ato Smlouva být ukončena na základě písemné dohody všech Stran, a to ke dni stanovenému v takové dohodě.</w:t>
            </w:r>
          </w:p>
          <w:p w14:paraId="47F4B298"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1744A50" w14:textId="60BDE9DA" w:rsidR="00887FCA" w:rsidRPr="00FB79CA" w:rsidRDefault="000B6FE7"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t</w:t>
            </w:r>
            <w:r w:rsidR="00887FCA" w:rsidRPr="00FB79CA">
              <w:rPr>
                <w:rFonts w:ascii="Times New Roman" w:hAnsi="Times New Roman" w:cs="Times New Roman"/>
                <w:lang w:val="en-GB"/>
              </w:rPr>
              <w:t xml:space="preserve">his Agreement may be terminated by the written agreement of all Parties on the date specified in such agreement. </w:t>
            </w:r>
          </w:p>
        </w:tc>
      </w:tr>
      <w:tr w:rsidR="00887FCA" w:rsidRPr="00FB79CA" w14:paraId="6C57D8E6" w14:textId="77777777" w:rsidTr="00C97EE8">
        <w:trPr>
          <w:trHeight w:val="20"/>
        </w:trPr>
        <w:tc>
          <w:tcPr>
            <w:tcW w:w="4531" w:type="dxa"/>
          </w:tcPr>
          <w:p w14:paraId="61FE6BBE" w14:textId="345E92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k</w:t>
            </w:r>
            <w:r w:rsidR="00887FCA" w:rsidRPr="00FB79CA">
              <w:rPr>
                <w:rFonts w:ascii="Times New Roman" w:hAnsi="Times New Roman" w:cs="Times New Roman"/>
              </w:rPr>
              <w:t>aždá ze Stran oprávněna ukončit tuto Smlouvu, a to na základě písemného oznámení doručeného druhé Straně s</w:t>
            </w:r>
            <w:r>
              <w:rPr>
                <w:rFonts w:ascii="Times New Roman" w:hAnsi="Times New Roman" w:cs="Times New Roman"/>
              </w:rPr>
              <w:t xml:space="preserve"> okamžitou </w:t>
            </w:r>
            <w:r w:rsidR="00887FCA" w:rsidRPr="00FB79CA">
              <w:rPr>
                <w:rFonts w:ascii="Times New Roman" w:hAnsi="Times New Roman" w:cs="Times New Roman"/>
              </w:rPr>
              <w:t>účinností, a to z níže uvedených důvodů, že:</w:t>
            </w:r>
          </w:p>
          <w:p w14:paraId="787848DD" w14:textId="088C1DD9"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9903541" w14:textId="27F76EF6"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e</w:t>
            </w:r>
            <w:r w:rsidR="00887FCA" w:rsidRPr="00FB79CA">
              <w:rPr>
                <w:rFonts w:ascii="Times New Roman" w:hAnsi="Times New Roman" w:cs="Times New Roman"/>
                <w:lang w:val="en-GB"/>
              </w:rPr>
              <w:t xml:space="preserve">ach Party shall be entitled to terminate this Agreement by the written notice delivered to the other Party </w:t>
            </w:r>
            <w:r w:rsidR="000B6FE7">
              <w:rPr>
                <w:rFonts w:ascii="Times New Roman" w:hAnsi="Times New Roman" w:cs="Times New Roman"/>
                <w:lang w:val="en-GB"/>
              </w:rPr>
              <w:t>with immediate effect</w:t>
            </w:r>
            <w:r w:rsidR="00887FCA" w:rsidRPr="00FB79CA">
              <w:rPr>
                <w:rFonts w:ascii="Times New Roman" w:hAnsi="Times New Roman" w:cs="Times New Roman"/>
                <w:lang w:val="en-GB"/>
              </w:rPr>
              <w:t xml:space="preserve"> in the following events: </w:t>
            </w:r>
          </w:p>
        </w:tc>
      </w:tr>
      <w:tr w:rsidR="00887FCA" w:rsidRPr="00FB79CA" w14:paraId="749B55FB" w14:textId="77777777" w:rsidTr="00C97EE8">
        <w:trPr>
          <w:trHeight w:val="20"/>
        </w:trPr>
        <w:tc>
          <w:tcPr>
            <w:tcW w:w="4531" w:type="dxa"/>
          </w:tcPr>
          <w:p w14:paraId="0128EB0A"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kterákoliv ze Stran neplní své závazky vyplývající z této Smlouvy, a taková Strana neodstranila závadný stav ani ve lhůtě 10 dnů od okamžiku doručení písemné výzvy k nápravě;</w:t>
            </w:r>
          </w:p>
          <w:p w14:paraId="19CD9F4C"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064F716"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of the Parties fails to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its obligations under this Agreement and such Party </w:t>
            </w:r>
            <w:proofErr w:type="gramStart"/>
            <w:r w:rsidRPr="00FB79CA">
              <w:rPr>
                <w:rFonts w:ascii="Times New Roman" w:hAnsi="Times New Roman" w:cs="Times New Roman"/>
                <w:lang w:val="en-GB"/>
              </w:rPr>
              <w:t>has</w:t>
            </w:r>
            <w:proofErr w:type="gramEnd"/>
            <w:r w:rsidRPr="00FB79CA">
              <w:rPr>
                <w:rFonts w:ascii="Times New Roman" w:hAnsi="Times New Roman" w:cs="Times New Roman"/>
                <w:lang w:val="en-GB"/>
              </w:rPr>
              <w:t xml:space="preserve"> not remedied such defect within 10 days of receipt of a written request for the remedy;</w:t>
            </w:r>
          </w:p>
          <w:p w14:paraId="3C67C91E" w14:textId="77777777" w:rsidR="00887FCA" w:rsidRPr="00FB79CA" w:rsidRDefault="00887FCA" w:rsidP="00D36297">
            <w:pPr>
              <w:pStyle w:val="Odstavecseseznamem"/>
              <w:spacing w:after="0" w:line="240" w:lineRule="auto"/>
              <w:ind w:left="1440"/>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4D779753" w14:textId="77777777" w:rsidTr="00C97EE8">
        <w:trPr>
          <w:trHeight w:val="20"/>
        </w:trPr>
        <w:tc>
          <w:tcPr>
            <w:tcW w:w="4531" w:type="dxa"/>
          </w:tcPr>
          <w:p w14:paraId="063E791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kterákoliv ze Stran pozbude jakékoliv oprávnění, které je nezbytné k řádné realizaci SLP nebo této Smlouvy; </w:t>
            </w:r>
          </w:p>
          <w:p w14:paraId="25B756D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58A815F"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either Party loses any authorization necessary for the proper implementation of the STP or this Agreement;</w:t>
            </w:r>
          </w:p>
          <w:p w14:paraId="2D91CD24"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41A30D1E" w14:textId="77777777" w:rsidTr="00C97EE8">
        <w:trPr>
          <w:trHeight w:val="20"/>
        </w:trPr>
        <w:tc>
          <w:tcPr>
            <w:tcW w:w="4531" w:type="dxa"/>
          </w:tcPr>
          <w:p w14:paraId="7FF51C4C"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riziko plynoucí ze SLP se pro Pacienty neúměrně zvýší;</w:t>
            </w:r>
          </w:p>
          <w:p w14:paraId="794B84F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613822FC"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significant increase of the risk arising from the STP for the Patients;</w:t>
            </w:r>
          </w:p>
        </w:tc>
      </w:tr>
      <w:tr w:rsidR="00887FCA" w:rsidRPr="00FB79CA" w14:paraId="1B097A87" w14:textId="77777777" w:rsidTr="00C97EE8">
        <w:trPr>
          <w:trHeight w:val="20"/>
        </w:trPr>
        <w:tc>
          <w:tcPr>
            <w:tcW w:w="4531" w:type="dxa"/>
          </w:tcPr>
          <w:p w14:paraId="273AFD2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jakékoliv oprávnění, povolení nebo souhlas s realizaci SLP bude odvolán, jeho platnost suspendována, nebo uplyne-li doba, na kterou byl vydán.</w:t>
            </w:r>
          </w:p>
          <w:p w14:paraId="1D0DD4E6" w14:textId="27EFD43D" w:rsidR="00887FCA" w:rsidRPr="00FB79CA" w:rsidRDefault="005D3BC1" w:rsidP="00D36297">
            <w:pPr>
              <w:pStyle w:val="Odstavecseseznamem"/>
              <w:spacing w:after="0" w:line="240" w:lineRule="auto"/>
              <w:ind w:left="873" w:hanging="426"/>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6AD4356" w14:textId="150EAC36"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authorization, permission or consent to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is revoked, its validity suspended, or the period for which it has been issued expires.</w:t>
            </w:r>
          </w:p>
          <w:p w14:paraId="2FFD1488"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09408F3A" w14:textId="77777777" w:rsidTr="00C97EE8">
        <w:trPr>
          <w:trHeight w:val="20"/>
        </w:trPr>
        <w:tc>
          <w:tcPr>
            <w:tcW w:w="4531" w:type="dxa"/>
          </w:tcPr>
          <w:p w14:paraId="55AE4DB5" w14:textId="6BC133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00887FCA"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tuto Smlouvu vypovědět s účinností ke dni doručení písemného oznámení druhé Straně v případě zjištění nových skutečností týkajících se posouzení přínosů a rizik léčby za použití Léčivého přípravku. </w:t>
            </w:r>
          </w:p>
          <w:p w14:paraId="1AE7E93B" w14:textId="77777777" w:rsidR="00887FCA" w:rsidRPr="00FB79CA" w:rsidRDefault="00887FCA" w:rsidP="00D36297">
            <w:pPr>
              <w:pStyle w:val="Odstavecseseznamem"/>
              <w:spacing w:after="0" w:line="240" w:lineRule="auto"/>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DEB330E" w14:textId="547E7B39"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 xml:space="preserve">Notwithstanding anything to the contrary in this Agreement, </w:t>
            </w:r>
            <w:r w:rsidR="00887FCA" w:rsidRPr="00FB79CA">
              <w:rPr>
                <w:rFonts w:ascii="Times New Roman" w:hAnsi="Times New Roman" w:cs="Times New Roman"/>
                <w:lang w:val="en-GB"/>
              </w:rPr>
              <w:t>Boehringer is entitled to terminate this Agreement with effect to the date of delivery of the written notice to the other Party if a new information has arisen which is significant for the assessment of the benefits and risks of treatment by the Medicinal Product.</w:t>
            </w:r>
          </w:p>
          <w:p w14:paraId="531289E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16614A" w14:textId="77777777" w:rsidTr="00C97EE8">
        <w:trPr>
          <w:trHeight w:val="20"/>
        </w:trPr>
        <w:tc>
          <w:tcPr>
            <w:tcW w:w="4531" w:type="dxa"/>
          </w:tcPr>
          <w:p w14:paraId="0CC35BAC" w14:textId="17D12F18"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Smlouvu kdykoliv vypovědět, a to i bez udání důvodu, přičemž výpovědní doba činí 30 dnů a počíná běžet dnem následujícím po doručení výpovědi druhé Straně.</w:t>
            </w:r>
          </w:p>
          <w:p w14:paraId="3DA0806B"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516B65C8" w14:textId="19C02BDA"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 xml:space="preserve">Notwithstanding anything to the contrary in this Agreement, </w:t>
            </w:r>
            <w:r w:rsidR="00887FCA" w:rsidRPr="00FB79CA">
              <w:rPr>
                <w:rFonts w:ascii="Times New Roman" w:hAnsi="Times New Roman" w:cs="Times New Roman"/>
                <w:lang w:val="en-GB"/>
              </w:rPr>
              <w:t>Boehringer is entitled to terminate the Agreement at any time without any cause given upon a termination notice with the notice period of 30 days; notice period will start on the first day following the receipt of the notice by the other Party.</w:t>
            </w:r>
            <w:r w:rsidR="005D3BC1" w:rsidRPr="00FB79CA">
              <w:rPr>
                <w:rFonts w:ascii="Times New Roman" w:hAnsi="Times New Roman" w:cs="Times New Roman"/>
                <w:lang w:val="en-GB"/>
              </w:rPr>
              <w:t xml:space="preserve"> </w:t>
            </w:r>
          </w:p>
          <w:p w14:paraId="202C8C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056CB476" w14:textId="77777777" w:rsidTr="00C97EE8">
        <w:trPr>
          <w:trHeight w:val="20"/>
        </w:trPr>
        <w:tc>
          <w:tcPr>
            <w:tcW w:w="4531" w:type="dxa"/>
          </w:tcPr>
          <w:p w14:paraId="000444FD" w14:textId="61F349B8"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Ochrana osobních údajů </w:t>
            </w:r>
          </w:p>
          <w:p w14:paraId="3ED73E3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627A35BE" w14:textId="1A935710"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Personal Data Protection</w:t>
            </w:r>
          </w:p>
        </w:tc>
      </w:tr>
      <w:tr w:rsidR="00887FCA" w:rsidRPr="00FB79CA" w14:paraId="4270D4E7" w14:textId="77777777" w:rsidTr="00C97EE8">
        <w:trPr>
          <w:trHeight w:val="20"/>
        </w:trPr>
        <w:tc>
          <w:tcPr>
            <w:tcW w:w="4531" w:type="dxa"/>
          </w:tcPr>
          <w:p w14:paraId="45C7BCD5" w14:textId="55378D1E" w:rsidR="00887FCA"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Strany berou na vědomí a souhlasí s tím, že každá z nich vystupuje jako samostatný správce osobních údajů ve vztahu ke zpracování osobních údajů</w:t>
            </w:r>
            <w:r>
              <w:rPr>
                <w:rFonts w:ascii="Times New Roman" w:hAnsi="Times New Roman" w:cs="Times New Roman"/>
              </w:rPr>
              <w:t xml:space="preserve"> Pacientů</w:t>
            </w:r>
            <w:r w:rsidRPr="00F83663">
              <w:rPr>
                <w:rFonts w:ascii="Times New Roman" w:hAnsi="Times New Roman" w:cs="Times New Roman"/>
              </w:rPr>
              <w:t xml:space="preserve"> podle této </w:t>
            </w:r>
            <w:r>
              <w:rPr>
                <w:rFonts w:ascii="Times New Roman" w:hAnsi="Times New Roman" w:cs="Times New Roman"/>
              </w:rPr>
              <w:t>S</w:t>
            </w:r>
            <w:r w:rsidRPr="00F83663">
              <w:rPr>
                <w:rFonts w:ascii="Times New Roman" w:hAnsi="Times New Roman" w:cs="Times New Roman"/>
              </w:rPr>
              <w:t xml:space="preserve">mlouvy. Každá </w:t>
            </w:r>
            <w:r>
              <w:rPr>
                <w:rFonts w:ascii="Times New Roman" w:hAnsi="Times New Roman" w:cs="Times New Roman"/>
              </w:rPr>
              <w:t>S</w:t>
            </w:r>
            <w:r w:rsidRPr="00F83663">
              <w:rPr>
                <w:rFonts w:ascii="Times New Roman" w:hAnsi="Times New Roman" w:cs="Times New Roman"/>
              </w:rPr>
              <w:t>trana samostatně určuje účely a prostředky takového zpracování a nese individuální odpovědnost za plnění svých povinností podle příslušných právních předpisů o ochraně osobních údajů, včetně Nařízení (EU) 2016/679 Evropského parlamentu a Rady ze dne 27. dubna 2016 o ochraně fyzických osob v souvislosti se zpracováním osobních údajů a o volném pohybu těchto údajů, kterým se zrušuje směrnice 95/46/ES (dále jen „</w:t>
            </w:r>
            <w:r w:rsidRPr="00F83663">
              <w:rPr>
                <w:rFonts w:ascii="Times New Roman" w:hAnsi="Times New Roman" w:cs="Times New Roman"/>
                <w:b/>
                <w:bCs/>
              </w:rPr>
              <w:t>GDPR</w:t>
            </w:r>
            <w:r w:rsidRPr="00F83663">
              <w:rPr>
                <w:rFonts w:ascii="Times New Roman" w:hAnsi="Times New Roman" w:cs="Times New Roman"/>
              </w:rPr>
              <w:t>“). Strany výslovně potvrzují, že jejich vztah nepředstavuje společné správcovství ve smyslu článku 26 GDPR.</w:t>
            </w:r>
          </w:p>
        </w:tc>
        <w:tc>
          <w:tcPr>
            <w:tcW w:w="4531" w:type="dxa"/>
          </w:tcPr>
          <w:p w14:paraId="54012CDE" w14:textId="52E55624" w:rsidR="00887F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The Parties acknowledge and agree that each of them acts as an independent controller in relation to the processing of personal data </w:t>
            </w:r>
            <w:r>
              <w:rPr>
                <w:rFonts w:ascii="Times New Roman" w:hAnsi="Times New Roman" w:cs="Times New Roman"/>
                <w:lang w:val="en-GB"/>
              </w:rPr>
              <w:t xml:space="preserve">of the Patients </w:t>
            </w:r>
            <w:r w:rsidRPr="00F83663">
              <w:rPr>
                <w:rFonts w:ascii="Times New Roman" w:hAnsi="Times New Roman" w:cs="Times New Roman"/>
                <w:lang w:val="en-GB"/>
              </w:rPr>
              <w:t>under this Agreement. Each Party independently determines the purposes and means of such processing and is individually responsible for complying with its respective obligations under applicable data protection laws, including the Regulation (EU) 2016/679 of the European Parliament and of the Council of 27 April 2016 on the protection of natural persons with regard to the processing of personal data and on the free movement of such data, and repealing Directive 95/46/EC (</w:t>
            </w:r>
            <w:r w:rsidRPr="00FB79CA">
              <w:rPr>
                <w:rFonts w:ascii="Times New Roman" w:hAnsi="Times New Roman" w:cs="Times New Roman"/>
                <w:lang w:val="en-GB"/>
              </w:rPr>
              <w:t>hereinafter referred to as “</w:t>
            </w:r>
            <w:r w:rsidRPr="00F83663">
              <w:rPr>
                <w:rFonts w:ascii="Times New Roman" w:hAnsi="Times New Roman" w:cs="Times New Roman"/>
                <w:b/>
                <w:bCs/>
                <w:lang w:val="en-GB"/>
              </w:rPr>
              <w:t>GDPR</w:t>
            </w:r>
            <w:r>
              <w:rPr>
                <w:rFonts w:ascii="Times New Roman" w:hAnsi="Times New Roman" w:cs="Times New Roman"/>
                <w:lang w:val="en-GB"/>
              </w:rPr>
              <w:t>”</w:t>
            </w:r>
            <w:r w:rsidRPr="00F83663">
              <w:rPr>
                <w:rFonts w:ascii="Times New Roman" w:hAnsi="Times New Roman" w:cs="Times New Roman"/>
                <w:lang w:val="en-GB"/>
              </w:rPr>
              <w:t xml:space="preserve">). The Parties expressly confirm that their relationship does not constitute joint controllership within the meaning of Article 26 of the GDPR. </w:t>
            </w:r>
          </w:p>
          <w:p w14:paraId="22E4E6A4" w14:textId="2023F45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4757010C" w14:textId="77777777" w:rsidTr="00C97EE8">
        <w:trPr>
          <w:trHeight w:val="20"/>
        </w:trPr>
        <w:tc>
          <w:tcPr>
            <w:tcW w:w="4531" w:type="dxa"/>
          </w:tcPr>
          <w:p w14:paraId="186B39CF" w14:textId="77777777" w:rsidR="00F83663"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 xml:space="preserve">Poskytovatel prohlašuje a zaručuje, že má platný právní základ (právní titul) pro zpřístupnění a předání příslušných osobních údajů společnosti </w:t>
            </w:r>
            <w:r w:rsidRPr="00F83663">
              <w:rPr>
                <w:rFonts w:ascii="Times New Roman" w:hAnsi="Times New Roman" w:cs="Times New Roman"/>
                <w:lang w:val="en-GB"/>
              </w:rPr>
              <w:t>Boehringer</w:t>
            </w:r>
            <w:r w:rsidRPr="00F83663">
              <w:rPr>
                <w:rFonts w:ascii="Times New Roman" w:hAnsi="Times New Roman" w:cs="Times New Roman"/>
              </w:rPr>
              <w:t xml:space="preserve"> a jejím přidruženým osobám, včetně případů, kdy je vyžadován souhlas subjektu údajů. Poskytovatel zajistí, aby jakékoli takové předání bylo provedeno v souladu s platnými požadavky na ochranu osobních údajů.</w:t>
            </w:r>
          </w:p>
          <w:p w14:paraId="082B72DB" w14:textId="2106B368" w:rsidR="00F83663" w:rsidRPr="00CF300E"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440B7FED" w14:textId="77777777" w:rsidR="00F83663"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The Provider represents and warrants that it has a valid legal basis (legal title) for the disclosure and transfer of the relevant personal data to Boehringer and its affiliates, including, where applicable, the data subject’s consent. The Provider shall ensure that any such transfer is carried out in compliance with applicable data protection requirements.</w:t>
            </w:r>
          </w:p>
          <w:p w14:paraId="05E1ED3D" w14:textId="7BA172E0" w:rsidR="00F83663" w:rsidRPr="00F83663"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9A03982" w14:textId="77777777" w:rsidTr="00C97EE8">
        <w:trPr>
          <w:trHeight w:val="20"/>
        </w:trPr>
        <w:tc>
          <w:tcPr>
            <w:tcW w:w="4531" w:type="dxa"/>
          </w:tcPr>
          <w:p w14:paraId="3BE64724" w14:textId="6268666F"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w:t>
            </w:r>
            <w:r>
              <w:rPr>
                <w:rFonts w:ascii="Times New Roman" w:hAnsi="Times New Roman" w:cs="Times New Roman"/>
              </w:rPr>
              <w:t>ne</w:t>
            </w:r>
            <w:r w:rsidRPr="00FB79CA">
              <w:rPr>
                <w:rFonts w:ascii="Times New Roman" w:hAnsi="Times New Roman" w:cs="Times New Roman"/>
              </w:rPr>
              <w:t>bude v souvislosti s implementac</w:t>
            </w:r>
            <w:r>
              <w:rPr>
                <w:rFonts w:ascii="Times New Roman" w:hAnsi="Times New Roman" w:cs="Times New Roman"/>
              </w:rPr>
              <w:t>í</w:t>
            </w:r>
            <w:r w:rsidRPr="00FB79CA">
              <w:rPr>
                <w:rFonts w:ascii="Times New Roman" w:hAnsi="Times New Roman" w:cs="Times New Roman"/>
              </w:rPr>
              <w:t xml:space="preserve"> této Smlouvy nebo SLP naplněn jiný právní titul, </w:t>
            </w:r>
            <w:r>
              <w:rPr>
                <w:rFonts w:ascii="Times New Roman" w:hAnsi="Times New Roman" w:cs="Times New Roman"/>
              </w:rPr>
              <w:t xml:space="preserve">bude zpracování probíhat </w:t>
            </w:r>
            <w:r w:rsidRPr="00FB79CA">
              <w:rPr>
                <w:rFonts w:ascii="Times New Roman" w:hAnsi="Times New Roman" w:cs="Times New Roman"/>
              </w:rPr>
              <w:t>na základě souhlasu Pacienta. Písemn</w:t>
            </w:r>
            <w:r>
              <w:rPr>
                <w:rFonts w:ascii="Times New Roman" w:hAnsi="Times New Roman" w:cs="Times New Roman"/>
              </w:rPr>
              <w:t>ý</w:t>
            </w:r>
            <w:r w:rsidRPr="00FB79CA">
              <w:rPr>
                <w:rFonts w:ascii="Times New Roman" w:hAnsi="Times New Roman" w:cs="Times New Roman"/>
              </w:rPr>
              <w:t xml:space="preserve"> souhlas se zpracováním osobních údajů Pacienta zajistí </w:t>
            </w:r>
            <w:r w:rsidR="00FC22AF">
              <w:rPr>
                <w:rFonts w:ascii="Times New Roman" w:hAnsi="Times New Roman" w:cs="Times New Roman"/>
              </w:rPr>
              <w:t xml:space="preserve">Poskytovatel prostřednictvím </w:t>
            </w:r>
            <w:r w:rsidRPr="00FB79CA">
              <w:rPr>
                <w:rFonts w:ascii="Times New Roman" w:hAnsi="Times New Roman" w:cs="Times New Roman"/>
              </w:rPr>
              <w:t>Lékař</w:t>
            </w:r>
            <w:r w:rsidR="00FC22AF">
              <w:rPr>
                <w:rFonts w:ascii="Times New Roman" w:hAnsi="Times New Roman" w:cs="Times New Roman"/>
              </w:rPr>
              <w:t>e</w:t>
            </w:r>
            <w:r w:rsidRPr="00FB79CA">
              <w:rPr>
                <w:rFonts w:ascii="Times New Roman" w:hAnsi="Times New Roman" w:cs="Times New Roman"/>
              </w:rPr>
              <w:t>.</w:t>
            </w:r>
          </w:p>
          <w:p w14:paraId="14230A41" w14:textId="6C16D57D" w:rsidR="00F83663" w:rsidRPr="00F83663"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1F4D0AB3" w14:textId="052820C4" w:rsidR="00F83663" w:rsidRPr="00A04F3B" w:rsidRDefault="00F83663" w:rsidP="00A04F3B">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If no other legal basis is fulfilled in connection with the implementation of this Agreement or the SLP, the processing shall be carried out on the basis of the Patient’s consent. The written consent for the processing of the Patient’s personal data shall </w:t>
            </w:r>
            <w:r w:rsidRPr="00FB79CA">
              <w:rPr>
                <w:rFonts w:ascii="Times New Roman" w:hAnsi="Times New Roman" w:cs="Times New Roman"/>
                <w:lang w:val="en-GB"/>
              </w:rPr>
              <w:t>be ensured by the</w:t>
            </w:r>
            <w:r w:rsidR="007323A7">
              <w:rPr>
                <w:rFonts w:ascii="Times New Roman" w:hAnsi="Times New Roman" w:cs="Times New Roman"/>
                <w:lang w:val="en-GB"/>
              </w:rPr>
              <w:t xml:space="preserve"> Provider through the</w:t>
            </w:r>
            <w:r w:rsidRPr="00FB79CA">
              <w:rPr>
                <w:rFonts w:ascii="Times New Roman" w:hAnsi="Times New Roman" w:cs="Times New Roman"/>
                <w:lang w:val="en-GB"/>
              </w:rPr>
              <w:t xml:space="preserve"> Physician.</w:t>
            </w:r>
          </w:p>
        </w:tc>
      </w:tr>
      <w:tr w:rsidR="00F83663" w:rsidRPr="00FB79CA" w14:paraId="77455F0A" w14:textId="77777777" w:rsidTr="00C97EE8">
        <w:trPr>
          <w:trHeight w:val="20"/>
        </w:trPr>
        <w:tc>
          <w:tcPr>
            <w:tcW w:w="4531" w:type="dxa"/>
          </w:tcPr>
          <w:p w14:paraId="0CB822B3" w14:textId="0E2EB7D2"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tímto </w:t>
            </w:r>
            <w:r w:rsidR="001E7A38" w:rsidRPr="00FB79CA">
              <w:rPr>
                <w:rFonts w:ascii="Times New Roman" w:hAnsi="Times New Roman" w:cs="Times New Roman"/>
              </w:rPr>
              <w:t>ber</w:t>
            </w:r>
            <w:r w:rsidR="001E7A38">
              <w:rPr>
                <w:rFonts w:ascii="Times New Roman" w:hAnsi="Times New Roman" w:cs="Times New Roman"/>
              </w:rPr>
              <w:t>e</w:t>
            </w:r>
            <w:r w:rsidR="001E7A38" w:rsidRPr="00FB79CA">
              <w:rPr>
                <w:rFonts w:ascii="Times New Roman" w:hAnsi="Times New Roman" w:cs="Times New Roman"/>
              </w:rPr>
              <w:t xml:space="preserve"> </w:t>
            </w:r>
            <w:r w:rsidRPr="00FB79CA">
              <w:rPr>
                <w:rFonts w:ascii="Times New Roman" w:hAnsi="Times New Roman" w:cs="Times New Roman"/>
              </w:rPr>
              <w:t>na vědomí</w:t>
            </w:r>
            <w:r w:rsidR="001E7A38">
              <w:rPr>
                <w:rFonts w:ascii="Times New Roman" w:hAnsi="Times New Roman" w:cs="Times New Roman"/>
              </w:rPr>
              <w:t xml:space="preserve"> a bude informovat Lékaře</w:t>
            </w:r>
            <w:r w:rsidRPr="00FB79CA">
              <w:rPr>
                <w:rFonts w:ascii="Times New Roman" w:hAnsi="Times New Roman" w:cs="Times New Roman"/>
              </w:rPr>
              <w:t xml:space="preserve">,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ve svých interních databázích v souvislosti s uzavřením nebo plněním této Smlouvy zpracovávat tyto osobní údaje týkající se identifikace Lékaře v rozsahu: jméno a příjmení Lékaře, telefonní číslo Lékaře, email Lékaře, adresa Lékaře, a evidenční číslo ČLK Lékaře, a to v rozsahu a způsobem stanoveným v </w:t>
            </w:r>
            <w:r w:rsidRPr="00C232E9">
              <w:rPr>
                <w:rFonts w:ascii="Times New Roman" w:hAnsi="Times New Roman" w:cs="Times New Roman"/>
              </w:rPr>
              <w:t>Oznámení o ochraně osobních údajů pro zákazníky, partnery, návštěvníky a další subjekty údajů</w:t>
            </w:r>
            <w:r>
              <w:rPr>
                <w:rFonts w:ascii="Times New Roman" w:hAnsi="Times New Roman" w:cs="Times New Roman"/>
              </w:rPr>
              <w:t xml:space="preserve">, které je k dispozici zde: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7DA48C03" w14:textId="0F17D950" w:rsidR="00F83663" w:rsidRPr="00FB79CA" w:rsidRDefault="00F83663" w:rsidP="00F83663">
            <w:pPr>
              <w:pStyle w:val="Odstavecseseznamem"/>
              <w:spacing w:after="0" w:line="240" w:lineRule="auto"/>
              <w:ind w:left="454"/>
              <w:jc w:val="both"/>
              <w:rPr>
                <w:rFonts w:ascii="Times New Roman" w:hAnsi="Times New Roman" w:cs="Times New Roman"/>
              </w:rPr>
            </w:pPr>
          </w:p>
          <w:p w14:paraId="2C9C5716" w14:textId="3626F853"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3EEB978" w14:textId="314EBE98"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rPr>
            </w:pPr>
            <w:r w:rsidRPr="00FB79CA">
              <w:rPr>
                <w:rFonts w:ascii="Times New Roman" w:hAnsi="Times New Roman" w:cs="Times New Roman"/>
                <w:lang w:val="en-GB"/>
              </w:rPr>
              <w:t>The Provider hereby acknowledge</w:t>
            </w:r>
            <w:r w:rsidR="007323A7">
              <w:rPr>
                <w:rFonts w:ascii="Times New Roman" w:hAnsi="Times New Roman" w:cs="Times New Roman"/>
                <w:lang w:val="en-GB"/>
              </w:rPr>
              <w:t>s</w:t>
            </w:r>
            <w:r w:rsidRPr="00FB79CA">
              <w:rPr>
                <w:rFonts w:ascii="Times New Roman" w:hAnsi="Times New Roman" w:cs="Times New Roman"/>
                <w:lang w:val="en-GB"/>
              </w:rPr>
              <w:t xml:space="preserve"> </w:t>
            </w:r>
            <w:r w:rsidR="00AC5B3A">
              <w:rPr>
                <w:rFonts w:ascii="Times New Roman" w:hAnsi="Times New Roman" w:cs="Times New Roman"/>
                <w:lang w:val="en-GB"/>
              </w:rPr>
              <w:t xml:space="preserve">and will inform the Physician </w:t>
            </w:r>
            <w:r w:rsidRPr="00FB79CA">
              <w:rPr>
                <w:rFonts w:ascii="Times New Roman" w:hAnsi="Times New Roman" w:cs="Times New Roman"/>
                <w:lang w:val="en-GB"/>
              </w:rPr>
              <w:t xml:space="preserve">that, for the purposes of the execution and performance of this Agreement, Boehringer will process the following personal data regarding the identification of the Physician in its internal databases: name and surname of the Physician, telephone number of the Physician, email address of the Physician, residence address of the Physician, and the </w:t>
            </w:r>
            <w:proofErr w:type="spellStart"/>
            <w:r w:rsidRPr="00FB79CA">
              <w:rPr>
                <w:rFonts w:ascii="Times New Roman" w:hAnsi="Times New Roman" w:cs="Times New Roman"/>
                <w:lang w:val="en-GB"/>
              </w:rPr>
              <w:t>CzMC</w:t>
            </w:r>
            <w:proofErr w:type="spellEnd"/>
            <w:r w:rsidRPr="00FB79CA">
              <w:rPr>
                <w:rFonts w:ascii="Times New Roman" w:hAnsi="Times New Roman" w:cs="Times New Roman"/>
                <w:lang w:val="en-GB"/>
              </w:rPr>
              <w:t xml:space="preserve"> registration number of the Physician, to the extent and in the manner specified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 xml:space="preserve"> available at: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2FAC1243" w14:textId="77777777" w:rsidR="00F83663" w:rsidRPr="00F83663" w:rsidRDefault="00F83663" w:rsidP="00F83663">
            <w:pPr>
              <w:spacing w:after="0" w:line="240" w:lineRule="auto"/>
              <w:jc w:val="both"/>
              <w:rPr>
                <w:rFonts w:ascii="Times New Roman" w:hAnsi="Times New Roman" w:cs="Times New Roman"/>
                <w:lang w:val="en-GB"/>
              </w:rPr>
            </w:pPr>
          </w:p>
        </w:tc>
      </w:tr>
      <w:tr w:rsidR="00F83663" w:rsidRPr="00FB79CA" w14:paraId="612DD3B7" w14:textId="77777777" w:rsidTr="00C97EE8">
        <w:trPr>
          <w:trHeight w:val="20"/>
        </w:trPr>
        <w:tc>
          <w:tcPr>
            <w:tcW w:w="4531" w:type="dxa"/>
          </w:tcPr>
          <w:p w14:paraId="3B5C0682" w14:textId="474D5CBC"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bude v souvislosti s implementaci této Smlouvy a realizaci SLP docházet ze strany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ke zpracování osobních údajů dalších zaměstnanců Poskytovatele, Poskytovatel se zavazuje o této skutečnosti příslušné zaměstnance řádně informovat, a to v rozsahu stanoveném v </w:t>
            </w:r>
            <w:r w:rsidRPr="00C232E9">
              <w:rPr>
                <w:rFonts w:ascii="Times New Roman" w:hAnsi="Times New Roman" w:cs="Times New Roman"/>
              </w:rPr>
              <w:t>Oznámení o ochraně osobních údajů pro zákazníky, partnery, návštěvníky a další subjekty údajů</w:t>
            </w:r>
            <w:r w:rsidRPr="00FB79CA">
              <w:rPr>
                <w:rFonts w:ascii="Times New Roman" w:hAnsi="Times New Roman" w:cs="Times New Roman"/>
              </w:rPr>
              <w:t xml:space="preserve">. </w:t>
            </w:r>
          </w:p>
          <w:p w14:paraId="54727713"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64F098A" w14:textId="76D25CA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If, in connection with the implementation of this Agreement and the implementation of STP, Boehringer processes personal data of other employees of the Provider, the Provider undertakes to duly inform the relevant employees to the extent set out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w:t>
            </w:r>
          </w:p>
        </w:tc>
      </w:tr>
      <w:tr w:rsidR="00F83663" w:rsidRPr="00FB79CA" w14:paraId="5BCA6B53" w14:textId="77777777" w:rsidTr="00C97EE8">
        <w:trPr>
          <w:trHeight w:val="20"/>
        </w:trPr>
        <w:tc>
          <w:tcPr>
            <w:tcW w:w="4531" w:type="dxa"/>
          </w:tcPr>
          <w:p w14:paraId="11F162C3" w14:textId="63774852"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Zveřejnění v registru smluv</w:t>
            </w:r>
          </w:p>
        </w:tc>
        <w:tc>
          <w:tcPr>
            <w:tcW w:w="4531" w:type="dxa"/>
          </w:tcPr>
          <w:p w14:paraId="74669C57" w14:textId="537C0B9D"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 in the Register of Contracts</w:t>
            </w:r>
          </w:p>
          <w:p w14:paraId="1F88BD14" w14:textId="77777777" w:rsidR="00F83663" w:rsidRPr="00FB79CA" w:rsidRDefault="00F83663" w:rsidP="00F83663">
            <w:pPr>
              <w:spacing w:after="0" w:line="240" w:lineRule="auto"/>
              <w:ind w:left="454" w:hanging="454"/>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F83663" w:rsidRPr="00FB79CA" w14:paraId="4D933255" w14:textId="77777777" w:rsidTr="00C97EE8">
        <w:trPr>
          <w:trHeight w:val="20"/>
        </w:trPr>
        <w:tc>
          <w:tcPr>
            <w:tcW w:w="4531" w:type="dxa"/>
          </w:tcPr>
          <w:p w14:paraId="0F69E451" w14:textId="6A25F6DC"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Pokud zákon č. 340/2015 Sb., o registru smluv, v platném znění (dále jen „</w:t>
            </w:r>
            <w:r w:rsidRPr="00FB79CA">
              <w:rPr>
                <w:rFonts w:ascii="Times New Roman" w:hAnsi="Times New Roman" w:cs="Times New Roman"/>
                <w:b/>
                <w:bCs/>
              </w:rPr>
              <w:t>Zákon o registru smluv</w:t>
            </w:r>
            <w:r w:rsidRPr="00FB79CA">
              <w:rPr>
                <w:rFonts w:ascii="Times New Roman" w:hAnsi="Times New Roman" w:cs="Times New Roman"/>
              </w:rPr>
              <w:t xml:space="preserve">“), stanovuje povinnost zveřejnit tuto Smlouvu v registru smluv zřízeném na základě Zákona o registru smluv, Strany se dohodly, že její zveřejnění v registru smluv </w:t>
            </w:r>
            <w:r w:rsidRPr="00DA3966">
              <w:rPr>
                <w:rFonts w:ascii="Times New Roman" w:hAnsi="Times New Roman" w:cs="Times New Roman"/>
              </w:rPr>
              <w:t xml:space="preserve">zajistí </w:t>
            </w:r>
            <w:r w:rsidRPr="00E26E64">
              <w:rPr>
                <w:rFonts w:ascii="Times New Roman" w:hAnsi="Times New Roman" w:cs="Times New Roman"/>
              </w:rPr>
              <w:t>Poskytovatel</w:t>
            </w:r>
            <w:r w:rsidRPr="00DA3966">
              <w:rPr>
                <w:rFonts w:ascii="Times New Roman" w:hAnsi="Times New Roman" w:cs="Times New Roman"/>
              </w:rPr>
              <w:t xml:space="preserve">. Poskytovatel se zavazuje zaslat to Smlouvu příslušnému správci registru smluv k uveřejnění bez zbytečného odkladu po jejím uzavření, nejpozději však do </w:t>
            </w:r>
            <w:r w:rsidRPr="00E26E64">
              <w:rPr>
                <w:rFonts w:ascii="Times New Roman" w:hAnsi="Times New Roman" w:cs="Times New Roman"/>
              </w:rPr>
              <w:t>15 dnů</w:t>
            </w:r>
            <w:r w:rsidRPr="00FB79CA">
              <w:rPr>
                <w:rFonts w:ascii="Times New Roman" w:hAnsi="Times New Roman" w:cs="Times New Roman"/>
              </w:rPr>
              <w:t xml:space="preserve"> ode dne jejího uzavření. Smlouva bude zaslána k uveřejnění ve formátu a znění požadovaném Zákonem o registru smluv, přičemž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 takovým zveřejněním souhlasí. Strany berou na vědomí, že bez ohledu na jiná ustanovení této Smlouvy, pokud se na Smlouvu vztahuje povinnost uveřejnění prostřednictvím registru smluv, může Zákon o registru smluv stanovit, že Smlouva nabývá účinnosti nejdříve dnem jejího uveřejnění v registru smluv. Pokud Poskytovateli vznikne povinnost Smlouvu zveřejnit,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ze zveřejnění vyloučit, tj. v elektronickém obrazu textového obsahu této Smlouvy zaslané k uveřejnění znečitelnit ty informace, které splňují podmínky pro vyloučení ze zveřejnění dle Zákona o registru smluv, zejm. ty její částí, které naplňují znaky obchodního tajemství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 tímto účelem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zavazuje zpracovat redigovanou verzi Smlouvy s vyloučením předmětných dat z uveřejnění a zaslat ji Poskytovateli pro účely uveřejnění v registru smluv ve strojově čitelném formátu na email: </w:t>
            </w:r>
            <w:r w:rsidR="008A62ED">
              <w:rPr>
                <w:rFonts w:ascii="Times New Roman" w:hAnsi="Times New Roman" w:cs="Times New Roman"/>
              </w:rPr>
              <w:t>[</w:t>
            </w:r>
            <w:r w:rsidR="008A62ED" w:rsidRPr="00840C94">
              <w:rPr>
                <w:rFonts w:ascii="Times New Roman" w:hAnsi="Times New Roman" w:cs="Times New Roman"/>
                <w:i/>
                <w:iCs/>
              </w:rPr>
              <w:t>REDACTED</w:t>
            </w:r>
            <w:r w:rsidR="008A62ED">
              <w:rPr>
                <w:rFonts w:ascii="Times New Roman" w:hAnsi="Times New Roman" w:cs="Times New Roman"/>
              </w:rPr>
              <w:t>]</w:t>
            </w:r>
            <w:r w:rsidR="008A62ED" w:rsidRPr="00D409B8">
              <w:rPr>
                <w:rFonts w:ascii="Times New Roman" w:hAnsi="Times New Roman" w:cs="Times New Roman"/>
              </w:rPr>
              <w:t xml:space="preserve"> </w:t>
            </w:r>
          </w:p>
        </w:tc>
        <w:tc>
          <w:tcPr>
            <w:tcW w:w="4531" w:type="dxa"/>
          </w:tcPr>
          <w:p w14:paraId="6C68A08F" w14:textId="23C1D7C3"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In the event that Act No. 340/2015 Coll., on the Register of Agreements, as amended (hereinafter referred to as the “</w:t>
            </w:r>
            <w:r w:rsidRPr="00FB79CA">
              <w:rPr>
                <w:rFonts w:ascii="Times New Roman" w:hAnsi="Times New Roman" w:cs="Times New Roman"/>
                <w:b/>
                <w:bCs/>
                <w:lang w:val="en-GB"/>
              </w:rPr>
              <w:t>Act on the Register of Agreements</w:t>
            </w:r>
            <w:r w:rsidRPr="00FB79CA">
              <w:rPr>
                <w:rFonts w:ascii="Times New Roman" w:hAnsi="Times New Roman" w:cs="Times New Roman"/>
                <w:lang w:val="en-GB"/>
              </w:rPr>
              <w:t xml:space="preserve">”) lays down an obligation to publish this Agreement in the register of agreements, the Parties stipulate that the publication in the register of agreements will be ensured by </w:t>
            </w:r>
            <w:r w:rsidRPr="00DA3966">
              <w:rPr>
                <w:rFonts w:ascii="Times New Roman" w:hAnsi="Times New Roman" w:cs="Times New Roman"/>
                <w:lang w:val="en-GB"/>
              </w:rPr>
              <w:t xml:space="preserve">the </w:t>
            </w:r>
            <w:r w:rsidRPr="00E26E64">
              <w:rPr>
                <w:rFonts w:ascii="Times New Roman" w:hAnsi="Times New Roman" w:cs="Times New Roman"/>
                <w:lang w:val="en-GB"/>
              </w:rPr>
              <w:t>Provider</w:t>
            </w:r>
            <w:r w:rsidRPr="00DA3966">
              <w:rPr>
                <w:rFonts w:ascii="Times New Roman" w:hAnsi="Times New Roman" w:cs="Times New Roman"/>
                <w:lang w:val="en-GB"/>
              </w:rPr>
              <w:t xml:space="preserve">. The Provider undertakes to send the Agreement to the relevant administrator of the register of agreements for publication without undue delay after its conclusion, however, no later than </w:t>
            </w:r>
            <w:r w:rsidRPr="00E26E64">
              <w:rPr>
                <w:rFonts w:ascii="Times New Roman" w:hAnsi="Times New Roman" w:cs="Times New Roman"/>
                <w:lang w:val="en-GB"/>
              </w:rPr>
              <w:t>15 days</w:t>
            </w:r>
            <w:r w:rsidRPr="00DA3966">
              <w:rPr>
                <w:rFonts w:ascii="Times New Roman" w:hAnsi="Times New Roman" w:cs="Times New Roman"/>
                <w:lang w:val="en-GB"/>
              </w:rPr>
              <w:t xml:space="preserve"> from</w:t>
            </w:r>
            <w:r w:rsidRPr="00FB79CA">
              <w:rPr>
                <w:rFonts w:ascii="Times New Roman" w:hAnsi="Times New Roman" w:cs="Times New Roman"/>
                <w:lang w:val="en-GB"/>
              </w:rPr>
              <w:t xml:space="preserve"> the date of its conclusion. The Agreement will be sent for publication in the format and wording required by the Act on the Register of Agreement and Boehringer agree</w:t>
            </w:r>
            <w:r w:rsidR="0052260D">
              <w:rPr>
                <w:rFonts w:ascii="Times New Roman" w:hAnsi="Times New Roman" w:cs="Times New Roman"/>
                <w:lang w:val="en-GB"/>
              </w:rPr>
              <w:t>s</w:t>
            </w:r>
            <w:r w:rsidRPr="00FB79CA">
              <w:rPr>
                <w:rFonts w:ascii="Times New Roman" w:hAnsi="Times New Roman" w:cs="Times New Roman"/>
                <w:lang w:val="en-GB"/>
              </w:rPr>
              <w:t xml:space="preserve"> with such publication. The Parties acknowledge that, notwithstanding other provisions of this Agreement, if the Agreement is subject to the obligation to publish in the register of agreements, the Act on the Register of Agreements may stipulate that the Agreement shall enter into effect on the day of its publication in the register of agreements at the earliest. If the Provider is obliged to publish the Agreement, the Boehringer is entitled to exclude from publication, i.e. make illegible in the electronic image of the wording of this Agreement sent for publication such information that meets the conditions for exclusion from publication under the Act on Register of Agreements, especially its parts, which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the characteristics of Boehringer's trade secret. For this purpose, Boehringer undertakes to prepare a redacted version of the Agreement excluding data in question from publication and send it to the Provider for the purpose of its publication in the register of agreements in a machine-readable format by e-mail: </w:t>
            </w:r>
            <w:r w:rsidR="008A62ED">
              <w:rPr>
                <w:rFonts w:ascii="Times New Roman" w:hAnsi="Times New Roman" w:cs="Times New Roman"/>
              </w:rPr>
              <w:t>[</w:t>
            </w:r>
            <w:r w:rsidR="008A62ED" w:rsidRPr="00840C94">
              <w:rPr>
                <w:rFonts w:ascii="Times New Roman" w:hAnsi="Times New Roman" w:cs="Times New Roman"/>
                <w:i/>
                <w:iCs/>
              </w:rPr>
              <w:t>REDACTED</w:t>
            </w:r>
            <w:r w:rsidR="008A62ED">
              <w:rPr>
                <w:rFonts w:ascii="Times New Roman" w:hAnsi="Times New Roman" w:cs="Times New Roman"/>
              </w:rPr>
              <w:t>]</w:t>
            </w:r>
          </w:p>
          <w:p w14:paraId="04E48371" w14:textId="77777777" w:rsidR="00F83663" w:rsidRPr="00FB79CA" w:rsidRDefault="00F83663" w:rsidP="00F83663">
            <w:pPr>
              <w:spacing w:after="0" w:line="240" w:lineRule="auto"/>
              <w:contextualSpacing/>
              <w:jc w:val="both"/>
              <w:rPr>
                <w:rFonts w:ascii="Times New Roman" w:hAnsi="Times New Roman" w:cs="Times New Roman"/>
                <w:lang w:val="en-GB"/>
              </w:rPr>
            </w:pPr>
          </w:p>
        </w:tc>
      </w:tr>
      <w:tr w:rsidR="00F83663" w:rsidRPr="00FB79CA" w14:paraId="6387A79E" w14:textId="77777777" w:rsidTr="00C97EE8">
        <w:trPr>
          <w:trHeight w:val="20"/>
        </w:trPr>
        <w:tc>
          <w:tcPr>
            <w:tcW w:w="4531" w:type="dxa"/>
          </w:tcPr>
          <w:p w14:paraId="2D4C479A" w14:textId="6CD6A7EB"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zavazuje zaslat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kopii potvrzení o uveřejnění poskytnuté správcem registru smluv. </w:t>
            </w:r>
          </w:p>
          <w:p w14:paraId="6263B5D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2644ADBD" w14:textId="2A4EB708"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Provider undertakes to provide Boehringer with the confirmation of publication received from the administrator of the register of agreements. </w:t>
            </w:r>
          </w:p>
          <w:p w14:paraId="33C9E5F5"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516590B8" w14:textId="77777777" w:rsidTr="00C97EE8">
        <w:trPr>
          <w:trHeight w:val="20"/>
        </w:trPr>
        <w:tc>
          <w:tcPr>
            <w:tcW w:w="4531" w:type="dxa"/>
          </w:tcPr>
          <w:p w14:paraId="66363A67" w14:textId="5F769B48"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V případě porušení závazků dle tohoto článku Smlouvy se Poskytovatel zavazuje nahradit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škodu způsobenou porušením tohoto článku Smlouvy, jakož i další náklady s takovým porušením Smlouvy související, a o včetně případných nákladů na právní zastoupení.</w:t>
            </w:r>
          </w:p>
          <w:p w14:paraId="496B71B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9F71DDA" w14:textId="1F75A7B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In the event of a breach of any obligation under this Article of the Agreement, the Provider undertakes to compensate Boehringer for any damage caused by the breach of this Article of the Agreement, as well as to compensate any other costs related to such breach of the Agreement, including any legal representation costs. </w:t>
            </w:r>
          </w:p>
          <w:p w14:paraId="584104E4"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2A46ACC1" w14:textId="77777777" w:rsidTr="00C97EE8">
        <w:trPr>
          <w:trHeight w:val="20"/>
        </w:trPr>
        <w:tc>
          <w:tcPr>
            <w:tcW w:w="4531" w:type="dxa"/>
          </w:tcPr>
          <w:p w14:paraId="406DC048" w14:textId="68CE4D09"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Transparentnost a protikorupční závazky</w:t>
            </w:r>
          </w:p>
        </w:tc>
        <w:tc>
          <w:tcPr>
            <w:tcW w:w="4531" w:type="dxa"/>
          </w:tcPr>
          <w:p w14:paraId="4D76510A" w14:textId="2AB08977"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Transparency and Anti-Corruption Obligations</w:t>
            </w:r>
          </w:p>
          <w:p w14:paraId="4F0FC007" w14:textId="77777777" w:rsidR="00F83663" w:rsidRPr="00FB79CA" w:rsidRDefault="00F83663" w:rsidP="00F83663">
            <w:pPr>
              <w:pStyle w:val="Odstavecseseznamem"/>
              <w:spacing w:after="0" w:line="240" w:lineRule="auto"/>
              <w:ind w:left="454" w:hanging="454"/>
              <w:jc w:val="center"/>
              <w:rPr>
                <w:rFonts w:ascii="Times New Roman" w:hAnsi="Times New Roman" w:cs="Times New Roman"/>
                <w:b/>
                <w:bCs/>
                <w:lang w:val="en-GB"/>
              </w:rPr>
            </w:pPr>
          </w:p>
        </w:tc>
      </w:tr>
      <w:tr w:rsidR="00F83663" w:rsidRPr="00FB79CA" w14:paraId="5C0CCEC3" w14:textId="77777777" w:rsidTr="00C97EE8">
        <w:trPr>
          <w:trHeight w:val="20"/>
        </w:trPr>
        <w:tc>
          <w:tcPr>
            <w:tcW w:w="4531" w:type="dxa"/>
          </w:tcPr>
          <w:p w14:paraId="65842CC7" w14:textId="37A26A79"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bCs/>
              </w:rPr>
              <w:t xml:space="preserve">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a/nebo její propojené osoby je oprávněna činit taková prohlášení ve vztahu k </w:t>
            </w:r>
            <w:r w:rsidRPr="00FB79CA">
              <w:rPr>
                <w:rFonts w:ascii="Times New Roman" w:hAnsi="Times New Roman" w:cs="Times New Roman"/>
              </w:rPr>
              <w:t>poskytnutí</w:t>
            </w:r>
            <w:r w:rsidRPr="00FB79CA">
              <w:rPr>
                <w:rFonts w:ascii="Times New Roman" w:hAnsi="Times New Roman" w:cs="Times New Roman"/>
                <w:bCs/>
              </w:rPr>
              <w:t xml:space="preserve"> Léčivého přípravku </w:t>
            </w:r>
            <w:r w:rsidRPr="00FB79CA">
              <w:rPr>
                <w:rFonts w:ascii="Times New Roman" w:hAnsi="Times New Roman" w:cs="Times New Roman"/>
              </w:rPr>
              <w:t xml:space="preserve">společností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využití </w:t>
            </w:r>
            <w:r w:rsidRPr="00FB79CA">
              <w:rPr>
                <w:rFonts w:ascii="Times New Roman" w:hAnsi="Times New Roman" w:cs="Times New Roman"/>
                <w:bCs/>
              </w:rPr>
              <w:t>Léčivého přípravku</w:t>
            </w:r>
            <w:r w:rsidRPr="00FB79CA">
              <w:rPr>
                <w:rFonts w:ascii="Times New Roman" w:hAnsi="Times New Roman" w:cs="Times New Roman"/>
              </w:rPr>
              <w:t xml:space="preserve"> ze strany Poskytovatele, jak případně vyžadují příslušné právní předpisy, a užívat v souvislosti s takovými prohlášeními název, loga nebo ochranné známky Poskytovatele. </w:t>
            </w:r>
          </w:p>
          <w:p w14:paraId="1AB6B50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E4B5BC7" w14:textId="6CDB82D0"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bCs/>
                <w:lang w:val="en-GB"/>
              </w:rPr>
              <w:t>Boehringer and/or its affiliates shall be entitled to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make such declarations in relation to the provision of the Medicinal Product by Boehringer, and the use of the Medicinal Product by the Provider, as may be required under the applicable laws, and to use the name, logos or trademarks of the Provider in relation to such declarations. </w:t>
            </w:r>
          </w:p>
        </w:tc>
      </w:tr>
      <w:tr w:rsidR="00F83663" w:rsidRPr="00FB79CA" w14:paraId="572C7E56" w14:textId="77777777" w:rsidTr="00C97EE8">
        <w:trPr>
          <w:trHeight w:val="20"/>
        </w:trPr>
        <w:tc>
          <w:tcPr>
            <w:tcW w:w="4531" w:type="dxa"/>
          </w:tcPr>
          <w:p w14:paraId="7264F736" w14:textId="1864B690"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Strany berou na vědomí a souhlasí, že tato Smlouva se uzavírá nezávisle na jakýchkoliv obchodních transakcích a rozhodnutích ohledně dodávek nebo nákupu zboží nebo služeb od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nebo jejích propojených osob, a že poskytnutí Léčivého přípravku nijak neslouží: (i) jako pobídka nebo odměna za doporučení nebo příznivé rozhodnutí s ohledem na jakékoli zboží nebo služby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w:t>
            </w:r>
            <w:r w:rsidRPr="00FB79CA">
              <w:rPr>
                <w:rFonts w:ascii="Times New Roman" w:hAnsi="Times New Roman" w:cs="Times New Roman"/>
              </w:rPr>
              <w:t>nebo</w:t>
            </w:r>
            <w:r w:rsidRPr="00FB79CA">
              <w:rPr>
                <w:rFonts w:ascii="Times New Roman" w:hAnsi="Times New Roman" w:cs="Times New Roman"/>
                <w:bCs/>
              </w:rPr>
              <w:t xml:space="preserve"> jejích propojených osob; ani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nemá žádný vliv na obsah jakýchkoli materiálů vytvořených Poskytovatelem nebo Lékařem nebo jejich jménem.</w:t>
            </w:r>
          </w:p>
          <w:p w14:paraId="266CD3CC"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3805F248" w14:textId="0EB4CA2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Parties acknowledge and agree that this Agreement is concluded independently from any business transactions and decisions in relation to the supply or purchase of goods or services from Boehringer or its affiliates and that the provision of the Medicinal Product shall not in any way: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constitute any inducement to, or reward for, recommending or taking any decisions favourable to, any products or services of Boehringer or its affiliates; or (ii) have any influence on the content of any materials authored by or on behalf of the Provider or the Physician.</w:t>
            </w:r>
          </w:p>
        </w:tc>
      </w:tr>
      <w:tr w:rsidR="00F83663" w:rsidRPr="00FB79CA" w14:paraId="76E600C2" w14:textId="77777777" w:rsidTr="00C97EE8">
        <w:trPr>
          <w:trHeight w:val="20"/>
        </w:trPr>
        <w:tc>
          <w:tcPr>
            <w:tcW w:w="4531" w:type="dxa"/>
          </w:tcPr>
          <w:p w14:paraId="60F77C56" w14:textId="679EF8ED"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Poskytovatel tímto </w:t>
            </w:r>
            <w:r w:rsidR="001E7A38" w:rsidRPr="00FB79CA">
              <w:rPr>
                <w:rFonts w:ascii="Times New Roman" w:hAnsi="Times New Roman" w:cs="Times New Roman"/>
                <w:bCs/>
              </w:rPr>
              <w:t>prohlašuj</w:t>
            </w:r>
            <w:r w:rsidR="001E7A38">
              <w:rPr>
                <w:rFonts w:ascii="Times New Roman" w:hAnsi="Times New Roman" w:cs="Times New Roman"/>
                <w:bCs/>
              </w:rPr>
              <w:t>e</w:t>
            </w:r>
            <w:r w:rsidR="001E7A38" w:rsidRPr="00FB79CA">
              <w:rPr>
                <w:rFonts w:ascii="Times New Roman" w:hAnsi="Times New Roman" w:cs="Times New Roman"/>
                <w:bCs/>
              </w:rPr>
              <w:t xml:space="preserve"> </w:t>
            </w:r>
            <w:r w:rsidRPr="00FB79CA">
              <w:rPr>
                <w:rFonts w:ascii="Times New Roman" w:hAnsi="Times New Roman" w:cs="Times New Roman"/>
                <w:bCs/>
              </w:rPr>
              <w:t xml:space="preserve">a </w:t>
            </w:r>
            <w:r w:rsidR="001E7A38" w:rsidRPr="00FB79CA">
              <w:rPr>
                <w:rFonts w:ascii="Times New Roman" w:hAnsi="Times New Roman" w:cs="Times New Roman"/>
                <w:bCs/>
              </w:rPr>
              <w:t>zaručuj</w:t>
            </w:r>
            <w:r w:rsidR="001E7A38">
              <w:rPr>
                <w:rFonts w:ascii="Times New Roman" w:hAnsi="Times New Roman" w:cs="Times New Roman"/>
                <w:bCs/>
              </w:rPr>
              <w:t>e</w:t>
            </w:r>
            <w:r w:rsidRPr="00FB79CA">
              <w:rPr>
                <w:rFonts w:ascii="Times New Roman" w:hAnsi="Times New Roman" w:cs="Times New Roman"/>
                <w:bCs/>
              </w:rPr>
              <w:t>, že (i) uzavření této Smlouvy není v rozporu s podmínkami stanovenými v jakékoli smlouvě uzavřené se třetí stranou, její plnění z jejich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jsou povinni se řídit; a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neexistuje žádný nárok, žaloba, řízení nebo šetření státních orgánů, nebo dle vědomí Poskytovatele takový nárok, žaloba, řízení nebo šetření státních orgánů nehrozí, které by měl nepříznivý dopad na implementaci této Smlouvy nebo které by způsobovaly neplatnost nebo nevynutitelnost této Smlouvy. Poskytovatel bud</w:t>
            </w:r>
            <w:r w:rsidR="001E7A38">
              <w:rPr>
                <w:rFonts w:ascii="Times New Roman" w:hAnsi="Times New Roman" w:cs="Times New Roman"/>
                <w:bCs/>
              </w:rPr>
              <w:t>e</w:t>
            </w:r>
            <w:r w:rsidRPr="00FB79CA">
              <w:rPr>
                <w:rFonts w:ascii="Times New Roman" w:hAnsi="Times New Roman" w:cs="Times New Roman"/>
                <w:bCs/>
              </w:rPr>
              <w:t xml:space="preserve"> okamžitě písemně informovat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 jakémkoli porušení tohoto prohlášení. Po obdržení takové informace je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oprávněna podle vlastního uvážení ukončit tuto Smlouvu, a to s účinností k okamžiku doručení písemného oznámení o ukončení Smlouvy Poskytovateli.</w:t>
            </w:r>
          </w:p>
          <w:p w14:paraId="1169D9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24DABF34" w14:textId="61EC600D"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Provider hereby declare</w:t>
            </w:r>
            <w:r w:rsidR="0052260D">
              <w:rPr>
                <w:rFonts w:ascii="Times New Roman" w:hAnsi="Times New Roman" w:cs="Times New Roman"/>
                <w:bCs/>
                <w:lang w:val="en-GB"/>
              </w:rPr>
              <w:t>s</w:t>
            </w:r>
            <w:r w:rsidRPr="00FB79CA">
              <w:rPr>
                <w:rFonts w:ascii="Times New Roman" w:hAnsi="Times New Roman" w:cs="Times New Roman"/>
                <w:bCs/>
                <w:lang w:val="en-GB"/>
              </w:rPr>
              <w:t xml:space="preserve"> and guarantee</w:t>
            </w:r>
            <w:r w:rsidR="0052260D">
              <w:rPr>
                <w:rFonts w:ascii="Times New Roman" w:hAnsi="Times New Roman" w:cs="Times New Roman"/>
                <w:bCs/>
                <w:lang w:val="en-GB"/>
              </w:rPr>
              <w:t>s</w:t>
            </w:r>
            <w:r w:rsidRPr="00FB79CA">
              <w:rPr>
                <w:rFonts w:ascii="Times New Roman" w:hAnsi="Times New Roman" w:cs="Times New Roman"/>
                <w:bCs/>
                <w:lang w:val="en-GB"/>
              </w:rPr>
              <w:t xml:space="preserve"> that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xml:space="preserve">) the conclusion of this Agreement is not in conflict with the conditions set out in any agreement concluded with a third party, its </w:t>
            </w:r>
            <w:r w:rsidRPr="00FB79CA">
              <w:rPr>
                <w:rFonts w:ascii="Times New Roman" w:hAnsi="Times New Roman" w:cs="Times New Roman"/>
                <w:lang w:val="en-GB"/>
              </w:rPr>
              <w:t>performance</w:t>
            </w:r>
            <w:r w:rsidRPr="00FB79CA">
              <w:rPr>
                <w:rFonts w:ascii="Times New Roman" w:hAnsi="Times New Roman" w:cs="Times New Roman"/>
                <w:bCs/>
                <w:lang w:val="en-GB"/>
              </w:rPr>
              <w:t xml:space="preserve"> will not violate the rights of third parties, ethical standards or applicable law; generally binding or internal regulations, including regulations, orders (including orders of the Minister) or regulations of superior bodies or other rules and instructions which they are obliged to follow; and (ii) there is no claim, action, proceeding or inquiry by government authorities, or to the knowledge of the Provider, there is no such claim, action, proceeding or inquiry from government agencies that would adversely affect the implementation of this Agreement or invalidate or enforce this Agreement. The Provider will immediately notify Boehringer in writing of any breach of this statement. Upon receipt of such information, Boehringer is entitled, at its sole discretion, to terminate this Agreement, effective upon delivery of written notice of termination to the Provider.</w:t>
            </w:r>
          </w:p>
        </w:tc>
      </w:tr>
      <w:tr w:rsidR="00F83663" w:rsidRPr="00FB79CA" w14:paraId="3E84DCEC" w14:textId="77777777" w:rsidTr="00C97EE8">
        <w:trPr>
          <w:trHeight w:val="20"/>
        </w:trPr>
        <w:tc>
          <w:tcPr>
            <w:tcW w:w="4531" w:type="dxa"/>
          </w:tcPr>
          <w:p w14:paraId="70B80EA1" w14:textId="124D6428"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Poskytovatel bud</w:t>
            </w:r>
            <w:r w:rsidR="001E7A38">
              <w:rPr>
                <w:rFonts w:ascii="Times New Roman" w:hAnsi="Times New Roman" w:cs="Times New Roman"/>
                <w:bCs/>
              </w:rPr>
              <w:t>e</w:t>
            </w:r>
            <w:r w:rsidRPr="00FB79CA">
              <w:rPr>
                <w:rFonts w:ascii="Times New Roman" w:hAnsi="Times New Roman" w:cs="Times New Roman"/>
                <w:bCs/>
              </w:rPr>
              <w:t xml:space="preserve"> všechny aktivity, v souvislosti s implementaci této Smlouvy,</w:t>
            </w:r>
            <w:r w:rsidRPr="00FB79CA">
              <w:rPr>
                <w:rFonts w:ascii="Times New Roman" w:hAnsi="Times New Roman" w:cs="Times New Roman"/>
              </w:rPr>
              <w:t xml:space="preserve"> provádět v souladu s příslušnými právními předpisy týkajícími se boje proti korupci a úplatkářství (dále jen „</w:t>
            </w:r>
            <w:r w:rsidRPr="00FB79CA">
              <w:rPr>
                <w:rFonts w:ascii="Times New Roman" w:hAnsi="Times New Roman" w:cs="Times New Roman"/>
                <w:b/>
                <w:bCs/>
              </w:rPr>
              <w:t>Protikorupční zákony</w:t>
            </w:r>
            <w:r w:rsidRPr="00FB79CA">
              <w:rPr>
                <w:rFonts w:ascii="Times New Roman" w:hAnsi="Times New Roman" w:cs="Times New Roman"/>
              </w:rPr>
              <w:t xml:space="preserve">“), a </w:t>
            </w:r>
            <w:r w:rsidR="001E7A38" w:rsidRPr="00FB79CA">
              <w:rPr>
                <w:rFonts w:ascii="Times New Roman" w:hAnsi="Times New Roman" w:cs="Times New Roman"/>
              </w:rPr>
              <w:t>nebud</w:t>
            </w:r>
            <w:r w:rsidR="001E7A38">
              <w:rPr>
                <w:rFonts w:ascii="Times New Roman" w:hAnsi="Times New Roman" w:cs="Times New Roman"/>
              </w:rPr>
              <w:t>e</w:t>
            </w:r>
            <w:r w:rsidR="001E7A38" w:rsidRPr="00FB79CA">
              <w:rPr>
                <w:rFonts w:ascii="Times New Roman" w:hAnsi="Times New Roman" w:cs="Times New Roman"/>
              </w:rPr>
              <w:t xml:space="preserve"> </w:t>
            </w:r>
            <w:r w:rsidRPr="00FB79CA">
              <w:rPr>
                <w:rFonts w:ascii="Times New Roman" w:hAnsi="Times New Roman" w:cs="Times New Roman"/>
              </w:rPr>
              <w:t>nabízet, poskytovat, slibovat, schvalovat ani přijímat žádné platby ani poskytovat nic hodnotného, zejména potom ne úplatky, ať již přímo nebo nepřímo, žádnému veřejnému činiteli, regulačnímu orgánu ani nikomu jinému, za účelem ovlivnění, dosažení nebo odměnění jakéhokoli jednání, opomenutí nebo rozhodnutí s cílem získat pro sebe neoprávněnou výhodu nebo pro sebe získat nebo udržet podnikatelskou příležitost. Poskytovatel bud</w:t>
            </w:r>
            <w:r w:rsidR="001E7A38">
              <w:rPr>
                <w:rFonts w:ascii="Times New Roman" w:hAnsi="Times New Roman" w:cs="Times New Roman"/>
              </w:rPr>
              <w:t>e</w:t>
            </w:r>
            <w:r w:rsidRPr="00FB79CA">
              <w:rPr>
                <w:rFonts w:ascii="Times New Roman" w:hAnsi="Times New Roman" w:cs="Times New Roman"/>
              </w:rPr>
              <w:t xml:space="preserv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okamžitě informovat, pokud se dozví o jakémkoli porušení závazků dle tohoto článku. Poskytovatel prohlašuj</w:t>
            </w:r>
            <w:r w:rsidR="001E7A38">
              <w:rPr>
                <w:rFonts w:ascii="Times New Roman" w:hAnsi="Times New Roman" w:cs="Times New Roman"/>
              </w:rPr>
              <w:t>e</w:t>
            </w:r>
            <w:r w:rsidRPr="00FB79CA">
              <w:rPr>
                <w:rFonts w:ascii="Times New Roman" w:hAnsi="Times New Roman" w:cs="Times New Roman"/>
              </w:rPr>
              <w:t xml:space="preserve">, že knihy, účty a záznamy Poskytovatele související s touto Smlouvou jsou a budou úplné a přesné a že je na vyžádání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může tuto smlouvu ukončit, (a) pokud Poskytovatel poruší Protikorupční zákony, nebo jiným hrubým způsobem poruší toto ustanovení, nebo (b) pokud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dobré víře důvodně domnívá, že Poskytovatel porušil, </w:t>
            </w:r>
            <w:r w:rsidR="001E7A38" w:rsidRPr="00FB79CA">
              <w:rPr>
                <w:rFonts w:ascii="Times New Roman" w:hAnsi="Times New Roman" w:cs="Times New Roman"/>
              </w:rPr>
              <w:t>m</w:t>
            </w:r>
            <w:r w:rsidR="001E7A38">
              <w:rPr>
                <w:rFonts w:ascii="Times New Roman" w:hAnsi="Times New Roman" w:cs="Times New Roman"/>
              </w:rPr>
              <w:t>á</w:t>
            </w:r>
            <w:r w:rsidR="001E7A38" w:rsidRPr="00FB79CA">
              <w:rPr>
                <w:rFonts w:ascii="Times New Roman" w:hAnsi="Times New Roman" w:cs="Times New Roman"/>
              </w:rPr>
              <w:t xml:space="preserve"> </w:t>
            </w:r>
            <w:r w:rsidRPr="00FB79CA">
              <w:rPr>
                <w:rFonts w:ascii="Times New Roman" w:hAnsi="Times New Roman" w:cs="Times New Roman"/>
              </w:rPr>
              <w:t xml:space="preserve">v úmyslu porušit, nebo způsobil porušení Protikorupčních zákonů. V případě,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požadovat, aby Poskytovatel vyplnil prohlášení o splnění všech zákonných požadavků, může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také ukončit tuto smlouvu, pokud Poskytovatel (i) </w:t>
            </w:r>
            <w:r w:rsidR="001E7A38" w:rsidRPr="00FB79CA">
              <w:rPr>
                <w:rFonts w:ascii="Times New Roman" w:hAnsi="Times New Roman" w:cs="Times New Roman"/>
              </w:rPr>
              <w:t>nepodepíš</w:t>
            </w:r>
            <w:r w:rsidR="001E7A38">
              <w:rPr>
                <w:rFonts w:ascii="Times New Roman" w:hAnsi="Times New Roman" w:cs="Times New Roman"/>
              </w:rPr>
              <w:t>e</w:t>
            </w:r>
            <w:r w:rsidR="001E7A38" w:rsidRPr="00FB79CA">
              <w:rPr>
                <w:rFonts w:ascii="Times New Roman" w:hAnsi="Times New Roman" w:cs="Times New Roman"/>
              </w:rPr>
              <w:t xml:space="preserve"> </w:t>
            </w:r>
            <w:r w:rsidRPr="00FB79CA">
              <w:rPr>
                <w:rFonts w:ascii="Times New Roman" w:hAnsi="Times New Roman" w:cs="Times New Roman"/>
              </w:rPr>
              <w:t>prohlášení o splnění všech zákonných požadavků, (</w:t>
            </w:r>
            <w:proofErr w:type="spellStart"/>
            <w:r w:rsidRPr="00FB79CA">
              <w:rPr>
                <w:rFonts w:ascii="Times New Roman" w:hAnsi="Times New Roman" w:cs="Times New Roman"/>
              </w:rPr>
              <w:t>ii</w:t>
            </w:r>
            <w:proofErr w:type="spellEnd"/>
            <w:r w:rsidRPr="00FB79CA">
              <w:rPr>
                <w:rFonts w:ascii="Times New Roman" w:hAnsi="Times New Roman" w:cs="Times New Roman"/>
              </w:rPr>
              <w:t>) nevyplní ho podle pravdy a správně, nebo (</w:t>
            </w:r>
            <w:proofErr w:type="spellStart"/>
            <w:r w:rsidRPr="00FB79CA">
              <w:rPr>
                <w:rFonts w:ascii="Times New Roman" w:hAnsi="Times New Roman" w:cs="Times New Roman"/>
              </w:rPr>
              <w:t>iii</w:t>
            </w:r>
            <w:proofErr w:type="spellEnd"/>
            <w:r w:rsidRPr="00FB79CA">
              <w:rPr>
                <w:rFonts w:ascii="Times New Roman" w:hAnsi="Times New Roman" w:cs="Times New Roman"/>
              </w:rPr>
              <w:t xml:space="preserve">) nedodrží podmínky tohoto prohlášení. </w:t>
            </w:r>
          </w:p>
          <w:p w14:paraId="601635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4F203757" w14:textId="44E8AFEC"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lang w:val="en-GB"/>
              </w:rPr>
              <w:t>The</w:t>
            </w:r>
            <w:r w:rsidRPr="00FB79CA">
              <w:rPr>
                <w:rFonts w:ascii="Times New Roman" w:hAnsi="Times New Roman" w:cs="Times New Roman"/>
                <w:bCs/>
                <w:lang w:val="en-GB"/>
              </w:rPr>
              <w:t xml:space="preserve"> Provider shall carry out all </w:t>
            </w:r>
            <w:r w:rsidRPr="00FB79CA">
              <w:rPr>
                <w:rFonts w:ascii="Times New Roman" w:hAnsi="Times New Roman" w:cs="Times New Roman"/>
                <w:lang w:val="en-GB"/>
              </w:rPr>
              <w:t>activities in relation to the implementation of this Agreement in compliance with the applicable anticorruption and anti-bribery laws (hereinafter referred to as the “</w:t>
            </w:r>
            <w:r w:rsidRPr="00FB79CA">
              <w:rPr>
                <w:rFonts w:ascii="Times New Roman" w:hAnsi="Times New Roman" w:cs="Times New Roman"/>
                <w:b/>
                <w:bCs/>
                <w:lang w:val="en-GB"/>
              </w:rPr>
              <w:t>Anticorruption Laws</w:t>
            </w:r>
            <w:r w:rsidRPr="00FB79CA">
              <w:rPr>
                <w:rFonts w:ascii="Times New Roman" w:hAnsi="Times New Roman" w:cs="Times New Roman"/>
                <w:lang w:val="en-GB"/>
              </w:rPr>
              <w:t xml:space="preserve">”) </w:t>
            </w:r>
            <w:r w:rsidRPr="00FB79CA">
              <w:rPr>
                <w:rFonts w:ascii="Times New Roman" w:hAnsi="Times New Roman" w:cs="Times New Roman"/>
                <w:bCs/>
                <w:lang w:val="en-GB"/>
              </w:rPr>
              <w:t>and shall not offer to make, make, promise, authorize or accept any payment or giving anything of value, including but not limited to bribes, either directly or indirectly to any public official, regulatory authority or anyone else for the purpose of influencing, inducing or rewarding any act, omission or decision in order to secure an improper advantage or obtain or retain business</w:t>
            </w:r>
            <w:r w:rsidRPr="00FB79CA">
              <w:rPr>
                <w:rFonts w:ascii="Times New Roman" w:hAnsi="Times New Roman" w:cs="Times New Roman"/>
                <w:lang w:val="en-GB"/>
              </w:rPr>
              <w:t>. The Provider shall notify Boehringer immediately upon becoming aware of any breach of its commitments under this Article. The Provider declare</w:t>
            </w:r>
            <w:r w:rsidR="0052260D">
              <w:rPr>
                <w:rFonts w:ascii="Times New Roman" w:hAnsi="Times New Roman" w:cs="Times New Roman"/>
                <w:lang w:val="en-GB"/>
              </w:rPr>
              <w:t>s</w:t>
            </w:r>
            <w:r w:rsidRPr="00FB79CA">
              <w:rPr>
                <w:rFonts w:ascii="Times New Roman" w:hAnsi="Times New Roman" w:cs="Times New Roman"/>
                <w:lang w:val="en-GB"/>
              </w:rPr>
              <w:t xml:space="preserve"> that the books, accounts and records concerning this Agreement are and shall be complete, exact and provided to Boehringer on request. Boehringer may terminate this Agreement, (a) if the Provider violate</w:t>
            </w:r>
            <w:r w:rsidR="0052260D">
              <w:rPr>
                <w:rFonts w:ascii="Times New Roman" w:hAnsi="Times New Roman" w:cs="Times New Roman"/>
                <w:lang w:val="en-GB"/>
              </w:rPr>
              <w:t>s</w:t>
            </w:r>
            <w:r w:rsidRPr="00FB79CA">
              <w:rPr>
                <w:rFonts w:ascii="Times New Roman" w:hAnsi="Times New Roman" w:cs="Times New Roman"/>
                <w:lang w:val="en-GB"/>
              </w:rPr>
              <w:t xml:space="preserve"> any Anticorruption Law or in other ways gravely violates this provision, or (b) if Boehringer in good faith believes that the Provider has violated, intends to violate or causes the violation of any Anticorruption Law. If Boehringer requires the Provider to sign a statement on the fulfilment of all their legal obligations, Boehringer may also terminate the Agreement if the Provider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xml:space="preserve">) fails to sign a statement on the fulfilment of all their legal obligations, (ii) does not fill it in truthfully and correctly, or (iii) violates the terms of this statement. </w:t>
            </w:r>
          </w:p>
          <w:p w14:paraId="21F7E7D0" w14:textId="77777777" w:rsidR="00F83663" w:rsidRPr="00FB79CA" w:rsidRDefault="00F83663" w:rsidP="00F83663">
            <w:pPr>
              <w:pStyle w:val="Odstavecseseznamem"/>
              <w:spacing w:after="0" w:line="240" w:lineRule="auto"/>
              <w:ind w:left="454"/>
              <w:jc w:val="both"/>
              <w:rPr>
                <w:rFonts w:ascii="Times New Roman" w:hAnsi="Times New Roman" w:cs="Times New Roman"/>
                <w:bCs/>
                <w:lang w:val="en-GB"/>
              </w:rPr>
            </w:pPr>
          </w:p>
        </w:tc>
      </w:tr>
      <w:tr w:rsidR="00F83663" w:rsidRPr="00FB79CA" w14:paraId="642034AF" w14:textId="77777777" w:rsidTr="00C97EE8">
        <w:trPr>
          <w:trHeight w:val="20"/>
        </w:trPr>
        <w:tc>
          <w:tcPr>
            <w:tcW w:w="4531" w:type="dxa"/>
          </w:tcPr>
          <w:p w14:paraId="0A1C12B8"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Pro účely této Smlouvy se veřejným činitelem rozumí jakákoli osoba, která je: (i) úředníkem nebo zaměstnancem nebo která dostává jakoukoli část své odměny od vlády, ministerstva, </w:t>
            </w:r>
            <w:r w:rsidRPr="00FB79CA">
              <w:rPr>
                <w:rFonts w:ascii="Times New Roman" w:hAnsi="Times New Roman" w:cs="Times New Roman"/>
              </w:rPr>
              <w:t>agentury</w:t>
            </w:r>
            <w:r w:rsidRPr="00FB79CA">
              <w:rPr>
                <w:rFonts w:ascii="Times New Roman" w:hAnsi="Times New Roman" w:cs="Times New Roman"/>
                <w:bCs/>
              </w:rPr>
              <w:t xml:space="preserve"> nebo úřadu vlády, nebo státem vlastněný nebo ovládaný podnik, bez ohledu na to, zda je zcela nebo zčásti vlastněn nebo ovládán státem;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úředník nebo zaměstnanec nebo osoba, která dostává jakoukoli část své odměny od vládní nebo nevládní mezinárodní, národní, regionální nebo místní organizace; (</w:t>
            </w:r>
            <w:proofErr w:type="spellStart"/>
            <w:r w:rsidRPr="00FB79CA">
              <w:rPr>
                <w:rFonts w:ascii="Times New Roman" w:hAnsi="Times New Roman" w:cs="Times New Roman"/>
                <w:bCs/>
              </w:rPr>
              <w:t>iii</w:t>
            </w:r>
            <w:proofErr w:type="spellEnd"/>
            <w:r w:rsidRPr="00FB79CA">
              <w:rPr>
                <w:rFonts w:ascii="Times New Roman" w:hAnsi="Times New Roman" w:cs="Times New Roman"/>
                <w:bCs/>
              </w:rPr>
              <w:t>) pracovník politické strany nebo kandidát na veřejnou funkci; nebo (</w:t>
            </w:r>
            <w:proofErr w:type="spellStart"/>
            <w:r w:rsidRPr="00FB79CA">
              <w:rPr>
                <w:rFonts w:ascii="Times New Roman" w:hAnsi="Times New Roman" w:cs="Times New Roman"/>
                <w:bCs/>
              </w:rPr>
              <w:t>iv</w:t>
            </w:r>
            <w:proofErr w:type="spellEnd"/>
            <w:r w:rsidRPr="00FB79CA">
              <w:rPr>
                <w:rFonts w:ascii="Times New Roman" w:hAnsi="Times New Roman" w:cs="Times New Roman"/>
                <w:bCs/>
              </w:rPr>
              <w:t>) nese odpovědnost za přidělování nebo ovlivňování výdajů veřejných fondů, včetně osob vykonávajících neplacené, čestné nebo poradní funkce. Pojem „veřejný činitel“ bude vykládán široce a zahrnuje také zdravotnické pracovníky zaměstnané nebo jednající jménem státem vlastněného nebo provozovaného zdravotnického zařízení, instituce, univerzity nebo nemocnice.</w:t>
            </w:r>
          </w:p>
          <w:p w14:paraId="7206CD2B"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09F9F0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For the purpose of this Agreement, a public official shall mean any person who is: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an officer or employee or who receives any part of his or her compensation from a government, a department, agency or instrumentality of a government, or a government-owned or controlled enterprise, regardless of whether owned or controlled entirely or in part by the government; (ii) an officer or employee or who receives any part of his or her compensation from a governmental or non-governmental international, national, regional or local organisation; (iii) a political party official or candidate for public office; or (iv) has the responsibility to allocate or influence expenditures of government funds, including persons serving in unpaid, honorary or advisory positions. The term “public official” shall be interpreted broadly</w:t>
            </w:r>
            <w:r w:rsidRPr="00FB79CA">
              <w:rPr>
                <w:rFonts w:ascii="Times New Roman" w:hAnsi="Times New Roman" w:cs="Times New Roman"/>
                <w:b/>
                <w:bCs/>
                <w:lang w:val="en-GB"/>
              </w:rPr>
              <w:t xml:space="preserve"> </w:t>
            </w:r>
            <w:r w:rsidRPr="00FB79CA">
              <w:rPr>
                <w:rFonts w:ascii="Times New Roman" w:hAnsi="Times New Roman" w:cs="Times New Roman"/>
                <w:lang w:val="en-GB"/>
              </w:rPr>
              <w:t>and shall also include healthcare professionals employed by or acting on behalf of a government-owned or operated healthcare facility, institution, university or hospital.</w:t>
            </w:r>
          </w:p>
          <w:p w14:paraId="549B47D9"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3F60245B" w14:textId="77777777" w:rsidTr="00C97EE8">
        <w:trPr>
          <w:trHeight w:val="20"/>
        </w:trPr>
        <w:tc>
          <w:tcPr>
            <w:tcW w:w="4531" w:type="dxa"/>
          </w:tcPr>
          <w:p w14:paraId="42920A25" w14:textId="0476C5A4"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rPr>
              <w:t xml:space="preserve">Poskytovatel </w:t>
            </w:r>
            <w:r w:rsidR="001E7A38" w:rsidRPr="00FB79CA">
              <w:rPr>
                <w:rFonts w:ascii="Times New Roman" w:hAnsi="Times New Roman" w:cs="Times New Roman"/>
              </w:rPr>
              <w:t>j</w:t>
            </w:r>
            <w:r w:rsidR="001E7A38">
              <w:rPr>
                <w:rFonts w:ascii="Times New Roman" w:hAnsi="Times New Roman" w:cs="Times New Roman"/>
              </w:rPr>
              <w:t>e</w:t>
            </w:r>
            <w:r w:rsidR="001E7A38" w:rsidRPr="00FB79CA">
              <w:rPr>
                <w:rFonts w:ascii="Times New Roman" w:hAnsi="Times New Roman" w:cs="Times New Roman"/>
              </w:rPr>
              <w:t xml:space="preserve"> povin</w:t>
            </w:r>
            <w:r w:rsidR="001E7A38">
              <w:rPr>
                <w:rFonts w:ascii="Times New Roman" w:hAnsi="Times New Roman" w:cs="Times New Roman"/>
              </w:rPr>
              <w:t>en</w:t>
            </w:r>
            <w:r w:rsidR="001E7A38" w:rsidRPr="00FB79CA">
              <w:rPr>
                <w:rFonts w:ascii="Times New Roman" w:hAnsi="Times New Roman" w:cs="Times New Roman"/>
              </w:rPr>
              <w:t xml:space="preserve"> </w:t>
            </w:r>
            <w:r w:rsidRPr="00FB79CA">
              <w:rPr>
                <w:rFonts w:ascii="Times New Roman" w:hAnsi="Times New Roman" w:cs="Times New Roman"/>
              </w:rPr>
              <w:t xml:space="preserve">uchovávat příslušnou dokumentaci nezbytnou k prokázání, že </w:t>
            </w:r>
            <w:r w:rsidR="001E7A38" w:rsidRPr="00FB79CA">
              <w:rPr>
                <w:rFonts w:ascii="Times New Roman" w:hAnsi="Times New Roman" w:cs="Times New Roman"/>
              </w:rPr>
              <w:t>dodržuj</w:t>
            </w:r>
            <w:r w:rsidR="001E7A38">
              <w:rPr>
                <w:rFonts w:ascii="Times New Roman" w:hAnsi="Times New Roman" w:cs="Times New Roman"/>
              </w:rPr>
              <w:t>e</w:t>
            </w:r>
            <w:r w:rsidR="001E7A38" w:rsidRPr="00FB79CA">
              <w:rPr>
                <w:rFonts w:ascii="Times New Roman" w:hAnsi="Times New Roman" w:cs="Times New Roman"/>
              </w:rPr>
              <w:t xml:space="preserve"> </w:t>
            </w:r>
            <w:r w:rsidRPr="00FB79CA">
              <w:rPr>
                <w:rFonts w:ascii="Times New Roman" w:hAnsi="Times New Roman" w:cs="Times New Roman"/>
              </w:rPr>
              <w:t xml:space="preserve">tuto Smlouvu a pokud je to jinak nezbytné k dodržování příslušných zákonů. Po přiměřeném upozornění a během běžných pracovních hodin umožní Poskytovatel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jejím interním a externím auditorům a regulačním orgánům přístup záznamům o implementaci této Smlouvy, a to za předpokladu, že jejich zpřístupněním nedojde k porušení zákona č. 110/2019 Sb., o zpracování osobních údajů a přímo použitelných nařízení Evropské unie, k čemuž Poskytovatel učiní příslušné kroky.</w:t>
            </w:r>
          </w:p>
          <w:p w14:paraId="779C0ED8" w14:textId="77777777" w:rsidR="00F83663" w:rsidRPr="00FB79CA" w:rsidRDefault="00F83663" w:rsidP="00F83663">
            <w:pPr>
              <w:pStyle w:val="Odstavecseseznamem"/>
              <w:spacing w:after="0" w:line="240" w:lineRule="auto"/>
              <w:ind w:left="447"/>
              <w:jc w:val="both"/>
              <w:rPr>
                <w:rFonts w:ascii="Times New Roman" w:hAnsi="Times New Roman" w:cs="Times New Roman"/>
                <w:b/>
                <w:bCs/>
              </w:rPr>
            </w:pPr>
          </w:p>
        </w:tc>
        <w:tc>
          <w:tcPr>
            <w:tcW w:w="4531" w:type="dxa"/>
          </w:tcPr>
          <w:p w14:paraId="38F279C4" w14:textId="23D379C1"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Provider </w:t>
            </w:r>
            <w:r w:rsidR="0052260D">
              <w:rPr>
                <w:rFonts w:ascii="Times New Roman" w:hAnsi="Times New Roman" w:cs="Times New Roman"/>
                <w:lang w:val="en-GB"/>
              </w:rPr>
              <w:t>is</w:t>
            </w:r>
            <w:r w:rsidR="0052260D" w:rsidRPr="00FB79CA">
              <w:rPr>
                <w:rFonts w:ascii="Times New Roman" w:hAnsi="Times New Roman" w:cs="Times New Roman"/>
                <w:lang w:val="en-GB"/>
              </w:rPr>
              <w:t xml:space="preserve"> </w:t>
            </w:r>
            <w:r w:rsidRPr="00FB79CA">
              <w:rPr>
                <w:rFonts w:ascii="Times New Roman" w:hAnsi="Times New Roman" w:cs="Times New Roman"/>
                <w:lang w:val="en-GB"/>
              </w:rPr>
              <w:t xml:space="preserve">obliged to store the relevant documentation necessary to demonstrate that </w:t>
            </w:r>
            <w:r w:rsidR="0052260D">
              <w:rPr>
                <w:rFonts w:ascii="Times New Roman" w:hAnsi="Times New Roman" w:cs="Times New Roman"/>
                <w:lang w:val="en-GB"/>
              </w:rPr>
              <w:t>it is</w:t>
            </w:r>
            <w:r w:rsidRPr="00FB79CA">
              <w:rPr>
                <w:rFonts w:ascii="Times New Roman" w:hAnsi="Times New Roman" w:cs="Times New Roman"/>
                <w:lang w:val="en-GB"/>
              </w:rPr>
              <w:t xml:space="preserve"> complying with this Agreement and as necessary to comply with any applicable laws. With adequate notice and during working hours the Provider shall allow Boehringer and their internal and external auditors and regulatory authorities access to the records concerning the implementation of the Agreement, presuming that providing access to them shall not be a violation of Act No. 110/2019 Coll., on Personal Data Processing and the directly applicable directives of the European Union, for which purpose the Provider shall take the appropriate measures.</w:t>
            </w:r>
          </w:p>
          <w:p w14:paraId="49363370"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1917A86" w14:textId="77777777" w:rsidTr="00C97EE8">
        <w:trPr>
          <w:trHeight w:val="20"/>
        </w:trPr>
        <w:tc>
          <w:tcPr>
            <w:tcW w:w="4531" w:type="dxa"/>
          </w:tcPr>
          <w:p w14:paraId="1D52FBD0" w14:textId="77777777"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Závěrečná ustanovení</w:t>
            </w:r>
          </w:p>
          <w:p w14:paraId="7CBC4869" w14:textId="4B2F0ECB" w:rsidR="00F83663" w:rsidRPr="00FB79CA" w:rsidRDefault="00F83663" w:rsidP="00F83663">
            <w:pPr>
              <w:spacing w:after="0" w:line="240" w:lineRule="auto"/>
              <w:contextualSpacing/>
              <w:jc w:val="both"/>
              <w:rPr>
                <w:rFonts w:ascii="Times New Roman" w:hAnsi="Times New Roman" w:cs="Times New Roman"/>
                <w:b/>
                <w:bCs/>
              </w:rPr>
            </w:pPr>
          </w:p>
        </w:tc>
        <w:tc>
          <w:tcPr>
            <w:tcW w:w="4531" w:type="dxa"/>
          </w:tcPr>
          <w:p w14:paraId="5E32E53F" w14:textId="4D1DF283"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Final Provisions</w:t>
            </w:r>
          </w:p>
        </w:tc>
      </w:tr>
      <w:tr w:rsidR="00F83663" w:rsidRPr="00FB79CA" w14:paraId="2B14B1A6" w14:textId="77777777" w:rsidTr="00C97EE8">
        <w:trPr>
          <w:trHeight w:val="20"/>
        </w:trPr>
        <w:tc>
          <w:tcPr>
            <w:tcW w:w="4531" w:type="dxa"/>
          </w:tcPr>
          <w:p w14:paraId="25166250" w14:textId="34CFD641"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w:t>
            </w:r>
            <w:r w:rsidR="001E7A38" w:rsidRPr="00FB79CA">
              <w:rPr>
                <w:rFonts w:ascii="Times New Roman" w:hAnsi="Times New Roman" w:cs="Times New Roman"/>
              </w:rPr>
              <w:t>ber</w:t>
            </w:r>
            <w:r w:rsidR="001E7A38">
              <w:rPr>
                <w:rFonts w:ascii="Times New Roman" w:hAnsi="Times New Roman" w:cs="Times New Roman"/>
              </w:rPr>
              <w:t>e</w:t>
            </w:r>
            <w:r w:rsidR="001E7A38" w:rsidRPr="00FB79CA">
              <w:rPr>
                <w:rFonts w:ascii="Times New Roman" w:hAnsi="Times New Roman" w:cs="Times New Roman"/>
              </w:rPr>
              <w:t xml:space="preserve"> </w:t>
            </w:r>
            <w:r w:rsidRPr="00FB79CA">
              <w:rPr>
                <w:rFonts w:ascii="Times New Roman" w:hAnsi="Times New Roman" w:cs="Times New Roman"/>
              </w:rPr>
              <w:t xml:space="preserve">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pověřit výkonem svých jakýchkoliv práv a povinností vyplývajících z této Smlouvy i třetí osobu, která splňuje podmínky k výkonů takových činností v rámci České republiky (např. je zákonem oprávněná distribuovat léčivé přípravky v rámci České republiky). </w:t>
            </w:r>
          </w:p>
          <w:p w14:paraId="66C665A9" w14:textId="77777777"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6436F2FD" w14:textId="245B4619"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acknowledge</w:t>
            </w:r>
            <w:r w:rsidR="0052260D">
              <w:rPr>
                <w:rFonts w:ascii="Times New Roman" w:hAnsi="Times New Roman" w:cs="Times New Roman"/>
                <w:lang w:val="en-GB"/>
              </w:rPr>
              <w:t>s</w:t>
            </w:r>
            <w:r w:rsidRPr="00FB79CA">
              <w:rPr>
                <w:rFonts w:ascii="Times New Roman" w:hAnsi="Times New Roman" w:cs="Times New Roman"/>
                <w:lang w:val="en-GB"/>
              </w:rPr>
              <w:t xml:space="preserve"> that Boehringer is entitled to entrust the exercise of any its rights and obligations arising from this Agreement to a third party who meets the conditions for the performance of such activities within the Czech Republic (e.g., it is legally allowed to distribute the medicinal products within the Czech Republic).</w:t>
            </w:r>
          </w:p>
        </w:tc>
      </w:tr>
      <w:tr w:rsidR="00F83663" w:rsidRPr="00FB79CA" w14:paraId="7C5F66E3" w14:textId="77777777" w:rsidTr="00C97EE8">
        <w:trPr>
          <w:trHeight w:val="20"/>
        </w:trPr>
        <w:tc>
          <w:tcPr>
            <w:tcW w:w="4531" w:type="dxa"/>
          </w:tcPr>
          <w:p w14:paraId="53EFE9B2"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zavazují v rámci implementace této Smlouvy a SLP dodržovat veškeré příslušné právní předpisy. </w:t>
            </w:r>
          </w:p>
          <w:p w14:paraId="35E53AF0"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612EA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undertake, in connection with the implementation of the Agreement and the STP, to comply with all applicable regulation.</w:t>
            </w:r>
          </w:p>
          <w:p w14:paraId="0ECA27A4"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F83663" w:rsidRPr="00FB79CA" w14:paraId="7B0C9CFF" w14:textId="77777777" w:rsidTr="00C97EE8">
        <w:trPr>
          <w:trHeight w:val="20"/>
        </w:trPr>
        <w:tc>
          <w:tcPr>
            <w:tcW w:w="4531" w:type="dxa"/>
          </w:tcPr>
          <w:p w14:paraId="72FB0806" w14:textId="0674FD31"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Tato Smlouva nabude účinnosti dnem jejího uveřejnění v registru smluv.</w:t>
            </w:r>
          </w:p>
          <w:p w14:paraId="236FCE3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347979C" w14:textId="1A7CE7F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enter into force on the day of its publication in the register of agreements.</w:t>
            </w:r>
          </w:p>
          <w:p w14:paraId="3C8FFDE9"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45E62162" w14:textId="77777777" w:rsidTr="00C97EE8">
        <w:trPr>
          <w:trHeight w:val="20"/>
        </w:trPr>
        <w:tc>
          <w:tcPr>
            <w:tcW w:w="4531" w:type="dxa"/>
          </w:tcPr>
          <w:p w14:paraId="2DEFDC2C"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řídí a vykládá v souladu s právním řádem České republiky. </w:t>
            </w:r>
          </w:p>
          <w:p w14:paraId="65DE4F49"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C94926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be governed by and construed in accordance with the laws of the Czech Republic.</w:t>
            </w:r>
          </w:p>
          <w:p w14:paraId="0AC1BFC2"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53058937" w14:textId="77777777" w:rsidTr="00C97EE8">
        <w:trPr>
          <w:trHeight w:val="20"/>
        </w:trPr>
        <w:tc>
          <w:tcPr>
            <w:tcW w:w="4531" w:type="dxa"/>
          </w:tcPr>
          <w:p w14:paraId="289B9760" w14:textId="6823998E"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budou snažit vyřešit spory plynoucí z této Smlouvy nebo s ní související smírnou cestou. Pokud dosažení smíru nebude možné, Strany sjednávají, že místně i věcně příslušným ke řešení sporů vyplývajících z této Smlouvy je </w:t>
            </w:r>
            <w:r w:rsidR="00E37D7B">
              <w:rPr>
                <w:rFonts w:ascii="Times New Roman" w:hAnsi="Times New Roman" w:cs="Times New Roman"/>
              </w:rPr>
              <w:t xml:space="preserve">Okresní soud </w:t>
            </w:r>
            <w:proofErr w:type="gramStart"/>
            <w:r w:rsidR="00E37D7B">
              <w:rPr>
                <w:rFonts w:ascii="Times New Roman" w:hAnsi="Times New Roman" w:cs="Times New Roman"/>
              </w:rPr>
              <w:t>Plzeň - město</w:t>
            </w:r>
            <w:proofErr w:type="gramEnd"/>
            <w:r w:rsidRPr="00FB79CA">
              <w:rPr>
                <w:rFonts w:ascii="Times New Roman" w:hAnsi="Times New Roman" w:cs="Times New Roman"/>
              </w:rPr>
              <w:t>.</w:t>
            </w:r>
          </w:p>
          <w:p w14:paraId="740B117E"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AB03E2" w14:textId="3D848069"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Parties shall attempt to settle all disputes arising from or in connection with this Agreement in an amicable way. If such amicable settlement is not possible, the District </w:t>
            </w:r>
            <w:r w:rsidRPr="00423BD3">
              <w:rPr>
                <w:rFonts w:ascii="Times New Roman" w:hAnsi="Times New Roman" w:cs="Times New Roman"/>
                <w:lang w:val="en-GB"/>
              </w:rPr>
              <w:t xml:space="preserve">Court for </w:t>
            </w:r>
            <w:r w:rsidRPr="00E26E64">
              <w:rPr>
                <w:rFonts w:ascii="Times New Roman" w:hAnsi="Times New Roman" w:cs="Times New Roman"/>
                <w:lang w:val="en-GB"/>
              </w:rPr>
              <w:t>Prague 1</w:t>
            </w:r>
            <w:r w:rsidRPr="00423BD3">
              <w:rPr>
                <w:rFonts w:ascii="Times New Roman" w:hAnsi="Times New Roman" w:cs="Times New Roman"/>
                <w:lang w:val="en-GB"/>
              </w:rPr>
              <w:t xml:space="preserve"> or,</w:t>
            </w:r>
            <w:r w:rsidRPr="00FB79CA">
              <w:rPr>
                <w:rFonts w:ascii="Times New Roman" w:hAnsi="Times New Roman" w:cs="Times New Roman"/>
                <w:lang w:val="en-GB"/>
              </w:rPr>
              <w:t xml:space="preserve"> as the case may be, the </w:t>
            </w:r>
            <w:r w:rsidR="00D931F0">
              <w:rPr>
                <w:rFonts w:ascii="Times New Roman" w:hAnsi="Times New Roman" w:cs="Times New Roman"/>
                <w:lang w:val="en-GB"/>
              </w:rPr>
              <w:t xml:space="preserve">District </w:t>
            </w:r>
            <w:r w:rsidRPr="00FB79CA">
              <w:rPr>
                <w:rFonts w:ascii="Times New Roman" w:hAnsi="Times New Roman" w:cs="Times New Roman"/>
                <w:lang w:val="en-GB"/>
              </w:rPr>
              <w:t xml:space="preserve">Court </w:t>
            </w:r>
            <w:r w:rsidR="00D931F0">
              <w:rPr>
                <w:rFonts w:ascii="Times New Roman" w:hAnsi="Times New Roman" w:cs="Times New Roman"/>
                <w:lang w:val="en-GB"/>
              </w:rPr>
              <w:t xml:space="preserve">Plzeň - </w:t>
            </w:r>
            <w:proofErr w:type="spellStart"/>
            <w:r w:rsidR="00D931F0">
              <w:rPr>
                <w:rFonts w:ascii="Times New Roman" w:hAnsi="Times New Roman" w:cs="Times New Roman"/>
                <w:lang w:val="en-GB"/>
              </w:rPr>
              <w:t>město</w:t>
            </w:r>
            <w:proofErr w:type="spellEnd"/>
            <w:r w:rsidRPr="00FB79CA">
              <w:rPr>
                <w:rFonts w:ascii="Times New Roman" w:hAnsi="Times New Roman" w:cs="Times New Roman"/>
                <w:lang w:val="en-GB"/>
              </w:rPr>
              <w:t xml:space="preserve"> shall be the court having the subject-matter and territorial jurisdiction over disputes arising </w:t>
            </w:r>
            <w:proofErr w:type="spellStart"/>
            <w:r w:rsidRPr="00FB79CA">
              <w:rPr>
                <w:rFonts w:ascii="Times New Roman" w:hAnsi="Times New Roman" w:cs="Times New Roman"/>
                <w:lang w:val="en-GB"/>
              </w:rPr>
              <w:t>herefrom</w:t>
            </w:r>
            <w:proofErr w:type="spellEnd"/>
            <w:r w:rsidRPr="00FB79CA">
              <w:rPr>
                <w:rFonts w:ascii="Times New Roman" w:hAnsi="Times New Roman" w:cs="Times New Roman"/>
                <w:lang w:val="en-GB"/>
              </w:rPr>
              <w:t>.</w:t>
            </w:r>
          </w:p>
          <w:p w14:paraId="26C0F1B6"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67FBCAB4" w14:textId="77777777" w:rsidTr="00C97EE8">
        <w:trPr>
          <w:trHeight w:val="20"/>
        </w:trPr>
        <w:tc>
          <w:tcPr>
            <w:tcW w:w="4531" w:type="dxa"/>
          </w:tcPr>
          <w:p w14:paraId="166DE25E"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Je-li nebo stane-li se jakékoli ustanovení této Smlouvy neplatným nebo nevymahatelným, nebude to mít vliv na platnost a vymahatelnost ostatních ustanovení této Smlouvy. Strany se zavazují, na základě písemné dohody podepsané všemi Stranami, nahradit neplatné nebo nevymahatelné ustanovení novým ustanovením, jehož znění bude odpovídat úmyslu vyjádřenému původním ustanovením a touto Smlouvou jako celkem.</w:t>
            </w:r>
          </w:p>
          <w:p w14:paraId="1091EC65"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92693A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If any provision hereof is or becomes invalid or unenforceable, it will not affect the validity and enforceability of the other provisions hereof. The Parties undertake to replace the invalid or unenforceable provision by a new provision whose text will correspond to the intent expressed in the initial provision and this Agreement as a whole.</w:t>
            </w:r>
          </w:p>
        </w:tc>
      </w:tr>
      <w:tr w:rsidR="00F83663" w:rsidRPr="00FB79CA" w14:paraId="55A014F1" w14:textId="77777777" w:rsidTr="00C97EE8">
        <w:trPr>
          <w:trHeight w:val="20"/>
        </w:trPr>
        <w:tc>
          <w:tcPr>
            <w:tcW w:w="4531" w:type="dxa"/>
          </w:tcPr>
          <w:p w14:paraId="419C5573"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Změny a doplňky této Smlouvy mohou být činěny pouze formou číslovaných písemných dodatků, podepsaných všemi Stranami.</w:t>
            </w:r>
          </w:p>
          <w:p w14:paraId="2586F27F"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511C42F"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Amendment to this Agreement may only be made in the form of a numbered written amendment signed by all Parties.</w:t>
            </w:r>
          </w:p>
        </w:tc>
      </w:tr>
      <w:tr w:rsidR="00F83663" w:rsidRPr="00FB79CA" w14:paraId="10BF0399" w14:textId="77777777" w:rsidTr="00C97EE8">
        <w:trPr>
          <w:trHeight w:val="20"/>
        </w:trPr>
        <w:tc>
          <w:tcPr>
            <w:tcW w:w="4531" w:type="dxa"/>
          </w:tcPr>
          <w:p w14:paraId="79504188" w14:textId="1F3F244C"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Smlouva je vyhotovena ve </w:t>
            </w:r>
            <w:r w:rsidR="00B65F20">
              <w:rPr>
                <w:rFonts w:ascii="Times New Roman" w:hAnsi="Times New Roman" w:cs="Times New Roman"/>
              </w:rPr>
              <w:t>dvou</w:t>
            </w:r>
            <w:r w:rsidR="00B65F20" w:rsidRPr="00FB79CA">
              <w:rPr>
                <w:rFonts w:ascii="Times New Roman" w:hAnsi="Times New Roman" w:cs="Times New Roman"/>
              </w:rPr>
              <w:t xml:space="preserve"> </w:t>
            </w:r>
            <w:r w:rsidRPr="00FB79CA">
              <w:rPr>
                <w:rFonts w:ascii="Times New Roman" w:hAnsi="Times New Roman" w:cs="Times New Roman"/>
              </w:rPr>
              <w:t xml:space="preserve">stejnopisech, přičemž každá ze Stran obdrží po jednom. Tato Smlouva je vyhotovena v českém a v anglickém jazyce, v případě jakékoliv nesrovnalosti je rozhodující </w:t>
            </w:r>
            <w:r>
              <w:rPr>
                <w:rFonts w:ascii="Times New Roman" w:hAnsi="Times New Roman" w:cs="Times New Roman"/>
              </w:rPr>
              <w:t>anglické</w:t>
            </w:r>
            <w:r w:rsidRPr="00FB79CA">
              <w:rPr>
                <w:rFonts w:ascii="Times New Roman" w:hAnsi="Times New Roman" w:cs="Times New Roman"/>
              </w:rPr>
              <w:t xml:space="preserve"> znění.</w:t>
            </w:r>
          </w:p>
          <w:p w14:paraId="16EEF26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D5ED6C" w14:textId="54603D84"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Agreement shall be executed in </w:t>
            </w:r>
            <w:r w:rsidR="00D931F0" w:rsidRPr="00FB79CA">
              <w:rPr>
                <w:rFonts w:ascii="Times New Roman" w:hAnsi="Times New Roman" w:cs="Times New Roman"/>
                <w:lang w:val="en-GB"/>
              </w:rPr>
              <w:t>t</w:t>
            </w:r>
            <w:r w:rsidR="00D931F0">
              <w:rPr>
                <w:rFonts w:ascii="Times New Roman" w:hAnsi="Times New Roman" w:cs="Times New Roman"/>
                <w:lang w:val="en-GB"/>
              </w:rPr>
              <w:t>wo</w:t>
            </w:r>
            <w:r w:rsidR="00D931F0" w:rsidRPr="00FB79CA">
              <w:rPr>
                <w:rFonts w:ascii="Times New Roman" w:hAnsi="Times New Roman" w:cs="Times New Roman"/>
                <w:lang w:val="en-GB"/>
              </w:rPr>
              <w:t xml:space="preserve"> </w:t>
            </w:r>
            <w:r w:rsidRPr="00FB79CA">
              <w:rPr>
                <w:rFonts w:ascii="Times New Roman" w:hAnsi="Times New Roman" w:cs="Times New Roman"/>
                <w:lang w:val="en-GB"/>
              </w:rPr>
              <w:t xml:space="preserve">counterparts whereas each Party shall obtain one counterpart hereof. This Agreement shall be executed in Czech and in English language, in case of any discrepancy, the </w:t>
            </w:r>
            <w:r>
              <w:rPr>
                <w:rFonts w:ascii="Times New Roman" w:hAnsi="Times New Roman" w:cs="Times New Roman"/>
                <w:lang w:val="en-GB"/>
              </w:rPr>
              <w:t>English</w:t>
            </w:r>
            <w:r w:rsidRPr="00FB79CA">
              <w:rPr>
                <w:rFonts w:ascii="Times New Roman" w:hAnsi="Times New Roman" w:cs="Times New Roman"/>
                <w:lang w:val="en-GB"/>
              </w:rPr>
              <w:t xml:space="preserve"> language version shall prevail.</w:t>
            </w:r>
          </w:p>
          <w:p w14:paraId="1502352F"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B65F20" w:rsidRPr="00FB79CA" w14:paraId="337ABB6A" w14:textId="77777777" w:rsidTr="00C97EE8">
        <w:trPr>
          <w:trHeight w:val="20"/>
        </w:trPr>
        <w:tc>
          <w:tcPr>
            <w:tcW w:w="4531" w:type="dxa"/>
          </w:tcPr>
          <w:p w14:paraId="74F53B8F" w14:textId="77777777" w:rsidR="00B65F20" w:rsidRDefault="00B65F20" w:rsidP="00F83663">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 xml:space="preserve">Poskytovatel prohlašuje, že tuto Smlouvu bude plnit zejména prostřednictvím Lékařů, které s právy a povinnostmi, které mu z této Smlouvy plynou, seznámí. </w:t>
            </w:r>
          </w:p>
          <w:p w14:paraId="102F9A49" w14:textId="522EB061" w:rsidR="00B65F20" w:rsidRPr="00FB79CA" w:rsidRDefault="00B65F20" w:rsidP="008422A5">
            <w:pPr>
              <w:pStyle w:val="Odstavecseseznamem"/>
              <w:spacing w:after="0" w:line="240" w:lineRule="auto"/>
              <w:ind w:left="454"/>
              <w:jc w:val="both"/>
              <w:rPr>
                <w:rFonts w:ascii="Times New Roman" w:hAnsi="Times New Roman" w:cs="Times New Roman"/>
              </w:rPr>
            </w:pPr>
          </w:p>
        </w:tc>
        <w:tc>
          <w:tcPr>
            <w:tcW w:w="4531" w:type="dxa"/>
          </w:tcPr>
          <w:p w14:paraId="0D3E8B82" w14:textId="7920BCB1" w:rsidR="00B65F20" w:rsidRPr="00FB79CA" w:rsidRDefault="009A0A25"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9A0A25">
              <w:rPr>
                <w:rFonts w:ascii="Times New Roman" w:hAnsi="Times New Roman" w:cs="Times New Roman"/>
                <w:lang w:val="en-GB"/>
              </w:rPr>
              <w:t>The Provider declares that it will perform this Agreement primarily through Physicians, whom it will familiarize with the rights and obligations arising from this Agreement.</w:t>
            </w:r>
          </w:p>
        </w:tc>
      </w:tr>
      <w:tr w:rsidR="00F83663" w:rsidRPr="00FB79CA" w14:paraId="7B2219BC" w14:textId="77777777" w:rsidTr="00C97EE8">
        <w:trPr>
          <w:trHeight w:val="20"/>
        </w:trPr>
        <w:tc>
          <w:tcPr>
            <w:tcW w:w="4531" w:type="dxa"/>
          </w:tcPr>
          <w:p w14:paraId="0AF9CEEA"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Strany prohlašují, že si smlouvu před jejím podepsáním přečetly a že její obsah odpovídá jejich pravé, vážné a svobodné vůli, což stvrzují svými níže připojenými podpisy.</w:t>
            </w:r>
          </w:p>
          <w:p w14:paraId="2C83A1AE" w14:textId="77777777" w:rsidR="00F83663" w:rsidRPr="00FB79CA" w:rsidRDefault="00F83663" w:rsidP="00F83663">
            <w:pPr>
              <w:pStyle w:val="Odstavecseseznamem"/>
              <w:spacing w:after="0" w:line="240" w:lineRule="auto"/>
              <w:jc w:val="both"/>
              <w:rPr>
                <w:rFonts w:ascii="Times New Roman" w:hAnsi="Times New Roman" w:cs="Times New Roman"/>
              </w:rPr>
            </w:pPr>
          </w:p>
        </w:tc>
        <w:tc>
          <w:tcPr>
            <w:tcW w:w="4531" w:type="dxa"/>
          </w:tcPr>
          <w:p w14:paraId="50DE4C4D"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declare that they have read the contract before signing it and that its content corresponds to their true, serious and free will, which they confirm with their signatures below.</w:t>
            </w:r>
          </w:p>
        </w:tc>
      </w:tr>
    </w:tbl>
    <w:p w14:paraId="079724D8" w14:textId="7FD2486E" w:rsidR="00FE5A22" w:rsidRPr="00FB79CA" w:rsidRDefault="00FE5A22" w:rsidP="00D36297">
      <w:pPr>
        <w:spacing w:after="0" w:line="240" w:lineRule="auto"/>
        <w:contextualSpacing/>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887FCA" w:rsidRPr="00FB79CA" w14:paraId="5D48F632" w14:textId="77777777" w:rsidTr="00411A9F">
        <w:tc>
          <w:tcPr>
            <w:tcW w:w="9062" w:type="dxa"/>
            <w:gridSpan w:val="2"/>
          </w:tcPr>
          <w:p w14:paraId="14BE155C" w14:textId="5C320FD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PODPISOVÁ STRANA / SIGNATURE PAGE</w:t>
            </w:r>
          </w:p>
          <w:p w14:paraId="2C65ED2F" w14:textId="77777777" w:rsidR="00887FCA" w:rsidRPr="00FB79CA" w:rsidRDefault="00887FCA" w:rsidP="00D36297">
            <w:pPr>
              <w:spacing w:after="0" w:line="240" w:lineRule="auto"/>
              <w:contextualSpacing/>
              <w:rPr>
                <w:rFonts w:ascii="Times New Roman" w:hAnsi="Times New Roman" w:cs="Times New Roman"/>
                <w:b/>
                <w:bCs/>
                <w:lang w:val="en-GB"/>
              </w:rPr>
            </w:pPr>
          </w:p>
        </w:tc>
      </w:tr>
      <w:tr w:rsidR="00887FCA" w:rsidRPr="00FB79CA" w14:paraId="1E9E19BC" w14:textId="77777777" w:rsidTr="00411A9F">
        <w:tc>
          <w:tcPr>
            <w:tcW w:w="4531" w:type="dxa"/>
          </w:tcPr>
          <w:p w14:paraId="1CDB10DD" w14:textId="45E45B20" w:rsidR="00887FCA" w:rsidRPr="00FB79CA" w:rsidRDefault="006D4A0B" w:rsidP="00D36297">
            <w:pPr>
              <w:spacing w:after="0" w:line="240" w:lineRule="auto"/>
              <w:contextualSpacing/>
              <w:jc w:val="both"/>
              <w:rPr>
                <w:rFonts w:ascii="Times New Roman" w:hAnsi="Times New Roman" w:cs="Times New Roman"/>
                <w:b/>
                <w:bCs/>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c>
          <w:tcPr>
            <w:tcW w:w="4531" w:type="dxa"/>
          </w:tcPr>
          <w:p w14:paraId="1B22BC4A" w14:textId="18141300" w:rsidR="00887FCA" w:rsidRPr="00FB79CA" w:rsidRDefault="005D3BC1" w:rsidP="00D36297">
            <w:pPr>
              <w:spacing w:after="0" w:line="240" w:lineRule="auto"/>
              <w:contextualSpacing/>
              <w:jc w:val="both"/>
              <w:rPr>
                <w:rFonts w:ascii="Times New Roman" w:hAnsi="Times New Roman" w:cs="Times New Roman"/>
                <w:lang w:val="de-DE"/>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r>
      <w:tr w:rsidR="00887FCA" w:rsidRPr="00FB79CA" w14:paraId="42F9A486" w14:textId="77777777" w:rsidTr="008B28EE">
        <w:trPr>
          <w:trHeight w:val="794"/>
        </w:trPr>
        <w:tc>
          <w:tcPr>
            <w:tcW w:w="4531" w:type="dxa"/>
            <w:vAlign w:val="bottom"/>
          </w:tcPr>
          <w:p w14:paraId="324DF346"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37AA42F"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V /In _______________ dne / on ____________</w:t>
            </w:r>
          </w:p>
        </w:tc>
      </w:tr>
      <w:tr w:rsidR="00887FCA" w:rsidRPr="00FB79CA" w14:paraId="1B57116C" w14:textId="77777777" w:rsidTr="008B28EE">
        <w:trPr>
          <w:trHeight w:val="794"/>
        </w:trPr>
        <w:tc>
          <w:tcPr>
            <w:tcW w:w="4531" w:type="dxa"/>
            <w:vAlign w:val="bottom"/>
          </w:tcPr>
          <w:p w14:paraId="44DC1CB2"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4B45B08E" w14:textId="77777777" w:rsidR="00887FCA" w:rsidRPr="00FB79CA" w:rsidRDefault="00887FCA" w:rsidP="00D36297">
            <w:pPr>
              <w:spacing w:after="0" w:line="240" w:lineRule="auto"/>
              <w:contextualSpacing/>
              <w:rPr>
                <w:rFonts w:ascii="Times New Roman" w:hAnsi="Times New Roman" w:cs="Times New Roman"/>
                <w:lang w:val="en-GB"/>
              </w:rPr>
            </w:pPr>
          </w:p>
          <w:p w14:paraId="4B9313E6" w14:textId="77777777" w:rsidR="00887FCA" w:rsidRPr="00FB79CA" w:rsidRDefault="00887FCA" w:rsidP="00D36297">
            <w:pPr>
              <w:spacing w:after="0" w:line="240" w:lineRule="auto"/>
              <w:contextualSpacing/>
              <w:rPr>
                <w:rFonts w:ascii="Times New Roman" w:hAnsi="Times New Roman" w:cs="Times New Roman"/>
                <w:lang w:val="en-GB"/>
              </w:rPr>
            </w:pPr>
          </w:p>
          <w:p w14:paraId="646F3000" w14:textId="77777777" w:rsidR="00887FCA" w:rsidRPr="00FB79CA" w:rsidRDefault="00887FCA" w:rsidP="00D36297">
            <w:pPr>
              <w:spacing w:after="0" w:line="240" w:lineRule="auto"/>
              <w:contextualSpacing/>
              <w:rPr>
                <w:rFonts w:ascii="Times New Roman" w:hAnsi="Times New Roman" w:cs="Times New Roman"/>
                <w:lang w:val="en-GB"/>
              </w:rPr>
            </w:pPr>
          </w:p>
          <w:p w14:paraId="18915ADA"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______________________________________</w:t>
            </w:r>
          </w:p>
        </w:tc>
      </w:tr>
      <w:tr w:rsidR="00887FCA" w:rsidRPr="00FB79CA" w14:paraId="52A61110" w14:textId="77777777" w:rsidTr="00411A9F">
        <w:tc>
          <w:tcPr>
            <w:tcW w:w="4531" w:type="dxa"/>
          </w:tcPr>
          <w:p w14:paraId="764426DC" w14:textId="0209004E" w:rsidR="00887FCA" w:rsidRPr="00FB79CA" w:rsidRDefault="008A62ED" w:rsidP="00D36297">
            <w:pPr>
              <w:spacing w:after="0" w:line="240" w:lineRule="auto"/>
              <w:contextualSpacing/>
              <w:jc w:val="both"/>
              <w:rPr>
                <w:rFonts w:ascii="Times New Roman" w:hAnsi="Times New Roman" w:cs="Times New Roman"/>
                <w:b/>
                <w:bCs/>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2F93C2D4" w14:textId="6411214C" w:rsidR="00887FCA" w:rsidRPr="00FB79CA" w:rsidRDefault="008A62ED" w:rsidP="00D36297">
            <w:pPr>
              <w:spacing w:after="0" w:line="240" w:lineRule="auto"/>
              <w:contextualSpacing/>
              <w:jc w:val="both"/>
              <w:rPr>
                <w:rFonts w:ascii="Times New Roman" w:hAnsi="Times New Roman" w:cs="Times New Roman"/>
                <w:b/>
                <w:bCs/>
                <w:lang w:val="en-GB"/>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r>
      <w:tr w:rsidR="00887FCA" w:rsidRPr="00FB79CA" w14:paraId="20573ACB" w14:textId="77777777" w:rsidTr="00411A9F">
        <w:tc>
          <w:tcPr>
            <w:tcW w:w="4531" w:type="dxa"/>
          </w:tcPr>
          <w:p w14:paraId="47E968AE" w14:textId="505D8DA4" w:rsidR="00887FCA" w:rsidRPr="00FB79CA" w:rsidRDefault="008A62ED" w:rsidP="00D36297">
            <w:pPr>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6061BB31" w14:textId="4FA400B4" w:rsidR="00887FCA" w:rsidRPr="00FB79CA" w:rsidRDefault="008A62ED" w:rsidP="00D36297">
            <w:pPr>
              <w:spacing w:after="0" w:line="240" w:lineRule="auto"/>
              <w:contextualSpacing/>
              <w:jc w:val="both"/>
              <w:rPr>
                <w:rFonts w:ascii="Times New Roman" w:hAnsi="Times New Roman" w:cs="Times New Roman"/>
                <w:lang w:val="en-GB"/>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r>
      <w:tr w:rsidR="008B28EE" w:rsidRPr="00FB79CA" w14:paraId="4E483645" w14:textId="77777777" w:rsidTr="00411A9F">
        <w:tc>
          <w:tcPr>
            <w:tcW w:w="4531" w:type="dxa"/>
          </w:tcPr>
          <w:p w14:paraId="39CF18A8" w14:textId="77777777" w:rsidR="008B28EE" w:rsidRPr="00FB79CA" w:rsidRDefault="008B28EE" w:rsidP="00D36297">
            <w:pPr>
              <w:spacing w:after="0" w:line="240" w:lineRule="auto"/>
              <w:contextualSpacing/>
              <w:jc w:val="both"/>
              <w:rPr>
                <w:rFonts w:ascii="Times New Roman" w:hAnsi="Times New Roman" w:cs="Times New Roman"/>
              </w:rPr>
            </w:pPr>
          </w:p>
        </w:tc>
        <w:tc>
          <w:tcPr>
            <w:tcW w:w="4531" w:type="dxa"/>
          </w:tcPr>
          <w:p w14:paraId="58F1C610" w14:textId="77777777" w:rsidR="008B28EE" w:rsidRPr="00FB79CA" w:rsidRDefault="008B28EE" w:rsidP="00D36297">
            <w:pPr>
              <w:spacing w:after="0" w:line="240" w:lineRule="auto"/>
              <w:contextualSpacing/>
              <w:jc w:val="both"/>
              <w:rPr>
                <w:rFonts w:ascii="Times New Roman" w:hAnsi="Times New Roman" w:cs="Times New Roman"/>
                <w:lang w:val="en-GB"/>
              </w:rPr>
            </w:pPr>
          </w:p>
        </w:tc>
      </w:tr>
      <w:tr w:rsidR="00887FCA" w:rsidRPr="00FB79CA" w14:paraId="655D8C71" w14:textId="77777777" w:rsidTr="00411A9F">
        <w:tc>
          <w:tcPr>
            <w:tcW w:w="4531" w:type="dxa"/>
          </w:tcPr>
          <w:p w14:paraId="71B09D7A" w14:textId="7F9C36D8" w:rsidR="00887FCA" w:rsidRPr="00FB79CA" w:rsidRDefault="008B6B09" w:rsidP="00D36297">
            <w:pPr>
              <w:spacing w:after="0" w:line="240" w:lineRule="auto"/>
              <w:contextualSpacing/>
              <w:jc w:val="both"/>
              <w:rPr>
                <w:rFonts w:ascii="Times New Roman" w:hAnsi="Times New Roman" w:cs="Times New Roman"/>
                <w:b/>
                <w:bCs/>
              </w:rPr>
            </w:pPr>
            <w:r w:rsidRPr="008B6B09">
              <w:rPr>
                <w:rFonts w:ascii="Times New Roman" w:hAnsi="Times New Roman" w:cs="Times New Roman"/>
                <w:b/>
                <w:bCs/>
              </w:rPr>
              <w:t xml:space="preserve">Fakultní </w:t>
            </w:r>
            <w:r w:rsidR="009C75FF">
              <w:rPr>
                <w:rFonts w:ascii="Times New Roman" w:hAnsi="Times New Roman" w:cs="Times New Roman"/>
                <w:b/>
                <w:bCs/>
              </w:rPr>
              <w:t>nemocnice Plzeň</w:t>
            </w:r>
          </w:p>
        </w:tc>
        <w:tc>
          <w:tcPr>
            <w:tcW w:w="4531" w:type="dxa"/>
          </w:tcPr>
          <w:p w14:paraId="1F965592" w14:textId="686D9AC1"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1D38539" w14:textId="77777777" w:rsidTr="008B28EE">
        <w:trPr>
          <w:trHeight w:val="794"/>
        </w:trPr>
        <w:tc>
          <w:tcPr>
            <w:tcW w:w="4531" w:type="dxa"/>
            <w:vAlign w:val="bottom"/>
          </w:tcPr>
          <w:p w14:paraId="50E1B30D"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D9ED80E"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1AED7F9B" w14:textId="77777777" w:rsidTr="008B28EE">
        <w:trPr>
          <w:trHeight w:val="794"/>
        </w:trPr>
        <w:tc>
          <w:tcPr>
            <w:tcW w:w="4531" w:type="dxa"/>
            <w:vAlign w:val="bottom"/>
          </w:tcPr>
          <w:p w14:paraId="209B3FB5"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7EE7BA92"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63229D44" w14:textId="77777777" w:rsidTr="00411A9F">
        <w:tc>
          <w:tcPr>
            <w:tcW w:w="4531" w:type="dxa"/>
          </w:tcPr>
          <w:p w14:paraId="24452DDC" w14:textId="7CD4596A" w:rsidR="00887FCA" w:rsidRPr="00FB79CA" w:rsidRDefault="008A62ED" w:rsidP="00D36297">
            <w:pPr>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0CFD0E84"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63B82C9" w14:textId="77777777" w:rsidTr="00411A9F">
        <w:tc>
          <w:tcPr>
            <w:tcW w:w="4531" w:type="dxa"/>
          </w:tcPr>
          <w:p w14:paraId="41F82633" w14:textId="6C08E53A" w:rsidR="00887FCA" w:rsidRPr="00C2472A" w:rsidRDefault="008A62ED" w:rsidP="00D36297">
            <w:pPr>
              <w:spacing w:after="0" w:line="240" w:lineRule="auto"/>
              <w:contextualSpacing/>
              <w:jc w:val="both"/>
              <w:rPr>
                <w:rFonts w:ascii="Times New Roman" w:hAnsi="Times New Roman" w:cs="Times New Roman"/>
              </w:rPr>
            </w:pPr>
            <w:r>
              <w:rPr>
                <w:rFonts w:ascii="Times New Roman" w:hAnsi="Times New Roman" w:cs="Times New Roman"/>
              </w:rPr>
              <w:t>[</w:t>
            </w:r>
            <w:r w:rsidRPr="00840C94">
              <w:rPr>
                <w:rFonts w:ascii="Times New Roman" w:hAnsi="Times New Roman" w:cs="Times New Roman"/>
                <w:i/>
                <w:iCs/>
              </w:rPr>
              <w:t>REDACTED</w:t>
            </w:r>
            <w:r>
              <w:rPr>
                <w:rFonts w:ascii="Times New Roman" w:hAnsi="Times New Roman" w:cs="Times New Roman"/>
              </w:rPr>
              <w:t>]</w:t>
            </w:r>
          </w:p>
        </w:tc>
        <w:tc>
          <w:tcPr>
            <w:tcW w:w="4531" w:type="dxa"/>
          </w:tcPr>
          <w:p w14:paraId="67DE4CF7" w14:textId="77777777" w:rsidR="00887FCA" w:rsidRPr="00FB79CA" w:rsidRDefault="00887FCA" w:rsidP="00D36297">
            <w:pPr>
              <w:spacing w:after="0" w:line="240" w:lineRule="auto"/>
              <w:contextualSpacing/>
              <w:jc w:val="both"/>
              <w:rPr>
                <w:rFonts w:ascii="Times New Roman" w:hAnsi="Times New Roman" w:cs="Times New Roman"/>
                <w:lang w:val="en-GB"/>
              </w:rPr>
            </w:pPr>
          </w:p>
        </w:tc>
      </w:tr>
    </w:tbl>
    <w:p w14:paraId="3CB26C74" w14:textId="77777777" w:rsidR="005D3BC1" w:rsidRPr="00FB79CA" w:rsidRDefault="005D3BC1" w:rsidP="00B47338">
      <w:pPr>
        <w:spacing w:after="0" w:line="240" w:lineRule="auto"/>
        <w:contextualSpacing/>
        <w:rPr>
          <w:rFonts w:ascii="Times New Roman" w:hAnsi="Times New Roman" w:cs="Times New Roman"/>
          <w:b/>
          <w:bCs/>
        </w:rPr>
      </w:pPr>
    </w:p>
    <w:sectPr w:rsidR="005D3BC1" w:rsidRPr="00FB79C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8D79" w14:textId="77777777" w:rsidR="008C305B" w:rsidRDefault="008C305B" w:rsidP="00887FCA">
      <w:pPr>
        <w:spacing w:after="0" w:line="240" w:lineRule="auto"/>
      </w:pPr>
      <w:r>
        <w:separator/>
      </w:r>
    </w:p>
  </w:endnote>
  <w:endnote w:type="continuationSeparator" w:id="0">
    <w:p w14:paraId="41399FB9" w14:textId="77777777" w:rsidR="008C305B" w:rsidRDefault="008C305B" w:rsidP="0088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719486519"/>
      <w:docPartObj>
        <w:docPartGallery w:val="Page Numbers (Bottom of Page)"/>
        <w:docPartUnique/>
      </w:docPartObj>
    </w:sdtPr>
    <w:sdtEndPr>
      <w:rPr>
        <w:rStyle w:val="slostrnky"/>
      </w:rPr>
    </w:sdtEndPr>
    <w:sdtContent>
      <w:p w14:paraId="08165564" w14:textId="3D4E7F98" w:rsidR="00887FCA" w:rsidRDefault="00887FCA" w:rsidP="00A1070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0E1E69">
          <w:rPr>
            <w:rStyle w:val="slostrnky"/>
            <w:noProof/>
          </w:rPr>
          <w:t>17</w:t>
        </w:r>
        <w:r>
          <w:rPr>
            <w:rStyle w:val="slostrnky"/>
          </w:rPr>
          <w:fldChar w:fldCharType="end"/>
        </w:r>
      </w:p>
    </w:sdtContent>
  </w:sdt>
  <w:p w14:paraId="4066FE1E" w14:textId="77777777" w:rsidR="00887FCA" w:rsidRDefault="00887FCA" w:rsidP="00887FC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905997846"/>
      <w:docPartObj>
        <w:docPartGallery w:val="Page Numbers (Bottom of Page)"/>
        <w:docPartUnique/>
      </w:docPartObj>
    </w:sdtPr>
    <w:sdtEndPr>
      <w:rPr>
        <w:rStyle w:val="slostrnky"/>
      </w:rPr>
    </w:sdtEndPr>
    <w:sdtContent>
      <w:p w14:paraId="31602356" w14:textId="15E7192B" w:rsidR="00887FCA" w:rsidRPr="00FB79CA" w:rsidRDefault="00887FCA" w:rsidP="00A10702">
        <w:pPr>
          <w:pStyle w:val="Zpat"/>
          <w:framePr w:wrap="none" w:vAnchor="text" w:hAnchor="margin" w:xAlign="right" w:y="1"/>
          <w:rPr>
            <w:rStyle w:val="slostrnky"/>
          </w:rPr>
        </w:pPr>
        <w:r w:rsidRPr="00FB79CA">
          <w:rPr>
            <w:rStyle w:val="slostrnky"/>
            <w:rFonts w:ascii="Times New Roman" w:hAnsi="Times New Roman" w:cs="Times New Roman"/>
          </w:rPr>
          <w:fldChar w:fldCharType="begin"/>
        </w:r>
        <w:r w:rsidRPr="00FB79CA">
          <w:rPr>
            <w:rStyle w:val="slostrnky"/>
            <w:rFonts w:ascii="Times New Roman" w:hAnsi="Times New Roman" w:cs="Times New Roman"/>
          </w:rPr>
          <w:instrText xml:space="preserve"> PAGE </w:instrText>
        </w:r>
        <w:r w:rsidRPr="00FB79CA">
          <w:rPr>
            <w:rStyle w:val="slostrnky"/>
            <w:rFonts w:ascii="Times New Roman" w:hAnsi="Times New Roman" w:cs="Times New Roman"/>
          </w:rPr>
          <w:fldChar w:fldCharType="separate"/>
        </w:r>
        <w:r w:rsidRPr="00FB79CA">
          <w:rPr>
            <w:rStyle w:val="slostrnky"/>
            <w:rFonts w:ascii="Times New Roman" w:hAnsi="Times New Roman" w:cs="Times New Roman"/>
            <w:noProof/>
          </w:rPr>
          <w:t>4</w:t>
        </w:r>
        <w:r w:rsidRPr="00FB79CA">
          <w:rPr>
            <w:rStyle w:val="slostrnky"/>
            <w:rFonts w:ascii="Times New Roman" w:hAnsi="Times New Roman" w:cs="Times New Roman"/>
          </w:rPr>
          <w:fldChar w:fldCharType="end"/>
        </w:r>
      </w:p>
    </w:sdtContent>
  </w:sdt>
  <w:p w14:paraId="1F45B1B5" w14:textId="77777777" w:rsidR="00887FCA" w:rsidRPr="00FB79CA" w:rsidRDefault="00887FCA" w:rsidP="00887F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733E" w14:textId="77777777" w:rsidR="008C305B" w:rsidRDefault="008C305B" w:rsidP="00887FCA">
      <w:pPr>
        <w:spacing w:after="0" w:line="240" w:lineRule="auto"/>
      </w:pPr>
      <w:r>
        <w:separator/>
      </w:r>
    </w:p>
  </w:footnote>
  <w:footnote w:type="continuationSeparator" w:id="0">
    <w:p w14:paraId="451CAB60" w14:textId="77777777" w:rsidR="008C305B" w:rsidRDefault="008C305B" w:rsidP="0088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7FC0"/>
    <w:multiLevelType w:val="hybridMultilevel"/>
    <w:tmpl w:val="D3782196"/>
    <w:lvl w:ilvl="0" w:tplc="9CCCAE72">
      <w:start w:val="9"/>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830EF"/>
    <w:multiLevelType w:val="hybridMultilevel"/>
    <w:tmpl w:val="832E251A"/>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76E2"/>
    <w:multiLevelType w:val="hybridMultilevel"/>
    <w:tmpl w:val="F70E5644"/>
    <w:lvl w:ilvl="0" w:tplc="3714678C">
      <w:numFmt w:val="bullet"/>
      <w:lvlText w:val="-"/>
      <w:lvlJc w:val="left"/>
      <w:pPr>
        <w:ind w:left="1040" w:hanging="360"/>
      </w:pPr>
      <w:rPr>
        <w:rFonts w:ascii="Arial" w:hAnsi="Arial" w:hint="default"/>
        <w:b w:val="0"/>
        <w:bCs w:val="0"/>
        <w:i w:val="0"/>
        <w:iCs w:val="0"/>
        <w:spacing w:val="0"/>
        <w:w w:val="100"/>
        <w:sz w:val="24"/>
        <w:szCs w:val="24"/>
        <w:lang w:val="en-US" w:eastAsia="en-US" w:bidi="ar-SA"/>
      </w:rPr>
    </w:lvl>
    <w:lvl w:ilvl="1" w:tplc="FE12BAB4">
      <w:numFmt w:val="bullet"/>
      <w:lvlText w:val="-"/>
      <w:lvlJc w:val="left"/>
      <w:pPr>
        <w:ind w:left="1186" w:hanging="147"/>
      </w:pPr>
      <w:rPr>
        <w:rFonts w:ascii="Arial" w:hAnsi="Arial" w:hint="default"/>
        <w:b w:val="0"/>
        <w:bCs w:val="0"/>
        <w:i w:val="0"/>
        <w:iCs w:val="0"/>
        <w:spacing w:val="0"/>
        <w:w w:val="100"/>
        <w:sz w:val="24"/>
        <w:szCs w:val="24"/>
        <w:lang w:val="en-US" w:eastAsia="en-US" w:bidi="ar-SA"/>
      </w:rPr>
    </w:lvl>
    <w:lvl w:ilvl="2" w:tplc="410E36EC">
      <w:numFmt w:val="bullet"/>
      <w:lvlText w:val="•"/>
      <w:lvlJc w:val="left"/>
      <w:pPr>
        <w:ind w:left="2119" w:hanging="147"/>
      </w:pPr>
      <w:rPr>
        <w:lang w:val="en-US" w:eastAsia="en-US" w:bidi="ar-SA"/>
      </w:rPr>
    </w:lvl>
    <w:lvl w:ilvl="3" w:tplc="755A74D6">
      <w:numFmt w:val="bullet"/>
      <w:lvlText w:val="•"/>
      <w:lvlJc w:val="left"/>
      <w:pPr>
        <w:ind w:left="3043" w:hanging="147"/>
      </w:pPr>
      <w:rPr>
        <w:lang w:val="en-US" w:eastAsia="en-US" w:bidi="ar-SA"/>
      </w:rPr>
    </w:lvl>
    <w:lvl w:ilvl="4" w:tplc="ACE8F222">
      <w:numFmt w:val="bullet"/>
      <w:lvlText w:val="•"/>
      <w:lvlJc w:val="left"/>
      <w:pPr>
        <w:ind w:left="3967" w:hanging="147"/>
      </w:pPr>
      <w:rPr>
        <w:lang w:val="en-US" w:eastAsia="en-US" w:bidi="ar-SA"/>
      </w:rPr>
    </w:lvl>
    <w:lvl w:ilvl="5" w:tplc="97947EB4">
      <w:numFmt w:val="bullet"/>
      <w:lvlText w:val="•"/>
      <w:lvlJc w:val="left"/>
      <w:pPr>
        <w:ind w:left="4891" w:hanging="147"/>
      </w:pPr>
      <w:rPr>
        <w:lang w:val="en-US" w:eastAsia="en-US" w:bidi="ar-SA"/>
      </w:rPr>
    </w:lvl>
    <w:lvl w:ilvl="6" w:tplc="2BD04FEC">
      <w:numFmt w:val="bullet"/>
      <w:lvlText w:val="•"/>
      <w:lvlJc w:val="left"/>
      <w:pPr>
        <w:ind w:left="5815" w:hanging="147"/>
      </w:pPr>
      <w:rPr>
        <w:lang w:val="en-US" w:eastAsia="en-US" w:bidi="ar-SA"/>
      </w:rPr>
    </w:lvl>
    <w:lvl w:ilvl="7" w:tplc="6268C750">
      <w:numFmt w:val="bullet"/>
      <w:lvlText w:val="•"/>
      <w:lvlJc w:val="left"/>
      <w:pPr>
        <w:ind w:left="6739" w:hanging="147"/>
      </w:pPr>
      <w:rPr>
        <w:lang w:val="en-US" w:eastAsia="en-US" w:bidi="ar-SA"/>
      </w:rPr>
    </w:lvl>
    <w:lvl w:ilvl="8" w:tplc="F1E4572C">
      <w:numFmt w:val="bullet"/>
      <w:lvlText w:val="•"/>
      <w:lvlJc w:val="left"/>
      <w:pPr>
        <w:ind w:left="7663" w:hanging="147"/>
      </w:pPr>
      <w:rPr>
        <w:lang w:val="en-US" w:eastAsia="en-US" w:bidi="ar-SA"/>
      </w:rPr>
    </w:lvl>
  </w:abstractNum>
  <w:abstractNum w:abstractNumId="3" w15:restartNumberingAfterBreak="0">
    <w:nsid w:val="075A271A"/>
    <w:multiLevelType w:val="hybridMultilevel"/>
    <w:tmpl w:val="E452E460"/>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74CEC"/>
    <w:multiLevelType w:val="hybridMultilevel"/>
    <w:tmpl w:val="3028F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24586E"/>
    <w:multiLevelType w:val="hybridMultilevel"/>
    <w:tmpl w:val="D826E87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4061D7"/>
    <w:multiLevelType w:val="hybridMultilevel"/>
    <w:tmpl w:val="2B280940"/>
    <w:lvl w:ilvl="0" w:tplc="F3F0C3FC">
      <w:start w:val="586"/>
      <w:numFmt w:val="bullet"/>
      <w:lvlText w:val="-"/>
      <w:lvlJc w:val="left"/>
      <w:pPr>
        <w:ind w:left="525" w:hanging="360"/>
      </w:pPr>
      <w:rPr>
        <w:rFonts w:ascii="Arial" w:eastAsia="Times New Roman"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7" w15:restartNumberingAfterBreak="0">
    <w:nsid w:val="0A436988"/>
    <w:multiLevelType w:val="hybridMultilevel"/>
    <w:tmpl w:val="BDB69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A850DB"/>
    <w:multiLevelType w:val="hybridMultilevel"/>
    <w:tmpl w:val="3AC85982"/>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13D69"/>
    <w:multiLevelType w:val="hybridMultilevel"/>
    <w:tmpl w:val="7F741BEA"/>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9406C5"/>
    <w:multiLevelType w:val="hybridMultilevel"/>
    <w:tmpl w:val="31AE4120"/>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54A8B"/>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97321"/>
    <w:multiLevelType w:val="hybridMultilevel"/>
    <w:tmpl w:val="32D6C312"/>
    <w:lvl w:ilvl="0" w:tplc="0809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EFD6C97"/>
    <w:multiLevelType w:val="hybridMultilevel"/>
    <w:tmpl w:val="E22C38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A213C"/>
    <w:multiLevelType w:val="hybridMultilevel"/>
    <w:tmpl w:val="AFAABB0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5C3062"/>
    <w:multiLevelType w:val="multilevel"/>
    <w:tmpl w:val="93D0406E"/>
    <w:lvl w:ilvl="0">
      <w:start w:val="1"/>
      <w:numFmt w:val="decimal"/>
      <w:lvlText w:val="%1"/>
      <w:lvlJc w:val="left"/>
      <w:pPr>
        <w:ind w:left="597"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41" w:hanging="576"/>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885"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99" w:hanging="360"/>
      </w:pPr>
      <w:rPr>
        <w:rFonts w:hint="default"/>
        <w:lang w:val="en-US" w:eastAsia="en-US" w:bidi="ar-SA"/>
      </w:rPr>
    </w:lvl>
    <w:lvl w:ilvl="5">
      <w:numFmt w:val="bullet"/>
      <w:lvlText w:val="•"/>
      <w:lvlJc w:val="left"/>
      <w:pPr>
        <w:ind w:left="4058" w:hanging="360"/>
      </w:pPr>
      <w:rPr>
        <w:rFonts w:hint="default"/>
        <w:lang w:val="en-US" w:eastAsia="en-US" w:bidi="ar-SA"/>
      </w:rPr>
    </w:lvl>
    <w:lvl w:ilvl="6">
      <w:numFmt w:val="bullet"/>
      <w:lvlText w:val="•"/>
      <w:lvlJc w:val="left"/>
      <w:pPr>
        <w:ind w:left="5118" w:hanging="360"/>
      </w:pPr>
      <w:rPr>
        <w:rFonts w:hint="default"/>
        <w:lang w:val="en-US" w:eastAsia="en-US" w:bidi="ar-SA"/>
      </w:rPr>
    </w:lvl>
    <w:lvl w:ilvl="7">
      <w:numFmt w:val="bullet"/>
      <w:lvlText w:val="•"/>
      <w:lvlJc w:val="left"/>
      <w:pPr>
        <w:ind w:left="6177" w:hanging="360"/>
      </w:pPr>
      <w:rPr>
        <w:rFonts w:hint="default"/>
        <w:lang w:val="en-US" w:eastAsia="en-US" w:bidi="ar-SA"/>
      </w:rPr>
    </w:lvl>
    <w:lvl w:ilvl="8">
      <w:numFmt w:val="bullet"/>
      <w:lvlText w:val="•"/>
      <w:lvlJc w:val="left"/>
      <w:pPr>
        <w:ind w:left="7237" w:hanging="360"/>
      </w:pPr>
      <w:rPr>
        <w:rFonts w:hint="default"/>
        <w:lang w:val="en-US" w:eastAsia="en-US" w:bidi="ar-SA"/>
      </w:rPr>
    </w:lvl>
  </w:abstractNum>
  <w:abstractNum w:abstractNumId="16" w15:restartNumberingAfterBreak="0">
    <w:nsid w:val="331724E3"/>
    <w:multiLevelType w:val="hybridMultilevel"/>
    <w:tmpl w:val="C3262D7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1C0792"/>
    <w:multiLevelType w:val="hybridMultilevel"/>
    <w:tmpl w:val="1E44A1FC"/>
    <w:lvl w:ilvl="0" w:tplc="BF164B3A">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6A327166">
      <w:numFmt w:val="bullet"/>
      <w:lvlText w:val="•"/>
      <w:lvlJc w:val="left"/>
      <w:pPr>
        <w:ind w:left="540" w:hanging="130"/>
      </w:pPr>
      <w:rPr>
        <w:rFonts w:hint="default"/>
        <w:lang w:val="en-US" w:eastAsia="en-US" w:bidi="ar-SA"/>
      </w:rPr>
    </w:lvl>
    <w:lvl w:ilvl="2" w:tplc="C8DC4DFC">
      <w:numFmt w:val="bullet"/>
      <w:lvlText w:val="•"/>
      <w:lvlJc w:val="left"/>
      <w:pPr>
        <w:ind w:left="980" w:hanging="130"/>
      </w:pPr>
      <w:rPr>
        <w:rFonts w:hint="default"/>
        <w:lang w:val="en-US" w:eastAsia="en-US" w:bidi="ar-SA"/>
      </w:rPr>
    </w:lvl>
    <w:lvl w:ilvl="3" w:tplc="13B096DA">
      <w:numFmt w:val="bullet"/>
      <w:lvlText w:val="•"/>
      <w:lvlJc w:val="left"/>
      <w:pPr>
        <w:ind w:left="1420" w:hanging="130"/>
      </w:pPr>
      <w:rPr>
        <w:rFonts w:hint="default"/>
        <w:lang w:val="en-US" w:eastAsia="en-US" w:bidi="ar-SA"/>
      </w:rPr>
    </w:lvl>
    <w:lvl w:ilvl="4" w:tplc="AFB0750C">
      <w:numFmt w:val="bullet"/>
      <w:lvlText w:val="•"/>
      <w:lvlJc w:val="left"/>
      <w:pPr>
        <w:ind w:left="1860" w:hanging="130"/>
      </w:pPr>
      <w:rPr>
        <w:rFonts w:hint="default"/>
        <w:lang w:val="en-US" w:eastAsia="en-US" w:bidi="ar-SA"/>
      </w:rPr>
    </w:lvl>
    <w:lvl w:ilvl="5" w:tplc="EFB6C984">
      <w:numFmt w:val="bullet"/>
      <w:lvlText w:val="•"/>
      <w:lvlJc w:val="left"/>
      <w:pPr>
        <w:ind w:left="2300" w:hanging="130"/>
      </w:pPr>
      <w:rPr>
        <w:rFonts w:hint="default"/>
        <w:lang w:val="en-US" w:eastAsia="en-US" w:bidi="ar-SA"/>
      </w:rPr>
    </w:lvl>
    <w:lvl w:ilvl="6" w:tplc="60B0CE52">
      <w:numFmt w:val="bullet"/>
      <w:lvlText w:val="•"/>
      <w:lvlJc w:val="left"/>
      <w:pPr>
        <w:ind w:left="2740" w:hanging="130"/>
      </w:pPr>
      <w:rPr>
        <w:rFonts w:hint="default"/>
        <w:lang w:val="en-US" w:eastAsia="en-US" w:bidi="ar-SA"/>
      </w:rPr>
    </w:lvl>
    <w:lvl w:ilvl="7" w:tplc="A8346060">
      <w:numFmt w:val="bullet"/>
      <w:lvlText w:val="•"/>
      <w:lvlJc w:val="left"/>
      <w:pPr>
        <w:ind w:left="3180" w:hanging="130"/>
      </w:pPr>
      <w:rPr>
        <w:rFonts w:hint="default"/>
        <w:lang w:val="en-US" w:eastAsia="en-US" w:bidi="ar-SA"/>
      </w:rPr>
    </w:lvl>
    <w:lvl w:ilvl="8" w:tplc="B726A2B4">
      <w:numFmt w:val="bullet"/>
      <w:lvlText w:val="•"/>
      <w:lvlJc w:val="left"/>
      <w:pPr>
        <w:ind w:left="3620" w:hanging="130"/>
      </w:pPr>
      <w:rPr>
        <w:rFonts w:hint="default"/>
        <w:lang w:val="en-US" w:eastAsia="en-US" w:bidi="ar-SA"/>
      </w:rPr>
    </w:lvl>
  </w:abstractNum>
  <w:abstractNum w:abstractNumId="18" w15:restartNumberingAfterBreak="0">
    <w:nsid w:val="363723E3"/>
    <w:multiLevelType w:val="hybridMultilevel"/>
    <w:tmpl w:val="340E644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DE33B4"/>
    <w:multiLevelType w:val="hybridMultilevel"/>
    <w:tmpl w:val="FC7CC60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F7715F"/>
    <w:multiLevelType w:val="hybridMultilevel"/>
    <w:tmpl w:val="B2E475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2720C"/>
    <w:multiLevelType w:val="multilevel"/>
    <w:tmpl w:val="E74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15B1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FC4C8F"/>
    <w:multiLevelType w:val="hybridMultilevel"/>
    <w:tmpl w:val="8EDE5DA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264BE"/>
    <w:multiLevelType w:val="hybridMultilevel"/>
    <w:tmpl w:val="9C14289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C216E"/>
    <w:multiLevelType w:val="hybridMultilevel"/>
    <w:tmpl w:val="03C86B8C"/>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B4B4D"/>
    <w:multiLevelType w:val="hybridMultilevel"/>
    <w:tmpl w:val="C988DCC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5F5277"/>
    <w:multiLevelType w:val="hybridMultilevel"/>
    <w:tmpl w:val="6512D4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E71484"/>
    <w:multiLevelType w:val="hybridMultilevel"/>
    <w:tmpl w:val="99E43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76C69"/>
    <w:multiLevelType w:val="hybridMultilevel"/>
    <w:tmpl w:val="6C8E0386"/>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67845"/>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234A75"/>
    <w:multiLevelType w:val="hybridMultilevel"/>
    <w:tmpl w:val="3DFE847A"/>
    <w:lvl w:ilvl="0" w:tplc="A32669F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B03337"/>
    <w:multiLevelType w:val="hybridMultilevel"/>
    <w:tmpl w:val="E40EA01A"/>
    <w:lvl w:ilvl="0" w:tplc="A65CA56E">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E288F75E">
      <w:numFmt w:val="bullet"/>
      <w:lvlText w:val="•"/>
      <w:lvlJc w:val="left"/>
      <w:pPr>
        <w:ind w:left="540" w:hanging="130"/>
      </w:pPr>
      <w:rPr>
        <w:rFonts w:hint="default"/>
        <w:lang w:val="en-US" w:eastAsia="en-US" w:bidi="ar-SA"/>
      </w:rPr>
    </w:lvl>
    <w:lvl w:ilvl="2" w:tplc="91BEAA8A">
      <w:numFmt w:val="bullet"/>
      <w:lvlText w:val="•"/>
      <w:lvlJc w:val="left"/>
      <w:pPr>
        <w:ind w:left="980" w:hanging="130"/>
      </w:pPr>
      <w:rPr>
        <w:rFonts w:hint="default"/>
        <w:lang w:val="en-US" w:eastAsia="en-US" w:bidi="ar-SA"/>
      </w:rPr>
    </w:lvl>
    <w:lvl w:ilvl="3" w:tplc="234A4F86">
      <w:numFmt w:val="bullet"/>
      <w:lvlText w:val="•"/>
      <w:lvlJc w:val="left"/>
      <w:pPr>
        <w:ind w:left="1420" w:hanging="130"/>
      </w:pPr>
      <w:rPr>
        <w:rFonts w:hint="default"/>
        <w:lang w:val="en-US" w:eastAsia="en-US" w:bidi="ar-SA"/>
      </w:rPr>
    </w:lvl>
    <w:lvl w:ilvl="4" w:tplc="268E88D2">
      <w:numFmt w:val="bullet"/>
      <w:lvlText w:val="•"/>
      <w:lvlJc w:val="left"/>
      <w:pPr>
        <w:ind w:left="1860" w:hanging="130"/>
      </w:pPr>
      <w:rPr>
        <w:rFonts w:hint="default"/>
        <w:lang w:val="en-US" w:eastAsia="en-US" w:bidi="ar-SA"/>
      </w:rPr>
    </w:lvl>
    <w:lvl w:ilvl="5" w:tplc="47B8E78C">
      <w:numFmt w:val="bullet"/>
      <w:lvlText w:val="•"/>
      <w:lvlJc w:val="left"/>
      <w:pPr>
        <w:ind w:left="2300" w:hanging="130"/>
      </w:pPr>
      <w:rPr>
        <w:rFonts w:hint="default"/>
        <w:lang w:val="en-US" w:eastAsia="en-US" w:bidi="ar-SA"/>
      </w:rPr>
    </w:lvl>
    <w:lvl w:ilvl="6" w:tplc="62C0B41C">
      <w:numFmt w:val="bullet"/>
      <w:lvlText w:val="•"/>
      <w:lvlJc w:val="left"/>
      <w:pPr>
        <w:ind w:left="2740" w:hanging="130"/>
      </w:pPr>
      <w:rPr>
        <w:rFonts w:hint="default"/>
        <w:lang w:val="en-US" w:eastAsia="en-US" w:bidi="ar-SA"/>
      </w:rPr>
    </w:lvl>
    <w:lvl w:ilvl="7" w:tplc="4438A57E">
      <w:numFmt w:val="bullet"/>
      <w:lvlText w:val="•"/>
      <w:lvlJc w:val="left"/>
      <w:pPr>
        <w:ind w:left="3180" w:hanging="130"/>
      </w:pPr>
      <w:rPr>
        <w:rFonts w:hint="default"/>
        <w:lang w:val="en-US" w:eastAsia="en-US" w:bidi="ar-SA"/>
      </w:rPr>
    </w:lvl>
    <w:lvl w:ilvl="8" w:tplc="5B3C66FA">
      <w:numFmt w:val="bullet"/>
      <w:lvlText w:val="•"/>
      <w:lvlJc w:val="left"/>
      <w:pPr>
        <w:ind w:left="3620" w:hanging="130"/>
      </w:pPr>
      <w:rPr>
        <w:rFonts w:hint="default"/>
        <w:lang w:val="en-US" w:eastAsia="en-US" w:bidi="ar-SA"/>
      </w:rPr>
    </w:lvl>
  </w:abstractNum>
  <w:abstractNum w:abstractNumId="33" w15:restartNumberingAfterBreak="0">
    <w:nsid w:val="57202D27"/>
    <w:multiLevelType w:val="hybridMultilevel"/>
    <w:tmpl w:val="1F06B0B0"/>
    <w:lvl w:ilvl="0" w:tplc="35403E52">
      <w:start w:val="500"/>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DE44365"/>
    <w:multiLevelType w:val="multilevel"/>
    <w:tmpl w:val="57524C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FF4B6C"/>
    <w:multiLevelType w:val="hybridMultilevel"/>
    <w:tmpl w:val="68AE56F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BB5BA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F77FF"/>
    <w:multiLevelType w:val="hybridMultilevel"/>
    <w:tmpl w:val="98BC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8CD"/>
    <w:multiLevelType w:val="hybridMultilevel"/>
    <w:tmpl w:val="563E02D4"/>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7E6299F"/>
    <w:multiLevelType w:val="hybridMultilevel"/>
    <w:tmpl w:val="DEBEDA0A"/>
    <w:lvl w:ilvl="0" w:tplc="6C22CFA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8B8D8B8">
      <w:numFmt w:val="bullet"/>
      <w:lvlText w:val="•"/>
      <w:lvlJc w:val="left"/>
      <w:pPr>
        <w:ind w:left="1727" w:hanging="360"/>
      </w:pPr>
      <w:rPr>
        <w:rFonts w:hint="default"/>
        <w:lang w:val="en-US" w:eastAsia="en-US" w:bidi="ar-SA"/>
      </w:rPr>
    </w:lvl>
    <w:lvl w:ilvl="2" w:tplc="AD9A72AC">
      <w:numFmt w:val="bullet"/>
      <w:lvlText w:val="•"/>
      <w:lvlJc w:val="left"/>
      <w:pPr>
        <w:ind w:left="2575" w:hanging="360"/>
      </w:pPr>
      <w:rPr>
        <w:rFonts w:hint="default"/>
        <w:lang w:val="en-US" w:eastAsia="en-US" w:bidi="ar-SA"/>
      </w:rPr>
    </w:lvl>
    <w:lvl w:ilvl="3" w:tplc="B76C293A">
      <w:numFmt w:val="bullet"/>
      <w:lvlText w:val="•"/>
      <w:lvlJc w:val="left"/>
      <w:pPr>
        <w:ind w:left="3422" w:hanging="360"/>
      </w:pPr>
      <w:rPr>
        <w:rFonts w:hint="default"/>
        <w:lang w:val="en-US" w:eastAsia="en-US" w:bidi="ar-SA"/>
      </w:rPr>
    </w:lvl>
    <w:lvl w:ilvl="4" w:tplc="DD661030">
      <w:numFmt w:val="bullet"/>
      <w:lvlText w:val="•"/>
      <w:lvlJc w:val="left"/>
      <w:pPr>
        <w:ind w:left="4270" w:hanging="360"/>
      </w:pPr>
      <w:rPr>
        <w:rFonts w:hint="default"/>
        <w:lang w:val="en-US" w:eastAsia="en-US" w:bidi="ar-SA"/>
      </w:rPr>
    </w:lvl>
    <w:lvl w:ilvl="5" w:tplc="87EAA8A8">
      <w:numFmt w:val="bullet"/>
      <w:lvlText w:val="•"/>
      <w:lvlJc w:val="left"/>
      <w:pPr>
        <w:ind w:left="5118" w:hanging="360"/>
      </w:pPr>
      <w:rPr>
        <w:rFonts w:hint="default"/>
        <w:lang w:val="en-US" w:eastAsia="en-US" w:bidi="ar-SA"/>
      </w:rPr>
    </w:lvl>
    <w:lvl w:ilvl="6" w:tplc="C1847886">
      <w:numFmt w:val="bullet"/>
      <w:lvlText w:val="•"/>
      <w:lvlJc w:val="left"/>
      <w:pPr>
        <w:ind w:left="5965" w:hanging="360"/>
      </w:pPr>
      <w:rPr>
        <w:rFonts w:hint="default"/>
        <w:lang w:val="en-US" w:eastAsia="en-US" w:bidi="ar-SA"/>
      </w:rPr>
    </w:lvl>
    <w:lvl w:ilvl="7" w:tplc="507AEB68">
      <w:numFmt w:val="bullet"/>
      <w:lvlText w:val="•"/>
      <w:lvlJc w:val="left"/>
      <w:pPr>
        <w:ind w:left="6813" w:hanging="360"/>
      </w:pPr>
      <w:rPr>
        <w:rFonts w:hint="default"/>
        <w:lang w:val="en-US" w:eastAsia="en-US" w:bidi="ar-SA"/>
      </w:rPr>
    </w:lvl>
    <w:lvl w:ilvl="8" w:tplc="B6904C18">
      <w:numFmt w:val="bullet"/>
      <w:lvlText w:val="•"/>
      <w:lvlJc w:val="left"/>
      <w:pPr>
        <w:ind w:left="7661" w:hanging="360"/>
      </w:pPr>
      <w:rPr>
        <w:rFonts w:hint="default"/>
        <w:lang w:val="en-US" w:eastAsia="en-US" w:bidi="ar-SA"/>
      </w:rPr>
    </w:lvl>
  </w:abstractNum>
  <w:abstractNum w:abstractNumId="41" w15:restartNumberingAfterBreak="0">
    <w:nsid w:val="680141DD"/>
    <w:multiLevelType w:val="hybridMultilevel"/>
    <w:tmpl w:val="33DCD8E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670120"/>
    <w:multiLevelType w:val="hybridMultilevel"/>
    <w:tmpl w:val="CDA2688A"/>
    <w:lvl w:ilvl="0" w:tplc="144875A4">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80189D0E">
      <w:numFmt w:val="bullet"/>
      <w:lvlText w:val="•"/>
      <w:lvlJc w:val="left"/>
      <w:pPr>
        <w:ind w:left="1727" w:hanging="360"/>
      </w:pPr>
      <w:rPr>
        <w:rFonts w:hint="default"/>
        <w:lang w:val="en-US" w:eastAsia="en-US" w:bidi="ar-SA"/>
      </w:rPr>
    </w:lvl>
    <w:lvl w:ilvl="2" w:tplc="A2D2E3D0">
      <w:numFmt w:val="bullet"/>
      <w:lvlText w:val="•"/>
      <w:lvlJc w:val="left"/>
      <w:pPr>
        <w:ind w:left="2575" w:hanging="360"/>
      </w:pPr>
      <w:rPr>
        <w:rFonts w:hint="default"/>
        <w:lang w:val="en-US" w:eastAsia="en-US" w:bidi="ar-SA"/>
      </w:rPr>
    </w:lvl>
    <w:lvl w:ilvl="3" w:tplc="552CC926">
      <w:numFmt w:val="bullet"/>
      <w:lvlText w:val="•"/>
      <w:lvlJc w:val="left"/>
      <w:pPr>
        <w:ind w:left="3422" w:hanging="360"/>
      </w:pPr>
      <w:rPr>
        <w:rFonts w:hint="default"/>
        <w:lang w:val="en-US" w:eastAsia="en-US" w:bidi="ar-SA"/>
      </w:rPr>
    </w:lvl>
    <w:lvl w:ilvl="4" w:tplc="407C364A">
      <w:numFmt w:val="bullet"/>
      <w:lvlText w:val="•"/>
      <w:lvlJc w:val="left"/>
      <w:pPr>
        <w:ind w:left="4270" w:hanging="360"/>
      </w:pPr>
      <w:rPr>
        <w:rFonts w:hint="default"/>
        <w:lang w:val="en-US" w:eastAsia="en-US" w:bidi="ar-SA"/>
      </w:rPr>
    </w:lvl>
    <w:lvl w:ilvl="5" w:tplc="037E5E14">
      <w:numFmt w:val="bullet"/>
      <w:lvlText w:val="•"/>
      <w:lvlJc w:val="left"/>
      <w:pPr>
        <w:ind w:left="5118" w:hanging="360"/>
      </w:pPr>
      <w:rPr>
        <w:rFonts w:hint="default"/>
        <w:lang w:val="en-US" w:eastAsia="en-US" w:bidi="ar-SA"/>
      </w:rPr>
    </w:lvl>
    <w:lvl w:ilvl="6" w:tplc="B99E7A9C">
      <w:numFmt w:val="bullet"/>
      <w:lvlText w:val="•"/>
      <w:lvlJc w:val="left"/>
      <w:pPr>
        <w:ind w:left="5965" w:hanging="360"/>
      </w:pPr>
      <w:rPr>
        <w:rFonts w:hint="default"/>
        <w:lang w:val="en-US" w:eastAsia="en-US" w:bidi="ar-SA"/>
      </w:rPr>
    </w:lvl>
    <w:lvl w:ilvl="7" w:tplc="32AA023E">
      <w:numFmt w:val="bullet"/>
      <w:lvlText w:val="•"/>
      <w:lvlJc w:val="left"/>
      <w:pPr>
        <w:ind w:left="6813" w:hanging="360"/>
      </w:pPr>
      <w:rPr>
        <w:rFonts w:hint="default"/>
        <w:lang w:val="en-US" w:eastAsia="en-US" w:bidi="ar-SA"/>
      </w:rPr>
    </w:lvl>
    <w:lvl w:ilvl="8" w:tplc="86A00CE6">
      <w:numFmt w:val="bullet"/>
      <w:lvlText w:val="•"/>
      <w:lvlJc w:val="left"/>
      <w:pPr>
        <w:ind w:left="7661" w:hanging="360"/>
      </w:pPr>
      <w:rPr>
        <w:rFonts w:hint="default"/>
        <w:lang w:val="en-US" w:eastAsia="en-US" w:bidi="ar-SA"/>
      </w:rPr>
    </w:lvl>
  </w:abstractNum>
  <w:abstractNum w:abstractNumId="43" w15:restartNumberingAfterBreak="0">
    <w:nsid w:val="6A591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0A69C2"/>
    <w:multiLevelType w:val="hybridMultilevel"/>
    <w:tmpl w:val="9FD89532"/>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29041F"/>
    <w:multiLevelType w:val="hybridMultilevel"/>
    <w:tmpl w:val="90AEF3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3439E3"/>
    <w:multiLevelType w:val="multilevel"/>
    <w:tmpl w:val="D0F0190C"/>
    <w:lvl w:ilvl="0">
      <w:start w:val="1"/>
      <w:numFmt w:val="decimal"/>
      <w:lvlText w:val="%1"/>
      <w:lvlJc w:val="left"/>
      <w:pPr>
        <w:ind w:left="561" w:hanging="396"/>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02" w:hanging="540"/>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98" w:hanging="737"/>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307" w:hanging="737"/>
      </w:pPr>
      <w:rPr>
        <w:rFonts w:hint="default"/>
        <w:lang w:val="en-US" w:eastAsia="en-US" w:bidi="ar-SA"/>
      </w:rPr>
    </w:lvl>
    <w:lvl w:ilvl="4">
      <w:numFmt w:val="bullet"/>
      <w:lvlText w:val="•"/>
      <w:lvlJc w:val="left"/>
      <w:pPr>
        <w:ind w:left="3314" w:hanging="737"/>
      </w:pPr>
      <w:rPr>
        <w:rFonts w:hint="default"/>
        <w:lang w:val="en-US" w:eastAsia="en-US" w:bidi="ar-SA"/>
      </w:rPr>
    </w:lvl>
    <w:lvl w:ilvl="5">
      <w:numFmt w:val="bullet"/>
      <w:lvlText w:val="•"/>
      <w:lvlJc w:val="left"/>
      <w:pPr>
        <w:ind w:left="4321" w:hanging="737"/>
      </w:pPr>
      <w:rPr>
        <w:rFonts w:hint="default"/>
        <w:lang w:val="en-US" w:eastAsia="en-US" w:bidi="ar-SA"/>
      </w:rPr>
    </w:lvl>
    <w:lvl w:ilvl="6">
      <w:numFmt w:val="bullet"/>
      <w:lvlText w:val="•"/>
      <w:lvlJc w:val="left"/>
      <w:pPr>
        <w:ind w:left="5328" w:hanging="737"/>
      </w:pPr>
      <w:rPr>
        <w:rFonts w:hint="default"/>
        <w:lang w:val="en-US" w:eastAsia="en-US" w:bidi="ar-SA"/>
      </w:rPr>
    </w:lvl>
    <w:lvl w:ilvl="7">
      <w:numFmt w:val="bullet"/>
      <w:lvlText w:val="•"/>
      <w:lvlJc w:val="left"/>
      <w:pPr>
        <w:ind w:left="6335" w:hanging="737"/>
      </w:pPr>
      <w:rPr>
        <w:rFonts w:hint="default"/>
        <w:lang w:val="en-US" w:eastAsia="en-US" w:bidi="ar-SA"/>
      </w:rPr>
    </w:lvl>
    <w:lvl w:ilvl="8">
      <w:numFmt w:val="bullet"/>
      <w:lvlText w:val="•"/>
      <w:lvlJc w:val="left"/>
      <w:pPr>
        <w:ind w:left="7342" w:hanging="737"/>
      </w:pPr>
      <w:rPr>
        <w:rFonts w:hint="default"/>
        <w:lang w:val="en-US" w:eastAsia="en-US" w:bidi="ar-SA"/>
      </w:rPr>
    </w:lvl>
  </w:abstractNum>
  <w:abstractNum w:abstractNumId="47" w15:restartNumberingAfterBreak="0">
    <w:nsid w:val="6EAE5F06"/>
    <w:multiLevelType w:val="hybridMultilevel"/>
    <w:tmpl w:val="90F22ED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08C0546"/>
    <w:multiLevelType w:val="hybridMultilevel"/>
    <w:tmpl w:val="3C5AD654"/>
    <w:lvl w:ilvl="0" w:tplc="F9D29B0A">
      <w:start w:val="1"/>
      <w:numFmt w:val="decimal"/>
      <w:lvlText w:val="%1."/>
      <w:lvlJc w:val="left"/>
      <w:pPr>
        <w:ind w:left="360" w:hanging="360"/>
      </w:pPr>
      <w:rPr>
        <w:b/>
        <w:bCs/>
        <w:color w:val="auto"/>
      </w:rPr>
    </w:lvl>
    <w:lvl w:ilvl="1" w:tplc="15084776">
      <w:start w:val="1"/>
      <w:numFmt w:val="bullet"/>
      <w:lvlText w:val=""/>
      <w:lvlJc w:val="left"/>
      <w:pPr>
        <w:ind w:left="1440" w:hanging="360"/>
      </w:pPr>
      <w:rPr>
        <w:rFonts w:ascii="Symbol" w:hAnsi="Symbol" w:hint="default"/>
        <w:color w:val="auto"/>
      </w:rPr>
    </w:lvl>
    <w:lvl w:ilvl="2" w:tplc="0AB05FC8">
      <w:start w:val="1"/>
      <w:numFmt w:val="bullet"/>
      <w:lvlText w:val="o"/>
      <w:lvlJc w:val="left"/>
      <w:pPr>
        <w:ind w:left="2340" w:hanging="360"/>
      </w:pPr>
      <w:rPr>
        <w:rFonts w:ascii="Courier New" w:hAnsi="Courier New" w:cs="Courier New" w:hint="default"/>
        <w:color w:val="auto"/>
      </w:rPr>
    </w:lvl>
    <w:lvl w:ilvl="3" w:tplc="0405000D">
      <w:start w:val="1"/>
      <w:numFmt w:val="bullet"/>
      <w:lvlText w:val=""/>
      <w:lvlJc w:val="left"/>
      <w:pPr>
        <w:ind w:left="2880" w:hanging="360"/>
      </w:pPr>
      <w:rPr>
        <w:rFonts w:ascii="Wingdings" w:hAnsi="Wingding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1D66FC8"/>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38D441E"/>
    <w:multiLevelType w:val="hybridMultilevel"/>
    <w:tmpl w:val="034A678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38E6634"/>
    <w:multiLevelType w:val="hybridMultilevel"/>
    <w:tmpl w:val="2D5ECB0A"/>
    <w:lvl w:ilvl="0" w:tplc="D56C0D2E">
      <w:numFmt w:val="bullet"/>
      <w:lvlText w:val=""/>
      <w:lvlJc w:val="left"/>
      <w:pPr>
        <w:ind w:left="862" w:hanging="348"/>
      </w:pPr>
      <w:rPr>
        <w:rFonts w:ascii="Symbol" w:eastAsia="Symbol" w:hAnsi="Symbol" w:cs="Symbol" w:hint="default"/>
        <w:b w:val="0"/>
        <w:bCs w:val="0"/>
        <w:i w:val="0"/>
        <w:iCs w:val="0"/>
        <w:spacing w:val="0"/>
        <w:w w:val="100"/>
        <w:sz w:val="24"/>
        <w:szCs w:val="24"/>
        <w:lang w:val="cs-CZ" w:eastAsia="en-US" w:bidi="ar-SA"/>
      </w:rPr>
    </w:lvl>
    <w:lvl w:ilvl="1" w:tplc="EEBE9C86">
      <w:numFmt w:val="bullet"/>
      <w:lvlText w:val="•"/>
      <w:lvlJc w:val="left"/>
      <w:pPr>
        <w:ind w:left="1709" w:hanging="348"/>
      </w:pPr>
      <w:rPr>
        <w:rFonts w:hint="default"/>
        <w:lang w:val="cs-CZ" w:eastAsia="en-US" w:bidi="ar-SA"/>
      </w:rPr>
    </w:lvl>
    <w:lvl w:ilvl="2" w:tplc="63CCDDDE">
      <w:numFmt w:val="bullet"/>
      <w:lvlText w:val="•"/>
      <w:lvlJc w:val="left"/>
      <w:pPr>
        <w:ind w:left="2559" w:hanging="348"/>
      </w:pPr>
      <w:rPr>
        <w:rFonts w:hint="default"/>
        <w:lang w:val="cs-CZ" w:eastAsia="en-US" w:bidi="ar-SA"/>
      </w:rPr>
    </w:lvl>
    <w:lvl w:ilvl="3" w:tplc="079C40E4">
      <w:numFmt w:val="bullet"/>
      <w:lvlText w:val="•"/>
      <w:lvlJc w:val="left"/>
      <w:pPr>
        <w:ind w:left="3408" w:hanging="348"/>
      </w:pPr>
      <w:rPr>
        <w:rFonts w:hint="default"/>
        <w:lang w:val="cs-CZ" w:eastAsia="en-US" w:bidi="ar-SA"/>
      </w:rPr>
    </w:lvl>
    <w:lvl w:ilvl="4" w:tplc="FA820662">
      <w:numFmt w:val="bullet"/>
      <w:lvlText w:val="•"/>
      <w:lvlJc w:val="left"/>
      <w:pPr>
        <w:ind w:left="4258" w:hanging="348"/>
      </w:pPr>
      <w:rPr>
        <w:rFonts w:hint="default"/>
        <w:lang w:val="cs-CZ" w:eastAsia="en-US" w:bidi="ar-SA"/>
      </w:rPr>
    </w:lvl>
    <w:lvl w:ilvl="5" w:tplc="4F56286A">
      <w:numFmt w:val="bullet"/>
      <w:lvlText w:val="•"/>
      <w:lvlJc w:val="left"/>
      <w:pPr>
        <w:ind w:left="5107" w:hanging="348"/>
      </w:pPr>
      <w:rPr>
        <w:rFonts w:hint="default"/>
        <w:lang w:val="cs-CZ" w:eastAsia="en-US" w:bidi="ar-SA"/>
      </w:rPr>
    </w:lvl>
    <w:lvl w:ilvl="6" w:tplc="EECE0E6A">
      <w:numFmt w:val="bullet"/>
      <w:lvlText w:val="•"/>
      <w:lvlJc w:val="left"/>
      <w:pPr>
        <w:ind w:left="5957" w:hanging="348"/>
      </w:pPr>
      <w:rPr>
        <w:rFonts w:hint="default"/>
        <w:lang w:val="cs-CZ" w:eastAsia="en-US" w:bidi="ar-SA"/>
      </w:rPr>
    </w:lvl>
    <w:lvl w:ilvl="7" w:tplc="5846CA44">
      <w:numFmt w:val="bullet"/>
      <w:lvlText w:val="•"/>
      <w:lvlJc w:val="left"/>
      <w:pPr>
        <w:ind w:left="6806" w:hanging="348"/>
      </w:pPr>
      <w:rPr>
        <w:rFonts w:hint="default"/>
        <w:lang w:val="cs-CZ" w:eastAsia="en-US" w:bidi="ar-SA"/>
      </w:rPr>
    </w:lvl>
    <w:lvl w:ilvl="8" w:tplc="23F86D3A">
      <w:numFmt w:val="bullet"/>
      <w:lvlText w:val="•"/>
      <w:lvlJc w:val="left"/>
      <w:pPr>
        <w:ind w:left="7656" w:hanging="348"/>
      </w:pPr>
      <w:rPr>
        <w:rFonts w:hint="default"/>
        <w:lang w:val="cs-CZ" w:eastAsia="en-US" w:bidi="ar-SA"/>
      </w:rPr>
    </w:lvl>
  </w:abstractNum>
  <w:abstractNum w:abstractNumId="52" w15:restartNumberingAfterBreak="0">
    <w:nsid w:val="73F01E04"/>
    <w:multiLevelType w:val="hybridMultilevel"/>
    <w:tmpl w:val="802EC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F21593"/>
    <w:multiLevelType w:val="hybridMultilevel"/>
    <w:tmpl w:val="578E5676"/>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61A1F42"/>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FD1FC8"/>
    <w:multiLevelType w:val="hybridMultilevel"/>
    <w:tmpl w:val="FD38D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EFC666A"/>
    <w:multiLevelType w:val="hybridMultilevel"/>
    <w:tmpl w:val="1E086668"/>
    <w:lvl w:ilvl="0" w:tplc="04050001">
      <w:start w:val="1"/>
      <w:numFmt w:val="bullet"/>
      <w:lvlText w:val=""/>
      <w:lvlJc w:val="left"/>
      <w:pPr>
        <w:ind w:left="885"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964" w:hanging="147"/>
      </w:pPr>
      <w:rPr>
        <w:rFonts w:hint="default"/>
        <w:lang w:val="en-US" w:eastAsia="en-US" w:bidi="ar-SA"/>
      </w:rPr>
    </w:lvl>
    <w:lvl w:ilvl="3" w:tplc="FFFFFFFF">
      <w:numFmt w:val="bullet"/>
      <w:lvlText w:val="•"/>
      <w:lvlJc w:val="left"/>
      <w:pPr>
        <w:ind w:left="2888" w:hanging="147"/>
      </w:pPr>
      <w:rPr>
        <w:rFonts w:hint="default"/>
        <w:lang w:val="en-US" w:eastAsia="en-US" w:bidi="ar-SA"/>
      </w:rPr>
    </w:lvl>
    <w:lvl w:ilvl="4" w:tplc="FFFFFFFF">
      <w:numFmt w:val="bullet"/>
      <w:lvlText w:val="•"/>
      <w:lvlJc w:val="left"/>
      <w:pPr>
        <w:ind w:left="3812" w:hanging="147"/>
      </w:pPr>
      <w:rPr>
        <w:rFonts w:hint="default"/>
        <w:lang w:val="en-US" w:eastAsia="en-US" w:bidi="ar-SA"/>
      </w:rPr>
    </w:lvl>
    <w:lvl w:ilvl="5" w:tplc="FFFFFFFF">
      <w:numFmt w:val="bullet"/>
      <w:lvlText w:val="•"/>
      <w:lvlJc w:val="left"/>
      <w:pPr>
        <w:ind w:left="4736" w:hanging="147"/>
      </w:pPr>
      <w:rPr>
        <w:rFonts w:hint="default"/>
        <w:lang w:val="en-US" w:eastAsia="en-US" w:bidi="ar-SA"/>
      </w:rPr>
    </w:lvl>
    <w:lvl w:ilvl="6" w:tplc="FFFFFFFF">
      <w:numFmt w:val="bullet"/>
      <w:lvlText w:val="•"/>
      <w:lvlJc w:val="left"/>
      <w:pPr>
        <w:ind w:left="5660" w:hanging="147"/>
      </w:pPr>
      <w:rPr>
        <w:rFonts w:hint="default"/>
        <w:lang w:val="en-US" w:eastAsia="en-US" w:bidi="ar-SA"/>
      </w:rPr>
    </w:lvl>
    <w:lvl w:ilvl="7" w:tplc="FFFFFFFF">
      <w:numFmt w:val="bullet"/>
      <w:lvlText w:val="•"/>
      <w:lvlJc w:val="left"/>
      <w:pPr>
        <w:ind w:left="6584" w:hanging="147"/>
      </w:pPr>
      <w:rPr>
        <w:rFonts w:hint="default"/>
        <w:lang w:val="en-US" w:eastAsia="en-US" w:bidi="ar-SA"/>
      </w:rPr>
    </w:lvl>
    <w:lvl w:ilvl="8" w:tplc="FFFFFFFF">
      <w:numFmt w:val="bullet"/>
      <w:lvlText w:val="•"/>
      <w:lvlJc w:val="left"/>
      <w:pPr>
        <w:ind w:left="7508" w:hanging="147"/>
      </w:pPr>
      <w:rPr>
        <w:rFonts w:hint="default"/>
        <w:lang w:val="en-US" w:eastAsia="en-US" w:bidi="ar-SA"/>
      </w:rPr>
    </w:lvl>
  </w:abstractNum>
  <w:abstractNum w:abstractNumId="57" w15:restartNumberingAfterBreak="0">
    <w:nsid w:val="7FF656D8"/>
    <w:multiLevelType w:val="hybridMultilevel"/>
    <w:tmpl w:val="BB707064"/>
    <w:lvl w:ilvl="0" w:tplc="15940E5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6E64016">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1BA25DA4">
      <w:numFmt w:val="bullet"/>
      <w:lvlText w:val="•"/>
      <w:lvlJc w:val="left"/>
      <w:pPr>
        <w:ind w:left="1964" w:hanging="147"/>
      </w:pPr>
      <w:rPr>
        <w:rFonts w:hint="default"/>
        <w:lang w:val="en-US" w:eastAsia="en-US" w:bidi="ar-SA"/>
      </w:rPr>
    </w:lvl>
    <w:lvl w:ilvl="3" w:tplc="F8E861C4">
      <w:numFmt w:val="bullet"/>
      <w:lvlText w:val="•"/>
      <w:lvlJc w:val="left"/>
      <w:pPr>
        <w:ind w:left="2888" w:hanging="147"/>
      </w:pPr>
      <w:rPr>
        <w:rFonts w:hint="default"/>
        <w:lang w:val="en-US" w:eastAsia="en-US" w:bidi="ar-SA"/>
      </w:rPr>
    </w:lvl>
    <w:lvl w:ilvl="4" w:tplc="0658CC04">
      <w:numFmt w:val="bullet"/>
      <w:lvlText w:val="•"/>
      <w:lvlJc w:val="left"/>
      <w:pPr>
        <w:ind w:left="3812" w:hanging="147"/>
      </w:pPr>
      <w:rPr>
        <w:rFonts w:hint="default"/>
        <w:lang w:val="en-US" w:eastAsia="en-US" w:bidi="ar-SA"/>
      </w:rPr>
    </w:lvl>
    <w:lvl w:ilvl="5" w:tplc="5E9613CA">
      <w:numFmt w:val="bullet"/>
      <w:lvlText w:val="•"/>
      <w:lvlJc w:val="left"/>
      <w:pPr>
        <w:ind w:left="4736" w:hanging="147"/>
      </w:pPr>
      <w:rPr>
        <w:rFonts w:hint="default"/>
        <w:lang w:val="en-US" w:eastAsia="en-US" w:bidi="ar-SA"/>
      </w:rPr>
    </w:lvl>
    <w:lvl w:ilvl="6" w:tplc="8A740660">
      <w:numFmt w:val="bullet"/>
      <w:lvlText w:val="•"/>
      <w:lvlJc w:val="left"/>
      <w:pPr>
        <w:ind w:left="5660" w:hanging="147"/>
      </w:pPr>
      <w:rPr>
        <w:rFonts w:hint="default"/>
        <w:lang w:val="en-US" w:eastAsia="en-US" w:bidi="ar-SA"/>
      </w:rPr>
    </w:lvl>
    <w:lvl w:ilvl="7" w:tplc="E088416E">
      <w:numFmt w:val="bullet"/>
      <w:lvlText w:val="•"/>
      <w:lvlJc w:val="left"/>
      <w:pPr>
        <w:ind w:left="6584" w:hanging="147"/>
      </w:pPr>
      <w:rPr>
        <w:rFonts w:hint="default"/>
        <w:lang w:val="en-US" w:eastAsia="en-US" w:bidi="ar-SA"/>
      </w:rPr>
    </w:lvl>
    <w:lvl w:ilvl="8" w:tplc="7CA66082">
      <w:numFmt w:val="bullet"/>
      <w:lvlText w:val="•"/>
      <w:lvlJc w:val="left"/>
      <w:pPr>
        <w:ind w:left="7508" w:hanging="147"/>
      </w:pPr>
      <w:rPr>
        <w:rFonts w:hint="default"/>
        <w:lang w:val="en-US" w:eastAsia="en-US" w:bidi="ar-SA"/>
      </w:rPr>
    </w:lvl>
  </w:abstractNum>
  <w:num w:numId="1" w16cid:durableId="1228758545">
    <w:abstractNumId w:val="1"/>
  </w:num>
  <w:num w:numId="2" w16cid:durableId="1522671876">
    <w:abstractNumId w:val="3"/>
  </w:num>
  <w:num w:numId="3" w16cid:durableId="825784368">
    <w:abstractNumId w:val="38"/>
  </w:num>
  <w:num w:numId="4" w16cid:durableId="624892873">
    <w:abstractNumId w:val="29"/>
  </w:num>
  <w:num w:numId="5" w16cid:durableId="441733176">
    <w:abstractNumId w:val="49"/>
  </w:num>
  <w:num w:numId="6" w16cid:durableId="344209640">
    <w:abstractNumId w:val="55"/>
  </w:num>
  <w:num w:numId="7" w16cid:durableId="1518426912">
    <w:abstractNumId w:val="39"/>
  </w:num>
  <w:num w:numId="8" w16cid:durableId="962883632">
    <w:abstractNumId w:val="14"/>
  </w:num>
  <w:num w:numId="9" w16cid:durableId="1439063600">
    <w:abstractNumId w:val="18"/>
  </w:num>
  <w:num w:numId="10" w16cid:durableId="248471736">
    <w:abstractNumId w:val="13"/>
  </w:num>
  <w:num w:numId="11" w16cid:durableId="1915041573">
    <w:abstractNumId w:val="26"/>
  </w:num>
  <w:num w:numId="12" w16cid:durableId="718288724">
    <w:abstractNumId w:val="12"/>
  </w:num>
  <w:num w:numId="13" w16cid:durableId="2088645801">
    <w:abstractNumId w:val="44"/>
  </w:num>
  <w:num w:numId="14" w16cid:durableId="461727207">
    <w:abstractNumId w:val="53"/>
  </w:num>
  <w:num w:numId="15" w16cid:durableId="982733934">
    <w:abstractNumId w:val="9"/>
  </w:num>
  <w:num w:numId="16" w16cid:durableId="504517584">
    <w:abstractNumId w:val="22"/>
  </w:num>
  <w:num w:numId="17" w16cid:durableId="1504316861">
    <w:abstractNumId w:val="36"/>
  </w:num>
  <w:num w:numId="18" w16cid:durableId="140192838">
    <w:abstractNumId w:val="5"/>
  </w:num>
  <w:num w:numId="19" w16cid:durableId="1098258754">
    <w:abstractNumId w:val="24"/>
  </w:num>
  <w:num w:numId="20" w16cid:durableId="738744329">
    <w:abstractNumId w:val="19"/>
  </w:num>
  <w:num w:numId="21" w16cid:durableId="429474840">
    <w:abstractNumId w:val="47"/>
  </w:num>
  <w:num w:numId="22" w16cid:durableId="1257902408">
    <w:abstractNumId w:val="20"/>
  </w:num>
  <w:num w:numId="23" w16cid:durableId="108010702">
    <w:abstractNumId w:val="25"/>
  </w:num>
  <w:num w:numId="24" w16cid:durableId="334311479">
    <w:abstractNumId w:val="41"/>
  </w:num>
  <w:num w:numId="25" w16cid:durableId="1542018361">
    <w:abstractNumId w:val="52"/>
  </w:num>
  <w:num w:numId="26" w16cid:durableId="654384299">
    <w:abstractNumId w:val="10"/>
  </w:num>
  <w:num w:numId="27" w16cid:durableId="1306815138">
    <w:abstractNumId w:val="27"/>
  </w:num>
  <w:num w:numId="28" w16cid:durableId="73597471">
    <w:abstractNumId w:val="50"/>
  </w:num>
  <w:num w:numId="29" w16cid:durableId="856240147">
    <w:abstractNumId w:val="16"/>
  </w:num>
  <w:num w:numId="30" w16cid:durableId="506404175">
    <w:abstractNumId w:val="11"/>
  </w:num>
  <w:num w:numId="31" w16cid:durableId="1738674078">
    <w:abstractNumId w:val="30"/>
  </w:num>
  <w:num w:numId="32" w16cid:durableId="1292058378">
    <w:abstractNumId w:val="37"/>
  </w:num>
  <w:num w:numId="33" w16cid:durableId="1847939288">
    <w:abstractNumId w:val="31"/>
  </w:num>
  <w:num w:numId="34" w16cid:durableId="1113132124">
    <w:abstractNumId w:val="54"/>
  </w:num>
  <w:num w:numId="35" w16cid:durableId="1126004921">
    <w:abstractNumId w:val="43"/>
  </w:num>
  <w:num w:numId="36" w16cid:durableId="58401636">
    <w:abstractNumId w:val="34"/>
  </w:num>
  <w:num w:numId="37" w16cid:durableId="121581468">
    <w:abstractNumId w:val="17"/>
  </w:num>
  <w:num w:numId="38" w16cid:durableId="900209586">
    <w:abstractNumId w:val="32"/>
  </w:num>
  <w:num w:numId="39" w16cid:durableId="1212503315">
    <w:abstractNumId w:val="57"/>
  </w:num>
  <w:num w:numId="40" w16cid:durableId="788475786">
    <w:abstractNumId w:val="40"/>
  </w:num>
  <w:num w:numId="41" w16cid:durableId="1359621131">
    <w:abstractNumId w:val="42"/>
  </w:num>
  <w:num w:numId="42" w16cid:durableId="2030835651">
    <w:abstractNumId w:val="15"/>
  </w:num>
  <w:num w:numId="43" w16cid:durableId="1028405907">
    <w:abstractNumId w:val="46"/>
  </w:num>
  <w:num w:numId="44" w16cid:durableId="235869755">
    <w:abstractNumId w:val="51"/>
  </w:num>
  <w:num w:numId="45" w16cid:durableId="140079164">
    <w:abstractNumId w:val="4"/>
  </w:num>
  <w:num w:numId="46" w16cid:durableId="532378810">
    <w:abstractNumId w:val="35"/>
  </w:num>
  <w:num w:numId="47" w16cid:durableId="251477226">
    <w:abstractNumId w:val="8"/>
  </w:num>
  <w:num w:numId="48" w16cid:durableId="124279023">
    <w:abstractNumId w:val="21"/>
  </w:num>
  <w:num w:numId="49" w16cid:durableId="1039622748">
    <w:abstractNumId w:val="23"/>
  </w:num>
  <w:num w:numId="50" w16cid:durableId="1136798823">
    <w:abstractNumId w:val="56"/>
  </w:num>
  <w:num w:numId="51" w16cid:durableId="524484937">
    <w:abstractNumId w:val="2"/>
  </w:num>
  <w:num w:numId="52" w16cid:durableId="1601063932">
    <w:abstractNumId w:val="0"/>
  </w:num>
  <w:num w:numId="53" w16cid:durableId="863203919">
    <w:abstractNumId w:val="28"/>
  </w:num>
  <w:num w:numId="54" w16cid:durableId="1728992685">
    <w:abstractNumId w:val="7"/>
  </w:num>
  <w:num w:numId="55" w16cid:durableId="1415589488">
    <w:abstractNumId w:val="45"/>
  </w:num>
  <w:num w:numId="56" w16cid:durableId="1911113159">
    <w:abstractNumId w:val="33"/>
  </w:num>
  <w:num w:numId="57" w16cid:durableId="435174245">
    <w:abstractNumId w:val="4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4510673">
    <w:abstractNumId w:val="6"/>
  </w:num>
  <w:num w:numId="59" w16cid:durableId="644926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CA"/>
    <w:rsid w:val="0002436C"/>
    <w:rsid w:val="00034373"/>
    <w:rsid w:val="0005088B"/>
    <w:rsid w:val="000702EE"/>
    <w:rsid w:val="00072F2B"/>
    <w:rsid w:val="00084AB8"/>
    <w:rsid w:val="00097E50"/>
    <w:rsid w:val="000A61F4"/>
    <w:rsid w:val="000A6ABE"/>
    <w:rsid w:val="000B547C"/>
    <w:rsid w:val="000B65D3"/>
    <w:rsid w:val="000B6FE7"/>
    <w:rsid w:val="000C793E"/>
    <w:rsid w:val="000D0988"/>
    <w:rsid w:val="000D2E2D"/>
    <w:rsid w:val="000E1E69"/>
    <w:rsid w:val="000E5997"/>
    <w:rsid w:val="000E65EB"/>
    <w:rsid w:val="000F70A9"/>
    <w:rsid w:val="001042D4"/>
    <w:rsid w:val="001064E4"/>
    <w:rsid w:val="00141DF7"/>
    <w:rsid w:val="00142D23"/>
    <w:rsid w:val="001651EC"/>
    <w:rsid w:val="00172E86"/>
    <w:rsid w:val="001812B4"/>
    <w:rsid w:val="00190E29"/>
    <w:rsid w:val="0019224F"/>
    <w:rsid w:val="001933A4"/>
    <w:rsid w:val="0019627F"/>
    <w:rsid w:val="00196A87"/>
    <w:rsid w:val="001D0C44"/>
    <w:rsid w:val="001D1B6C"/>
    <w:rsid w:val="001D46D1"/>
    <w:rsid w:val="001E1996"/>
    <w:rsid w:val="001E7A38"/>
    <w:rsid w:val="00234507"/>
    <w:rsid w:val="002358BE"/>
    <w:rsid w:val="00237162"/>
    <w:rsid w:val="00237372"/>
    <w:rsid w:val="0026322E"/>
    <w:rsid w:val="00282584"/>
    <w:rsid w:val="002B06FE"/>
    <w:rsid w:val="002B0BA5"/>
    <w:rsid w:val="002B3308"/>
    <w:rsid w:val="002B6FDF"/>
    <w:rsid w:val="002D299C"/>
    <w:rsid w:val="00302A64"/>
    <w:rsid w:val="00302FE8"/>
    <w:rsid w:val="00320CA4"/>
    <w:rsid w:val="003373F8"/>
    <w:rsid w:val="0034654E"/>
    <w:rsid w:val="00363D0E"/>
    <w:rsid w:val="0036772D"/>
    <w:rsid w:val="00387BD6"/>
    <w:rsid w:val="00391A02"/>
    <w:rsid w:val="003A069F"/>
    <w:rsid w:val="003B1401"/>
    <w:rsid w:val="003C0756"/>
    <w:rsid w:val="003C08B8"/>
    <w:rsid w:val="003D3D85"/>
    <w:rsid w:val="003D7EF3"/>
    <w:rsid w:val="003E26B8"/>
    <w:rsid w:val="003F6423"/>
    <w:rsid w:val="003F690A"/>
    <w:rsid w:val="00405842"/>
    <w:rsid w:val="004206FF"/>
    <w:rsid w:val="0042361B"/>
    <w:rsid w:val="00423BD3"/>
    <w:rsid w:val="00427276"/>
    <w:rsid w:val="00435EAE"/>
    <w:rsid w:val="0047249B"/>
    <w:rsid w:val="0048326D"/>
    <w:rsid w:val="00493802"/>
    <w:rsid w:val="004A45E1"/>
    <w:rsid w:val="004A4A36"/>
    <w:rsid w:val="004C2BAB"/>
    <w:rsid w:val="004D16E6"/>
    <w:rsid w:val="004D25F7"/>
    <w:rsid w:val="004D5D08"/>
    <w:rsid w:val="004F6C2A"/>
    <w:rsid w:val="0052260D"/>
    <w:rsid w:val="00545283"/>
    <w:rsid w:val="00550C98"/>
    <w:rsid w:val="005567EB"/>
    <w:rsid w:val="005634E4"/>
    <w:rsid w:val="00566587"/>
    <w:rsid w:val="005734BE"/>
    <w:rsid w:val="005861F7"/>
    <w:rsid w:val="00594A90"/>
    <w:rsid w:val="005D3BC1"/>
    <w:rsid w:val="005E7EEC"/>
    <w:rsid w:val="005F35F3"/>
    <w:rsid w:val="005F61A5"/>
    <w:rsid w:val="006329BB"/>
    <w:rsid w:val="00655FB5"/>
    <w:rsid w:val="00655FD5"/>
    <w:rsid w:val="00665914"/>
    <w:rsid w:val="00686843"/>
    <w:rsid w:val="006B76A5"/>
    <w:rsid w:val="006C0DF7"/>
    <w:rsid w:val="006C3726"/>
    <w:rsid w:val="006D3D1F"/>
    <w:rsid w:val="006D4A0B"/>
    <w:rsid w:val="006D77D2"/>
    <w:rsid w:val="006F1324"/>
    <w:rsid w:val="00702F16"/>
    <w:rsid w:val="00706230"/>
    <w:rsid w:val="007323A7"/>
    <w:rsid w:val="00747818"/>
    <w:rsid w:val="007B1995"/>
    <w:rsid w:val="008101DA"/>
    <w:rsid w:val="008204C0"/>
    <w:rsid w:val="00833D4D"/>
    <w:rsid w:val="00840C94"/>
    <w:rsid w:val="008422A5"/>
    <w:rsid w:val="00850084"/>
    <w:rsid w:val="00866A7B"/>
    <w:rsid w:val="00887FCA"/>
    <w:rsid w:val="008A62ED"/>
    <w:rsid w:val="008B01A2"/>
    <w:rsid w:val="008B15CC"/>
    <w:rsid w:val="008B28EE"/>
    <w:rsid w:val="008B6B09"/>
    <w:rsid w:val="008C305B"/>
    <w:rsid w:val="008F3C0B"/>
    <w:rsid w:val="008F7580"/>
    <w:rsid w:val="00921E4A"/>
    <w:rsid w:val="009263F8"/>
    <w:rsid w:val="009272FE"/>
    <w:rsid w:val="00952475"/>
    <w:rsid w:val="0095381A"/>
    <w:rsid w:val="00963B18"/>
    <w:rsid w:val="0096762B"/>
    <w:rsid w:val="00984659"/>
    <w:rsid w:val="00995B2B"/>
    <w:rsid w:val="0099663E"/>
    <w:rsid w:val="009A0A25"/>
    <w:rsid w:val="009A1829"/>
    <w:rsid w:val="009A2554"/>
    <w:rsid w:val="009A66A8"/>
    <w:rsid w:val="009B033D"/>
    <w:rsid w:val="009C75FF"/>
    <w:rsid w:val="009D223F"/>
    <w:rsid w:val="009D72E1"/>
    <w:rsid w:val="009D7D9D"/>
    <w:rsid w:val="009F162C"/>
    <w:rsid w:val="00A01D31"/>
    <w:rsid w:val="00A04F3B"/>
    <w:rsid w:val="00A05232"/>
    <w:rsid w:val="00A366BE"/>
    <w:rsid w:val="00A3699A"/>
    <w:rsid w:val="00A41F9B"/>
    <w:rsid w:val="00A56BBD"/>
    <w:rsid w:val="00A62F27"/>
    <w:rsid w:val="00A73FAB"/>
    <w:rsid w:val="00A77F06"/>
    <w:rsid w:val="00AA5613"/>
    <w:rsid w:val="00AA67F9"/>
    <w:rsid w:val="00AC5B3A"/>
    <w:rsid w:val="00AD6B8A"/>
    <w:rsid w:val="00AE0E2E"/>
    <w:rsid w:val="00AE4CAB"/>
    <w:rsid w:val="00B046A5"/>
    <w:rsid w:val="00B12F0C"/>
    <w:rsid w:val="00B13EEF"/>
    <w:rsid w:val="00B34D92"/>
    <w:rsid w:val="00B421A3"/>
    <w:rsid w:val="00B45AE6"/>
    <w:rsid w:val="00B46D9E"/>
    <w:rsid w:val="00B47338"/>
    <w:rsid w:val="00B545CB"/>
    <w:rsid w:val="00B65F20"/>
    <w:rsid w:val="00B72330"/>
    <w:rsid w:val="00B752E0"/>
    <w:rsid w:val="00B76707"/>
    <w:rsid w:val="00BB69CC"/>
    <w:rsid w:val="00BC2E6C"/>
    <w:rsid w:val="00BC2F7D"/>
    <w:rsid w:val="00BD3DB1"/>
    <w:rsid w:val="00BD558D"/>
    <w:rsid w:val="00BF0D8A"/>
    <w:rsid w:val="00BF25CC"/>
    <w:rsid w:val="00BF45B0"/>
    <w:rsid w:val="00C02094"/>
    <w:rsid w:val="00C222F5"/>
    <w:rsid w:val="00C232E9"/>
    <w:rsid w:val="00C2472A"/>
    <w:rsid w:val="00C46D65"/>
    <w:rsid w:val="00C8646E"/>
    <w:rsid w:val="00C97EE8"/>
    <w:rsid w:val="00CB6645"/>
    <w:rsid w:val="00CD04CF"/>
    <w:rsid w:val="00CD6119"/>
    <w:rsid w:val="00CE5801"/>
    <w:rsid w:val="00CF2A91"/>
    <w:rsid w:val="00CF300E"/>
    <w:rsid w:val="00CF7EAB"/>
    <w:rsid w:val="00D24FFF"/>
    <w:rsid w:val="00D31B98"/>
    <w:rsid w:val="00D36297"/>
    <w:rsid w:val="00D36A3A"/>
    <w:rsid w:val="00D409B8"/>
    <w:rsid w:val="00D775B7"/>
    <w:rsid w:val="00D931F0"/>
    <w:rsid w:val="00DA3966"/>
    <w:rsid w:val="00DB0E22"/>
    <w:rsid w:val="00DD35D8"/>
    <w:rsid w:val="00DD7373"/>
    <w:rsid w:val="00DE2F8E"/>
    <w:rsid w:val="00DF305B"/>
    <w:rsid w:val="00E011E3"/>
    <w:rsid w:val="00E05A74"/>
    <w:rsid w:val="00E07046"/>
    <w:rsid w:val="00E125BB"/>
    <w:rsid w:val="00E12C4F"/>
    <w:rsid w:val="00E26ADE"/>
    <w:rsid w:val="00E26E64"/>
    <w:rsid w:val="00E27FD4"/>
    <w:rsid w:val="00E3212A"/>
    <w:rsid w:val="00E3358B"/>
    <w:rsid w:val="00E37D7B"/>
    <w:rsid w:val="00E514AE"/>
    <w:rsid w:val="00E556AB"/>
    <w:rsid w:val="00E62169"/>
    <w:rsid w:val="00E806C3"/>
    <w:rsid w:val="00E81143"/>
    <w:rsid w:val="00EA2C26"/>
    <w:rsid w:val="00EA357D"/>
    <w:rsid w:val="00EA4F13"/>
    <w:rsid w:val="00EE3AE8"/>
    <w:rsid w:val="00EE3F9C"/>
    <w:rsid w:val="00EF4B68"/>
    <w:rsid w:val="00F15960"/>
    <w:rsid w:val="00F30C37"/>
    <w:rsid w:val="00F31654"/>
    <w:rsid w:val="00F324C4"/>
    <w:rsid w:val="00F3783B"/>
    <w:rsid w:val="00F73101"/>
    <w:rsid w:val="00F75E9D"/>
    <w:rsid w:val="00F83663"/>
    <w:rsid w:val="00F837AB"/>
    <w:rsid w:val="00F92855"/>
    <w:rsid w:val="00FB1EA7"/>
    <w:rsid w:val="00FB79CA"/>
    <w:rsid w:val="00FC22AF"/>
    <w:rsid w:val="00FC2AD5"/>
    <w:rsid w:val="00FC42CA"/>
    <w:rsid w:val="00FC5187"/>
    <w:rsid w:val="00FE4A87"/>
    <w:rsid w:val="00FE5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B4C"/>
  <w15:chartTrackingRefBased/>
  <w15:docId w15:val="{19DFED7C-E377-A44D-8E1A-E90FBEBF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FCA"/>
    <w:pPr>
      <w:spacing w:after="160" w:line="259" w:lineRule="auto"/>
    </w:pPr>
    <w:rPr>
      <w:kern w:val="0"/>
      <w:sz w:val="22"/>
      <w:szCs w:val="22"/>
      <w14:ligatures w14:val="none"/>
    </w:rPr>
  </w:style>
  <w:style w:type="paragraph" w:styleId="Nadpis1">
    <w:name w:val="heading 1"/>
    <w:basedOn w:val="Normln"/>
    <w:next w:val="Normln"/>
    <w:link w:val="Nadpis1Char"/>
    <w:uiPriority w:val="9"/>
    <w:qFormat/>
    <w:rsid w:val="0088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8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87FC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7FC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7FC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7FC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7FC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7FC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7FC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FC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87FC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87FC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7FC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7FC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7F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7F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7F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7FCA"/>
    <w:rPr>
      <w:rFonts w:eastAsiaTheme="majorEastAsia" w:cstheme="majorBidi"/>
      <w:color w:val="272727" w:themeColor="text1" w:themeTint="D8"/>
    </w:rPr>
  </w:style>
  <w:style w:type="paragraph" w:styleId="Nzev">
    <w:name w:val="Title"/>
    <w:basedOn w:val="Normln"/>
    <w:next w:val="Normln"/>
    <w:link w:val="NzevChar"/>
    <w:uiPriority w:val="10"/>
    <w:qFormat/>
    <w:rsid w:val="00887FC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7F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7FC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7F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7FCA"/>
    <w:pPr>
      <w:spacing w:before="160"/>
      <w:jc w:val="center"/>
    </w:pPr>
    <w:rPr>
      <w:i/>
      <w:iCs/>
      <w:color w:val="404040" w:themeColor="text1" w:themeTint="BF"/>
    </w:rPr>
  </w:style>
  <w:style w:type="character" w:customStyle="1" w:styleId="CittChar">
    <w:name w:val="Citát Char"/>
    <w:basedOn w:val="Standardnpsmoodstavce"/>
    <w:link w:val="Citt"/>
    <w:uiPriority w:val="29"/>
    <w:rsid w:val="00887FCA"/>
    <w:rPr>
      <w:i/>
      <w:iCs/>
      <w:color w:val="404040" w:themeColor="text1" w:themeTint="BF"/>
    </w:rPr>
  </w:style>
  <w:style w:type="paragraph" w:styleId="Odstavecseseznamem">
    <w:name w:val="List Paragraph"/>
    <w:basedOn w:val="Normln"/>
    <w:uiPriority w:val="34"/>
    <w:qFormat/>
    <w:rsid w:val="00887FCA"/>
    <w:pPr>
      <w:ind w:left="720"/>
      <w:contextualSpacing/>
    </w:pPr>
  </w:style>
  <w:style w:type="character" w:styleId="Zdraznnintenzivn">
    <w:name w:val="Intense Emphasis"/>
    <w:basedOn w:val="Standardnpsmoodstavce"/>
    <w:uiPriority w:val="21"/>
    <w:qFormat/>
    <w:rsid w:val="00887FCA"/>
    <w:rPr>
      <w:i/>
      <w:iCs/>
      <w:color w:val="0F4761" w:themeColor="accent1" w:themeShade="BF"/>
    </w:rPr>
  </w:style>
  <w:style w:type="paragraph" w:styleId="Vrazncitt">
    <w:name w:val="Intense Quote"/>
    <w:basedOn w:val="Normln"/>
    <w:next w:val="Normln"/>
    <w:link w:val="VrazncittChar"/>
    <w:uiPriority w:val="30"/>
    <w:qFormat/>
    <w:rsid w:val="0088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7FCA"/>
    <w:rPr>
      <w:i/>
      <w:iCs/>
      <w:color w:val="0F4761" w:themeColor="accent1" w:themeShade="BF"/>
    </w:rPr>
  </w:style>
  <w:style w:type="character" w:styleId="Odkazintenzivn">
    <w:name w:val="Intense Reference"/>
    <w:basedOn w:val="Standardnpsmoodstavce"/>
    <w:uiPriority w:val="32"/>
    <w:qFormat/>
    <w:rsid w:val="00887FCA"/>
    <w:rPr>
      <w:b/>
      <w:bCs/>
      <w:smallCaps/>
      <w:color w:val="0F4761" w:themeColor="accent1" w:themeShade="BF"/>
      <w:spacing w:val="5"/>
    </w:rPr>
  </w:style>
  <w:style w:type="table" w:styleId="Mkatabulky">
    <w:name w:val="Table Grid"/>
    <w:basedOn w:val="Normlntabulka"/>
    <w:uiPriority w:val="39"/>
    <w:rsid w:val="00887FC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887FCA"/>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887FCA"/>
    <w:rPr>
      <w:rFonts w:ascii="Times New Roman" w:eastAsia="Times New Roman" w:hAnsi="Times New Roman" w:cs="Times New Roman"/>
      <w:kern w:val="0"/>
      <w:szCs w:val="20"/>
      <w:lang w:eastAsia="cs-CZ"/>
      <w14:ligatures w14:val="none"/>
    </w:rPr>
  </w:style>
  <w:style w:type="character" w:styleId="Odkaznakoment">
    <w:name w:val="annotation reference"/>
    <w:basedOn w:val="Standardnpsmoodstavce"/>
    <w:uiPriority w:val="99"/>
    <w:semiHidden/>
    <w:unhideWhenUsed/>
    <w:rsid w:val="00887FCA"/>
    <w:rPr>
      <w:sz w:val="16"/>
      <w:szCs w:val="16"/>
    </w:rPr>
  </w:style>
  <w:style w:type="paragraph" w:styleId="Textkomente">
    <w:name w:val="annotation text"/>
    <w:basedOn w:val="Normln"/>
    <w:link w:val="TextkomenteChar"/>
    <w:uiPriority w:val="99"/>
    <w:unhideWhenUsed/>
    <w:rsid w:val="00887FCA"/>
    <w:pPr>
      <w:spacing w:line="240" w:lineRule="auto"/>
    </w:pPr>
    <w:rPr>
      <w:sz w:val="20"/>
      <w:szCs w:val="20"/>
    </w:rPr>
  </w:style>
  <w:style w:type="character" w:customStyle="1" w:styleId="TextkomenteChar">
    <w:name w:val="Text komentáře Char"/>
    <w:basedOn w:val="Standardnpsmoodstavce"/>
    <w:link w:val="Textkomente"/>
    <w:uiPriority w:val="99"/>
    <w:rsid w:val="00887FCA"/>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887FCA"/>
    <w:rPr>
      <w:b/>
      <w:bCs/>
    </w:rPr>
  </w:style>
  <w:style w:type="character" w:customStyle="1" w:styleId="PedmtkomenteChar">
    <w:name w:val="Předmět komentáře Char"/>
    <w:basedOn w:val="TextkomenteChar"/>
    <w:link w:val="Pedmtkomente"/>
    <w:uiPriority w:val="99"/>
    <w:semiHidden/>
    <w:rsid w:val="00887FCA"/>
    <w:rPr>
      <w:b/>
      <w:bCs/>
      <w:kern w:val="0"/>
      <w:sz w:val="20"/>
      <w:szCs w:val="20"/>
      <w14:ligatures w14:val="none"/>
    </w:rPr>
  </w:style>
  <w:style w:type="paragraph" w:styleId="Zhlav">
    <w:name w:val="header"/>
    <w:basedOn w:val="Normln"/>
    <w:link w:val="ZhlavChar"/>
    <w:uiPriority w:val="99"/>
    <w:unhideWhenUsed/>
    <w:rsid w:val="00887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FCA"/>
    <w:rPr>
      <w:kern w:val="0"/>
      <w:sz w:val="22"/>
      <w:szCs w:val="22"/>
      <w14:ligatures w14:val="none"/>
    </w:rPr>
  </w:style>
  <w:style w:type="paragraph" w:styleId="Zpat">
    <w:name w:val="footer"/>
    <w:basedOn w:val="Normln"/>
    <w:link w:val="ZpatChar"/>
    <w:uiPriority w:val="99"/>
    <w:unhideWhenUsed/>
    <w:rsid w:val="00887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FCA"/>
    <w:rPr>
      <w:kern w:val="0"/>
      <w:sz w:val="22"/>
      <w:szCs w:val="22"/>
      <w14:ligatures w14:val="none"/>
    </w:rPr>
  </w:style>
  <w:style w:type="character" w:styleId="slostrnky">
    <w:name w:val="page number"/>
    <w:basedOn w:val="Standardnpsmoodstavce"/>
    <w:uiPriority w:val="99"/>
    <w:semiHidden/>
    <w:unhideWhenUsed/>
    <w:rsid w:val="00887FCA"/>
  </w:style>
  <w:style w:type="paragraph" w:styleId="Revize">
    <w:name w:val="Revision"/>
    <w:hidden/>
    <w:uiPriority w:val="99"/>
    <w:semiHidden/>
    <w:rsid w:val="00F15960"/>
    <w:rPr>
      <w:kern w:val="0"/>
      <w:sz w:val="22"/>
      <w:szCs w:val="22"/>
      <w14:ligatures w14:val="none"/>
    </w:rPr>
  </w:style>
  <w:style w:type="paragraph" w:styleId="Zkladntext">
    <w:name w:val="Body Text"/>
    <w:basedOn w:val="Normln"/>
    <w:link w:val="ZkladntextChar"/>
    <w:uiPriority w:val="1"/>
    <w:unhideWhenUsed/>
    <w:qFormat/>
    <w:rsid w:val="00302FE8"/>
    <w:pPr>
      <w:spacing w:after="120"/>
    </w:pPr>
  </w:style>
  <w:style w:type="character" w:customStyle="1" w:styleId="ZkladntextChar">
    <w:name w:val="Základní text Char"/>
    <w:basedOn w:val="Standardnpsmoodstavce"/>
    <w:link w:val="Zkladntext"/>
    <w:uiPriority w:val="1"/>
    <w:rsid w:val="00302FE8"/>
    <w:rPr>
      <w:kern w:val="0"/>
      <w:sz w:val="22"/>
      <w:szCs w:val="22"/>
      <w14:ligatures w14:val="none"/>
    </w:rPr>
  </w:style>
  <w:style w:type="paragraph" w:styleId="Textbubliny">
    <w:name w:val="Balloon Text"/>
    <w:basedOn w:val="Normln"/>
    <w:link w:val="TextbublinyChar"/>
    <w:uiPriority w:val="99"/>
    <w:semiHidden/>
    <w:unhideWhenUsed/>
    <w:rsid w:val="004F6C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6C2A"/>
    <w:rPr>
      <w:rFonts w:ascii="Segoe UI" w:hAnsi="Segoe UI" w:cs="Segoe UI"/>
      <w:kern w:val="0"/>
      <w:sz w:val="18"/>
      <w:szCs w:val="18"/>
      <w14:ligatures w14:val="none"/>
    </w:rPr>
  </w:style>
  <w:style w:type="paragraph" w:styleId="Obsah1">
    <w:name w:val="toc 1"/>
    <w:basedOn w:val="Normln"/>
    <w:uiPriority w:val="1"/>
    <w:qFormat/>
    <w:rsid w:val="00F30C37"/>
    <w:pPr>
      <w:widowControl w:val="0"/>
      <w:autoSpaceDE w:val="0"/>
      <w:autoSpaceDN w:val="0"/>
      <w:spacing w:after="0" w:line="240" w:lineRule="auto"/>
      <w:ind w:left="561" w:hanging="396"/>
    </w:pPr>
    <w:rPr>
      <w:rFonts w:ascii="Arial" w:eastAsia="Arial" w:hAnsi="Arial" w:cs="Arial"/>
      <w:sz w:val="24"/>
      <w:szCs w:val="24"/>
      <w:lang w:val="en-US"/>
    </w:rPr>
  </w:style>
  <w:style w:type="paragraph" w:styleId="Obsah2">
    <w:name w:val="toc 2"/>
    <w:basedOn w:val="Normln"/>
    <w:uiPriority w:val="1"/>
    <w:qFormat/>
    <w:rsid w:val="00F30C37"/>
    <w:pPr>
      <w:widowControl w:val="0"/>
      <w:autoSpaceDE w:val="0"/>
      <w:autoSpaceDN w:val="0"/>
      <w:spacing w:after="0" w:line="240" w:lineRule="auto"/>
      <w:ind w:left="902" w:hanging="540"/>
    </w:pPr>
    <w:rPr>
      <w:rFonts w:ascii="Arial" w:eastAsia="Arial" w:hAnsi="Arial" w:cs="Arial"/>
      <w:sz w:val="24"/>
      <w:szCs w:val="24"/>
      <w:lang w:val="en-US"/>
    </w:rPr>
  </w:style>
  <w:style w:type="paragraph" w:styleId="Obsah3">
    <w:name w:val="toc 3"/>
    <w:basedOn w:val="Normln"/>
    <w:uiPriority w:val="1"/>
    <w:qFormat/>
    <w:rsid w:val="00F30C37"/>
    <w:pPr>
      <w:widowControl w:val="0"/>
      <w:autoSpaceDE w:val="0"/>
      <w:autoSpaceDN w:val="0"/>
      <w:spacing w:after="0" w:line="240" w:lineRule="auto"/>
      <w:ind w:left="1298" w:hanging="737"/>
    </w:pPr>
    <w:rPr>
      <w:rFonts w:ascii="Arial" w:eastAsia="Arial" w:hAnsi="Arial" w:cs="Arial"/>
      <w:sz w:val="24"/>
      <w:szCs w:val="24"/>
      <w:lang w:val="en-US"/>
    </w:rPr>
  </w:style>
  <w:style w:type="paragraph" w:customStyle="1" w:styleId="TableParagraph">
    <w:name w:val="Table Paragraph"/>
    <w:basedOn w:val="Normln"/>
    <w:uiPriority w:val="1"/>
    <w:qFormat/>
    <w:rsid w:val="00F30C37"/>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F30C37"/>
    <w:pPr>
      <w:autoSpaceDE w:val="0"/>
      <w:autoSpaceDN w:val="0"/>
      <w:adjustRightInd w:val="0"/>
    </w:pPr>
    <w:rPr>
      <w:rFonts w:ascii="Times New Roman" w:hAnsi="Times New Roman" w:cs="Times New Roman"/>
      <w:color w:val="000000"/>
      <w:kern w:val="0"/>
      <w14:ligatures w14:val="none"/>
    </w:rPr>
  </w:style>
  <w:style w:type="character" w:styleId="Hypertextovodkaz">
    <w:name w:val="Hyperlink"/>
    <w:basedOn w:val="Standardnpsmoodstavce"/>
    <w:uiPriority w:val="99"/>
    <w:unhideWhenUsed/>
    <w:rsid w:val="00F30C37"/>
    <w:rPr>
      <w:color w:val="467886" w:themeColor="hyperlink"/>
      <w:u w:val="single"/>
    </w:rPr>
  </w:style>
  <w:style w:type="character" w:styleId="Nevyeenzmnka">
    <w:name w:val="Unresolved Mention"/>
    <w:basedOn w:val="Standardnpsmoodstavce"/>
    <w:uiPriority w:val="99"/>
    <w:semiHidden/>
    <w:unhideWhenUsed/>
    <w:rsid w:val="00F30C37"/>
    <w:rPr>
      <w:color w:val="605E5C"/>
      <w:shd w:val="clear" w:color="auto" w:fill="E1DFDD"/>
    </w:rPr>
  </w:style>
  <w:style w:type="paragraph" w:customStyle="1" w:styleId="my-2">
    <w:name w:val="my-2"/>
    <w:basedOn w:val="Normln"/>
    <w:rsid w:val="00F30C3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overborder-foreground">
    <w:name w:val="hover:border-foreground"/>
    <w:basedOn w:val="Standardnpsmoodstavce"/>
    <w:rsid w:val="00F30C37"/>
  </w:style>
  <w:style w:type="table" w:customStyle="1" w:styleId="TableNormal1">
    <w:name w:val="Table Normal1"/>
    <w:uiPriority w:val="2"/>
    <w:semiHidden/>
    <w:unhideWhenUsed/>
    <w:qFormat/>
    <w:rsid w:val="00F30C37"/>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F30C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f34169c90d0dad07c2d38c6a17513b8c">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86e5cd167164ca8af8f6af607c648a8"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58c166-86ab-412d-968f-c2edc7a500d8" xsi:nil="true"/>
    <lcf76f155ced4ddcb4097134ff3c332f xmlns="c8584d24-786c-4b53-98fd-bbadf85a3c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91629-84E3-493E-99AE-7F22307ED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86521-1E5C-46B3-B5E3-69B645A79B3C}">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customXml/itemProps3.xml><?xml version="1.0" encoding="utf-8"?>
<ds:datastoreItem xmlns:ds="http://schemas.openxmlformats.org/officeDocument/2006/customXml" ds:itemID="{148BF5D7-1733-4DC3-8F0E-7C32849FC729}">
  <ds:schemaRefs>
    <ds:schemaRef ds:uri="http://schemas.openxmlformats.org/officeDocument/2006/bibliography"/>
  </ds:schemaRefs>
</ds:datastoreItem>
</file>

<file path=customXml/itemProps4.xml><?xml version="1.0" encoding="utf-8"?>
<ds:datastoreItem xmlns:ds="http://schemas.openxmlformats.org/officeDocument/2006/customXml" ds:itemID="{D0C09B52-12A5-4888-B23A-6B87F00B1F44}">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8587</Words>
  <Characters>50666</Characters>
  <Application>Microsoft Office Word</Application>
  <DocSecurity>4</DocSecurity>
  <Lines>422</Lines>
  <Paragraphs>118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Dvorakova Alena</dc:creator>
  <cp:lastModifiedBy>Dvorakova Alena</cp:lastModifiedBy>
  <cp:revision>2</cp:revision>
  <dcterms:created xsi:type="dcterms:W3CDTF">2025-12-08T10:48:00Z</dcterms:created>
  <dcterms:modified xsi:type="dcterms:W3CDTF">2025-12-08T10:48:00Z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0x010100ADF3BA1BC7AE1C40BD50A84870690FF6</vt:lpwstr>
  </property>
</Properties>
</file>