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7587" w14:textId="77777777" w:rsidR="009C11A9" w:rsidRDefault="009C11A9" w:rsidP="007E38F6">
      <w:pPr>
        <w:pStyle w:val="Zkladntext"/>
        <w:rPr>
          <w:rFonts w:cs="Arial"/>
          <w:b/>
          <w:color w:val="000000"/>
          <w:sz w:val="22"/>
          <w:szCs w:val="22"/>
        </w:rPr>
      </w:pPr>
    </w:p>
    <w:p w14:paraId="4BA27656" w14:textId="77777777" w:rsidR="009C11A9" w:rsidRDefault="009C11A9" w:rsidP="002449FC">
      <w:pPr>
        <w:pStyle w:val="Zkladntext"/>
        <w:jc w:val="center"/>
        <w:rPr>
          <w:rFonts w:cs="Arial"/>
          <w:b/>
          <w:color w:val="000000"/>
          <w:sz w:val="22"/>
          <w:szCs w:val="22"/>
        </w:rPr>
      </w:pPr>
      <w:r w:rsidRPr="006A34E0">
        <w:rPr>
          <w:rFonts w:cs="Arial"/>
          <w:b/>
          <w:color w:val="000000"/>
          <w:sz w:val="22"/>
          <w:szCs w:val="22"/>
        </w:rPr>
        <w:t xml:space="preserve">SMLOUVA  O  DÍLO </w:t>
      </w:r>
    </w:p>
    <w:p w14:paraId="32A2A739" w14:textId="77777777" w:rsidR="009C11A9" w:rsidRDefault="009C11A9" w:rsidP="00503F16">
      <w:pPr>
        <w:pStyle w:val="Zkladntext"/>
        <w:jc w:val="center"/>
        <w:rPr>
          <w:rFonts w:cs="Arial"/>
          <w:b/>
          <w:color w:val="000000"/>
          <w:sz w:val="22"/>
          <w:szCs w:val="22"/>
        </w:rPr>
      </w:pPr>
      <w:r w:rsidRPr="0037503C">
        <w:rPr>
          <w:rFonts w:cs="Arial"/>
          <w:b/>
          <w:color w:val="000000"/>
          <w:sz w:val="22"/>
          <w:szCs w:val="22"/>
        </w:rPr>
        <w:t xml:space="preserve">uzavřena podle </w:t>
      </w:r>
      <w:r>
        <w:rPr>
          <w:rFonts w:cs="Arial"/>
          <w:b/>
          <w:color w:val="000000"/>
          <w:sz w:val="22"/>
          <w:szCs w:val="22"/>
        </w:rPr>
        <w:t xml:space="preserve">§ </w:t>
      </w:r>
      <w:smartTag w:uri="urn:schemas-microsoft-com:office:smarttags" w:element="metricconverter">
        <w:smartTagPr>
          <w:attr w:name="ProductID" w:val="2586 a"/>
        </w:smartTagPr>
        <w:r>
          <w:rPr>
            <w:rFonts w:cs="Arial"/>
            <w:b/>
            <w:color w:val="000000"/>
            <w:sz w:val="22"/>
            <w:szCs w:val="22"/>
          </w:rPr>
          <w:t>2586 a</w:t>
        </w:r>
      </w:smartTag>
      <w:r>
        <w:rPr>
          <w:rFonts w:cs="Arial"/>
          <w:b/>
          <w:color w:val="000000"/>
          <w:sz w:val="22"/>
          <w:szCs w:val="22"/>
        </w:rPr>
        <w:t xml:space="preserve"> násl. zákona č. 89/2012 Sb., občanský zákoník </w:t>
      </w:r>
    </w:p>
    <w:p w14:paraId="24F5F15A" w14:textId="77777777" w:rsidR="009C11A9" w:rsidRPr="0037503C" w:rsidRDefault="009C11A9" w:rsidP="00503F16">
      <w:pPr>
        <w:pStyle w:val="Zkladntext"/>
        <w:jc w:val="center"/>
        <w:rPr>
          <w:rFonts w:cs="Arial"/>
          <w:b/>
          <w:color w:val="000000"/>
          <w:sz w:val="22"/>
          <w:szCs w:val="22"/>
        </w:rPr>
      </w:pPr>
      <w:r>
        <w:rPr>
          <w:rFonts w:cs="Arial"/>
          <w:b/>
          <w:color w:val="000000"/>
          <w:sz w:val="22"/>
          <w:szCs w:val="22"/>
        </w:rPr>
        <w:t xml:space="preserve">(dále jen „občanský zákoník“) </w:t>
      </w:r>
    </w:p>
    <w:p w14:paraId="0A38D3A7" w14:textId="21889A2C" w:rsidR="009C11A9" w:rsidRPr="0037503C" w:rsidRDefault="009C11A9" w:rsidP="00503F16">
      <w:pPr>
        <w:pStyle w:val="Zkladntext"/>
        <w:jc w:val="center"/>
        <w:rPr>
          <w:rFonts w:cs="Arial"/>
          <w:b/>
          <w:color w:val="000000"/>
          <w:sz w:val="22"/>
          <w:szCs w:val="22"/>
        </w:rPr>
      </w:pPr>
      <w:r w:rsidRPr="0037503C">
        <w:rPr>
          <w:rFonts w:cs="Arial"/>
          <w:b/>
          <w:color w:val="000000"/>
          <w:sz w:val="22"/>
          <w:szCs w:val="22"/>
        </w:rPr>
        <w:t xml:space="preserve">na akci: </w:t>
      </w:r>
      <w:r>
        <w:rPr>
          <w:rFonts w:cs="Arial"/>
          <w:b/>
          <w:color w:val="000000"/>
          <w:sz w:val="22"/>
          <w:szCs w:val="22"/>
        </w:rPr>
        <w:t>„</w:t>
      </w:r>
      <w:r w:rsidR="00273394">
        <w:rPr>
          <w:rFonts w:cs="Arial"/>
          <w:b/>
          <w:color w:val="000000"/>
          <w:sz w:val="22"/>
          <w:szCs w:val="22"/>
        </w:rPr>
        <w:t>Výmalba tříd ZŠ Nová</w:t>
      </w:r>
      <w:r>
        <w:rPr>
          <w:rFonts w:cs="Arial"/>
          <w:b/>
          <w:color w:val="000000"/>
          <w:sz w:val="22"/>
          <w:szCs w:val="22"/>
        </w:rPr>
        <w:t>“</w:t>
      </w:r>
      <w:r w:rsidRPr="0037503C">
        <w:rPr>
          <w:rFonts w:cs="Arial"/>
          <w:b/>
          <w:color w:val="000000"/>
          <w:sz w:val="22"/>
          <w:szCs w:val="22"/>
        </w:rPr>
        <w:t xml:space="preserve"> </w:t>
      </w:r>
    </w:p>
    <w:p w14:paraId="411C6BDC" w14:textId="77777777" w:rsidR="009C11A9" w:rsidRDefault="009C11A9" w:rsidP="00503F16">
      <w:pPr>
        <w:pStyle w:val="Zkladntext"/>
        <w:spacing w:before="240"/>
        <w:jc w:val="center"/>
        <w:rPr>
          <w:rFonts w:cs="Arial"/>
          <w:b/>
          <w:color w:val="000000"/>
          <w:sz w:val="22"/>
          <w:szCs w:val="22"/>
          <w:u w:val="single"/>
        </w:rPr>
      </w:pPr>
      <w:r>
        <w:rPr>
          <w:rFonts w:cs="Arial"/>
          <w:b/>
          <w:color w:val="000000"/>
          <w:sz w:val="22"/>
          <w:szCs w:val="22"/>
          <w:u w:val="single"/>
        </w:rPr>
        <w:t xml:space="preserve"> </w:t>
      </w:r>
    </w:p>
    <w:p w14:paraId="7A62A79E" w14:textId="77777777" w:rsidR="009C11A9" w:rsidRPr="001F021A" w:rsidRDefault="009C11A9" w:rsidP="00503F16">
      <w:pPr>
        <w:pStyle w:val="Zkladntext"/>
        <w:spacing w:before="240"/>
        <w:jc w:val="center"/>
        <w:rPr>
          <w:rFonts w:cs="Arial"/>
          <w:color w:val="000000"/>
          <w:sz w:val="22"/>
          <w:szCs w:val="22"/>
        </w:rPr>
      </w:pPr>
      <w:r w:rsidRPr="001F021A">
        <w:rPr>
          <w:rFonts w:cs="Arial"/>
          <w:color w:val="000000"/>
          <w:sz w:val="22"/>
          <w:szCs w:val="22"/>
        </w:rPr>
        <w:t>Článek 1</w:t>
      </w:r>
    </w:p>
    <w:p w14:paraId="35C54A4A" w14:textId="77777777" w:rsidR="009C11A9" w:rsidRPr="001F021A" w:rsidRDefault="009C11A9" w:rsidP="00503F16">
      <w:pPr>
        <w:pStyle w:val="Zkladntext"/>
        <w:spacing w:after="240"/>
        <w:jc w:val="center"/>
        <w:rPr>
          <w:rFonts w:cs="Arial"/>
          <w:b/>
          <w:color w:val="000000"/>
          <w:sz w:val="22"/>
          <w:szCs w:val="22"/>
          <w:u w:val="single"/>
        </w:rPr>
      </w:pPr>
      <w:r w:rsidRPr="001F021A">
        <w:rPr>
          <w:rFonts w:cs="Arial"/>
          <w:b/>
          <w:color w:val="000000"/>
          <w:sz w:val="22"/>
          <w:szCs w:val="22"/>
          <w:u w:val="single"/>
        </w:rPr>
        <w:t>Smluvní strany</w:t>
      </w:r>
    </w:p>
    <w:p w14:paraId="6CBFD651" w14:textId="77777777" w:rsidR="009C11A9" w:rsidRPr="00A85C23" w:rsidRDefault="009C11A9" w:rsidP="00503F16">
      <w:pPr>
        <w:pStyle w:val="Zkladntext"/>
        <w:jc w:val="both"/>
        <w:rPr>
          <w:rFonts w:cs="Arial"/>
          <w:i/>
          <w:color w:val="000000"/>
          <w:sz w:val="22"/>
          <w:szCs w:val="22"/>
        </w:rPr>
      </w:pPr>
    </w:p>
    <w:p w14:paraId="168DCEAD" w14:textId="77777777" w:rsidR="009C11A9" w:rsidRDefault="009C11A9" w:rsidP="00B31569">
      <w:pPr>
        <w:pStyle w:val="Zkladntext0"/>
        <w:tabs>
          <w:tab w:val="left" w:pos="2835"/>
        </w:tabs>
        <w:jc w:val="both"/>
        <w:rPr>
          <w:rFonts w:cs="Arial"/>
          <w:color w:val="000000"/>
          <w:sz w:val="22"/>
          <w:szCs w:val="22"/>
        </w:rPr>
      </w:pPr>
      <w:r>
        <w:rPr>
          <w:rFonts w:cs="Arial"/>
          <w:b/>
          <w:color w:val="000000"/>
          <w:sz w:val="22"/>
          <w:szCs w:val="22"/>
          <w:u w:val="single"/>
        </w:rPr>
        <w:t>Objednatel:</w:t>
      </w:r>
      <w:r w:rsidRPr="0037503C">
        <w:rPr>
          <w:rFonts w:cs="Arial"/>
          <w:color w:val="000000"/>
          <w:sz w:val="22"/>
          <w:szCs w:val="22"/>
        </w:rPr>
        <w:tab/>
      </w:r>
      <w:r w:rsidR="00CD72E6">
        <w:rPr>
          <w:rFonts w:cs="Arial"/>
          <w:color w:val="000000"/>
          <w:sz w:val="22"/>
          <w:szCs w:val="22"/>
        </w:rPr>
        <w:t>ZŠ a MŠ Ústí n.L.</w:t>
      </w:r>
    </w:p>
    <w:p w14:paraId="593E7007" w14:textId="77777777" w:rsidR="009C11A9" w:rsidRPr="0037503C" w:rsidRDefault="009C11A9" w:rsidP="00B31569">
      <w:pPr>
        <w:pStyle w:val="Zkladntext0"/>
        <w:tabs>
          <w:tab w:val="left" w:pos="2835"/>
        </w:tabs>
        <w:jc w:val="both"/>
        <w:rPr>
          <w:rFonts w:cs="Arial"/>
          <w:color w:val="000000"/>
          <w:sz w:val="22"/>
          <w:szCs w:val="22"/>
        </w:rPr>
      </w:pPr>
      <w:r>
        <w:rPr>
          <w:rFonts w:cs="Arial"/>
          <w:color w:val="000000"/>
          <w:sz w:val="22"/>
          <w:szCs w:val="22"/>
        </w:rPr>
        <w:tab/>
      </w:r>
      <w:r w:rsidR="00CD72E6">
        <w:rPr>
          <w:rFonts w:cs="Arial"/>
          <w:color w:val="000000"/>
          <w:sz w:val="22"/>
          <w:szCs w:val="22"/>
        </w:rPr>
        <w:t>Nová 1432/5, 400 03 Ústí nad Labem</w:t>
      </w:r>
    </w:p>
    <w:p w14:paraId="4B5CAAB0" w14:textId="77777777" w:rsidR="009C11A9" w:rsidRPr="005B6BF0" w:rsidRDefault="009C11A9" w:rsidP="0051521F">
      <w:pPr>
        <w:pStyle w:val="Zkladntext0"/>
        <w:tabs>
          <w:tab w:val="left" w:pos="2835"/>
        </w:tabs>
        <w:jc w:val="both"/>
        <w:rPr>
          <w:rFonts w:cs="Arial"/>
          <w:sz w:val="22"/>
          <w:szCs w:val="22"/>
        </w:rPr>
      </w:pPr>
      <w:r w:rsidRPr="005B6BF0">
        <w:rPr>
          <w:rFonts w:cs="Arial"/>
          <w:sz w:val="22"/>
          <w:szCs w:val="22"/>
        </w:rPr>
        <w:t xml:space="preserve">Zastoupený/á:    </w:t>
      </w:r>
      <w:r w:rsidRPr="005B6BF0">
        <w:rPr>
          <w:rFonts w:cs="Arial"/>
          <w:sz w:val="22"/>
          <w:szCs w:val="22"/>
        </w:rPr>
        <w:tab/>
      </w:r>
      <w:r w:rsidR="00CD72E6">
        <w:rPr>
          <w:rFonts w:cs="Arial"/>
          <w:color w:val="000000"/>
          <w:sz w:val="22"/>
          <w:szCs w:val="22"/>
        </w:rPr>
        <w:t>Mgr. Martinem Kolským</w:t>
      </w:r>
      <w:r w:rsidR="001012D7">
        <w:rPr>
          <w:rFonts w:cs="Arial"/>
          <w:color w:val="000000"/>
          <w:sz w:val="22"/>
          <w:szCs w:val="22"/>
        </w:rPr>
        <w:t xml:space="preserve">, </w:t>
      </w:r>
      <w:r w:rsidR="00CD72E6">
        <w:rPr>
          <w:rFonts w:cs="Arial"/>
          <w:color w:val="000000"/>
          <w:sz w:val="22"/>
          <w:szCs w:val="22"/>
        </w:rPr>
        <w:t>ředitelem školy</w:t>
      </w:r>
    </w:p>
    <w:p w14:paraId="3D0CFC3A" w14:textId="77777777" w:rsidR="009C11A9" w:rsidRPr="006A34E0" w:rsidRDefault="000864BE" w:rsidP="0051521F">
      <w:pPr>
        <w:pStyle w:val="Zkladntext0"/>
        <w:tabs>
          <w:tab w:val="left" w:pos="2835"/>
          <w:tab w:val="left" w:pos="2880"/>
        </w:tabs>
        <w:jc w:val="both"/>
        <w:rPr>
          <w:rFonts w:cs="Arial"/>
          <w:color w:val="000000"/>
          <w:sz w:val="22"/>
          <w:szCs w:val="22"/>
        </w:rPr>
      </w:pPr>
      <w:r>
        <w:rPr>
          <w:rFonts w:cs="Arial"/>
          <w:color w:val="000000"/>
          <w:sz w:val="22"/>
          <w:szCs w:val="22"/>
        </w:rPr>
        <w:t>IČ:</w:t>
      </w:r>
      <w:r>
        <w:rPr>
          <w:rFonts w:cs="Arial"/>
          <w:color w:val="000000"/>
          <w:sz w:val="22"/>
          <w:szCs w:val="22"/>
        </w:rPr>
        <w:tab/>
      </w:r>
      <w:r w:rsidR="00CD72E6">
        <w:rPr>
          <w:rFonts w:cs="Arial"/>
          <w:color w:val="000000"/>
          <w:sz w:val="22"/>
          <w:szCs w:val="22"/>
        </w:rPr>
        <w:t>44555482</w:t>
      </w:r>
    </w:p>
    <w:p w14:paraId="36351231" w14:textId="77777777" w:rsidR="009C11A9" w:rsidRPr="0037503C" w:rsidRDefault="009C11A9" w:rsidP="0051521F">
      <w:pPr>
        <w:pStyle w:val="Zkladntext0"/>
        <w:tabs>
          <w:tab w:val="left" w:pos="2835"/>
          <w:tab w:val="left" w:pos="2880"/>
        </w:tabs>
        <w:jc w:val="both"/>
        <w:rPr>
          <w:rFonts w:cs="Arial"/>
          <w:color w:val="000000"/>
          <w:sz w:val="22"/>
          <w:szCs w:val="22"/>
        </w:rPr>
      </w:pPr>
      <w:r>
        <w:rPr>
          <w:rFonts w:cs="Arial"/>
          <w:color w:val="000000"/>
          <w:sz w:val="22"/>
          <w:szCs w:val="22"/>
        </w:rPr>
        <w:t>Bankovní spojení:</w:t>
      </w:r>
      <w:r>
        <w:rPr>
          <w:rFonts w:cs="Arial"/>
          <w:color w:val="000000"/>
          <w:sz w:val="22"/>
          <w:szCs w:val="22"/>
        </w:rPr>
        <w:tab/>
      </w:r>
      <w:r w:rsidR="00C272D7">
        <w:rPr>
          <w:rStyle w:val="Siln"/>
          <w:b w:val="0"/>
          <w:sz w:val="22"/>
          <w:szCs w:val="22"/>
        </w:rPr>
        <w:t>Česká spořitelna, a.s.</w:t>
      </w:r>
      <w:r w:rsidRPr="0037503C">
        <w:rPr>
          <w:rFonts w:cs="Arial"/>
          <w:color w:val="000000"/>
          <w:sz w:val="22"/>
          <w:szCs w:val="22"/>
        </w:rPr>
        <w:t xml:space="preserve">      </w:t>
      </w:r>
      <w:r w:rsidRPr="0037503C">
        <w:rPr>
          <w:rFonts w:cs="Arial"/>
          <w:color w:val="000000"/>
          <w:sz w:val="22"/>
          <w:szCs w:val="22"/>
        </w:rPr>
        <w:tab/>
      </w:r>
    </w:p>
    <w:p w14:paraId="2D07A277" w14:textId="77777777" w:rsidR="009C11A9" w:rsidRPr="0037503C" w:rsidRDefault="000864BE" w:rsidP="0051521F">
      <w:pPr>
        <w:pStyle w:val="Zkladntext0"/>
        <w:tabs>
          <w:tab w:val="left" w:pos="2835"/>
          <w:tab w:val="left" w:pos="2880"/>
        </w:tabs>
        <w:jc w:val="both"/>
        <w:rPr>
          <w:rFonts w:cs="Arial"/>
          <w:color w:val="000000"/>
          <w:sz w:val="22"/>
          <w:szCs w:val="22"/>
        </w:rPr>
      </w:pPr>
      <w:r>
        <w:rPr>
          <w:rFonts w:cs="Arial"/>
          <w:color w:val="000000"/>
          <w:sz w:val="22"/>
          <w:szCs w:val="22"/>
        </w:rPr>
        <w:t>Číslo účtu:</w:t>
      </w:r>
      <w:r>
        <w:rPr>
          <w:rFonts w:cs="Arial"/>
          <w:color w:val="000000"/>
          <w:sz w:val="22"/>
          <w:szCs w:val="22"/>
        </w:rPr>
        <w:tab/>
      </w:r>
      <w:r w:rsidR="00C272D7">
        <w:rPr>
          <w:rStyle w:val="Siln"/>
          <w:b w:val="0"/>
          <w:sz w:val="22"/>
          <w:szCs w:val="22"/>
        </w:rPr>
        <w:t>882293369/0800</w:t>
      </w:r>
      <w:r w:rsidR="00C272D7" w:rsidRPr="0037503C">
        <w:rPr>
          <w:rFonts w:cs="Arial"/>
          <w:color w:val="000000"/>
          <w:sz w:val="22"/>
          <w:szCs w:val="22"/>
        </w:rPr>
        <w:t xml:space="preserve">      </w:t>
      </w:r>
    </w:p>
    <w:p w14:paraId="18F07FB5" w14:textId="77777777" w:rsidR="009C11A9" w:rsidRDefault="009C11A9" w:rsidP="00503F16">
      <w:pPr>
        <w:pStyle w:val="Zkladntext0"/>
        <w:jc w:val="both"/>
        <w:rPr>
          <w:rFonts w:cs="Arial"/>
          <w:i/>
          <w:color w:val="000000"/>
          <w:sz w:val="22"/>
          <w:szCs w:val="22"/>
        </w:rPr>
      </w:pPr>
      <w:r w:rsidRPr="00A85C23">
        <w:rPr>
          <w:rFonts w:cs="Arial"/>
          <w:i/>
          <w:color w:val="000000"/>
          <w:sz w:val="22"/>
          <w:szCs w:val="22"/>
        </w:rPr>
        <w:t>(dále jen objednatel)</w:t>
      </w:r>
      <w:r w:rsidRPr="00A85C23">
        <w:rPr>
          <w:rFonts w:cs="Arial"/>
          <w:i/>
          <w:color w:val="000000"/>
          <w:sz w:val="22"/>
          <w:szCs w:val="22"/>
        </w:rPr>
        <w:tab/>
      </w:r>
    </w:p>
    <w:p w14:paraId="5D5FF960" w14:textId="77777777" w:rsidR="009C11A9" w:rsidRDefault="009C11A9" w:rsidP="00503F16">
      <w:pPr>
        <w:pStyle w:val="Zkladntext0"/>
        <w:jc w:val="both"/>
        <w:rPr>
          <w:rFonts w:cs="Arial"/>
          <w:i/>
          <w:color w:val="000000"/>
          <w:sz w:val="22"/>
          <w:szCs w:val="22"/>
        </w:rPr>
      </w:pPr>
    </w:p>
    <w:p w14:paraId="45EEC1AC" w14:textId="77777777" w:rsidR="009C11A9" w:rsidRDefault="009C11A9" w:rsidP="00503F16">
      <w:pPr>
        <w:pStyle w:val="Zkladntext0"/>
        <w:jc w:val="both"/>
        <w:rPr>
          <w:rFonts w:cs="Arial"/>
          <w:color w:val="000000"/>
          <w:sz w:val="22"/>
          <w:szCs w:val="22"/>
        </w:rPr>
      </w:pPr>
    </w:p>
    <w:p w14:paraId="7388CF9A" w14:textId="3E6AE938" w:rsidR="009C11A9" w:rsidRPr="0037503C" w:rsidRDefault="009C11A9" w:rsidP="006A34E0">
      <w:pPr>
        <w:pStyle w:val="Zkladntext"/>
        <w:tabs>
          <w:tab w:val="left" w:pos="2835"/>
        </w:tabs>
        <w:jc w:val="both"/>
        <w:rPr>
          <w:rFonts w:cs="Arial"/>
          <w:color w:val="000000"/>
          <w:sz w:val="22"/>
          <w:szCs w:val="22"/>
        </w:rPr>
      </w:pPr>
      <w:r>
        <w:rPr>
          <w:rFonts w:cs="Arial"/>
          <w:b/>
          <w:color w:val="000000"/>
          <w:sz w:val="22"/>
          <w:szCs w:val="22"/>
          <w:u w:val="single"/>
        </w:rPr>
        <w:t>Zhotovitel:</w:t>
      </w:r>
      <w:r>
        <w:rPr>
          <w:rFonts w:cs="Arial"/>
          <w:color w:val="000000"/>
          <w:sz w:val="22"/>
          <w:szCs w:val="22"/>
        </w:rPr>
        <w:tab/>
      </w:r>
      <w:r w:rsidR="00273394">
        <w:rPr>
          <w:rFonts w:cs="Arial"/>
          <w:color w:val="000000"/>
          <w:sz w:val="22"/>
          <w:szCs w:val="22"/>
        </w:rPr>
        <w:t>V-Building, s.r.o.</w:t>
      </w:r>
    </w:p>
    <w:p w14:paraId="62914B44" w14:textId="1FAABE14" w:rsidR="009C11A9" w:rsidRDefault="009C11A9" w:rsidP="006A34E0">
      <w:pPr>
        <w:pStyle w:val="Zkladntext"/>
        <w:tabs>
          <w:tab w:val="left" w:pos="2835"/>
        </w:tabs>
        <w:jc w:val="both"/>
        <w:rPr>
          <w:rFonts w:cs="Arial"/>
          <w:color w:val="000000"/>
          <w:sz w:val="22"/>
          <w:szCs w:val="22"/>
        </w:rPr>
      </w:pPr>
      <w:r>
        <w:rPr>
          <w:rFonts w:cs="Arial"/>
          <w:color w:val="000000"/>
          <w:sz w:val="22"/>
          <w:szCs w:val="22"/>
        </w:rPr>
        <w:tab/>
      </w:r>
      <w:r w:rsidR="00273394">
        <w:rPr>
          <w:rFonts w:cs="Arial"/>
          <w:color w:val="000000"/>
          <w:sz w:val="22"/>
          <w:szCs w:val="22"/>
        </w:rPr>
        <w:t>Heinemannova 2695/6, 160 00 Praha 6</w:t>
      </w:r>
    </w:p>
    <w:p w14:paraId="7B016783" w14:textId="623DFCC9" w:rsidR="009C11A9" w:rsidRPr="0037503C" w:rsidRDefault="009C11A9" w:rsidP="006A34E0">
      <w:pPr>
        <w:pStyle w:val="Zkladntext"/>
        <w:tabs>
          <w:tab w:val="left" w:pos="2835"/>
        </w:tabs>
        <w:jc w:val="both"/>
        <w:rPr>
          <w:rFonts w:cs="Arial"/>
          <w:color w:val="000000"/>
          <w:sz w:val="22"/>
          <w:szCs w:val="22"/>
        </w:rPr>
      </w:pPr>
      <w:r>
        <w:rPr>
          <w:rFonts w:cs="Arial"/>
          <w:color w:val="000000"/>
          <w:sz w:val="22"/>
          <w:szCs w:val="22"/>
        </w:rPr>
        <w:t xml:space="preserve">Zastoupený: </w:t>
      </w:r>
      <w:r w:rsidRPr="0037503C">
        <w:rPr>
          <w:rFonts w:cs="Arial"/>
          <w:color w:val="000000"/>
          <w:sz w:val="22"/>
          <w:szCs w:val="22"/>
        </w:rPr>
        <w:tab/>
      </w:r>
      <w:r w:rsidR="00273394">
        <w:rPr>
          <w:rFonts w:cs="Arial"/>
          <w:sz w:val="22"/>
          <w:szCs w:val="22"/>
        </w:rPr>
        <w:t>Martinem Velkem</w:t>
      </w:r>
      <w:r w:rsidR="000864BE">
        <w:rPr>
          <w:rFonts w:cs="Arial"/>
          <w:sz w:val="22"/>
          <w:szCs w:val="22"/>
        </w:rPr>
        <w:t>, jednatelem společnosti</w:t>
      </w:r>
    </w:p>
    <w:p w14:paraId="7FECF76F" w14:textId="480CEDEF" w:rsidR="009C11A9" w:rsidRPr="0037503C" w:rsidRDefault="009C11A9" w:rsidP="006A34E0">
      <w:pPr>
        <w:pStyle w:val="Zkladntext"/>
        <w:tabs>
          <w:tab w:val="left" w:pos="2835"/>
        </w:tabs>
        <w:jc w:val="both"/>
        <w:rPr>
          <w:rFonts w:cs="Arial"/>
          <w:color w:val="000000"/>
          <w:sz w:val="22"/>
          <w:szCs w:val="22"/>
        </w:rPr>
      </w:pPr>
      <w:r>
        <w:rPr>
          <w:rFonts w:cs="Arial"/>
          <w:color w:val="000000"/>
          <w:sz w:val="22"/>
          <w:szCs w:val="22"/>
        </w:rPr>
        <w:t>IČ:</w:t>
      </w:r>
      <w:r>
        <w:rPr>
          <w:rFonts w:cs="Arial"/>
          <w:color w:val="000000"/>
          <w:sz w:val="22"/>
          <w:szCs w:val="22"/>
        </w:rPr>
        <w:tab/>
      </w:r>
      <w:r w:rsidR="00273394">
        <w:rPr>
          <w:rFonts w:cs="Arial"/>
          <w:color w:val="000000"/>
          <w:sz w:val="22"/>
          <w:szCs w:val="22"/>
        </w:rPr>
        <w:t>01474979</w:t>
      </w:r>
    </w:p>
    <w:p w14:paraId="40DD5E6D" w14:textId="09517E46" w:rsidR="009C11A9" w:rsidRPr="0037503C" w:rsidRDefault="009C11A9" w:rsidP="006A34E0">
      <w:pPr>
        <w:pStyle w:val="Zkladntext"/>
        <w:tabs>
          <w:tab w:val="left" w:pos="2835"/>
        </w:tabs>
        <w:jc w:val="both"/>
        <w:rPr>
          <w:rFonts w:cs="Arial"/>
          <w:color w:val="000000"/>
          <w:sz w:val="22"/>
          <w:szCs w:val="22"/>
        </w:rPr>
      </w:pPr>
      <w:r>
        <w:rPr>
          <w:rFonts w:cs="Arial"/>
          <w:color w:val="000000"/>
          <w:sz w:val="22"/>
          <w:szCs w:val="22"/>
        </w:rPr>
        <w:t>DIČ:</w:t>
      </w:r>
      <w:r>
        <w:rPr>
          <w:rFonts w:cs="Arial"/>
          <w:color w:val="000000"/>
          <w:sz w:val="22"/>
          <w:szCs w:val="22"/>
        </w:rPr>
        <w:tab/>
        <w:t>CZ</w:t>
      </w:r>
      <w:r w:rsidR="00273394">
        <w:rPr>
          <w:rFonts w:cs="Arial"/>
          <w:color w:val="000000"/>
          <w:sz w:val="22"/>
          <w:szCs w:val="22"/>
        </w:rPr>
        <w:t>01474979</w:t>
      </w:r>
    </w:p>
    <w:p w14:paraId="077C543E" w14:textId="004D7518" w:rsidR="009C11A9" w:rsidRPr="0037503C" w:rsidRDefault="009C11A9" w:rsidP="006A34E0">
      <w:pPr>
        <w:pStyle w:val="Zkladntext0"/>
        <w:tabs>
          <w:tab w:val="left" w:pos="2835"/>
          <w:tab w:val="left" w:pos="2880"/>
        </w:tabs>
        <w:jc w:val="both"/>
        <w:rPr>
          <w:rFonts w:cs="Arial"/>
          <w:color w:val="000000"/>
          <w:sz w:val="22"/>
          <w:szCs w:val="22"/>
        </w:rPr>
      </w:pPr>
      <w:r>
        <w:rPr>
          <w:rFonts w:cs="Arial"/>
          <w:color w:val="000000"/>
          <w:sz w:val="22"/>
          <w:szCs w:val="22"/>
        </w:rPr>
        <w:t>Bankovní spojení:</w:t>
      </w:r>
      <w:r>
        <w:rPr>
          <w:rFonts w:cs="Arial"/>
          <w:color w:val="000000"/>
          <w:sz w:val="22"/>
          <w:szCs w:val="22"/>
        </w:rPr>
        <w:tab/>
      </w:r>
      <w:r w:rsidR="00273394">
        <w:rPr>
          <w:rFonts w:cs="Arial"/>
          <w:color w:val="000000"/>
          <w:sz w:val="22"/>
          <w:szCs w:val="22"/>
        </w:rPr>
        <w:t>ČSOB</w:t>
      </w:r>
      <w:r w:rsidR="00E91C8C">
        <w:rPr>
          <w:rFonts w:cs="Arial"/>
          <w:color w:val="000000"/>
          <w:sz w:val="22"/>
          <w:szCs w:val="22"/>
        </w:rPr>
        <w:t>, a.s.</w:t>
      </w:r>
      <w:r w:rsidRPr="0037503C">
        <w:rPr>
          <w:rFonts w:cs="Arial"/>
          <w:color w:val="000000"/>
          <w:sz w:val="22"/>
          <w:szCs w:val="22"/>
        </w:rPr>
        <w:tab/>
        <w:t xml:space="preserve">      </w:t>
      </w:r>
      <w:r w:rsidRPr="0037503C">
        <w:rPr>
          <w:rFonts w:cs="Arial"/>
          <w:color w:val="000000"/>
          <w:sz w:val="22"/>
          <w:szCs w:val="22"/>
        </w:rPr>
        <w:tab/>
      </w:r>
    </w:p>
    <w:p w14:paraId="47B87D6E" w14:textId="3AC7D1FE" w:rsidR="009C11A9" w:rsidRDefault="009C11A9" w:rsidP="006A34E0">
      <w:pPr>
        <w:pStyle w:val="Zkladntext0"/>
        <w:tabs>
          <w:tab w:val="left" w:pos="2835"/>
          <w:tab w:val="left" w:pos="2880"/>
        </w:tabs>
        <w:jc w:val="both"/>
        <w:rPr>
          <w:rFonts w:cs="Arial"/>
          <w:color w:val="000000"/>
          <w:sz w:val="22"/>
          <w:szCs w:val="22"/>
        </w:rPr>
      </w:pPr>
      <w:r>
        <w:rPr>
          <w:rFonts w:cs="Arial"/>
          <w:color w:val="000000"/>
          <w:sz w:val="22"/>
          <w:szCs w:val="22"/>
        </w:rPr>
        <w:t>Číslo účtu:</w:t>
      </w:r>
      <w:r>
        <w:rPr>
          <w:rFonts w:cs="Arial"/>
          <w:color w:val="000000"/>
          <w:sz w:val="22"/>
          <w:szCs w:val="22"/>
        </w:rPr>
        <w:tab/>
      </w:r>
      <w:r w:rsidR="00273394">
        <w:rPr>
          <w:rFonts w:cs="Arial"/>
          <w:color w:val="000000"/>
          <w:sz w:val="22"/>
          <w:szCs w:val="22"/>
        </w:rPr>
        <w:t>274763312/0300</w:t>
      </w:r>
    </w:p>
    <w:p w14:paraId="0BB0B390" w14:textId="77777777" w:rsidR="009C11A9" w:rsidRPr="00A85C23" w:rsidRDefault="009C11A9" w:rsidP="00503F16">
      <w:pPr>
        <w:pStyle w:val="Zkladntext0"/>
        <w:jc w:val="both"/>
        <w:rPr>
          <w:rFonts w:cs="Arial"/>
          <w:i/>
          <w:color w:val="000000"/>
          <w:sz w:val="22"/>
          <w:szCs w:val="22"/>
        </w:rPr>
      </w:pPr>
      <w:r w:rsidRPr="00A85C23">
        <w:rPr>
          <w:rFonts w:cs="Arial"/>
          <w:i/>
          <w:color w:val="000000"/>
          <w:sz w:val="22"/>
          <w:szCs w:val="22"/>
        </w:rPr>
        <w:t xml:space="preserve"> (dále jen zhotovitel)</w:t>
      </w:r>
    </w:p>
    <w:p w14:paraId="14E5638C" w14:textId="77777777" w:rsidR="009C11A9" w:rsidRPr="0037503C" w:rsidRDefault="009C11A9" w:rsidP="00503F16">
      <w:pPr>
        <w:pStyle w:val="Zkladntext0"/>
        <w:jc w:val="both"/>
        <w:rPr>
          <w:rFonts w:cs="Arial"/>
          <w:color w:val="000000"/>
          <w:sz w:val="22"/>
          <w:szCs w:val="22"/>
        </w:rPr>
      </w:pPr>
    </w:p>
    <w:p w14:paraId="3F28A93B" w14:textId="77777777" w:rsidR="009C11A9" w:rsidRDefault="009C11A9" w:rsidP="006A34E0">
      <w:pPr>
        <w:pStyle w:val="Zkladntext"/>
        <w:jc w:val="both"/>
        <w:rPr>
          <w:rFonts w:cs="Arial"/>
          <w:color w:val="000000"/>
          <w:sz w:val="22"/>
          <w:szCs w:val="22"/>
        </w:rPr>
      </w:pPr>
      <w:r w:rsidRPr="0037503C">
        <w:rPr>
          <w:rFonts w:cs="Arial"/>
          <w:color w:val="000000"/>
          <w:sz w:val="22"/>
          <w:szCs w:val="22"/>
        </w:rPr>
        <w:t xml:space="preserve">Uvedení </w:t>
      </w:r>
      <w:r>
        <w:rPr>
          <w:rFonts w:cs="Arial"/>
          <w:color w:val="000000"/>
          <w:sz w:val="22"/>
          <w:szCs w:val="22"/>
        </w:rPr>
        <w:t xml:space="preserve">zástupci obou stran prohlašují, </w:t>
      </w:r>
      <w:r w:rsidRPr="0037503C">
        <w:rPr>
          <w:rFonts w:cs="Arial"/>
          <w:color w:val="000000"/>
          <w:sz w:val="22"/>
          <w:szCs w:val="22"/>
        </w:rPr>
        <w:t>že jsou oprávněni tuto smlouvu podepsat a k platnosti smlouvy není třeba podpisu jiné osoby.</w:t>
      </w:r>
    </w:p>
    <w:p w14:paraId="15F11F31" w14:textId="77777777" w:rsidR="009C11A9" w:rsidRPr="001F021A" w:rsidRDefault="009C11A9" w:rsidP="00503F16">
      <w:pPr>
        <w:pStyle w:val="Normln0"/>
        <w:spacing w:before="240"/>
        <w:jc w:val="center"/>
        <w:rPr>
          <w:rFonts w:cs="Arial"/>
          <w:color w:val="000000"/>
          <w:sz w:val="22"/>
          <w:szCs w:val="22"/>
        </w:rPr>
      </w:pPr>
      <w:r w:rsidRPr="001F021A">
        <w:rPr>
          <w:rFonts w:cs="Arial"/>
          <w:color w:val="000000"/>
          <w:sz w:val="22"/>
          <w:szCs w:val="22"/>
        </w:rPr>
        <w:t xml:space="preserve">Článek 2                                                                                                                                                                         </w:t>
      </w:r>
    </w:p>
    <w:p w14:paraId="5E465DB6" w14:textId="77777777" w:rsidR="009C11A9" w:rsidRPr="001F021A" w:rsidRDefault="009C11A9" w:rsidP="00503F16">
      <w:pPr>
        <w:pStyle w:val="Normln0"/>
        <w:spacing w:after="240"/>
        <w:jc w:val="center"/>
        <w:rPr>
          <w:rFonts w:cs="Arial"/>
          <w:b/>
          <w:color w:val="000000"/>
          <w:sz w:val="22"/>
          <w:szCs w:val="22"/>
          <w:u w:val="single"/>
        </w:rPr>
      </w:pPr>
      <w:r w:rsidRPr="001F021A">
        <w:rPr>
          <w:rFonts w:cs="Arial"/>
          <w:b/>
          <w:color w:val="000000"/>
          <w:sz w:val="22"/>
          <w:szCs w:val="22"/>
          <w:u w:val="single"/>
        </w:rPr>
        <w:t>Výchozí podklady a údaje</w:t>
      </w:r>
    </w:p>
    <w:p w14:paraId="4C85F0D3" w14:textId="77777777" w:rsidR="009C11A9" w:rsidRDefault="009C11A9" w:rsidP="00673933">
      <w:pPr>
        <w:pStyle w:val="Normln0"/>
        <w:numPr>
          <w:ilvl w:val="1"/>
          <w:numId w:val="30"/>
        </w:numPr>
        <w:jc w:val="both"/>
        <w:rPr>
          <w:rFonts w:cs="Arial"/>
          <w:color w:val="000000"/>
          <w:sz w:val="22"/>
          <w:szCs w:val="22"/>
        </w:rPr>
      </w:pPr>
      <w:r>
        <w:rPr>
          <w:rFonts w:cs="Arial"/>
          <w:color w:val="000000"/>
          <w:sz w:val="22"/>
          <w:szCs w:val="22"/>
        </w:rPr>
        <w:t>Předmětem této smlouvy je závazek zhotovitele provést za podmínek stanovených touto smlouvou účelně a efektivně stavební práce, činnosti a úkoly v rozsahu dle nabídky zhotovitele při realizaci výše uvedené zakázky.  Pro vyloučení pochybností se stanoví, že plnění, resp. splnění závazku zhotovitele popsáno výše v tomto odstavci se v této smlouvě označuje rovněž jako „provádění“, resp. „provedení díla“ zhotovitelem</w:t>
      </w:r>
    </w:p>
    <w:p w14:paraId="4974A319" w14:textId="77777777" w:rsidR="009C11A9" w:rsidRDefault="009C11A9" w:rsidP="00673933">
      <w:pPr>
        <w:pStyle w:val="Normln0"/>
        <w:numPr>
          <w:ilvl w:val="1"/>
          <w:numId w:val="30"/>
        </w:numPr>
        <w:jc w:val="both"/>
        <w:rPr>
          <w:rFonts w:cs="Arial"/>
          <w:color w:val="000000"/>
          <w:sz w:val="22"/>
          <w:szCs w:val="22"/>
        </w:rPr>
      </w:pPr>
      <w:r w:rsidRPr="0037503C">
        <w:rPr>
          <w:rFonts w:cs="Arial"/>
          <w:color w:val="000000"/>
          <w:sz w:val="22"/>
          <w:szCs w:val="22"/>
        </w:rPr>
        <w:t>Výchozí údaje:</w:t>
      </w:r>
    </w:p>
    <w:p w14:paraId="1AA1C4C2" w14:textId="65B072F6" w:rsidR="009C11A9" w:rsidRPr="004B3C24" w:rsidRDefault="009C11A9" w:rsidP="000864BE">
      <w:pPr>
        <w:pStyle w:val="Normln0"/>
        <w:numPr>
          <w:ilvl w:val="2"/>
          <w:numId w:val="2"/>
        </w:numPr>
        <w:tabs>
          <w:tab w:val="left" w:pos="540"/>
          <w:tab w:val="left" w:pos="1260"/>
          <w:tab w:val="left" w:pos="2880"/>
        </w:tabs>
        <w:ind w:hanging="180"/>
        <w:jc w:val="both"/>
        <w:rPr>
          <w:rFonts w:cs="Arial"/>
          <w:color w:val="000000"/>
          <w:sz w:val="22"/>
          <w:szCs w:val="22"/>
        </w:rPr>
      </w:pPr>
      <w:r>
        <w:rPr>
          <w:rFonts w:cs="Arial"/>
          <w:color w:val="000000"/>
          <w:sz w:val="22"/>
          <w:szCs w:val="22"/>
        </w:rPr>
        <w:t>Název stavby:„</w:t>
      </w:r>
      <w:r w:rsidR="00273394">
        <w:rPr>
          <w:rFonts w:cs="Arial"/>
          <w:color w:val="000000"/>
          <w:sz w:val="22"/>
          <w:szCs w:val="22"/>
        </w:rPr>
        <w:t>Výmalby tříd ZŠ Nová</w:t>
      </w:r>
      <w:r>
        <w:rPr>
          <w:rFonts w:cs="Arial"/>
          <w:color w:val="000000"/>
          <w:sz w:val="22"/>
          <w:szCs w:val="22"/>
        </w:rPr>
        <w:t>“</w:t>
      </w:r>
    </w:p>
    <w:p w14:paraId="4B0615AD" w14:textId="77777777" w:rsidR="009C11A9" w:rsidRPr="00B97399" w:rsidRDefault="009C11A9" w:rsidP="00503F16">
      <w:pPr>
        <w:pStyle w:val="Normln0"/>
        <w:numPr>
          <w:ilvl w:val="2"/>
          <w:numId w:val="2"/>
        </w:numPr>
        <w:tabs>
          <w:tab w:val="left" w:pos="540"/>
          <w:tab w:val="left" w:pos="1260"/>
          <w:tab w:val="left" w:pos="2880"/>
        </w:tabs>
        <w:ind w:hanging="180"/>
        <w:jc w:val="both"/>
        <w:rPr>
          <w:rFonts w:cs="Arial"/>
          <w:sz w:val="22"/>
          <w:szCs w:val="22"/>
        </w:rPr>
      </w:pPr>
      <w:r w:rsidRPr="00B97399">
        <w:rPr>
          <w:rFonts w:cs="Arial"/>
          <w:sz w:val="22"/>
          <w:szCs w:val="22"/>
        </w:rPr>
        <w:t>Místo stavby:</w:t>
      </w:r>
      <w:r w:rsidRPr="00B97399">
        <w:rPr>
          <w:rFonts w:cs="Arial"/>
          <w:sz w:val="22"/>
          <w:szCs w:val="22"/>
        </w:rPr>
        <w:tab/>
      </w:r>
      <w:r w:rsidR="00267B5A">
        <w:rPr>
          <w:rFonts w:cs="Arial"/>
          <w:sz w:val="22"/>
          <w:szCs w:val="22"/>
        </w:rPr>
        <w:t>ZŠ Nová</w:t>
      </w:r>
    </w:p>
    <w:p w14:paraId="437A6776" w14:textId="77777777" w:rsidR="009C11A9" w:rsidRPr="00A46E1E" w:rsidRDefault="009C11A9" w:rsidP="00267B5A">
      <w:pPr>
        <w:pStyle w:val="Normln0"/>
        <w:numPr>
          <w:ilvl w:val="2"/>
          <w:numId w:val="2"/>
        </w:numPr>
        <w:tabs>
          <w:tab w:val="left" w:pos="540"/>
          <w:tab w:val="left" w:pos="1260"/>
          <w:tab w:val="left" w:pos="2880"/>
          <w:tab w:val="left" w:pos="3960"/>
        </w:tabs>
        <w:ind w:hanging="180"/>
        <w:jc w:val="both"/>
        <w:rPr>
          <w:rFonts w:cs="Arial"/>
          <w:sz w:val="22"/>
          <w:szCs w:val="22"/>
        </w:rPr>
      </w:pPr>
      <w:r>
        <w:rPr>
          <w:rFonts w:cs="Arial"/>
          <w:color w:val="000000"/>
          <w:sz w:val="22"/>
          <w:szCs w:val="22"/>
        </w:rPr>
        <w:t xml:space="preserve">Termín </w:t>
      </w:r>
      <w:r w:rsidR="00267B5A">
        <w:rPr>
          <w:rFonts w:cs="Arial"/>
          <w:color w:val="000000"/>
          <w:sz w:val="22"/>
          <w:szCs w:val="22"/>
        </w:rPr>
        <w:t>dokončení: do 31.8.2017</w:t>
      </w:r>
    </w:p>
    <w:p w14:paraId="49DFFCFF" w14:textId="77777777" w:rsidR="009C11A9" w:rsidRPr="003335FB" w:rsidRDefault="009C11A9" w:rsidP="006C4692">
      <w:pPr>
        <w:ind w:left="720"/>
        <w:rPr>
          <w:rFonts w:ascii="Arial" w:hAnsi="Arial" w:cs="Arial"/>
          <w:sz w:val="22"/>
          <w:szCs w:val="22"/>
        </w:rPr>
      </w:pPr>
    </w:p>
    <w:p w14:paraId="30F9A864" w14:textId="77777777" w:rsidR="001012D7" w:rsidRDefault="001012D7" w:rsidP="00540DA4">
      <w:pPr>
        <w:rPr>
          <w:rFonts w:ascii="Arial" w:hAnsi="Arial" w:cs="Arial"/>
          <w:b/>
          <w:sz w:val="22"/>
          <w:szCs w:val="22"/>
        </w:rPr>
      </w:pPr>
    </w:p>
    <w:p w14:paraId="74BDD16D" w14:textId="77777777" w:rsidR="009C11A9" w:rsidRPr="006C4692" w:rsidRDefault="009C11A9" w:rsidP="00540DA4">
      <w:pPr>
        <w:rPr>
          <w:rFonts w:ascii="Arial" w:hAnsi="Arial" w:cs="Arial"/>
          <w:b/>
          <w:sz w:val="22"/>
          <w:szCs w:val="22"/>
        </w:rPr>
      </w:pPr>
      <w:r w:rsidRPr="006C4692">
        <w:rPr>
          <w:rFonts w:ascii="Arial" w:hAnsi="Arial" w:cs="Arial"/>
          <w:b/>
          <w:sz w:val="22"/>
          <w:szCs w:val="22"/>
        </w:rPr>
        <w:t>Lhůty provádění budou prodloužen</w:t>
      </w:r>
      <w:r>
        <w:rPr>
          <w:rFonts w:ascii="Arial" w:hAnsi="Arial" w:cs="Arial"/>
          <w:b/>
          <w:sz w:val="22"/>
          <w:szCs w:val="22"/>
        </w:rPr>
        <w:t>y</w:t>
      </w:r>
      <w:r w:rsidRPr="006C4692">
        <w:rPr>
          <w:rFonts w:ascii="Arial" w:hAnsi="Arial" w:cs="Arial"/>
          <w:b/>
          <w:sz w:val="22"/>
          <w:szCs w:val="22"/>
        </w:rPr>
        <w:t>:</w:t>
      </w:r>
    </w:p>
    <w:p w14:paraId="31183F48" w14:textId="77777777" w:rsidR="009C11A9" w:rsidRPr="006C4692" w:rsidRDefault="009C11A9" w:rsidP="00673933">
      <w:pPr>
        <w:pStyle w:val="Odstavecseseznamem"/>
        <w:numPr>
          <w:ilvl w:val="0"/>
          <w:numId w:val="33"/>
        </w:numPr>
        <w:rPr>
          <w:rFonts w:ascii="Arial" w:hAnsi="Arial" w:cs="Arial"/>
          <w:sz w:val="22"/>
          <w:szCs w:val="22"/>
        </w:rPr>
      </w:pPr>
      <w:r w:rsidRPr="006C4692">
        <w:rPr>
          <w:rFonts w:ascii="Arial" w:hAnsi="Arial" w:cs="Arial"/>
          <w:sz w:val="22"/>
          <w:szCs w:val="22"/>
        </w:rPr>
        <w:t>Jestliže překážky v provádění díla zavinil objednatel</w:t>
      </w:r>
    </w:p>
    <w:p w14:paraId="0A406A3A" w14:textId="77777777" w:rsidR="009C11A9" w:rsidRDefault="009C11A9" w:rsidP="00673933">
      <w:pPr>
        <w:pStyle w:val="Odstavecseseznamem"/>
        <w:numPr>
          <w:ilvl w:val="0"/>
          <w:numId w:val="33"/>
        </w:numPr>
        <w:rPr>
          <w:rFonts w:ascii="Arial" w:hAnsi="Arial" w:cs="Arial"/>
          <w:sz w:val="22"/>
          <w:szCs w:val="22"/>
        </w:rPr>
      </w:pPr>
      <w:r w:rsidRPr="006C4692">
        <w:rPr>
          <w:rFonts w:ascii="Arial" w:hAnsi="Arial" w:cs="Arial"/>
          <w:sz w:val="22"/>
          <w:szCs w:val="22"/>
        </w:rPr>
        <w:t>Jestliže přerušení prací bylo zavinění vyšší mocí nebo jinými okolnostmi nezaviněnými zhotovitelem</w:t>
      </w:r>
    </w:p>
    <w:p w14:paraId="6437E7F8" w14:textId="77777777" w:rsidR="009C11A9" w:rsidRPr="006C4692" w:rsidRDefault="009C11A9" w:rsidP="00673933">
      <w:pPr>
        <w:pStyle w:val="Odstavecseseznamem"/>
        <w:numPr>
          <w:ilvl w:val="0"/>
          <w:numId w:val="33"/>
        </w:numPr>
        <w:rPr>
          <w:rFonts w:ascii="Arial" w:hAnsi="Arial" w:cs="Arial"/>
          <w:sz w:val="22"/>
          <w:szCs w:val="22"/>
        </w:rPr>
      </w:pPr>
      <w:r>
        <w:rPr>
          <w:rFonts w:ascii="Arial" w:hAnsi="Arial" w:cs="Arial"/>
          <w:sz w:val="22"/>
          <w:szCs w:val="22"/>
        </w:rPr>
        <w:lastRenderedPageBreak/>
        <w:t>Při nepříznivých klim. podmínkách se práce přerušují po nezbytně nutnou dobu. O tyto dny se termín dokončení díla prodlužuje.</w:t>
      </w:r>
    </w:p>
    <w:p w14:paraId="4FCAF813" w14:textId="77777777" w:rsidR="009C11A9" w:rsidRPr="001F021A" w:rsidRDefault="009C11A9" w:rsidP="00503F16">
      <w:pPr>
        <w:pStyle w:val="Normln0"/>
        <w:spacing w:before="240"/>
        <w:jc w:val="center"/>
        <w:rPr>
          <w:rFonts w:cs="Arial"/>
          <w:color w:val="000000"/>
          <w:sz w:val="22"/>
          <w:szCs w:val="22"/>
        </w:rPr>
      </w:pPr>
      <w:r w:rsidRPr="001F021A">
        <w:rPr>
          <w:rFonts w:cs="Arial"/>
          <w:color w:val="000000"/>
          <w:sz w:val="22"/>
          <w:szCs w:val="22"/>
        </w:rPr>
        <w:t>Článek 3</w:t>
      </w:r>
    </w:p>
    <w:p w14:paraId="389BC8B8" w14:textId="77777777" w:rsidR="009C11A9" w:rsidRPr="001F021A" w:rsidRDefault="009C11A9" w:rsidP="00503F16">
      <w:pPr>
        <w:pStyle w:val="Normln0"/>
        <w:spacing w:after="240"/>
        <w:jc w:val="center"/>
        <w:rPr>
          <w:rFonts w:cs="Arial"/>
          <w:b/>
          <w:color w:val="000000"/>
          <w:sz w:val="22"/>
          <w:szCs w:val="22"/>
          <w:u w:val="single"/>
        </w:rPr>
      </w:pPr>
      <w:r w:rsidRPr="001F021A">
        <w:rPr>
          <w:rFonts w:cs="Arial"/>
          <w:b/>
          <w:color w:val="000000"/>
          <w:sz w:val="22"/>
          <w:szCs w:val="22"/>
          <w:u w:val="single"/>
        </w:rPr>
        <w:t>Předmět díla</w:t>
      </w:r>
    </w:p>
    <w:p w14:paraId="4B701030" w14:textId="77777777" w:rsidR="009C11A9" w:rsidRPr="005718F7" w:rsidRDefault="009C11A9" w:rsidP="000E73DA">
      <w:pPr>
        <w:pStyle w:val="Normln0"/>
        <w:numPr>
          <w:ilvl w:val="1"/>
          <w:numId w:val="3"/>
        </w:numPr>
        <w:tabs>
          <w:tab w:val="clear" w:pos="721"/>
          <w:tab w:val="num" w:pos="540"/>
        </w:tabs>
        <w:ind w:left="540" w:hanging="540"/>
        <w:jc w:val="both"/>
        <w:rPr>
          <w:rFonts w:cs="Arial"/>
          <w:sz w:val="22"/>
          <w:szCs w:val="22"/>
        </w:rPr>
      </w:pPr>
      <w:r w:rsidRPr="005565D9">
        <w:rPr>
          <w:rFonts w:cs="Arial"/>
          <w:color w:val="000000"/>
          <w:sz w:val="22"/>
          <w:szCs w:val="22"/>
        </w:rPr>
        <w:t>Zhotovitel</w:t>
      </w:r>
      <w:r w:rsidRPr="00540DA4">
        <w:rPr>
          <w:rFonts w:cs="Arial"/>
          <w:sz w:val="22"/>
          <w:szCs w:val="22"/>
        </w:rPr>
        <w:t xml:space="preserve"> provede pro objednatele stavbu</w:t>
      </w:r>
      <w:r w:rsidRPr="00540DA4">
        <w:rPr>
          <w:rFonts w:cs="Arial"/>
          <w:b/>
          <w:sz w:val="22"/>
          <w:szCs w:val="22"/>
        </w:rPr>
        <w:t xml:space="preserve"> </w:t>
      </w:r>
      <w:r w:rsidRPr="00540DA4">
        <w:rPr>
          <w:rFonts w:cs="Arial"/>
          <w:sz w:val="22"/>
          <w:szCs w:val="22"/>
        </w:rPr>
        <w:t>dle článku 2 této smlouvy na svůj náklad, na své nebezpečí a svými silami.</w:t>
      </w:r>
      <w:r w:rsidRPr="00540DA4">
        <w:rPr>
          <w:rFonts w:cs="Arial"/>
          <w:sz w:val="22"/>
          <w:szCs w:val="22"/>
        </w:rPr>
        <w:tab/>
      </w:r>
    </w:p>
    <w:p w14:paraId="2529D702" w14:textId="77777777" w:rsidR="009C11A9" w:rsidRDefault="009C11A9" w:rsidP="005565D9">
      <w:pPr>
        <w:pStyle w:val="Normln0"/>
        <w:numPr>
          <w:ilvl w:val="1"/>
          <w:numId w:val="3"/>
        </w:numPr>
        <w:tabs>
          <w:tab w:val="clear" w:pos="721"/>
          <w:tab w:val="num" w:pos="540"/>
        </w:tabs>
        <w:ind w:left="540" w:hanging="540"/>
        <w:jc w:val="both"/>
        <w:rPr>
          <w:rFonts w:cs="Arial"/>
          <w:color w:val="000000"/>
          <w:sz w:val="22"/>
          <w:szCs w:val="22"/>
        </w:rPr>
      </w:pPr>
      <w:r>
        <w:rPr>
          <w:rFonts w:cs="Arial"/>
          <w:color w:val="000000"/>
          <w:sz w:val="22"/>
          <w:szCs w:val="22"/>
        </w:rPr>
        <w:t xml:space="preserve">Zhotovitel přijímá zadávací dokumentaci objednatele, jakož i projektovou dokumentaci, jenž jsou definovány v čl. </w:t>
      </w:r>
      <w:r w:rsidRPr="007417D9">
        <w:rPr>
          <w:rFonts w:cs="Arial"/>
          <w:sz w:val="22"/>
          <w:szCs w:val="22"/>
        </w:rPr>
        <w:t>2</w:t>
      </w:r>
      <w:r>
        <w:rPr>
          <w:rFonts w:cs="Arial"/>
          <w:color w:val="000000"/>
          <w:sz w:val="22"/>
          <w:szCs w:val="22"/>
        </w:rPr>
        <w:t xml:space="preserve"> této smlouvy jako dostatečné pro realizaci stavby a souhlasí s nimi. </w:t>
      </w:r>
    </w:p>
    <w:p w14:paraId="512A2BD6" w14:textId="77777777" w:rsidR="009C11A9" w:rsidRDefault="009C11A9" w:rsidP="00503F16">
      <w:pPr>
        <w:pStyle w:val="Normln0"/>
        <w:numPr>
          <w:ilvl w:val="1"/>
          <w:numId w:val="3"/>
        </w:numPr>
        <w:tabs>
          <w:tab w:val="clear" w:pos="721"/>
          <w:tab w:val="num" w:pos="540"/>
        </w:tabs>
        <w:ind w:left="540" w:hanging="540"/>
        <w:jc w:val="both"/>
        <w:rPr>
          <w:rFonts w:cs="Arial"/>
          <w:color w:val="000000"/>
          <w:sz w:val="22"/>
          <w:szCs w:val="22"/>
        </w:rPr>
      </w:pPr>
      <w:r>
        <w:rPr>
          <w:rFonts w:cs="Arial"/>
          <w:color w:val="000000"/>
          <w:sz w:val="22"/>
          <w:szCs w:val="22"/>
        </w:rPr>
        <w:t xml:space="preserve">Zhotovitel provede předmět díla v souladu s příslušnými povoleními stavby, vyjádřeními či stanovisky veřejnoprávních orgánů a organizací, majitelů a správců technické infrastruktury </w:t>
      </w:r>
      <w:r>
        <w:rPr>
          <w:rFonts w:cs="Arial"/>
          <w:sz w:val="22"/>
          <w:szCs w:val="22"/>
        </w:rPr>
        <w:t xml:space="preserve">jakož i dalších stavbou dotčených osob </w:t>
      </w:r>
      <w:r>
        <w:rPr>
          <w:rFonts w:cs="Arial"/>
          <w:color w:val="000000"/>
          <w:sz w:val="22"/>
          <w:szCs w:val="22"/>
        </w:rPr>
        <w:t>a v souladu s technickými a kvalitativními podmínkami dle článku 4 této smlouvy.</w:t>
      </w:r>
    </w:p>
    <w:p w14:paraId="59E08EDA" w14:textId="77777777" w:rsidR="009C11A9" w:rsidRPr="0037503C" w:rsidRDefault="009C11A9" w:rsidP="00503F16">
      <w:pPr>
        <w:pStyle w:val="Normln0"/>
        <w:numPr>
          <w:ilvl w:val="1"/>
          <w:numId w:val="3"/>
        </w:numPr>
        <w:tabs>
          <w:tab w:val="clear" w:pos="721"/>
          <w:tab w:val="num" w:pos="540"/>
        </w:tabs>
        <w:ind w:left="540" w:hanging="540"/>
        <w:jc w:val="both"/>
        <w:rPr>
          <w:rFonts w:cs="Arial"/>
          <w:color w:val="000000"/>
          <w:sz w:val="22"/>
          <w:szCs w:val="22"/>
        </w:rPr>
      </w:pPr>
      <w:r w:rsidRPr="0037503C">
        <w:rPr>
          <w:rFonts w:cs="Arial"/>
          <w:color w:val="000000"/>
          <w:sz w:val="22"/>
          <w:szCs w:val="22"/>
        </w:rPr>
        <w:t>Objednatel se zavazuje zaplatit za zhotovení díla sjednanou smluvní cenu</w:t>
      </w:r>
      <w:r>
        <w:rPr>
          <w:rFonts w:cs="Arial"/>
          <w:color w:val="000000"/>
          <w:sz w:val="22"/>
          <w:szCs w:val="22"/>
        </w:rPr>
        <w:t>.</w:t>
      </w:r>
    </w:p>
    <w:p w14:paraId="16D5206F" w14:textId="77777777" w:rsidR="009C11A9" w:rsidRPr="0022445D" w:rsidRDefault="009C11A9" w:rsidP="00D558A1">
      <w:pPr>
        <w:pStyle w:val="Normln0"/>
        <w:numPr>
          <w:ilvl w:val="1"/>
          <w:numId w:val="3"/>
        </w:numPr>
        <w:tabs>
          <w:tab w:val="clear" w:pos="721"/>
          <w:tab w:val="num" w:pos="540"/>
        </w:tabs>
        <w:ind w:left="540" w:hanging="540"/>
        <w:jc w:val="both"/>
        <w:rPr>
          <w:rFonts w:cs="Arial"/>
          <w:sz w:val="22"/>
          <w:szCs w:val="22"/>
        </w:rPr>
      </w:pPr>
      <w:r w:rsidRPr="0022445D">
        <w:rPr>
          <w:rFonts w:cs="Arial"/>
          <w:sz w:val="22"/>
          <w:szCs w:val="22"/>
        </w:rPr>
        <w:t xml:space="preserve">O jakékoli vícepráci / dodatečné práci musí být mezi objednatelem a zhotovitelem uzavřena samostatná písemná smlouva (resp. dodatek ke smlouvě) s dohodnutím ceny a vlivu na termín předání díla. </w:t>
      </w:r>
      <w:r>
        <w:rPr>
          <w:rFonts w:cs="Arial"/>
          <w:sz w:val="22"/>
          <w:szCs w:val="22"/>
        </w:rPr>
        <w:t>Vícepráce se budou řídit platným ceníkem ÚRS.</w:t>
      </w:r>
    </w:p>
    <w:p w14:paraId="0949F0A2" w14:textId="77777777" w:rsidR="009C11A9" w:rsidRDefault="009C11A9" w:rsidP="00E71210">
      <w:pPr>
        <w:ind w:left="540"/>
        <w:jc w:val="both"/>
        <w:rPr>
          <w:rStyle w:val="st1"/>
          <w:rFonts w:ascii="Arial" w:hAnsi="Arial" w:cs="Arial"/>
          <w:sz w:val="4"/>
          <w:szCs w:val="22"/>
        </w:rPr>
      </w:pPr>
      <w:r w:rsidRPr="00067C61">
        <w:rPr>
          <w:rStyle w:val="st1"/>
          <w:rFonts w:ascii="Arial" w:hAnsi="Arial" w:cs="Arial"/>
          <w:sz w:val="4"/>
          <w:szCs w:val="22"/>
        </w:rPr>
        <w:t xml:space="preserve"> </w:t>
      </w:r>
    </w:p>
    <w:p w14:paraId="74A13411" w14:textId="77777777" w:rsidR="009C11A9" w:rsidRDefault="009C11A9" w:rsidP="00E71210">
      <w:pPr>
        <w:ind w:left="540"/>
        <w:jc w:val="both"/>
        <w:rPr>
          <w:rStyle w:val="st1"/>
          <w:rFonts w:ascii="Arial" w:hAnsi="Arial" w:cs="Arial"/>
          <w:sz w:val="4"/>
          <w:szCs w:val="22"/>
        </w:rPr>
      </w:pPr>
    </w:p>
    <w:p w14:paraId="6757595F" w14:textId="77777777" w:rsidR="009C11A9" w:rsidRPr="00D558A1" w:rsidRDefault="009C11A9" w:rsidP="00E71210">
      <w:pPr>
        <w:ind w:left="540"/>
        <w:jc w:val="both"/>
        <w:rPr>
          <w:rFonts w:ascii="Arial" w:hAnsi="Arial" w:cs="Arial"/>
          <w:sz w:val="4"/>
          <w:szCs w:val="22"/>
        </w:rPr>
      </w:pPr>
      <w:r w:rsidRPr="00CC5F29">
        <w:rPr>
          <w:rStyle w:val="st1"/>
          <w:rFonts w:ascii="Arial" w:hAnsi="Arial" w:cs="Arial"/>
          <w:sz w:val="22"/>
          <w:szCs w:val="22"/>
        </w:rPr>
        <w:t xml:space="preserve"> </w:t>
      </w:r>
    </w:p>
    <w:p w14:paraId="1D0C929E" w14:textId="77777777" w:rsidR="009C11A9" w:rsidRPr="001F021A" w:rsidRDefault="009C11A9" w:rsidP="00503F16">
      <w:pPr>
        <w:pStyle w:val="Normln0"/>
        <w:spacing w:before="240"/>
        <w:ind w:left="714" w:hanging="714"/>
        <w:jc w:val="center"/>
        <w:rPr>
          <w:rFonts w:cs="Arial"/>
          <w:color w:val="000000"/>
          <w:sz w:val="22"/>
          <w:szCs w:val="22"/>
        </w:rPr>
      </w:pPr>
      <w:r w:rsidRPr="001F021A">
        <w:rPr>
          <w:rFonts w:cs="Arial"/>
          <w:color w:val="000000"/>
          <w:sz w:val="22"/>
          <w:szCs w:val="22"/>
        </w:rPr>
        <w:t xml:space="preserve">Článek </w:t>
      </w:r>
      <w:r>
        <w:rPr>
          <w:rFonts w:cs="Arial"/>
          <w:sz w:val="22"/>
          <w:szCs w:val="22"/>
        </w:rPr>
        <w:t>4</w:t>
      </w:r>
    </w:p>
    <w:p w14:paraId="0661699B" w14:textId="77777777" w:rsidR="009C11A9" w:rsidRPr="00FA7D6B" w:rsidRDefault="009C11A9" w:rsidP="00FA7D6B">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Podstatné technické a kvalitativní parametry garantované zhotovitelem</w:t>
      </w:r>
    </w:p>
    <w:p w14:paraId="621D073E" w14:textId="77777777" w:rsidR="009C11A9" w:rsidRDefault="009C11A9" w:rsidP="00FA7D6B">
      <w:pPr>
        <w:pStyle w:val="Normln0"/>
        <w:numPr>
          <w:ilvl w:val="1"/>
          <w:numId w:val="43"/>
        </w:numPr>
        <w:jc w:val="both"/>
        <w:rPr>
          <w:rFonts w:cs="Arial"/>
          <w:sz w:val="22"/>
          <w:szCs w:val="22"/>
        </w:rPr>
      </w:pPr>
      <w:r>
        <w:rPr>
          <w:rFonts w:cs="Arial"/>
          <w:sz w:val="22"/>
          <w:szCs w:val="22"/>
        </w:rPr>
        <w:t>zhotovitel zodpovídá za to, že předmět díla bude proveden v souladu s touto smlouvou, platnými českými normami a předpisy a požadavky. Objednatel, že technická řešení a navržená zařízení budou v souladu s požadovanými parametry, uvedenými v předaných podkladech.</w:t>
      </w:r>
    </w:p>
    <w:p w14:paraId="0EABCE9C" w14:textId="77777777" w:rsidR="009C11A9" w:rsidRDefault="009C11A9" w:rsidP="00FA7D6B">
      <w:pPr>
        <w:pStyle w:val="Normln0"/>
        <w:numPr>
          <w:ilvl w:val="1"/>
          <w:numId w:val="43"/>
        </w:numPr>
        <w:jc w:val="both"/>
        <w:rPr>
          <w:rFonts w:cs="Arial"/>
          <w:sz w:val="22"/>
          <w:szCs w:val="22"/>
        </w:rPr>
      </w:pPr>
      <w:r>
        <w:rPr>
          <w:rFonts w:cs="Arial"/>
          <w:sz w:val="22"/>
          <w:szCs w:val="22"/>
        </w:rPr>
        <w:t>Zhotovitel poskytuje na kompletní</w:t>
      </w:r>
      <w:r w:rsidR="000864BE">
        <w:rPr>
          <w:rFonts w:cs="Arial"/>
          <w:sz w:val="22"/>
          <w:szCs w:val="22"/>
        </w:rPr>
        <w:t xml:space="preserve"> dílo záruku v délce trvání 60 měsíců.</w:t>
      </w:r>
    </w:p>
    <w:p w14:paraId="7021FE87" w14:textId="77777777" w:rsidR="009C11A9" w:rsidRDefault="009C11A9" w:rsidP="00FA7D6B">
      <w:pPr>
        <w:pStyle w:val="Normln0"/>
        <w:numPr>
          <w:ilvl w:val="1"/>
          <w:numId w:val="43"/>
        </w:numPr>
        <w:jc w:val="both"/>
        <w:rPr>
          <w:rFonts w:cs="Arial"/>
          <w:sz w:val="22"/>
          <w:szCs w:val="22"/>
        </w:rPr>
      </w:pPr>
      <w:r>
        <w:rPr>
          <w:rFonts w:cs="Arial"/>
          <w:sz w:val="22"/>
          <w:szCs w:val="22"/>
        </w:rPr>
        <w:t>Záruka počíná běžet dnem protokolárního předání a převzetí poslední předávané části díla.</w:t>
      </w:r>
    </w:p>
    <w:p w14:paraId="632E624C" w14:textId="77777777" w:rsidR="009C11A9" w:rsidRDefault="009C11A9" w:rsidP="00FA7D6B">
      <w:pPr>
        <w:pStyle w:val="Normln0"/>
        <w:numPr>
          <w:ilvl w:val="1"/>
          <w:numId w:val="43"/>
        </w:numPr>
        <w:jc w:val="both"/>
        <w:rPr>
          <w:rFonts w:cs="Arial"/>
          <w:sz w:val="22"/>
          <w:szCs w:val="22"/>
        </w:rPr>
      </w:pPr>
      <w:r w:rsidRPr="00FA7D6B">
        <w:rPr>
          <w:rFonts w:cs="Arial"/>
          <w:sz w:val="22"/>
          <w:szCs w:val="22"/>
        </w:rPr>
        <w:t>Objednatel se zavazuje, že případnou reklamaci vady díla uplatní bezodkladně po jejím zjištění písemnou formou a navrhne přiměřenou lhůtu k jejímu odstranění</w:t>
      </w:r>
    </w:p>
    <w:p w14:paraId="057DF520" w14:textId="77777777" w:rsidR="009C11A9" w:rsidRPr="00FA7D6B" w:rsidRDefault="009C11A9" w:rsidP="00FA7D6B">
      <w:pPr>
        <w:pStyle w:val="Normln0"/>
        <w:numPr>
          <w:ilvl w:val="1"/>
          <w:numId w:val="43"/>
        </w:numPr>
        <w:jc w:val="both"/>
        <w:rPr>
          <w:rFonts w:cs="Arial"/>
          <w:sz w:val="22"/>
          <w:szCs w:val="22"/>
        </w:rPr>
      </w:pPr>
      <w:r w:rsidRPr="00FA7D6B">
        <w:rPr>
          <w:rFonts w:cs="Arial"/>
          <w:sz w:val="22"/>
          <w:szCs w:val="22"/>
        </w:rPr>
        <w:t>Zhotovitel se zavazuje začít s odstraňováním případných vad díla nejpozději do 3dnů od uplatnění oprávnění reklamace objednatelem a vady odstranit v co nejkratším technicky možném termínu. Termín odstranění vad se dohodne písemnou formou. Jestliže zhotovitel v této lhůtě vadu neodstraní, je objednatel oprávněn dát vadu na jeho náklady odstranit.</w:t>
      </w:r>
    </w:p>
    <w:p w14:paraId="4C31753C" w14:textId="77777777" w:rsidR="009C11A9" w:rsidRPr="001012D7" w:rsidRDefault="009C11A9" w:rsidP="001012D7">
      <w:pPr>
        <w:pStyle w:val="Odstavecseseznamem"/>
        <w:widowControl w:val="0"/>
        <w:spacing w:line="288" w:lineRule="auto"/>
        <w:ind w:left="360"/>
        <w:jc w:val="both"/>
        <w:rPr>
          <w:rFonts w:ascii="Arial" w:hAnsi="Arial" w:cs="Arial"/>
          <w:vanish/>
          <w:sz w:val="22"/>
          <w:szCs w:val="22"/>
        </w:rPr>
      </w:pPr>
    </w:p>
    <w:p w14:paraId="206B69DF" w14:textId="77777777" w:rsidR="009C11A9" w:rsidRDefault="009C11A9" w:rsidP="00FA7D6B">
      <w:pPr>
        <w:pStyle w:val="Normln0"/>
        <w:numPr>
          <w:ilvl w:val="1"/>
          <w:numId w:val="43"/>
        </w:numPr>
        <w:jc w:val="both"/>
        <w:rPr>
          <w:rFonts w:cs="Arial"/>
          <w:sz w:val="22"/>
          <w:szCs w:val="22"/>
        </w:rPr>
      </w:pPr>
      <w:r>
        <w:rPr>
          <w:rFonts w:cs="Arial"/>
          <w:sz w:val="22"/>
          <w:szCs w:val="22"/>
        </w:rPr>
        <w:t>Zhotovitel se zavazuje, že bude mít po celou dobu plnění zakázky sjednáno pojištění proti škodám včetně škod finančních způsobeným třetím osobám jeho činností, včetně možných škod způsobených jeho pracovníky, a to vše ve výši min. 1 350 000,-Kč. Dále bude zhotovitel pojištěn pro případ stavebních a montážních rizik, která mohou vzniknout v průběhu provádění stavebních nebo montážních prací.</w:t>
      </w:r>
    </w:p>
    <w:p w14:paraId="53C95924" w14:textId="77777777" w:rsidR="009C11A9" w:rsidRPr="00DD32B7" w:rsidRDefault="009C11A9" w:rsidP="0043541D">
      <w:pPr>
        <w:pStyle w:val="Normln0"/>
        <w:jc w:val="both"/>
        <w:rPr>
          <w:rFonts w:cs="Arial"/>
          <w:sz w:val="22"/>
          <w:szCs w:val="22"/>
        </w:rPr>
      </w:pPr>
    </w:p>
    <w:p w14:paraId="6E6D9EB4" w14:textId="77777777" w:rsidR="009C11A9" w:rsidRDefault="009C11A9" w:rsidP="00503F16">
      <w:pPr>
        <w:pStyle w:val="Normln0"/>
        <w:spacing w:before="240"/>
        <w:ind w:left="714" w:hanging="714"/>
        <w:jc w:val="center"/>
        <w:rPr>
          <w:rFonts w:cs="Arial"/>
          <w:color w:val="000000"/>
          <w:sz w:val="22"/>
          <w:szCs w:val="22"/>
        </w:rPr>
      </w:pPr>
    </w:p>
    <w:p w14:paraId="7E6E5D6B" w14:textId="77777777" w:rsidR="009C11A9" w:rsidRDefault="009C11A9" w:rsidP="00503F16">
      <w:pPr>
        <w:pStyle w:val="Normln0"/>
        <w:spacing w:before="240"/>
        <w:ind w:left="714" w:hanging="714"/>
        <w:jc w:val="center"/>
        <w:rPr>
          <w:rFonts w:cs="Arial"/>
          <w:color w:val="000000"/>
          <w:sz w:val="22"/>
          <w:szCs w:val="22"/>
        </w:rPr>
      </w:pPr>
    </w:p>
    <w:p w14:paraId="6B02BFCA" w14:textId="77777777" w:rsidR="00267B5A" w:rsidRDefault="00267B5A" w:rsidP="00503F16">
      <w:pPr>
        <w:pStyle w:val="Normln0"/>
        <w:spacing w:before="240"/>
        <w:ind w:left="714" w:hanging="714"/>
        <w:jc w:val="center"/>
        <w:rPr>
          <w:rFonts w:cs="Arial"/>
          <w:color w:val="000000"/>
          <w:sz w:val="22"/>
          <w:szCs w:val="22"/>
        </w:rPr>
      </w:pPr>
    </w:p>
    <w:p w14:paraId="63849434" w14:textId="77777777" w:rsidR="00267B5A" w:rsidRDefault="00267B5A" w:rsidP="00503F16">
      <w:pPr>
        <w:pStyle w:val="Normln0"/>
        <w:spacing w:before="240"/>
        <w:ind w:left="714" w:hanging="714"/>
        <w:jc w:val="center"/>
        <w:rPr>
          <w:rFonts w:cs="Arial"/>
          <w:color w:val="000000"/>
          <w:sz w:val="22"/>
          <w:szCs w:val="22"/>
        </w:rPr>
      </w:pPr>
    </w:p>
    <w:p w14:paraId="7036776A" w14:textId="77777777" w:rsidR="009C11A9" w:rsidRPr="001F021A" w:rsidRDefault="009C11A9" w:rsidP="00503F16">
      <w:pPr>
        <w:pStyle w:val="Normln0"/>
        <w:spacing w:before="240"/>
        <w:ind w:left="714" w:hanging="714"/>
        <w:jc w:val="center"/>
        <w:rPr>
          <w:rFonts w:cs="Arial"/>
          <w:color w:val="000000"/>
          <w:sz w:val="22"/>
          <w:szCs w:val="22"/>
        </w:rPr>
      </w:pPr>
      <w:r w:rsidRPr="001F021A">
        <w:rPr>
          <w:rFonts w:cs="Arial"/>
          <w:color w:val="000000"/>
          <w:sz w:val="22"/>
          <w:szCs w:val="22"/>
        </w:rPr>
        <w:lastRenderedPageBreak/>
        <w:t xml:space="preserve">Článek </w:t>
      </w:r>
      <w:r>
        <w:rPr>
          <w:rFonts w:cs="Arial"/>
          <w:sz w:val="22"/>
          <w:szCs w:val="22"/>
        </w:rPr>
        <w:t>5</w:t>
      </w:r>
    </w:p>
    <w:p w14:paraId="74900641" w14:textId="77777777" w:rsidR="009C11A9"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Čas plnění</w:t>
      </w:r>
    </w:p>
    <w:p w14:paraId="544CE96B" w14:textId="77777777" w:rsidR="009C11A9" w:rsidRPr="00FA7D6B" w:rsidRDefault="009C11A9" w:rsidP="00FA7D6B">
      <w:pPr>
        <w:pStyle w:val="Zkladntext1"/>
        <w:numPr>
          <w:ilvl w:val="1"/>
          <w:numId w:val="34"/>
        </w:numPr>
        <w:rPr>
          <w:rFonts w:cs="Arial"/>
          <w:sz w:val="22"/>
          <w:szCs w:val="22"/>
        </w:rPr>
      </w:pPr>
      <w:r w:rsidRPr="00545215">
        <w:rPr>
          <w:rFonts w:cs="Arial"/>
          <w:sz w:val="22"/>
          <w:szCs w:val="22"/>
        </w:rPr>
        <w:t xml:space="preserve">Zhotovitel je povinen zahájit zhotovení díla neprodleně po </w:t>
      </w:r>
      <w:r w:rsidR="00267B5A">
        <w:rPr>
          <w:rFonts w:cs="Arial"/>
          <w:sz w:val="22"/>
          <w:szCs w:val="22"/>
        </w:rPr>
        <w:t>podepsání smlouvy o dílo.</w:t>
      </w:r>
    </w:p>
    <w:p w14:paraId="25A386D0" w14:textId="77777777" w:rsidR="009C11A9" w:rsidRPr="00545215" w:rsidRDefault="009C11A9" w:rsidP="00FA7D6B">
      <w:pPr>
        <w:pStyle w:val="Zkladntext1"/>
        <w:numPr>
          <w:ilvl w:val="1"/>
          <w:numId w:val="34"/>
        </w:numPr>
        <w:rPr>
          <w:rFonts w:cs="Arial"/>
          <w:sz w:val="22"/>
          <w:szCs w:val="22"/>
        </w:rPr>
      </w:pPr>
      <w:r w:rsidRPr="00545215">
        <w:rPr>
          <w:rFonts w:cs="Arial"/>
          <w:sz w:val="22"/>
          <w:szCs w:val="22"/>
        </w:rPr>
        <w:t>Pokud zhotovitel připraví dílo k předání objednateli před sjednaným termínem ukončení prací dle čl. 2, odstavce 2.2.3 této smlouvy, zavazuje se objednatel převzít dílo i v tomto nabídnutém zkráceném termínu.</w:t>
      </w:r>
    </w:p>
    <w:p w14:paraId="0D77A458" w14:textId="77777777" w:rsidR="009C11A9" w:rsidRPr="00DD32B7" w:rsidRDefault="009C11A9" w:rsidP="00D558A1">
      <w:pPr>
        <w:pStyle w:val="Normln0"/>
        <w:spacing w:before="360"/>
        <w:ind w:left="714" w:hanging="714"/>
        <w:jc w:val="center"/>
        <w:rPr>
          <w:rFonts w:cs="Arial"/>
          <w:sz w:val="22"/>
          <w:szCs w:val="22"/>
        </w:rPr>
      </w:pPr>
      <w:r>
        <w:rPr>
          <w:rFonts w:cs="Arial"/>
          <w:sz w:val="22"/>
          <w:szCs w:val="22"/>
        </w:rPr>
        <w:t>Článek 6</w:t>
      </w:r>
    </w:p>
    <w:p w14:paraId="41E88216" w14:textId="77777777" w:rsidR="009C11A9" w:rsidRPr="00FA7D6B" w:rsidRDefault="009C11A9" w:rsidP="00FA7D6B">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Vlastnické právo k zhotovované věci a nebezpečí škody na ní</w:t>
      </w:r>
    </w:p>
    <w:p w14:paraId="0FD34FBA" w14:textId="77777777" w:rsidR="009C11A9" w:rsidRDefault="009C11A9" w:rsidP="00FA7D6B">
      <w:pPr>
        <w:pStyle w:val="Normln0"/>
        <w:numPr>
          <w:ilvl w:val="1"/>
          <w:numId w:val="45"/>
        </w:numPr>
        <w:jc w:val="both"/>
        <w:rPr>
          <w:rFonts w:cs="Arial"/>
          <w:color w:val="000000"/>
          <w:sz w:val="22"/>
          <w:szCs w:val="22"/>
        </w:rPr>
      </w:pPr>
      <w:r>
        <w:rPr>
          <w:rFonts w:cs="Arial"/>
          <w:color w:val="000000"/>
          <w:sz w:val="22"/>
          <w:szCs w:val="22"/>
        </w:rPr>
        <w:t>O</w:t>
      </w:r>
      <w:r w:rsidRPr="0037503C">
        <w:rPr>
          <w:rFonts w:cs="Arial"/>
          <w:color w:val="000000"/>
          <w:sz w:val="22"/>
          <w:szCs w:val="22"/>
        </w:rPr>
        <w:t xml:space="preserve">bjednatel nabývá vlastnického práva ke zhotovované věci na základě úhrady jednotlivých daňových a účetních dokladů a zhotovitel se zaručuje, že po nabytí vlastnického práva objednatelem neváznou na zhotovované věci </w:t>
      </w:r>
      <w:r>
        <w:rPr>
          <w:rFonts w:cs="Arial"/>
          <w:color w:val="000000"/>
          <w:sz w:val="22"/>
          <w:szCs w:val="22"/>
        </w:rPr>
        <w:t xml:space="preserve">žádná </w:t>
      </w:r>
      <w:r w:rsidRPr="0037503C">
        <w:rPr>
          <w:rFonts w:cs="Arial"/>
          <w:color w:val="000000"/>
          <w:sz w:val="22"/>
          <w:szCs w:val="22"/>
        </w:rPr>
        <w:t xml:space="preserve">práva třetích osob. </w:t>
      </w:r>
    </w:p>
    <w:p w14:paraId="38A63BDB" w14:textId="77777777" w:rsidR="009C11A9" w:rsidRPr="00FA7D6B" w:rsidRDefault="009C11A9" w:rsidP="00FA7D6B">
      <w:pPr>
        <w:pStyle w:val="Normln0"/>
        <w:numPr>
          <w:ilvl w:val="1"/>
          <w:numId w:val="45"/>
        </w:numPr>
        <w:jc w:val="both"/>
        <w:rPr>
          <w:rFonts w:cs="Arial"/>
          <w:color w:val="000000"/>
          <w:sz w:val="22"/>
          <w:szCs w:val="22"/>
        </w:rPr>
      </w:pPr>
      <w:r w:rsidRPr="0037503C">
        <w:rPr>
          <w:color w:val="000000"/>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5C531D9E" w14:textId="77777777" w:rsidR="009C11A9" w:rsidRDefault="009C11A9" w:rsidP="00FA7D6B">
      <w:pPr>
        <w:pStyle w:val="Normln0"/>
        <w:numPr>
          <w:ilvl w:val="1"/>
          <w:numId w:val="45"/>
        </w:numPr>
        <w:jc w:val="both"/>
        <w:rPr>
          <w:rFonts w:cs="Arial"/>
          <w:color w:val="000000"/>
          <w:sz w:val="22"/>
          <w:szCs w:val="22"/>
        </w:rPr>
      </w:pPr>
      <w:r w:rsidRPr="00FA7D6B">
        <w:rPr>
          <w:rFonts w:cs="Arial"/>
          <w:color w:val="000000"/>
          <w:sz w:val="22"/>
          <w:szCs w:val="22"/>
        </w:rPr>
        <w:t>Zhotovitel nese nebezpečí škody na zhotovované věci po celou dobu realizace díla.</w:t>
      </w:r>
    </w:p>
    <w:p w14:paraId="7BA4272A" w14:textId="77777777" w:rsidR="009C11A9" w:rsidRDefault="009C11A9" w:rsidP="00FA7D6B">
      <w:pPr>
        <w:pStyle w:val="Normln0"/>
        <w:numPr>
          <w:ilvl w:val="1"/>
          <w:numId w:val="45"/>
        </w:numPr>
        <w:jc w:val="both"/>
        <w:rPr>
          <w:rFonts w:cs="Arial"/>
          <w:color w:val="000000"/>
          <w:sz w:val="22"/>
          <w:szCs w:val="22"/>
        </w:rPr>
      </w:pPr>
      <w:r w:rsidRPr="00FA7D6B">
        <w:rPr>
          <w:rFonts w:cs="Arial"/>
          <w:color w:val="000000"/>
          <w:sz w:val="22"/>
          <w:szCs w:val="22"/>
        </w:rPr>
        <w:t>Objednatel nenese odpovědnost za škody způsobené na majetku, strojích, zařízení a materiálu zhotovitele.</w:t>
      </w:r>
    </w:p>
    <w:p w14:paraId="637F5E42" w14:textId="77777777" w:rsidR="009C11A9" w:rsidRDefault="009C11A9" w:rsidP="00FA7D6B">
      <w:pPr>
        <w:pStyle w:val="Normln0"/>
        <w:numPr>
          <w:ilvl w:val="1"/>
          <w:numId w:val="45"/>
        </w:numPr>
        <w:jc w:val="both"/>
        <w:rPr>
          <w:rFonts w:cs="Arial"/>
          <w:color w:val="000000"/>
          <w:sz w:val="22"/>
          <w:szCs w:val="22"/>
        </w:rPr>
      </w:pPr>
      <w:r w:rsidRPr="00FA7D6B">
        <w:rPr>
          <w:rFonts w:cs="Arial"/>
          <w:color w:val="000000"/>
          <w:sz w:val="22"/>
          <w:szCs w:val="22"/>
        </w:rPr>
        <w:t>Pojištění stavby proti všem možným škodám zajistí po dobu plnění předmětu díla zhotovitel. Případně vzniklé škody (pojistné události) nemají vliv na cenu a čas dokončení díla.</w:t>
      </w:r>
    </w:p>
    <w:p w14:paraId="284FE850" w14:textId="77777777" w:rsidR="009C11A9" w:rsidRPr="00FA7D6B" w:rsidRDefault="009C11A9" w:rsidP="00FA7D6B">
      <w:pPr>
        <w:pStyle w:val="Normln0"/>
        <w:numPr>
          <w:ilvl w:val="1"/>
          <w:numId w:val="45"/>
        </w:numPr>
        <w:jc w:val="both"/>
        <w:rPr>
          <w:rFonts w:cs="Arial"/>
          <w:color w:val="000000"/>
          <w:sz w:val="22"/>
          <w:szCs w:val="22"/>
        </w:rPr>
      </w:pPr>
      <w:r w:rsidRPr="00FA7D6B">
        <w:rPr>
          <w:rFonts w:cs="Arial"/>
          <w:color w:val="000000"/>
          <w:sz w:val="22"/>
          <w:szCs w:val="22"/>
        </w:rPr>
        <w:t>V ostatních případech platí ustanovení občanského zákoníku.</w:t>
      </w:r>
    </w:p>
    <w:p w14:paraId="1C9012D7" w14:textId="77777777" w:rsidR="009C11A9" w:rsidRPr="0037503C" w:rsidRDefault="009C11A9" w:rsidP="00D558A1">
      <w:pPr>
        <w:pStyle w:val="Normln0"/>
        <w:jc w:val="both"/>
        <w:rPr>
          <w:rFonts w:cs="Arial"/>
          <w:color w:val="000000"/>
          <w:sz w:val="22"/>
          <w:szCs w:val="22"/>
        </w:rPr>
      </w:pPr>
    </w:p>
    <w:p w14:paraId="5E2F8A69" w14:textId="77777777" w:rsidR="009C11A9" w:rsidRPr="00DD32B7" w:rsidRDefault="009C11A9" w:rsidP="00503F16">
      <w:pPr>
        <w:pStyle w:val="Normln0"/>
        <w:spacing w:before="240"/>
        <w:jc w:val="center"/>
        <w:rPr>
          <w:rFonts w:cs="Arial"/>
          <w:sz w:val="22"/>
          <w:szCs w:val="22"/>
        </w:rPr>
      </w:pPr>
      <w:r>
        <w:rPr>
          <w:rFonts w:cs="Arial"/>
          <w:sz w:val="22"/>
          <w:szCs w:val="22"/>
        </w:rPr>
        <w:t>Článek 7</w:t>
      </w:r>
    </w:p>
    <w:p w14:paraId="60DDC2D9" w14:textId="77777777" w:rsidR="009C11A9"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Cena díla</w:t>
      </w:r>
    </w:p>
    <w:p w14:paraId="3688DD78" w14:textId="77777777" w:rsidR="009C11A9" w:rsidRDefault="009C11A9" w:rsidP="00673933">
      <w:pPr>
        <w:pStyle w:val="Normln0"/>
        <w:numPr>
          <w:ilvl w:val="1"/>
          <w:numId w:val="35"/>
        </w:numPr>
        <w:jc w:val="both"/>
        <w:rPr>
          <w:rFonts w:cs="Arial"/>
          <w:color w:val="000000"/>
          <w:sz w:val="22"/>
          <w:szCs w:val="22"/>
        </w:rPr>
      </w:pPr>
      <w:r>
        <w:rPr>
          <w:rFonts w:cs="Arial"/>
          <w:color w:val="000000"/>
          <w:sz w:val="22"/>
          <w:szCs w:val="22"/>
        </w:rPr>
        <w:t>Cena za provedení prací podle této smlouvy je rozpočet, který je součástí nabídky zhotovitele, jež tvoří přílohu č.1 této smlouvy (dále jen „rozpočet“). Tento rozpočet se považuje za rozpočet závazný, úplný a tvořící nedílnou součást této smlouvy.</w:t>
      </w:r>
    </w:p>
    <w:p w14:paraId="3BA507E1" w14:textId="77777777" w:rsidR="009C11A9" w:rsidRPr="001B72FD" w:rsidRDefault="009C11A9" w:rsidP="00673933">
      <w:pPr>
        <w:pStyle w:val="Normln0"/>
        <w:numPr>
          <w:ilvl w:val="1"/>
          <w:numId w:val="35"/>
        </w:numPr>
        <w:jc w:val="both"/>
        <w:rPr>
          <w:rFonts w:cs="Arial"/>
          <w:color w:val="000000"/>
          <w:sz w:val="22"/>
          <w:szCs w:val="22"/>
        </w:rPr>
      </w:pPr>
      <w:r w:rsidRPr="001B72FD">
        <w:rPr>
          <w:rFonts w:cs="Arial"/>
          <w:color w:val="000000"/>
          <w:sz w:val="22"/>
          <w:szCs w:val="22"/>
        </w:rPr>
        <w:t>Cena díla sjednaná dle rozsahu této smlouvy činí:</w:t>
      </w:r>
    </w:p>
    <w:p w14:paraId="452C20EC" w14:textId="7E54ED84" w:rsidR="009C11A9" w:rsidRDefault="009C11A9" w:rsidP="00FA7D6B">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 w:val="right" w:pos="6663"/>
        </w:tabs>
        <w:jc w:val="both"/>
        <w:outlineLvl w:val="0"/>
        <w:rPr>
          <w:rFonts w:cs="Arial"/>
          <w:b/>
          <w:sz w:val="22"/>
          <w:szCs w:val="22"/>
        </w:rPr>
      </w:pPr>
      <w:r w:rsidRPr="0086078E">
        <w:rPr>
          <w:rFonts w:cs="Arial"/>
          <w:b/>
          <w:sz w:val="22"/>
          <w:szCs w:val="22"/>
        </w:rPr>
        <w:t>Cena díla bez DPH:</w:t>
      </w:r>
      <w:r w:rsidR="00D11EAC">
        <w:rPr>
          <w:rFonts w:cs="Arial"/>
          <w:b/>
          <w:sz w:val="22"/>
          <w:szCs w:val="22"/>
        </w:rPr>
        <w:tab/>
      </w:r>
      <w:r w:rsidR="00273394">
        <w:rPr>
          <w:rFonts w:cs="Arial"/>
          <w:b/>
          <w:sz w:val="22"/>
          <w:szCs w:val="22"/>
        </w:rPr>
        <w:t>125.616</w:t>
      </w:r>
      <w:r w:rsidR="001012D7">
        <w:rPr>
          <w:rFonts w:cs="Arial"/>
          <w:b/>
          <w:sz w:val="22"/>
          <w:szCs w:val="22"/>
        </w:rPr>
        <w:t>,-</w:t>
      </w:r>
      <w:r w:rsidR="00D11EAC">
        <w:rPr>
          <w:rFonts w:cs="Arial"/>
          <w:b/>
          <w:sz w:val="22"/>
          <w:szCs w:val="22"/>
        </w:rPr>
        <w:t xml:space="preserve"> </w:t>
      </w:r>
      <w:r>
        <w:rPr>
          <w:rFonts w:cs="Arial"/>
          <w:b/>
          <w:sz w:val="22"/>
          <w:szCs w:val="22"/>
        </w:rPr>
        <w:t>Kč</w:t>
      </w:r>
    </w:p>
    <w:p w14:paraId="48F7E3F0" w14:textId="77777777" w:rsidR="009C11A9" w:rsidRPr="00947D87" w:rsidRDefault="009C11A9" w:rsidP="00F32FB0">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 w:val="right" w:pos="6663"/>
        </w:tabs>
        <w:ind w:firstLine="1"/>
        <w:jc w:val="both"/>
        <w:outlineLvl w:val="0"/>
        <w:rPr>
          <w:rFonts w:cs="Arial"/>
          <w:sz w:val="22"/>
          <w:szCs w:val="22"/>
        </w:rPr>
      </w:pPr>
    </w:p>
    <w:p w14:paraId="68F03EBC" w14:textId="50C7D542" w:rsidR="009C11A9" w:rsidRPr="00D11EAC" w:rsidRDefault="009C11A9" w:rsidP="00D11EAC">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418"/>
          <w:tab w:val="right" w:pos="6663"/>
        </w:tabs>
        <w:ind w:firstLine="1"/>
        <w:jc w:val="both"/>
        <w:rPr>
          <w:rFonts w:cs="Arial"/>
          <w:b/>
          <w:sz w:val="22"/>
          <w:szCs w:val="22"/>
        </w:rPr>
      </w:pPr>
      <w:r>
        <w:rPr>
          <w:rFonts w:cs="Arial"/>
          <w:b/>
          <w:sz w:val="22"/>
          <w:szCs w:val="22"/>
        </w:rPr>
        <w:tab/>
      </w:r>
      <w:r w:rsidRPr="0086078E">
        <w:rPr>
          <w:rFonts w:cs="Arial"/>
          <w:b/>
          <w:sz w:val="22"/>
          <w:szCs w:val="22"/>
        </w:rPr>
        <w:t xml:space="preserve">DPH </w:t>
      </w:r>
      <w:r w:rsidR="00267B5A">
        <w:rPr>
          <w:rFonts w:cs="Arial"/>
          <w:b/>
          <w:sz w:val="22"/>
          <w:szCs w:val="22"/>
        </w:rPr>
        <w:t>21</w:t>
      </w:r>
      <w:r w:rsidRPr="00B31569">
        <w:rPr>
          <w:rFonts w:cs="Arial"/>
          <w:b/>
          <w:sz w:val="22"/>
          <w:szCs w:val="22"/>
        </w:rPr>
        <w:t xml:space="preserve"> %:</w:t>
      </w:r>
      <w:r>
        <w:rPr>
          <w:rFonts w:cs="Arial"/>
          <w:b/>
          <w:sz w:val="22"/>
          <w:szCs w:val="22"/>
        </w:rPr>
        <w:tab/>
      </w:r>
      <w:r>
        <w:rPr>
          <w:rFonts w:cs="Arial"/>
          <w:b/>
          <w:sz w:val="22"/>
          <w:szCs w:val="22"/>
        </w:rPr>
        <w:tab/>
      </w:r>
      <w:r w:rsidR="00273394">
        <w:rPr>
          <w:rFonts w:cs="Arial"/>
          <w:b/>
          <w:sz w:val="22"/>
          <w:szCs w:val="22"/>
        </w:rPr>
        <w:t>26.379</w:t>
      </w:r>
      <w:r w:rsidR="001012D7">
        <w:rPr>
          <w:rFonts w:cs="Arial"/>
          <w:b/>
          <w:sz w:val="22"/>
          <w:szCs w:val="22"/>
        </w:rPr>
        <w:t>,-</w:t>
      </w:r>
      <w:r w:rsidR="00D11EAC">
        <w:rPr>
          <w:rFonts w:cs="Arial"/>
          <w:b/>
          <w:sz w:val="22"/>
          <w:szCs w:val="22"/>
        </w:rPr>
        <w:t xml:space="preserve"> </w:t>
      </w:r>
      <w:r>
        <w:rPr>
          <w:rFonts w:cs="Arial"/>
          <w:b/>
          <w:sz w:val="22"/>
          <w:szCs w:val="22"/>
        </w:rPr>
        <w:t>Kč</w:t>
      </w:r>
    </w:p>
    <w:p w14:paraId="63A39640" w14:textId="77777777" w:rsidR="009C11A9" w:rsidRPr="00947D87" w:rsidRDefault="009C11A9" w:rsidP="00B31569">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418"/>
          <w:tab w:val="right" w:pos="6663"/>
        </w:tabs>
        <w:ind w:firstLine="1"/>
        <w:jc w:val="both"/>
        <w:rPr>
          <w:rFonts w:cs="Arial"/>
          <w:sz w:val="22"/>
          <w:szCs w:val="22"/>
        </w:rPr>
      </w:pPr>
    </w:p>
    <w:p w14:paraId="15C7FAEE" w14:textId="1F9C10C5" w:rsidR="009C11A9" w:rsidRDefault="00FD3098" w:rsidP="00B62A7B">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 w:val="right" w:pos="6663"/>
        </w:tabs>
        <w:jc w:val="both"/>
        <w:rPr>
          <w:rFonts w:cs="Arial"/>
          <w:b/>
          <w:sz w:val="22"/>
          <w:szCs w:val="22"/>
        </w:rPr>
      </w:pPr>
      <w:r>
        <w:rPr>
          <w:rFonts w:cs="Arial"/>
          <w:b/>
          <w:sz w:val="22"/>
          <w:szCs w:val="22"/>
        </w:rPr>
        <w:t>Cena díla celkem:</w:t>
      </w:r>
      <w:r>
        <w:rPr>
          <w:rFonts w:cs="Arial"/>
          <w:b/>
          <w:sz w:val="22"/>
          <w:szCs w:val="22"/>
        </w:rPr>
        <w:tab/>
      </w:r>
      <w:r w:rsidR="00273394">
        <w:rPr>
          <w:rFonts w:cs="Arial"/>
          <w:b/>
          <w:sz w:val="22"/>
          <w:szCs w:val="22"/>
        </w:rPr>
        <w:t>151.995</w:t>
      </w:r>
      <w:r w:rsidR="001012D7">
        <w:rPr>
          <w:rFonts w:cs="Arial"/>
          <w:b/>
          <w:sz w:val="22"/>
          <w:szCs w:val="22"/>
        </w:rPr>
        <w:t>,-</w:t>
      </w:r>
      <w:r w:rsidR="00D11EAC">
        <w:rPr>
          <w:rFonts w:cs="Arial"/>
          <w:b/>
          <w:sz w:val="22"/>
          <w:szCs w:val="22"/>
        </w:rPr>
        <w:t xml:space="preserve"> </w:t>
      </w:r>
      <w:r w:rsidR="009C11A9">
        <w:rPr>
          <w:rFonts w:cs="Arial"/>
          <w:b/>
          <w:sz w:val="22"/>
          <w:szCs w:val="22"/>
        </w:rPr>
        <w:t>Kč</w:t>
      </w:r>
    </w:p>
    <w:p w14:paraId="33F24298" w14:textId="77777777" w:rsidR="009C11A9" w:rsidRDefault="009C11A9" w:rsidP="00947D87">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firstLine="1"/>
        <w:jc w:val="both"/>
        <w:rPr>
          <w:rFonts w:cs="Arial"/>
          <w:b/>
          <w:sz w:val="22"/>
          <w:szCs w:val="22"/>
        </w:rPr>
      </w:pPr>
      <w:r>
        <w:rPr>
          <w:rFonts w:cs="Arial"/>
          <w:b/>
          <w:sz w:val="22"/>
          <w:szCs w:val="22"/>
        </w:rPr>
        <w:tab/>
      </w:r>
      <w:r>
        <w:rPr>
          <w:rFonts w:cs="Arial"/>
          <w:b/>
          <w:sz w:val="22"/>
          <w:szCs w:val="22"/>
        </w:rPr>
        <w:tab/>
      </w:r>
    </w:p>
    <w:p w14:paraId="6FF19BA8" w14:textId="77777777" w:rsidR="009C11A9" w:rsidRDefault="009C11A9" w:rsidP="00F32FB0">
      <w:pPr>
        <w:pStyle w:val="Zkladn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 w:val="right" w:pos="6663"/>
        </w:tabs>
        <w:spacing w:line="240" w:lineRule="auto"/>
        <w:ind w:firstLine="1"/>
        <w:jc w:val="both"/>
        <w:rPr>
          <w:rFonts w:cs="Arial"/>
          <w:b/>
          <w:sz w:val="22"/>
          <w:szCs w:val="22"/>
        </w:rPr>
      </w:pPr>
    </w:p>
    <w:p w14:paraId="22ED5F17" w14:textId="77777777" w:rsidR="009C11A9" w:rsidRDefault="009C11A9" w:rsidP="000E73DA">
      <w:pPr>
        <w:pStyle w:val="Zkladn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right" w:pos="6663"/>
        </w:tabs>
        <w:ind w:firstLine="1"/>
        <w:jc w:val="both"/>
        <w:rPr>
          <w:rFonts w:cs="Arial"/>
          <w:b/>
          <w:sz w:val="22"/>
          <w:szCs w:val="22"/>
        </w:rPr>
      </w:pPr>
      <w:r>
        <w:rPr>
          <w:rFonts w:cs="Arial"/>
          <w:b/>
          <w:sz w:val="22"/>
          <w:szCs w:val="22"/>
        </w:rPr>
        <w:tab/>
      </w:r>
    </w:p>
    <w:p w14:paraId="0765ADEE" w14:textId="77777777" w:rsidR="009C11A9" w:rsidRDefault="009C11A9" w:rsidP="00F32FB0">
      <w:pPr>
        <w:pStyle w:val="Zkladntext2"/>
        <w:tabs>
          <w:tab w:val="clear" w:pos="720"/>
          <w:tab w:val="num" w:pos="540"/>
          <w:tab w:val="right" w:pos="6663"/>
        </w:tabs>
        <w:spacing w:line="240" w:lineRule="auto"/>
        <w:ind w:left="539" w:hanging="539"/>
        <w:jc w:val="both"/>
        <w:rPr>
          <w:rFonts w:cs="Arial"/>
          <w:b/>
          <w:sz w:val="22"/>
          <w:szCs w:val="22"/>
        </w:rPr>
      </w:pPr>
    </w:p>
    <w:p w14:paraId="62CE3C41" w14:textId="77777777" w:rsidR="009C11A9" w:rsidRDefault="009C11A9" w:rsidP="00606A0D">
      <w:pPr>
        <w:pStyle w:val="Zkladntext2"/>
        <w:tabs>
          <w:tab w:val="clear" w:pos="720"/>
          <w:tab w:val="num" w:pos="540"/>
        </w:tabs>
        <w:ind w:left="540" w:hanging="540"/>
        <w:jc w:val="both"/>
        <w:rPr>
          <w:rFonts w:cs="Arial"/>
          <w:sz w:val="22"/>
          <w:szCs w:val="22"/>
        </w:rPr>
      </w:pPr>
      <w:r>
        <w:rPr>
          <w:rFonts w:cs="Arial"/>
          <w:sz w:val="22"/>
          <w:szCs w:val="22"/>
        </w:rPr>
        <w:t>7.3</w:t>
      </w:r>
      <w:r>
        <w:rPr>
          <w:rFonts w:cs="Arial"/>
          <w:sz w:val="22"/>
          <w:szCs w:val="22"/>
        </w:rPr>
        <w:tab/>
      </w:r>
      <w:r w:rsidRPr="00067C61">
        <w:rPr>
          <w:rFonts w:cs="Arial"/>
          <w:sz w:val="22"/>
          <w:szCs w:val="22"/>
        </w:rPr>
        <w:t xml:space="preserve">Cena díla je v podrobnostech stanovená v Příloze č. </w:t>
      </w:r>
      <w:r>
        <w:rPr>
          <w:rFonts w:cs="Arial"/>
          <w:sz w:val="22"/>
          <w:szCs w:val="22"/>
        </w:rPr>
        <w:t>1</w:t>
      </w:r>
      <w:r w:rsidRPr="00067C61">
        <w:rPr>
          <w:rFonts w:cs="Arial"/>
          <w:sz w:val="22"/>
          <w:szCs w:val="22"/>
        </w:rPr>
        <w:t xml:space="preserve"> – této smlouvy – Položkové rozpočty.</w:t>
      </w:r>
      <w:r w:rsidRPr="00E02AE5">
        <w:rPr>
          <w:rFonts w:cs="Arial"/>
          <w:sz w:val="22"/>
          <w:szCs w:val="22"/>
        </w:rPr>
        <w:tab/>
      </w:r>
    </w:p>
    <w:p w14:paraId="1CEA7DAE" w14:textId="77777777" w:rsidR="009C11A9" w:rsidRPr="0052144A" w:rsidRDefault="009C11A9" w:rsidP="00B62A7B">
      <w:pPr>
        <w:pStyle w:val="Normln0"/>
        <w:tabs>
          <w:tab w:val="num" w:pos="993"/>
        </w:tabs>
        <w:jc w:val="both"/>
        <w:rPr>
          <w:rFonts w:cs="Arial"/>
          <w:sz w:val="22"/>
          <w:szCs w:val="22"/>
        </w:rPr>
      </w:pPr>
    </w:p>
    <w:p w14:paraId="6AE43D8C" w14:textId="77777777" w:rsidR="001012D7" w:rsidRDefault="001012D7" w:rsidP="009F0B7F">
      <w:pPr>
        <w:pStyle w:val="Normln0"/>
        <w:spacing w:before="300" w:line="269" w:lineRule="auto"/>
        <w:ind w:left="714" w:hanging="714"/>
        <w:jc w:val="center"/>
        <w:rPr>
          <w:rFonts w:cs="Arial"/>
          <w:sz w:val="22"/>
          <w:szCs w:val="22"/>
        </w:rPr>
      </w:pPr>
    </w:p>
    <w:p w14:paraId="511A0CAF" w14:textId="77777777" w:rsidR="00423568" w:rsidRDefault="00423568" w:rsidP="009F0B7F">
      <w:pPr>
        <w:pStyle w:val="Normln0"/>
        <w:spacing w:before="300" w:line="269" w:lineRule="auto"/>
        <w:ind w:left="714" w:hanging="714"/>
        <w:jc w:val="center"/>
        <w:rPr>
          <w:rFonts w:cs="Arial"/>
          <w:sz w:val="22"/>
          <w:szCs w:val="22"/>
        </w:rPr>
      </w:pPr>
    </w:p>
    <w:p w14:paraId="6F6573E8" w14:textId="77777777" w:rsidR="009C11A9" w:rsidRPr="00DD32B7" w:rsidRDefault="009C11A9" w:rsidP="009F0B7F">
      <w:pPr>
        <w:pStyle w:val="Normln0"/>
        <w:spacing w:before="300" w:line="269" w:lineRule="auto"/>
        <w:ind w:left="714" w:hanging="714"/>
        <w:jc w:val="center"/>
        <w:rPr>
          <w:rFonts w:cs="Arial"/>
          <w:sz w:val="22"/>
          <w:szCs w:val="22"/>
        </w:rPr>
      </w:pPr>
      <w:r w:rsidRPr="00DD32B7">
        <w:rPr>
          <w:rFonts w:cs="Arial"/>
          <w:sz w:val="22"/>
          <w:szCs w:val="22"/>
        </w:rPr>
        <w:lastRenderedPageBreak/>
        <w:t xml:space="preserve">Článek </w:t>
      </w:r>
      <w:r>
        <w:rPr>
          <w:rFonts w:cs="Arial"/>
          <w:sz w:val="22"/>
          <w:szCs w:val="22"/>
        </w:rPr>
        <w:t>8</w:t>
      </w:r>
    </w:p>
    <w:p w14:paraId="221C7F6C" w14:textId="77777777" w:rsidR="009C11A9" w:rsidRPr="001F021A" w:rsidRDefault="009C11A9" w:rsidP="00067C61">
      <w:pPr>
        <w:pStyle w:val="Normln0"/>
        <w:spacing w:after="240" w:line="269" w:lineRule="auto"/>
        <w:ind w:left="714" w:hanging="714"/>
        <w:jc w:val="center"/>
        <w:rPr>
          <w:rFonts w:cs="Arial"/>
          <w:b/>
          <w:color w:val="000000"/>
          <w:sz w:val="22"/>
          <w:szCs w:val="22"/>
          <w:u w:val="single"/>
        </w:rPr>
      </w:pPr>
      <w:r>
        <w:rPr>
          <w:rFonts w:cs="Arial"/>
          <w:b/>
          <w:color w:val="000000"/>
          <w:sz w:val="22"/>
          <w:szCs w:val="22"/>
          <w:u w:val="single"/>
        </w:rPr>
        <w:t>Platební podmínky</w:t>
      </w:r>
    </w:p>
    <w:p w14:paraId="3A511AB1" w14:textId="77777777" w:rsidR="009C11A9" w:rsidRDefault="009C11A9" w:rsidP="009F0B7F">
      <w:pPr>
        <w:pStyle w:val="Normln0"/>
        <w:spacing w:line="269" w:lineRule="auto"/>
        <w:ind w:left="540" w:hanging="541"/>
        <w:jc w:val="both"/>
        <w:rPr>
          <w:rFonts w:cs="Arial"/>
          <w:color w:val="000000"/>
          <w:sz w:val="22"/>
          <w:szCs w:val="22"/>
        </w:rPr>
      </w:pPr>
      <w:r>
        <w:rPr>
          <w:rFonts w:cs="Arial"/>
          <w:color w:val="000000"/>
          <w:sz w:val="22"/>
          <w:szCs w:val="22"/>
        </w:rPr>
        <w:t>8.1</w:t>
      </w:r>
      <w:r>
        <w:rPr>
          <w:rFonts w:cs="Arial"/>
          <w:color w:val="000000"/>
          <w:sz w:val="22"/>
          <w:szCs w:val="22"/>
        </w:rPr>
        <w:tab/>
        <w:t>Provedené práce budou hrazeny na základě faktur vydaných jednou za 30 dní na základě zjišťovacího protokolu. Faktura musí obsahovat náležitosti daňového dokladu.</w:t>
      </w:r>
    </w:p>
    <w:p w14:paraId="5479C494" w14:textId="77777777" w:rsidR="009C11A9" w:rsidRDefault="009C11A9" w:rsidP="009F0B7F">
      <w:pPr>
        <w:pStyle w:val="Normln0"/>
        <w:spacing w:line="269" w:lineRule="auto"/>
        <w:ind w:left="540" w:hanging="541"/>
        <w:jc w:val="both"/>
        <w:rPr>
          <w:rFonts w:cs="Arial"/>
          <w:color w:val="000000"/>
          <w:sz w:val="22"/>
          <w:szCs w:val="22"/>
        </w:rPr>
      </w:pPr>
      <w:r>
        <w:rPr>
          <w:rFonts w:cs="Arial"/>
          <w:color w:val="000000"/>
          <w:sz w:val="22"/>
          <w:szCs w:val="22"/>
        </w:rPr>
        <w:t>8.2</w:t>
      </w:r>
      <w:r>
        <w:rPr>
          <w:rFonts w:cs="Arial"/>
          <w:color w:val="000000"/>
          <w:sz w:val="22"/>
          <w:szCs w:val="22"/>
        </w:rPr>
        <w:tab/>
        <w:t>Každá úhrada bude provedena na základě faktury vystavené se</w:t>
      </w:r>
      <w:r w:rsidR="00423568">
        <w:rPr>
          <w:rFonts w:cs="Arial"/>
          <w:color w:val="000000"/>
          <w:sz w:val="22"/>
          <w:szCs w:val="22"/>
        </w:rPr>
        <w:t xml:space="preserve"> splatností 30</w:t>
      </w:r>
      <w:r>
        <w:rPr>
          <w:rFonts w:cs="Arial"/>
          <w:color w:val="000000"/>
          <w:sz w:val="22"/>
          <w:szCs w:val="22"/>
        </w:rPr>
        <w:t xml:space="preserve"> dnů po doručení faktury.</w:t>
      </w:r>
    </w:p>
    <w:p w14:paraId="5E773828" w14:textId="77777777" w:rsidR="009C11A9" w:rsidRDefault="009C11A9" w:rsidP="009F0B7F">
      <w:pPr>
        <w:pStyle w:val="Normln0"/>
        <w:spacing w:line="269" w:lineRule="auto"/>
        <w:ind w:left="540" w:hanging="541"/>
        <w:jc w:val="both"/>
        <w:rPr>
          <w:rFonts w:cs="Arial"/>
          <w:sz w:val="22"/>
          <w:szCs w:val="22"/>
        </w:rPr>
      </w:pPr>
    </w:p>
    <w:p w14:paraId="1EB240EF" w14:textId="77777777" w:rsidR="009C11A9" w:rsidRPr="00C3259D" w:rsidRDefault="009C11A9" w:rsidP="00503F16">
      <w:pPr>
        <w:pStyle w:val="Normln0"/>
        <w:spacing w:before="240"/>
        <w:jc w:val="center"/>
        <w:rPr>
          <w:rFonts w:cs="Arial"/>
          <w:sz w:val="22"/>
          <w:szCs w:val="22"/>
        </w:rPr>
      </w:pPr>
      <w:r>
        <w:rPr>
          <w:rFonts w:cs="Arial"/>
          <w:sz w:val="22"/>
          <w:szCs w:val="22"/>
        </w:rPr>
        <w:t>Článek 9</w:t>
      </w:r>
    </w:p>
    <w:p w14:paraId="3771C19A" w14:textId="77777777" w:rsidR="009C11A9" w:rsidRPr="001F021A"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Stavební deník</w:t>
      </w:r>
    </w:p>
    <w:p w14:paraId="221D144D" w14:textId="77777777" w:rsidR="009C11A9" w:rsidRDefault="009C11A9" w:rsidP="00606A0D">
      <w:pPr>
        <w:pStyle w:val="Normln0"/>
        <w:numPr>
          <w:ilvl w:val="1"/>
          <w:numId w:val="37"/>
        </w:numPr>
        <w:jc w:val="both"/>
        <w:rPr>
          <w:rFonts w:cs="Arial"/>
          <w:color w:val="000000"/>
          <w:sz w:val="22"/>
          <w:szCs w:val="22"/>
        </w:rPr>
      </w:pPr>
      <w:r w:rsidRPr="00D00B6D">
        <w:rPr>
          <w:rFonts w:cs="Arial"/>
          <w:color w:val="000000"/>
          <w:sz w:val="22"/>
          <w:szCs w:val="22"/>
        </w:rPr>
        <w:t>Zhotovitel je povinen vést v souladu s příslušnými ustanoveními zákona č. 183/2006 Sb., stavební zákon v platném znění ode dne převzetí staveniště stavební deník. Obsahové náležitosti a způsob vedení stavebního deníku závazně upravuje příloha</w:t>
      </w:r>
      <w:r>
        <w:rPr>
          <w:rFonts w:cs="Arial"/>
          <w:color w:val="000000"/>
          <w:sz w:val="22"/>
          <w:szCs w:val="22"/>
        </w:rPr>
        <w:t xml:space="preserve"> </w:t>
      </w:r>
      <w:r w:rsidRPr="00D00B6D">
        <w:rPr>
          <w:rFonts w:cs="Arial"/>
          <w:color w:val="000000"/>
          <w:sz w:val="22"/>
          <w:szCs w:val="22"/>
        </w:rPr>
        <w:t xml:space="preserve">č. 5, vyhlášky č. 499/2006 Sb., o dokumentaci staveb v platném znění a stavební deník musí být zhotovitelem veden v souladu s ní. </w:t>
      </w:r>
    </w:p>
    <w:p w14:paraId="50A0A244"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Zápisy do stavebního deníku provádí zhotovitel vždy ten den, kdy byly práce provedeny nebo kdy nastaly okolnosti, které jsou předmětem zájmu. Veškeré listy stavebního deníku musí být očíslovány a mezi jednotlivými záznamy nesmí být vynechána volná místa. Mimo zhotovite</w:t>
      </w:r>
      <w:r w:rsidRPr="00606A0D">
        <w:rPr>
          <w:rFonts w:cs="Arial"/>
          <w:sz w:val="22"/>
          <w:szCs w:val="22"/>
        </w:rPr>
        <w:t>le</w:t>
      </w:r>
      <w:r w:rsidRPr="00606A0D">
        <w:rPr>
          <w:rFonts w:cs="Arial"/>
          <w:color w:val="000000"/>
          <w:sz w:val="22"/>
          <w:szCs w:val="22"/>
        </w:rPr>
        <w:t xml:space="preserve"> může do stavebního deníku provádět potřebné zápisy pouze objednatel, popř. jím pověřený zástupce, zpracovatel projektové dokumentace nebo příslušné orgány státní správy či koordinátor BOZP.</w:t>
      </w:r>
    </w:p>
    <w:p w14:paraId="3D7DF1CE"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Zhotovitel je povinen upozornit zápisem do stavebního deníku na jakékoliv vzniklé situace, které mohou ohrozit předmět provádění díla, jeho průběh, popř. termín splnění díla či jiné náležitosti touto smlouvou sjednané, o čemž neprodleně informuje objednatele. Objednatel je povinen tyto situace řešit bez zbytečného odkladu ihned poté, co se o nich prokazatelně dozvěděl a o výsledném rozhodnutí pořídit zápis do stavebního deníku.</w:t>
      </w:r>
    </w:p>
    <w:p w14:paraId="23B24348"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Objednatel je povinen sledovat obsah deníku a vyjadřovat se k zápisu ve stavebním deníku, učiněným zhotovitelem, nejpozději do 5 pracovních dnů.</w:t>
      </w:r>
    </w:p>
    <w:p w14:paraId="08CBD3A9"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Nesouhlasí-li stavbyvedoucí se zápisem, který do deníku učinil objednatel popřípadě jím pověřený zástupce nebo jiná oprávněná osoba provádět zápisy do deníku, musí k tomuto zápisu připojit svoje stanovisko nejpozději do 3 pracovních dnů, jinak se má za to, že s uvedeným zápisem souhlasí.</w:t>
      </w:r>
    </w:p>
    <w:p w14:paraId="0E83BE35"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 xml:space="preserve">Během provádění prací resp. v průběhu pracovní doby na stavbě zde musí být deník trvale přístupný. Povinnost vést stavební deník končí odevzdáním a převzetím díla, které je zbaveno vad a nedodělků. V případě nedostupnosti stavebního deníku na stavbě je objednatel oprávněn účtovat zhotoviteli smluvní pokutu ve výši </w:t>
      </w:r>
      <w:r>
        <w:rPr>
          <w:rFonts w:cs="Arial"/>
          <w:b/>
          <w:color w:val="000000"/>
          <w:sz w:val="22"/>
          <w:szCs w:val="22"/>
        </w:rPr>
        <w:t>1</w:t>
      </w:r>
      <w:r w:rsidRPr="00606A0D">
        <w:rPr>
          <w:rFonts w:cs="Arial"/>
          <w:b/>
          <w:color w:val="000000"/>
          <w:sz w:val="22"/>
          <w:szCs w:val="22"/>
        </w:rPr>
        <w:t>00 Kč</w:t>
      </w:r>
      <w:r w:rsidRPr="00606A0D">
        <w:rPr>
          <w:rFonts w:cs="Arial"/>
          <w:color w:val="000000"/>
          <w:sz w:val="22"/>
          <w:szCs w:val="22"/>
        </w:rPr>
        <w:t xml:space="preserve"> za každý případ.</w:t>
      </w:r>
    </w:p>
    <w:p w14:paraId="6F24B97D" w14:textId="77777777" w:rsidR="009C11A9" w:rsidRDefault="009C11A9" w:rsidP="00606A0D">
      <w:pPr>
        <w:pStyle w:val="Normln0"/>
        <w:numPr>
          <w:ilvl w:val="1"/>
          <w:numId w:val="37"/>
        </w:numPr>
        <w:jc w:val="both"/>
        <w:rPr>
          <w:rFonts w:cs="Arial"/>
          <w:color w:val="000000"/>
          <w:sz w:val="22"/>
          <w:szCs w:val="22"/>
        </w:rPr>
      </w:pPr>
      <w:r w:rsidRPr="00606A0D">
        <w:rPr>
          <w:rFonts w:cs="Arial"/>
          <w:color w:val="000000"/>
          <w:sz w:val="22"/>
          <w:szCs w:val="22"/>
        </w:rPr>
        <w:t>Zápisy ve stavebním deníku nelze považovat za změny smlouvy, ale slouží jako podklad pro vypracování doplňků a změn smlouvy resp. dodatků ke smlouvě.</w:t>
      </w:r>
    </w:p>
    <w:p w14:paraId="6EECE020" w14:textId="77777777" w:rsidR="009C11A9" w:rsidRPr="00606A0D" w:rsidRDefault="009C11A9" w:rsidP="00FA7D6B">
      <w:pPr>
        <w:pStyle w:val="Normln0"/>
        <w:jc w:val="both"/>
        <w:rPr>
          <w:rFonts w:cs="Arial"/>
          <w:color w:val="000000"/>
          <w:sz w:val="22"/>
          <w:szCs w:val="22"/>
        </w:rPr>
      </w:pPr>
    </w:p>
    <w:p w14:paraId="105F253D" w14:textId="77777777" w:rsidR="000864BE" w:rsidRDefault="000864BE" w:rsidP="006B55E4">
      <w:pPr>
        <w:pStyle w:val="Normln0"/>
        <w:spacing w:before="360"/>
        <w:jc w:val="center"/>
        <w:rPr>
          <w:rFonts w:cs="Arial"/>
          <w:sz w:val="22"/>
          <w:szCs w:val="22"/>
        </w:rPr>
      </w:pPr>
    </w:p>
    <w:p w14:paraId="2D244125" w14:textId="77777777" w:rsidR="000864BE" w:rsidRDefault="000864BE" w:rsidP="006B55E4">
      <w:pPr>
        <w:pStyle w:val="Normln0"/>
        <w:spacing w:before="360"/>
        <w:jc w:val="center"/>
        <w:rPr>
          <w:rFonts w:cs="Arial"/>
          <w:sz w:val="22"/>
          <w:szCs w:val="22"/>
        </w:rPr>
      </w:pPr>
    </w:p>
    <w:p w14:paraId="62E3F3D1" w14:textId="77777777" w:rsidR="00D11EAC" w:rsidRDefault="00D11EAC" w:rsidP="006B55E4">
      <w:pPr>
        <w:pStyle w:val="Normln0"/>
        <w:spacing w:before="360"/>
        <w:jc w:val="center"/>
        <w:rPr>
          <w:rFonts w:cs="Arial"/>
          <w:sz w:val="22"/>
          <w:szCs w:val="22"/>
        </w:rPr>
      </w:pPr>
    </w:p>
    <w:p w14:paraId="5E0D8EC9" w14:textId="77777777" w:rsidR="00D11EAC" w:rsidRDefault="00D11EAC" w:rsidP="006B55E4">
      <w:pPr>
        <w:pStyle w:val="Normln0"/>
        <w:spacing w:before="360"/>
        <w:jc w:val="center"/>
        <w:rPr>
          <w:rFonts w:cs="Arial"/>
          <w:sz w:val="22"/>
          <w:szCs w:val="22"/>
        </w:rPr>
      </w:pPr>
    </w:p>
    <w:p w14:paraId="492BAA82" w14:textId="77777777" w:rsidR="009C11A9" w:rsidRPr="00F15AC7" w:rsidRDefault="009C11A9" w:rsidP="006B55E4">
      <w:pPr>
        <w:pStyle w:val="Normln0"/>
        <w:spacing w:before="360"/>
        <w:jc w:val="center"/>
        <w:rPr>
          <w:rFonts w:cs="Arial"/>
          <w:sz w:val="22"/>
          <w:szCs w:val="22"/>
        </w:rPr>
      </w:pPr>
      <w:r>
        <w:rPr>
          <w:rFonts w:cs="Arial"/>
          <w:sz w:val="22"/>
          <w:szCs w:val="22"/>
        </w:rPr>
        <w:lastRenderedPageBreak/>
        <w:t>Článek 10</w:t>
      </w:r>
    </w:p>
    <w:p w14:paraId="2B390FE0" w14:textId="77777777" w:rsidR="009C11A9" w:rsidRPr="001F021A"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Stavbyvedoucí</w:t>
      </w:r>
    </w:p>
    <w:p w14:paraId="4722C543" w14:textId="77777777" w:rsidR="009C11A9" w:rsidRDefault="009C11A9" w:rsidP="00A22018">
      <w:pPr>
        <w:pStyle w:val="Normln0"/>
        <w:numPr>
          <w:ilvl w:val="1"/>
          <w:numId w:val="38"/>
        </w:numPr>
        <w:jc w:val="both"/>
        <w:rPr>
          <w:rFonts w:cs="Arial"/>
          <w:sz w:val="22"/>
          <w:szCs w:val="22"/>
        </w:rPr>
      </w:pPr>
      <w:r w:rsidRPr="0037503C">
        <w:rPr>
          <w:rFonts w:cs="Arial"/>
          <w:color w:val="000000"/>
          <w:sz w:val="22"/>
          <w:szCs w:val="22"/>
        </w:rPr>
        <w:t>Zhotovitel prohlašuje, že odborné vedení provádění stavby v souladu s § 153, zákona č. 183/2006 Sb., stavební zák</w:t>
      </w:r>
      <w:r>
        <w:rPr>
          <w:rFonts w:cs="Arial"/>
          <w:color w:val="000000"/>
          <w:sz w:val="22"/>
          <w:szCs w:val="22"/>
        </w:rPr>
        <w:t>on v platném znění zajiš</w:t>
      </w:r>
      <w:r w:rsidRPr="003714CB">
        <w:rPr>
          <w:rFonts w:cs="Arial"/>
          <w:color w:val="000000"/>
          <w:sz w:val="22"/>
          <w:szCs w:val="22"/>
        </w:rPr>
        <w:t xml:space="preserve">ťuje stavbyvedoucí </w:t>
      </w:r>
      <w:r>
        <w:rPr>
          <w:rFonts w:cs="Arial"/>
          <w:color w:val="000000"/>
          <w:sz w:val="22"/>
          <w:szCs w:val="22"/>
        </w:rPr>
        <w:t>zapsán ve stavebním deníku.</w:t>
      </w:r>
    </w:p>
    <w:p w14:paraId="1BF680B8" w14:textId="77777777" w:rsidR="009C11A9" w:rsidRDefault="009C11A9" w:rsidP="00A22018">
      <w:pPr>
        <w:pStyle w:val="Normln0"/>
        <w:numPr>
          <w:ilvl w:val="1"/>
          <w:numId w:val="38"/>
        </w:numPr>
        <w:jc w:val="both"/>
        <w:rPr>
          <w:rFonts w:cs="Arial"/>
          <w:sz w:val="22"/>
          <w:szCs w:val="22"/>
        </w:rPr>
      </w:pPr>
      <w:r w:rsidRPr="00A22018">
        <w:rPr>
          <w:rFonts w:cs="Arial"/>
          <w:sz w:val="22"/>
          <w:szCs w:val="22"/>
        </w:rPr>
        <w:t xml:space="preserve">Zhotovitel se zavazuje provést dílo s využitím </w:t>
      </w:r>
      <w:r>
        <w:rPr>
          <w:rFonts w:cs="Arial"/>
          <w:sz w:val="22"/>
          <w:szCs w:val="22"/>
        </w:rPr>
        <w:t>uvedeného stavbyvedoucího ve stavebním deníku.</w:t>
      </w:r>
    </w:p>
    <w:p w14:paraId="5AB4E377" w14:textId="77777777" w:rsidR="009C11A9" w:rsidRDefault="009C11A9" w:rsidP="00A22018">
      <w:pPr>
        <w:pStyle w:val="Normln0"/>
        <w:numPr>
          <w:ilvl w:val="1"/>
          <w:numId w:val="38"/>
        </w:numPr>
        <w:jc w:val="both"/>
        <w:rPr>
          <w:rFonts w:cs="Arial"/>
          <w:sz w:val="22"/>
          <w:szCs w:val="22"/>
        </w:rPr>
      </w:pPr>
      <w:r w:rsidRPr="00A22018">
        <w:rPr>
          <w:sz w:val="22"/>
          <w:szCs w:val="22"/>
        </w:rPr>
        <w:t>Stavbyvedoucí je povinen řídit provádění stavby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dle § 169, zákona č. 183/2006 Sb., stavební zákon v platném znění, popřípadě jiných technických předpisů a technických norem. V případě existence staveb technické infrastruktury v místě stavby je povinen zajistit vytýčení tras technické infrastruktury v místě jejich střetu se stavbou.</w:t>
      </w:r>
    </w:p>
    <w:p w14:paraId="68873727" w14:textId="77777777" w:rsidR="009C11A9" w:rsidRPr="00A22018" w:rsidRDefault="009C11A9" w:rsidP="00A22018">
      <w:pPr>
        <w:pStyle w:val="Normln0"/>
        <w:numPr>
          <w:ilvl w:val="1"/>
          <w:numId w:val="38"/>
        </w:numPr>
        <w:jc w:val="both"/>
        <w:rPr>
          <w:rFonts w:cs="Arial"/>
          <w:sz w:val="22"/>
          <w:szCs w:val="22"/>
        </w:rPr>
      </w:pPr>
      <w:r w:rsidRPr="00A22018">
        <w:rPr>
          <w:sz w:val="22"/>
          <w:szCs w:val="22"/>
        </w:rPr>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stavebníka nebo autorský dozor projektanta, pokud jsou zřízeny, a s koordinátorem bezpečnosti a ochrany zdraví při práci, působí-li na staveništi.</w:t>
      </w:r>
    </w:p>
    <w:p w14:paraId="265BB4BA" w14:textId="77777777" w:rsidR="009C11A9" w:rsidRPr="00C3259D" w:rsidRDefault="009C11A9" w:rsidP="006B55E4">
      <w:pPr>
        <w:pStyle w:val="Normln0"/>
        <w:spacing w:before="360"/>
        <w:ind w:left="714" w:hanging="714"/>
        <w:jc w:val="center"/>
        <w:rPr>
          <w:rFonts w:cs="Arial"/>
          <w:sz w:val="22"/>
          <w:szCs w:val="22"/>
        </w:rPr>
      </w:pPr>
      <w:r>
        <w:rPr>
          <w:rFonts w:cs="Arial"/>
          <w:sz w:val="22"/>
          <w:szCs w:val="22"/>
        </w:rPr>
        <w:t>Článek 11</w:t>
      </w:r>
    </w:p>
    <w:p w14:paraId="27310A14" w14:textId="77777777" w:rsidR="009C11A9" w:rsidRPr="001F021A"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Staveniště</w:t>
      </w:r>
    </w:p>
    <w:p w14:paraId="1F5C782F" w14:textId="77777777" w:rsidR="009C11A9" w:rsidRPr="00A22018" w:rsidRDefault="009C11A9" w:rsidP="00A22018">
      <w:pPr>
        <w:pStyle w:val="Odstavecseseznamem"/>
        <w:widowControl w:val="0"/>
        <w:numPr>
          <w:ilvl w:val="0"/>
          <w:numId w:val="25"/>
        </w:numPr>
        <w:spacing w:line="288" w:lineRule="auto"/>
        <w:jc w:val="both"/>
        <w:rPr>
          <w:rFonts w:ascii="Arial" w:hAnsi="Arial" w:cs="Arial"/>
          <w:vanish/>
          <w:color w:val="000000"/>
          <w:sz w:val="22"/>
          <w:szCs w:val="22"/>
        </w:rPr>
      </w:pPr>
    </w:p>
    <w:p w14:paraId="397B7186" w14:textId="77777777" w:rsidR="009C11A9" w:rsidRPr="002F5EFE" w:rsidRDefault="009C11A9" w:rsidP="00A22018">
      <w:pPr>
        <w:pStyle w:val="Normln0"/>
        <w:numPr>
          <w:ilvl w:val="1"/>
          <w:numId w:val="39"/>
        </w:numPr>
        <w:ind w:left="567" w:hanging="567"/>
        <w:jc w:val="both"/>
        <w:rPr>
          <w:rFonts w:cs="Arial"/>
          <w:color w:val="000000"/>
          <w:sz w:val="22"/>
          <w:szCs w:val="22"/>
        </w:rPr>
      </w:pPr>
      <w:r>
        <w:rPr>
          <w:rFonts w:cs="Arial"/>
          <w:color w:val="000000"/>
          <w:sz w:val="22"/>
          <w:szCs w:val="22"/>
        </w:rPr>
        <w:t xml:space="preserve">Staveništěm se rozumí prostor určený projektovou dokumentací nebo jiným dokumentem pro stavbu a pro zařízení staveniště. </w:t>
      </w:r>
      <w:r w:rsidRPr="002F5EFE">
        <w:rPr>
          <w:rFonts w:cs="Arial"/>
          <w:color w:val="000000"/>
          <w:sz w:val="22"/>
          <w:szCs w:val="22"/>
        </w:rPr>
        <w:t xml:space="preserve">Objednatel předá zhotoviteli staveniště </w:t>
      </w:r>
      <w:r>
        <w:rPr>
          <w:rFonts w:cs="Arial"/>
          <w:color w:val="000000"/>
          <w:sz w:val="22"/>
          <w:szCs w:val="22"/>
        </w:rPr>
        <w:t xml:space="preserve">bezprostředně po podpisu smlouvy o dílo </w:t>
      </w:r>
    </w:p>
    <w:p w14:paraId="4FBF0256" w14:textId="77777777" w:rsidR="009C11A9" w:rsidRDefault="009C11A9" w:rsidP="00A22018">
      <w:pPr>
        <w:pStyle w:val="Normln0"/>
        <w:numPr>
          <w:ilvl w:val="1"/>
          <w:numId w:val="39"/>
        </w:numPr>
        <w:ind w:left="567" w:hanging="567"/>
        <w:jc w:val="both"/>
        <w:rPr>
          <w:rFonts w:cs="Arial"/>
          <w:color w:val="000000"/>
          <w:sz w:val="22"/>
          <w:szCs w:val="22"/>
        </w:rPr>
      </w:pPr>
      <w:r w:rsidRPr="002F5EFE">
        <w:rPr>
          <w:rFonts w:cs="Arial"/>
          <w:color w:val="000000"/>
          <w:sz w:val="22"/>
          <w:szCs w:val="22"/>
        </w:rPr>
        <w:t>Zhotovitel přebírá od převzetí staveniště do předání stavby staveniště do vlastního užívání a v plné míře zodpovídá za ochranu zdraví všech osob v prostoru staveniště a zabezpečí jejich vybavení ochrannými pracovními pomůckami. Dále se zhotovitel zavazuje dodržovat hygienické předpisy a platné právní předpisy pro ochranu životního prostředí. Zhotovitel zabezpečí na vlastní náklad staveniště a zajistí vjezd na staveniště, jeho provoz, údržbu, pořádek a čistotu po celou dobu výstavby, v souladu s § 14 vyhl. č. 268/2009 Sb., o obecných technických požadavcích na výstavbu, ve znění pozdějších předpisů.</w:t>
      </w:r>
    </w:p>
    <w:p w14:paraId="6DC98338" w14:textId="77777777" w:rsidR="009C11A9" w:rsidRDefault="009C11A9" w:rsidP="00A22018">
      <w:pPr>
        <w:pStyle w:val="Normln0"/>
        <w:numPr>
          <w:ilvl w:val="1"/>
          <w:numId w:val="39"/>
        </w:numPr>
        <w:ind w:left="567" w:hanging="567"/>
        <w:jc w:val="both"/>
        <w:rPr>
          <w:rFonts w:cs="Arial"/>
          <w:color w:val="000000"/>
          <w:sz w:val="22"/>
          <w:szCs w:val="22"/>
        </w:rPr>
      </w:pPr>
      <w:r w:rsidRPr="00A96802">
        <w:rPr>
          <w:sz w:val="22"/>
          <w:szCs w:val="22"/>
        </w:rPr>
        <w:t xml:space="preserve">Zhotovitel je povinen udržovat na převzatém staveništi pořádek a čistotu a je povinen bezprostředně odstraňovat odpady a nečistoty vzniklé jeho pracemi, což zvláště platí při znečištění pozemních komunikací. </w:t>
      </w:r>
    </w:p>
    <w:p w14:paraId="66BBDD59" w14:textId="77777777" w:rsidR="009C11A9" w:rsidRPr="00BE0452" w:rsidRDefault="009C11A9" w:rsidP="00A22018">
      <w:pPr>
        <w:pStyle w:val="Normln0"/>
        <w:numPr>
          <w:ilvl w:val="1"/>
          <w:numId w:val="39"/>
        </w:numPr>
        <w:ind w:left="567" w:hanging="567"/>
        <w:jc w:val="both"/>
        <w:rPr>
          <w:rFonts w:cs="Arial"/>
          <w:color w:val="000000"/>
          <w:sz w:val="22"/>
          <w:szCs w:val="22"/>
        </w:rPr>
      </w:pPr>
      <w:r w:rsidRPr="0037503C">
        <w:rPr>
          <w:rFonts w:cs="Arial"/>
          <w:color w:val="000000"/>
          <w:sz w:val="22"/>
          <w:szCs w:val="22"/>
        </w:rPr>
        <w:t xml:space="preserve">Objednatel má právo nezahájit přejímací řízení díla, není-li na staveništi pořádek, zejména uspořádaný zbylý materiál nebo není-li odstraněn ze staveniště odpad vzniklý </w:t>
      </w:r>
      <w:r w:rsidRPr="00BE0452">
        <w:rPr>
          <w:rFonts w:cs="Arial"/>
          <w:color w:val="000000"/>
          <w:sz w:val="22"/>
          <w:szCs w:val="22"/>
        </w:rPr>
        <w:t>při stavebních pracích apod.</w:t>
      </w:r>
    </w:p>
    <w:p w14:paraId="50278FA6" w14:textId="77777777" w:rsidR="009C11A9" w:rsidRDefault="009C11A9" w:rsidP="00A22018">
      <w:pPr>
        <w:pStyle w:val="Normln0"/>
        <w:numPr>
          <w:ilvl w:val="1"/>
          <w:numId w:val="39"/>
        </w:numPr>
        <w:ind w:left="567" w:hanging="567"/>
        <w:jc w:val="both"/>
        <w:rPr>
          <w:rFonts w:cs="Arial"/>
          <w:color w:val="000000"/>
          <w:sz w:val="22"/>
          <w:szCs w:val="22"/>
        </w:rPr>
      </w:pPr>
      <w:r w:rsidRPr="00BE0452">
        <w:rPr>
          <w:rFonts w:cs="Arial"/>
          <w:color w:val="000000"/>
          <w:sz w:val="22"/>
          <w:szCs w:val="22"/>
        </w:rPr>
        <w:t xml:space="preserve">Nejpozději do 7 ti dnů po odevzdání a převzetí díla je zhotovitel povinen vyklidit staveniště a upravit jej tak, jak určuje projektová dokumentace a uvést jej do původního stavu. </w:t>
      </w:r>
    </w:p>
    <w:p w14:paraId="18BEB7DC" w14:textId="77777777" w:rsidR="009C11A9" w:rsidRDefault="009C11A9" w:rsidP="007200BD">
      <w:pPr>
        <w:pStyle w:val="Normln0"/>
        <w:jc w:val="both"/>
        <w:rPr>
          <w:rFonts w:cs="Arial"/>
          <w:color w:val="000000"/>
          <w:sz w:val="22"/>
          <w:szCs w:val="22"/>
        </w:rPr>
      </w:pPr>
    </w:p>
    <w:p w14:paraId="67A0439E" w14:textId="77777777" w:rsidR="009C11A9" w:rsidRDefault="009C11A9" w:rsidP="007200BD">
      <w:pPr>
        <w:pStyle w:val="Normln0"/>
        <w:jc w:val="both"/>
        <w:rPr>
          <w:rFonts w:cs="Arial"/>
          <w:color w:val="000000"/>
          <w:sz w:val="22"/>
          <w:szCs w:val="22"/>
        </w:rPr>
      </w:pPr>
    </w:p>
    <w:p w14:paraId="0A4EF64B" w14:textId="77777777" w:rsidR="009C11A9" w:rsidRPr="00BE0452" w:rsidRDefault="009C11A9" w:rsidP="007200BD">
      <w:pPr>
        <w:pStyle w:val="Normln0"/>
        <w:jc w:val="both"/>
        <w:rPr>
          <w:rFonts w:cs="Arial"/>
          <w:color w:val="000000"/>
          <w:sz w:val="22"/>
          <w:szCs w:val="22"/>
        </w:rPr>
      </w:pPr>
    </w:p>
    <w:p w14:paraId="124B5252" w14:textId="77777777" w:rsidR="009C11A9" w:rsidRPr="00C3259D" w:rsidRDefault="009C11A9" w:rsidP="00503F16">
      <w:pPr>
        <w:pStyle w:val="Normln0"/>
        <w:spacing w:before="240"/>
        <w:ind w:left="714" w:hanging="714"/>
        <w:jc w:val="center"/>
        <w:rPr>
          <w:rFonts w:cs="Arial"/>
          <w:sz w:val="22"/>
          <w:szCs w:val="22"/>
        </w:rPr>
      </w:pPr>
      <w:r>
        <w:rPr>
          <w:rFonts w:cs="Arial"/>
          <w:sz w:val="22"/>
          <w:szCs w:val="22"/>
        </w:rPr>
        <w:t>Článek 12</w:t>
      </w:r>
    </w:p>
    <w:p w14:paraId="6EA1DAAB" w14:textId="77777777" w:rsidR="009C11A9" w:rsidRPr="001F021A"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Předání díla</w:t>
      </w:r>
    </w:p>
    <w:p w14:paraId="524ECBE1" w14:textId="77777777" w:rsidR="009C11A9" w:rsidRDefault="009C11A9" w:rsidP="00A22018">
      <w:pPr>
        <w:pStyle w:val="Normln0"/>
        <w:numPr>
          <w:ilvl w:val="1"/>
          <w:numId w:val="40"/>
        </w:numPr>
        <w:jc w:val="both"/>
        <w:rPr>
          <w:rFonts w:cs="Arial"/>
          <w:color w:val="000000"/>
          <w:sz w:val="22"/>
          <w:szCs w:val="22"/>
        </w:rPr>
      </w:pPr>
      <w:r>
        <w:rPr>
          <w:rFonts w:cs="Arial"/>
          <w:color w:val="000000"/>
          <w:sz w:val="22"/>
          <w:szCs w:val="22"/>
        </w:rPr>
        <w:t>Dílo je považováno za do</w:t>
      </w:r>
      <w:r w:rsidRPr="0037503C">
        <w:rPr>
          <w:rFonts w:cs="Arial"/>
          <w:color w:val="000000"/>
          <w:sz w:val="22"/>
          <w:szCs w:val="22"/>
        </w:rPr>
        <w:t>končené</w:t>
      </w:r>
      <w:r>
        <w:rPr>
          <w:rFonts w:cs="Arial"/>
          <w:color w:val="000000"/>
          <w:sz w:val="22"/>
          <w:szCs w:val="22"/>
        </w:rPr>
        <w:t>,</w:t>
      </w:r>
      <w:r w:rsidRPr="0037503C">
        <w:rPr>
          <w:rFonts w:cs="Arial"/>
          <w:color w:val="000000"/>
          <w:sz w:val="22"/>
          <w:szCs w:val="22"/>
        </w:rPr>
        <w:t xml:space="preserve"> po</w:t>
      </w:r>
      <w:r>
        <w:rPr>
          <w:rFonts w:cs="Arial"/>
          <w:color w:val="000000"/>
          <w:sz w:val="22"/>
          <w:szCs w:val="22"/>
        </w:rPr>
        <w:t xml:space="preserve">kud došlo k úplnému </w:t>
      </w:r>
      <w:r w:rsidRPr="0037503C">
        <w:rPr>
          <w:rFonts w:cs="Arial"/>
          <w:color w:val="000000"/>
          <w:sz w:val="22"/>
          <w:szCs w:val="22"/>
        </w:rPr>
        <w:t>dokončení stavby prováděné v souladu s rozsahem a obsahem této smlouvy</w:t>
      </w:r>
      <w:r>
        <w:rPr>
          <w:rFonts w:cs="Arial"/>
          <w:color w:val="000000"/>
          <w:sz w:val="22"/>
          <w:szCs w:val="22"/>
        </w:rPr>
        <w:t xml:space="preserve">( vyjma drobných vad a nedodělků nebránících užívání) </w:t>
      </w:r>
      <w:r w:rsidRPr="0037503C">
        <w:rPr>
          <w:rFonts w:cs="Arial"/>
          <w:color w:val="000000"/>
          <w:sz w:val="22"/>
          <w:szCs w:val="22"/>
        </w:rPr>
        <w:t>, jakož i v souladu s platnými právními předpisy vztahujícími se k realizaci předmětné stavby</w:t>
      </w:r>
      <w:r>
        <w:rPr>
          <w:rFonts w:cs="Arial"/>
          <w:color w:val="000000"/>
          <w:sz w:val="22"/>
          <w:szCs w:val="22"/>
        </w:rPr>
        <w:t xml:space="preserve"> </w:t>
      </w:r>
      <w:r w:rsidRPr="0037503C">
        <w:rPr>
          <w:rFonts w:cs="Arial"/>
          <w:color w:val="000000"/>
          <w:sz w:val="22"/>
          <w:szCs w:val="22"/>
        </w:rPr>
        <w:t xml:space="preserve">a zhotovitel předal objednateli </w:t>
      </w:r>
      <w:r>
        <w:rPr>
          <w:rFonts w:cs="Arial"/>
          <w:color w:val="000000"/>
          <w:sz w:val="22"/>
          <w:szCs w:val="22"/>
        </w:rPr>
        <w:t>veškeré doklady.</w:t>
      </w:r>
    </w:p>
    <w:p w14:paraId="33F05706" w14:textId="77777777" w:rsidR="009C11A9" w:rsidRDefault="009C11A9" w:rsidP="00A22018">
      <w:pPr>
        <w:pStyle w:val="Normln0"/>
        <w:numPr>
          <w:ilvl w:val="1"/>
          <w:numId w:val="40"/>
        </w:numPr>
        <w:jc w:val="both"/>
        <w:rPr>
          <w:rFonts w:cs="Arial"/>
          <w:color w:val="000000"/>
          <w:sz w:val="22"/>
          <w:szCs w:val="22"/>
        </w:rPr>
      </w:pPr>
      <w:r w:rsidRPr="00A22018">
        <w:rPr>
          <w:sz w:val="22"/>
          <w:szCs w:val="22"/>
        </w:rPr>
        <w:t xml:space="preserve">Objednatel se zavazuje, že dokončené dílo, které je zbaveno všech vad a nedodělků převezme a zaplatí za jeho zhotovení touto smlouvou sjednanou cenu. </w:t>
      </w:r>
    </w:p>
    <w:p w14:paraId="26474451" w14:textId="77777777" w:rsidR="009C11A9" w:rsidRPr="00A22018" w:rsidRDefault="009C11A9" w:rsidP="00A22018">
      <w:pPr>
        <w:pStyle w:val="Normln0"/>
        <w:numPr>
          <w:ilvl w:val="1"/>
          <w:numId w:val="40"/>
        </w:numPr>
        <w:jc w:val="both"/>
        <w:rPr>
          <w:rFonts w:cs="Arial"/>
          <w:color w:val="000000"/>
          <w:sz w:val="22"/>
          <w:szCs w:val="22"/>
        </w:rPr>
      </w:pPr>
      <w:r w:rsidRPr="00A22018">
        <w:rPr>
          <w:color w:val="000000"/>
          <w:sz w:val="22"/>
          <w:szCs w:val="22"/>
        </w:rPr>
        <w:t>Zhotovitel je povinen písemně vyzvat objednatele k převzetí díla, a to minimálně 5 pracovních dnů před termínem konání převzetí.</w:t>
      </w:r>
      <w:r w:rsidRPr="00A22018">
        <w:rPr>
          <w:rFonts w:cs="Arial"/>
          <w:color w:val="000000"/>
          <w:sz w:val="22"/>
          <w:szCs w:val="22"/>
        </w:rPr>
        <w:t xml:space="preserve"> Objednatel je pak povinen nejpozději do 3 dnů od termínu stanoveného zhotovitelem zahájit přejímající řízení.</w:t>
      </w:r>
    </w:p>
    <w:p w14:paraId="1714A7AD" w14:textId="77777777" w:rsidR="009C11A9" w:rsidRPr="00C3259D" w:rsidRDefault="009C11A9" w:rsidP="00D84A64">
      <w:pPr>
        <w:pStyle w:val="Normln0"/>
        <w:spacing w:before="360"/>
        <w:ind w:left="714" w:hanging="714"/>
        <w:jc w:val="center"/>
        <w:rPr>
          <w:rFonts w:cs="Arial"/>
          <w:sz w:val="22"/>
          <w:szCs w:val="22"/>
        </w:rPr>
      </w:pPr>
      <w:r>
        <w:rPr>
          <w:rFonts w:cs="Arial"/>
          <w:sz w:val="22"/>
          <w:szCs w:val="22"/>
        </w:rPr>
        <w:t>Článek 13</w:t>
      </w:r>
    </w:p>
    <w:p w14:paraId="0E715FEF" w14:textId="77777777" w:rsidR="009C11A9" w:rsidRPr="001F021A" w:rsidRDefault="009C11A9" w:rsidP="00503F16">
      <w:pPr>
        <w:pStyle w:val="Normln0"/>
        <w:spacing w:after="240"/>
        <w:ind w:left="714" w:hanging="714"/>
        <w:jc w:val="center"/>
        <w:rPr>
          <w:rFonts w:cs="Arial"/>
          <w:b/>
          <w:color w:val="000000"/>
          <w:sz w:val="22"/>
          <w:szCs w:val="22"/>
          <w:u w:val="single"/>
        </w:rPr>
      </w:pPr>
      <w:r w:rsidRPr="001F021A">
        <w:rPr>
          <w:rFonts w:cs="Arial"/>
          <w:b/>
          <w:color w:val="000000"/>
          <w:sz w:val="22"/>
          <w:szCs w:val="22"/>
          <w:u w:val="single"/>
        </w:rPr>
        <w:t>Změny smlouvy</w:t>
      </w:r>
    </w:p>
    <w:p w14:paraId="2E79FD43" w14:textId="77777777" w:rsidR="009C11A9" w:rsidRPr="001012D7" w:rsidRDefault="009C11A9" w:rsidP="001012D7">
      <w:pPr>
        <w:widowControl w:val="0"/>
        <w:spacing w:line="288" w:lineRule="auto"/>
        <w:jc w:val="both"/>
        <w:rPr>
          <w:rFonts w:ascii="Arial" w:hAnsi="Arial" w:cs="Arial"/>
          <w:vanish/>
          <w:color w:val="000000"/>
          <w:sz w:val="22"/>
          <w:szCs w:val="22"/>
        </w:rPr>
      </w:pPr>
    </w:p>
    <w:p w14:paraId="18F5B7FA" w14:textId="77777777" w:rsidR="009C11A9" w:rsidRDefault="009C11A9" w:rsidP="00EF24C5">
      <w:pPr>
        <w:pStyle w:val="Zkladntext3"/>
        <w:numPr>
          <w:ilvl w:val="1"/>
          <w:numId w:val="28"/>
        </w:numPr>
        <w:ind w:left="432"/>
        <w:jc w:val="both"/>
        <w:rPr>
          <w:rFonts w:cs="Arial"/>
          <w:color w:val="000000"/>
          <w:sz w:val="22"/>
          <w:szCs w:val="22"/>
        </w:rPr>
      </w:pPr>
      <w:r w:rsidRPr="0037503C">
        <w:rPr>
          <w:rFonts w:cs="Arial"/>
          <w:color w:val="000000"/>
          <w:sz w:val="22"/>
          <w:szCs w:val="22"/>
        </w:rPr>
        <w:t xml:space="preserve">Tuto smlouvu lze měnit pouze </w:t>
      </w:r>
      <w:r>
        <w:rPr>
          <w:rFonts w:cs="Arial"/>
          <w:color w:val="000000"/>
          <w:sz w:val="22"/>
          <w:szCs w:val="22"/>
        </w:rPr>
        <w:t xml:space="preserve">písemným oboustranně potvrzeným </w:t>
      </w:r>
      <w:r w:rsidRPr="0037503C">
        <w:rPr>
          <w:rFonts w:cs="Arial"/>
          <w:color w:val="000000"/>
          <w:sz w:val="22"/>
          <w:szCs w:val="22"/>
        </w:rPr>
        <w:t>ujednáním</w:t>
      </w:r>
      <w:r>
        <w:rPr>
          <w:rFonts w:cs="Arial"/>
          <w:color w:val="000000"/>
          <w:sz w:val="22"/>
          <w:szCs w:val="22"/>
        </w:rPr>
        <w:t xml:space="preserve">     </w:t>
      </w:r>
    </w:p>
    <w:p w14:paraId="259FB3FC" w14:textId="77777777" w:rsidR="009C11A9" w:rsidRDefault="009C11A9" w:rsidP="00EF24C5">
      <w:pPr>
        <w:pStyle w:val="Zkladntext3"/>
        <w:ind w:left="432"/>
        <w:jc w:val="both"/>
        <w:rPr>
          <w:rFonts w:cs="Arial"/>
          <w:color w:val="000000"/>
          <w:sz w:val="22"/>
          <w:szCs w:val="22"/>
        </w:rPr>
      </w:pPr>
      <w:r>
        <w:rPr>
          <w:rFonts w:cs="Arial"/>
          <w:color w:val="000000"/>
          <w:sz w:val="22"/>
          <w:szCs w:val="22"/>
        </w:rPr>
        <w:t xml:space="preserve">    </w:t>
      </w:r>
      <w:r w:rsidRPr="0037503C">
        <w:rPr>
          <w:rFonts w:cs="Arial"/>
          <w:color w:val="000000"/>
          <w:sz w:val="22"/>
          <w:szCs w:val="22"/>
        </w:rPr>
        <w:t xml:space="preserve">výslovně nazvaným </w:t>
      </w:r>
      <w:r>
        <w:rPr>
          <w:rFonts w:cs="Arial"/>
          <w:color w:val="000000"/>
          <w:sz w:val="22"/>
          <w:szCs w:val="22"/>
        </w:rPr>
        <w:t>„</w:t>
      </w:r>
      <w:r w:rsidRPr="0037503C">
        <w:rPr>
          <w:rFonts w:cs="Arial"/>
          <w:color w:val="000000"/>
          <w:sz w:val="22"/>
          <w:szCs w:val="22"/>
        </w:rPr>
        <w:t>Dodatek ke smlouvě</w:t>
      </w:r>
      <w:r>
        <w:rPr>
          <w:rFonts w:cs="Arial"/>
          <w:color w:val="000000"/>
          <w:sz w:val="22"/>
          <w:szCs w:val="22"/>
        </w:rPr>
        <w:t>“</w:t>
      </w:r>
      <w:r w:rsidRPr="0037503C">
        <w:rPr>
          <w:rFonts w:cs="Arial"/>
          <w:color w:val="000000"/>
          <w:sz w:val="22"/>
          <w:szCs w:val="22"/>
        </w:rPr>
        <w:t xml:space="preserve">. Jiné zápisy, protokoly apod. se za změnu </w:t>
      </w:r>
      <w:r>
        <w:rPr>
          <w:rFonts w:cs="Arial"/>
          <w:color w:val="000000"/>
          <w:sz w:val="22"/>
          <w:szCs w:val="22"/>
        </w:rPr>
        <w:t xml:space="preserve">  </w:t>
      </w:r>
    </w:p>
    <w:p w14:paraId="7AC88CEE" w14:textId="77777777" w:rsidR="009C11A9" w:rsidRPr="0037503C" w:rsidRDefault="009C11A9" w:rsidP="00EF24C5">
      <w:pPr>
        <w:pStyle w:val="Zkladntext3"/>
        <w:ind w:left="432"/>
        <w:jc w:val="both"/>
        <w:rPr>
          <w:rFonts w:cs="Arial"/>
          <w:color w:val="000000"/>
          <w:sz w:val="22"/>
          <w:szCs w:val="22"/>
        </w:rPr>
      </w:pPr>
      <w:r>
        <w:rPr>
          <w:rFonts w:cs="Arial"/>
          <w:color w:val="000000"/>
          <w:sz w:val="22"/>
          <w:szCs w:val="22"/>
        </w:rPr>
        <w:t xml:space="preserve">     smlouvy </w:t>
      </w:r>
      <w:r w:rsidRPr="0037503C">
        <w:rPr>
          <w:rFonts w:cs="Arial"/>
          <w:color w:val="000000"/>
          <w:sz w:val="22"/>
          <w:szCs w:val="22"/>
        </w:rPr>
        <w:t>nepovažují.</w:t>
      </w:r>
    </w:p>
    <w:p w14:paraId="7AD3841D" w14:textId="77777777" w:rsidR="009C11A9" w:rsidRPr="0037503C" w:rsidRDefault="009C11A9" w:rsidP="00673933">
      <w:pPr>
        <w:pStyle w:val="Zkladntext3"/>
        <w:numPr>
          <w:ilvl w:val="1"/>
          <w:numId w:val="28"/>
        </w:numPr>
        <w:ind w:left="709" w:hanging="709"/>
        <w:jc w:val="both"/>
        <w:rPr>
          <w:rFonts w:cs="Arial"/>
          <w:color w:val="000000"/>
          <w:sz w:val="22"/>
          <w:szCs w:val="22"/>
        </w:rPr>
      </w:pPr>
      <w:r w:rsidRPr="0037503C">
        <w:rPr>
          <w:rFonts w:cs="Arial"/>
          <w:color w:val="000000"/>
          <w:sz w:val="22"/>
          <w:szCs w:val="22"/>
        </w:rPr>
        <w:t>Nas</w:t>
      </w:r>
      <w:r>
        <w:rPr>
          <w:rFonts w:cs="Arial"/>
          <w:color w:val="000000"/>
          <w:sz w:val="22"/>
          <w:szCs w:val="22"/>
        </w:rPr>
        <w:t>tanou-li u některé</w:t>
      </w:r>
      <w:r w:rsidRPr="0037503C">
        <w:rPr>
          <w:rFonts w:cs="Arial"/>
          <w:color w:val="000000"/>
          <w:sz w:val="22"/>
          <w:szCs w:val="22"/>
        </w:rPr>
        <w:t xml:space="preserve"> ze </w:t>
      </w:r>
      <w:r>
        <w:rPr>
          <w:rFonts w:cs="Arial"/>
          <w:color w:val="000000"/>
          <w:sz w:val="22"/>
          <w:szCs w:val="22"/>
        </w:rPr>
        <w:t xml:space="preserve">smluvních </w:t>
      </w:r>
      <w:r w:rsidRPr="0037503C">
        <w:rPr>
          <w:rFonts w:cs="Arial"/>
          <w:color w:val="000000"/>
          <w:sz w:val="22"/>
          <w:szCs w:val="22"/>
        </w:rPr>
        <w:t>stran skutečnosti bráníc</w:t>
      </w:r>
      <w:r>
        <w:rPr>
          <w:rFonts w:cs="Arial"/>
          <w:color w:val="000000"/>
          <w:sz w:val="22"/>
          <w:szCs w:val="22"/>
        </w:rPr>
        <w:t xml:space="preserve">í řádnému plnění této smlouvy, </w:t>
      </w:r>
      <w:r w:rsidRPr="0037503C">
        <w:rPr>
          <w:rFonts w:cs="Arial"/>
          <w:color w:val="000000"/>
          <w:sz w:val="22"/>
          <w:szCs w:val="22"/>
        </w:rPr>
        <w:t>je povinna to</w:t>
      </w:r>
      <w:r>
        <w:rPr>
          <w:rFonts w:cs="Arial"/>
          <w:color w:val="000000"/>
          <w:sz w:val="22"/>
          <w:szCs w:val="22"/>
        </w:rPr>
        <w:t>to neprodleně</w:t>
      </w:r>
      <w:r w:rsidRPr="0037503C">
        <w:rPr>
          <w:rFonts w:cs="Arial"/>
          <w:color w:val="000000"/>
          <w:sz w:val="22"/>
          <w:szCs w:val="22"/>
        </w:rPr>
        <w:t xml:space="preserve"> oznámit straně druhé a vyvo</w:t>
      </w:r>
      <w:r>
        <w:rPr>
          <w:rFonts w:cs="Arial"/>
          <w:color w:val="000000"/>
          <w:sz w:val="22"/>
          <w:szCs w:val="22"/>
        </w:rPr>
        <w:t>lat jednání oprávněných osob</w:t>
      </w:r>
      <w:r w:rsidRPr="0037503C">
        <w:rPr>
          <w:rFonts w:cs="Arial"/>
          <w:color w:val="000000"/>
          <w:sz w:val="22"/>
          <w:szCs w:val="22"/>
        </w:rPr>
        <w:t>.</w:t>
      </w:r>
    </w:p>
    <w:p w14:paraId="1F803DE7" w14:textId="77777777" w:rsidR="009C11A9" w:rsidRDefault="009C11A9" w:rsidP="00673933">
      <w:pPr>
        <w:pStyle w:val="Zkladntext3"/>
        <w:numPr>
          <w:ilvl w:val="1"/>
          <w:numId w:val="28"/>
        </w:numPr>
        <w:ind w:left="709" w:hanging="709"/>
        <w:jc w:val="both"/>
        <w:rPr>
          <w:rFonts w:cs="Arial"/>
          <w:color w:val="000000"/>
          <w:sz w:val="22"/>
          <w:szCs w:val="22"/>
        </w:rPr>
      </w:pPr>
      <w:r w:rsidRPr="0037503C">
        <w:rPr>
          <w:rFonts w:cs="Arial"/>
          <w:color w:val="000000"/>
          <w:sz w:val="22"/>
          <w:szCs w:val="22"/>
        </w:rPr>
        <w:tab/>
        <w:t xml:space="preserve">Objednatel má právo od smlouvy odstoupit v případě závažného porušování </w:t>
      </w:r>
      <w:r>
        <w:rPr>
          <w:rFonts w:cs="Arial"/>
          <w:color w:val="000000"/>
          <w:sz w:val="22"/>
          <w:szCs w:val="22"/>
        </w:rPr>
        <w:t xml:space="preserve">smluvních </w:t>
      </w:r>
      <w:r w:rsidRPr="0037503C">
        <w:rPr>
          <w:rFonts w:cs="Arial"/>
          <w:color w:val="000000"/>
          <w:sz w:val="22"/>
          <w:szCs w:val="22"/>
        </w:rPr>
        <w:t xml:space="preserve">povinností zhotovitele sjednaných v této smlouvě. </w:t>
      </w:r>
    </w:p>
    <w:p w14:paraId="15D39A04" w14:textId="77777777" w:rsidR="009C11A9" w:rsidRPr="0037503C" w:rsidRDefault="009C11A9" w:rsidP="00673933">
      <w:pPr>
        <w:pStyle w:val="Zkladntext3"/>
        <w:numPr>
          <w:ilvl w:val="1"/>
          <w:numId w:val="28"/>
        </w:numPr>
        <w:ind w:left="709" w:hanging="709"/>
        <w:jc w:val="both"/>
        <w:rPr>
          <w:rFonts w:cs="Arial"/>
          <w:color w:val="000000"/>
          <w:sz w:val="22"/>
          <w:szCs w:val="22"/>
        </w:rPr>
      </w:pPr>
      <w:r>
        <w:rPr>
          <w:rFonts w:cs="Arial"/>
          <w:color w:val="000000"/>
          <w:sz w:val="22"/>
          <w:szCs w:val="22"/>
        </w:rPr>
        <w:t>Chce-</w:t>
      </w:r>
      <w:r w:rsidRPr="0037503C">
        <w:rPr>
          <w:rFonts w:cs="Arial"/>
          <w:color w:val="000000"/>
          <w:sz w:val="22"/>
          <w:szCs w:val="22"/>
        </w:rPr>
        <w:t xml:space="preserve">li některá ze </w:t>
      </w:r>
      <w:r>
        <w:rPr>
          <w:rFonts w:cs="Arial"/>
          <w:color w:val="000000"/>
          <w:sz w:val="22"/>
          <w:szCs w:val="22"/>
        </w:rPr>
        <w:t xml:space="preserve">smluvních </w:t>
      </w:r>
      <w:r w:rsidRPr="0037503C">
        <w:rPr>
          <w:rFonts w:cs="Arial"/>
          <w:color w:val="000000"/>
          <w:sz w:val="22"/>
          <w:szCs w:val="22"/>
        </w:rPr>
        <w:t>stran od této smlouv</w:t>
      </w:r>
      <w:r>
        <w:rPr>
          <w:rFonts w:cs="Arial"/>
          <w:color w:val="000000"/>
          <w:sz w:val="22"/>
          <w:szCs w:val="22"/>
        </w:rPr>
        <w:t>y odstoupit na základě ujednání z této smlouvy vyplývajícího, je povinna své</w:t>
      </w:r>
      <w:r w:rsidRPr="0037503C">
        <w:rPr>
          <w:rFonts w:cs="Arial"/>
          <w:color w:val="000000"/>
          <w:sz w:val="22"/>
          <w:szCs w:val="22"/>
        </w:rPr>
        <w:t xml:space="preserve"> odstoupení písemně oznámit </w:t>
      </w:r>
      <w:r>
        <w:rPr>
          <w:rFonts w:cs="Arial"/>
          <w:color w:val="000000"/>
          <w:sz w:val="22"/>
          <w:szCs w:val="22"/>
        </w:rPr>
        <w:t>straně druhé a zároveň v něm uvést</w:t>
      </w:r>
      <w:r w:rsidRPr="0037503C">
        <w:rPr>
          <w:rFonts w:cs="Arial"/>
          <w:color w:val="000000"/>
          <w:sz w:val="22"/>
          <w:szCs w:val="22"/>
        </w:rPr>
        <w:t xml:space="preserve"> důvo</w:t>
      </w:r>
      <w:r>
        <w:rPr>
          <w:rFonts w:cs="Arial"/>
          <w:color w:val="000000"/>
          <w:sz w:val="22"/>
          <w:szCs w:val="22"/>
        </w:rPr>
        <w:t xml:space="preserve">d, pro který </w:t>
      </w:r>
      <w:r w:rsidRPr="0037503C">
        <w:rPr>
          <w:rFonts w:cs="Arial"/>
          <w:color w:val="000000"/>
          <w:sz w:val="22"/>
          <w:szCs w:val="22"/>
        </w:rPr>
        <w:t>od smlouvy odstupuje</w:t>
      </w:r>
      <w:r>
        <w:rPr>
          <w:rFonts w:cs="Arial"/>
          <w:color w:val="000000"/>
          <w:sz w:val="22"/>
          <w:szCs w:val="22"/>
        </w:rPr>
        <w:t>,</w:t>
      </w:r>
      <w:r w:rsidRPr="0037503C">
        <w:rPr>
          <w:rFonts w:cs="Arial"/>
          <w:color w:val="000000"/>
          <w:sz w:val="22"/>
          <w:szCs w:val="22"/>
        </w:rPr>
        <w:t xml:space="preserve"> </w:t>
      </w:r>
      <w:r>
        <w:rPr>
          <w:rFonts w:cs="Arial"/>
          <w:color w:val="000000"/>
          <w:sz w:val="22"/>
          <w:szCs w:val="22"/>
        </w:rPr>
        <w:t>j</w:t>
      </w:r>
      <w:r w:rsidRPr="0037503C">
        <w:rPr>
          <w:rFonts w:cs="Arial"/>
          <w:color w:val="000000"/>
          <w:sz w:val="22"/>
          <w:szCs w:val="22"/>
        </w:rPr>
        <w:t>a</w:t>
      </w:r>
      <w:r>
        <w:rPr>
          <w:rFonts w:cs="Arial"/>
          <w:color w:val="000000"/>
          <w:sz w:val="22"/>
          <w:szCs w:val="22"/>
        </w:rPr>
        <w:t>kož i přesnou citaci toho ujednání, které</w:t>
      </w:r>
      <w:r w:rsidRPr="0037503C">
        <w:rPr>
          <w:rFonts w:cs="Arial"/>
          <w:color w:val="000000"/>
          <w:sz w:val="22"/>
          <w:szCs w:val="22"/>
        </w:rPr>
        <w:t xml:space="preserve"> ji k takovému kroku opravňuje. Bez těchto náležitostí je odstoupení neplatné.</w:t>
      </w:r>
      <w:r>
        <w:rPr>
          <w:rFonts w:cs="Arial"/>
          <w:color w:val="000000"/>
          <w:sz w:val="22"/>
          <w:szCs w:val="22"/>
        </w:rPr>
        <w:t xml:space="preserve">  </w:t>
      </w:r>
    </w:p>
    <w:p w14:paraId="71C84FC9" w14:textId="77777777" w:rsidR="009C11A9" w:rsidRPr="0037503C" w:rsidRDefault="009C11A9" w:rsidP="00673933">
      <w:pPr>
        <w:pStyle w:val="Zkladntext3"/>
        <w:numPr>
          <w:ilvl w:val="1"/>
          <w:numId w:val="28"/>
        </w:numPr>
        <w:ind w:left="709" w:hanging="709"/>
        <w:jc w:val="both"/>
        <w:rPr>
          <w:rFonts w:cs="Arial"/>
          <w:color w:val="000000"/>
          <w:sz w:val="22"/>
          <w:szCs w:val="22"/>
        </w:rPr>
      </w:pPr>
      <w:r>
        <w:rPr>
          <w:rFonts w:cs="Arial"/>
          <w:color w:val="000000"/>
          <w:sz w:val="22"/>
          <w:szCs w:val="22"/>
        </w:rPr>
        <w:tab/>
        <w:t>Odstoupí-</w:t>
      </w:r>
      <w:r w:rsidRPr="0037503C">
        <w:rPr>
          <w:rFonts w:cs="Arial"/>
          <w:color w:val="000000"/>
          <w:sz w:val="22"/>
          <w:szCs w:val="22"/>
        </w:rPr>
        <w:t xml:space="preserve">li některá ze </w:t>
      </w:r>
      <w:r>
        <w:rPr>
          <w:rFonts w:cs="Arial"/>
          <w:color w:val="000000"/>
          <w:sz w:val="22"/>
          <w:szCs w:val="22"/>
        </w:rPr>
        <w:t xml:space="preserve">smluvních </w:t>
      </w:r>
      <w:r w:rsidRPr="0037503C">
        <w:rPr>
          <w:rFonts w:cs="Arial"/>
          <w:color w:val="000000"/>
          <w:sz w:val="22"/>
          <w:szCs w:val="22"/>
        </w:rPr>
        <w:t>stran od této smlouvy na základě ujedn</w:t>
      </w:r>
      <w:r>
        <w:rPr>
          <w:rFonts w:cs="Arial"/>
          <w:color w:val="000000"/>
          <w:sz w:val="22"/>
          <w:szCs w:val="22"/>
        </w:rPr>
        <w:t>ání z této smlouvy vyplývajícího</w:t>
      </w:r>
      <w:r w:rsidRPr="0037503C">
        <w:rPr>
          <w:rFonts w:cs="Arial"/>
          <w:color w:val="000000"/>
          <w:sz w:val="22"/>
          <w:szCs w:val="22"/>
        </w:rPr>
        <w:t xml:space="preserve">, jsou pak povinnosti obou </w:t>
      </w:r>
      <w:r>
        <w:rPr>
          <w:rFonts w:cs="Arial"/>
          <w:color w:val="000000"/>
          <w:sz w:val="22"/>
          <w:szCs w:val="22"/>
        </w:rPr>
        <w:t xml:space="preserve">smluvních </w:t>
      </w:r>
      <w:r w:rsidRPr="0037503C">
        <w:rPr>
          <w:rFonts w:cs="Arial"/>
          <w:color w:val="000000"/>
          <w:sz w:val="22"/>
          <w:szCs w:val="22"/>
        </w:rPr>
        <w:t>stran následující:</w:t>
      </w:r>
    </w:p>
    <w:p w14:paraId="2CA9C509" w14:textId="77777777" w:rsidR="009C11A9"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sidRPr="0037503C">
        <w:rPr>
          <w:rFonts w:cs="Arial"/>
          <w:color w:val="000000"/>
          <w:sz w:val="22"/>
          <w:szCs w:val="22"/>
        </w:rPr>
        <w:t xml:space="preserve">zhotovitel vyzve objednatele k </w:t>
      </w:r>
      <w:r>
        <w:rPr>
          <w:rFonts w:cs="Arial"/>
          <w:color w:val="000000"/>
          <w:sz w:val="22"/>
          <w:szCs w:val="22"/>
        </w:rPr>
        <w:t>„</w:t>
      </w:r>
      <w:r w:rsidRPr="0037503C">
        <w:rPr>
          <w:rFonts w:cs="Arial"/>
          <w:color w:val="000000"/>
          <w:sz w:val="22"/>
          <w:szCs w:val="22"/>
        </w:rPr>
        <w:t>dílčímu předání díla</w:t>
      </w:r>
      <w:r>
        <w:rPr>
          <w:rFonts w:cs="Arial"/>
          <w:color w:val="000000"/>
          <w:sz w:val="22"/>
          <w:szCs w:val="22"/>
        </w:rPr>
        <w:t>“</w:t>
      </w:r>
      <w:r w:rsidRPr="0037503C">
        <w:rPr>
          <w:rFonts w:cs="Arial"/>
          <w:color w:val="000000"/>
          <w:sz w:val="22"/>
          <w:szCs w:val="22"/>
        </w:rPr>
        <w:t xml:space="preserve"> a </w:t>
      </w:r>
      <w:r>
        <w:rPr>
          <w:rFonts w:cs="Arial"/>
          <w:color w:val="000000"/>
          <w:sz w:val="22"/>
          <w:szCs w:val="22"/>
        </w:rPr>
        <w:t xml:space="preserve">současně s touto výzvou předloží objednateli </w:t>
      </w:r>
      <w:r w:rsidRPr="0037503C">
        <w:rPr>
          <w:rFonts w:cs="Arial"/>
          <w:color w:val="000000"/>
          <w:sz w:val="22"/>
          <w:szCs w:val="22"/>
        </w:rPr>
        <w:t>soupis všech provedených prací</w:t>
      </w:r>
      <w:r>
        <w:rPr>
          <w:rFonts w:cs="Arial"/>
          <w:color w:val="000000"/>
          <w:sz w:val="22"/>
          <w:szCs w:val="22"/>
        </w:rPr>
        <w:t xml:space="preserve">, které měl dle čl. 2 této smlouvy realizovat a tento </w:t>
      </w:r>
      <w:r w:rsidRPr="0037503C">
        <w:rPr>
          <w:rFonts w:cs="Arial"/>
          <w:color w:val="000000"/>
          <w:sz w:val="22"/>
          <w:szCs w:val="22"/>
        </w:rPr>
        <w:t>ocení podle jednotkových položek použitých pro návrh ceny díla v</w:t>
      </w:r>
      <w:r>
        <w:rPr>
          <w:rFonts w:cs="Arial"/>
          <w:color w:val="000000"/>
          <w:sz w:val="22"/>
          <w:szCs w:val="22"/>
        </w:rPr>
        <w:t> </w:t>
      </w:r>
      <w:r w:rsidRPr="0037503C">
        <w:rPr>
          <w:rFonts w:cs="Arial"/>
          <w:color w:val="000000"/>
          <w:sz w:val="22"/>
          <w:szCs w:val="22"/>
        </w:rPr>
        <w:t>nabídce</w:t>
      </w:r>
      <w:r>
        <w:rPr>
          <w:rFonts w:cs="Arial"/>
          <w:color w:val="000000"/>
          <w:sz w:val="22"/>
          <w:szCs w:val="22"/>
        </w:rPr>
        <w:t xml:space="preserve">, </w:t>
      </w:r>
    </w:p>
    <w:p w14:paraId="07F8BD38" w14:textId="77777777" w:rsidR="009C11A9" w:rsidRPr="0037503C"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Pr>
          <w:rFonts w:cs="Arial"/>
          <w:color w:val="000000"/>
          <w:sz w:val="22"/>
          <w:szCs w:val="22"/>
        </w:rPr>
        <w:t>objednatel do tří dnů po obdržení výzvy a oceněného soupisu všech provedených prací zahájí „dílčí přejímací řízení“,</w:t>
      </w:r>
    </w:p>
    <w:p w14:paraId="6C7FC3BD" w14:textId="77777777" w:rsidR="009C11A9" w:rsidRPr="0037503C"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sidRPr="0037503C">
        <w:rPr>
          <w:rFonts w:cs="Arial"/>
          <w:color w:val="000000"/>
          <w:sz w:val="22"/>
          <w:szCs w:val="22"/>
        </w:rPr>
        <w:t>zhotovitel odveze veškerý svůj nezabudovaný materiál, nedohodnou</w:t>
      </w:r>
      <w:r>
        <w:rPr>
          <w:rFonts w:cs="Arial"/>
          <w:color w:val="000000"/>
          <w:sz w:val="22"/>
          <w:szCs w:val="22"/>
        </w:rPr>
        <w:t>-li se smluvní strany</w:t>
      </w:r>
      <w:r w:rsidRPr="0037503C">
        <w:rPr>
          <w:rFonts w:cs="Arial"/>
          <w:color w:val="000000"/>
          <w:sz w:val="22"/>
          <w:szCs w:val="22"/>
        </w:rPr>
        <w:t xml:space="preserve"> jinak</w:t>
      </w:r>
      <w:r>
        <w:rPr>
          <w:rFonts w:cs="Arial"/>
          <w:color w:val="000000"/>
          <w:sz w:val="22"/>
          <w:szCs w:val="22"/>
        </w:rPr>
        <w:t>,</w:t>
      </w:r>
    </w:p>
    <w:p w14:paraId="7C8524EA" w14:textId="77777777" w:rsidR="009C11A9" w:rsidRPr="0037503C"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sidRPr="0037503C">
        <w:rPr>
          <w:rFonts w:cs="Arial"/>
          <w:color w:val="000000"/>
          <w:sz w:val="22"/>
          <w:szCs w:val="22"/>
        </w:rPr>
        <w:t>po dílčím předání provedených prací sjednají obě strany písemné zrušení smlouvy</w:t>
      </w:r>
      <w:r>
        <w:rPr>
          <w:rFonts w:cs="Arial"/>
          <w:color w:val="000000"/>
          <w:sz w:val="22"/>
          <w:szCs w:val="22"/>
        </w:rPr>
        <w:t>,</w:t>
      </w:r>
    </w:p>
    <w:p w14:paraId="1AE61D92" w14:textId="77777777" w:rsidR="009C11A9" w:rsidRPr="0037503C"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sidRPr="0037503C">
        <w:rPr>
          <w:rFonts w:cs="Arial"/>
          <w:color w:val="000000"/>
          <w:sz w:val="22"/>
          <w:szCs w:val="22"/>
        </w:rPr>
        <w:t>po</w:t>
      </w:r>
      <w:r>
        <w:rPr>
          <w:rFonts w:cs="Arial"/>
          <w:color w:val="000000"/>
          <w:sz w:val="22"/>
          <w:szCs w:val="22"/>
        </w:rPr>
        <w:t xml:space="preserve">té, co je oceněný soupis provedených prací </w:t>
      </w:r>
      <w:r w:rsidRPr="0037503C">
        <w:rPr>
          <w:rFonts w:cs="Arial"/>
          <w:color w:val="000000"/>
          <w:sz w:val="22"/>
          <w:szCs w:val="22"/>
        </w:rPr>
        <w:t>objednatelem</w:t>
      </w:r>
      <w:r>
        <w:rPr>
          <w:rFonts w:cs="Arial"/>
          <w:color w:val="000000"/>
          <w:sz w:val="22"/>
          <w:szCs w:val="22"/>
        </w:rPr>
        <w:t xml:space="preserve"> odsouhlasen, vystaví </w:t>
      </w:r>
      <w:r w:rsidRPr="0037503C">
        <w:rPr>
          <w:rFonts w:cs="Arial"/>
          <w:color w:val="000000"/>
          <w:sz w:val="22"/>
          <w:szCs w:val="22"/>
        </w:rPr>
        <w:t>zhotovitel</w:t>
      </w:r>
      <w:r>
        <w:rPr>
          <w:rFonts w:cs="Arial"/>
          <w:color w:val="000000"/>
          <w:sz w:val="22"/>
          <w:szCs w:val="22"/>
        </w:rPr>
        <w:t xml:space="preserve"> „</w:t>
      </w:r>
      <w:r w:rsidRPr="0037503C">
        <w:rPr>
          <w:rFonts w:cs="Arial"/>
          <w:color w:val="000000"/>
          <w:sz w:val="22"/>
          <w:szCs w:val="22"/>
        </w:rPr>
        <w:t>dílčí konečnou f</w:t>
      </w:r>
      <w:r>
        <w:rPr>
          <w:rFonts w:cs="Arial"/>
          <w:color w:val="000000"/>
          <w:sz w:val="22"/>
          <w:szCs w:val="22"/>
        </w:rPr>
        <w:t>akturu“,</w:t>
      </w:r>
    </w:p>
    <w:p w14:paraId="0909278F" w14:textId="77777777" w:rsidR="009C11A9" w:rsidRPr="0037503C" w:rsidRDefault="009C11A9" w:rsidP="00673933">
      <w:pPr>
        <w:pStyle w:val="Zkladntext3"/>
        <w:numPr>
          <w:ilvl w:val="0"/>
          <w:numId w:val="19"/>
        </w:numPr>
        <w:tabs>
          <w:tab w:val="clear" w:pos="1440"/>
          <w:tab w:val="num" w:pos="993"/>
        </w:tabs>
        <w:ind w:left="993" w:hanging="284"/>
        <w:jc w:val="both"/>
        <w:rPr>
          <w:rFonts w:cs="Arial"/>
          <w:color w:val="000000"/>
          <w:sz w:val="22"/>
          <w:szCs w:val="22"/>
        </w:rPr>
      </w:pPr>
      <w:r w:rsidRPr="0037503C">
        <w:rPr>
          <w:rFonts w:cs="Arial"/>
          <w:color w:val="000000"/>
          <w:sz w:val="22"/>
          <w:szCs w:val="22"/>
        </w:rPr>
        <w:t>strana, která důvodné odstoupení od smlouvy zapříčinila je povi</w:t>
      </w:r>
      <w:r>
        <w:rPr>
          <w:rFonts w:cs="Arial"/>
          <w:color w:val="000000"/>
          <w:sz w:val="22"/>
          <w:szCs w:val="22"/>
        </w:rPr>
        <w:t xml:space="preserve">nná uhradit druhé straně veškerou škodu jí </w:t>
      </w:r>
      <w:r w:rsidRPr="0037503C">
        <w:rPr>
          <w:rFonts w:cs="Arial"/>
          <w:color w:val="000000"/>
          <w:sz w:val="22"/>
          <w:szCs w:val="22"/>
        </w:rPr>
        <w:t>z důvodu odstoupení od smlouvy</w:t>
      </w:r>
      <w:r>
        <w:rPr>
          <w:rFonts w:cs="Arial"/>
          <w:color w:val="000000"/>
          <w:sz w:val="22"/>
          <w:szCs w:val="22"/>
        </w:rPr>
        <w:t xml:space="preserve"> vzniklou</w:t>
      </w:r>
      <w:r w:rsidRPr="0037503C">
        <w:rPr>
          <w:rFonts w:cs="Arial"/>
          <w:color w:val="000000"/>
          <w:sz w:val="22"/>
          <w:szCs w:val="22"/>
        </w:rPr>
        <w:t>.</w:t>
      </w:r>
    </w:p>
    <w:p w14:paraId="3F3F514C" w14:textId="77777777" w:rsidR="009C11A9" w:rsidRDefault="009C11A9" w:rsidP="00D84A64">
      <w:pPr>
        <w:pStyle w:val="Zkladntext3"/>
        <w:spacing w:before="360"/>
        <w:jc w:val="center"/>
        <w:rPr>
          <w:rFonts w:cs="Arial"/>
          <w:sz w:val="22"/>
          <w:szCs w:val="22"/>
        </w:rPr>
      </w:pPr>
    </w:p>
    <w:p w14:paraId="7B1E9ADC" w14:textId="77777777" w:rsidR="009C11A9" w:rsidRPr="00C3259D" w:rsidRDefault="009C11A9" w:rsidP="00D84A64">
      <w:pPr>
        <w:pStyle w:val="Zkladntext3"/>
        <w:spacing w:before="360"/>
        <w:jc w:val="center"/>
        <w:rPr>
          <w:rFonts w:cs="Arial"/>
          <w:sz w:val="22"/>
          <w:szCs w:val="22"/>
        </w:rPr>
      </w:pPr>
      <w:r>
        <w:rPr>
          <w:rFonts w:cs="Arial"/>
          <w:sz w:val="22"/>
          <w:szCs w:val="22"/>
        </w:rPr>
        <w:t>Článek 14</w:t>
      </w:r>
    </w:p>
    <w:p w14:paraId="6027EA59" w14:textId="77777777" w:rsidR="009C11A9" w:rsidRPr="001F021A" w:rsidRDefault="009C11A9" w:rsidP="00503F16">
      <w:pPr>
        <w:pStyle w:val="Zkladntext3"/>
        <w:spacing w:after="240"/>
        <w:ind w:left="714" w:hanging="714"/>
        <w:jc w:val="center"/>
        <w:rPr>
          <w:rFonts w:cs="Arial"/>
          <w:b/>
          <w:color w:val="000000"/>
          <w:sz w:val="22"/>
          <w:szCs w:val="22"/>
          <w:u w:val="single"/>
        </w:rPr>
      </w:pPr>
      <w:r w:rsidRPr="001F021A">
        <w:rPr>
          <w:rFonts w:cs="Arial"/>
          <w:b/>
          <w:color w:val="000000"/>
          <w:sz w:val="22"/>
          <w:szCs w:val="22"/>
          <w:u w:val="single"/>
        </w:rPr>
        <w:t>Závěrečná ustanovení</w:t>
      </w:r>
    </w:p>
    <w:p w14:paraId="76563F0E" w14:textId="77777777" w:rsidR="009C11A9" w:rsidRPr="001012D7" w:rsidRDefault="009C11A9" w:rsidP="001012D7">
      <w:pPr>
        <w:widowControl w:val="0"/>
        <w:spacing w:line="288" w:lineRule="auto"/>
        <w:jc w:val="both"/>
        <w:rPr>
          <w:rFonts w:ascii="Arial" w:hAnsi="Arial" w:cs="Arial"/>
          <w:vanish/>
          <w:color w:val="000000"/>
          <w:sz w:val="22"/>
          <w:szCs w:val="22"/>
        </w:rPr>
      </w:pPr>
    </w:p>
    <w:p w14:paraId="65BDFD69" w14:textId="77777777" w:rsidR="009C11A9" w:rsidRDefault="009C11A9" w:rsidP="00EF24C5">
      <w:pPr>
        <w:pStyle w:val="Zkladntext3"/>
        <w:numPr>
          <w:ilvl w:val="1"/>
          <w:numId w:val="29"/>
        </w:numPr>
        <w:ind w:left="432"/>
        <w:jc w:val="both"/>
        <w:rPr>
          <w:rFonts w:cs="Arial"/>
          <w:color w:val="000000"/>
          <w:sz w:val="22"/>
          <w:szCs w:val="22"/>
        </w:rPr>
      </w:pPr>
      <w:r w:rsidRPr="0037503C">
        <w:rPr>
          <w:rFonts w:cs="Arial"/>
          <w:color w:val="000000"/>
          <w:sz w:val="22"/>
          <w:szCs w:val="22"/>
        </w:rPr>
        <w:t xml:space="preserve">Tato </w:t>
      </w:r>
      <w:r w:rsidR="001012D7">
        <w:rPr>
          <w:rFonts w:cs="Arial"/>
          <w:color w:val="000000"/>
          <w:sz w:val="22"/>
          <w:szCs w:val="22"/>
        </w:rPr>
        <w:t>smlouva je vyhotovena ve dvou</w:t>
      </w:r>
      <w:r w:rsidR="00423568">
        <w:rPr>
          <w:rFonts w:cs="Arial"/>
          <w:color w:val="000000"/>
          <w:sz w:val="22"/>
          <w:szCs w:val="22"/>
        </w:rPr>
        <w:t xml:space="preserve"> vyhotoveních</w:t>
      </w:r>
      <w:r w:rsidRPr="0037503C">
        <w:rPr>
          <w:rFonts w:cs="Arial"/>
          <w:color w:val="000000"/>
          <w:sz w:val="22"/>
          <w:szCs w:val="22"/>
        </w:rPr>
        <w:t xml:space="preserve">, které mají platnost originálu </w:t>
      </w:r>
      <w:r>
        <w:rPr>
          <w:rFonts w:cs="Arial"/>
          <w:color w:val="000000"/>
          <w:sz w:val="22"/>
          <w:szCs w:val="22"/>
        </w:rPr>
        <w:t xml:space="preserve">   </w:t>
      </w:r>
    </w:p>
    <w:p w14:paraId="44AF92C4" w14:textId="77777777" w:rsidR="009C11A9" w:rsidRDefault="009C11A9" w:rsidP="00EF24C5">
      <w:pPr>
        <w:pStyle w:val="Zkladntext3"/>
        <w:ind w:left="432"/>
        <w:jc w:val="both"/>
        <w:rPr>
          <w:rFonts w:cs="Arial"/>
          <w:color w:val="000000"/>
          <w:sz w:val="22"/>
          <w:szCs w:val="22"/>
        </w:rPr>
      </w:pPr>
      <w:r>
        <w:rPr>
          <w:rFonts w:cs="Arial"/>
          <w:color w:val="000000"/>
          <w:sz w:val="22"/>
          <w:szCs w:val="22"/>
        </w:rPr>
        <w:t xml:space="preserve">    </w:t>
      </w:r>
      <w:r w:rsidRPr="0037503C">
        <w:rPr>
          <w:rFonts w:cs="Arial"/>
          <w:color w:val="000000"/>
          <w:sz w:val="22"/>
          <w:szCs w:val="22"/>
        </w:rPr>
        <w:t xml:space="preserve">a z nichž každá ze smluvních stran obdrží po </w:t>
      </w:r>
      <w:r w:rsidR="00423568">
        <w:rPr>
          <w:rFonts w:cs="Arial"/>
          <w:color w:val="000000"/>
          <w:sz w:val="22"/>
          <w:szCs w:val="22"/>
        </w:rPr>
        <w:t>jednom vyhotovení</w:t>
      </w:r>
      <w:r w:rsidRPr="0037503C">
        <w:rPr>
          <w:rFonts w:cs="Arial"/>
          <w:color w:val="000000"/>
          <w:sz w:val="22"/>
          <w:szCs w:val="22"/>
        </w:rPr>
        <w:t>.</w:t>
      </w:r>
    </w:p>
    <w:p w14:paraId="1E9E3914" w14:textId="77777777" w:rsidR="009C11A9" w:rsidRDefault="009C11A9" w:rsidP="00673933">
      <w:pPr>
        <w:pStyle w:val="Zkladntext3"/>
        <w:numPr>
          <w:ilvl w:val="1"/>
          <w:numId w:val="29"/>
        </w:numPr>
        <w:ind w:left="709" w:hanging="709"/>
        <w:jc w:val="both"/>
        <w:rPr>
          <w:rFonts w:cs="Arial"/>
          <w:color w:val="000000"/>
          <w:sz w:val="22"/>
          <w:szCs w:val="22"/>
        </w:rPr>
      </w:pPr>
      <w:r w:rsidRPr="0037503C">
        <w:rPr>
          <w:rFonts w:cs="Arial"/>
          <w:color w:val="000000"/>
          <w:sz w:val="22"/>
          <w:szCs w:val="22"/>
        </w:rPr>
        <w:t xml:space="preserve">Obě </w:t>
      </w:r>
      <w:r>
        <w:rPr>
          <w:rFonts w:cs="Arial"/>
          <w:color w:val="000000"/>
          <w:sz w:val="22"/>
          <w:szCs w:val="22"/>
        </w:rPr>
        <w:t xml:space="preserve">smluvní </w:t>
      </w:r>
      <w:r w:rsidRPr="0037503C">
        <w:rPr>
          <w:rFonts w:cs="Arial"/>
          <w:color w:val="000000"/>
          <w:sz w:val="22"/>
          <w:szCs w:val="22"/>
        </w:rPr>
        <w:t xml:space="preserve">strany prohlašují, že </w:t>
      </w:r>
      <w:r>
        <w:rPr>
          <w:rFonts w:cs="Arial"/>
          <w:color w:val="000000"/>
          <w:sz w:val="22"/>
          <w:szCs w:val="22"/>
        </w:rPr>
        <w:t xml:space="preserve">tato smlouva byla sepsána na základě jejich pravé a svobodné vůle, nikoliv v tísni nebo za jinak nevýhodných podmínek. Její text si přečetli a s jeho obsahem souhlasí, což stvrzují svými vlastnoručními podpisy. </w:t>
      </w:r>
    </w:p>
    <w:p w14:paraId="37007FDF" w14:textId="77777777" w:rsidR="009C11A9" w:rsidRDefault="009C11A9" w:rsidP="00D84A64">
      <w:pPr>
        <w:pStyle w:val="Zkladntext3"/>
        <w:spacing w:after="60" w:line="240" w:lineRule="auto"/>
        <w:ind w:left="714" w:hanging="714"/>
        <w:jc w:val="both"/>
        <w:rPr>
          <w:rFonts w:cs="Arial"/>
          <w:color w:val="000000"/>
          <w:sz w:val="22"/>
          <w:szCs w:val="22"/>
        </w:rPr>
      </w:pPr>
    </w:p>
    <w:p w14:paraId="29364C0E" w14:textId="77777777" w:rsidR="009C11A9" w:rsidRDefault="009C11A9" w:rsidP="00D84A64">
      <w:pPr>
        <w:pStyle w:val="Zkladntext3"/>
        <w:spacing w:after="60" w:line="240" w:lineRule="auto"/>
        <w:ind w:left="714" w:hanging="714"/>
        <w:jc w:val="both"/>
        <w:rPr>
          <w:rFonts w:cs="Arial"/>
          <w:color w:val="000000"/>
          <w:sz w:val="22"/>
          <w:szCs w:val="22"/>
        </w:rPr>
      </w:pPr>
    </w:p>
    <w:p w14:paraId="231077D9" w14:textId="77777777" w:rsidR="009C11A9" w:rsidRDefault="009C11A9" w:rsidP="003C6273">
      <w:pPr>
        <w:pStyle w:val="Zkladntext3"/>
        <w:jc w:val="both"/>
        <w:rPr>
          <w:rFonts w:cs="Arial"/>
          <w:color w:val="000000"/>
          <w:sz w:val="22"/>
          <w:szCs w:val="22"/>
        </w:rPr>
      </w:pPr>
    </w:p>
    <w:p w14:paraId="49D2939A" w14:textId="77777777" w:rsidR="009C11A9" w:rsidRDefault="009C11A9" w:rsidP="003C6273">
      <w:pPr>
        <w:pStyle w:val="Zkladntext3"/>
        <w:jc w:val="both"/>
        <w:rPr>
          <w:rFonts w:cs="Arial"/>
          <w:color w:val="000000"/>
          <w:sz w:val="22"/>
          <w:szCs w:val="22"/>
        </w:rPr>
      </w:pPr>
    </w:p>
    <w:p w14:paraId="2E7557A2" w14:textId="77777777" w:rsidR="009C11A9" w:rsidRDefault="009C11A9" w:rsidP="003C6273">
      <w:pPr>
        <w:pStyle w:val="Zkladntext3"/>
        <w:jc w:val="both"/>
        <w:rPr>
          <w:rFonts w:cs="Arial"/>
          <w:color w:val="000000"/>
          <w:sz w:val="22"/>
          <w:szCs w:val="22"/>
        </w:rPr>
      </w:pPr>
    </w:p>
    <w:p w14:paraId="66AFAFC6" w14:textId="77777777" w:rsidR="009C11A9" w:rsidRDefault="009C11A9" w:rsidP="003C6273">
      <w:pPr>
        <w:pStyle w:val="Zkladntext3"/>
        <w:jc w:val="both"/>
        <w:rPr>
          <w:rFonts w:cs="Arial"/>
          <w:color w:val="000000"/>
          <w:sz w:val="22"/>
          <w:szCs w:val="22"/>
        </w:rPr>
      </w:pPr>
    </w:p>
    <w:p w14:paraId="7CF73B88" w14:textId="77777777" w:rsidR="009C11A9" w:rsidRPr="0006782E" w:rsidRDefault="009C11A9" w:rsidP="00503F16">
      <w:pPr>
        <w:pStyle w:val="Zkladntext3"/>
        <w:ind w:left="714" w:hanging="713"/>
        <w:jc w:val="both"/>
        <w:rPr>
          <w:rFonts w:cs="Arial"/>
          <w:color w:val="000000"/>
          <w:sz w:val="22"/>
          <w:szCs w:val="22"/>
        </w:rPr>
      </w:pPr>
    </w:p>
    <w:p w14:paraId="33B3D33B" w14:textId="77777777" w:rsidR="009C11A9" w:rsidRPr="0006782E" w:rsidRDefault="009C11A9" w:rsidP="00503F16">
      <w:pPr>
        <w:pStyle w:val="Normln0"/>
        <w:jc w:val="both"/>
        <w:rPr>
          <w:rFonts w:cs="Arial"/>
          <w:color w:val="000000"/>
          <w:sz w:val="22"/>
          <w:szCs w:val="22"/>
        </w:rPr>
      </w:pPr>
      <w:r w:rsidRPr="0006782E">
        <w:rPr>
          <w:rFonts w:cs="Arial"/>
          <w:color w:val="000000"/>
          <w:sz w:val="22"/>
          <w:szCs w:val="22"/>
        </w:rPr>
        <w:t xml:space="preserve">      V</w:t>
      </w:r>
      <w:r w:rsidR="00423568">
        <w:rPr>
          <w:rFonts w:cs="Arial"/>
          <w:color w:val="000000"/>
          <w:sz w:val="22"/>
          <w:szCs w:val="22"/>
        </w:rPr>
        <w:t> Ústí nad Labem</w:t>
      </w:r>
      <w:r w:rsidRPr="0006782E">
        <w:rPr>
          <w:rFonts w:cs="Arial"/>
          <w:color w:val="000000"/>
          <w:sz w:val="22"/>
          <w:szCs w:val="22"/>
        </w:rPr>
        <w:t xml:space="preserve"> dne: ………………..</w:t>
      </w:r>
      <w:r w:rsidRPr="0006782E">
        <w:rPr>
          <w:rFonts w:cs="Arial"/>
          <w:color w:val="000000"/>
          <w:sz w:val="22"/>
          <w:szCs w:val="22"/>
        </w:rPr>
        <w:tab/>
        <w:t xml:space="preserve">           </w:t>
      </w:r>
      <w:r w:rsidR="00423568">
        <w:rPr>
          <w:rFonts w:cs="Arial"/>
          <w:color w:val="000000"/>
          <w:sz w:val="22"/>
          <w:szCs w:val="22"/>
        </w:rPr>
        <w:tab/>
      </w:r>
      <w:r w:rsidRPr="0006782E">
        <w:rPr>
          <w:rStyle w:val="BezmezerChar"/>
          <w:rFonts w:ascii="Arial" w:hAnsi="Arial" w:cs="Arial"/>
          <w:szCs w:val="22"/>
        </w:rPr>
        <w:t>V</w:t>
      </w:r>
      <w:r w:rsidR="00423568">
        <w:rPr>
          <w:rStyle w:val="BezmezerChar"/>
          <w:rFonts w:ascii="Arial" w:hAnsi="Arial" w:cs="Arial"/>
          <w:szCs w:val="22"/>
        </w:rPr>
        <w:t> Ústí nad Labem</w:t>
      </w:r>
      <w:r w:rsidRPr="0006782E">
        <w:rPr>
          <w:rFonts w:cs="Arial"/>
          <w:color w:val="000000"/>
          <w:sz w:val="22"/>
          <w:szCs w:val="22"/>
        </w:rPr>
        <w:t xml:space="preserve"> dne: ………………….</w:t>
      </w:r>
    </w:p>
    <w:p w14:paraId="14BB5DF8" w14:textId="77777777" w:rsidR="009C11A9" w:rsidRDefault="009C11A9" w:rsidP="00503F16">
      <w:pPr>
        <w:pStyle w:val="Zkladntext3"/>
        <w:ind w:left="714" w:hanging="713"/>
        <w:jc w:val="both"/>
        <w:rPr>
          <w:rFonts w:cs="Arial"/>
          <w:color w:val="000000"/>
          <w:sz w:val="22"/>
          <w:szCs w:val="22"/>
        </w:rPr>
      </w:pPr>
    </w:p>
    <w:p w14:paraId="7310BD45" w14:textId="77777777" w:rsidR="009C11A9" w:rsidRDefault="009C11A9" w:rsidP="00503F16">
      <w:pPr>
        <w:pStyle w:val="Zkladntext3"/>
        <w:ind w:left="714" w:hanging="713"/>
        <w:jc w:val="both"/>
        <w:rPr>
          <w:rFonts w:cs="Arial"/>
          <w:color w:val="000000"/>
          <w:sz w:val="22"/>
          <w:szCs w:val="22"/>
        </w:rPr>
      </w:pPr>
    </w:p>
    <w:p w14:paraId="6439F986" w14:textId="77777777" w:rsidR="009C11A9" w:rsidRDefault="009C11A9" w:rsidP="00503F16">
      <w:pPr>
        <w:pStyle w:val="Zkladntext3"/>
        <w:ind w:left="714" w:hanging="713"/>
        <w:jc w:val="both"/>
        <w:rPr>
          <w:rFonts w:cs="Arial"/>
          <w:color w:val="000000"/>
          <w:sz w:val="22"/>
          <w:szCs w:val="22"/>
        </w:rPr>
      </w:pPr>
    </w:p>
    <w:p w14:paraId="1F267474" w14:textId="77777777" w:rsidR="009C11A9" w:rsidRPr="0037503C" w:rsidRDefault="009C11A9" w:rsidP="00503F16">
      <w:pPr>
        <w:pStyle w:val="Zkladntext3"/>
        <w:ind w:left="714" w:hanging="713"/>
        <w:jc w:val="both"/>
        <w:rPr>
          <w:rFonts w:cs="Arial"/>
          <w:color w:val="000000"/>
          <w:sz w:val="22"/>
          <w:szCs w:val="22"/>
        </w:rPr>
      </w:pPr>
    </w:p>
    <w:p w14:paraId="214E59C3" w14:textId="77777777" w:rsidR="009C11A9" w:rsidRDefault="009C11A9" w:rsidP="004F3582">
      <w:pPr>
        <w:pStyle w:val="Zkladntext3"/>
        <w:tabs>
          <w:tab w:val="center" w:pos="1843"/>
          <w:tab w:val="center" w:pos="6946"/>
        </w:tabs>
        <w:jc w:val="both"/>
        <w:rPr>
          <w:rFonts w:cs="Arial"/>
          <w:color w:val="000000"/>
          <w:sz w:val="22"/>
          <w:szCs w:val="22"/>
        </w:rPr>
      </w:pPr>
      <w:r>
        <w:rPr>
          <w:rFonts w:cs="Arial"/>
          <w:color w:val="000000"/>
          <w:sz w:val="22"/>
          <w:szCs w:val="22"/>
        </w:rPr>
        <w:tab/>
        <w:t>..........................................</w:t>
      </w:r>
      <w:r>
        <w:rPr>
          <w:rFonts w:cs="Arial"/>
          <w:color w:val="000000"/>
          <w:sz w:val="22"/>
          <w:szCs w:val="22"/>
        </w:rPr>
        <w:tab/>
        <w:t>.......................................</w:t>
      </w:r>
    </w:p>
    <w:p w14:paraId="55D65C97" w14:textId="77777777" w:rsidR="009C11A9" w:rsidRPr="0006782E" w:rsidRDefault="009C11A9" w:rsidP="004F3582">
      <w:pPr>
        <w:pStyle w:val="Zkladntext3"/>
        <w:tabs>
          <w:tab w:val="center" w:pos="1843"/>
          <w:tab w:val="center" w:pos="6946"/>
        </w:tabs>
        <w:rPr>
          <w:b/>
          <w:sz w:val="22"/>
          <w:szCs w:val="22"/>
        </w:rPr>
      </w:pPr>
      <w:r>
        <w:rPr>
          <w:color w:val="000000"/>
          <w:sz w:val="22"/>
          <w:szCs w:val="22"/>
        </w:rPr>
        <w:tab/>
      </w:r>
      <w:r w:rsidRPr="00F61EC1">
        <w:rPr>
          <w:b/>
          <w:color w:val="000000"/>
          <w:sz w:val="22"/>
          <w:szCs w:val="22"/>
        </w:rPr>
        <w:t xml:space="preserve">za </w:t>
      </w:r>
      <w:r>
        <w:rPr>
          <w:b/>
          <w:color w:val="000000"/>
          <w:sz w:val="22"/>
          <w:szCs w:val="22"/>
        </w:rPr>
        <w:t>objednatele:</w:t>
      </w:r>
      <w:r>
        <w:rPr>
          <w:b/>
          <w:sz w:val="22"/>
          <w:szCs w:val="22"/>
        </w:rPr>
        <w:tab/>
        <w:t>za zhotovitele:</w:t>
      </w:r>
    </w:p>
    <w:p w14:paraId="1BAAE307" w14:textId="75C4C642" w:rsidR="009C11A9" w:rsidRPr="0006782E" w:rsidRDefault="009C11A9" w:rsidP="004F3582">
      <w:pPr>
        <w:pStyle w:val="Zkladntext3"/>
        <w:tabs>
          <w:tab w:val="center" w:pos="1843"/>
          <w:tab w:val="center" w:pos="6946"/>
        </w:tabs>
        <w:rPr>
          <w:b/>
          <w:sz w:val="22"/>
          <w:szCs w:val="22"/>
        </w:rPr>
      </w:pPr>
      <w:r>
        <w:rPr>
          <w:b/>
          <w:sz w:val="22"/>
          <w:szCs w:val="22"/>
        </w:rPr>
        <w:t xml:space="preserve"> </w:t>
      </w:r>
      <w:r w:rsidR="0044389C">
        <w:rPr>
          <w:b/>
          <w:sz w:val="22"/>
          <w:szCs w:val="22"/>
        </w:rPr>
        <w:t xml:space="preserve">           </w:t>
      </w:r>
      <w:r w:rsidR="00423568">
        <w:rPr>
          <w:b/>
          <w:sz w:val="22"/>
          <w:szCs w:val="22"/>
        </w:rPr>
        <w:t xml:space="preserve">    ZŠ a MŠ Ústí n.L.</w:t>
      </w:r>
      <w:r w:rsidRPr="00F61EC1">
        <w:rPr>
          <w:b/>
          <w:sz w:val="22"/>
          <w:szCs w:val="22"/>
        </w:rPr>
        <w:t xml:space="preserve"> </w:t>
      </w:r>
      <w:r>
        <w:rPr>
          <w:b/>
          <w:sz w:val="22"/>
          <w:szCs w:val="22"/>
        </w:rPr>
        <w:tab/>
      </w:r>
      <w:r w:rsidR="00273394">
        <w:rPr>
          <w:b/>
          <w:sz w:val="22"/>
          <w:szCs w:val="22"/>
        </w:rPr>
        <w:t>V-Building, s.r.o.</w:t>
      </w:r>
    </w:p>
    <w:p w14:paraId="05D432AD" w14:textId="72D41073" w:rsidR="009C11A9" w:rsidRPr="0006782E" w:rsidRDefault="009C11A9" w:rsidP="004F3582">
      <w:pPr>
        <w:pStyle w:val="Zkladntext3"/>
        <w:tabs>
          <w:tab w:val="center" w:pos="1843"/>
          <w:tab w:val="center" w:pos="6946"/>
        </w:tabs>
        <w:rPr>
          <w:b/>
          <w:sz w:val="22"/>
          <w:szCs w:val="22"/>
        </w:rPr>
      </w:pPr>
      <w:r w:rsidRPr="0006782E">
        <w:rPr>
          <w:b/>
          <w:sz w:val="22"/>
          <w:szCs w:val="22"/>
        </w:rPr>
        <w:t xml:space="preserve">            </w:t>
      </w:r>
      <w:r w:rsidR="00423568">
        <w:rPr>
          <w:b/>
          <w:sz w:val="22"/>
          <w:szCs w:val="22"/>
        </w:rPr>
        <w:t>Mgr. Martin Kolský</w:t>
      </w:r>
      <w:r w:rsidRPr="00F61EC1">
        <w:rPr>
          <w:b/>
          <w:sz w:val="22"/>
          <w:szCs w:val="22"/>
        </w:rPr>
        <w:t xml:space="preserve"> </w:t>
      </w:r>
      <w:r>
        <w:rPr>
          <w:b/>
          <w:sz w:val="22"/>
          <w:szCs w:val="22"/>
        </w:rPr>
        <w:tab/>
      </w:r>
      <w:r w:rsidR="00273394">
        <w:rPr>
          <w:b/>
          <w:sz w:val="22"/>
          <w:szCs w:val="22"/>
        </w:rPr>
        <w:t>Martin Velek</w:t>
      </w:r>
      <w:bookmarkStart w:id="0" w:name="_GoBack"/>
      <w:bookmarkEnd w:id="0"/>
    </w:p>
    <w:p w14:paraId="38A8D3FD" w14:textId="77777777" w:rsidR="009C11A9" w:rsidRPr="0006782E" w:rsidRDefault="001012D7" w:rsidP="00FA387A">
      <w:pPr>
        <w:pStyle w:val="Zkladntext3"/>
        <w:tabs>
          <w:tab w:val="center" w:pos="1843"/>
          <w:tab w:val="center" w:pos="6946"/>
        </w:tabs>
        <w:rPr>
          <w:b/>
        </w:rPr>
      </w:pPr>
      <w:r>
        <w:rPr>
          <w:b/>
          <w:sz w:val="22"/>
          <w:szCs w:val="22"/>
        </w:rPr>
        <w:t xml:space="preserve">                  </w:t>
      </w:r>
      <w:r w:rsidR="00423568">
        <w:rPr>
          <w:b/>
          <w:sz w:val="22"/>
          <w:szCs w:val="22"/>
        </w:rPr>
        <w:t>ředitel školy</w:t>
      </w:r>
      <w:r w:rsidR="009C11A9">
        <w:rPr>
          <w:b/>
          <w:sz w:val="22"/>
          <w:szCs w:val="22"/>
        </w:rPr>
        <w:tab/>
      </w:r>
      <w:r w:rsidR="0044389C">
        <w:rPr>
          <w:b/>
          <w:sz w:val="22"/>
          <w:szCs w:val="22"/>
        </w:rPr>
        <w:t>jednatel společnosti</w:t>
      </w:r>
    </w:p>
    <w:sectPr w:rsidR="009C11A9" w:rsidRPr="0006782E" w:rsidSect="00D558A1">
      <w:footerReference w:type="default" r:id="rId7"/>
      <w:pgSz w:w="11906" w:h="16838" w:code="9"/>
      <w:pgMar w:top="907" w:right="1418" w:bottom="90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BB2F" w14:textId="77777777" w:rsidR="00BD6987" w:rsidRDefault="00BD6987">
      <w:r>
        <w:separator/>
      </w:r>
    </w:p>
  </w:endnote>
  <w:endnote w:type="continuationSeparator" w:id="0">
    <w:p w14:paraId="78F5D49A" w14:textId="77777777" w:rsidR="00BD6987" w:rsidRDefault="00BD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78B9" w14:textId="314753BF" w:rsidR="009C11A9" w:rsidRPr="00D558A1" w:rsidRDefault="009C11A9" w:rsidP="00503F16">
    <w:pPr>
      <w:pStyle w:val="Zpat"/>
      <w:jc w:val="center"/>
      <w:rPr>
        <w:rFonts w:ascii="Arial" w:hAnsi="Arial" w:cs="Arial"/>
        <w:sz w:val="18"/>
        <w:szCs w:val="18"/>
      </w:rPr>
    </w:pPr>
    <w:r w:rsidRPr="00D558A1">
      <w:rPr>
        <w:rFonts w:ascii="Arial" w:hAnsi="Arial" w:cs="Arial"/>
        <w:sz w:val="18"/>
        <w:szCs w:val="18"/>
      </w:rPr>
      <w:t xml:space="preserve">Strana </w:t>
    </w:r>
    <w:r w:rsidRPr="00D558A1">
      <w:rPr>
        <w:rFonts w:ascii="Arial" w:hAnsi="Arial" w:cs="Arial"/>
        <w:sz w:val="18"/>
        <w:szCs w:val="18"/>
      </w:rPr>
      <w:fldChar w:fldCharType="begin"/>
    </w:r>
    <w:r w:rsidRPr="00D558A1">
      <w:rPr>
        <w:rFonts w:ascii="Arial" w:hAnsi="Arial" w:cs="Arial"/>
        <w:sz w:val="18"/>
        <w:szCs w:val="18"/>
      </w:rPr>
      <w:instrText xml:space="preserve"> PAGE </w:instrText>
    </w:r>
    <w:r w:rsidRPr="00D558A1">
      <w:rPr>
        <w:rFonts w:ascii="Arial" w:hAnsi="Arial" w:cs="Arial"/>
        <w:sz w:val="18"/>
        <w:szCs w:val="18"/>
      </w:rPr>
      <w:fldChar w:fldCharType="separate"/>
    </w:r>
    <w:r w:rsidR="00273394">
      <w:rPr>
        <w:rFonts w:ascii="Arial" w:hAnsi="Arial" w:cs="Arial"/>
        <w:noProof/>
        <w:sz w:val="18"/>
        <w:szCs w:val="18"/>
      </w:rPr>
      <w:t>3</w:t>
    </w:r>
    <w:r w:rsidRPr="00D558A1">
      <w:rPr>
        <w:rFonts w:ascii="Arial" w:hAnsi="Arial" w:cs="Arial"/>
        <w:sz w:val="18"/>
        <w:szCs w:val="18"/>
      </w:rPr>
      <w:fldChar w:fldCharType="end"/>
    </w:r>
    <w:r w:rsidRPr="00D558A1">
      <w:rPr>
        <w:rFonts w:ascii="Arial" w:hAnsi="Arial" w:cs="Arial"/>
        <w:sz w:val="18"/>
        <w:szCs w:val="18"/>
      </w:rPr>
      <w:t xml:space="preserve"> (celkem </w:t>
    </w:r>
    <w:r w:rsidRPr="00D558A1">
      <w:rPr>
        <w:rFonts w:ascii="Arial" w:hAnsi="Arial" w:cs="Arial"/>
        <w:sz w:val="18"/>
        <w:szCs w:val="18"/>
      </w:rPr>
      <w:fldChar w:fldCharType="begin"/>
    </w:r>
    <w:r w:rsidRPr="00D558A1">
      <w:rPr>
        <w:rFonts w:ascii="Arial" w:hAnsi="Arial" w:cs="Arial"/>
        <w:sz w:val="18"/>
        <w:szCs w:val="18"/>
      </w:rPr>
      <w:instrText xml:space="preserve"> NUMPAGES </w:instrText>
    </w:r>
    <w:r w:rsidRPr="00D558A1">
      <w:rPr>
        <w:rFonts w:ascii="Arial" w:hAnsi="Arial" w:cs="Arial"/>
        <w:sz w:val="18"/>
        <w:szCs w:val="18"/>
      </w:rPr>
      <w:fldChar w:fldCharType="separate"/>
    </w:r>
    <w:r w:rsidR="00273394">
      <w:rPr>
        <w:rFonts w:ascii="Arial" w:hAnsi="Arial" w:cs="Arial"/>
        <w:noProof/>
        <w:sz w:val="18"/>
        <w:szCs w:val="18"/>
      </w:rPr>
      <w:t>7</w:t>
    </w:r>
    <w:r w:rsidRPr="00D558A1">
      <w:rPr>
        <w:rFonts w:ascii="Arial" w:hAnsi="Arial" w:cs="Arial"/>
        <w:sz w:val="18"/>
        <w:szCs w:val="18"/>
      </w:rPr>
      <w:fldChar w:fldCharType="end"/>
    </w:r>
    <w:r w:rsidRPr="00D558A1">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7792" w14:textId="77777777" w:rsidR="00BD6987" w:rsidRDefault="00BD6987">
      <w:r>
        <w:separator/>
      </w:r>
    </w:p>
  </w:footnote>
  <w:footnote w:type="continuationSeparator" w:id="0">
    <w:p w14:paraId="1C10854C" w14:textId="77777777" w:rsidR="00BD6987" w:rsidRDefault="00BD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5D3"/>
    <w:multiLevelType w:val="multilevel"/>
    <w:tmpl w:val="084CCC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1" w15:restartNumberingAfterBreak="0">
    <w:nsid w:val="05442ECC"/>
    <w:multiLevelType w:val="multilevel"/>
    <w:tmpl w:val="F52643F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1"/>
        </w:tabs>
        <w:ind w:left="421" w:hanging="420"/>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2" w15:restartNumberingAfterBreak="0">
    <w:nsid w:val="08665C36"/>
    <w:multiLevelType w:val="multilevel"/>
    <w:tmpl w:val="81948CC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6F4AAB"/>
    <w:multiLevelType w:val="multilevel"/>
    <w:tmpl w:val="A142F4B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4" w15:restartNumberingAfterBreak="0">
    <w:nsid w:val="0ADC3E29"/>
    <w:multiLevelType w:val="multilevel"/>
    <w:tmpl w:val="B21EBBF8"/>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CAE343B"/>
    <w:multiLevelType w:val="multilevel"/>
    <w:tmpl w:val="E7E017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6" w15:restartNumberingAfterBreak="0">
    <w:nsid w:val="0FB957D8"/>
    <w:multiLevelType w:val="multilevel"/>
    <w:tmpl w:val="A2EA97A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22244C"/>
    <w:multiLevelType w:val="multilevel"/>
    <w:tmpl w:val="7932D8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8" w15:restartNumberingAfterBreak="0">
    <w:nsid w:val="102A4E4F"/>
    <w:multiLevelType w:val="multilevel"/>
    <w:tmpl w:val="080C1B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9" w15:restartNumberingAfterBreak="0">
    <w:nsid w:val="10EA0257"/>
    <w:multiLevelType w:val="hybridMultilevel"/>
    <w:tmpl w:val="D12AE7AA"/>
    <w:lvl w:ilvl="0" w:tplc="B2D4061C">
      <w:start w:val="1"/>
      <w:numFmt w:val="bullet"/>
      <w:lvlText w:val=""/>
      <w:lvlJc w:val="left"/>
      <w:pPr>
        <w:tabs>
          <w:tab w:val="num" w:pos="1440"/>
        </w:tabs>
        <w:ind w:left="1440" w:hanging="360"/>
      </w:pPr>
      <w:rPr>
        <w:rFonts w:ascii="Symbol" w:hAnsi="Symbol" w:hint="default"/>
        <w:color w:val="000000"/>
      </w:rPr>
    </w:lvl>
    <w:lvl w:ilvl="1" w:tplc="006EDF92">
      <w:start w:val="1"/>
      <w:numFmt w:val="bullet"/>
      <w:lvlText w:val=""/>
      <w:lvlJc w:val="left"/>
      <w:pPr>
        <w:tabs>
          <w:tab w:val="num" w:pos="2160"/>
        </w:tabs>
        <w:ind w:left="2160" w:hanging="360"/>
      </w:pPr>
      <w:rPr>
        <w:rFonts w:ascii="Symbol" w:hAnsi="Symbol" w:hint="default"/>
        <w:color w:val="000000"/>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6563EE"/>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1" w15:restartNumberingAfterBreak="0">
    <w:nsid w:val="17135740"/>
    <w:multiLevelType w:val="multilevel"/>
    <w:tmpl w:val="BB5A23CC"/>
    <w:lvl w:ilvl="0">
      <w:start w:val="1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1"/>
        </w:tabs>
        <w:ind w:left="421" w:hanging="420"/>
      </w:pPr>
      <w:rPr>
        <w:rFonts w:cs="Times New Roman" w:hint="default"/>
        <w:color w:val="auto"/>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12" w15:restartNumberingAfterBreak="0">
    <w:nsid w:val="1DFE53B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F650E33"/>
    <w:multiLevelType w:val="hybridMultilevel"/>
    <w:tmpl w:val="EE000B7C"/>
    <w:lvl w:ilvl="0" w:tplc="006EDF92">
      <w:start w:val="1"/>
      <w:numFmt w:val="bullet"/>
      <w:lvlText w:val=""/>
      <w:lvlJc w:val="left"/>
      <w:pPr>
        <w:tabs>
          <w:tab w:val="num" w:pos="1434"/>
        </w:tabs>
        <w:ind w:left="1434" w:hanging="360"/>
      </w:pPr>
      <w:rPr>
        <w:rFonts w:ascii="Symbol" w:hAnsi="Symbol" w:hint="default"/>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2612282F"/>
    <w:multiLevelType w:val="multilevel"/>
    <w:tmpl w:val="370C56E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84802DF"/>
    <w:multiLevelType w:val="multilevel"/>
    <w:tmpl w:val="8A8480A4"/>
    <w:lvl w:ilvl="0">
      <w:start w:val="10"/>
      <w:numFmt w:val="decimal"/>
      <w:lvlText w:val="%1"/>
      <w:lvlJc w:val="left"/>
      <w:pPr>
        <w:ind w:left="420" w:hanging="420"/>
      </w:pPr>
      <w:rPr>
        <w:rFonts w:cs="Times New Roman" w:hint="default"/>
        <w:color w:val="000000"/>
      </w:rPr>
    </w:lvl>
    <w:lvl w:ilvl="1">
      <w:start w:val="1"/>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6" w15:restartNumberingAfterBreak="0">
    <w:nsid w:val="2C0E3F1C"/>
    <w:multiLevelType w:val="multilevel"/>
    <w:tmpl w:val="F9864320"/>
    <w:lvl w:ilvl="0">
      <w:start w:val="5"/>
      <w:numFmt w:val="decimal"/>
      <w:lvlText w:val="%1"/>
      <w:lvlJc w:val="left"/>
      <w:pPr>
        <w:ind w:left="360" w:hanging="360"/>
      </w:pPr>
      <w:rPr>
        <w:rFonts w:cs="Times New Roman" w:hint="default"/>
      </w:rPr>
    </w:lvl>
    <w:lvl w:ilvl="1">
      <w:start w:val="1"/>
      <w:numFmt w:val="decimal"/>
      <w:lvlText w:val="%1.%2"/>
      <w:lvlJc w:val="left"/>
      <w:pPr>
        <w:ind w:left="361" w:hanging="360"/>
      </w:pPr>
      <w:rPr>
        <w:rFonts w:cs="Times New Roman" w:hint="default"/>
      </w:rPr>
    </w:lvl>
    <w:lvl w:ilvl="2">
      <w:start w:val="1"/>
      <w:numFmt w:val="decimal"/>
      <w:lvlText w:val="%1.%2.%3"/>
      <w:lvlJc w:val="left"/>
      <w:pPr>
        <w:ind w:left="722" w:hanging="720"/>
      </w:pPr>
      <w:rPr>
        <w:rFonts w:cs="Times New Roman" w:hint="default"/>
      </w:rPr>
    </w:lvl>
    <w:lvl w:ilvl="3">
      <w:start w:val="1"/>
      <w:numFmt w:val="decimal"/>
      <w:lvlText w:val="%1.%2.%3.%4"/>
      <w:lvlJc w:val="left"/>
      <w:pPr>
        <w:ind w:left="723" w:hanging="720"/>
      </w:pPr>
      <w:rPr>
        <w:rFonts w:cs="Times New Roman" w:hint="default"/>
      </w:rPr>
    </w:lvl>
    <w:lvl w:ilvl="4">
      <w:start w:val="1"/>
      <w:numFmt w:val="decimal"/>
      <w:lvlText w:val="%1.%2.%3.%4.%5"/>
      <w:lvlJc w:val="left"/>
      <w:pPr>
        <w:ind w:left="1084" w:hanging="1080"/>
      </w:pPr>
      <w:rPr>
        <w:rFonts w:cs="Times New Roman" w:hint="default"/>
      </w:rPr>
    </w:lvl>
    <w:lvl w:ilvl="5">
      <w:start w:val="1"/>
      <w:numFmt w:val="decimal"/>
      <w:lvlText w:val="%1.%2.%3.%4.%5.%6"/>
      <w:lvlJc w:val="left"/>
      <w:pPr>
        <w:ind w:left="1085" w:hanging="1080"/>
      </w:pPr>
      <w:rPr>
        <w:rFonts w:cs="Times New Roman" w:hint="default"/>
      </w:rPr>
    </w:lvl>
    <w:lvl w:ilvl="6">
      <w:start w:val="1"/>
      <w:numFmt w:val="decimal"/>
      <w:lvlText w:val="%1.%2.%3.%4.%5.%6.%7"/>
      <w:lvlJc w:val="left"/>
      <w:pPr>
        <w:ind w:left="1446" w:hanging="1440"/>
      </w:pPr>
      <w:rPr>
        <w:rFonts w:cs="Times New Roman" w:hint="default"/>
      </w:rPr>
    </w:lvl>
    <w:lvl w:ilvl="7">
      <w:start w:val="1"/>
      <w:numFmt w:val="decimal"/>
      <w:lvlText w:val="%1.%2.%3.%4.%5.%6.%7.%8"/>
      <w:lvlJc w:val="left"/>
      <w:pPr>
        <w:ind w:left="1447" w:hanging="1440"/>
      </w:pPr>
      <w:rPr>
        <w:rFonts w:cs="Times New Roman" w:hint="default"/>
      </w:rPr>
    </w:lvl>
    <w:lvl w:ilvl="8">
      <w:start w:val="1"/>
      <w:numFmt w:val="decimal"/>
      <w:lvlText w:val="%1.%2.%3.%4.%5.%6.%7.%8.%9"/>
      <w:lvlJc w:val="left"/>
      <w:pPr>
        <w:ind w:left="1808" w:hanging="1800"/>
      </w:pPr>
      <w:rPr>
        <w:rFonts w:cs="Times New Roman" w:hint="default"/>
      </w:rPr>
    </w:lvl>
  </w:abstractNum>
  <w:abstractNum w:abstractNumId="17" w15:restartNumberingAfterBreak="0">
    <w:nsid w:val="312104A4"/>
    <w:multiLevelType w:val="multilevel"/>
    <w:tmpl w:val="5E52DD0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18" w15:restartNumberingAfterBreak="0">
    <w:nsid w:val="328426A0"/>
    <w:multiLevelType w:val="multilevel"/>
    <w:tmpl w:val="4A02AB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5B1059E"/>
    <w:multiLevelType w:val="hybridMultilevel"/>
    <w:tmpl w:val="9BFEE2B8"/>
    <w:lvl w:ilvl="0" w:tplc="6E16C520">
      <w:start w:val="1"/>
      <w:numFmt w:val="lowerLetter"/>
      <w:lvlText w:val="%1)"/>
      <w:lvlJc w:val="left"/>
      <w:pPr>
        <w:tabs>
          <w:tab w:val="num" w:pos="1080"/>
        </w:tabs>
        <w:ind w:left="1080" w:hanging="360"/>
      </w:pPr>
      <w:rPr>
        <w:rFonts w:ascii="Times New Roman" w:eastAsia="Times New Roman" w:hAnsi="Times New Roman" w:cs="Times New Roman"/>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CA1D2D"/>
    <w:multiLevelType w:val="multilevel"/>
    <w:tmpl w:val="D7009D7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21" w15:restartNumberingAfterBreak="0">
    <w:nsid w:val="37492D85"/>
    <w:multiLevelType w:val="multilevel"/>
    <w:tmpl w:val="F0EE947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B3800B9"/>
    <w:multiLevelType w:val="multilevel"/>
    <w:tmpl w:val="ACC0B31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23" w15:restartNumberingAfterBreak="0">
    <w:nsid w:val="3E3358DC"/>
    <w:multiLevelType w:val="multilevel"/>
    <w:tmpl w:val="5734FC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1"/>
        </w:tabs>
        <w:ind w:left="361" w:hanging="360"/>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24" w15:restartNumberingAfterBreak="0">
    <w:nsid w:val="3F0A2732"/>
    <w:multiLevelType w:val="multilevel"/>
    <w:tmpl w:val="3022CE6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1"/>
        </w:tabs>
        <w:ind w:left="721" w:hanging="360"/>
      </w:pPr>
      <w:rPr>
        <w:rFonts w:cs="Times New Roman" w:hint="default"/>
        <w:sz w:val="22"/>
        <w:szCs w:val="22"/>
      </w:rPr>
    </w:lvl>
    <w:lvl w:ilvl="2">
      <w:start w:val="1"/>
      <w:numFmt w:val="decimal"/>
      <w:lvlText w:val="%1.%2.%3"/>
      <w:lvlJc w:val="left"/>
      <w:pPr>
        <w:tabs>
          <w:tab w:val="num" w:pos="1442"/>
        </w:tabs>
        <w:ind w:left="1442"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4"/>
        </w:tabs>
        <w:ind w:left="2524" w:hanging="1080"/>
      </w:pPr>
      <w:rPr>
        <w:rFonts w:cs="Times New Roman" w:hint="default"/>
      </w:rPr>
    </w:lvl>
    <w:lvl w:ilvl="5">
      <w:start w:val="1"/>
      <w:numFmt w:val="decimal"/>
      <w:lvlText w:val="%1.%2.%3.%4.%5.%6"/>
      <w:lvlJc w:val="left"/>
      <w:pPr>
        <w:tabs>
          <w:tab w:val="num" w:pos="2885"/>
        </w:tabs>
        <w:ind w:left="2885" w:hanging="1080"/>
      </w:pPr>
      <w:rPr>
        <w:rFonts w:cs="Times New Roman" w:hint="default"/>
      </w:rPr>
    </w:lvl>
    <w:lvl w:ilvl="6">
      <w:start w:val="1"/>
      <w:numFmt w:val="decimal"/>
      <w:lvlText w:val="%1.%2.%3.%4.%5.%6.%7"/>
      <w:lvlJc w:val="left"/>
      <w:pPr>
        <w:tabs>
          <w:tab w:val="num" w:pos="3606"/>
        </w:tabs>
        <w:ind w:left="3606" w:hanging="1440"/>
      </w:pPr>
      <w:rPr>
        <w:rFonts w:cs="Times New Roman" w:hint="default"/>
      </w:rPr>
    </w:lvl>
    <w:lvl w:ilvl="7">
      <w:start w:val="1"/>
      <w:numFmt w:val="decimal"/>
      <w:lvlText w:val="%1.%2.%3.%4.%5.%6.%7.%8"/>
      <w:lvlJc w:val="left"/>
      <w:pPr>
        <w:tabs>
          <w:tab w:val="num" w:pos="3967"/>
        </w:tabs>
        <w:ind w:left="3967" w:hanging="1440"/>
      </w:pPr>
      <w:rPr>
        <w:rFonts w:cs="Times New Roman" w:hint="default"/>
      </w:rPr>
    </w:lvl>
    <w:lvl w:ilvl="8">
      <w:start w:val="1"/>
      <w:numFmt w:val="decimal"/>
      <w:lvlText w:val="%1.%2.%3.%4.%5.%6.%7.%8.%9"/>
      <w:lvlJc w:val="left"/>
      <w:pPr>
        <w:tabs>
          <w:tab w:val="num" w:pos="4688"/>
        </w:tabs>
        <w:ind w:left="4688" w:hanging="1800"/>
      </w:pPr>
      <w:rPr>
        <w:rFonts w:cs="Times New Roman" w:hint="default"/>
      </w:rPr>
    </w:lvl>
  </w:abstractNum>
  <w:abstractNum w:abstractNumId="25" w15:restartNumberingAfterBreak="0">
    <w:nsid w:val="43C80D73"/>
    <w:multiLevelType w:val="multilevel"/>
    <w:tmpl w:val="2EF27DF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4A95BF1"/>
    <w:multiLevelType w:val="hybridMultilevel"/>
    <w:tmpl w:val="066EEA16"/>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7" w15:restartNumberingAfterBreak="0">
    <w:nsid w:val="46D51F01"/>
    <w:multiLevelType w:val="multilevel"/>
    <w:tmpl w:val="3BDCBB1C"/>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8802C2C"/>
    <w:multiLevelType w:val="multilevel"/>
    <w:tmpl w:val="7BAAC362"/>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15:restartNumberingAfterBreak="0">
    <w:nsid w:val="49F452AE"/>
    <w:multiLevelType w:val="multilevel"/>
    <w:tmpl w:val="58AC420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30" w15:restartNumberingAfterBreak="0">
    <w:nsid w:val="4E1368D5"/>
    <w:multiLevelType w:val="multilevel"/>
    <w:tmpl w:val="094C12EA"/>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6"/>
        </w:tabs>
        <w:ind w:left="436" w:hanging="435"/>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31" w15:restartNumberingAfterBreak="0">
    <w:nsid w:val="4FBC1753"/>
    <w:multiLevelType w:val="multilevel"/>
    <w:tmpl w:val="F0326A78"/>
    <w:lvl w:ilvl="0">
      <w:start w:val="11"/>
      <w:numFmt w:val="decimal"/>
      <w:lvlText w:val="%1"/>
      <w:lvlJc w:val="left"/>
      <w:pPr>
        <w:ind w:left="420" w:hanging="420"/>
      </w:pPr>
      <w:rPr>
        <w:rFonts w:cs="Times New Roman" w:hint="default"/>
      </w:rPr>
    </w:lvl>
    <w:lvl w:ilvl="1">
      <w:start w:val="1"/>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4800" w:hanging="1440"/>
      </w:pPr>
      <w:rPr>
        <w:rFonts w:cs="Times New Roman" w:hint="default"/>
      </w:rPr>
    </w:lvl>
  </w:abstractNum>
  <w:abstractNum w:abstractNumId="32" w15:restartNumberingAfterBreak="0">
    <w:nsid w:val="5322165E"/>
    <w:multiLevelType w:val="hybridMultilevel"/>
    <w:tmpl w:val="EA4C0F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2A229F"/>
    <w:multiLevelType w:val="multilevel"/>
    <w:tmpl w:val="B73CF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34" w15:restartNumberingAfterBreak="0">
    <w:nsid w:val="555F6204"/>
    <w:multiLevelType w:val="hybridMultilevel"/>
    <w:tmpl w:val="DC9E3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EA6DAD"/>
    <w:multiLevelType w:val="hybridMultilevel"/>
    <w:tmpl w:val="92C2BA48"/>
    <w:lvl w:ilvl="0" w:tplc="006EDF9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2A644F"/>
    <w:multiLevelType w:val="multilevel"/>
    <w:tmpl w:val="911AFA4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1"/>
        </w:tabs>
        <w:ind w:left="421" w:hanging="420"/>
      </w:pPr>
      <w:rPr>
        <w:rFonts w:cs="Times New Roman" w:hint="default"/>
        <w:color w:val="auto"/>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37" w15:restartNumberingAfterBreak="0">
    <w:nsid w:val="62E77B53"/>
    <w:multiLevelType w:val="multilevel"/>
    <w:tmpl w:val="F4DE808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3852CCC"/>
    <w:multiLevelType w:val="multilevel"/>
    <w:tmpl w:val="FEF6D450"/>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7480294"/>
    <w:multiLevelType w:val="multilevel"/>
    <w:tmpl w:val="23D059D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40" w15:restartNumberingAfterBreak="0">
    <w:nsid w:val="6A504B6F"/>
    <w:multiLevelType w:val="hybridMultilevel"/>
    <w:tmpl w:val="91341060"/>
    <w:lvl w:ilvl="0" w:tplc="006EDF92">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CE3806"/>
    <w:multiLevelType w:val="multilevel"/>
    <w:tmpl w:val="F3DE50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42" w15:restartNumberingAfterBreak="0">
    <w:nsid w:val="70D577ED"/>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19775DE"/>
    <w:multiLevelType w:val="multilevel"/>
    <w:tmpl w:val="336C2352"/>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1"/>
        </w:tabs>
        <w:ind w:left="421" w:hanging="420"/>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44" w15:restartNumberingAfterBreak="0">
    <w:nsid w:val="720215C6"/>
    <w:multiLevelType w:val="multilevel"/>
    <w:tmpl w:val="E0F6FB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2B732BE"/>
    <w:multiLevelType w:val="multilevel"/>
    <w:tmpl w:val="D096AFA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1"/>
        </w:tabs>
        <w:ind w:left="361" w:hanging="360"/>
      </w:pPr>
      <w:rPr>
        <w:rFonts w:cs="Times New Roman" w:hint="default"/>
        <w:color w:val="000000"/>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46" w15:restartNumberingAfterBreak="0">
    <w:nsid w:val="7C517123"/>
    <w:multiLevelType w:val="multilevel"/>
    <w:tmpl w:val="1B46AD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27"/>
  </w:num>
  <w:num w:numId="3">
    <w:abstractNumId w:val="24"/>
  </w:num>
  <w:num w:numId="4">
    <w:abstractNumId w:val="13"/>
  </w:num>
  <w:num w:numId="5">
    <w:abstractNumId w:val="39"/>
  </w:num>
  <w:num w:numId="6">
    <w:abstractNumId w:val="8"/>
  </w:num>
  <w:num w:numId="7">
    <w:abstractNumId w:val="7"/>
  </w:num>
  <w:num w:numId="8">
    <w:abstractNumId w:val="3"/>
  </w:num>
  <w:num w:numId="9">
    <w:abstractNumId w:val="0"/>
  </w:num>
  <w:num w:numId="10">
    <w:abstractNumId w:val="17"/>
  </w:num>
  <w:num w:numId="11">
    <w:abstractNumId w:val="41"/>
  </w:num>
  <w:num w:numId="12">
    <w:abstractNumId w:val="22"/>
  </w:num>
  <w:num w:numId="13">
    <w:abstractNumId w:val="45"/>
  </w:num>
  <w:num w:numId="14">
    <w:abstractNumId w:val="20"/>
  </w:num>
  <w:num w:numId="15">
    <w:abstractNumId w:val="29"/>
  </w:num>
  <w:num w:numId="16">
    <w:abstractNumId w:val="5"/>
  </w:num>
  <w:num w:numId="17">
    <w:abstractNumId w:val="33"/>
  </w:num>
  <w:num w:numId="18">
    <w:abstractNumId w:val="9"/>
  </w:num>
  <w:num w:numId="19">
    <w:abstractNumId w:val="40"/>
  </w:num>
  <w:num w:numId="20">
    <w:abstractNumId w:val="35"/>
  </w:num>
  <w:num w:numId="21">
    <w:abstractNumId w:val="23"/>
  </w:num>
  <w:num w:numId="22">
    <w:abstractNumId w:val="30"/>
  </w:num>
  <w:num w:numId="23">
    <w:abstractNumId w:val="1"/>
  </w:num>
  <w:num w:numId="24">
    <w:abstractNumId w:val="43"/>
  </w:num>
  <w:num w:numId="25">
    <w:abstractNumId w:val="38"/>
  </w:num>
  <w:num w:numId="26">
    <w:abstractNumId w:val="11"/>
  </w:num>
  <w:num w:numId="27">
    <w:abstractNumId w:val="36"/>
  </w:num>
  <w:num w:numId="28">
    <w:abstractNumId w:val="12"/>
  </w:num>
  <w:num w:numId="29">
    <w:abstractNumId w:val="44"/>
  </w:num>
  <w:num w:numId="30">
    <w:abstractNumId w:val="2"/>
  </w:num>
  <w:num w:numId="31">
    <w:abstractNumId w:val="37"/>
  </w:num>
  <w:num w:numId="32">
    <w:abstractNumId w:val="18"/>
  </w:num>
  <w:num w:numId="33">
    <w:abstractNumId w:val="34"/>
  </w:num>
  <w:num w:numId="34">
    <w:abstractNumId w:val="16"/>
  </w:num>
  <w:num w:numId="35">
    <w:abstractNumId w:val="21"/>
  </w:num>
  <w:num w:numId="36">
    <w:abstractNumId w:val="28"/>
  </w:num>
  <w:num w:numId="37">
    <w:abstractNumId w:val="46"/>
  </w:num>
  <w:num w:numId="38">
    <w:abstractNumId w:val="15"/>
  </w:num>
  <w:num w:numId="39">
    <w:abstractNumId w:val="31"/>
  </w:num>
  <w:num w:numId="40">
    <w:abstractNumId w:val="4"/>
  </w:num>
  <w:num w:numId="41">
    <w:abstractNumId w:val="19"/>
  </w:num>
  <w:num w:numId="42">
    <w:abstractNumId w:val="42"/>
  </w:num>
  <w:num w:numId="43">
    <w:abstractNumId w:val="14"/>
  </w:num>
  <w:num w:numId="44">
    <w:abstractNumId w:val="25"/>
  </w:num>
  <w:num w:numId="45">
    <w:abstractNumId w:val="6"/>
  </w:num>
  <w:num w:numId="46">
    <w:abstractNumId w:val="26"/>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16"/>
    <w:rsid w:val="00001B97"/>
    <w:rsid w:val="000039D3"/>
    <w:rsid w:val="000146D2"/>
    <w:rsid w:val="000177D1"/>
    <w:rsid w:val="00035F65"/>
    <w:rsid w:val="00036D5D"/>
    <w:rsid w:val="0006782E"/>
    <w:rsid w:val="00067C61"/>
    <w:rsid w:val="00072870"/>
    <w:rsid w:val="00081BDC"/>
    <w:rsid w:val="00081CEA"/>
    <w:rsid w:val="000864BE"/>
    <w:rsid w:val="00086584"/>
    <w:rsid w:val="000A0F53"/>
    <w:rsid w:val="000A6D4A"/>
    <w:rsid w:val="000B3B4E"/>
    <w:rsid w:val="000B732E"/>
    <w:rsid w:val="000D0F8B"/>
    <w:rsid w:val="000D3FE0"/>
    <w:rsid w:val="000E10CF"/>
    <w:rsid w:val="000E1E94"/>
    <w:rsid w:val="000E4479"/>
    <w:rsid w:val="000E73DA"/>
    <w:rsid w:val="001012D7"/>
    <w:rsid w:val="00107FC0"/>
    <w:rsid w:val="001179ED"/>
    <w:rsid w:val="001335D2"/>
    <w:rsid w:val="001416D0"/>
    <w:rsid w:val="001500CF"/>
    <w:rsid w:val="00172637"/>
    <w:rsid w:val="00177570"/>
    <w:rsid w:val="001A3C6F"/>
    <w:rsid w:val="001B3658"/>
    <w:rsid w:val="001B72FD"/>
    <w:rsid w:val="001C4FBF"/>
    <w:rsid w:val="001C5EA3"/>
    <w:rsid w:val="001D22BE"/>
    <w:rsid w:val="001E2920"/>
    <w:rsid w:val="001E422C"/>
    <w:rsid w:val="001E43B9"/>
    <w:rsid w:val="001F021A"/>
    <w:rsid w:val="0022445D"/>
    <w:rsid w:val="00227358"/>
    <w:rsid w:val="002449FC"/>
    <w:rsid w:val="00267B5A"/>
    <w:rsid w:val="00273394"/>
    <w:rsid w:val="00277F99"/>
    <w:rsid w:val="00281523"/>
    <w:rsid w:val="00296C54"/>
    <w:rsid w:val="002A4169"/>
    <w:rsid w:val="002B1381"/>
    <w:rsid w:val="002B62E4"/>
    <w:rsid w:val="002C4811"/>
    <w:rsid w:val="002D0188"/>
    <w:rsid w:val="002E223E"/>
    <w:rsid w:val="002F5EFE"/>
    <w:rsid w:val="002F7766"/>
    <w:rsid w:val="00300EEB"/>
    <w:rsid w:val="0031239D"/>
    <w:rsid w:val="00312A1E"/>
    <w:rsid w:val="00316A27"/>
    <w:rsid w:val="003207EB"/>
    <w:rsid w:val="003335FB"/>
    <w:rsid w:val="003341E5"/>
    <w:rsid w:val="00365CEA"/>
    <w:rsid w:val="003714CB"/>
    <w:rsid w:val="0037499B"/>
    <w:rsid w:val="0037503C"/>
    <w:rsid w:val="003763FD"/>
    <w:rsid w:val="0038246D"/>
    <w:rsid w:val="00382529"/>
    <w:rsid w:val="00382A4C"/>
    <w:rsid w:val="00387933"/>
    <w:rsid w:val="00387C0E"/>
    <w:rsid w:val="00394D56"/>
    <w:rsid w:val="003B56FE"/>
    <w:rsid w:val="003B6E3D"/>
    <w:rsid w:val="003C0567"/>
    <w:rsid w:val="003C6273"/>
    <w:rsid w:val="003D7F3A"/>
    <w:rsid w:val="003F24F8"/>
    <w:rsid w:val="003F7B75"/>
    <w:rsid w:val="00401CCC"/>
    <w:rsid w:val="00406FEA"/>
    <w:rsid w:val="00410170"/>
    <w:rsid w:val="0041402D"/>
    <w:rsid w:val="00421E28"/>
    <w:rsid w:val="00423568"/>
    <w:rsid w:val="0043541D"/>
    <w:rsid w:val="00442155"/>
    <w:rsid w:val="0044389C"/>
    <w:rsid w:val="004464AE"/>
    <w:rsid w:val="004675B0"/>
    <w:rsid w:val="004730E7"/>
    <w:rsid w:val="0047357F"/>
    <w:rsid w:val="00475706"/>
    <w:rsid w:val="004A44EE"/>
    <w:rsid w:val="004B3C24"/>
    <w:rsid w:val="004B43B0"/>
    <w:rsid w:val="004C24FF"/>
    <w:rsid w:val="004D0EC7"/>
    <w:rsid w:val="004D7F69"/>
    <w:rsid w:val="004E010F"/>
    <w:rsid w:val="004E0E7F"/>
    <w:rsid w:val="004E0F6C"/>
    <w:rsid w:val="004E4432"/>
    <w:rsid w:val="004E617B"/>
    <w:rsid w:val="004F3582"/>
    <w:rsid w:val="004F7D13"/>
    <w:rsid w:val="00501A1F"/>
    <w:rsid w:val="00503F16"/>
    <w:rsid w:val="00507BC5"/>
    <w:rsid w:val="00512CE8"/>
    <w:rsid w:val="0051521F"/>
    <w:rsid w:val="0052144A"/>
    <w:rsid w:val="005253EC"/>
    <w:rsid w:val="005329E0"/>
    <w:rsid w:val="00540DA4"/>
    <w:rsid w:val="00545215"/>
    <w:rsid w:val="005473EE"/>
    <w:rsid w:val="00554712"/>
    <w:rsid w:val="005565D9"/>
    <w:rsid w:val="00563C6B"/>
    <w:rsid w:val="005718F7"/>
    <w:rsid w:val="00572E71"/>
    <w:rsid w:val="00576C3E"/>
    <w:rsid w:val="00583290"/>
    <w:rsid w:val="00596BD6"/>
    <w:rsid w:val="00597976"/>
    <w:rsid w:val="005B6BF0"/>
    <w:rsid w:val="005C2DC4"/>
    <w:rsid w:val="005C4130"/>
    <w:rsid w:val="005D3AED"/>
    <w:rsid w:val="005D42BB"/>
    <w:rsid w:val="005E283E"/>
    <w:rsid w:val="005F0560"/>
    <w:rsid w:val="005F283D"/>
    <w:rsid w:val="005F5239"/>
    <w:rsid w:val="0060596A"/>
    <w:rsid w:val="0060664F"/>
    <w:rsid w:val="00606A0D"/>
    <w:rsid w:val="00622448"/>
    <w:rsid w:val="00622735"/>
    <w:rsid w:val="006249E9"/>
    <w:rsid w:val="00637CC6"/>
    <w:rsid w:val="0065382A"/>
    <w:rsid w:val="00673933"/>
    <w:rsid w:val="0067742C"/>
    <w:rsid w:val="00695440"/>
    <w:rsid w:val="00695B26"/>
    <w:rsid w:val="00697633"/>
    <w:rsid w:val="006A34E0"/>
    <w:rsid w:val="006A5DF5"/>
    <w:rsid w:val="006A6FB6"/>
    <w:rsid w:val="006B55E4"/>
    <w:rsid w:val="006C4692"/>
    <w:rsid w:val="006D5FEC"/>
    <w:rsid w:val="006D7B04"/>
    <w:rsid w:val="006E2A56"/>
    <w:rsid w:val="006F1A9E"/>
    <w:rsid w:val="006F44E2"/>
    <w:rsid w:val="006F7199"/>
    <w:rsid w:val="007200BD"/>
    <w:rsid w:val="00721A38"/>
    <w:rsid w:val="007342DC"/>
    <w:rsid w:val="007417D9"/>
    <w:rsid w:val="007579BA"/>
    <w:rsid w:val="00765525"/>
    <w:rsid w:val="0077186D"/>
    <w:rsid w:val="00784372"/>
    <w:rsid w:val="007854D2"/>
    <w:rsid w:val="007B080F"/>
    <w:rsid w:val="007C3585"/>
    <w:rsid w:val="007D583E"/>
    <w:rsid w:val="007E38F6"/>
    <w:rsid w:val="007F54A5"/>
    <w:rsid w:val="00805972"/>
    <w:rsid w:val="0081363D"/>
    <w:rsid w:val="00814F80"/>
    <w:rsid w:val="00815803"/>
    <w:rsid w:val="008203DF"/>
    <w:rsid w:val="008225FA"/>
    <w:rsid w:val="00823539"/>
    <w:rsid w:val="00827530"/>
    <w:rsid w:val="00837A13"/>
    <w:rsid w:val="008562DE"/>
    <w:rsid w:val="0086078E"/>
    <w:rsid w:val="008621C9"/>
    <w:rsid w:val="008625BF"/>
    <w:rsid w:val="00867E27"/>
    <w:rsid w:val="00892293"/>
    <w:rsid w:val="00893E7A"/>
    <w:rsid w:val="0089698D"/>
    <w:rsid w:val="008D16EB"/>
    <w:rsid w:val="008D28E0"/>
    <w:rsid w:val="008E034C"/>
    <w:rsid w:val="008E3D00"/>
    <w:rsid w:val="00905A3D"/>
    <w:rsid w:val="00906C63"/>
    <w:rsid w:val="00913D25"/>
    <w:rsid w:val="00947D87"/>
    <w:rsid w:val="00953910"/>
    <w:rsid w:val="009570D6"/>
    <w:rsid w:val="00962EC3"/>
    <w:rsid w:val="009770DE"/>
    <w:rsid w:val="00990726"/>
    <w:rsid w:val="009A3450"/>
    <w:rsid w:val="009B142E"/>
    <w:rsid w:val="009B2AC6"/>
    <w:rsid w:val="009B7BF5"/>
    <w:rsid w:val="009C002C"/>
    <w:rsid w:val="009C11A9"/>
    <w:rsid w:val="009C40AF"/>
    <w:rsid w:val="009F0B7F"/>
    <w:rsid w:val="00A05FA8"/>
    <w:rsid w:val="00A22018"/>
    <w:rsid w:val="00A27BAF"/>
    <w:rsid w:val="00A36996"/>
    <w:rsid w:val="00A46E1E"/>
    <w:rsid w:val="00A50FC7"/>
    <w:rsid w:val="00A66E58"/>
    <w:rsid w:val="00A7055B"/>
    <w:rsid w:val="00A732CA"/>
    <w:rsid w:val="00A85C23"/>
    <w:rsid w:val="00A86575"/>
    <w:rsid w:val="00A91863"/>
    <w:rsid w:val="00A94DEF"/>
    <w:rsid w:val="00A96802"/>
    <w:rsid w:val="00AA3C9E"/>
    <w:rsid w:val="00AD2E85"/>
    <w:rsid w:val="00AD45DE"/>
    <w:rsid w:val="00AE18AC"/>
    <w:rsid w:val="00AF1E80"/>
    <w:rsid w:val="00AF74DC"/>
    <w:rsid w:val="00B00ABF"/>
    <w:rsid w:val="00B05BFC"/>
    <w:rsid w:val="00B24EC0"/>
    <w:rsid w:val="00B31354"/>
    <w:rsid w:val="00B31569"/>
    <w:rsid w:val="00B423BD"/>
    <w:rsid w:val="00B4262E"/>
    <w:rsid w:val="00B44B7D"/>
    <w:rsid w:val="00B512A0"/>
    <w:rsid w:val="00B5418C"/>
    <w:rsid w:val="00B62A7B"/>
    <w:rsid w:val="00B6654C"/>
    <w:rsid w:val="00B82673"/>
    <w:rsid w:val="00B84A90"/>
    <w:rsid w:val="00B8534B"/>
    <w:rsid w:val="00B9201C"/>
    <w:rsid w:val="00B97399"/>
    <w:rsid w:val="00BA225B"/>
    <w:rsid w:val="00BB03D5"/>
    <w:rsid w:val="00BB3BB8"/>
    <w:rsid w:val="00BC1DAB"/>
    <w:rsid w:val="00BD1234"/>
    <w:rsid w:val="00BD6987"/>
    <w:rsid w:val="00BE0452"/>
    <w:rsid w:val="00BE16D3"/>
    <w:rsid w:val="00BE22D5"/>
    <w:rsid w:val="00C1500C"/>
    <w:rsid w:val="00C172E4"/>
    <w:rsid w:val="00C23C20"/>
    <w:rsid w:val="00C26540"/>
    <w:rsid w:val="00C272D7"/>
    <w:rsid w:val="00C3259D"/>
    <w:rsid w:val="00C35BA3"/>
    <w:rsid w:val="00C4229A"/>
    <w:rsid w:val="00C44863"/>
    <w:rsid w:val="00C4668C"/>
    <w:rsid w:val="00C84AD2"/>
    <w:rsid w:val="00C90A2C"/>
    <w:rsid w:val="00C90AD6"/>
    <w:rsid w:val="00C92958"/>
    <w:rsid w:val="00CA2FB2"/>
    <w:rsid w:val="00CC293C"/>
    <w:rsid w:val="00CC5F29"/>
    <w:rsid w:val="00CD72E6"/>
    <w:rsid w:val="00CE13D4"/>
    <w:rsid w:val="00CF5CDC"/>
    <w:rsid w:val="00D00B6D"/>
    <w:rsid w:val="00D11EAC"/>
    <w:rsid w:val="00D1395A"/>
    <w:rsid w:val="00D16746"/>
    <w:rsid w:val="00D23AAA"/>
    <w:rsid w:val="00D43207"/>
    <w:rsid w:val="00D534E6"/>
    <w:rsid w:val="00D558A1"/>
    <w:rsid w:val="00D63089"/>
    <w:rsid w:val="00D6782C"/>
    <w:rsid w:val="00D70E99"/>
    <w:rsid w:val="00D832D5"/>
    <w:rsid w:val="00D84947"/>
    <w:rsid w:val="00D84A64"/>
    <w:rsid w:val="00DA185B"/>
    <w:rsid w:val="00DA2C7C"/>
    <w:rsid w:val="00DA5435"/>
    <w:rsid w:val="00DB44D7"/>
    <w:rsid w:val="00DB738D"/>
    <w:rsid w:val="00DC31A1"/>
    <w:rsid w:val="00DD32B7"/>
    <w:rsid w:val="00DE377E"/>
    <w:rsid w:val="00E02AE5"/>
    <w:rsid w:val="00E1230E"/>
    <w:rsid w:val="00E13AFD"/>
    <w:rsid w:val="00E2726C"/>
    <w:rsid w:val="00E40FAF"/>
    <w:rsid w:val="00E54460"/>
    <w:rsid w:val="00E616B8"/>
    <w:rsid w:val="00E629BB"/>
    <w:rsid w:val="00E64221"/>
    <w:rsid w:val="00E71210"/>
    <w:rsid w:val="00E758CB"/>
    <w:rsid w:val="00E84961"/>
    <w:rsid w:val="00E91C8C"/>
    <w:rsid w:val="00E9343C"/>
    <w:rsid w:val="00EA0A5A"/>
    <w:rsid w:val="00EA444C"/>
    <w:rsid w:val="00EA58B4"/>
    <w:rsid w:val="00EB274D"/>
    <w:rsid w:val="00EB4474"/>
    <w:rsid w:val="00EC01BD"/>
    <w:rsid w:val="00ED33DE"/>
    <w:rsid w:val="00ED61FC"/>
    <w:rsid w:val="00EF24C5"/>
    <w:rsid w:val="00EF568F"/>
    <w:rsid w:val="00EF7C8B"/>
    <w:rsid w:val="00F06A96"/>
    <w:rsid w:val="00F15AC7"/>
    <w:rsid w:val="00F2357B"/>
    <w:rsid w:val="00F24080"/>
    <w:rsid w:val="00F32FB0"/>
    <w:rsid w:val="00F36FE3"/>
    <w:rsid w:val="00F40404"/>
    <w:rsid w:val="00F61EC1"/>
    <w:rsid w:val="00F737CF"/>
    <w:rsid w:val="00FA387A"/>
    <w:rsid w:val="00FA6FAE"/>
    <w:rsid w:val="00FA7D6B"/>
    <w:rsid w:val="00FB5614"/>
    <w:rsid w:val="00FD3098"/>
    <w:rsid w:val="00FE2E53"/>
    <w:rsid w:val="00FF3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91ECC1"/>
  <w15:docId w15:val="{C999AF18-7FF1-4418-A4E2-94C977B4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F16"/>
    <w:rPr>
      <w:sz w:val="24"/>
      <w:szCs w:val="24"/>
    </w:rPr>
  </w:style>
  <w:style w:type="paragraph" w:styleId="Nadpis1">
    <w:name w:val="heading 1"/>
    <w:basedOn w:val="Normln"/>
    <w:next w:val="Normln"/>
    <w:link w:val="Nadpis1Char"/>
    <w:uiPriority w:val="99"/>
    <w:qFormat/>
    <w:rsid w:val="00503F16"/>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03F16"/>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03F16"/>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503F16"/>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rsid w:val="00503F16"/>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rsid w:val="00503F16"/>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9"/>
    <w:qFormat/>
    <w:rsid w:val="00503F16"/>
    <w:pPr>
      <w:numPr>
        <w:ilvl w:val="6"/>
        <w:numId w:val="1"/>
      </w:numPr>
      <w:spacing w:before="240" w:after="60"/>
      <w:outlineLvl w:val="6"/>
    </w:pPr>
  </w:style>
  <w:style w:type="paragraph" w:styleId="Nadpis8">
    <w:name w:val="heading 8"/>
    <w:basedOn w:val="Normln"/>
    <w:next w:val="Normln"/>
    <w:link w:val="Nadpis8Char"/>
    <w:uiPriority w:val="99"/>
    <w:qFormat/>
    <w:rsid w:val="00503F16"/>
    <w:pPr>
      <w:numPr>
        <w:ilvl w:val="7"/>
        <w:numId w:val="1"/>
      </w:numPr>
      <w:spacing w:before="240" w:after="60"/>
      <w:outlineLvl w:val="7"/>
    </w:pPr>
    <w:rPr>
      <w:i/>
      <w:iCs/>
    </w:rPr>
  </w:style>
  <w:style w:type="paragraph" w:styleId="Nadpis9">
    <w:name w:val="heading 9"/>
    <w:basedOn w:val="Normln"/>
    <w:next w:val="Normln"/>
    <w:link w:val="Nadpis9Char"/>
    <w:uiPriority w:val="99"/>
    <w:qFormat/>
    <w:rsid w:val="00503F1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0404"/>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F40404"/>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F40404"/>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F40404"/>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F40404"/>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F40404"/>
    <w:rPr>
      <w:rFonts w:ascii="Calibri" w:hAnsi="Calibri" w:cs="Times New Roman"/>
      <w:b/>
      <w:bCs/>
    </w:rPr>
  </w:style>
  <w:style w:type="character" w:customStyle="1" w:styleId="Nadpis7Char">
    <w:name w:val="Nadpis 7 Char"/>
    <w:basedOn w:val="Standardnpsmoodstavce"/>
    <w:link w:val="Nadpis7"/>
    <w:uiPriority w:val="99"/>
    <w:semiHidden/>
    <w:locked/>
    <w:rsid w:val="00F40404"/>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F40404"/>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F40404"/>
    <w:rPr>
      <w:rFonts w:ascii="Cambria" w:hAnsi="Cambria" w:cs="Times New Roman"/>
    </w:rPr>
  </w:style>
  <w:style w:type="paragraph" w:customStyle="1" w:styleId="Zkladntext">
    <w:name w:val="Základní text~"/>
    <w:basedOn w:val="Normln"/>
    <w:uiPriority w:val="99"/>
    <w:rsid w:val="00503F16"/>
    <w:pPr>
      <w:widowControl w:val="0"/>
      <w:spacing w:line="288" w:lineRule="auto"/>
    </w:pPr>
    <w:rPr>
      <w:rFonts w:ascii="Arial" w:hAnsi="Arial"/>
      <w:szCs w:val="20"/>
    </w:rPr>
  </w:style>
  <w:style w:type="paragraph" w:customStyle="1" w:styleId="Zkladntext0">
    <w:name w:val="Základní text~~~~"/>
    <w:basedOn w:val="Normln"/>
    <w:uiPriority w:val="99"/>
    <w:rsid w:val="00503F16"/>
    <w:pPr>
      <w:widowControl w:val="0"/>
      <w:spacing w:line="288" w:lineRule="auto"/>
    </w:pPr>
    <w:rPr>
      <w:rFonts w:ascii="Arial" w:hAnsi="Arial"/>
      <w:szCs w:val="20"/>
    </w:rPr>
  </w:style>
  <w:style w:type="paragraph" w:customStyle="1" w:styleId="Normln0">
    <w:name w:val="Normální~"/>
    <w:basedOn w:val="Normln"/>
    <w:link w:val="NormlnChar"/>
    <w:uiPriority w:val="99"/>
    <w:rsid w:val="00503F16"/>
    <w:pPr>
      <w:widowControl w:val="0"/>
      <w:spacing w:line="288" w:lineRule="auto"/>
    </w:pPr>
    <w:rPr>
      <w:rFonts w:ascii="Arial" w:hAnsi="Arial"/>
      <w:szCs w:val="20"/>
    </w:rPr>
  </w:style>
  <w:style w:type="character" w:customStyle="1" w:styleId="NormlnChar">
    <w:name w:val="Normální~ Char"/>
    <w:link w:val="Normln0"/>
    <w:uiPriority w:val="99"/>
    <w:locked/>
    <w:rsid w:val="00503F16"/>
    <w:rPr>
      <w:rFonts w:ascii="Arial" w:hAnsi="Arial"/>
      <w:sz w:val="24"/>
      <w:lang w:val="cs-CZ" w:eastAsia="cs-CZ"/>
    </w:rPr>
  </w:style>
  <w:style w:type="character" w:styleId="Hypertextovodkaz">
    <w:name w:val="Hyperlink"/>
    <w:basedOn w:val="Standardnpsmoodstavce"/>
    <w:uiPriority w:val="99"/>
    <w:rsid w:val="00503F16"/>
    <w:rPr>
      <w:rFonts w:cs="Times New Roman"/>
      <w:color w:val="0000FF"/>
      <w:u w:val="single"/>
    </w:rPr>
  </w:style>
  <w:style w:type="paragraph" w:styleId="Zhlav">
    <w:name w:val="header"/>
    <w:basedOn w:val="Normln"/>
    <w:link w:val="ZhlavChar"/>
    <w:uiPriority w:val="99"/>
    <w:rsid w:val="00503F16"/>
    <w:pPr>
      <w:tabs>
        <w:tab w:val="center" w:pos="4536"/>
        <w:tab w:val="right" w:pos="9072"/>
      </w:tabs>
    </w:pPr>
  </w:style>
  <w:style w:type="character" w:customStyle="1" w:styleId="ZhlavChar">
    <w:name w:val="Záhlaví Char"/>
    <w:basedOn w:val="Standardnpsmoodstavce"/>
    <w:link w:val="Zhlav"/>
    <w:uiPriority w:val="99"/>
    <w:semiHidden/>
    <w:locked/>
    <w:rsid w:val="00F40404"/>
    <w:rPr>
      <w:rFonts w:cs="Times New Roman"/>
      <w:sz w:val="24"/>
      <w:szCs w:val="24"/>
    </w:rPr>
  </w:style>
  <w:style w:type="paragraph" w:styleId="Zpat">
    <w:name w:val="footer"/>
    <w:basedOn w:val="Normln"/>
    <w:link w:val="ZpatChar"/>
    <w:uiPriority w:val="99"/>
    <w:rsid w:val="00503F16"/>
    <w:pPr>
      <w:tabs>
        <w:tab w:val="center" w:pos="4536"/>
        <w:tab w:val="right" w:pos="9072"/>
      </w:tabs>
    </w:pPr>
  </w:style>
  <w:style w:type="character" w:customStyle="1" w:styleId="ZpatChar">
    <w:name w:val="Zápatí Char"/>
    <w:basedOn w:val="Standardnpsmoodstavce"/>
    <w:link w:val="Zpat"/>
    <w:uiPriority w:val="99"/>
    <w:semiHidden/>
    <w:locked/>
    <w:rsid w:val="00F40404"/>
    <w:rPr>
      <w:rFonts w:cs="Times New Roman"/>
      <w:sz w:val="24"/>
      <w:szCs w:val="24"/>
    </w:rPr>
  </w:style>
  <w:style w:type="paragraph" w:customStyle="1" w:styleId="Zkladntext1">
    <w:name w:val="Základní text~~"/>
    <w:basedOn w:val="Normln"/>
    <w:link w:val="ZkladntextChar"/>
    <w:uiPriority w:val="99"/>
    <w:rsid w:val="00503F16"/>
    <w:pPr>
      <w:widowControl w:val="0"/>
      <w:spacing w:line="288" w:lineRule="auto"/>
    </w:pPr>
    <w:rPr>
      <w:rFonts w:ascii="Arial" w:hAnsi="Arial"/>
      <w:szCs w:val="20"/>
    </w:rPr>
  </w:style>
  <w:style w:type="character" w:customStyle="1" w:styleId="ZkladntextChar">
    <w:name w:val="Základní text~~ Char"/>
    <w:link w:val="Zkladntext1"/>
    <w:uiPriority w:val="99"/>
    <w:locked/>
    <w:rsid w:val="00503F16"/>
    <w:rPr>
      <w:rFonts w:ascii="Arial" w:hAnsi="Arial"/>
      <w:sz w:val="24"/>
      <w:lang w:val="cs-CZ" w:eastAsia="cs-CZ"/>
    </w:rPr>
  </w:style>
  <w:style w:type="paragraph" w:customStyle="1" w:styleId="Normal">
    <w:name w:val="[Normal]"/>
    <w:uiPriority w:val="99"/>
    <w:rsid w:val="00503F16"/>
    <w:pPr>
      <w:autoSpaceDE w:val="0"/>
      <w:autoSpaceDN w:val="0"/>
      <w:adjustRightInd w:val="0"/>
    </w:pPr>
    <w:rPr>
      <w:rFonts w:ascii="Arial" w:hAnsi="Arial" w:cs="Arial"/>
      <w:sz w:val="24"/>
      <w:szCs w:val="24"/>
    </w:rPr>
  </w:style>
  <w:style w:type="paragraph" w:styleId="Zkladntext2">
    <w:name w:val="Body Text"/>
    <w:basedOn w:val="Normln"/>
    <w:link w:val="ZkladntextChar0"/>
    <w:uiPriority w:val="99"/>
    <w:rsid w:val="00503F16"/>
    <w:pPr>
      <w:widowControl w:val="0"/>
      <w:tabs>
        <w:tab w:val="left" w:pos="0"/>
        <w:tab w:val="center" w:pos="1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rFonts w:ascii="Arial" w:hAnsi="Arial"/>
      <w:szCs w:val="20"/>
    </w:rPr>
  </w:style>
  <w:style w:type="character" w:customStyle="1" w:styleId="ZkladntextChar0">
    <w:name w:val="Základní text Char"/>
    <w:basedOn w:val="Standardnpsmoodstavce"/>
    <w:link w:val="Zkladntext2"/>
    <w:uiPriority w:val="99"/>
    <w:semiHidden/>
    <w:locked/>
    <w:rsid w:val="00F40404"/>
    <w:rPr>
      <w:rFonts w:cs="Times New Roman"/>
      <w:sz w:val="24"/>
      <w:szCs w:val="24"/>
    </w:rPr>
  </w:style>
  <w:style w:type="paragraph" w:customStyle="1" w:styleId="Zkladntext3">
    <w:name w:val="Základní text~~~"/>
    <w:basedOn w:val="Normln"/>
    <w:uiPriority w:val="99"/>
    <w:rsid w:val="00503F16"/>
    <w:pPr>
      <w:widowControl w:val="0"/>
      <w:spacing w:line="288" w:lineRule="auto"/>
    </w:pPr>
    <w:rPr>
      <w:rFonts w:ascii="Arial" w:hAnsi="Arial"/>
      <w:szCs w:val="20"/>
    </w:rPr>
  </w:style>
  <w:style w:type="character" w:styleId="Odkaznakoment">
    <w:name w:val="annotation reference"/>
    <w:basedOn w:val="Standardnpsmoodstavce"/>
    <w:uiPriority w:val="99"/>
    <w:semiHidden/>
    <w:rsid w:val="003C0567"/>
    <w:rPr>
      <w:rFonts w:cs="Times New Roman"/>
      <w:sz w:val="16"/>
    </w:rPr>
  </w:style>
  <w:style w:type="paragraph" w:styleId="Textkomente">
    <w:name w:val="annotation text"/>
    <w:basedOn w:val="Normln"/>
    <w:link w:val="TextkomenteChar"/>
    <w:uiPriority w:val="99"/>
    <w:semiHidden/>
    <w:rsid w:val="003C0567"/>
    <w:rPr>
      <w:sz w:val="20"/>
      <w:szCs w:val="20"/>
    </w:rPr>
  </w:style>
  <w:style w:type="character" w:customStyle="1" w:styleId="TextkomenteChar">
    <w:name w:val="Text komentáře Char"/>
    <w:basedOn w:val="Standardnpsmoodstavce"/>
    <w:link w:val="Textkomente"/>
    <w:uiPriority w:val="99"/>
    <w:semiHidden/>
    <w:locked/>
    <w:rsid w:val="00F40404"/>
    <w:rPr>
      <w:rFonts w:cs="Times New Roman"/>
      <w:sz w:val="20"/>
      <w:szCs w:val="20"/>
    </w:rPr>
  </w:style>
  <w:style w:type="paragraph" w:styleId="Pedmtkomente">
    <w:name w:val="annotation subject"/>
    <w:basedOn w:val="Textkomente"/>
    <w:next w:val="Textkomente"/>
    <w:link w:val="PedmtkomenteChar"/>
    <w:uiPriority w:val="99"/>
    <w:semiHidden/>
    <w:rsid w:val="003C0567"/>
    <w:rPr>
      <w:b/>
      <w:bCs/>
    </w:rPr>
  </w:style>
  <w:style w:type="character" w:customStyle="1" w:styleId="PedmtkomenteChar">
    <w:name w:val="Předmět komentáře Char"/>
    <w:basedOn w:val="TextkomenteChar"/>
    <w:link w:val="Pedmtkomente"/>
    <w:uiPriority w:val="99"/>
    <w:semiHidden/>
    <w:locked/>
    <w:rsid w:val="00F40404"/>
    <w:rPr>
      <w:rFonts w:cs="Times New Roman"/>
      <w:b/>
      <w:bCs/>
      <w:sz w:val="20"/>
      <w:szCs w:val="20"/>
    </w:rPr>
  </w:style>
  <w:style w:type="paragraph" w:styleId="Textbubliny">
    <w:name w:val="Balloon Text"/>
    <w:basedOn w:val="Normln"/>
    <w:link w:val="TextbublinyChar"/>
    <w:uiPriority w:val="99"/>
    <w:semiHidden/>
    <w:rsid w:val="003C056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40404"/>
    <w:rPr>
      <w:rFonts w:cs="Times New Roman"/>
      <w:sz w:val="2"/>
    </w:rPr>
  </w:style>
  <w:style w:type="paragraph" w:styleId="Bezmezer">
    <w:name w:val="No Spacing"/>
    <w:link w:val="BezmezerChar"/>
    <w:uiPriority w:val="99"/>
    <w:qFormat/>
    <w:rsid w:val="00AD2E85"/>
    <w:rPr>
      <w:rFonts w:ascii="Calibri" w:hAnsi="Calibri"/>
      <w:lang w:eastAsia="en-US"/>
    </w:rPr>
  </w:style>
  <w:style w:type="character" w:customStyle="1" w:styleId="BezmezerChar">
    <w:name w:val="Bez mezer Char"/>
    <w:link w:val="Bezmezer"/>
    <w:uiPriority w:val="99"/>
    <w:locked/>
    <w:rsid w:val="00AD2E85"/>
    <w:rPr>
      <w:rFonts w:ascii="Calibri" w:hAnsi="Calibri"/>
      <w:sz w:val="22"/>
      <w:lang w:eastAsia="en-US"/>
    </w:rPr>
  </w:style>
  <w:style w:type="character" w:customStyle="1" w:styleId="st1">
    <w:name w:val="st1"/>
    <w:basedOn w:val="Standardnpsmoodstavce"/>
    <w:uiPriority w:val="99"/>
    <w:rsid w:val="00C35BA3"/>
    <w:rPr>
      <w:rFonts w:cs="Times New Roman"/>
    </w:rPr>
  </w:style>
  <w:style w:type="paragraph" w:styleId="Odstavecseseznamem">
    <w:name w:val="List Paragraph"/>
    <w:basedOn w:val="Normln"/>
    <w:uiPriority w:val="99"/>
    <w:qFormat/>
    <w:rsid w:val="00B44B7D"/>
    <w:pPr>
      <w:ind w:left="708"/>
    </w:pPr>
  </w:style>
  <w:style w:type="character" w:styleId="Siln">
    <w:name w:val="Strong"/>
    <w:basedOn w:val="Standardnpsmoodstavce"/>
    <w:uiPriority w:val="99"/>
    <w:qFormat/>
    <w:locked/>
    <w:rsid w:val="0069763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4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12588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MU Louny</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Rulfová Iveta Ing.</dc:creator>
  <cp:lastModifiedBy>V-Building s.r.o.</cp:lastModifiedBy>
  <cp:revision>2</cp:revision>
  <cp:lastPrinted>2017-07-03T13:05:00Z</cp:lastPrinted>
  <dcterms:created xsi:type="dcterms:W3CDTF">2017-07-04T08:10:00Z</dcterms:created>
  <dcterms:modified xsi:type="dcterms:W3CDTF">2017-07-04T08:10:00Z</dcterms:modified>
</cp:coreProperties>
</file>