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CB45" w14:textId="0ABA1DC1" w:rsidR="00AC47E6" w:rsidRDefault="006054DB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ADB1CA4" w14:textId="6DD1A09D" w:rsidR="00AC47E6" w:rsidRDefault="006054D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2E67BBF" w14:textId="77777777" w:rsidR="00AC47E6" w:rsidRDefault="006054D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3610006068</w:t>
      </w:r>
    </w:p>
    <w:p w14:paraId="4F2622C1" w14:textId="77777777" w:rsidR="00AC47E6" w:rsidRDefault="006054DB">
      <w:pPr>
        <w:pStyle w:val="Zkladntext"/>
        <w:tabs>
          <w:tab w:val="left" w:pos="1560"/>
        </w:tabs>
        <w:spacing w:before="28"/>
        <w:ind w:left="30"/>
        <w:rPr>
          <w:rFonts w:ascii="Tahoma" w:hAnsi="Tahoma"/>
        </w:rPr>
      </w:pPr>
      <w:r>
        <w:rPr>
          <w:rFonts w:ascii="Tahoma" w:hAnsi="Tahoma"/>
          <w:b/>
          <w:spacing w:val="-2"/>
        </w:rPr>
        <w:t>Datum:</w:t>
      </w:r>
      <w:r>
        <w:rPr>
          <w:rFonts w:ascii="Tahoma" w:hAnsi="Tahoma"/>
          <w:b/>
        </w:rPr>
        <w:tab/>
      </w:r>
      <w:r>
        <w:rPr>
          <w:rFonts w:ascii="Tahoma" w:hAnsi="Tahoma"/>
        </w:rPr>
        <w:t>úterý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16.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prosince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2025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-2"/>
        </w:rPr>
        <w:t>10:06:30</w:t>
      </w:r>
    </w:p>
    <w:p w14:paraId="05103430" w14:textId="77777777" w:rsidR="00AC47E6" w:rsidRDefault="006054D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17A947D" wp14:editId="269F288C">
                <wp:simplePos x="0" y="0"/>
                <wp:positionH relativeFrom="page">
                  <wp:posOffset>990600</wp:posOffset>
                </wp:positionH>
                <wp:positionV relativeFrom="paragraph">
                  <wp:posOffset>228460</wp:posOffset>
                </wp:positionV>
                <wp:extent cx="5591175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62959" id="Graphic 1" o:spid="_x0000_s1026" style="position:absolute;margin-left:78pt;margin-top:18pt;width:440.25pt;height:1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" path="m5591175,l,,,19050r5591175,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3610006068_sign_mcH.pdf</w:t>
      </w:r>
    </w:p>
    <w:p w14:paraId="59AEC265" w14:textId="77777777" w:rsidR="00AC47E6" w:rsidRDefault="00AC47E6">
      <w:pPr>
        <w:pStyle w:val="Zkladntext"/>
        <w:spacing w:before="129"/>
        <w:rPr>
          <w:rFonts w:ascii="Tahoma"/>
          <w:sz w:val="19"/>
        </w:rPr>
      </w:pPr>
    </w:p>
    <w:p w14:paraId="206475EF" w14:textId="23B9D1B4" w:rsidR="00AC47E6" w:rsidRDefault="006054DB">
      <w:pPr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Dobrý</w:t>
      </w:r>
      <w:r>
        <w:rPr>
          <w:rFonts w:ascii="Calibri" w:hAnsi="Calibri"/>
          <w:spacing w:val="-8"/>
          <w:sz w:val="19"/>
        </w:rPr>
        <w:t xml:space="preserve"> </w:t>
      </w:r>
      <w:r>
        <w:rPr>
          <w:rFonts w:ascii="Calibri" w:hAnsi="Calibri"/>
          <w:sz w:val="19"/>
        </w:rPr>
        <w:t>den,</w:t>
      </w:r>
      <w:r>
        <w:rPr>
          <w:rFonts w:ascii="Calibri" w:hAnsi="Calibri"/>
          <w:spacing w:val="-8"/>
          <w:sz w:val="19"/>
        </w:rPr>
        <w:t xml:space="preserve"> </w:t>
      </w:r>
      <w:r>
        <w:rPr>
          <w:rFonts w:ascii="Calibri" w:hAnsi="Calibri"/>
          <w:sz w:val="19"/>
        </w:rPr>
        <w:t>paní</w:t>
      </w:r>
      <w:r>
        <w:rPr>
          <w:rFonts w:ascii="Calibri" w:hAnsi="Calibri"/>
          <w:spacing w:val="-8"/>
          <w:sz w:val="19"/>
        </w:rPr>
        <w:t xml:space="preserve"> </w:t>
      </w:r>
      <w:proofErr w:type="spellStart"/>
      <w:r>
        <w:rPr>
          <w:rFonts w:ascii="Calibri" w:hAnsi="Calibri"/>
          <w:spacing w:val="-2"/>
          <w:sz w:val="19"/>
        </w:rPr>
        <w:t>xxx</w:t>
      </w:r>
      <w:proofErr w:type="spellEnd"/>
      <w:r>
        <w:rPr>
          <w:rFonts w:ascii="Calibri" w:hAnsi="Calibri"/>
          <w:spacing w:val="-2"/>
          <w:sz w:val="19"/>
        </w:rPr>
        <w:t>,</w:t>
      </w:r>
    </w:p>
    <w:p w14:paraId="490D121D" w14:textId="77777777" w:rsidR="00AC47E6" w:rsidRDefault="00AC47E6">
      <w:pPr>
        <w:pStyle w:val="Zkladntext"/>
        <w:spacing w:before="76"/>
        <w:rPr>
          <w:rFonts w:ascii="Calibri"/>
          <w:sz w:val="19"/>
        </w:rPr>
      </w:pPr>
    </w:p>
    <w:p w14:paraId="157CB688" w14:textId="77777777" w:rsidR="00AC47E6" w:rsidRDefault="006054DB">
      <w:pPr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zkouším</w:t>
      </w:r>
      <w:r>
        <w:rPr>
          <w:rFonts w:ascii="Calibri" w:hAnsi="Calibri"/>
          <w:spacing w:val="-1"/>
          <w:sz w:val="19"/>
        </w:rPr>
        <w:t xml:space="preserve"> </w:t>
      </w:r>
      <w:r>
        <w:rPr>
          <w:rFonts w:ascii="Calibri" w:hAnsi="Calibri"/>
          <w:sz w:val="19"/>
        </w:rPr>
        <w:t>ještě jednou</w:t>
      </w:r>
      <w:r>
        <w:rPr>
          <w:rFonts w:ascii="Calibri" w:hAnsi="Calibri"/>
          <w:spacing w:val="-1"/>
          <w:sz w:val="19"/>
        </w:rPr>
        <w:t xml:space="preserve"> </w:t>
      </w:r>
      <w:r>
        <w:rPr>
          <w:rFonts w:ascii="Calibri" w:hAnsi="Calibri"/>
          <w:sz w:val="19"/>
        </w:rPr>
        <w:t>poslat jako samostatnou</w:t>
      </w:r>
      <w:r>
        <w:rPr>
          <w:rFonts w:ascii="Calibri" w:hAnsi="Calibri"/>
          <w:spacing w:val="-1"/>
          <w:sz w:val="19"/>
        </w:rPr>
        <w:t xml:space="preserve"> </w:t>
      </w:r>
      <w:r>
        <w:rPr>
          <w:rFonts w:ascii="Calibri" w:hAnsi="Calibri"/>
          <w:sz w:val="19"/>
        </w:rPr>
        <w:t>zprávu. Pokud</w:t>
      </w:r>
      <w:r>
        <w:rPr>
          <w:rFonts w:ascii="Calibri" w:hAnsi="Calibri"/>
          <w:spacing w:val="-1"/>
          <w:sz w:val="19"/>
        </w:rPr>
        <w:t xml:space="preserve"> </w:t>
      </w:r>
      <w:r>
        <w:rPr>
          <w:rFonts w:ascii="Calibri" w:hAnsi="Calibri"/>
          <w:sz w:val="19"/>
        </w:rPr>
        <w:t>se i tak</w:t>
      </w:r>
      <w:r>
        <w:rPr>
          <w:rFonts w:ascii="Calibri" w:hAnsi="Calibri"/>
          <w:spacing w:val="-1"/>
          <w:sz w:val="19"/>
        </w:rPr>
        <w:t xml:space="preserve"> </w:t>
      </w:r>
      <w:r>
        <w:rPr>
          <w:rFonts w:ascii="Calibri" w:hAnsi="Calibri"/>
          <w:sz w:val="19"/>
        </w:rPr>
        <w:t>nepodaří, požádám kolegyni,</w:t>
      </w:r>
      <w:r>
        <w:rPr>
          <w:rFonts w:ascii="Calibri" w:hAnsi="Calibri"/>
          <w:spacing w:val="-1"/>
          <w:sz w:val="19"/>
        </w:rPr>
        <w:t xml:space="preserve"> </w:t>
      </w:r>
      <w:r>
        <w:rPr>
          <w:rFonts w:ascii="Calibri" w:hAnsi="Calibri"/>
          <w:sz w:val="19"/>
        </w:rPr>
        <w:t xml:space="preserve">aby </w:t>
      </w:r>
      <w:r>
        <w:rPr>
          <w:rFonts w:ascii="Calibri" w:hAnsi="Calibri"/>
          <w:spacing w:val="-5"/>
          <w:sz w:val="19"/>
        </w:rPr>
        <w:t>Vám</w:t>
      </w:r>
    </w:p>
    <w:p w14:paraId="6C734AA2" w14:textId="77777777" w:rsidR="00AC47E6" w:rsidRDefault="006054DB">
      <w:pPr>
        <w:spacing w:before="38"/>
        <w:ind w:right="7234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objednávku</w:t>
      </w:r>
      <w:r>
        <w:rPr>
          <w:rFonts w:ascii="Calibri" w:hAnsi="Calibri"/>
          <w:spacing w:val="-8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zaslala.</w:t>
      </w:r>
    </w:p>
    <w:p w14:paraId="1E0310C8" w14:textId="77777777" w:rsidR="00AC47E6" w:rsidRDefault="00AC47E6">
      <w:pPr>
        <w:pStyle w:val="Zkladntext"/>
        <w:spacing w:before="76"/>
        <w:rPr>
          <w:rFonts w:ascii="Calibri"/>
          <w:sz w:val="19"/>
        </w:rPr>
      </w:pPr>
    </w:p>
    <w:p w14:paraId="76A779BB" w14:textId="77777777" w:rsidR="00AC47E6" w:rsidRDefault="006054DB">
      <w:pPr>
        <w:ind w:right="7234"/>
        <w:rPr>
          <w:rFonts w:ascii="Calibri" w:hAnsi="Calibri"/>
          <w:sz w:val="19"/>
        </w:rPr>
      </w:pPr>
      <w:r>
        <w:rPr>
          <w:rFonts w:ascii="Calibri" w:hAnsi="Calibri"/>
          <w:spacing w:val="-2"/>
          <w:sz w:val="19"/>
        </w:rPr>
        <w:t>Děkuji.</w:t>
      </w:r>
    </w:p>
    <w:p w14:paraId="11F5FA2A" w14:textId="77777777" w:rsidR="00AC47E6" w:rsidRDefault="00AC47E6">
      <w:pPr>
        <w:pStyle w:val="Zkladntext"/>
        <w:spacing w:before="77"/>
        <w:rPr>
          <w:rFonts w:ascii="Calibri"/>
          <w:sz w:val="19"/>
        </w:rPr>
      </w:pPr>
    </w:p>
    <w:p w14:paraId="248AE138" w14:textId="1E9C252A" w:rsidR="00AC47E6" w:rsidRDefault="006054DB">
      <w:pPr>
        <w:spacing w:line="190" w:lineRule="exact"/>
        <w:rPr>
          <w:rFonts w:ascii="Arial" w:hAnsi="Arial"/>
          <w:b/>
          <w:sz w:val="19"/>
        </w:rPr>
      </w:pPr>
      <w:proofErr w:type="spellStart"/>
      <w:r>
        <w:rPr>
          <w:rFonts w:ascii="Arial" w:hAnsi="Arial"/>
          <w:b/>
          <w:color w:val="0050FF"/>
          <w:sz w:val="19"/>
        </w:rPr>
        <w:t>xxx</w:t>
      </w:r>
      <w:proofErr w:type="spellEnd"/>
      <w:r>
        <w:rPr>
          <w:rFonts w:ascii="Arial" w:hAnsi="Arial"/>
          <w:b/>
          <w:color w:val="0050FF"/>
          <w:spacing w:val="8"/>
          <w:sz w:val="19"/>
        </w:rPr>
        <w:t xml:space="preserve"> </w:t>
      </w:r>
      <w:r>
        <w:rPr>
          <w:rFonts w:ascii="Arial" w:hAnsi="Arial"/>
          <w:color w:val="0050FF"/>
          <w:sz w:val="19"/>
        </w:rPr>
        <w:t>|</w:t>
      </w:r>
      <w:r>
        <w:rPr>
          <w:rFonts w:ascii="Arial" w:hAnsi="Arial"/>
          <w:color w:val="0050FF"/>
          <w:spacing w:val="8"/>
          <w:sz w:val="19"/>
        </w:rPr>
        <w:t xml:space="preserve"> </w:t>
      </w:r>
      <w:r>
        <w:rPr>
          <w:rFonts w:ascii="Arial" w:hAnsi="Arial"/>
          <w:b/>
          <w:color w:val="0050FF"/>
          <w:sz w:val="19"/>
        </w:rPr>
        <w:t>O2</w:t>
      </w:r>
      <w:r>
        <w:rPr>
          <w:rFonts w:ascii="Arial" w:hAnsi="Arial"/>
          <w:b/>
          <w:color w:val="0050FF"/>
          <w:spacing w:val="8"/>
          <w:sz w:val="19"/>
        </w:rPr>
        <w:t xml:space="preserve"> </w:t>
      </w:r>
      <w:r>
        <w:rPr>
          <w:rFonts w:ascii="Arial" w:hAnsi="Arial"/>
          <w:b/>
          <w:color w:val="0050FF"/>
          <w:sz w:val="19"/>
        </w:rPr>
        <w:t>Czech</w:t>
      </w:r>
      <w:r>
        <w:rPr>
          <w:rFonts w:ascii="Arial" w:hAnsi="Arial"/>
          <w:b/>
          <w:color w:val="0050FF"/>
          <w:spacing w:val="8"/>
          <w:sz w:val="19"/>
        </w:rPr>
        <w:t xml:space="preserve"> </w:t>
      </w:r>
      <w:r>
        <w:rPr>
          <w:rFonts w:ascii="Arial" w:hAnsi="Arial"/>
          <w:b/>
          <w:color w:val="0050FF"/>
          <w:sz w:val="19"/>
        </w:rPr>
        <w:t>Republic</w:t>
      </w:r>
      <w:r>
        <w:rPr>
          <w:rFonts w:ascii="Arial" w:hAnsi="Arial"/>
          <w:b/>
          <w:color w:val="0050FF"/>
          <w:spacing w:val="8"/>
          <w:sz w:val="19"/>
        </w:rPr>
        <w:t xml:space="preserve"> </w:t>
      </w:r>
      <w:r>
        <w:rPr>
          <w:rFonts w:ascii="Arial" w:hAnsi="Arial"/>
          <w:b/>
          <w:color w:val="0050FF"/>
          <w:spacing w:val="-4"/>
          <w:sz w:val="19"/>
        </w:rPr>
        <w:t>a.s.</w:t>
      </w:r>
    </w:p>
    <w:p w14:paraId="7EEEF183" w14:textId="367F2A33" w:rsidR="00AC47E6" w:rsidRDefault="006054DB">
      <w:pPr>
        <w:spacing w:before="22"/>
        <w:rPr>
          <w:rFonts w:ascii="Arial"/>
          <w:sz w:val="19"/>
        </w:rPr>
      </w:pPr>
      <w:proofErr w:type="spellStart"/>
      <w:r>
        <w:rPr>
          <w:rFonts w:ascii="Arial"/>
          <w:sz w:val="19"/>
        </w:rPr>
        <w:t>xxx</w:t>
      </w:r>
      <w:proofErr w:type="spellEnd"/>
    </w:p>
    <w:p w14:paraId="2FB43C6E" w14:textId="77777777" w:rsidR="00AC47E6" w:rsidRDefault="006054DB">
      <w:pPr>
        <w:spacing w:before="22"/>
        <w:rPr>
          <w:rFonts w:ascii="Arial"/>
          <w:sz w:val="19"/>
        </w:rPr>
      </w:pPr>
      <w:r>
        <w:rPr>
          <w:rFonts w:ascii="Arial"/>
          <w:sz w:val="19"/>
        </w:rPr>
        <w:t>Za</w:t>
      </w:r>
      <w:r>
        <w:rPr>
          <w:rFonts w:ascii="Arial"/>
          <w:spacing w:val="4"/>
          <w:sz w:val="19"/>
        </w:rPr>
        <w:t xml:space="preserve"> </w:t>
      </w:r>
      <w:r>
        <w:rPr>
          <w:rFonts w:ascii="Arial"/>
          <w:sz w:val="19"/>
        </w:rPr>
        <w:t>Brumlovkou</w:t>
      </w:r>
      <w:r>
        <w:rPr>
          <w:rFonts w:ascii="Arial"/>
          <w:spacing w:val="5"/>
          <w:sz w:val="19"/>
        </w:rPr>
        <w:t xml:space="preserve"> </w:t>
      </w:r>
      <w:r>
        <w:rPr>
          <w:rFonts w:ascii="Arial"/>
          <w:sz w:val="19"/>
        </w:rPr>
        <w:t>266/2</w:t>
      </w:r>
      <w:r>
        <w:rPr>
          <w:rFonts w:ascii="Arial"/>
          <w:spacing w:val="61"/>
          <w:sz w:val="19"/>
        </w:rPr>
        <w:t xml:space="preserve"> </w:t>
      </w:r>
      <w:r>
        <w:rPr>
          <w:rFonts w:ascii="Arial"/>
          <w:sz w:val="19"/>
        </w:rPr>
        <w:t>140</w:t>
      </w:r>
      <w:r>
        <w:rPr>
          <w:rFonts w:ascii="Arial"/>
          <w:spacing w:val="5"/>
          <w:sz w:val="19"/>
        </w:rPr>
        <w:t xml:space="preserve"> </w:t>
      </w:r>
      <w:r>
        <w:rPr>
          <w:rFonts w:ascii="Arial"/>
          <w:sz w:val="19"/>
        </w:rPr>
        <w:t>22</w:t>
      </w:r>
      <w:r>
        <w:rPr>
          <w:rFonts w:ascii="Arial"/>
          <w:spacing w:val="61"/>
          <w:sz w:val="19"/>
        </w:rPr>
        <w:t xml:space="preserve"> </w:t>
      </w:r>
      <w:r>
        <w:rPr>
          <w:rFonts w:ascii="Arial"/>
          <w:sz w:val="19"/>
        </w:rPr>
        <w:t>Praha</w:t>
      </w:r>
      <w:r>
        <w:rPr>
          <w:rFonts w:ascii="Arial"/>
          <w:spacing w:val="5"/>
          <w:sz w:val="19"/>
        </w:rPr>
        <w:t xml:space="preserve"> </w:t>
      </w:r>
      <w:r>
        <w:rPr>
          <w:rFonts w:ascii="Arial"/>
          <w:sz w:val="19"/>
        </w:rPr>
        <w:t>4</w:t>
      </w:r>
      <w:r>
        <w:rPr>
          <w:rFonts w:ascii="Arial"/>
          <w:spacing w:val="5"/>
          <w:sz w:val="19"/>
        </w:rPr>
        <w:t xml:space="preserve"> </w:t>
      </w:r>
      <w:r>
        <w:rPr>
          <w:rFonts w:ascii="Arial"/>
          <w:sz w:val="19"/>
        </w:rPr>
        <w:t>-</w:t>
      </w:r>
      <w:r>
        <w:rPr>
          <w:rFonts w:ascii="Arial"/>
          <w:spacing w:val="5"/>
          <w:sz w:val="19"/>
        </w:rPr>
        <w:t xml:space="preserve"> </w:t>
      </w:r>
      <w:r>
        <w:rPr>
          <w:rFonts w:ascii="Arial"/>
          <w:spacing w:val="-2"/>
          <w:sz w:val="19"/>
        </w:rPr>
        <w:t>Michle</w:t>
      </w:r>
    </w:p>
    <w:p w14:paraId="307F1BF5" w14:textId="28B1D2B1" w:rsidR="00AC47E6" w:rsidRDefault="006054DB">
      <w:pPr>
        <w:spacing w:before="21"/>
        <w:rPr>
          <w:rFonts w:ascii="Arial"/>
          <w:sz w:val="19"/>
        </w:rPr>
      </w:pPr>
      <w:r>
        <w:rPr>
          <w:rFonts w:ascii="Arial"/>
          <w:sz w:val="19"/>
        </w:rPr>
        <w:t>+420</w:t>
      </w:r>
      <w:r>
        <w:rPr>
          <w:rFonts w:ascii="Arial"/>
          <w:spacing w:val="4"/>
          <w:sz w:val="19"/>
        </w:rPr>
        <w:t xml:space="preserve"> </w:t>
      </w:r>
      <w:r>
        <w:rPr>
          <w:rFonts w:ascii="Arial"/>
          <w:sz w:val="19"/>
        </w:rPr>
        <w:t>792</w:t>
      </w:r>
      <w:r>
        <w:rPr>
          <w:rFonts w:ascii="Arial"/>
          <w:spacing w:val="5"/>
          <w:sz w:val="19"/>
        </w:rPr>
        <w:t xml:space="preserve"> </w:t>
      </w:r>
      <w:r>
        <w:rPr>
          <w:rFonts w:ascii="Arial"/>
          <w:sz w:val="19"/>
        </w:rPr>
        <w:t>306</w:t>
      </w:r>
      <w:r>
        <w:rPr>
          <w:rFonts w:ascii="Arial"/>
          <w:spacing w:val="5"/>
          <w:sz w:val="19"/>
        </w:rPr>
        <w:t xml:space="preserve"> </w:t>
      </w:r>
      <w:r>
        <w:rPr>
          <w:rFonts w:ascii="Arial"/>
          <w:sz w:val="19"/>
        </w:rPr>
        <w:t>721</w:t>
      </w:r>
      <w:r>
        <w:rPr>
          <w:rFonts w:ascii="Arial"/>
          <w:spacing w:val="5"/>
          <w:sz w:val="19"/>
        </w:rPr>
        <w:t xml:space="preserve"> </w:t>
      </w:r>
      <w:r>
        <w:rPr>
          <w:rFonts w:ascii="Arial"/>
          <w:sz w:val="19"/>
        </w:rPr>
        <w:t>|</w:t>
      </w:r>
      <w:r>
        <w:rPr>
          <w:rFonts w:ascii="Arial"/>
          <w:spacing w:val="5"/>
          <w:sz w:val="19"/>
        </w:rPr>
        <w:t xml:space="preserve"> </w:t>
      </w:r>
      <w:proofErr w:type="spellStart"/>
      <w:r>
        <w:t>xxx</w:t>
      </w:r>
      <w:proofErr w:type="spellEnd"/>
    </w:p>
    <w:p w14:paraId="1760513C" w14:textId="77777777" w:rsidR="00AC47E6" w:rsidRDefault="00AC47E6">
      <w:pPr>
        <w:pStyle w:val="Zkladntext"/>
        <w:spacing w:before="148"/>
        <w:rPr>
          <w:rFonts w:ascii="Arial"/>
          <w:sz w:val="19"/>
        </w:rPr>
      </w:pPr>
    </w:p>
    <w:p w14:paraId="65192C5B" w14:textId="77777777" w:rsidR="00AC47E6" w:rsidRDefault="006054DB">
      <w:pPr>
        <w:pStyle w:val="Nadpis1"/>
      </w:pPr>
      <w:r>
        <w:rPr>
          <w:color w:val="0050FF"/>
        </w:rPr>
        <w:t>Linka</w:t>
      </w:r>
      <w:r>
        <w:rPr>
          <w:color w:val="0050FF"/>
          <w:spacing w:val="9"/>
        </w:rPr>
        <w:t xml:space="preserve"> </w:t>
      </w:r>
      <w:r>
        <w:rPr>
          <w:color w:val="0050FF"/>
        </w:rPr>
        <w:t>pro</w:t>
      </w:r>
      <w:r>
        <w:rPr>
          <w:color w:val="0050FF"/>
          <w:spacing w:val="9"/>
        </w:rPr>
        <w:t xml:space="preserve"> </w:t>
      </w:r>
      <w:r>
        <w:rPr>
          <w:color w:val="0050FF"/>
        </w:rPr>
        <w:t>firemní</w:t>
      </w:r>
      <w:r>
        <w:rPr>
          <w:color w:val="0050FF"/>
          <w:spacing w:val="9"/>
        </w:rPr>
        <w:t xml:space="preserve"> </w:t>
      </w:r>
      <w:r>
        <w:rPr>
          <w:color w:val="0050FF"/>
          <w:spacing w:val="-2"/>
        </w:rPr>
        <w:t>zákazníky:</w:t>
      </w:r>
    </w:p>
    <w:p w14:paraId="11C79CCB" w14:textId="592184FE" w:rsidR="00AC47E6" w:rsidRDefault="006054DB">
      <w:pPr>
        <w:spacing w:before="22" w:line="264" w:lineRule="auto"/>
        <w:ind w:right="4018"/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t>xxx</w:t>
      </w:r>
      <w:proofErr w:type="spellEnd"/>
      <w:r>
        <w:rPr>
          <w:rFonts w:ascii="Arial" w:hAnsi="Arial"/>
          <w:sz w:val="19"/>
        </w:rPr>
        <w:t xml:space="preserve"> (nebo </w:t>
      </w:r>
      <w:proofErr w:type="spellStart"/>
      <w:r>
        <w:rPr>
          <w:rFonts w:ascii="Arial" w:hAnsi="Arial"/>
          <w:sz w:val="19"/>
        </w:rPr>
        <w:t>xxx</w:t>
      </w:r>
      <w:proofErr w:type="spellEnd"/>
      <w:r>
        <w:rPr>
          <w:rFonts w:ascii="Arial" w:hAnsi="Arial"/>
          <w:sz w:val="19"/>
        </w:rPr>
        <w:t xml:space="preserve"> z mobilního telefonu) Samoobsluha Moje O2: </w:t>
      </w:r>
      <w:hyperlink r:id="rId6">
        <w:r>
          <w:rPr>
            <w:rFonts w:ascii="Arial" w:hAnsi="Arial"/>
            <w:color w:val="0085EF"/>
            <w:sz w:val="19"/>
            <w:u w:val="single" w:color="0085EF"/>
          </w:rPr>
          <w:t>www.moje.o2.cz</w:t>
        </w:r>
      </w:hyperlink>
      <w:r>
        <w:rPr>
          <w:rFonts w:ascii="Arial" w:hAnsi="Arial"/>
          <w:color w:val="0085EF"/>
          <w:sz w:val="19"/>
        </w:rPr>
        <w:t xml:space="preserve"> </w:t>
      </w:r>
      <w:hyperlink r:id="rId7">
        <w:r>
          <w:rPr>
            <w:rFonts w:ascii="Arial" w:hAnsi="Arial"/>
            <w:color w:val="0085EF"/>
            <w:spacing w:val="-2"/>
            <w:sz w:val="19"/>
            <w:u w:val="single" w:color="0085EF"/>
          </w:rPr>
          <w:t>http://www.o2.cz</w:t>
        </w:r>
      </w:hyperlink>
    </w:p>
    <w:p w14:paraId="31D6C348" w14:textId="77777777" w:rsidR="00AC47E6" w:rsidRDefault="00AC47E6">
      <w:pPr>
        <w:pStyle w:val="Zkladntext"/>
        <w:rPr>
          <w:rFonts w:ascii="Arial"/>
        </w:rPr>
      </w:pPr>
    </w:p>
    <w:p w14:paraId="170E6917" w14:textId="77777777" w:rsidR="00AC47E6" w:rsidRDefault="00AC47E6">
      <w:pPr>
        <w:pStyle w:val="Zkladntext"/>
        <w:rPr>
          <w:rFonts w:ascii="Arial"/>
        </w:rPr>
      </w:pPr>
    </w:p>
    <w:p w14:paraId="1EE25938" w14:textId="77777777" w:rsidR="00AC47E6" w:rsidRDefault="00AC47E6">
      <w:pPr>
        <w:pStyle w:val="Zkladntext"/>
        <w:rPr>
          <w:rFonts w:ascii="Arial"/>
        </w:rPr>
      </w:pPr>
    </w:p>
    <w:p w14:paraId="6C858638" w14:textId="77777777" w:rsidR="00AC47E6" w:rsidRDefault="00AC47E6">
      <w:pPr>
        <w:pStyle w:val="Zkladntext"/>
        <w:rPr>
          <w:rFonts w:ascii="Arial"/>
        </w:rPr>
      </w:pPr>
    </w:p>
    <w:p w14:paraId="597AFA1E" w14:textId="77777777" w:rsidR="00AC47E6" w:rsidRDefault="00AC47E6">
      <w:pPr>
        <w:pStyle w:val="Zkladntext"/>
        <w:rPr>
          <w:rFonts w:ascii="Arial"/>
        </w:rPr>
      </w:pPr>
    </w:p>
    <w:p w14:paraId="5DDA40C4" w14:textId="77777777" w:rsidR="00AC47E6" w:rsidRDefault="00AC47E6">
      <w:pPr>
        <w:pStyle w:val="Zkladntext"/>
        <w:rPr>
          <w:rFonts w:ascii="Arial"/>
        </w:rPr>
      </w:pPr>
    </w:p>
    <w:p w14:paraId="18F38050" w14:textId="77777777" w:rsidR="00AC47E6" w:rsidRDefault="00AC47E6">
      <w:pPr>
        <w:pStyle w:val="Zkladntext"/>
        <w:spacing w:before="5"/>
        <w:rPr>
          <w:rFonts w:ascii="Arial"/>
        </w:rPr>
      </w:pPr>
    </w:p>
    <w:p w14:paraId="508E401F" w14:textId="77777777" w:rsidR="00AC47E6" w:rsidRDefault="006054DB">
      <w:pPr>
        <w:pStyle w:val="Zkladntext"/>
        <w:spacing w:line="230" w:lineRule="auto"/>
      </w:pPr>
      <w:r>
        <w:t>Obsah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zprávy</w:t>
      </w:r>
      <w:r>
        <w:rPr>
          <w:spacing w:val="-1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výlučně</w:t>
      </w:r>
      <w:r>
        <w:rPr>
          <w:spacing w:val="-1"/>
        </w:rPr>
        <w:t xml:space="preserve"> </w:t>
      </w:r>
      <w:r>
        <w:t>komunikační</w:t>
      </w:r>
      <w:r>
        <w:rPr>
          <w:spacing w:val="-1"/>
        </w:rPr>
        <w:t xml:space="preserve"> </w:t>
      </w:r>
      <w:r>
        <w:t>charakter.</w:t>
      </w:r>
      <w:r>
        <w:rPr>
          <w:spacing w:val="-1"/>
        </w:rPr>
        <w:t xml:space="preserve"> </w:t>
      </w:r>
      <w:r>
        <w:t>Nepředstavuje</w:t>
      </w:r>
      <w:r>
        <w:rPr>
          <w:spacing w:val="-1"/>
        </w:rPr>
        <w:t xml:space="preserve"> </w:t>
      </w:r>
      <w:r>
        <w:t>návrh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uzavření</w:t>
      </w:r>
      <w:r>
        <w:rPr>
          <w:spacing w:val="-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její</w:t>
      </w:r>
      <w:r>
        <w:rPr>
          <w:spacing w:val="-1"/>
        </w:rPr>
        <w:t xml:space="preserve"> </w:t>
      </w:r>
      <w:r>
        <w:t>změnu</w:t>
      </w:r>
      <w:r>
        <w:rPr>
          <w:spacing w:val="-1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přijetí</w:t>
      </w:r>
      <w:r>
        <w:rPr>
          <w:spacing w:val="-1"/>
        </w:rPr>
        <w:t xml:space="preserve"> </w:t>
      </w:r>
      <w:r>
        <w:t>případného</w:t>
      </w:r>
      <w:r>
        <w:rPr>
          <w:spacing w:val="-1"/>
        </w:rPr>
        <w:t xml:space="preserve"> </w:t>
      </w:r>
      <w:r>
        <w:t>návrhu.</w:t>
      </w:r>
      <w:r>
        <w:rPr>
          <w:spacing w:val="40"/>
        </w:rPr>
        <w:t xml:space="preserve"> </w:t>
      </w:r>
      <w:r>
        <w:t>Smlouvy či jejich změny jsou společností O2 Czech Republic a.s. uzavírány v písemné formě nebo v podobě a postupem podle příslušných</w:t>
      </w:r>
      <w:r>
        <w:rPr>
          <w:spacing w:val="40"/>
        </w:rPr>
        <w:t xml:space="preserve"> </w:t>
      </w:r>
      <w:r>
        <w:t>všeobecných podmínek společnosti O2 Czech Republic a.s., a pokud jsou dohodnuty všechny náležitosti. Smlouvy jsou uzavírány oprávněnou</w:t>
      </w:r>
      <w:r>
        <w:rPr>
          <w:spacing w:val="40"/>
        </w:rPr>
        <w:t xml:space="preserve"> </w:t>
      </w:r>
      <w:r>
        <w:t>osobou na</w:t>
      </w:r>
      <w:r>
        <w:rPr>
          <w:spacing w:val="-1"/>
        </w:rPr>
        <w:t xml:space="preserve"> </w:t>
      </w:r>
      <w:r>
        <w:t>základě písemného</w:t>
      </w:r>
      <w:r>
        <w:rPr>
          <w:spacing w:val="-1"/>
        </w:rPr>
        <w:t xml:space="preserve"> </w:t>
      </w:r>
      <w:r>
        <w:t>pověření. Smlouvy</w:t>
      </w:r>
      <w:r>
        <w:rPr>
          <w:spacing w:val="-1"/>
        </w:rPr>
        <w:t xml:space="preserve"> </w:t>
      </w:r>
      <w:r>
        <w:t>o smlouvě</w:t>
      </w:r>
      <w:r>
        <w:rPr>
          <w:spacing w:val="-1"/>
        </w:rPr>
        <w:t xml:space="preserve"> </w:t>
      </w:r>
      <w:r>
        <w:t>budoucí jsou</w:t>
      </w:r>
      <w:r>
        <w:rPr>
          <w:spacing w:val="-1"/>
        </w:rPr>
        <w:t xml:space="preserve"> </w:t>
      </w:r>
      <w:r>
        <w:t>uzavírány výhradně</w:t>
      </w:r>
      <w:r>
        <w:rPr>
          <w:spacing w:val="-1"/>
        </w:rPr>
        <w:t xml:space="preserve"> </w:t>
      </w:r>
      <w:r>
        <w:t>v písemné</w:t>
      </w:r>
      <w:r>
        <w:rPr>
          <w:spacing w:val="-1"/>
        </w:rPr>
        <w:t xml:space="preserve"> </w:t>
      </w:r>
      <w:r>
        <w:t>formě, vlastnoručně</w:t>
      </w:r>
      <w:r>
        <w:rPr>
          <w:spacing w:val="-1"/>
        </w:rPr>
        <w:t xml:space="preserve"> </w:t>
      </w:r>
      <w:r>
        <w:t>podepsané nebo</w:t>
      </w:r>
      <w:r>
        <w:rPr>
          <w:spacing w:val="-1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uznávaným</w:t>
      </w:r>
      <w:r>
        <w:rPr>
          <w:spacing w:val="-2"/>
        </w:rPr>
        <w:t xml:space="preserve"> </w:t>
      </w:r>
      <w:r>
        <w:t>elektronickým</w:t>
      </w:r>
      <w:r>
        <w:rPr>
          <w:spacing w:val="-2"/>
        </w:rPr>
        <w:t xml:space="preserve"> </w:t>
      </w:r>
      <w:r>
        <w:t>podpisem.</w:t>
      </w:r>
      <w:r>
        <w:rPr>
          <w:spacing w:val="-2"/>
        </w:rPr>
        <w:t xml:space="preserve"> </w:t>
      </w:r>
      <w:r>
        <w:t>Podmínky,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nichž</w:t>
      </w:r>
      <w:r>
        <w:rPr>
          <w:spacing w:val="-2"/>
        </w:rPr>
        <w:t xml:space="preserve"> </w:t>
      </w:r>
      <w:r>
        <w:t>O2</w:t>
      </w:r>
      <w:r>
        <w:rPr>
          <w:spacing w:val="-2"/>
        </w:rPr>
        <w:t xml:space="preserve"> </w:t>
      </w:r>
      <w:r>
        <w:t>Czech</w:t>
      </w:r>
      <w:r>
        <w:rPr>
          <w:spacing w:val="-2"/>
        </w:rPr>
        <w:t xml:space="preserve"> </w:t>
      </w:r>
      <w:r>
        <w:t>Republic</w:t>
      </w:r>
      <w:r>
        <w:rPr>
          <w:spacing w:val="-2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přistu</w:t>
      </w:r>
      <w:r>
        <w:t>puje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jednání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jakými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řídí,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dostupné</w:t>
      </w:r>
      <w:r>
        <w:rPr>
          <w:spacing w:val="40"/>
        </w:rPr>
        <w:t xml:space="preserve"> </w:t>
      </w:r>
      <w:hyperlink r:id="rId8">
        <w:r>
          <w:rPr>
            <w:color w:val="0000ED"/>
            <w:spacing w:val="-4"/>
            <w:u w:val="single" w:color="0000ED"/>
          </w:rPr>
          <w:t>zde</w:t>
        </w:r>
      </w:hyperlink>
      <w:r>
        <w:rPr>
          <w:spacing w:val="-4"/>
        </w:rPr>
        <w:t>.</w:t>
      </w:r>
    </w:p>
    <w:p w14:paraId="7C3ED4E7" w14:textId="77777777" w:rsidR="00AC47E6" w:rsidRDefault="006054DB">
      <w:pPr>
        <w:pStyle w:val="Zkladntext"/>
        <w:spacing w:before="162" w:line="23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. It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neither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any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, nor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amendment</w:t>
      </w:r>
      <w:proofErr w:type="spellEnd"/>
      <w:r>
        <w:t xml:space="preserve"> </w:t>
      </w:r>
      <w:proofErr w:type="spellStart"/>
      <w:r>
        <w:t>or</w:t>
      </w:r>
      <w:proofErr w:type="spellEnd"/>
      <w:r>
        <w:rPr>
          <w:spacing w:val="40"/>
        </w:rPr>
        <w:t xml:space="preserve"> </w:t>
      </w:r>
      <w:proofErr w:type="spellStart"/>
      <w:r>
        <w:t>acceptance</w:t>
      </w:r>
      <w:proofErr w:type="spellEnd"/>
      <w:r>
        <w:rPr>
          <w:spacing w:val="-2"/>
        </w:rPr>
        <w:t xml:space="preserve"> </w:t>
      </w:r>
      <w:proofErr w:type="spellStart"/>
      <w:r>
        <w:t>of</w:t>
      </w:r>
      <w:proofErr w:type="spellEnd"/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proofErr w:type="spellStart"/>
      <w:r>
        <w:t>potential</w:t>
      </w:r>
      <w:proofErr w:type="spellEnd"/>
      <w:r>
        <w:rPr>
          <w:spacing w:val="-2"/>
        </w:rPr>
        <w:t xml:space="preserve"> </w:t>
      </w:r>
      <w:proofErr w:type="spellStart"/>
      <w:r>
        <w:t>contract</w:t>
      </w:r>
      <w:proofErr w:type="spellEnd"/>
      <w:r>
        <w:rPr>
          <w:spacing w:val="-2"/>
        </w:rPr>
        <w:t xml:space="preserve"> </w:t>
      </w:r>
      <w:proofErr w:type="spellStart"/>
      <w:r>
        <w:t>proposal</w:t>
      </w:r>
      <w:proofErr w:type="spellEnd"/>
      <w:r>
        <w:t>.</w:t>
      </w:r>
      <w:r>
        <w:rPr>
          <w:spacing w:val="-2"/>
        </w:rPr>
        <w:t xml:space="preserve"> </w:t>
      </w:r>
      <w:r>
        <w:t>O2</w:t>
      </w:r>
      <w:r>
        <w:rPr>
          <w:spacing w:val="-2"/>
        </w:rPr>
        <w:t xml:space="preserve"> </w:t>
      </w:r>
      <w:r>
        <w:t>Czech</w:t>
      </w:r>
      <w:r>
        <w:rPr>
          <w:spacing w:val="-2"/>
        </w:rPr>
        <w:t xml:space="preserve"> </w:t>
      </w:r>
      <w:r>
        <w:t>Republic</w:t>
      </w:r>
      <w:r>
        <w:rPr>
          <w:spacing w:val="-2"/>
        </w:rPr>
        <w:t xml:space="preserve"> </w:t>
      </w:r>
      <w:r>
        <w:t>a.s.</w:t>
      </w:r>
      <w:r>
        <w:rPr>
          <w:spacing w:val="-2"/>
        </w:rPr>
        <w:t xml:space="preserve"> </w:t>
      </w:r>
      <w:proofErr w:type="spellStart"/>
      <w:r>
        <w:t>concludes</w:t>
      </w:r>
      <w:proofErr w:type="spellEnd"/>
      <w:r>
        <w:rPr>
          <w:spacing w:val="-3"/>
        </w:rPr>
        <w:t xml:space="preserve"> </w:t>
      </w:r>
      <w:proofErr w:type="spellStart"/>
      <w:r>
        <w:t>contracts</w:t>
      </w:r>
      <w:proofErr w:type="spellEnd"/>
      <w:r>
        <w:rPr>
          <w:spacing w:val="-3"/>
        </w:rPr>
        <w:t xml:space="preserve"> </w:t>
      </w:r>
      <w:proofErr w:type="spellStart"/>
      <w:r>
        <w:t>or</w:t>
      </w:r>
      <w:proofErr w:type="spellEnd"/>
      <w:r>
        <w:rPr>
          <w:spacing w:val="-2"/>
        </w:rPr>
        <w:t xml:space="preserve"> </w:t>
      </w:r>
      <w:proofErr w:type="spellStart"/>
      <w:r>
        <w:t>amendments</w:t>
      </w:r>
      <w:proofErr w:type="spellEnd"/>
      <w:r>
        <w:rPr>
          <w:spacing w:val="-3"/>
        </w:rPr>
        <w:t xml:space="preserve"> </w:t>
      </w:r>
      <w:proofErr w:type="spellStart"/>
      <w:r>
        <w:t>thereto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written</w:t>
      </w:r>
      <w:proofErr w:type="spellEnd"/>
      <w:r>
        <w:rPr>
          <w:spacing w:val="-2"/>
        </w:rPr>
        <w:t xml:space="preserve"> </w:t>
      </w:r>
      <w:proofErr w:type="spellStart"/>
      <w:r>
        <w:t>form</w:t>
      </w:r>
      <w:proofErr w:type="spellEnd"/>
      <w:r>
        <w:rPr>
          <w:spacing w:val="-2"/>
        </w:rPr>
        <w:t xml:space="preserve"> </w:t>
      </w:r>
      <w:proofErr w:type="spellStart"/>
      <w:r>
        <w:t>or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form</w:t>
      </w:r>
      <w:proofErr w:type="spellEnd"/>
      <w:r>
        <w:rPr>
          <w:spacing w:val="40"/>
        </w:rPr>
        <w:t xml:space="preserve"> </w:t>
      </w:r>
      <w:r>
        <w:t xml:space="preserve">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O2 Czech Republic a.s.,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are </w:t>
      </w:r>
      <w:proofErr w:type="spellStart"/>
      <w:r>
        <w:t>agreed</w:t>
      </w:r>
      <w:proofErr w:type="spellEnd"/>
      <w:r>
        <w:t xml:space="preserve">. </w:t>
      </w:r>
      <w:proofErr w:type="spellStart"/>
      <w:r>
        <w:t>Contracts</w:t>
      </w:r>
      <w:proofErr w:type="spellEnd"/>
      <w:r>
        <w:rPr>
          <w:spacing w:val="40"/>
        </w:rPr>
        <w:t xml:space="preserve"> </w:t>
      </w:r>
      <w:r>
        <w:t xml:space="preserve">are </w:t>
      </w:r>
      <w:proofErr w:type="spellStart"/>
      <w:r>
        <w:t>concluded</w:t>
      </w:r>
      <w:proofErr w:type="spellEnd"/>
      <w:r>
        <w:t xml:space="preserve"> by </w:t>
      </w:r>
      <w:proofErr w:type="spellStart"/>
      <w:r>
        <w:t>an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person </w:t>
      </w:r>
      <w:proofErr w:type="spellStart"/>
      <w:r>
        <w:t>entitled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authorizat</w:t>
      </w:r>
      <w:r>
        <w:t>ion</w:t>
      </w:r>
      <w:proofErr w:type="spellEnd"/>
      <w:r>
        <w:t xml:space="preserve">. </w:t>
      </w:r>
      <w:proofErr w:type="spellStart"/>
      <w:r>
        <w:t>Contracts</w:t>
      </w:r>
      <w:proofErr w:type="spellEnd"/>
      <w:r>
        <w:t xml:space="preserve"> on a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are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in a</w:t>
      </w:r>
      <w:r>
        <w:rPr>
          <w:spacing w:val="40"/>
        </w:rP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, </w:t>
      </w:r>
      <w:proofErr w:type="spellStart"/>
      <w:r>
        <w:t>self-signed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by </w:t>
      </w:r>
      <w:proofErr w:type="spellStart"/>
      <w:r>
        <w:t>means</w:t>
      </w:r>
      <w:proofErr w:type="spellEnd"/>
      <w:r>
        <w:rPr>
          <w:spacing w:val="-1"/>
        </w:rP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rPr>
          <w:spacing w:val="-1"/>
        </w:rP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O2 Czech Republic a.s. </w:t>
      </w:r>
      <w:proofErr w:type="spellStart"/>
      <w:r>
        <w:t>negotiates</w:t>
      </w:r>
      <w:proofErr w:type="spellEnd"/>
      <w:r>
        <w:rPr>
          <w:spacing w:val="40"/>
        </w:rPr>
        <w:t xml:space="preserve"> </w:t>
      </w:r>
      <w:proofErr w:type="spellStart"/>
      <w:r>
        <w:t>contracts</w:t>
      </w:r>
      <w:proofErr w:type="spellEnd"/>
      <w:r>
        <w:t xml:space="preserve"> and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proceeds</w:t>
      </w:r>
      <w:proofErr w:type="spellEnd"/>
      <w:r>
        <w:t xml:space="preserve"> are </w:t>
      </w:r>
      <w:proofErr w:type="spellStart"/>
      <w:r>
        <w:t>available</w:t>
      </w:r>
      <w:proofErr w:type="spellEnd"/>
      <w:r>
        <w:t xml:space="preserve"> </w:t>
      </w:r>
      <w:hyperlink r:id="rId9">
        <w:proofErr w:type="spellStart"/>
        <w:r>
          <w:rPr>
            <w:color w:val="0000ED"/>
            <w:u w:val="single" w:color="0000ED"/>
          </w:rPr>
          <w:t>here</w:t>
        </w:r>
        <w:proofErr w:type="spellEnd"/>
      </w:hyperlink>
      <w:r>
        <w:t>.</w:t>
      </w:r>
    </w:p>
    <w:sectPr w:rsidR="00AC47E6">
      <w:footerReference w:type="even" r:id="rId10"/>
      <w:footerReference w:type="default" r:id="rId11"/>
      <w:footerReference w:type="first" r:id="rId12"/>
      <w:type w:val="continuous"/>
      <w:pgSz w:w="11900" w:h="16820"/>
      <w:pgMar w:top="1160" w:right="1559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03A2" w14:textId="77777777" w:rsidR="006054DB" w:rsidRDefault="006054DB" w:rsidP="006054DB">
      <w:r>
        <w:separator/>
      </w:r>
    </w:p>
  </w:endnote>
  <w:endnote w:type="continuationSeparator" w:id="0">
    <w:p w14:paraId="04390B89" w14:textId="77777777" w:rsidR="006054DB" w:rsidRDefault="006054DB" w:rsidP="0060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2F29" w14:textId="7D939BB8" w:rsidR="006054DB" w:rsidRDefault="006054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C9E126" wp14:editId="5B9606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082091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EAD4A" w14:textId="5C5AE645" w:rsidR="006054DB" w:rsidRPr="006054DB" w:rsidRDefault="006054DB" w:rsidP="006054D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4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9E1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34EAD4A" w14:textId="5C5AE645" w:rsidR="006054DB" w:rsidRPr="006054DB" w:rsidRDefault="006054DB" w:rsidP="006054D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4D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991C" w14:textId="67EABABE" w:rsidR="006054DB" w:rsidRDefault="006054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0AFD24" wp14:editId="116FDCC1">
              <wp:simplePos x="9906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3279582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CDD9E" w14:textId="53FEA5AD" w:rsidR="006054DB" w:rsidRPr="006054DB" w:rsidRDefault="006054DB" w:rsidP="006054D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4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AFD2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2ECDD9E" w14:textId="53FEA5AD" w:rsidR="006054DB" w:rsidRPr="006054DB" w:rsidRDefault="006054DB" w:rsidP="006054D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4D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450B" w14:textId="378DDDED" w:rsidR="006054DB" w:rsidRDefault="006054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879CF8" wp14:editId="3BA415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7206644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95352" w14:textId="5FAE44A2" w:rsidR="006054DB" w:rsidRPr="006054DB" w:rsidRDefault="006054DB" w:rsidP="006054D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4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79CF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2C695352" w14:textId="5FAE44A2" w:rsidR="006054DB" w:rsidRPr="006054DB" w:rsidRDefault="006054DB" w:rsidP="006054D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4D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F6AB" w14:textId="77777777" w:rsidR="006054DB" w:rsidRDefault="006054DB" w:rsidP="006054DB">
      <w:r>
        <w:separator/>
      </w:r>
    </w:p>
  </w:footnote>
  <w:footnote w:type="continuationSeparator" w:id="0">
    <w:p w14:paraId="1B948847" w14:textId="77777777" w:rsidR="006054DB" w:rsidRDefault="006054DB" w:rsidP="00605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47E6"/>
    <w:rsid w:val="006054DB"/>
    <w:rsid w:val="00885D19"/>
    <w:rsid w:val="00AC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161A"/>
  <w15:docId w15:val="{626ED97D-4A95-43CD-AAE9-E61C8757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054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54DB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lecnost.o2.cz/odpovedny-pristup/transparentnost-pri-vyjednavani-o-smlouv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2.cz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je.o2.cz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spolecnost.o2.cz/en/responsible-approach/process-of-negotiation-of-contract-by-o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2025-12-16T10:00:00Z</dcterms:created>
  <dcterms:modified xsi:type="dcterms:W3CDTF">2025-12-16T10:01:00Z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2025-12-16T00:00:00Z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39f08e8e,bf848b7,13d60fac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