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3C82" w14:textId="4EF42FFD" w:rsidR="00533828" w:rsidRPr="009E26A7" w:rsidRDefault="00533828" w:rsidP="00533828">
      <w:pPr>
        <w:jc w:val="center"/>
        <w:rPr>
          <w:rFonts w:cs="Arial"/>
          <w:b/>
          <w:sz w:val="28"/>
          <w:szCs w:val="28"/>
        </w:rPr>
      </w:pPr>
      <w:r w:rsidRPr="009E26A7">
        <w:rPr>
          <w:rFonts w:cs="Arial"/>
          <w:b/>
          <w:sz w:val="28"/>
          <w:szCs w:val="28"/>
        </w:rPr>
        <w:t xml:space="preserve">Dodatek č. </w:t>
      </w:r>
      <w:r w:rsidR="00720B3B">
        <w:rPr>
          <w:rFonts w:cs="Arial"/>
          <w:b/>
          <w:sz w:val="28"/>
          <w:szCs w:val="28"/>
        </w:rPr>
        <w:t>1</w:t>
      </w:r>
    </w:p>
    <w:p w14:paraId="34A53E10" w14:textId="0ECBD150" w:rsidR="00533828" w:rsidRDefault="00533828" w:rsidP="00533828">
      <w:pPr>
        <w:spacing w:after="0"/>
        <w:jc w:val="center"/>
        <w:rPr>
          <w:rFonts w:cs="Arial"/>
          <w:b/>
        </w:rPr>
      </w:pPr>
      <w:r w:rsidRPr="009E26A7">
        <w:rPr>
          <w:rFonts w:cs="Arial"/>
          <w:b/>
        </w:rPr>
        <w:t>ke smlouvě o dílo č</w:t>
      </w:r>
      <w:r>
        <w:rPr>
          <w:rFonts w:cs="Arial"/>
          <w:b/>
        </w:rPr>
        <w:t>íslo smlouvy objednatele:</w:t>
      </w:r>
      <w:r w:rsidRPr="009E26A7">
        <w:rPr>
          <w:rFonts w:cs="Arial"/>
          <w:b/>
        </w:rPr>
        <w:t xml:space="preserve"> </w:t>
      </w:r>
      <w:r w:rsidR="008F4777" w:rsidRPr="008F4777">
        <w:rPr>
          <w:rFonts w:cs="Arial"/>
          <w:b/>
        </w:rPr>
        <w:t>1</w:t>
      </w:r>
      <w:r w:rsidR="00720B3B">
        <w:rPr>
          <w:rFonts w:cs="Arial"/>
          <w:b/>
        </w:rPr>
        <w:t>095</w:t>
      </w:r>
      <w:r w:rsidR="008F4777" w:rsidRPr="008F4777">
        <w:rPr>
          <w:rFonts w:cs="Arial"/>
          <w:b/>
        </w:rPr>
        <w:t>-202</w:t>
      </w:r>
      <w:r w:rsidR="00720B3B">
        <w:rPr>
          <w:rFonts w:cs="Arial"/>
          <w:b/>
        </w:rPr>
        <w:t>3</w:t>
      </w:r>
      <w:r w:rsidR="008F4777" w:rsidRPr="008F4777">
        <w:rPr>
          <w:rFonts w:cs="Arial"/>
          <w:b/>
        </w:rPr>
        <w:t>-544201</w:t>
      </w:r>
      <w:r>
        <w:rPr>
          <w:rFonts w:cs="Arial"/>
          <w:b/>
        </w:rPr>
        <w:t>,</w:t>
      </w:r>
    </w:p>
    <w:p w14:paraId="11E1750B" w14:textId="1EC4D9FE" w:rsidR="00720B3B" w:rsidRDefault="00533828" w:rsidP="00533828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číslo smlouvy zhotovitele: </w:t>
      </w:r>
      <w:r w:rsidR="008F4777">
        <w:rPr>
          <w:rFonts w:cs="Arial"/>
          <w:b/>
        </w:rPr>
        <w:t>107/2021,</w:t>
      </w:r>
      <w:r>
        <w:rPr>
          <w:rFonts w:cs="Arial"/>
          <w:b/>
        </w:rPr>
        <w:t xml:space="preserve"> </w:t>
      </w:r>
      <w:r w:rsidRPr="009E26A7">
        <w:rPr>
          <w:rFonts w:cs="Arial"/>
          <w:b/>
        </w:rPr>
        <w:t xml:space="preserve">uzavřené dne </w:t>
      </w:r>
      <w:r w:rsidR="000947B8" w:rsidRPr="000947B8">
        <w:rPr>
          <w:rFonts w:cs="Arial"/>
          <w:b/>
        </w:rPr>
        <w:t>3.</w:t>
      </w:r>
      <w:r w:rsidR="008F4777" w:rsidRPr="000947B8">
        <w:rPr>
          <w:rFonts w:cs="Arial"/>
          <w:b/>
        </w:rPr>
        <w:t xml:space="preserve"> 10</w:t>
      </w:r>
      <w:r w:rsidRPr="000947B8">
        <w:rPr>
          <w:rFonts w:cs="Arial"/>
          <w:b/>
        </w:rPr>
        <w:t>. 202</w:t>
      </w:r>
      <w:r w:rsidR="000947B8" w:rsidRPr="000947B8">
        <w:rPr>
          <w:rFonts w:cs="Arial"/>
          <w:b/>
        </w:rPr>
        <w:t>3</w:t>
      </w:r>
      <w:r w:rsidRPr="009E26A7">
        <w:rPr>
          <w:rFonts w:cs="Arial"/>
          <w:b/>
        </w:rPr>
        <w:t xml:space="preserve"> na</w:t>
      </w:r>
      <w:r w:rsidR="008F4777">
        <w:rPr>
          <w:rFonts w:cs="Arial"/>
          <w:b/>
        </w:rPr>
        <w:t> </w:t>
      </w:r>
      <w:r w:rsidR="00720B3B">
        <w:rPr>
          <w:rFonts w:cs="Arial"/>
          <w:b/>
        </w:rPr>
        <w:t xml:space="preserve">provedení </w:t>
      </w:r>
    </w:p>
    <w:p w14:paraId="5337B861" w14:textId="10D3B121" w:rsidR="00533828" w:rsidRDefault="00720B3B" w:rsidP="00720B3B">
      <w:pPr>
        <w:spacing w:after="0"/>
        <w:jc w:val="center"/>
      </w:pPr>
      <w:r>
        <w:rPr>
          <w:rFonts w:cs="Arial"/>
          <w:b/>
        </w:rPr>
        <w:t>záchranného archeologického výzkumu v k.ú. Plch</w:t>
      </w:r>
    </w:p>
    <w:p w14:paraId="1BA9328A" w14:textId="77777777" w:rsidR="00533828" w:rsidRDefault="00533828" w:rsidP="00533828">
      <w:pPr>
        <w:jc w:val="both"/>
        <w:rPr>
          <w:rFonts w:cs="Arial"/>
          <w:b/>
          <w:bCs/>
          <w:snapToGrid w:val="0"/>
          <w:szCs w:val="22"/>
        </w:rPr>
      </w:pPr>
    </w:p>
    <w:p w14:paraId="45048EAE" w14:textId="1CBD9E5B" w:rsidR="00533828" w:rsidRPr="00BA11E9" w:rsidRDefault="00533828" w:rsidP="00533828">
      <w:pPr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Objednatel</w:t>
      </w:r>
    </w:p>
    <w:p w14:paraId="5AE28C0A" w14:textId="468D9911" w:rsidR="00533828" w:rsidRDefault="00533828" w:rsidP="00FA24DA">
      <w:pPr>
        <w:overflowPunct w:val="0"/>
        <w:autoSpaceDE w:val="0"/>
        <w:autoSpaceDN w:val="0"/>
        <w:adjustRightInd w:val="0"/>
        <w:spacing w:after="0" w:line="276" w:lineRule="auto"/>
        <w:ind w:left="4248"/>
        <w:jc w:val="both"/>
        <w:textAlignment w:val="baseline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Česká republika </w:t>
      </w:r>
      <w:r w:rsidR="008F4777">
        <w:rPr>
          <w:rFonts w:cs="Arial"/>
          <w:b/>
          <w:szCs w:val="22"/>
        </w:rPr>
        <w:t xml:space="preserve">– </w:t>
      </w:r>
      <w:r w:rsidRPr="00BA11E9">
        <w:rPr>
          <w:rFonts w:cs="Arial"/>
          <w:b/>
          <w:szCs w:val="22"/>
        </w:rPr>
        <w:t>Státní pozemkový úřad</w:t>
      </w:r>
    </w:p>
    <w:p w14:paraId="40234BE0" w14:textId="77777777" w:rsidR="00533828" w:rsidRPr="00AE265B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3540" w:firstLine="708"/>
        <w:jc w:val="both"/>
        <w:textAlignment w:val="baseline"/>
        <w:rPr>
          <w:rFonts w:cs="Arial"/>
          <w:szCs w:val="22"/>
        </w:rPr>
      </w:pPr>
      <w:r w:rsidRPr="00AE265B">
        <w:rPr>
          <w:rFonts w:cs="Arial"/>
          <w:szCs w:val="22"/>
        </w:rPr>
        <w:t>Sídlo: Husinecká 1024/</w:t>
      </w:r>
      <w:proofErr w:type="gramStart"/>
      <w:r w:rsidRPr="00AE265B">
        <w:rPr>
          <w:rFonts w:cs="Arial"/>
          <w:szCs w:val="22"/>
        </w:rPr>
        <w:t>11a</w:t>
      </w:r>
      <w:proofErr w:type="gramEnd"/>
      <w:r w:rsidRPr="00AE265B">
        <w:rPr>
          <w:rFonts w:cs="Arial"/>
          <w:szCs w:val="22"/>
        </w:rPr>
        <w:t xml:space="preserve">, 130 00 Praha 3 </w:t>
      </w:r>
    </w:p>
    <w:p w14:paraId="2522ADF6" w14:textId="77777777" w:rsidR="00533828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4248"/>
        <w:jc w:val="both"/>
        <w:textAlignment w:val="baseline"/>
        <w:rPr>
          <w:rFonts w:cs="Arial"/>
          <w:szCs w:val="22"/>
        </w:rPr>
      </w:pPr>
      <w:r w:rsidRPr="00BA11E9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Pardubický kraj</w:t>
      </w:r>
    </w:p>
    <w:p w14:paraId="3E788B30" w14:textId="77777777" w:rsidR="00533828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3540" w:firstLine="708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A11E9">
        <w:rPr>
          <w:rFonts w:cs="Arial"/>
          <w:b/>
          <w:szCs w:val="22"/>
        </w:rPr>
        <w:t>Pobočka</w:t>
      </w:r>
      <w:r>
        <w:rPr>
          <w:rFonts w:cs="Arial"/>
          <w:b/>
          <w:szCs w:val="22"/>
        </w:rPr>
        <w:t xml:space="preserve"> Pardubice</w:t>
      </w:r>
    </w:p>
    <w:p w14:paraId="31807B97" w14:textId="77777777" w:rsidR="00533828" w:rsidRPr="00BA11E9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Adresa: Boženy Němcové 231, 530 02 Pardubice</w:t>
      </w:r>
    </w:p>
    <w:p w14:paraId="291230D0" w14:textId="77777777" w:rsidR="00533828" w:rsidRPr="00BA11E9" w:rsidRDefault="00533828" w:rsidP="00533828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  <w:r w:rsidRPr="00BA11E9">
        <w:rPr>
          <w:rFonts w:cs="Arial"/>
          <w:szCs w:val="22"/>
        </w:rPr>
        <w:tab/>
      </w:r>
    </w:p>
    <w:p w14:paraId="39E7770D" w14:textId="10F0ED4E" w:rsidR="00533828" w:rsidRPr="00BA11E9" w:rsidRDefault="00533828" w:rsidP="00C9447C">
      <w:pPr>
        <w:overflowPunct w:val="0"/>
        <w:autoSpaceDE w:val="0"/>
        <w:autoSpaceDN w:val="0"/>
        <w:adjustRightInd w:val="0"/>
        <w:spacing w:after="0" w:line="276" w:lineRule="auto"/>
        <w:ind w:left="4536" w:hanging="4536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BA11E9">
        <w:rPr>
          <w:rFonts w:eastAsia="Lucida Sans Unicode" w:cs="Arial"/>
          <w:szCs w:val="22"/>
        </w:rPr>
        <w:t>Zastoupený</w:t>
      </w:r>
      <w:r>
        <w:rPr>
          <w:rFonts w:eastAsia="Lucida Sans Unicode" w:cs="Arial"/>
          <w:szCs w:val="22"/>
        </w:rPr>
        <w:t>:</w:t>
      </w:r>
      <w:r w:rsidR="00FA24DA">
        <w:rPr>
          <w:rFonts w:eastAsia="Lucida Sans Unicode" w:cs="Arial"/>
          <w:szCs w:val="22"/>
        </w:rPr>
        <w:t xml:space="preserve"> </w:t>
      </w:r>
      <w:r w:rsidR="00FA24DA">
        <w:rPr>
          <w:rFonts w:eastAsia="Lucida Sans Unicode" w:cs="Arial"/>
          <w:szCs w:val="22"/>
        </w:rPr>
        <w:tab/>
      </w:r>
      <w:r w:rsidRPr="00514FC8">
        <w:rPr>
          <w:rFonts w:eastAsia="Lucida Sans Unicode" w:cs="Arial"/>
          <w:szCs w:val="22"/>
        </w:rPr>
        <w:t xml:space="preserve">Ing. </w:t>
      </w:r>
      <w:r w:rsidR="00C9447C">
        <w:rPr>
          <w:rFonts w:eastAsia="Lucida Sans Unicode" w:cs="Arial"/>
          <w:szCs w:val="22"/>
        </w:rPr>
        <w:t>Ondřejem Bartošem</w:t>
      </w:r>
      <w:r w:rsidRPr="00514FC8">
        <w:rPr>
          <w:rFonts w:eastAsia="Lucida Sans Unicode" w:cs="Arial"/>
          <w:szCs w:val="22"/>
        </w:rPr>
        <w:t>, vedoucím Pobočky Pardubice</w:t>
      </w:r>
    </w:p>
    <w:p w14:paraId="7FCEFF3E" w14:textId="05CC85CF" w:rsidR="00533828" w:rsidRPr="00BA11E9" w:rsidRDefault="00533828" w:rsidP="000750A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ve smluvních záležitostech oprávněn jednat:</w:t>
      </w:r>
      <w:r>
        <w:rPr>
          <w:rFonts w:eastAsia="Lucida Sans Unicode" w:cs="Arial"/>
          <w:szCs w:val="22"/>
        </w:rPr>
        <w:t xml:space="preserve"> </w:t>
      </w:r>
      <w:r w:rsidR="00C9447C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</w:t>
      </w:r>
      <w:r w:rsidR="00C9447C">
        <w:rPr>
          <w:rFonts w:eastAsia="Lucida Sans Unicode" w:cs="Arial"/>
          <w:szCs w:val="22"/>
        </w:rPr>
        <w:t>Ondřej Bartoš</w:t>
      </w:r>
      <w:r>
        <w:rPr>
          <w:rFonts w:eastAsia="Lucida Sans Unicode" w:cs="Arial"/>
          <w:szCs w:val="22"/>
        </w:rPr>
        <w:t>, vedoucí Pobočky</w:t>
      </w:r>
      <w:r w:rsidR="008F4777">
        <w:rPr>
          <w:rFonts w:eastAsia="Lucida Sans Unicode" w:cs="Arial"/>
          <w:szCs w:val="22"/>
        </w:rPr>
        <w:tab/>
        <w:t>Pardubice</w:t>
      </w:r>
    </w:p>
    <w:p w14:paraId="4322DF57" w14:textId="6C8E8A68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BA11E9">
        <w:rPr>
          <w:rFonts w:eastAsia="Lucida Sans Unicode" w:cs="Arial"/>
          <w:szCs w:val="22"/>
        </w:rPr>
        <w:t xml:space="preserve">v </w:t>
      </w:r>
      <w:r w:rsidRPr="00BA11E9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 w:rsidR="00C9447C">
        <w:rPr>
          <w:rFonts w:eastAsia="Lucida Sans Unicode" w:cs="Arial"/>
          <w:snapToGrid w:val="0"/>
          <w:szCs w:val="22"/>
        </w:rPr>
        <w:tab/>
        <w:t>Olga Čepková</w:t>
      </w:r>
      <w:r>
        <w:rPr>
          <w:rFonts w:eastAsia="Lucida Sans Unicode" w:cs="Arial"/>
          <w:snapToGrid w:val="0"/>
          <w:szCs w:val="22"/>
        </w:rPr>
        <w:t>,</w:t>
      </w:r>
      <w:r w:rsidR="008F4777">
        <w:rPr>
          <w:rFonts w:eastAsia="Lucida Sans Unicode" w:cs="Arial"/>
          <w:snapToGrid w:val="0"/>
          <w:szCs w:val="22"/>
        </w:rPr>
        <w:t xml:space="preserve"> r</w:t>
      </w:r>
      <w:r w:rsidR="00BD05BD">
        <w:rPr>
          <w:rFonts w:eastAsia="Lucida Sans Unicode" w:cs="Arial"/>
          <w:snapToGrid w:val="0"/>
          <w:szCs w:val="22"/>
        </w:rPr>
        <w:t>ada</w:t>
      </w:r>
      <w:r>
        <w:rPr>
          <w:rFonts w:eastAsia="Lucida Sans Unicode" w:cs="Arial"/>
          <w:snapToGrid w:val="0"/>
          <w:szCs w:val="22"/>
        </w:rPr>
        <w:t xml:space="preserve"> Pobočk</w:t>
      </w:r>
      <w:r w:rsidR="008F4777">
        <w:rPr>
          <w:rFonts w:eastAsia="Lucida Sans Unicode" w:cs="Arial"/>
          <w:snapToGrid w:val="0"/>
          <w:szCs w:val="22"/>
        </w:rPr>
        <w:t>y</w:t>
      </w:r>
      <w:r>
        <w:rPr>
          <w:rFonts w:eastAsia="Lucida Sans Unicode" w:cs="Arial"/>
          <w:snapToGrid w:val="0"/>
          <w:szCs w:val="22"/>
        </w:rPr>
        <w:t xml:space="preserve"> Pardubice</w:t>
      </w:r>
    </w:p>
    <w:p w14:paraId="20BCFAC7" w14:textId="57AFB652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Tel.:</w:t>
      </w:r>
      <w:r w:rsidR="00FA24DA">
        <w:rPr>
          <w:rFonts w:eastAsia="Lucida Sans Unicode" w:cs="Arial"/>
          <w:szCs w:val="22"/>
        </w:rPr>
        <w:t xml:space="preserve"> </w:t>
      </w:r>
      <w:r w:rsidR="00FA24DA">
        <w:rPr>
          <w:rFonts w:eastAsia="Lucida Sans Unicode" w:cs="Arial"/>
          <w:szCs w:val="22"/>
        </w:rPr>
        <w:tab/>
      </w:r>
      <w:r w:rsidRPr="00BA11E9">
        <w:rPr>
          <w:rFonts w:eastAsia="Lucida Sans Unicode" w:cs="Arial"/>
          <w:szCs w:val="22"/>
        </w:rPr>
        <w:t>+420</w:t>
      </w:r>
      <w:r w:rsidR="008F4777">
        <w:rPr>
          <w:rFonts w:eastAsia="Lucida Sans Unicode" w:cs="Arial"/>
          <w:szCs w:val="22"/>
        </w:rPr>
        <w:t> </w:t>
      </w:r>
      <w:r w:rsidR="00C9447C">
        <w:rPr>
          <w:rFonts w:eastAsia="Lucida Sans Unicode" w:cs="Arial"/>
          <w:szCs w:val="22"/>
        </w:rPr>
        <w:t>725</w:t>
      </w:r>
      <w:r w:rsidR="008F4777">
        <w:rPr>
          <w:rFonts w:eastAsia="Lucida Sans Unicode" w:cs="Arial"/>
          <w:szCs w:val="22"/>
        </w:rPr>
        <w:t> </w:t>
      </w:r>
      <w:r w:rsidR="00C9447C">
        <w:rPr>
          <w:rFonts w:eastAsia="Lucida Sans Unicode" w:cs="Arial"/>
          <w:szCs w:val="22"/>
        </w:rPr>
        <w:t>832</w:t>
      </w:r>
      <w:r w:rsidR="008F4777">
        <w:rPr>
          <w:rFonts w:eastAsia="Lucida Sans Unicode" w:cs="Arial"/>
          <w:szCs w:val="22"/>
        </w:rPr>
        <w:t xml:space="preserve"> </w:t>
      </w:r>
      <w:r w:rsidR="00C9447C">
        <w:rPr>
          <w:rFonts w:eastAsia="Lucida Sans Unicode" w:cs="Arial"/>
          <w:szCs w:val="22"/>
        </w:rPr>
        <w:t>311</w:t>
      </w:r>
      <w:r w:rsidRPr="00BA11E9">
        <w:rPr>
          <w:rFonts w:eastAsia="Lucida Sans Unicode" w:cs="Arial"/>
          <w:szCs w:val="22"/>
        </w:rPr>
        <w:t xml:space="preserve"> </w:t>
      </w:r>
    </w:p>
    <w:p w14:paraId="0CED7332" w14:textId="66FBC494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E-mail:</w:t>
      </w:r>
      <w:r w:rsidRPr="00BA11E9">
        <w:rPr>
          <w:rFonts w:eastAsia="Lucida Sans Unicode" w:cs="Arial"/>
          <w:szCs w:val="22"/>
        </w:rPr>
        <w:tab/>
      </w:r>
      <w:r w:rsidR="00C9447C">
        <w:rPr>
          <w:rFonts w:eastAsia="Lucida Sans Unicode" w:cs="Arial"/>
          <w:szCs w:val="22"/>
        </w:rPr>
        <w:t>olga.ce</w:t>
      </w:r>
      <w:r w:rsidR="008B6758">
        <w:rPr>
          <w:rFonts w:eastAsia="Lucida Sans Unicode" w:cs="Arial"/>
          <w:szCs w:val="22"/>
        </w:rPr>
        <w:t>p</w:t>
      </w:r>
      <w:r w:rsidR="00C9447C">
        <w:rPr>
          <w:rFonts w:eastAsia="Lucida Sans Unicode" w:cs="Arial"/>
          <w:szCs w:val="22"/>
        </w:rPr>
        <w:t>kova</w:t>
      </w:r>
      <w:r>
        <w:rPr>
          <w:rFonts w:eastAsia="Lucida Sans Unicode" w:cs="Arial"/>
          <w:szCs w:val="22"/>
        </w:rPr>
        <w:t>@spu</w:t>
      </w:r>
      <w:r w:rsidR="00C9447C">
        <w:rPr>
          <w:rFonts w:eastAsia="Lucida Sans Unicode" w:cs="Arial"/>
          <w:szCs w:val="22"/>
        </w:rPr>
        <w:t>.gov</w:t>
      </w:r>
      <w:r>
        <w:rPr>
          <w:rFonts w:eastAsia="Lucida Sans Unicode" w:cs="Arial"/>
          <w:szCs w:val="22"/>
        </w:rPr>
        <w:t>.cz</w:t>
      </w:r>
    </w:p>
    <w:p w14:paraId="0C6902E9" w14:textId="4246E200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ID DS:</w:t>
      </w:r>
      <w:r w:rsidRPr="00BA11E9">
        <w:rPr>
          <w:rFonts w:eastAsia="Lucida Sans Unicode" w:cs="Arial"/>
          <w:szCs w:val="22"/>
        </w:rPr>
        <w:tab/>
        <w:t>z49per3</w:t>
      </w:r>
    </w:p>
    <w:p w14:paraId="33A14B89" w14:textId="3458FAA9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Bankovní spojení:</w:t>
      </w:r>
      <w:r w:rsidRPr="00BA11E9">
        <w:rPr>
          <w:rFonts w:eastAsia="Lucida Sans Unicode" w:cs="Arial"/>
          <w:szCs w:val="22"/>
        </w:rPr>
        <w:tab/>
        <w:t xml:space="preserve">ČNB </w:t>
      </w:r>
      <w:r w:rsidRPr="00BA11E9">
        <w:rPr>
          <w:rFonts w:eastAsia="Lucida Sans Unicode" w:cs="Arial"/>
          <w:szCs w:val="22"/>
        </w:rPr>
        <w:tab/>
      </w:r>
    </w:p>
    <w:p w14:paraId="4DDB84A9" w14:textId="5494E502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Číslo účtu:</w:t>
      </w:r>
      <w:r w:rsidRPr="00BA11E9">
        <w:rPr>
          <w:rFonts w:eastAsia="Lucida Sans Unicode" w:cs="Arial"/>
          <w:bCs/>
          <w:szCs w:val="22"/>
        </w:rPr>
        <w:tab/>
        <w:t>3723001/0710</w:t>
      </w:r>
    </w:p>
    <w:p w14:paraId="797D2294" w14:textId="6F225FBB" w:rsidR="00533828" w:rsidRPr="00BA11E9" w:rsidRDefault="00533828" w:rsidP="0053382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IČ:</w:t>
      </w:r>
      <w:r w:rsidRPr="00BA11E9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0A48A24" w14:textId="1E81EB39" w:rsidR="00533828" w:rsidRPr="00BA11E9" w:rsidRDefault="00533828" w:rsidP="00D36FAC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DIČ:</w:t>
      </w:r>
      <w:r w:rsidRPr="00BA11E9">
        <w:rPr>
          <w:rFonts w:eastAsia="Lucida Sans Unicode" w:cs="Arial"/>
          <w:bCs/>
          <w:szCs w:val="22"/>
        </w:rPr>
        <w:tab/>
        <w:t xml:space="preserve">není plátcem DPH </w:t>
      </w:r>
    </w:p>
    <w:p w14:paraId="53546304" w14:textId="77777777" w:rsidR="00533828" w:rsidRPr="00BA11E9" w:rsidRDefault="00533828" w:rsidP="00D36FAC">
      <w:pPr>
        <w:spacing w:line="240" w:lineRule="auto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„objednatel“)</w:t>
      </w:r>
    </w:p>
    <w:p w14:paraId="6767656B" w14:textId="77777777" w:rsidR="00533828" w:rsidRPr="00BA11E9" w:rsidRDefault="00533828" w:rsidP="00533828">
      <w:pPr>
        <w:jc w:val="both"/>
        <w:rPr>
          <w:rFonts w:cs="Arial"/>
          <w:b/>
          <w:bCs/>
          <w:szCs w:val="22"/>
        </w:rPr>
      </w:pPr>
    </w:p>
    <w:p w14:paraId="04AAB954" w14:textId="77777777" w:rsidR="00533828" w:rsidRPr="00BA11E9" w:rsidRDefault="00533828" w:rsidP="00533828">
      <w:pPr>
        <w:ind w:left="2124" w:firstLine="708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a</w:t>
      </w:r>
    </w:p>
    <w:p w14:paraId="24947DDF" w14:textId="77C9CBBB" w:rsidR="00533828" w:rsidRPr="00BA11E9" w:rsidRDefault="008B6758" w:rsidP="00533828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Poskytovatel:</w:t>
      </w:r>
    </w:p>
    <w:p w14:paraId="545C6791" w14:textId="1B955B4F" w:rsidR="008B6758" w:rsidRDefault="008B6758" w:rsidP="008B6758">
      <w:pPr>
        <w:tabs>
          <w:tab w:val="left" w:pos="2552"/>
        </w:tabs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>Oprávněná organizace:</w:t>
      </w:r>
      <w:r w:rsidRPr="002C58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Pr="005E70AD">
        <w:rPr>
          <w:rFonts w:cs="Arial"/>
          <w:b/>
          <w:bCs/>
          <w:szCs w:val="22"/>
        </w:rPr>
        <w:t>Východočeské muzeum v</w:t>
      </w:r>
      <w:r>
        <w:rPr>
          <w:rFonts w:cs="Arial"/>
          <w:b/>
          <w:bCs/>
          <w:szCs w:val="22"/>
        </w:rPr>
        <w:t> </w:t>
      </w:r>
      <w:r w:rsidRPr="005E70AD">
        <w:rPr>
          <w:rFonts w:cs="Arial"/>
          <w:b/>
          <w:bCs/>
          <w:szCs w:val="22"/>
        </w:rPr>
        <w:t>Pardubicích</w:t>
      </w:r>
    </w:p>
    <w:p w14:paraId="77FE15FD" w14:textId="77777777" w:rsidR="008B6758" w:rsidRDefault="008B6758" w:rsidP="008B6758">
      <w:pPr>
        <w:tabs>
          <w:tab w:val="left" w:pos="2552"/>
        </w:tabs>
        <w:spacing w:after="0" w:line="240" w:lineRule="auto"/>
        <w:rPr>
          <w:rFonts w:cs="Arial"/>
          <w:szCs w:val="22"/>
        </w:rPr>
      </w:pPr>
      <w:r w:rsidRPr="005E70AD"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Zámek čp. 2, 530 02 Pardubice</w:t>
      </w:r>
    </w:p>
    <w:p w14:paraId="68632B3A" w14:textId="77777777" w:rsidR="008B6758" w:rsidRDefault="008B6758" w:rsidP="008B6758">
      <w:pPr>
        <w:tabs>
          <w:tab w:val="left" w:pos="2552"/>
        </w:tabs>
        <w:spacing w:after="0" w:line="240" w:lineRule="auto"/>
        <w:rPr>
          <w:rFonts w:cs="Arial"/>
          <w:szCs w:val="22"/>
        </w:rPr>
      </w:pPr>
    </w:p>
    <w:p w14:paraId="699E95D3" w14:textId="77777777" w:rsidR="008B6758" w:rsidRDefault="008B6758" w:rsidP="008B6758">
      <w:pPr>
        <w:tabs>
          <w:tab w:val="left" w:pos="2552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Mgr. Tomášem </w:t>
      </w:r>
      <w:proofErr w:type="spellStart"/>
      <w:r>
        <w:rPr>
          <w:rFonts w:cs="Arial"/>
          <w:szCs w:val="22"/>
        </w:rPr>
        <w:t>Libánkem</w:t>
      </w:r>
      <w:proofErr w:type="spellEnd"/>
      <w:r>
        <w:rPr>
          <w:rFonts w:cs="Arial"/>
          <w:szCs w:val="22"/>
        </w:rPr>
        <w:t>, ředitelem</w:t>
      </w:r>
    </w:p>
    <w:p w14:paraId="03E6B6DE" w14:textId="77777777" w:rsidR="008B6758" w:rsidRPr="00605232" w:rsidRDefault="008B6758" w:rsidP="008B6758">
      <w:pPr>
        <w:widowControl w:val="0"/>
        <w:tabs>
          <w:tab w:val="left" w:pos="4536"/>
        </w:tabs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2C581D">
        <w:rPr>
          <w:rFonts w:eastAsia="Lucida Sans Unicode" w:cs="Arial"/>
          <w:szCs w:val="22"/>
        </w:rPr>
        <w:t xml:space="preserve">ve smluvních záležitostech oprávněn </w:t>
      </w:r>
      <w:proofErr w:type="gramStart"/>
      <w:r w:rsidRPr="002C581D">
        <w:rPr>
          <w:rFonts w:eastAsia="Lucida Sans Unicode" w:cs="Arial"/>
          <w:szCs w:val="22"/>
        </w:rPr>
        <w:t>jednat:</w:t>
      </w:r>
      <w:r>
        <w:rPr>
          <w:rFonts w:eastAsia="Lucida Sans Unicode" w:cs="Arial"/>
          <w:szCs w:val="22"/>
        </w:rPr>
        <w:t xml:space="preserve">  </w:t>
      </w:r>
      <w:r>
        <w:rPr>
          <w:rFonts w:cs="Arial"/>
          <w:szCs w:val="22"/>
        </w:rPr>
        <w:t>Mgr.</w:t>
      </w:r>
      <w:proofErr w:type="gramEnd"/>
      <w:r>
        <w:rPr>
          <w:rFonts w:cs="Arial"/>
          <w:szCs w:val="22"/>
        </w:rPr>
        <w:t xml:space="preserve"> Tomášem </w:t>
      </w:r>
      <w:proofErr w:type="spellStart"/>
      <w:r>
        <w:rPr>
          <w:rFonts w:cs="Arial"/>
          <w:szCs w:val="22"/>
        </w:rPr>
        <w:t>Libánkem</w:t>
      </w:r>
      <w:proofErr w:type="spellEnd"/>
      <w:r>
        <w:rPr>
          <w:rFonts w:cs="Arial"/>
          <w:szCs w:val="22"/>
        </w:rPr>
        <w:t>, ředitel</w:t>
      </w:r>
    </w:p>
    <w:p w14:paraId="450215C0" w14:textId="7EF4B9F0" w:rsidR="008B6758" w:rsidRPr="002C581D" w:rsidRDefault="008B6758" w:rsidP="008B6758">
      <w:pPr>
        <w:widowControl w:val="0"/>
        <w:tabs>
          <w:tab w:val="left" w:pos="4536"/>
        </w:tabs>
        <w:spacing w:after="0" w:line="240" w:lineRule="auto"/>
        <w:rPr>
          <w:rFonts w:eastAsia="Lucida Sans Unicode" w:cs="Arial"/>
          <w:snapToGrid w:val="0"/>
          <w:szCs w:val="22"/>
        </w:rPr>
      </w:pPr>
      <w:r w:rsidRPr="00605232">
        <w:rPr>
          <w:rFonts w:eastAsia="Lucida Sans Unicode" w:cs="Arial"/>
          <w:szCs w:val="22"/>
        </w:rPr>
        <w:t xml:space="preserve">v </w:t>
      </w:r>
      <w:r w:rsidRPr="00605232">
        <w:rPr>
          <w:rFonts w:eastAsia="Lucida Sans Unicode" w:cs="Arial"/>
          <w:snapToGrid w:val="0"/>
          <w:szCs w:val="22"/>
        </w:rPr>
        <w:t xml:space="preserve">technických záležitostech oprávněn </w:t>
      </w:r>
      <w:proofErr w:type="gramStart"/>
      <w:r w:rsidRPr="00605232">
        <w:rPr>
          <w:rFonts w:eastAsia="Lucida Sans Unicode" w:cs="Arial"/>
          <w:snapToGrid w:val="0"/>
          <w:szCs w:val="22"/>
        </w:rPr>
        <w:t>jednat:</w:t>
      </w:r>
      <w:r>
        <w:rPr>
          <w:rFonts w:eastAsia="Lucida Sans Unicode" w:cs="Arial"/>
          <w:snapToGrid w:val="0"/>
          <w:szCs w:val="22"/>
        </w:rPr>
        <w:t xml:space="preserve">  Mgr.</w:t>
      </w:r>
      <w:proofErr w:type="gramEnd"/>
      <w:r>
        <w:rPr>
          <w:rFonts w:eastAsia="Lucida Sans Unicode" w:cs="Arial"/>
          <w:snapToGrid w:val="0"/>
          <w:szCs w:val="22"/>
        </w:rPr>
        <w:t xml:space="preserve"> </w:t>
      </w:r>
      <w:r w:rsidR="006B43A5">
        <w:rPr>
          <w:rFonts w:eastAsia="Lucida Sans Unicode" w:cs="Arial"/>
          <w:snapToGrid w:val="0"/>
          <w:szCs w:val="22"/>
        </w:rPr>
        <w:t>XXXXX</w:t>
      </w:r>
      <w:r w:rsidRPr="002C581D">
        <w:rPr>
          <w:rFonts w:eastAsia="Lucida Sans Unicode" w:cs="Arial"/>
          <w:szCs w:val="22"/>
        </w:rPr>
        <w:t xml:space="preserve"> </w:t>
      </w:r>
    </w:p>
    <w:p w14:paraId="7C093BF1" w14:textId="2EFE1133" w:rsidR="008B6758" w:rsidRPr="002C581D" w:rsidRDefault="008B6758" w:rsidP="008B6758">
      <w:pPr>
        <w:tabs>
          <w:tab w:val="left" w:pos="2552"/>
        </w:tabs>
        <w:spacing w:after="0" w:line="240" w:lineRule="auto"/>
        <w:ind w:left="2835" w:hanging="2835"/>
        <w:rPr>
          <w:rFonts w:cs="Arial"/>
          <w:szCs w:val="22"/>
        </w:rPr>
      </w:pPr>
      <w:proofErr w:type="gramStart"/>
      <w:r w:rsidRPr="002C581D">
        <w:rPr>
          <w:rFonts w:cs="Arial"/>
          <w:szCs w:val="22"/>
        </w:rPr>
        <w:t>tel. :</w:t>
      </w:r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B43A5">
        <w:rPr>
          <w:rFonts w:cs="Arial"/>
          <w:szCs w:val="22"/>
        </w:rPr>
        <w:t>XXXXX</w:t>
      </w:r>
    </w:p>
    <w:p w14:paraId="094D7A8D" w14:textId="448EA288" w:rsidR="008B6758" w:rsidRPr="006B43A5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  <w:proofErr w:type="gramStart"/>
      <w:r w:rsidRPr="002C581D">
        <w:rPr>
          <w:rFonts w:cs="Arial"/>
          <w:szCs w:val="22"/>
        </w:rPr>
        <w:t xml:space="preserve">e-mail:   </w:t>
      </w:r>
      <w:proofErr w:type="gramEnd"/>
      <w:r w:rsidRPr="002C581D">
        <w:rPr>
          <w:rFonts w:cs="Arial"/>
          <w:szCs w:val="22"/>
        </w:rPr>
        <w:t xml:space="preserve">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B43A5">
        <w:rPr>
          <w:rFonts w:cs="Arial"/>
          <w:szCs w:val="22"/>
        </w:rPr>
        <w:t xml:space="preserve">   </w:t>
      </w:r>
      <w:hyperlink r:id="rId5" w:history="1">
        <w:r w:rsidR="006B43A5" w:rsidRPr="006B43A5">
          <w:rPr>
            <w:rStyle w:val="Hypertextovodkaz"/>
            <w:rFonts w:cs="Arial"/>
            <w:color w:val="auto"/>
            <w:szCs w:val="22"/>
            <w:u w:val="none"/>
          </w:rPr>
          <w:t>XXXXX</w:t>
        </w:r>
      </w:hyperlink>
    </w:p>
    <w:p w14:paraId="7C631935" w14:textId="77777777" w:rsidR="008B6758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  <w:r w:rsidRPr="002C581D">
        <w:rPr>
          <w:rFonts w:cs="Arial"/>
          <w:szCs w:val="22"/>
        </w:rPr>
        <w:t xml:space="preserve">Bankovní </w:t>
      </w:r>
      <w:proofErr w:type="gramStart"/>
      <w:r w:rsidRPr="002C581D">
        <w:rPr>
          <w:rFonts w:cs="Arial"/>
          <w:szCs w:val="22"/>
        </w:rPr>
        <w:t xml:space="preserve">spojení:   </w:t>
      </w:r>
      <w:proofErr w:type="gramEnd"/>
      <w:r w:rsidRPr="002C581D">
        <w:rPr>
          <w:rFonts w:cs="Arial"/>
          <w:szCs w:val="22"/>
        </w:rPr>
        <w:t xml:space="preserve">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Komerční banka, a.s. Pardubice</w:t>
      </w:r>
    </w:p>
    <w:p w14:paraId="00CB09FB" w14:textId="77777777" w:rsidR="008B6758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  <w:r w:rsidRPr="002C581D">
        <w:rPr>
          <w:rFonts w:cs="Arial"/>
          <w:szCs w:val="22"/>
        </w:rPr>
        <w:t xml:space="preserve">číslo </w:t>
      </w:r>
      <w:proofErr w:type="gramStart"/>
      <w:r w:rsidRPr="002C581D">
        <w:rPr>
          <w:rFonts w:cs="Arial"/>
          <w:szCs w:val="22"/>
        </w:rPr>
        <w:t xml:space="preserve">účtu:  </w:t>
      </w:r>
      <w:r>
        <w:rPr>
          <w:rFonts w:cs="Arial"/>
          <w:szCs w:val="22"/>
        </w:rPr>
        <w:tab/>
      </w:r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26534561/0100</w:t>
      </w:r>
    </w:p>
    <w:p w14:paraId="084AA240" w14:textId="77777777" w:rsidR="008B6758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  <w:proofErr w:type="gramStart"/>
      <w:r w:rsidRPr="002C581D">
        <w:rPr>
          <w:rFonts w:cs="Arial"/>
          <w:szCs w:val="22"/>
        </w:rPr>
        <w:t xml:space="preserve">IČO:   </w:t>
      </w:r>
      <w:proofErr w:type="gramEnd"/>
      <w:r w:rsidRPr="002C581D">
        <w:rPr>
          <w:rFonts w:cs="Arial"/>
          <w:szCs w:val="22"/>
        </w:rPr>
        <w:t xml:space="preserve">        </w:t>
      </w:r>
      <w:r>
        <w:rPr>
          <w:rFonts w:cs="Arial"/>
          <w:szCs w:val="22"/>
        </w:rPr>
        <w:tab/>
        <w:t xml:space="preserve">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14450542</w:t>
      </w:r>
    </w:p>
    <w:p w14:paraId="323F3058" w14:textId="77777777" w:rsidR="008B6758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  <w:proofErr w:type="gramStart"/>
      <w:r w:rsidRPr="002C581D">
        <w:rPr>
          <w:rFonts w:cs="Arial"/>
          <w:szCs w:val="22"/>
        </w:rPr>
        <w:t xml:space="preserve">DIČ:   </w:t>
      </w:r>
      <w:proofErr w:type="gramEnd"/>
      <w:r w:rsidRPr="002C581D">
        <w:rPr>
          <w:rFonts w:cs="Arial"/>
          <w:szCs w:val="22"/>
        </w:rPr>
        <w:t xml:space="preserve">      </w:t>
      </w:r>
      <w:r>
        <w:rPr>
          <w:rFonts w:cs="Arial"/>
          <w:szCs w:val="22"/>
        </w:rPr>
        <w:tab/>
        <w:t xml:space="preserve">   </w:t>
      </w:r>
      <w:r w:rsidRPr="002C58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CZ14450542</w:t>
      </w:r>
    </w:p>
    <w:p w14:paraId="3D2E5CB3" w14:textId="55DEAD1B" w:rsidR="008B6758" w:rsidRDefault="008B6758" w:rsidP="008B6758">
      <w:pPr>
        <w:tabs>
          <w:tab w:val="left" w:pos="2552"/>
        </w:tabs>
        <w:spacing w:after="0" w:line="240" w:lineRule="auto"/>
        <w:ind w:left="3402" w:hanging="3402"/>
        <w:rPr>
          <w:rFonts w:cs="Arial"/>
          <w:szCs w:val="22"/>
        </w:rPr>
      </w:pPr>
    </w:p>
    <w:p w14:paraId="587EA0D4" w14:textId="6E5C654C" w:rsidR="00D36FAC" w:rsidRPr="00FA24DA" w:rsidRDefault="00D36FAC" w:rsidP="00D36FAC">
      <w:pPr>
        <w:spacing w:line="288" w:lineRule="auto"/>
        <w:ind w:right="-284"/>
        <w:rPr>
          <w:rFonts w:cs="Arial"/>
          <w:szCs w:val="22"/>
        </w:rPr>
      </w:pPr>
      <w:r w:rsidRPr="00FA24DA">
        <w:rPr>
          <w:rFonts w:cs="Arial"/>
          <w:szCs w:val="22"/>
        </w:rPr>
        <w:t>(dále jen „</w:t>
      </w:r>
      <w:r w:rsidR="008B6758">
        <w:rPr>
          <w:rFonts w:cs="Arial"/>
          <w:szCs w:val="22"/>
        </w:rPr>
        <w:t>poskytovatel“</w:t>
      </w:r>
      <w:r w:rsidRPr="00FA24DA">
        <w:rPr>
          <w:rFonts w:cs="Arial"/>
          <w:szCs w:val="22"/>
        </w:rPr>
        <w:t>)</w:t>
      </w:r>
    </w:p>
    <w:p w14:paraId="75E6353D" w14:textId="202444FE" w:rsidR="00D36FAC" w:rsidRDefault="00D36FAC" w:rsidP="00D36FAC">
      <w:pPr>
        <w:spacing w:after="0"/>
        <w:jc w:val="both"/>
        <w:rPr>
          <w:rFonts w:cs="Arial"/>
        </w:rPr>
      </w:pPr>
      <w:r>
        <w:rPr>
          <w:rFonts w:cs="Arial"/>
        </w:rPr>
        <w:t>V souladu se zněním čl. XI</w:t>
      </w:r>
      <w:r w:rsidR="000750AD">
        <w:rPr>
          <w:rFonts w:cs="Arial"/>
        </w:rPr>
        <w:t>I</w:t>
      </w:r>
      <w:r>
        <w:rPr>
          <w:rFonts w:cs="Arial"/>
        </w:rPr>
        <w:t>I. bodu 1</w:t>
      </w:r>
      <w:r w:rsidR="000750AD">
        <w:rPr>
          <w:rFonts w:cs="Arial"/>
        </w:rPr>
        <w:t>3</w:t>
      </w:r>
      <w:r>
        <w:rPr>
          <w:rFonts w:cs="Arial"/>
        </w:rPr>
        <w:t>. 7. smlouvy o dílo přistupují smluvní strany k sepsání tohoto dodatku.</w:t>
      </w:r>
    </w:p>
    <w:p w14:paraId="1B955DDF" w14:textId="77777777" w:rsidR="00D36FAC" w:rsidRDefault="00D36FAC" w:rsidP="00D36FAC">
      <w:pPr>
        <w:spacing w:after="0"/>
        <w:jc w:val="both"/>
        <w:rPr>
          <w:rFonts w:cs="Arial"/>
        </w:rPr>
      </w:pPr>
    </w:p>
    <w:p w14:paraId="4C3EFF77" w14:textId="77777777" w:rsidR="00D36FAC" w:rsidRDefault="00D36FAC" w:rsidP="00D36FAC">
      <w:pPr>
        <w:spacing w:after="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Čl. </w:t>
      </w:r>
      <w:r w:rsidRPr="000B2F8B">
        <w:rPr>
          <w:rFonts w:cs="Arial"/>
          <w:b/>
          <w:sz w:val="24"/>
        </w:rPr>
        <w:t>I.</w:t>
      </w:r>
    </w:p>
    <w:p w14:paraId="27DB4EB3" w14:textId="77777777" w:rsidR="00D36FAC" w:rsidRDefault="00D36FAC" w:rsidP="00D36FAC">
      <w:pPr>
        <w:spacing w:after="0"/>
        <w:jc w:val="center"/>
        <w:rPr>
          <w:rFonts w:cs="Arial"/>
          <w:b/>
          <w:sz w:val="24"/>
        </w:rPr>
      </w:pPr>
    </w:p>
    <w:p w14:paraId="572CF09A" w14:textId="4F414412" w:rsidR="00A027FF" w:rsidRDefault="00D36FAC" w:rsidP="00BD2650">
      <w:pPr>
        <w:jc w:val="both"/>
        <w:rPr>
          <w:rFonts w:cs="Arial"/>
        </w:rPr>
      </w:pPr>
      <w:bookmarkStart w:id="0" w:name="_Hlk42517534"/>
      <w:r w:rsidRPr="00D21F7E">
        <w:rPr>
          <w:rFonts w:cs="Arial"/>
        </w:rPr>
        <w:lastRenderedPageBreak/>
        <w:t xml:space="preserve">Předmětem </w:t>
      </w:r>
      <w:r w:rsidR="00B57840">
        <w:rPr>
          <w:rFonts w:cs="Arial"/>
        </w:rPr>
        <w:t>D</w:t>
      </w:r>
      <w:r w:rsidRPr="00D21F7E">
        <w:rPr>
          <w:rFonts w:cs="Arial"/>
        </w:rPr>
        <w:t>odatku č.</w:t>
      </w:r>
      <w:r w:rsidR="000750AD" w:rsidRPr="00D21F7E">
        <w:rPr>
          <w:rFonts w:cs="Arial"/>
        </w:rPr>
        <w:t xml:space="preserve"> </w:t>
      </w:r>
      <w:r w:rsidR="00A027FF">
        <w:rPr>
          <w:rFonts w:cs="Arial"/>
        </w:rPr>
        <w:t>1</w:t>
      </w:r>
      <w:r w:rsidR="00E84D5B" w:rsidRPr="00D21F7E">
        <w:rPr>
          <w:rFonts w:cs="Arial"/>
        </w:rPr>
        <w:t xml:space="preserve"> </w:t>
      </w:r>
      <w:r w:rsidR="003E28C1" w:rsidRPr="00D21F7E">
        <w:rPr>
          <w:rFonts w:cs="Arial"/>
        </w:rPr>
        <w:t>ke smlouvě o dílo je</w:t>
      </w:r>
      <w:r w:rsidR="005D29A4" w:rsidRPr="00D21F7E">
        <w:rPr>
          <w:rFonts w:cs="Arial"/>
        </w:rPr>
        <w:t xml:space="preserve"> </w:t>
      </w:r>
      <w:r w:rsidR="0055664D">
        <w:rPr>
          <w:rFonts w:cs="Arial"/>
        </w:rPr>
        <w:t xml:space="preserve">změna celkové ceny (méněpráce) ze provedení Díla. Méněpráce vznikly na základě </w:t>
      </w:r>
      <w:r w:rsidR="00A027FF">
        <w:rPr>
          <w:rFonts w:cs="Arial"/>
        </w:rPr>
        <w:t>menšího objemu archeologických nálezů, než byl původní předpoklad ve smlouvě o dílo. Na menší objem archeologických nálezů navazuje menší počet odpracovaných hodin laboratorních prací.</w:t>
      </w:r>
    </w:p>
    <w:p w14:paraId="34E847C5" w14:textId="1EEA6BDA" w:rsidR="003E28C1" w:rsidRDefault="00BD2650" w:rsidP="00BD2650">
      <w:pPr>
        <w:jc w:val="both"/>
        <w:rPr>
          <w:rFonts w:eastAsia="Arial" w:cs="Arial"/>
          <w:szCs w:val="22"/>
        </w:rPr>
      </w:pPr>
      <w:r w:rsidRPr="00D21F7E">
        <w:rPr>
          <w:rFonts w:eastAsia="Arial" w:cs="Arial"/>
          <w:szCs w:val="22"/>
        </w:rPr>
        <w:t>Tím se mění čl. 5.</w:t>
      </w:r>
      <w:r w:rsidR="00A027FF">
        <w:rPr>
          <w:rFonts w:eastAsia="Arial" w:cs="Arial"/>
          <w:szCs w:val="22"/>
        </w:rPr>
        <w:t>3</w:t>
      </w:r>
      <w:r w:rsidRPr="00D21F7E">
        <w:rPr>
          <w:rFonts w:eastAsia="Arial" w:cs="Arial"/>
          <w:szCs w:val="22"/>
        </w:rPr>
        <w:t xml:space="preserve"> takto:</w:t>
      </w:r>
    </w:p>
    <w:p w14:paraId="022DAD98" w14:textId="2B7BFBDE" w:rsidR="00BD2650" w:rsidRPr="00BD2650" w:rsidRDefault="00BD2650" w:rsidP="00D21F7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Celková cena za provedení Díla činí </w:t>
      </w:r>
      <w:r w:rsidR="00E24FB2">
        <w:rPr>
          <w:rFonts w:cs="Arial"/>
          <w:szCs w:val="22"/>
        </w:rPr>
        <w:t xml:space="preserve"> </w:t>
      </w:r>
      <w:r w:rsidR="00E24FB2" w:rsidRPr="00E24FB2">
        <w:rPr>
          <w:rFonts w:cs="Arial"/>
          <w:b/>
          <w:bCs/>
          <w:szCs w:val="22"/>
        </w:rPr>
        <w:t>165 450</w:t>
      </w:r>
      <w:r w:rsidRPr="00E24FB2">
        <w:rPr>
          <w:rFonts w:cs="Arial"/>
          <w:b/>
          <w:bCs/>
          <w:szCs w:val="22"/>
        </w:rPr>
        <w:t>,00</w:t>
      </w:r>
      <w:r w:rsidRPr="00BD2650">
        <w:rPr>
          <w:rFonts w:cs="Arial"/>
          <w:b/>
          <w:szCs w:val="22"/>
        </w:rPr>
        <w:t>,- Kč bez DPH</w:t>
      </w:r>
      <w:r w:rsidRPr="00BD2650">
        <w:rPr>
          <w:rFonts w:cs="Arial"/>
          <w:bCs/>
          <w:szCs w:val="22"/>
        </w:rPr>
        <w:t xml:space="preserve">, </w:t>
      </w:r>
      <w:r w:rsidRPr="00BD2650">
        <w:rPr>
          <w:rFonts w:cs="Arial"/>
          <w:szCs w:val="22"/>
        </w:rPr>
        <w:t xml:space="preserve">tj. </w:t>
      </w:r>
      <w:r w:rsidR="00E24FB2" w:rsidRPr="00E24FB2">
        <w:rPr>
          <w:rFonts w:cs="Arial"/>
          <w:b/>
          <w:bCs/>
          <w:szCs w:val="22"/>
        </w:rPr>
        <w:t>200 194,50</w:t>
      </w:r>
      <w:r w:rsidRPr="00BD2650">
        <w:rPr>
          <w:rFonts w:cs="Arial"/>
          <w:b/>
          <w:szCs w:val="22"/>
        </w:rPr>
        <w:t xml:space="preserve"> Kč s DPH</w:t>
      </w:r>
      <w:r w:rsidRPr="00BD2650">
        <w:rPr>
          <w:rFonts w:cs="Arial"/>
          <w:szCs w:val="22"/>
        </w:rPr>
        <w:t xml:space="preserve">. </w:t>
      </w:r>
    </w:p>
    <w:p w14:paraId="2D694157" w14:textId="77777777" w:rsidR="00BD2650" w:rsidRPr="00BD2650" w:rsidRDefault="00BD2650" w:rsidP="00D21F7E">
      <w:pPr>
        <w:jc w:val="both"/>
        <w:rPr>
          <w:rFonts w:cs="Arial"/>
          <w:szCs w:val="22"/>
        </w:rPr>
      </w:pPr>
      <w:r w:rsidRPr="00BD2650">
        <w:rPr>
          <w:rFonts w:cs="Arial"/>
          <w:szCs w:val="22"/>
        </w:rPr>
        <w:t xml:space="preserve">Z toho: </w:t>
      </w:r>
    </w:p>
    <w:p w14:paraId="0B862686" w14:textId="43D3D0CA" w:rsidR="00E24FB2" w:rsidRDefault="00E24FB2" w:rsidP="00D21F7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II. FZAV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131 900,- Kč bez DPH, tj.  159 599,- Kč s DPH</w:t>
      </w:r>
    </w:p>
    <w:p w14:paraId="214F7C51" w14:textId="4DBCEBFA" w:rsidR="00E24FB2" w:rsidRDefault="00E24FB2" w:rsidP="00E24FB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III. FZAV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33 550,- Kč bez DPH, tj.   40 595,50 Kč s </w:t>
      </w:r>
      <w:bookmarkStart w:id="1" w:name="_Hlk159586174"/>
      <w:r>
        <w:rPr>
          <w:rFonts w:cs="Arial"/>
          <w:szCs w:val="22"/>
        </w:rPr>
        <w:t>DPH</w:t>
      </w:r>
    </w:p>
    <w:bookmarkEnd w:id="1"/>
    <w:p w14:paraId="73EE64E0" w14:textId="77777777" w:rsidR="00D36FAC" w:rsidRDefault="00D36FAC" w:rsidP="00D36FAC">
      <w:pPr>
        <w:pStyle w:val="Bezmezer1"/>
        <w:ind w:left="0"/>
        <w:rPr>
          <w:rFonts w:ascii="Arial" w:hAnsi="Arial" w:cs="Arial"/>
          <w:sz w:val="22"/>
          <w:szCs w:val="22"/>
        </w:rPr>
      </w:pPr>
    </w:p>
    <w:bookmarkEnd w:id="0"/>
    <w:p w14:paraId="1BA0E50E" w14:textId="77777777" w:rsidR="00D36FAC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6801159" w14:textId="77777777" w:rsidR="00D36FAC" w:rsidRPr="004E792B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7A262CD7" w14:textId="77777777" w:rsidR="00D36FAC" w:rsidRPr="004176F9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5932613" w14:textId="77777777" w:rsidR="00D36FAC" w:rsidRDefault="00D36FAC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35200AAE" w14:textId="77777777" w:rsidR="008945E5" w:rsidRPr="004176F9" w:rsidRDefault="008945E5" w:rsidP="00D36FAC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9286505" w14:textId="77777777" w:rsidR="00D36FAC" w:rsidRPr="004176F9" w:rsidRDefault="00D36FAC" w:rsidP="00D36FAC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>
        <w:rPr>
          <w:rFonts w:ascii="Arial" w:hAnsi="Arial" w:cs="Arial"/>
          <w:sz w:val="22"/>
          <w:szCs w:val="22"/>
        </w:rPr>
        <w:t>.</w:t>
      </w:r>
    </w:p>
    <w:p w14:paraId="5FAADC82" w14:textId="77777777" w:rsidR="00D36FAC" w:rsidRDefault="00D36FAC" w:rsidP="00E84D5B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2950B3">
        <w:rPr>
          <w:rFonts w:ascii="Arial" w:hAnsi="Arial" w:cs="Arial"/>
          <w:sz w:val="22"/>
          <w:szCs w:val="22"/>
        </w:rPr>
        <w:t>Tento dodatek nabývá platnosti dnem podpisu smluvních stran a účinnosti dnem jeho uveřejnění v registru smluv. Účastníci tohoto dodatku po jeho přečtení prohlašují, že s jeho obsahem souhlasí.</w:t>
      </w:r>
    </w:p>
    <w:p w14:paraId="53E92241" w14:textId="77777777" w:rsidR="008945E5" w:rsidRPr="0078012B" w:rsidRDefault="008945E5" w:rsidP="008945E5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Smluvní strany se dohodly, že tento, případně další dodatky zašle správci</w:t>
      </w:r>
      <w:r>
        <w:rPr>
          <w:rFonts w:ascii="Arial" w:hAnsi="Arial" w:cs="Arial"/>
          <w:sz w:val="22"/>
          <w:szCs w:val="22"/>
        </w:rPr>
        <w:t xml:space="preserve"> </w:t>
      </w:r>
      <w:r w:rsidRPr="0078012B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08AC453E" w14:textId="77777777" w:rsidR="008945E5" w:rsidRPr="002950B3" w:rsidRDefault="008945E5" w:rsidP="008945E5">
      <w:pPr>
        <w:pStyle w:val="Bezmezer"/>
        <w:ind w:left="709"/>
        <w:rPr>
          <w:rFonts w:ascii="Arial" w:hAnsi="Arial" w:cs="Arial"/>
          <w:sz w:val="22"/>
          <w:szCs w:val="22"/>
        </w:rPr>
      </w:pPr>
    </w:p>
    <w:p w14:paraId="38DA444A" w14:textId="77777777" w:rsidR="00D36FAC" w:rsidRDefault="00D36FAC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87A954A" w14:textId="77777777" w:rsidR="000164EA" w:rsidRDefault="000164EA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765653D" w14:textId="74F2A3B7" w:rsidR="00E24FB2" w:rsidRDefault="00E24FB2" w:rsidP="00E24FB2">
      <w:pPr>
        <w:spacing w:before="120" w:line="240" w:lineRule="atLeast"/>
        <w:rPr>
          <w:rFonts w:cs="Arial"/>
          <w:szCs w:val="22"/>
        </w:rPr>
      </w:pPr>
      <w:r w:rsidRPr="002C581D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 Pardubicích</w:t>
      </w:r>
      <w:r w:rsidRPr="002C581D">
        <w:rPr>
          <w:rFonts w:cs="Arial"/>
          <w:szCs w:val="22"/>
        </w:rPr>
        <w:t xml:space="preserve">  dne  </w:t>
      </w:r>
      <w:r w:rsidR="006B43A5">
        <w:rPr>
          <w:rFonts w:cs="Arial"/>
          <w:szCs w:val="22"/>
        </w:rPr>
        <w:t>04.12.2025</w:t>
      </w:r>
      <w:r w:rsidR="006B43A5">
        <w:rPr>
          <w:rFonts w:cs="Arial"/>
          <w:szCs w:val="22"/>
        </w:rPr>
        <w:tab/>
      </w:r>
      <w:r w:rsidR="006B43A5">
        <w:rPr>
          <w:rFonts w:cs="Arial"/>
          <w:szCs w:val="22"/>
        </w:rPr>
        <w:tab/>
        <w:t xml:space="preserve">    10.12.2025 </w:t>
      </w:r>
      <w:r w:rsidR="006B43A5">
        <w:rPr>
          <w:rFonts w:cs="Arial"/>
          <w:szCs w:val="22"/>
        </w:rPr>
        <w:tab/>
      </w:r>
    </w:p>
    <w:p w14:paraId="27E9990C" w14:textId="77777777" w:rsidR="00E24FB2" w:rsidRDefault="00E24FB2" w:rsidP="00E24FB2">
      <w:pPr>
        <w:spacing w:before="120" w:line="240" w:lineRule="atLeast"/>
        <w:rPr>
          <w:rFonts w:cs="Arial"/>
          <w:szCs w:val="22"/>
        </w:rPr>
      </w:pPr>
    </w:p>
    <w:p w14:paraId="47A12A90" w14:textId="77777777" w:rsidR="00E24FB2" w:rsidRPr="002C581D" w:rsidRDefault="00E24FB2" w:rsidP="00E24FB2">
      <w:pPr>
        <w:spacing w:before="120" w:line="240" w:lineRule="atLeast"/>
        <w:rPr>
          <w:rFonts w:cs="Arial"/>
          <w:szCs w:val="22"/>
        </w:rPr>
      </w:pPr>
    </w:p>
    <w:p w14:paraId="26377565" w14:textId="77777777" w:rsidR="00E24FB2" w:rsidRPr="00E24FB2" w:rsidRDefault="00E24FB2" w:rsidP="00E24FB2">
      <w:pPr>
        <w:spacing w:before="120" w:line="240" w:lineRule="atLeast"/>
        <w:rPr>
          <w:rFonts w:cs="Arial"/>
          <w:sz w:val="18"/>
          <w:szCs w:val="18"/>
        </w:rPr>
      </w:pPr>
      <w:r w:rsidRPr="00E24FB2">
        <w:rPr>
          <w:rFonts w:cs="Arial"/>
          <w:sz w:val="18"/>
          <w:szCs w:val="18"/>
        </w:rPr>
        <w:t>„elektronicky podepsáno“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E24FB2">
        <w:rPr>
          <w:rFonts w:cs="Arial"/>
          <w:sz w:val="18"/>
          <w:szCs w:val="18"/>
        </w:rPr>
        <w:t>„elektronicky podepsáno“</w:t>
      </w:r>
    </w:p>
    <w:p w14:paraId="0CEAC1EA" w14:textId="389F7B49" w:rsidR="00E24FB2" w:rsidRPr="00E24FB2" w:rsidRDefault="00E24FB2" w:rsidP="00E24FB2">
      <w:pPr>
        <w:spacing w:before="120" w:line="240" w:lineRule="atLeast"/>
        <w:rPr>
          <w:rFonts w:cs="Arial"/>
          <w:sz w:val="18"/>
          <w:szCs w:val="18"/>
        </w:rPr>
      </w:pPr>
    </w:p>
    <w:p w14:paraId="251DDB31" w14:textId="77777777" w:rsidR="00E24FB2" w:rsidRPr="002C581D" w:rsidRDefault="00E24FB2" w:rsidP="00E24FB2">
      <w:pPr>
        <w:spacing w:before="120" w:line="240" w:lineRule="atLeast"/>
        <w:rPr>
          <w:rFonts w:cs="Arial"/>
          <w:szCs w:val="22"/>
        </w:rPr>
      </w:pPr>
      <w:r w:rsidRPr="002C581D">
        <w:rPr>
          <w:rFonts w:cs="Arial"/>
          <w:szCs w:val="22"/>
        </w:rPr>
        <w:t xml:space="preserve">..................................................                  </w:t>
      </w:r>
      <w:r w:rsidRPr="002C581D">
        <w:rPr>
          <w:rFonts w:cs="Arial"/>
          <w:szCs w:val="22"/>
        </w:rPr>
        <w:tab/>
        <w:t xml:space="preserve">     .....................................................</w:t>
      </w:r>
    </w:p>
    <w:p w14:paraId="056EAE96" w14:textId="77777777" w:rsidR="00E24FB2" w:rsidRDefault="00E24FB2" w:rsidP="00E24FB2">
      <w:pPr>
        <w:spacing w:before="120" w:line="240" w:lineRule="atLeast"/>
        <w:rPr>
          <w:rFonts w:cs="Arial"/>
          <w:szCs w:val="22"/>
        </w:rPr>
      </w:pPr>
      <w:r w:rsidRPr="002C581D">
        <w:rPr>
          <w:rFonts w:cs="Arial"/>
          <w:szCs w:val="22"/>
        </w:rPr>
        <w:tab/>
      </w:r>
      <w:r>
        <w:rPr>
          <w:rFonts w:cs="Arial"/>
          <w:szCs w:val="22"/>
        </w:rPr>
        <w:t>poskytovatel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objednatel</w:t>
      </w:r>
    </w:p>
    <w:p w14:paraId="022C646C" w14:textId="77777777" w:rsidR="00E24FB2" w:rsidRDefault="00E24FB2" w:rsidP="00E24FB2">
      <w:pPr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      Mgr. Tomáš </w:t>
      </w:r>
      <w:proofErr w:type="spellStart"/>
      <w:r>
        <w:rPr>
          <w:rFonts w:cs="Arial"/>
          <w:szCs w:val="22"/>
        </w:rPr>
        <w:t>Libánek</w:t>
      </w:r>
      <w:proofErr w:type="spellEnd"/>
      <w:r>
        <w:rPr>
          <w:rFonts w:cs="Arial"/>
          <w:szCs w:val="22"/>
        </w:rPr>
        <w:t xml:space="preserve">                                                  Ing. Ondřej Bartoš</w:t>
      </w:r>
    </w:p>
    <w:p w14:paraId="7C1531FC" w14:textId="77777777" w:rsidR="00E24FB2" w:rsidRPr="002C581D" w:rsidRDefault="00E24FB2" w:rsidP="00E24FB2">
      <w:pPr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ředitel Vč. Muzea v Pardubicích</w:t>
      </w:r>
      <w:r w:rsidRPr="002C581D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        vedoucí Pobočky Pardubice</w:t>
      </w:r>
    </w:p>
    <w:p w14:paraId="41954ADA" w14:textId="77777777" w:rsidR="00E24FB2" w:rsidRDefault="00E24FB2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1BDF986" w14:textId="77777777" w:rsidR="000164EA" w:rsidRDefault="000164EA" w:rsidP="00D36FAC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01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6CB"/>
    <w:multiLevelType w:val="hybridMultilevel"/>
    <w:tmpl w:val="F2124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718"/>
    <w:multiLevelType w:val="hybridMultilevel"/>
    <w:tmpl w:val="C2B06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24DA"/>
    <w:multiLevelType w:val="hybridMultilevel"/>
    <w:tmpl w:val="9AD8D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5E16EB3"/>
    <w:multiLevelType w:val="hybridMultilevel"/>
    <w:tmpl w:val="2BB8B5A2"/>
    <w:lvl w:ilvl="0" w:tplc="949E1230">
      <w:start w:val="5"/>
      <w:numFmt w:val="decimal"/>
      <w:lvlText w:val="4.2.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75911">
    <w:abstractNumId w:val="3"/>
  </w:num>
  <w:num w:numId="2" w16cid:durableId="748388030">
    <w:abstractNumId w:val="1"/>
  </w:num>
  <w:num w:numId="3" w16cid:durableId="1036351206">
    <w:abstractNumId w:val="0"/>
  </w:num>
  <w:num w:numId="4" w16cid:durableId="429741687">
    <w:abstractNumId w:val="4"/>
  </w:num>
  <w:num w:numId="5" w16cid:durableId="102821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8"/>
    <w:rsid w:val="000164EA"/>
    <w:rsid w:val="000750AD"/>
    <w:rsid w:val="000947B8"/>
    <w:rsid w:val="000E2AD0"/>
    <w:rsid w:val="0028641E"/>
    <w:rsid w:val="00290E3B"/>
    <w:rsid w:val="002F0763"/>
    <w:rsid w:val="00352F9D"/>
    <w:rsid w:val="003617D9"/>
    <w:rsid w:val="003B42D8"/>
    <w:rsid w:val="003E28C1"/>
    <w:rsid w:val="004064C9"/>
    <w:rsid w:val="004262A7"/>
    <w:rsid w:val="00434910"/>
    <w:rsid w:val="00477836"/>
    <w:rsid w:val="004C5E8F"/>
    <w:rsid w:val="00533828"/>
    <w:rsid w:val="0055664D"/>
    <w:rsid w:val="005D29A4"/>
    <w:rsid w:val="006212F0"/>
    <w:rsid w:val="00697387"/>
    <w:rsid w:val="006B43A5"/>
    <w:rsid w:val="006D46BF"/>
    <w:rsid w:val="00720B3B"/>
    <w:rsid w:val="007D0B2B"/>
    <w:rsid w:val="008579B2"/>
    <w:rsid w:val="008945E5"/>
    <w:rsid w:val="008B6758"/>
    <w:rsid w:val="008D1D4A"/>
    <w:rsid w:val="008F4777"/>
    <w:rsid w:val="009904E8"/>
    <w:rsid w:val="009A1DB8"/>
    <w:rsid w:val="009D2D4A"/>
    <w:rsid w:val="00A027FF"/>
    <w:rsid w:val="00B04AAD"/>
    <w:rsid w:val="00B57840"/>
    <w:rsid w:val="00BB78EE"/>
    <w:rsid w:val="00BC413F"/>
    <w:rsid w:val="00BD05BD"/>
    <w:rsid w:val="00BD2650"/>
    <w:rsid w:val="00C21980"/>
    <w:rsid w:val="00C3149D"/>
    <w:rsid w:val="00C4735B"/>
    <w:rsid w:val="00C9447C"/>
    <w:rsid w:val="00D15EB0"/>
    <w:rsid w:val="00D21F7E"/>
    <w:rsid w:val="00D36FAC"/>
    <w:rsid w:val="00DB551D"/>
    <w:rsid w:val="00E02FFC"/>
    <w:rsid w:val="00E24FB2"/>
    <w:rsid w:val="00E84D5B"/>
    <w:rsid w:val="00E8664E"/>
    <w:rsid w:val="00EE7393"/>
    <w:rsid w:val="00F32A84"/>
    <w:rsid w:val="00F737BE"/>
    <w:rsid w:val="00FA24DA"/>
    <w:rsid w:val="00FD30D3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74D0"/>
  <w15:chartTrackingRefBased/>
  <w15:docId w15:val="{AF20A611-4DC8-4CD6-9526-176FD101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828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828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533828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Bezmezer">
    <w:name w:val="No Spacing"/>
    <w:uiPriority w:val="1"/>
    <w:qFormat/>
    <w:rsid w:val="00D36FA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sid w:val="00D36FA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3E28C1"/>
    <w:pPr>
      <w:ind w:left="720"/>
      <w:contextualSpacing/>
    </w:pPr>
  </w:style>
  <w:style w:type="character" w:styleId="Hypertextovodkaz">
    <w:name w:val="Hyperlink"/>
    <w:unhideWhenUsed/>
    <w:rsid w:val="008B6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oral@vc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Čepková Olga</cp:lastModifiedBy>
  <cp:revision>2</cp:revision>
  <dcterms:created xsi:type="dcterms:W3CDTF">2025-12-15T15:13:00Z</dcterms:created>
  <dcterms:modified xsi:type="dcterms:W3CDTF">2025-12-15T15:13:00Z</dcterms:modified>
</cp:coreProperties>
</file>