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6E6A" w14:textId="5BC7346F" w:rsidR="00BC5A96" w:rsidRPr="005F4055" w:rsidRDefault="003815C2" w:rsidP="00BC5A96">
      <w:pPr>
        <w:spacing w:after="120"/>
        <w:jc w:val="right"/>
        <w:rPr>
          <w:rFonts w:ascii="Garamond" w:hAnsi="Garamond"/>
          <w:b/>
          <w:bCs/>
        </w:rPr>
      </w:pPr>
      <w:r w:rsidRPr="005F4055">
        <w:rPr>
          <w:rFonts w:ascii="Garamond" w:hAnsi="Garamond"/>
          <w:b/>
          <w:bCs/>
        </w:rPr>
        <w:t xml:space="preserve">55 </w:t>
      </w:r>
      <w:proofErr w:type="spellStart"/>
      <w:r w:rsidR="00B33D3F" w:rsidRPr="005F4055">
        <w:rPr>
          <w:rFonts w:ascii="Garamond" w:hAnsi="Garamond"/>
          <w:b/>
          <w:bCs/>
        </w:rPr>
        <w:t>Spr</w:t>
      </w:r>
      <w:proofErr w:type="spellEnd"/>
      <w:r w:rsidR="00B33D3F" w:rsidRPr="005F4055">
        <w:rPr>
          <w:rFonts w:ascii="Garamond" w:hAnsi="Garamond"/>
          <w:b/>
          <w:bCs/>
        </w:rPr>
        <w:t xml:space="preserve"> 1501</w:t>
      </w:r>
      <w:r w:rsidRPr="005F4055">
        <w:rPr>
          <w:rFonts w:ascii="Garamond" w:hAnsi="Garamond"/>
          <w:b/>
          <w:bCs/>
        </w:rPr>
        <w:t>/2025</w:t>
      </w:r>
      <w:r w:rsidR="00C56E18" w:rsidRPr="005F4055">
        <w:rPr>
          <w:rFonts w:ascii="Garamond" w:hAnsi="Garamond"/>
          <w:b/>
          <w:bCs/>
        </w:rPr>
        <w:t xml:space="preserve">                                                                                                                                                          </w:t>
      </w:r>
    </w:p>
    <w:p w14:paraId="64F6FCEE" w14:textId="26A24B72" w:rsidR="00C56E18" w:rsidRPr="005F4055" w:rsidRDefault="00261CB6" w:rsidP="00C56E18">
      <w:pPr>
        <w:spacing w:after="120"/>
        <w:jc w:val="center"/>
        <w:rPr>
          <w:rFonts w:ascii="Garamond" w:hAnsi="Garamond"/>
          <w:b/>
        </w:rPr>
      </w:pPr>
      <w:r w:rsidRPr="005F4055">
        <w:rPr>
          <w:rFonts w:ascii="Garamond" w:hAnsi="Garamond"/>
          <w:b/>
        </w:rPr>
        <w:t>SMLOUVA</w:t>
      </w:r>
      <w:r w:rsidR="00C56E18" w:rsidRPr="005F4055">
        <w:rPr>
          <w:rFonts w:ascii="Garamond" w:hAnsi="Garamond"/>
          <w:b/>
        </w:rPr>
        <w:t xml:space="preserve"> O DÍLO </w:t>
      </w:r>
    </w:p>
    <w:p w14:paraId="725226A0" w14:textId="2944F8DF" w:rsidR="00C56E18" w:rsidRPr="005F4055" w:rsidRDefault="00C56E18" w:rsidP="00C56E18">
      <w:pPr>
        <w:spacing w:after="120"/>
        <w:jc w:val="center"/>
        <w:rPr>
          <w:rFonts w:ascii="Garamond" w:hAnsi="Garamond"/>
          <w:b/>
        </w:rPr>
      </w:pPr>
      <w:r w:rsidRPr="005F4055">
        <w:rPr>
          <w:rFonts w:ascii="Garamond" w:hAnsi="Garamond"/>
        </w:rPr>
        <w:t xml:space="preserve"> </w:t>
      </w:r>
      <w:r w:rsidRPr="005F4055">
        <w:rPr>
          <w:rFonts w:ascii="Garamond" w:hAnsi="Garamond"/>
          <w:b/>
        </w:rPr>
        <w:t xml:space="preserve">na </w:t>
      </w:r>
      <w:r w:rsidR="00D61A8D" w:rsidRPr="005F4055">
        <w:rPr>
          <w:rFonts w:ascii="Garamond" w:hAnsi="Garamond"/>
          <w:b/>
        </w:rPr>
        <w:t>modernizaci</w:t>
      </w:r>
      <w:r w:rsidR="003815C2" w:rsidRPr="005F4055">
        <w:rPr>
          <w:rFonts w:ascii="Garamond" w:hAnsi="Garamond"/>
          <w:b/>
        </w:rPr>
        <w:t xml:space="preserve"> systému </w:t>
      </w:r>
      <w:r w:rsidR="00B33D3F" w:rsidRPr="005F4055">
        <w:rPr>
          <w:rFonts w:ascii="Garamond" w:hAnsi="Garamond"/>
          <w:b/>
        </w:rPr>
        <w:t>ACS</w:t>
      </w:r>
      <w:r w:rsidRPr="005F4055">
        <w:rPr>
          <w:rFonts w:ascii="Garamond" w:hAnsi="Garamond"/>
          <w:b/>
        </w:rPr>
        <w:t xml:space="preserve"> </w:t>
      </w:r>
    </w:p>
    <w:p w14:paraId="54A0C51B" w14:textId="77777777" w:rsidR="00C56E18" w:rsidRPr="005F4055" w:rsidRDefault="00C56E18" w:rsidP="00C56E18">
      <w:pPr>
        <w:spacing w:after="120"/>
        <w:jc w:val="center"/>
        <w:rPr>
          <w:rFonts w:ascii="Garamond" w:hAnsi="Garamond"/>
          <w:b/>
        </w:rPr>
      </w:pPr>
      <w:r w:rsidRPr="005F4055">
        <w:rPr>
          <w:rFonts w:ascii="Garamond" w:hAnsi="Garamond"/>
          <w:b/>
        </w:rPr>
        <w:t>v budově Okresního soudu v Liberci</w:t>
      </w:r>
    </w:p>
    <w:p w14:paraId="36B675C0" w14:textId="2100D67E" w:rsidR="00C56E18" w:rsidRPr="005F4055" w:rsidRDefault="00C56E18" w:rsidP="00C56E18">
      <w:pPr>
        <w:spacing w:after="120"/>
        <w:jc w:val="center"/>
        <w:rPr>
          <w:rFonts w:ascii="Garamond" w:hAnsi="Garamond"/>
          <w:b/>
        </w:rPr>
      </w:pPr>
      <w:r w:rsidRPr="005F4055">
        <w:rPr>
          <w:rFonts w:ascii="Garamond" w:hAnsi="Garamond"/>
        </w:rPr>
        <w:t xml:space="preserve">uzavřená dle ustanovení § </w:t>
      </w:r>
      <w:r w:rsidR="009C295D" w:rsidRPr="005F4055">
        <w:rPr>
          <w:rFonts w:ascii="Garamond" w:hAnsi="Garamond"/>
        </w:rPr>
        <w:t>2586</w:t>
      </w:r>
      <w:r w:rsidRPr="005F4055">
        <w:rPr>
          <w:rFonts w:ascii="Garamond" w:hAnsi="Garamond"/>
        </w:rPr>
        <w:t xml:space="preserve"> a násl. zákona č. 89/2012 Sb., občanský zákoník, ve znění pozdějších předpisů</w:t>
      </w:r>
    </w:p>
    <w:p w14:paraId="193D4C86" w14:textId="77777777" w:rsidR="00C56E18" w:rsidRPr="005F4055" w:rsidRDefault="00C56E18" w:rsidP="00C56E18">
      <w:pPr>
        <w:pStyle w:val="nadpis-bod"/>
        <w:spacing w:before="480"/>
        <w:rPr>
          <w:rFonts w:ascii="Garamond" w:hAnsi="Garamond" w:cs="Arial"/>
          <w:szCs w:val="24"/>
        </w:rPr>
      </w:pPr>
      <w:r w:rsidRPr="005F4055">
        <w:rPr>
          <w:rFonts w:ascii="Garamond" w:hAnsi="Garamond" w:cs="Arial"/>
          <w:szCs w:val="24"/>
        </w:rPr>
        <w:t>Smluvní strany: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5898"/>
      </w:tblGrid>
      <w:tr w:rsidR="00C56E18" w:rsidRPr="005F4055" w14:paraId="697291CE" w14:textId="77777777" w:rsidTr="00623544">
        <w:tc>
          <w:tcPr>
            <w:tcW w:w="3227" w:type="dxa"/>
            <w:tcBorders>
              <w:top w:val="nil"/>
              <w:left w:val="nil"/>
              <w:bottom w:val="nil"/>
              <w:right w:val="nil"/>
            </w:tcBorders>
          </w:tcPr>
          <w:p w14:paraId="5FAD7A68" w14:textId="3C2F4D20" w:rsidR="00C56E18" w:rsidRPr="005F4055" w:rsidRDefault="006E6E02" w:rsidP="00623544">
            <w:pPr>
              <w:rPr>
                <w:rFonts w:ascii="Garamond" w:hAnsi="Garamond" w:cs="Arial"/>
                <w:b/>
              </w:rPr>
            </w:pPr>
            <w:r w:rsidRPr="005F4055">
              <w:rPr>
                <w:rFonts w:ascii="Garamond" w:hAnsi="Garamond" w:cs="Arial"/>
                <w:b/>
              </w:rPr>
              <w:t>Objedna</w:t>
            </w:r>
            <w:r w:rsidR="00C56E18" w:rsidRPr="005F4055">
              <w:rPr>
                <w:rFonts w:ascii="Garamond" w:hAnsi="Garamond" w:cs="Arial"/>
                <w:b/>
              </w:rPr>
              <w:t>tel:</w:t>
            </w:r>
          </w:p>
        </w:tc>
        <w:tc>
          <w:tcPr>
            <w:tcW w:w="5985" w:type="dxa"/>
            <w:tcBorders>
              <w:top w:val="nil"/>
              <w:left w:val="nil"/>
              <w:bottom w:val="nil"/>
              <w:right w:val="nil"/>
            </w:tcBorders>
          </w:tcPr>
          <w:p w14:paraId="1D3DDDCC" w14:textId="77777777" w:rsidR="00C56E18" w:rsidRPr="005F4055" w:rsidRDefault="00C56E18" w:rsidP="00623544">
            <w:pPr>
              <w:jc w:val="both"/>
              <w:rPr>
                <w:rFonts w:ascii="Garamond" w:hAnsi="Garamond" w:cs="Arial"/>
                <w:b/>
                <w:bCs/>
              </w:rPr>
            </w:pPr>
            <w:r w:rsidRPr="005F4055">
              <w:rPr>
                <w:rFonts w:ascii="Garamond" w:hAnsi="Garamond" w:cs="Arial"/>
                <w:b/>
                <w:bCs/>
              </w:rPr>
              <w:t>Česká republika – Okresní soud v Liberci</w:t>
            </w:r>
          </w:p>
        </w:tc>
      </w:tr>
      <w:tr w:rsidR="00C56E18" w:rsidRPr="005F4055" w14:paraId="0042AD41"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6B507C9A" w14:textId="4A829D27" w:rsidR="00C56E18" w:rsidRPr="005F4055" w:rsidRDefault="003A30A4" w:rsidP="00623544">
            <w:pPr>
              <w:pStyle w:val="adresa"/>
              <w:rPr>
                <w:rFonts w:ascii="Garamond" w:hAnsi="Garamond" w:cs="Arial"/>
                <w:sz w:val="24"/>
                <w:szCs w:val="24"/>
              </w:rPr>
            </w:pPr>
            <w:r w:rsidRPr="005F4055">
              <w:rPr>
                <w:rFonts w:ascii="Garamond" w:hAnsi="Garamond" w:cs="Arial"/>
                <w:sz w:val="24"/>
                <w:szCs w:val="24"/>
              </w:rPr>
              <w:t>Zastoupená:</w:t>
            </w:r>
          </w:p>
        </w:tc>
        <w:tc>
          <w:tcPr>
            <w:tcW w:w="5985" w:type="dxa"/>
          </w:tcPr>
          <w:p w14:paraId="09C907F3" w14:textId="6867EC1C" w:rsidR="00C56E18" w:rsidRPr="005F4055" w:rsidRDefault="00C56E18" w:rsidP="00623544">
            <w:pPr>
              <w:jc w:val="both"/>
              <w:rPr>
                <w:rFonts w:ascii="Garamond" w:hAnsi="Garamond" w:cs="Arial"/>
              </w:rPr>
            </w:pPr>
            <w:r w:rsidRPr="005F4055">
              <w:rPr>
                <w:rFonts w:ascii="Garamond" w:hAnsi="Garamond" w:cs="Arial"/>
              </w:rPr>
              <w:t xml:space="preserve">Mgr. </w:t>
            </w:r>
            <w:r w:rsidR="001E127F" w:rsidRPr="005F4055">
              <w:rPr>
                <w:rFonts w:ascii="Garamond" w:hAnsi="Garamond" w:cs="Arial"/>
              </w:rPr>
              <w:t>Denisou Šmídovou</w:t>
            </w:r>
            <w:r w:rsidRPr="005F4055">
              <w:rPr>
                <w:rFonts w:ascii="Garamond" w:hAnsi="Garamond" w:cs="Arial"/>
              </w:rPr>
              <w:t xml:space="preserve">, </w:t>
            </w:r>
            <w:r w:rsidR="003A30A4" w:rsidRPr="005F4055">
              <w:rPr>
                <w:rFonts w:ascii="Garamond" w:hAnsi="Garamond"/>
              </w:rPr>
              <w:t>předsedkyn</w:t>
            </w:r>
            <w:r w:rsidR="002859AB" w:rsidRPr="005F4055">
              <w:rPr>
                <w:rFonts w:ascii="Garamond" w:hAnsi="Garamond"/>
              </w:rPr>
              <w:t>í</w:t>
            </w:r>
            <w:r w:rsidR="003A30A4" w:rsidRPr="005F4055">
              <w:rPr>
                <w:rFonts w:ascii="Garamond" w:hAnsi="Garamond"/>
              </w:rPr>
              <w:t xml:space="preserve"> okresního soudu</w:t>
            </w:r>
          </w:p>
        </w:tc>
      </w:tr>
      <w:tr w:rsidR="00C56E18" w:rsidRPr="005F4055" w14:paraId="544729E7"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18FD3E07" w14:textId="77777777" w:rsidR="00C56E18" w:rsidRPr="005F4055" w:rsidRDefault="00C56E18" w:rsidP="00623544">
            <w:pPr>
              <w:pStyle w:val="adresa"/>
              <w:rPr>
                <w:rFonts w:ascii="Garamond" w:hAnsi="Garamond" w:cs="Arial"/>
                <w:b w:val="0"/>
                <w:sz w:val="24"/>
                <w:szCs w:val="24"/>
              </w:rPr>
            </w:pPr>
            <w:r w:rsidRPr="005F4055">
              <w:rPr>
                <w:rFonts w:ascii="Garamond" w:hAnsi="Garamond" w:cs="Arial"/>
                <w:b w:val="0"/>
                <w:sz w:val="24"/>
                <w:szCs w:val="24"/>
              </w:rPr>
              <w:t>Sídlo:</w:t>
            </w:r>
          </w:p>
        </w:tc>
        <w:tc>
          <w:tcPr>
            <w:tcW w:w="5985" w:type="dxa"/>
          </w:tcPr>
          <w:p w14:paraId="46415ADA" w14:textId="77777777" w:rsidR="00C56E18" w:rsidRPr="005F4055" w:rsidRDefault="00C56E18" w:rsidP="00623544">
            <w:pPr>
              <w:rPr>
                <w:rFonts w:ascii="Garamond" w:hAnsi="Garamond" w:cs="Arial"/>
              </w:rPr>
            </w:pPr>
            <w:r w:rsidRPr="005F4055">
              <w:rPr>
                <w:rFonts w:ascii="Garamond" w:hAnsi="Garamond" w:cs="Arial"/>
              </w:rPr>
              <w:t>U Soudu 540/3, 460 72 Liberec</w:t>
            </w:r>
          </w:p>
        </w:tc>
      </w:tr>
      <w:tr w:rsidR="00C56E18" w:rsidRPr="005F4055" w14:paraId="208F09B7"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491F64A0" w14:textId="77777777" w:rsidR="00C56E18" w:rsidRPr="005F4055" w:rsidRDefault="00C56E18" w:rsidP="00623544">
            <w:pPr>
              <w:pStyle w:val="adresa"/>
              <w:rPr>
                <w:rFonts w:ascii="Garamond" w:hAnsi="Garamond" w:cs="Arial"/>
                <w:b w:val="0"/>
                <w:sz w:val="24"/>
                <w:szCs w:val="24"/>
              </w:rPr>
            </w:pPr>
            <w:r w:rsidRPr="005F4055">
              <w:rPr>
                <w:rFonts w:ascii="Garamond" w:hAnsi="Garamond" w:cs="Arial"/>
                <w:b w:val="0"/>
                <w:sz w:val="24"/>
                <w:szCs w:val="24"/>
              </w:rPr>
              <w:t>IČO:</w:t>
            </w:r>
          </w:p>
        </w:tc>
        <w:tc>
          <w:tcPr>
            <w:tcW w:w="5985" w:type="dxa"/>
          </w:tcPr>
          <w:p w14:paraId="54642291" w14:textId="77777777" w:rsidR="00C56E18" w:rsidRPr="005F4055" w:rsidRDefault="00C56E18" w:rsidP="00623544">
            <w:pPr>
              <w:rPr>
                <w:rFonts w:ascii="Garamond" w:hAnsi="Garamond" w:cs="Arial"/>
              </w:rPr>
            </w:pPr>
            <w:r w:rsidRPr="005F4055">
              <w:rPr>
                <w:rFonts w:ascii="Garamond" w:hAnsi="Garamond" w:cs="Arial"/>
              </w:rPr>
              <w:t>00024864</w:t>
            </w:r>
          </w:p>
        </w:tc>
      </w:tr>
      <w:tr w:rsidR="00C56E18" w:rsidRPr="005F4055" w14:paraId="0F8D876A" w14:textId="77777777" w:rsidTr="005B0E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3227" w:type="dxa"/>
          </w:tcPr>
          <w:p w14:paraId="2A7480AE" w14:textId="77777777" w:rsidR="00C56E18" w:rsidRPr="005F4055" w:rsidRDefault="00C56E18" w:rsidP="00623544">
            <w:pPr>
              <w:pStyle w:val="adresa"/>
              <w:rPr>
                <w:rFonts w:ascii="Garamond" w:hAnsi="Garamond" w:cs="Arial"/>
                <w:b w:val="0"/>
                <w:sz w:val="24"/>
                <w:szCs w:val="24"/>
              </w:rPr>
            </w:pPr>
            <w:r w:rsidRPr="005F4055">
              <w:rPr>
                <w:rFonts w:ascii="Garamond" w:hAnsi="Garamond" w:cs="Arial"/>
                <w:b w:val="0"/>
                <w:sz w:val="24"/>
                <w:szCs w:val="24"/>
              </w:rPr>
              <w:t>Bankovní spojení:</w:t>
            </w:r>
          </w:p>
        </w:tc>
        <w:tc>
          <w:tcPr>
            <w:tcW w:w="5985" w:type="dxa"/>
          </w:tcPr>
          <w:p w14:paraId="1750BDC9" w14:textId="2A8E9981" w:rsidR="00C56E18" w:rsidRPr="005F4055" w:rsidRDefault="00316426" w:rsidP="00623544">
            <w:pPr>
              <w:rPr>
                <w:rFonts w:ascii="Garamond" w:hAnsi="Garamond" w:cs="Arial"/>
              </w:rPr>
            </w:pPr>
            <w:proofErr w:type="spellStart"/>
            <w:r w:rsidRPr="00316426">
              <w:rPr>
                <w:rFonts w:ascii="Garamond" w:hAnsi="Garamond" w:cs="Arial"/>
                <w:highlight w:val="black"/>
              </w:rPr>
              <w:t>xxxxxxxxxxxx</w:t>
            </w:r>
            <w:proofErr w:type="spellEnd"/>
            <w:r w:rsidR="00C56E18" w:rsidRPr="005F4055">
              <w:rPr>
                <w:rFonts w:ascii="Garamond" w:hAnsi="Garamond" w:cs="Arial"/>
              </w:rPr>
              <w:t xml:space="preserve"> Česká národní banka</w:t>
            </w:r>
          </w:p>
        </w:tc>
      </w:tr>
      <w:tr w:rsidR="00C56E18" w:rsidRPr="005F4055" w14:paraId="73DF6005" w14:textId="77777777" w:rsidTr="006235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27" w:type="dxa"/>
          </w:tcPr>
          <w:p w14:paraId="4390943F" w14:textId="77777777" w:rsidR="00C56E18" w:rsidRPr="005F4055" w:rsidRDefault="00C56E18" w:rsidP="00623544">
            <w:pPr>
              <w:pStyle w:val="adresa"/>
              <w:rPr>
                <w:rFonts w:ascii="Garamond" w:hAnsi="Garamond"/>
                <w:b w:val="0"/>
                <w:sz w:val="24"/>
                <w:szCs w:val="24"/>
              </w:rPr>
            </w:pPr>
            <w:r w:rsidRPr="005F4055">
              <w:rPr>
                <w:rFonts w:ascii="Garamond" w:hAnsi="Garamond"/>
                <w:b w:val="0"/>
                <w:sz w:val="24"/>
                <w:szCs w:val="24"/>
              </w:rPr>
              <w:t>E-mail:</w:t>
            </w:r>
          </w:p>
          <w:p w14:paraId="1C940B35" w14:textId="77777777" w:rsidR="00C56E18" w:rsidRPr="005F4055" w:rsidRDefault="00C56E18" w:rsidP="00623544">
            <w:pPr>
              <w:rPr>
                <w:rFonts w:ascii="Garamond" w:hAnsi="Garamond"/>
                <w:lang w:eastAsia="en-US"/>
              </w:rPr>
            </w:pPr>
            <w:r w:rsidRPr="005F4055">
              <w:rPr>
                <w:rFonts w:ascii="Garamond" w:hAnsi="Garamond"/>
                <w:lang w:eastAsia="en-US"/>
              </w:rPr>
              <w:t>ID datové schránky:</w:t>
            </w:r>
          </w:p>
        </w:tc>
        <w:tc>
          <w:tcPr>
            <w:tcW w:w="5985" w:type="dxa"/>
          </w:tcPr>
          <w:p w14:paraId="767EAD51" w14:textId="77777777" w:rsidR="00C56E18" w:rsidRPr="005F4055" w:rsidRDefault="00C56E18" w:rsidP="00623544">
            <w:pPr>
              <w:pStyle w:val="Default"/>
              <w:rPr>
                <w:rFonts w:ascii="Garamond" w:hAnsi="Garamond" w:cs="Arial"/>
              </w:rPr>
            </w:pPr>
            <w:r w:rsidRPr="005F4055">
              <w:rPr>
                <w:rFonts w:ascii="Garamond" w:hAnsi="Garamond" w:cs="Arial"/>
              </w:rPr>
              <w:t xml:space="preserve">podatelna@osoud.lbc.justice.cz </w:t>
            </w:r>
          </w:p>
          <w:p w14:paraId="74CBFE0D" w14:textId="77777777" w:rsidR="00C56E18" w:rsidRPr="005F4055" w:rsidRDefault="00C56E18" w:rsidP="00623544">
            <w:pPr>
              <w:pStyle w:val="Default"/>
              <w:rPr>
                <w:rFonts w:ascii="Garamond" w:hAnsi="Garamond" w:cs="Arial"/>
              </w:rPr>
            </w:pPr>
            <w:r w:rsidRPr="005F4055">
              <w:rPr>
                <w:rFonts w:ascii="Garamond" w:hAnsi="Garamond" w:cs="Arial"/>
              </w:rPr>
              <w:t>579abps</w:t>
            </w:r>
          </w:p>
          <w:p w14:paraId="50DE1BDA" w14:textId="77777777" w:rsidR="00C56E18" w:rsidRPr="005F4055" w:rsidRDefault="00C56E18" w:rsidP="00623544">
            <w:pPr>
              <w:rPr>
                <w:rFonts w:ascii="Garamond" w:hAnsi="Garamond" w:cs="Arial"/>
              </w:rPr>
            </w:pPr>
          </w:p>
        </w:tc>
      </w:tr>
    </w:tbl>
    <w:p w14:paraId="5B739A3F" w14:textId="77777777" w:rsidR="00C56E18" w:rsidRPr="005F4055" w:rsidRDefault="00C56E18" w:rsidP="00C56E18">
      <w:pPr>
        <w:ind w:left="142" w:right="509"/>
        <w:rPr>
          <w:rFonts w:ascii="Garamond" w:hAnsi="Garamond"/>
        </w:rPr>
      </w:pPr>
    </w:p>
    <w:tbl>
      <w:tblPr>
        <w:tblW w:w="0" w:type="auto"/>
        <w:tblLook w:val="04A0" w:firstRow="1" w:lastRow="0" w:firstColumn="1" w:lastColumn="0" w:noHBand="0" w:noVBand="1"/>
      </w:tblPr>
      <w:tblGrid>
        <w:gridCol w:w="3191"/>
        <w:gridCol w:w="5880"/>
      </w:tblGrid>
      <w:tr w:rsidR="00C56E18" w:rsidRPr="005F4055" w14:paraId="732AF803" w14:textId="77777777" w:rsidTr="00623544">
        <w:tc>
          <w:tcPr>
            <w:tcW w:w="3227" w:type="dxa"/>
          </w:tcPr>
          <w:p w14:paraId="7CF15B98" w14:textId="0711DDB5" w:rsidR="00C56E18" w:rsidRPr="005F4055" w:rsidRDefault="00C56E18" w:rsidP="00623544">
            <w:pPr>
              <w:pStyle w:val="adresa"/>
              <w:rPr>
                <w:rFonts w:ascii="Garamond" w:hAnsi="Garamond" w:cs="Arial"/>
                <w:b w:val="0"/>
                <w:i/>
                <w:sz w:val="24"/>
                <w:szCs w:val="24"/>
              </w:rPr>
            </w:pPr>
            <w:r w:rsidRPr="005F4055">
              <w:rPr>
                <w:rFonts w:ascii="Garamond" w:hAnsi="Garamond" w:cs="Arial"/>
                <w:b w:val="0"/>
                <w:i/>
                <w:sz w:val="24"/>
                <w:szCs w:val="24"/>
              </w:rPr>
              <w:t>(dále jen „</w:t>
            </w:r>
            <w:r w:rsidR="006E6E02" w:rsidRPr="005F4055">
              <w:rPr>
                <w:rFonts w:ascii="Garamond" w:hAnsi="Garamond" w:cs="Arial"/>
                <w:b w:val="0"/>
                <w:i/>
                <w:sz w:val="24"/>
                <w:szCs w:val="24"/>
              </w:rPr>
              <w:t>objednatel</w:t>
            </w:r>
            <w:r w:rsidRPr="005F4055">
              <w:rPr>
                <w:rFonts w:ascii="Garamond" w:hAnsi="Garamond" w:cs="Arial"/>
                <w:b w:val="0"/>
                <w:i/>
                <w:sz w:val="24"/>
                <w:szCs w:val="24"/>
              </w:rPr>
              <w:t>“)</w:t>
            </w:r>
          </w:p>
        </w:tc>
        <w:tc>
          <w:tcPr>
            <w:tcW w:w="5985" w:type="dxa"/>
          </w:tcPr>
          <w:p w14:paraId="5253C7F6" w14:textId="77777777" w:rsidR="00C56E18" w:rsidRPr="005F4055" w:rsidRDefault="00C56E18" w:rsidP="00623544">
            <w:pPr>
              <w:rPr>
                <w:rFonts w:ascii="Garamond" w:hAnsi="Garamond" w:cs="Arial"/>
              </w:rPr>
            </w:pPr>
          </w:p>
        </w:tc>
      </w:tr>
    </w:tbl>
    <w:p w14:paraId="52798E83" w14:textId="77777777" w:rsidR="00C56E18" w:rsidRPr="005F4055" w:rsidRDefault="00C56E18" w:rsidP="00C56E18">
      <w:pPr>
        <w:ind w:left="142"/>
        <w:rPr>
          <w:rFonts w:ascii="Garamond" w:hAnsi="Garamond"/>
        </w:rPr>
      </w:pPr>
    </w:p>
    <w:p w14:paraId="1C5D2882" w14:textId="77777777" w:rsidR="00C56E18" w:rsidRPr="005F4055" w:rsidRDefault="00C56E18" w:rsidP="00C56E18">
      <w:pPr>
        <w:ind w:left="142"/>
        <w:jc w:val="both"/>
        <w:rPr>
          <w:rFonts w:ascii="Garamond" w:hAnsi="Garamond"/>
          <w:w w:val="110"/>
        </w:rPr>
      </w:pPr>
      <w:r w:rsidRPr="005F4055">
        <w:rPr>
          <w:rFonts w:ascii="Garamond" w:hAnsi="Garamond"/>
          <w:w w:val="110"/>
        </w:rPr>
        <w:t>a</w:t>
      </w:r>
    </w:p>
    <w:p w14:paraId="3CE7D2CD" w14:textId="77777777" w:rsidR="00C56E18" w:rsidRPr="005F4055" w:rsidRDefault="00C56E18" w:rsidP="00C56E18">
      <w:pPr>
        <w:ind w:left="142"/>
        <w:jc w:val="both"/>
        <w:rPr>
          <w:rFonts w:ascii="Garamond" w:hAnsi="Garamond"/>
          <w:w w:val="110"/>
        </w:rPr>
      </w:pPr>
    </w:p>
    <w:p w14:paraId="717F4F99" w14:textId="49127976" w:rsidR="00AD3213" w:rsidRPr="005F4055" w:rsidRDefault="00AD3213" w:rsidP="00AD3213">
      <w:pPr>
        <w:ind w:left="142"/>
        <w:jc w:val="both"/>
        <w:rPr>
          <w:rFonts w:ascii="Garamond" w:hAnsi="Garamond"/>
          <w:b/>
        </w:rPr>
      </w:pPr>
      <w:r w:rsidRPr="005F4055">
        <w:rPr>
          <w:rFonts w:ascii="Garamond" w:hAnsi="Garamond"/>
          <w:b/>
        </w:rPr>
        <w:t xml:space="preserve">Zhotovitel: </w:t>
      </w:r>
      <w:r w:rsidRPr="005F4055">
        <w:rPr>
          <w:rFonts w:ascii="Garamond" w:hAnsi="Garamond"/>
          <w:b/>
        </w:rPr>
        <w:tab/>
      </w:r>
      <w:r w:rsidRPr="005F4055">
        <w:rPr>
          <w:rFonts w:ascii="Garamond" w:hAnsi="Garamond"/>
          <w:b/>
        </w:rPr>
        <w:tab/>
      </w:r>
      <w:sdt>
        <w:sdtPr>
          <w:rPr>
            <w:rFonts w:ascii="Garamond" w:hAnsi="Garamond"/>
            <w:b/>
          </w:rPr>
          <w:id w:val="1474558965"/>
          <w:placeholder>
            <w:docPart w:val="DefaultPlaceholder_-1854013440"/>
          </w:placeholder>
          <w:text/>
        </w:sdtPr>
        <w:sdtContent>
          <w:proofErr w:type="spellStart"/>
          <w:r w:rsidR="006F6F9D" w:rsidRPr="005F4055">
            <w:rPr>
              <w:rFonts w:ascii="Garamond" w:hAnsi="Garamond"/>
              <w:b/>
            </w:rPr>
            <w:t>Colsys</w:t>
          </w:r>
          <w:proofErr w:type="spellEnd"/>
          <w:r w:rsidR="006F6F9D" w:rsidRPr="005F4055">
            <w:rPr>
              <w:rFonts w:ascii="Garamond" w:hAnsi="Garamond"/>
              <w:b/>
            </w:rPr>
            <w:t xml:space="preserve"> s.r.o.</w:t>
          </w:r>
        </w:sdtContent>
      </w:sdt>
      <w:r w:rsidRPr="005F4055">
        <w:rPr>
          <w:rFonts w:ascii="Garamond" w:hAnsi="Garamond"/>
          <w:b/>
        </w:rPr>
        <w:tab/>
        <w:t xml:space="preserve"> </w:t>
      </w:r>
    </w:p>
    <w:p w14:paraId="3C1D86A3" w14:textId="6D43E009" w:rsidR="00AD3213" w:rsidRPr="005F4055" w:rsidRDefault="00AD3213" w:rsidP="00AD3213">
      <w:pPr>
        <w:ind w:left="142"/>
        <w:jc w:val="both"/>
        <w:rPr>
          <w:rFonts w:ascii="Garamond" w:hAnsi="Garamond"/>
          <w:b/>
        </w:rPr>
      </w:pPr>
      <w:r w:rsidRPr="005F4055">
        <w:rPr>
          <w:rFonts w:ascii="Garamond" w:hAnsi="Garamond"/>
          <w:b/>
        </w:rPr>
        <w:t xml:space="preserve">Sídlo: </w:t>
      </w:r>
      <w:r w:rsidRPr="005F4055">
        <w:rPr>
          <w:rFonts w:ascii="Garamond" w:hAnsi="Garamond"/>
          <w:b/>
        </w:rPr>
        <w:tab/>
      </w:r>
      <w:r w:rsidRPr="005F4055">
        <w:rPr>
          <w:rFonts w:ascii="Garamond" w:hAnsi="Garamond"/>
          <w:b/>
        </w:rPr>
        <w:tab/>
      </w:r>
      <w:sdt>
        <w:sdtPr>
          <w:rPr>
            <w:rFonts w:ascii="Garamond" w:hAnsi="Garamond"/>
            <w:b/>
          </w:rPr>
          <w:id w:val="-1942985534"/>
          <w:placeholder>
            <w:docPart w:val="DefaultPlaceholder_-1854013440"/>
          </w:placeholder>
          <w:text/>
        </w:sdtPr>
        <w:sdtContent>
          <w:r w:rsidR="006F6F9D" w:rsidRPr="005F4055">
            <w:rPr>
              <w:rFonts w:ascii="Garamond" w:hAnsi="Garamond"/>
              <w:b/>
            </w:rPr>
            <w:t>Kladno, Dubí, Buštěhradská 109, PSČ 272 03</w:t>
          </w:r>
        </w:sdtContent>
      </w:sdt>
      <w:r w:rsidRPr="005F4055">
        <w:rPr>
          <w:rFonts w:ascii="Garamond" w:hAnsi="Garamond"/>
          <w:b/>
        </w:rPr>
        <w:tab/>
      </w:r>
      <w:r w:rsidRPr="005F4055">
        <w:rPr>
          <w:rFonts w:ascii="Garamond" w:hAnsi="Garamond"/>
          <w:b/>
        </w:rPr>
        <w:tab/>
      </w:r>
    </w:p>
    <w:p w14:paraId="53C2DDFA" w14:textId="52D413D6" w:rsidR="00AD3213" w:rsidRPr="005F4055" w:rsidRDefault="00AD3213" w:rsidP="006F6F9D">
      <w:pPr>
        <w:ind w:left="2127" w:hanging="1985"/>
        <w:jc w:val="both"/>
        <w:rPr>
          <w:rFonts w:ascii="Garamond" w:hAnsi="Garamond"/>
          <w:b/>
        </w:rPr>
      </w:pPr>
      <w:r w:rsidRPr="005F4055">
        <w:rPr>
          <w:rFonts w:ascii="Garamond" w:hAnsi="Garamond"/>
          <w:b/>
        </w:rPr>
        <w:t>Zastoupený:</w:t>
      </w:r>
      <w:r w:rsidRPr="005F4055">
        <w:rPr>
          <w:rFonts w:ascii="Garamond" w:hAnsi="Garamond"/>
          <w:b/>
        </w:rPr>
        <w:tab/>
      </w:r>
      <w:sdt>
        <w:sdtPr>
          <w:rPr>
            <w:rFonts w:ascii="Garamond" w:hAnsi="Garamond"/>
            <w:b/>
          </w:rPr>
          <w:id w:val="-33348913"/>
          <w:placeholder>
            <w:docPart w:val="DefaultPlaceholder_-1854013440"/>
          </w:placeholder>
          <w:text/>
        </w:sdtPr>
        <w:sdtContent>
          <w:r w:rsidR="006F6F9D" w:rsidRPr="005F4055">
            <w:rPr>
              <w:rFonts w:ascii="Garamond" w:hAnsi="Garamond"/>
              <w:b/>
            </w:rPr>
            <w:t>Martinem Pavlíkem, výkonným ředitelem Společnosti,</w:t>
          </w:r>
          <w:r w:rsidR="009B72F8" w:rsidRPr="005F4055">
            <w:rPr>
              <w:rFonts w:ascii="Garamond" w:hAnsi="Garamond"/>
              <w:b/>
            </w:rPr>
            <w:t xml:space="preserve"> B</w:t>
          </w:r>
          <w:r w:rsidR="006F6F9D" w:rsidRPr="005F4055">
            <w:rPr>
              <w:rFonts w:ascii="Garamond" w:hAnsi="Garamond"/>
              <w:b/>
            </w:rPr>
            <w:t>c. Janou Pokornou, ředitelem pro servis a technickou podporu Společnosti, na základě plné moci</w:t>
          </w:r>
        </w:sdtContent>
      </w:sdt>
      <w:r w:rsidRPr="005F4055">
        <w:rPr>
          <w:rFonts w:ascii="Garamond" w:hAnsi="Garamond"/>
          <w:b/>
        </w:rPr>
        <w:tab/>
        <w:t xml:space="preserve"> </w:t>
      </w:r>
    </w:p>
    <w:p w14:paraId="75CA9396" w14:textId="121C848F" w:rsidR="00AD3213" w:rsidRPr="005F4055" w:rsidRDefault="00AD3213" w:rsidP="00AD3213">
      <w:pPr>
        <w:ind w:left="142"/>
        <w:jc w:val="both"/>
        <w:rPr>
          <w:rFonts w:ascii="Garamond" w:hAnsi="Garamond"/>
          <w:b/>
        </w:rPr>
      </w:pPr>
      <w:r w:rsidRPr="005F4055">
        <w:rPr>
          <w:rFonts w:ascii="Garamond" w:hAnsi="Garamond"/>
          <w:b/>
        </w:rPr>
        <w:t xml:space="preserve">Kontaktní osoba: </w:t>
      </w:r>
      <w:r w:rsidRPr="005F4055">
        <w:rPr>
          <w:rFonts w:ascii="Garamond" w:hAnsi="Garamond"/>
          <w:b/>
        </w:rPr>
        <w:tab/>
      </w:r>
      <w:sdt>
        <w:sdtPr>
          <w:rPr>
            <w:rFonts w:ascii="Garamond" w:hAnsi="Garamond"/>
            <w:b/>
            <w:highlight w:val="black"/>
          </w:rPr>
          <w:id w:val="-1216042861"/>
          <w:placeholder>
            <w:docPart w:val="DefaultPlaceholder_-1854013440"/>
          </w:placeholder>
          <w:text/>
        </w:sdtPr>
        <w:sdtContent>
          <w:proofErr w:type="spellStart"/>
          <w:r w:rsidR="002C1BC8" w:rsidRPr="002C1BC8">
            <w:rPr>
              <w:rFonts w:ascii="Garamond" w:hAnsi="Garamond"/>
              <w:b/>
              <w:highlight w:val="black"/>
            </w:rPr>
            <w:t>xxxxxxxxx</w:t>
          </w:r>
          <w:proofErr w:type="spellEnd"/>
          <w:r w:rsidR="00736D99" w:rsidRPr="002C1BC8">
            <w:rPr>
              <w:rFonts w:ascii="Garamond" w:hAnsi="Garamond"/>
              <w:b/>
              <w:highlight w:val="black"/>
            </w:rPr>
            <w:t>, obchodní manažer</w:t>
          </w:r>
        </w:sdtContent>
      </w:sdt>
      <w:r w:rsidRPr="005F4055">
        <w:rPr>
          <w:rFonts w:ascii="Garamond" w:hAnsi="Garamond"/>
          <w:b/>
        </w:rPr>
        <w:tab/>
        <w:t xml:space="preserve"> </w:t>
      </w:r>
    </w:p>
    <w:p w14:paraId="7328767E" w14:textId="1B7495EF" w:rsidR="00AD3213" w:rsidRPr="005F4055" w:rsidRDefault="00AD3213" w:rsidP="00AD3213">
      <w:pPr>
        <w:ind w:left="142"/>
        <w:jc w:val="both"/>
        <w:rPr>
          <w:rFonts w:ascii="Garamond" w:hAnsi="Garamond"/>
          <w:b/>
        </w:rPr>
      </w:pPr>
      <w:r w:rsidRPr="005F4055">
        <w:rPr>
          <w:rFonts w:ascii="Garamond" w:hAnsi="Garamond"/>
          <w:b/>
        </w:rPr>
        <w:t>E-mail/telefon:</w:t>
      </w:r>
      <w:r w:rsidRPr="005F4055">
        <w:rPr>
          <w:rFonts w:ascii="Garamond" w:hAnsi="Garamond"/>
          <w:b/>
        </w:rPr>
        <w:tab/>
      </w:r>
      <w:sdt>
        <w:sdtPr>
          <w:rPr>
            <w:rFonts w:ascii="Garamond" w:hAnsi="Garamond"/>
            <w:b/>
            <w:highlight w:val="black"/>
          </w:rPr>
          <w:id w:val="1966547239"/>
          <w:placeholder>
            <w:docPart w:val="DefaultPlaceholder_-1854013440"/>
          </w:placeholder>
          <w:text/>
        </w:sdtPr>
        <w:sdtContent>
          <w:proofErr w:type="spellStart"/>
          <w:r w:rsidR="00091498" w:rsidRPr="00091498">
            <w:rPr>
              <w:rFonts w:ascii="Garamond" w:hAnsi="Garamond"/>
              <w:b/>
              <w:highlight w:val="black"/>
            </w:rPr>
            <w:t>xxxxxxxxxxxxxxxxxxxxxxxxxxxxxxxxx</w:t>
          </w:r>
          <w:proofErr w:type="spellEnd"/>
        </w:sdtContent>
      </w:sdt>
      <w:r w:rsidRPr="005F4055">
        <w:rPr>
          <w:rFonts w:ascii="Garamond" w:hAnsi="Garamond"/>
          <w:b/>
        </w:rPr>
        <w:tab/>
        <w:t xml:space="preserve">            </w:t>
      </w:r>
    </w:p>
    <w:p w14:paraId="7256C36B" w14:textId="7914B361" w:rsidR="00AD3213" w:rsidRPr="005F4055" w:rsidRDefault="00AD3213" w:rsidP="00AD3213">
      <w:pPr>
        <w:ind w:left="142"/>
        <w:jc w:val="both"/>
        <w:rPr>
          <w:rFonts w:ascii="Garamond" w:hAnsi="Garamond"/>
          <w:b/>
        </w:rPr>
      </w:pPr>
      <w:r w:rsidRPr="005F4055">
        <w:rPr>
          <w:rFonts w:ascii="Garamond" w:hAnsi="Garamond"/>
          <w:b/>
        </w:rPr>
        <w:t xml:space="preserve">IČO: </w:t>
      </w:r>
      <w:r w:rsidRPr="005F4055">
        <w:rPr>
          <w:rFonts w:ascii="Garamond" w:hAnsi="Garamond"/>
          <w:b/>
        </w:rPr>
        <w:tab/>
      </w:r>
      <w:r w:rsidRPr="005F4055">
        <w:rPr>
          <w:rFonts w:ascii="Garamond" w:hAnsi="Garamond"/>
          <w:b/>
        </w:rPr>
        <w:tab/>
      </w:r>
      <w:sdt>
        <w:sdtPr>
          <w:rPr>
            <w:rFonts w:ascii="Garamond" w:hAnsi="Garamond"/>
            <w:b/>
          </w:rPr>
          <w:id w:val="-1565101254"/>
          <w:placeholder>
            <w:docPart w:val="DefaultPlaceholder_-1854013440"/>
          </w:placeholder>
          <w:text/>
        </w:sdtPr>
        <w:sdtContent>
          <w:r w:rsidR="00736D99" w:rsidRPr="005F4055">
            <w:rPr>
              <w:rFonts w:ascii="Garamond" w:hAnsi="Garamond"/>
              <w:b/>
            </w:rPr>
            <w:t>147 99 634</w:t>
          </w:r>
        </w:sdtContent>
      </w:sdt>
      <w:r w:rsidRPr="005F4055">
        <w:rPr>
          <w:rFonts w:ascii="Garamond" w:hAnsi="Garamond"/>
          <w:b/>
        </w:rPr>
        <w:tab/>
        <w:t xml:space="preserve"> </w:t>
      </w:r>
    </w:p>
    <w:p w14:paraId="0593E59F" w14:textId="2AFA6824" w:rsidR="00AD3213" w:rsidRPr="005F4055" w:rsidRDefault="00AD3213" w:rsidP="00AD3213">
      <w:pPr>
        <w:ind w:left="142"/>
        <w:jc w:val="both"/>
        <w:rPr>
          <w:rFonts w:ascii="Garamond" w:hAnsi="Garamond"/>
          <w:b/>
        </w:rPr>
      </w:pPr>
      <w:r w:rsidRPr="005F4055">
        <w:rPr>
          <w:rFonts w:ascii="Garamond" w:hAnsi="Garamond"/>
          <w:b/>
        </w:rPr>
        <w:t xml:space="preserve">DIČ: </w:t>
      </w:r>
      <w:r w:rsidRPr="005F4055">
        <w:rPr>
          <w:rFonts w:ascii="Garamond" w:hAnsi="Garamond"/>
          <w:b/>
        </w:rPr>
        <w:tab/>
      </w:r>
      <w:r w:rsidRPr="005F4055">
        <w:rPr>
          <w:rFonts w:ascii="Garamond" w:hAnsi="Garamond"/>
          <w:b/>
        </w:rPr>
        <w:tab/>
      </w:r>
      <w:sdt>
        <w:sdtPr>
          <w:rPr>
            <w:rFonts w:ascii="Garamond" w:hAnsi="Garamond"/>
            <w:b/>
          </w:rPr>
          <w:id w:val="2096517394"/>
          <w:placeholder>
            <w:docPart w:val="DefaultPlaceholder_-1854013440"/>
          </w:placeholder>
          <w:text/>
        </w:sdtPr>
        <w:sdtContent>
          <w:r w:rsidR="00736D99" w:rsidRPr="005F4055">
            <w:rPr>
              <w:rFonts w:ascii="Garamond" w:hAnsi="Garamond"/>
              <w:b/>
            </w:rPr>
            <w:t>CZ147799634</w:t>
          </w:r>
        </w:sdtContent>
      </w:sdt>
      <w:r w:rsidRPr="005F4055">
        <w:rPr>
          <w:rFonts w:ascii="Garamond" w:hAnsi="Garamond"/>
          <w:b/>
        </w:rPr>
        <w:tab/>
        <w:t xml:space="preserve">            </w:t>
      </w:r>
    </w:p>
    <w:p w14:paraId="15DCC115" w14:textId="71828C3D" w:rsidR="00AD3213" w:rsidRPr="005F4055" w:rsidRDefault="00AD3213" w:rsidP="00AD3213">
      <w:pPr>
        <w:ind w:left="142"/>
        <w:jc w:val="both"/>
        <w:rPr>
          <w:rFonts w:ascii="Garamond" w:hAnsi="Garamond"/>
          <w:b/>
        </w:rPr>
      </w:pPr>
      <w:r w:rsidRPr="005F4055">
        <w:rPr>
          <w:rFonts w:ascii="Garamond" w:hAnsi="Garamond"/>
          <w:b/>
        </w:rPr>
        <w:t xml:space="preserve">Bankovní spojení: </w:t>
      </w:r>
      <w:r w:rsidRPr="005F4055">
        <w:rPr>
          <w:rFonts w:ascii="Garamond" w:hAnsi="Garamond"/>
          <w:b/>
        </w:rPr>
        <w:tab/>
      </w:r>
      <w:sdt>
        <w:sdtPr>
          <w:rPr>
            <w:rFonts w:ascii="Garamond" w:hAnsi="Garamond"/>
            <w:b/>
          </w:rPr>
          <w:id w:val="1862466017"/>
          <w:placeholder>
            <w:docPart w:val="DefaultPlaceholder_-1854013440"/>
          </w:placeholder>
          <w:text/>
        </w:sdtPr>
        <w:sdtContent>
          <w:r w:rsidR="00736D99" w:rsidRPr="005F4055">
            <w:rPr>
              <w:rFonts w:ascii="Garamond" w:hAnsi="Garamond"/>
              <w:b/>
            </w:rPr>
            <w:t>Komerční banka a.s.</w:t>
          </w:r>
        </w:sdtContent>
      </w:sdt>
      <w:r w:rsidRPr="005F4055">
        <w:rPr>
          <w:rFonts w:ascii="Garamond" w:hAnsi="Garamond"/>
          <w:b/>
        </w:rPr>
        <w:tab/>
      </w:r>
    </w:p>
    <w:p w14:paraId="50E7FE92" w14:textId="1597C745" w:rsidR="00AD3213" w:rsidRPr="005F4055" w:rsidRDefault="00AD3213" w:rsidP="00AD3213">
      <w:pPr>
        <w:ind w:left="142"/>
        <w:jc w:val="both"/>
        <w:rPr>
          <w:rFonts w:ascii="Garamond" w:hAnsi="Garamond"/>
          <w:b/>
        </w:rPr>
      </w:pPr>
      <w:r w:rsidRPr="005F4055">
        <w:rPr>
          <w:rFonts w:ascii="Garamond" w:hAnsi="Garamond"/>
          <w:b/>
        </w:rPr>
        <w:t xml:space="preserve">Číslo účtu: </w:t>
      </w:r>
      <w:r w:rsidRPr="005F4055">
        <w:rPr>
          <w:rFonts w:ascii="Garamond" w:hAnsi="Garamond"/>
          <w:b/>
        </w:rPr>
        <w:tab/>
      </w:r>
      <w:r w:rsidRPr="005F4055">
        <w:rPr>
          <w:rFonts w:ascii="Garamond" w:hAnsi="Garamond"/>
          <w:b/>
        </w:rPr>
        <w:tab/>
      </w:r>
      <w:sdt>
        <w:sdtPr>
          <w:rPr>
            <w:rFonts w:ascii="Garamond" w:hAnsi="Garamond"/>
            <w:b/>
            <w:highlight w:val="black"/>
          </w:rPr>
          <w:id w:val="-720439923"/>
          <w:placeholder>
            <w:docPart w:val="DefaultPlaceholder_-1854013440"/>
          </w:placeholder>
          <w:text/>
        </w:sdtPr>
        <w:sdtContent>
          <w:proofErr w:type="spellStart"/>
          <w:r w:rsidR="00051F47" w:rsidRPr="00051F47">
            <w:rPr>
              <w:rFonts w:ascii="Garamond" w:hAnsi="Garamond"/>
              <w:b/>
              <w:highlight w:val="black"/>
            </w:rPr>
            <w:t>xxxxxxxxxxxxxxxxx</w:t>
          </w:r>
          <w:proofErr w:type="spellEnd"/>
        </w:sdtContent>
      </w:sdt>
      <w:r w:rsidRPr="005F4055">
        <w:rPr>
          <w:rFonts w:ascii="Garamond" w:hAnsi="Garamond"/>
          <w:b/>
        </w:rPr>
        <w:tab/>
      </w:r>
    </w:p>
    <w:p w14:paraId="5D3737B5" w14:textId="77777777" w:rsidR="00C56E18" w:rsidRPr="005F4055" w:rsidRDefault="00C56E18" w:rsidP="00C56E18">
      <w:pPr>
        <w:ind w:left="142"/>
        <w:jc w:val="both"/>
        <w:rPr>
          <w:rFonts w:ascii="Garamond" w:hAnsi="Garamond"/>
          <w:w w:val="110"/>
        </w:rPr>
      </w:pPr>
    </w:p>
    <w:p w14:paraId="2A610946" w14:textId="77777777" w:rsidR="00C56E18" w:rsidRPr="005F4055" w:rsidRDefault="00C56E18" w:rsidP="00C56E18">
      <w:pPr>
        <w:ind w:left="142"/>
        <w:jc w:val="both"/>
        <w:rPr>
          <w:rFonts w:ascii="Garamond" w:hAnsi="Garamond"/>
        </w:rPr>
      </w:pPr>
    </w:p>
    <w:p w14:paraId="67AD9932" w14:textId="36FC3131" w:rsidR="00C56E18" w:rsidRPr="005F4055" w:rsidRDefault="00C56E18" w:rsidP="00C56E18">
      <w:pPr>
        <w:pStyle w:val="pole"/>
        <w:rPr>
          <w:rFonts w:ascii="Garamond" w:hAnsi="Garamond"/>
          <w:i/>
          <w:sz w:val="24"/>
          <w:szCs w:val="24"/>
        </w:rPr>
      </w:pPr>
      <w:r w:rsidRPr="005F4055">
        <w:rPr>
          <w:rFonts w:ascii="Garamond" w:hAnsi="Garamond"/>
          <w:i/>
          <w:sz w:val="24"/>
          <w:szCs w:val="24"/>
        </w:rPr>
        <w:t>(dále jen „</w:t>
      </w:r>
      <w:r w:rsidR="008051BC" w:rsidRPr="005F4055">
        <w:rPr>
          <w:rFonts w:ascii="Garamond" w:hAnsi="Garamond"/>
          <w:i/>
          <w:sz w:val="24"/>
          <w:szCs w:val="24"/>
        </w:rPr>
        <w:t>zhotovitel</w:t>
      </w:r>
      <w:r w:rsidRPr="005F4055">
        <w:rPr>
          <w:rFonts w:ascii="Garamond" w:hAnsi="Garamond"/>
          <w:i/>
          <w:sz w:val="24"/>
          <w:szCs w:val="24"/>
        </w:rPr>
        <w:t>“)</w:t>
      </w:r>
    </w:p>
    <w:p w14:paraId="09DAFA0B" w14:textId="77777777" w:rsidR="00C56E18" w:rsidRPr="005F4055" w:rsidRDefault="00C56E18" w:rsidP="00C56E18">
      <w:pPr>
        <w:pStyle w:val="pole"/>
        <w:rPr>
          <w:rFonts w:ascii="Garamond" w:hAnsi="Garamond"/>
          <w:sz w:val="24"/>
          <w:szCs w:val="24"/>
        </w:rPr>
      </w:pPr>
    </w:p>
    <w:p w14:paraId="70250183" w14:textId="53C66535" w:rsidR="00666B96" w:rsidRPr="005F4055" w:rsidRDefault="00666B96" w:rsidP="00666B96">
      <w:pPr>
        <w:ind w:left="142"/>
        <w:rPr>
          <w:rFonts w:ascii="Garamond" w:eastAsia="Calibri" w:hAnsi="Garamond"/>
          <w:lang w:eastAsia="en-US"/>
        </w:rPr>
      </w:pPr>
      <w:r w:rsidRPr="005F4055">
        <w:rPr>
          <w:rFonts w:ascii="Garamond" w:eastAsia="Calibri" w:hAnsi="Garamond"/>
          <w:lang w:eastAsia="en-US"/>
        </w:rPr>
        <w:t>Společnost je zapsána v obchodním rejstříku</w:t>
      </w:r>
      <w:r w:rsidR="00471296" w:rsidRPr="005F4055">
        <w:rPr>
          <w:rFonts w:ascii="Garamond" w:eastAsia="Calibri" w:hAnsi="Garamond"/>
          <w:lang w:eastAsia="en-US"/>
        </w:rPr>
        <w:t xml:space="preserve"> </w:t>
      </w:r>
      <w:sdt>
        <w:sdtPr>
          <w:rPr>
            <w:rFonts w:ascii="Garamond" w:eastAsia="Calibri" w:hAnsi="Garamond"/>
            <w:lang w:eastAsia="en-US"/>
          </w:rPr>
          <w:id w:val="-1316865560"/>
          <w:placeholder>
            <w:docPart w:val="DefaultPlaceholder_-1854013440"/>
          </w:placeholder>
          <w:text/>
        </w:sdtPr>
        <w:sdtContent>
          <w:r w:rsidR="00211050" w:rsidRPr="005F4055">
            <w:rPr>
              <w:rFonts w:ascii="Garamond" w:eastAsia="Calibri" w:hAnsi="Garamond"/>
              <w:lang w:eastAsia="en-US"/>
            </w:rPr>
            <w:t>Městským soudem v Praze, oddíl C, vložka 902</w:t>
          </w:r>
        </w:sdtContent>
      </w:sdt>
      <w:r w:rsidRPr="005F4055">
        <w:rPr>
          <w:rFonts w:ascii="Garamond" w:eastAsia="Calibri" w:hAnsi="Garamond"/>
          <w:lang w:eastAsia="en-US"/>
        </w:rPr>
        <w:t xml:space="preserve"> datum zápisu </w:t>
      </w:r>
      <w:sdt>
        <w:sdtPr>
          <w:rPr>
            <w:rFonts w:ascii="Garamond" w:eastAsia="Calibri" w:hAnsi="Garamond"/>
            <w:lang w:eastAsia="en-US"/>
          </w:rPr>
          <w:id w:val="1669902296"/>
          <w:placeholder>
            <w:docPart w:val="DefaultPlaceholder_-1854013440"/>
          </w:placeholder>
          <w:text/>
        </w:sdtPr>
        <w:sdtContent>
          <w:r w:rsidR="00211050" w:rsidRPr="005F4055">
            <w:rPr>
              <w:rFonts w:ascii="Garamond" w:eastAsia="Calibri" w:hAnsi="Garamond"/>
              <w:lang w:eastAsia="en-US"/>
            </w:rPr>
            <w:t>28. ledna 1991.</w:t>
          </w:r>
        </w:sdtContent>
      </w:sdt>
    </w:p>
    <w:p w14:paraId="324E27E7" w14:textId="3995B731" w:rsidR="00C56E18" w:rsidRPr="005F4055" w:rsidRDefault="00C56E18" w:rsidP="00C56E18">
      <w:pPr>
        <w:ind w:left="142"/>
        <w:rPr>
          <w:rFonts w:ascii="Garamond" w:hAnsi="Garamond"/>
        </w:rPr>
      </w:pPr>
    </w:p>
    <w:p w14:paraId="4E85CE49" w14:textId="77777777" w:rsidR="00382385" w:rsidRPr="005F4055" w:rsidRDefault="00382385" w:rsidP="00C56E18">
      <w:pPr>
        <w:ind w:left="142"/>
        <w:rPr>
          <w:rFonts w:ascii="Garamond" w:hAnsi="Garamond"/>
        </w:rPr>
      </w:pPr>
    </w:p>
    <w:p w14:paraId="7B5D95B8" w14:textId="77777777" w:rsidR="00C56E18" w:rsidRPr="005F4055" w:rsidRDefault="00C56E18" w:rsidP="00C56E18">
      <w:pPr>
        <w:widowControl w:val="0"/>
        <w:autoSpaceDE w:val="0"/>
        <w:autoSpaceDN w:val="0"/>
        <w:adjustRightInd w:val="0"/>
        <w:spacing w:before="100" w:after="100"/>
        <w:jc w:val="center"/>
        <w:rPr>
          <w:rFonts w:ascii="Garamond" w:hAnsi="Garamond" w:cs="Arial"/>
          <w:b/>
        </w:rPr>
      </w:pPr>
      <w:r w:rsidRPr="005F4055">
        <w:rPr>
          <w:rFonts w:ascii="Garamond" w:hAnsi="Garamond" w:cs="Arial"/>
          <w:b/>
        </w:rPr>
        <w:t>uzavírají níže uvedeného dne, měsíce a roku tuto</w:t>
      </w:r>
    </w:p>
    <w:p w14:paraId="5045A309" w14:textId="77777777" w:rsidR="00C56E18" w:rsidRPr="005F4055" w:rsidRDefault="00C56E18" w:rsidP="00C56E18">
      <w:pPr>
        <w:widowControl w:val="0"/>
        <w:autoSpaceDE w:val="0"/>
        <w:autoSpaceDN w:val="0"/>
        <w:adjustRightInd w:val="0"/>
        <w:spacing w:before="100" w:after="100"/>
        <w:jc w:val="center"/>
        <w:rPr>
          <w:rFonts w:ascii="Garamond" w:hAnsi="Garamond" w:cs="Arial"/>
          <w:b/>
          <w:bCs/>
          <w:caps/>
        </w:rPr>
      </w:pPr>
      <w:r w:rsidRPr="005F4055">
        <w:rPr>
          <w:rFonts w:ascii="Garamond" w:hAnsi="Garamond" w:cs="Arial"/>
          <w:b/>
          <w:bCs/>
          <w:caps/>
        </w:rPr>
        <w:t>SMLOUVU O DÍLO</w:t>
      </w:r>
    </w:p>
    <w:p w14:paraId="656C01CE" w14:textId="77777777" w:rsidR="00C56E18" w:rsidRPr="005F4055" w:rsidRDefault="00C56E18" w:rsidP="00C56E18">
      <w:pPr>
        <w:rPr>
          <w:rFonts w:ascii="Garamond" w:hAnsi="Garamond"/>
          <w:spacing w:val="1"/>
        </w:rPr>
      </w:pPr>
    </w:p>
    <w:p w14:paraId="7B8E27BB" w14:textId="77777777" w:rsidR="00C56E18" w:rsidRPr="005F4055" w:rsidRDefault="00C56E18" w:rsidP="005712CB">
      <w:pPr>
        <w:numPr>
          <w:ilvl w:val="0"/>
          <w:numId w:val="6"/>
        </w:numPr>
        <w:jc w:val="center"/>
        <w:rPr>
          <w:rFonts w:ascii="Garamond" w:hAnsi="Garamond"/>
          <w:b/>
        </w:rPr>
      </w:pPr>
    </w:p>
    <w:p w14:paraId="1797205B" w14:textId="77777777" w:rsidR="00C56E18" w:rsidRPr="005F4055" w:rsidRDefault="00C56E18" w:rsidP="00C56E18">
      <w:pPr>
        <w:jc w:val="center"/>
        <w:rPr>
          <w:rFonts w:ascii="Garamond" w:hAnsi="Garamond"/>
          <w:b/>
        </w:rPr>
      </w:pPr>
      <w:r w:rsidRPr="005F4055">
        <w:rPr>
          <w:rFonts w:ascii="Garamond" w:hAnsi="Garamond"/>
          <w:b/>
        </w:rPr>
        <w:t>Předmět Smlouvy</w:t>
      </w:r>
    </w:p>
    <w:p w14:paraId="1BC0FA6F" w14:textId="67654ADC" w:rsidR="00C56E18" w:rsidRPr="005F4055" w:rsidRDefault="00C56E18" w:rsidP="005712CB">
      <w:pPr>
        <w:numPr>
          <w:ilvl w:val="0"/>
          <w:numId w:val="4"/>
        </w:numPr>
        <w:spacing w:before="120"/>
        <w:ind w:left="426" w:hanging="426"/>
        <w:jc w:val="both"/>
        <w:rPr>
          <w:rFonts w:ascii="Garamond" w:hAnsi="Garamond"/>
        </w:rPr>
      </w:pPr>
      <w:r w:rsidRPr="005F4055">
        <w:rPr>
          <w:rFonts w:ascii="Garamond" w:hAnsi="Garamond"/>
        </w:rPr>
        <w:t xml:space="preserve">Předmětem této smlouvy je závazek </w:t>
      </w:r>
      <w:r w:rsidR="00437B95" w:rsidRPr="005F4055">
        <w:rPr>
          <w:rFonts w:ascii="Garamond" w:hAnsi="Garamond"/>
        </w:rPr>
        <w:t>zhotovitele</w:t>
      </w:r>
      <w:r w:rsidRPr="005F4055">
        <w:rPr>
          <w:rFonts w:ascii="Garamond" w:hAnsi="Garamond"/>
        </w:rPr>
        <w:t xml:space="preserve"> provést řádně, včas a ve sjednané kvalitě pro </w:t>
      </w:r>
      <w:r w:rsidR="006E6E02" w:rsidRPr="005F4055">
        <w:rPr>
          <w:rFonts w:ascii="Garamond" w:hAnsi="Garamond"/>
        </w:rPr>
        <w:t>objednatele</w:t>
      </w:r>
      <w:r w:rsidRPr="005F4055">
        <w:rPr>
          <w:rFonts w:ascii="Garamond" w:hAnsi="Garamond"/>
        </w:rPr>
        <w:t xml:space="preserve"> dílo</w:t>
      </w:r>
      <w:r w:rsidR="00AE23D8" w:rsidRPr="005F4055">
        <w:rPr>
          <w:rFonts w:ascii="Garamond" w:hAnsi="Garamond"/>
        </w:rPr>
        <w:t xml:space="preserve"> v rámci ve</w:t>
      </w:r>
      <w:r w:rsidR="00FD7F7B" w:rsidRPr="005F4055">
        <w:rPr>
          <w:rFonts w:ascii="Garamond" w:hAnsi="Garamond"/>
        </w:rPr>
        <w:t>řejné zakázky</w:t>
      </w:r>
      <w:r w:rsidR="005B2528" w:rsidRPr="005F4055">
        <w:rPr>
          <w:rFonts w:ascii="Garamond" w:hAnsi="Garamond"/>
        </w:rPr>
        <w:t xml:space="preserve"> </w:t>
      </w:r>
      <w:r w:rsidRPr="005F4055">
        <w:rPr>
          <w:rFonts w:ascii="Garamond" w:hAnsi="Garamond"/>
          <w:b/>
        </w:rPr>
        <w:t>„O</w:t>
      </w:r>
      <w:r w:rsidR="00913FA5" w:rsidRPr="005F4055">
        <w:rPr>
          <w:rFonts w:ascii="Garamond" w:hAnsi="Garamond"/>
          <w:b/>
        </w:rPr>
        <w:t xml:space="preserve">kresní soud </w:t>
      </w:r>
      <w:r w:rsidR="00CF539B" w:rsidRPr="005F4055">
        <w:rPr>
          <w:rFonts w:ascii="Garamond" w:hAnsi="Garamond"/>
          <w:b/>
        </w:rPr>
        <w:t xml:space="preserve">Liberec – </w:t>
      </w:r>
      <w:r w:rsidR="00D61A8D" w:rsidRPr="005F4055">
        <w:rPr>
          <w:rFonts w:ascii="Garamond" w:hAnsi="Garamond"/>
          <w:b/>
        </w:rPr>
        <w:t>modernizace</w:t>
      </w:r>
      <w:r w:rsidRPr="005F4055">
        <w:rPr>
          <w:rFonts w:ascii="Garamond" w:hAnsi="Garamond"/>
          <w:b/>
        </w:rPr>
        <w:t xml:space="preserve"> </w:t>
      </w:r>
      <w:r w:rsidR="005B2528" w:rsidRPr="005F4055">
        <w:rPr>
          <w:rFonts w:ascii="Garamond" w:hAnsi="Garamond"/>
          <w:b/>
        </w:rPr>
        <w:t xml:space="preserve">systému </w:t>
      </w:r>
      <w:r w:rsidR="00B62ABB" w:rsidRPr="005F4055">
        <w:rPr>
          <w:rFonts w:ascii="Garamond" w:hAnsi="Garamond"/>
          <w:b/>
        </w:rPr>
        <w:lastRenderedPageBreak/>
        <w:t>ACS</w:t>
      </w:r>
      <w:r w:rsidRPr="005F4055">
        <w:rPr>
          <w:rFonts w:ascii="Garamond" w:hAnsi="Garamond"/>
          <w:b/>
        </w:rPr>
        <w:t>“</w:t>
      </w:r>
      <w:r w:rsidRPr="005F4055">
        <w:rPr>
          <w:rFonts w:ascii="Garamond" w:hAnsi="Garamond"/>
        </w:rPr>
        <w:t xml:space="preserve"> (dále jen „dílo“) a současně závazek </w:t>
      </w:r>
      <w:r w:rsidR="006E6E02" w:rsidRPr="005F4055">
        <w:rPr>
          <w:rFonts w:ascii="Garamond" w:hAnsi="Garamond"/>
        </w:rPr>
        <w:t>objednatele</w:t>
      </w:r>
      <w:r w:rsidRPr="005F4055">
        <w:rPr>
          <w:rFonts w:ascii="Garamond" w:hAnsi="Garamond"/>
        </w:rPr>
        <w:t xml:space="preserve"> řádně provedené dílo převzít a</w:t>
      </w:r>
      <w:r w:rsidR="00007069" w:rsidRPr="005F4055">
        <w:rPr>
          <w:rFonts w:ascii="Garamond" w:hAnsi="Garamond"/>
        </w:rPr>
        <w:t> </w:t>
      </w:r>
      <w:r w:rsidRPr="005F4055">
        <w:rPr>
          <w:rFonts w:ascii="Garamond" w:hAnsi="Garamond"/>
        </w:rPr>
        <w:t>zaplatit za něj sjednanou cenu.</w:t>
      </w:r>
    </w:p>
    <w:p w14:paraId="555430B7" w14:textId="26C33548" w:rsidR="00C56E18" w:rsidRPr="005F4055" w:rsidRDefault="00437B95" w:rsidP="005712CB">
      <w:pPr>
        <w:numPr>
          <w:ilvl w:val="0"/>
          <w:numId w:val="4"/>
        </w:numPr>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se zavazuje provést dílo na vlastní náklady a nebezpečí formou kompletní dodávky při respektování projektů, příslušných technických norem, obecně závazných právních předpisů a závazných podmínek stanovených pro provedení díla </w:t>
      </w:r>
      <w:r w:rsidR="006E6E02" w:rsidRPr="005F4055">
        <w:rPr>
          <w:rFonts w:ascii="Garamond" w:hAnsi="Garamond"/>
        </w:rPr>
        <w:t>objednatelem</w:t>
      </w:r>
      <w:r w:rsidR="00C56E18" w:rsidRPr="005F4055">
        <w:rPr>
          <w:rFonts w:ascii="Garamond" w:hAnsi="Garamond"/>
        </w:rPr>
        <w:t> v zadávacím řízení na veřejnou zakázku</w:t>
      </w:r>
      <w:r w:rsidR="00C56E18" w:rsidRPr="005F4055">
        <w:rPr>
          <w:rFonts w:ascii="Garamond" w:hAnsi="Garamond"/>
          <w:b/>
        </w:rPr>
        <w:t xml:space="preserve"> „</w:t>
      </w:r>
      <w:r w:rsidR="00150F85" w:rsidRPr="005F4055">
        <w:rPr>
          <w:rFonts w:ascii="Garamond" w:hAnsi="Garamond"/>
          <w:b/>
        </w:rPr>
        <w:t xml:space="preserve">OS Liberec – </w:t>
      </w:r>
      <w:r w:rsidR="00D61A8D" w:rsidRPr="005F4055">
        <w:rPr>
          <w:rFonts w:ascii="Garamond" w:hAnsi="Garamond"/>
          <w:b/>
        </w:rPr>
        <w:t>modernizac</w:t>
      </w:r>
      <w:r w:rsidR="002859AB" w:rsidRPr="005F4055">
        <w:rPr>
          <w:rFonts w:ascii="Garamond" w:hAnsi="Garamond"/>
          <w:b/>
        </w:rPr>
        <w:t>e</w:t>
      </w:r>
      <w:r w:rsidR="00150F85" w:rsidRPr="005F4055">
        <w:rPr>
          <w:rFonts w:ascii="Garamond" w:hAnsi="Garamond"/>
          <w:b/>
        </w:rPr>
        <w:t xml:space="preserve"> systému </w:t>
      </w:r>
      <w:r w:rsidR="00B62ABB" w:rsidRPr="005F4055">
        <w:rPr>
          <w:rFonts w:ascii="Garamond" w:hAnsi="Garamond"/>
          <w:b/>
        </w:rPr>
        <w:t>ACS</w:t>
      </w:r>
      <w:r w:rsidR="00C56E18" w:rsidRPr="005F4055">
        <w:rPr>
          <w:rFonts w:ascii="Garamond" w:hAnsi="Garamond"/>
          <w:b/>
        </w:rPr>
        <w:t>“</w:t>
      </w:r>
      <w:r w:rsidR="00C56E18" w:rsidRPr="005F4055">
        <w:rPr>
          <w:rFonts w:ascii="Garamond" w:hAnsi="Garamond"/>
        </w:rPr>
        <w:t>.</w:t>
      </w:r>
    </w:p>
    <w:p w14:paraId="3993E613" w14:textId="19697635" w:rsidR="00FE77A0" w:rsidRPr="005F4055" w:rsidRDefault="00C56E18" w:rsidP="005712CB">
      <w:pPr>
        <w:numPr>
          <w:ilvl w:val="0"/>
          <w:numId w:val="4"/>
        </w:numPr>
        <w:spacing w:before="120"/>
        <w:ind w:left="426" w:hanging="426"/>
        <w:jc w:val="both"/>
        <w:rPr>
          <w:rFonts w:ascii="Garamond" w:hAnsi="Garamond"/>
        </w:rPr>
      </w:pPr>
      <w:r w:rsidRPr="005F4055">
        <w:rPr>
          <w:rFonts w:ascii="Garamond" w:hAnsi="Garamond"/>
        </w:rPr>
        <w:t xml:space="preserve">Součástí díla jsou činnosti </w:t>
      </w:r>
      <w:r w:rsidR="00437B95" w:rsidRPr="005F4055">
        <w:rPr>
          <w:rFonts w:ascii="Garamond" w:hAnsi="Garamond"/>
        </w:rPr>
        <w:t>zhotovitele</w:t>
      </w:r>
      <w:r w:rsidRPr="005F4055">
        <w:rPr>
          <w:rFonts w:ascii="Garamond" w:hAnsi="Garamond"/>
        </w:rPr>
        <w:t xml:space="preserve"> spojené s realizací díla</w:t>
      </w:r>
      <w:r w:rsidR="00DD0DD5" w:rsidRPr="005F4055">
        <w:rPr>
          <w:rFonts w:ascii="Garamond" w:hAnsi="Garamond"/>
        </w:rPr>
        <w:t xml:space="preserve"> uvedené v cenové nabídce, která je nedílnou přílohou č. 1 této smlouvy.</w:t>
      </w:r>
    </w:p>
    <w:p w14:paraId="3350FB7C" w14:textId="5356BDCE" w:rsidR="00FE77A0" w:rsidRPr="005F4055" w:rsidRDefault="00472ECC" w:rsidP="005712CB">
      <w:pPr>
        <w:numPr>
          <w:ilvl w:val="0"/>
          <w:numId w:val="4"/>
        </w:numPr>
        <w:spacing w:before="120"/>
        <w:ind w:left="426" w:hanging="426"/>
        <w:jc w:val="both"/>
        <w:rPr>
          <w:rFonts w:ascii="Garamond" w:hAnsi="Garamond"/>
        </w:rPr>
      </w:pPr>
      <w:bookmarkStart w:id="0" w:name="_Hlk125347965"/>
      <w:r w:rsidRPr="005F4055">
        <w:rPr>
          <w:rFonts w:ascii="Garamond" w:hAnsi="Garamond"/>
        </w:rPr>
        <w:t>Součástí díla je rovněž p</w:t>
      </w:r>
      <w:r w:rsidR="00FE77A0" w:rsidRPr="005F4055">
        <w:rPr>
          <w:rFonts w:ascii="Garamond" w:hAnsi="Garamond"/>
        </w:rPr>
        <w:t xml:space="preserve">ředání dokladů v českém jazyce umožňujících řádné používání </w:t>
      </w:r>
      <w:r w:rsidRPr="005F4055">
        <w:rPr>
          <w:rFonts w:ascii="Garamond" w:hAnsi="Garamond"/>
        </w:rPr>
        <w:t>dodaných zařízení</w:t>
      </w:r>
      <w:r w:rsidR="00FE77A0" w:rsidRPr="005F4055">
        <w:rPr>
          <w:rFonts w:ascii="Garamond" w:hAnsi="Garamond"/>
        </w:rPr>
        <w:t>, a to zejména návod k obsluze, obslužný SW, dokladů o splnění podmínek pro provoz v České republice podle právních předpisů a technických norem platných ke dni předání do užívání (dále jen „</w:t>
      </w:r>
      <w:r w:rsidR="00007069" w:rsidRPr="005F4055">
        <w:rPr>
          <w:rFonts w:ascii="Garamond" w:hAnsi="Garamond"/>
        </w:rPr>
        <w:t>doklady</w:t>
      </w:r>
      <w:r w:rsidR="00FE77A0" w:rsidRPr="005F4055">
        <w:rPr>
          <w:rFonts w:ascii="Garamond" w:hAnsi="Garamond"/>
        </w:rPr>
        <w:t>“)</w:t>
      </w:r>
      <w:r w:rsidR="00007069" w:rsidRPr="005F4055">
        <w:rPr>
          <w:rFonts w:ascii="Garamond" w:hAnsi="Garamond"/>
        </w:rPr>
        <w:t>.</w:t>
      </w:r>
    </w:p>
    <w:p w14:paraId="762D21F1" w14:textId="247416E6" w:rsidR="00BA0EB2" w:rsidRPr="005F4055" w:rsidRDefault="00BA0EB2" w:rsidP="005712CB">
      <w:pPr>
        <w:numPr>
          <w:ilvl w:val="0"/>
          <w:numId w:val="4"/>
        </w:numPr>
        <w:spacing w:before="120"/>
        <w:ind w:left="426" w:hanging="426"/>
        <w:jc w:val="both"/>
        <w:rPr>
          <w:rFonts w:ascii="Garamond" w:hAnsi="Garamond"/>
        </w:rPr>
      </w:pPr>
      <w:r w:rsidRPr="005F4055">
        <w:rPr>
          <w:rFonts w:ascii="Garamond" w:hAnsi="Garamond"/>
        </w:rPr>
        <w:t xml:space="preserve">Součástí díla je dále </w:t>
      </w:r>
      <w:r w:rsidRPr="005F4055">
        <w:rPr>
          <w:rFonts w:ascii="Garamond" w:hAnsi="Garamond"/>
          <w:b/>
        </w:rPr>
        <w:t>základní zaškolení obsluhy</w:t>
      </w:r>
      <w:r w:rsidRPr="005F4055">
        <w:rPr>
          <w:rFonts w:ascii="Garamond" w:hAnsi="Garamond"/>
        </w:rPr>
        <w:t>, a to alespoň tří</w:t>
      </w:r>
      <w:r w:rsidR="00D0500F" w:rsidRPr="005F4055">
        <w:rPr>
          <w:rFonts w:ascii="Garamond" w:hAnsi="Garamond"/>
        </w:rPr>
        <w:t xml:space="preserve"> </w:t>
      </w:r>
      <w:r w:rsidRPr="005F4055">
        <w:rPr>
          <w:rFonts w:ascii="Garamond" w:hAnsi="Garamond"/>
        </w:rPr>
        <w:t xml:space="preserve">osob v rozsahu zvládnutí běžné rutinní obsluhy. Základním zaškolením obsluhy se rozumí poskytnutí výkladu o všech funkcích </w:t>
      </w:r>
      <w:r w:rsidR="00C90B8E" w:rsidRPr="005F4055">
        <w:rPr>
          <w:rFonts w:ascii="Garamond" w:hAnsi="Garamond"/>
        </w:rPr>
        <w:t>díla</w:t>
      </w:r>
      <w:r w:rsidRPr="005F4055">
        <w:rPr>
          <w:rFonts w:ascii="Garamond" w:hAnsi="Garamond"/>
        </w:rPr>
        <w:t xml:space="preserve"> a jeho předvedení </w:t>
      </w:r>
      <w:r w:rsidR="00C90B8E" w:rsidRPr="005F4055">
        <w:rPr>
          <w:rFonts w:ascii="Garamond" w:hAnsi="Garamond"/>
        </w:rPr>
        <w:t>určeným osobám zhotovitele</w:t>
      </w:r>
      <w:r w:rsidRPr="005F4055">
        <w:rPr>
          <w:rFonts w:ascii="Garamond" w:hAnsi="Garamond"/>
        </w:rPr>
        <w:t xml:space="preserve"> spolu s poskytnutím praktického nácviku obsluhy v termínech stanovených po dohodě smluvních stran</w:t>
      </w:r>
      <w:bookmarkEnd w:id="0"/>
      <w:r w:rsidRPr="005F4055">
        <w:rPr>
          <w:rFonts w:ascii="Garamond" w:hAnsi="Garamond"/>
        </w:rPr>
        <w:t>.</w:t>
      </w:r>
    </w:p>
    <w:p w14:paraId="6BF85ED1" w14:textId="44B7B7F6" w:rsidR="00C56E18" w:rsidRPr="005F4055" w:rsidRDefault="00437B95" w:rsidP="005712CB">
      <w:pPr>
        <w:numPr>
          <w:ilvl w:val="0"/>
          <w:numId w:val="4"/>
        </w:numPr>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se zavazuje </w:t>
      </w:r>
      <w:r w:rsidR="009C295D" w:rsidRPr="005F4055">
        <w:rPr>
          <w:rFonts w:ascii="Garamond" w:hAnsi="Garamond"/>
        </w:rPr>
        <w:t>objednateli</w:t>
      </w:r>
      <w:r w:rsidR="00C56E18" w:rsidRPr="005F4055">
        <w:rPr>
          <w:rFonts w:ascii="Garamond" w:hAnsi="Garamond"/>
        </w:rPr>
        <w:t xml:space="preserve"> předat dílo způsobilé sloužit svému účelu plynoucímu z této smlouvy, jinak účelu obvyklému, a převést na </w:t>
      </w:r>
      <w:r w:rsidR="009C295D" w:rsidRPr="005F4055">
        <w:rPr>
          <w:rFonts w:ascii="Garamond" w:hAnsi="Garamond"/>
        </w:rPr>
        <w:t>objednatel</w:t>
      </w:r>
      <w:r w:rsidR="00C56E18" w:rsidRPr="005F4055">
        <w:rPr>
          <w:rFonts w:ascii="Garamond" w:hAnsi="Garamond"/>
        </w:rPr>
        <w:t xml:space="preserve">e vlastnické právo k předmětu díla. </w:t>
      </w:r>
    </w:p>
    <w:p w14:paraId="52F0650C" w14:textId="5A1AE3CE" w:rsidR="00C56E18" w:rsidRPr="005F4055" w:rsidRDefault="00C56E18" w:rsidP="005712CB">
      <w:pPr>
        <w:numPr>
          <w:ilvl w:val="0"/>
          <w:numId w:val="4"/>
        </w:numPr>
        <w:spacing w:before="120"/>
        <w:ind w:left="426" w:hanging="426"/>
        <w:jc w:val="both"/>
        <w:rPr>
          <w:rFonts w:ascii="Garamond" w:hAnsi="Garamond"/>
        </w:rPr>
      </w:pPr>
      <w:r w:rsidRPr="005F4055">
        <w:rPr>
          <w:rFonts w:ascii="Garamond" w:hAnsi="Garamond"/>
        </w:rPr>
        <w:t>Práce nad rámec rozsahu díla, které budou nezbytné k řádnému dokončení díla, funkčnosti provozu nebo respektování závazných pokynů schvalovacích orgánů</w:t>
      </w:r>
      <w:r w:rsidR="003143DE" w:rsidRPr="005F4055">
        <w:rPr>
          <w:rFonts w:ascii="Garamond" w:hAnsi="Garamond"/>
        </w:rPr>
        <w:t>,</w:t>
      </w:r>
      <w:r w:rsidRPr="005F4055">
        <w:rPr>
          <w:rFonts w:ascii="Garamond" w:hAnsi="Garamond"/>
        </w:rPr>
        <w:t xml:space="preserve"> se </w:t>
      </w:r>
      <w:r w:rsidR="00437B95" w:rsidRPr="005F4055">
        <w:rPr>
          <w:rFonts w:ascii="Garamond" w:hAnsi="Garamond"/>
        </w:rPr>
        <w:t>zhotovitel</w:t>
      </w:r>
      <w:r w:rsidRPr="005F4055">
        <w:rPr>
          <w:rFonts w:ascii="Garamond" w:hAnsi="Garamond"/>
        </w:rPr>
        <w:t xml:space="preserve"> zavazuje provést pouze na základě písemného souhlasu </w:t>
      </w:r>
      <w:r w:rsidR="009C295D" w:rsidRPr="005F4055">
        <w:rPr>
          <w:rFonts w:ascii="Garamond" w:hAnsi="Garamond"/>
        </w:rPr>
        <w:t>objedna</w:t>
      </w:r>
      <w:r w:rsidRPr="005F4055">
        <w:rPr>
          <w:rFonts w:ascii="Garamond" w:hAnsi="Garamond"/>
        </w:rPr>
        <w:t>tele.</w:t>
      </w:r>
    </w:p>
    <w:p w14:paraId="6B615386" w14:textId="77777777" w:rsidR="00C56E18" w:rsidRPr="005F4055" w:rsidRDefault="00C56E18" w:rsidP="00C56E18">
      <w:pPr>
        <w:rPr>
          <w:rFonts w:ascii="Garamond" w:hAnsi="Garamond"/>
        </w:rPr>
      </w:pPr>
    </w:p>
    <w:p w14:paraId="0FCE378A" w14:textId="2CBDF48D" w:rsidR="00C56E18" w:rsidRPr="005F4055" w:rsidRDefault="00B50395" w:rsidP="00B50395">
      <w:pPr>
        <w:jc w:val="center"/>
        <w:rPr>
          <w:rFonts w:ascii="Garamond" w:hAnsi="Garamond"/>
          <w:b/>
        </w:rPr>
      </w:pPr>
      <w:r w:rsidRPr="005F4055">
        <w:rPr>
          <w:rFonts w:ascii="Garamond" w:hAnsi="Garamond"/>
          <w:b/>
        </w:rPr>
        <w:t>II.</w:t>
      </w:r>
    </w:p>
    <w:p w14:paraId="75356659" w14:textId="77777777" w:rsidR="00C56E18" w:rsidRPr="005F4055" w:rsidRDefault="00C56E18" w:rsidP="00C56E18">
      <w:pPr>
        <w:ind w:firstLine="11"/>
        <w:jc w:val="center"/>
        <w:rPr>
          <w:rFonts w:ascii="Garamond" w:hAnsi="Garamond"/>
          <w:b/>
        </w:rPr>
      </w:pPr>
      <w:r w:rsidRPr="005F4055">
        <w:rPr>
          <w:rFonts w:ascii="Garamond" w:hAnsi="Garamond"/>
          <w:b/>
        </w:rPr>
        <w:t>Způsob provedení díla</w:t>
      </w:r>
    </w:p>
    <w:p w14:paraId="10434DC5" w14:textId="16C0CDB5" w:rsidR="00A4416E" w:rsidRPr="005F4055" w:rsidRDefault="00437B95" w:rsidP="005712CB">
      <w:pPr>
        <w:numPr>
          <w:ilvl w:val="0"/>
          <w:numId w:val="5"/>
        </w:numPr>
        <w:spacing w:before="120"/>
        <w:ind w:left="426" w:hanging="426"/>
        <w:jc w:val="both"/>
        <w:rPr>
          <w:rFonts w:ascii="Garamond" w:hAnsi="Garamond"/>
          <w:b/>
        </w:rPr>
      </w:pPr>
      <w:r w:rsidRPr="005F4055">
        <w:rPr>
          <w:rFonts w:ascii="Garamond" w:hAnsi="Garamond"/>
        </w:rPr>
        <w:t>Zhotovitel</w:t>
      </w:r>
      <w:r w:rsidR="00C56E18" w:rsidRPr="005F4055">
        <w:rPr>
          <w:rFonts w:ascii="Garamond" w:hAnsi="Garamond"/>
        </w:rPr>
        <w:t xml:space="preserve"> je při zhotovení díla povinen postupovat s odbornou péčí, podle svých nejlepších znalostí a schopností, přičemž je při své činnosti povinen chránit zájmy a dobré jméno </w:t>
      </w:r>
      <w:r w:rsidR="00017993" w:rsidRPr="005F4055">
        <w:rPr>
          <w:rFonts w:ascii="Garamond" w:hAnsi="Garamond"/>
        </w:rPr>
        <w:t>objednatele</w:t>
      </w:r>
      <w:r w:rsidR="00C56E18" w:rsidRPr="005F4055">
        <w:rPr>
          <w:rFonts w:ascii="Garamond" w:hAnsi="Garamond"/>
        </w:rPr>
        <w:t xml:space="preserve">. Dílo </w:t>
      </w:r>
      <w:r w:rsidRPr="005F4055">
        <w:rPr>
          <w:rFonts w:ascii="Garamond" w:hAnsi="Garamond"/>
        </w:rPr>
        <w:t>zhotovitel</w:t>
      </w:r>
      <w:r w:rsidR="00C56E18" w:rsidRPr="005F4055">
        <w:rPr>
          <w:rFonts w:ascii="Garamond" w:hAnsi="Garamond"/>
        </w:rPr>
        <w:t xml:space="preserve"> provede tak, aby svou kvalitou i rozsahem odpovídalo účelu této smlouvy, zejména z hlediska uživatelských a provozních potřeb </w:t>
      </w:r>
      <w:r w:rsidR="00017993" w:rsidRPr="005F4055">
        <w:rPr>
          <w:rFonts w:ascii="Garamond" w:hAnsi="Garamond"/>
        </w:rPr>
        <w:t>objedna</w:t>
      </w:r>
      <w:r w:rsidR="00C56E18" w:rsidRPr="005F4055">
        <w:rPr>
          <w:rFonts w:ascii="Garamond" w:hAnsi="Garamond"/>
        </w:rPr>
        <w:t xml:space="preserve">tele. </w:t>
      </w:r>
    </w:p>
    <w:p w14:paraId="1CA44D89" w14:textId="56DDA657" w:rsidR="00C56E18" w:rsidRPr="005F4055" w:rsidRDefault="00437B95" w:rsidP="005712CB">
      <w:pPr>
        <w:numPr>
          <w:ilvl w:val="0"/>
          <w:numId w:val="5"/>
        </w:numPr>
        <w:spacing w:before="120"/>
        <w:ind w:left="426" w:hanging="426"/>
        <w:jc w:val="both"/>
        <w:rPr>
          <w:rFonts w:ascii="Garamond" w:hAnsi="Garamond"/>
          <w:b/>
        </w:rPr>
      </w:pPr>
      <w:r w:rsidRPr="005F4055">
        <w:rPr>
          <w:rFonts w:ascii="Garamond" w:hAnsi="Garamond"/>
        </w:rPr>
        <w:t>Zhotovitel</w:t>
      </w:r>
      <w:r w:rsidR="00C56E18" w:rsidRPr="005F4055">
        <w:rPr>
          <w:rFonts w:ascii="Garamond" w:hAnsi="Garamond"/>
        </w:rPr>
        <w:t xml:space="preserve"> se zavazuje provést dílo v souladu</w:t>
      </w:r>
    </w:p>
    <w:p w14:paraId="281DE40E" w14:textId="23165125" w:rsidR="00A4416E" w:rsidRPr="005F4055" w:rsidRDefault="00A4416E" w:rsidP="005712CB">
      <w:pPr>
        <w:pStyle w:val="Odstavecseseznamem"/>
        <w:numPr>
          <w:ilvl w:val="0"/>
          <w:numId w:val="14"/>
        </w:numPr>
        <w:spacing w:line="276" w:lineRule="auto"/>
        <w:jc w:val="both"/>
        <w:rPr>
          <w:rFonts w:ascii="Garamond" w:hAnsi="Garamond"/>
        </w:rPr>
      </w:pPr>
      <w:r w:rsidRPr="005F4055">
        <w:rPr>
          <w:rFonts w:ascii="Garamond" w:hAnsi="Garamond"/>
        </w:rPr>
        <w:t>se smlouvou,</w:t>
      </w:r>
    </w:p>
    <w:p w14:paraId="1DC2AF7A" w14:textId="5F5B55E6" w:rsidR="00A4416E" w:rsidRPr="005F4055" w:rsidRDefault="00A4416E" w:rsidP="005712CB">
      <w:pPr>
        <w:pStyle w:val="Odstavecseseznamem"/>
        <w:numPr>
          <w:ilvl w:val="0"/>
          <w:numId w:val="14"/>
        </w:numPr>
        <w:tabs>
          <w:tab w:val="left" w:pos="284"/>
        </w:tabs>
        <w:spacing w:line="276" w:lineRule="auto"/>
        <w:jc w:val="both"/>
        <w:rPr>
          <w:rFonts w:ascii="Garamond" w:hAnsi="Garamond"/>
        </w:rPr>
      </w:pPr>
      <w:r w:rsidRPr="005F4055">
        <w:rPr>
          <w:rFonts w:ascii="Garamond" w:hAnsi="Garamond"/>
        </w:rPr>
        <w:t>s </w:t>
      </w:r>
      <w:r w:rsidR="00326DD0" w:rsidRPr="005F4055">
        <w:rPr>
          <w:rFonts w:ascii="Garamond" w:hAnsi="Garamond"/>
        </w:rPr>
        <w:t>cenovou</w:t>
      </w:r>
      <w:r w:rsidRPr="005F4055">
        <w:rPr>
          <w:rFonts w:ascii="Garamond" w:hAnsi="Garamond"/>
        </w:rPr>
        <w:t xml:space="preserve"> nabídkou,</w:t>
      </w:r>
    </w:p>
    <w:p w14:paraId="3EA5B4F1" w14:textId="16169D9F" w:rsidR="00A4416E" w:rsidRPr="005F4055" w:rsidRDefault="00150F85" w:rsidP="005712CB">
      <w:pPr>
        <w:pStyle w:val="Odstavecseseznamem"/>
        <w:numPr>
          <w:ilvl w:val="0"/>
          <w:numId w:val="14"/>
        </w:numPr>
        <w:tabs>
          <w:tab w:val="left" w:pos="284"/>
        </w:tabs>
        <w:spacing w:line="276" w:lineRule="auto"/>
        <w:jc w:val="both"/>
        <w:rPr>
          <w:rFonts w:ascii="Garamond" w:hAnsi="Garamond"/>
        </w:rPr>
      </w:pPr>
      <w:r w:rsidRPr="005F4055">
        <w:rPr>
          <w:rFonts w:ascii="Garamond" w:hAnsi="Garamond"/>
        </w:rPr>
        <w:t xml:space="preserve">s </w:t>
      </w:r>
      <w:r w:rsidR="00A4416E" w:rsidRPr="005F4055">
        <w:rPr>
          <w:rFonts w:ascii="Garamond" w:hAnsi="Garamond"/>
        </w:rPr>
        <w:t>obvykle profesně užívanými normami, předpisy a zásadami,</w:t>
      </w:r>
    </w:p>
    <w:p w14:paraId="761B65E0" w14:textId="77777777" w:rsidR="00A4416E" w:rsidRPr="005F4055" w:rsidRDefault="00A4416E" w:rsidP="005712CB">
      <w:pPr>
        <w:pStyle w:val="Odstavecseseznamem"/>
        <w:numPr>
          <w:ilvl w:val="0"/>
          <w:numId w:val="14"/>
        </w:numPr>
        <w:tabs>
          <w:tab w:val="left" w:pos="284"/>
        </w:tabs>
        <w:spacing w:line="276" w:lineRule="auto"/>
        <w:jc w:val="both"/>
        <w:rPr>
          <w:rFonts w:ascii="Garamond" w:hAnsi="Garamond"/>
        </w:rPr>
      </w:pPr>
      <w:r w:rsidRPr="005F4055">
        <w:rPr>
          <w:rFonts w:ascii="Garamond" w:hAnsi="Garamond"/>
        </w:rPr>
        <w:t>s obecně závaznými právními předpisy,</w:t>
      </w:r>
    </w:p>
    <w:p w14:paraId="797B02A6" w14:textId="0D5D9379" w:rsidR="00C56E18" w:rsidRPr="005F4055" w:rsidRDefault="00A4416E" w:rsidP="005712CB">
      <w:pPr>
        <w:pStyle w:val="Odstavecseseznamem"/>
        <w:numPr>
          <w:ilvl w:val="0"/>
          <w:numId w:val="14"/>
        </w:numPr>
        <w:jc w:val="both"/>
        <w:rPr>
          <w:rFonts w:ascii="Garamond" w:hAnsi="Garamond"/>
        </w:rPr>
      </w:pPr>
      <w:r w:rsidRPr="005F4055">
        <w:rPr>
          <w:rFonts w:ascii="Garamond" w:hAnsi="Garamond"/>
        </w:rPr>
        <w:t>se závaznými písemnými pokyny objednatele pro provedení díla zhotovitelem.</w:t>
      </w:r>
    </w:p>
    <w:p w14:paraId="77091EE5" w14:textId="566246E7" w:rsidR="00355E3C" w:rsidRPr="005F4055" w:rsidRDefault="00355E3C" w:rsidP="005712CB">
      <w:pPr>
        <w:numPr>
          <w:ilvl w:val="0"/>
          <w:numId w:val="5"/>
        </w:numPr>
        <w:spacing w:before="120"/>
        <w:ind w:left="425" w:hanging="425"/>
        <w:jc w:val="both"/>
        <w:rPr>
          <w:rFonts w:ascii="Garamond" w:hAnsi="Garamond"/>
        </w:rPr>
      </w:pPr>
      <w:r w:rsidRPr="005F4055">
        <w:rPr>
          <w:rFonts w:ascii="Garamond" w:hAnsi="Garamond"/>
        </w:rPr>
        <w:t>Realizace díla bude probíhat za plného provozu okresního soudu, kdy je nutné zejména zachovat bezpečnost eskorty předváděných osob, ponechat imobilní vstup do objektu a</w:t>
      </w:r>
      <w:r w:rsidR="00EF662F" w:rsidRPr="005F4055">
        <w:rPr>
          <w:rFonts w:ascii="Garamond" w:hAnsi="Garamond"/>
        </w:rPr>
        <w:t> </w:t>
      </w:r>
      <w:r w:rsidRPr="005F4055">
        <w:rPr>
          <w:rFonts w:ascii="Garamond" w:hAnsi="Garamond"/>
        </w:rPr>
        <w:t>dodržovat všechny bezpečnost</w:t>
      </w:r>
      <w:r w:rsidR="00913FA5" w:rsidRPr="005F4055">
        <w:rPr>
          <w:rFonts w:ascii="Garamond" w:hAnsi="Garamond"/>
        </w:rPr>
        <w:t>n</w:t>
      </w:r>
      <w:r w:rsidRPr="005F4055">
        <w:rPr>
          <w:rFonts w:ascii="Garamond" w:hAnsi="Garamond"/>
        </w:rPr>
        <w:t>í zásady objektu včetně BOZP a PO.</w:t>
      </w:r>
    </w:p>
    <w:p w14:paraId="4B895094" w14:textId="2322CB04" w:rsidR="004D0C0C" w:rsidRPr="005F4055" w:rsidRDefault="004D0C0C" w:rsidP="005712CB">
      <w:pPr>
        <w:numPr>
          <w:ilvl w:val="0"/>
          <w:numId w:val="5"/>
        </w:numPr>
        <w:spacing w:before="120"/>
        <w:ind w:left="425" w:hanging="425"/>
        <w:jc w:val="both"/>
        <w:rPr>
          <w:rFonts w:ascii="Garamond" w:hAnsi="Garamond"/>
        </w:rPr>
      </w:pPr>
      <w:bookmarkStart w:id="1" w:name="_Hlk125348016"/>
      <w:bookmarkStart w:id="2" w:name="_Hlk125218460"/>
      <w:r w:rsidRPr="005F4055">
        <w:rPr>
          <w:rFonts w:ascii="Garamond" w:hAnsi="Garamond"/>
        </w:rPr>
        <w:t>Dílo je zhotovitel povinen provádět při zohlednění specifik provozu soudní budovy, a to tak, aby nebyl současný systém vyřazen z provozu, a pokud to bude nevyhnutelné, pak musí odstávka trvat po co nejkratší možnou dobu, a zároveň aby reflektoval specifičnost provozu soudní budovy</w:t>
      </w:r>
      <w:r w:rsidR="00760927" w:rsidRPr="005F4055">
        <w:rPr>
          <w:rFonts w:ascii="Garamond" w:hAnsi="Garamond"/>
        </w:rPr>
        <w:t xml:space="preserve"> </w:t>
      </w:r>
      <w:r w:rsidR="00286C5B" w:rsidRPr="005F4055">
        <w:rPr>
          <w:rFonts w:ascii="Garamond" w:hAnsi="Garamond"/>
        </w:rPr>
        <w:t>(viz příloha č. 2 této smlouvy)</w:t>
      </w:r>
      <w:r w:rsidR="00191C3C" w:rsidRPr="005F4055">
        <w:rPr>
          <w:rFonts w:ascii="Garamond" w:hAnsi="Garamond"/>
        </w:rPr>
        <w:t>.</w:t>
      </w:r>
      <w:bookmarkEnd w:id="1"/>
    </w:p>
    <w:bookmarkEnd w:id="2"/>
    <w:p w14:paraId="7F218D9E" w14:textId="6A5440E2" w:rsidR="00C56E18" w:rsidRPr="005F4055" w:rsidRDefault="00533118" w:rsidP="005712CB">
      <w:pPr>
        <w:numPr>
          <w:ilvl w:val="0"/>
          <w:numId w:val="5"/>
        </w:numPr>
        <w:spacing w:before="120"/>
        <w:ind w:left="425" w:hanging="425"/>
        <w:jc w:val="both"/>
        <w:rPr>
          <w:rFonts w:ascii="Garamond" w:hAnsi="Garamond"/>
        </w:rPr>
      </w:pPr>
      <w:r w:rsidRPr="005F4055">
        <w:rPr>
          <w:rFonts w:ascii="Garamond" w:hAnsi="Garamond"/>
        </w:rPr>
        <w:t>Zhotovitel</w:t>
      </w:r>
      <w:r w:rsidR="00C56E18" w:rsidRPr="005F4055">
        <w:rPr>
          <w:rFonts w:ascii="Garamond" w:hAnsi="Garamond"/>
        </w:rPr>
        <w:t xml:space="preserve"> je vázán pokyny </w:t>
      </w:r>
      <w:r w:rsidR="00435B4F" w:rsidRPr="005F4055">
        <w:rPr>
          <w:rFonts w:ascii="Garamond" w:hAnsi="Garamond"/>
        </w:rPr>
        <w:t>objednatele</w:t>
      </w:r>
      <w:r w:rsidR="00C56E18" w:rsidRPr="005F4055">
        <w:rPr>
          <w:rFonts w:ascii="Garamond" w:hAnsi="Garamond"/>
        </w:rPr>
        <w:t xml:space="preserve"> ohledně způsobu provádění díla. V případě nevhodných pokynů </w:t>
      </w:r>
      <w:r w:rsidR="00435B4F" w:rsidRPr="005F4055">
        <w:rPr>
          <w:rFonts w:ascii="Garamond" w:hAnsi="Garamond"/>
        </w:rPr>
        <w:t>objedna</w:t>
      </w:r>
      <w:r w:rsidR="00C56E18" w:rsidRPr="005F4055">
        <w:rPr>
          <w:rFonts w:ascii="Garamond" w:hAnsi="Garamond"/>
        </w:rPr>
        <w:t xml:space="preserve">tele je </w:t>
      </w:r>
      <w:r w:rsidRPr="005F4055">
        <w:rPr>
          <w:rFonts w:ascii="Garamond" w:hAnsi="Garamond"/>
        </w:rPr>
        <w:t>zhotovitel</w:t>
      </w:r>
      <w:r w:rsidR="00C56E18" w:rsidRPr="005F4055">
        <w:rPr>
          <w:rFonts w:ascii="Garamond" w:hAnsi="Garamond"/>
        </w:rPr>
        <w:t xml:space="preserve"> povinen na nevhodnost těchto pokynů </w:t>
      </w:r>
      <w:r w:rsidR="00435B4F" w:rsidRPr="005F4055">
        <w:rPr>
          <w:rFonts w:ascii="Garamond" w:hAnsi="Garamond"/>
        </w:rPr>
        <w:t xml:space="preserve">objednatele </w:t>
      </w:r>
      <w:r w:rsidR="00C56E18" w:rsidRPr="005F4055">
        <w:rPr>
          <w:rFonts w:ascii="Garamond" w:hAnsi="Garamond"/>
        </w:rPr>
        <w:t xml:space="preserve">písemně upozornit, v opačném případě nese </w:t>
      </w:r>
      <w:r w:rsidRPr="005F4055">
        <w:rPr>
          <w:rFonts w:ascii="Garamond" w:hAnsi="Garamond"/>
        </w:rPr>
        <w:t>zhotovitel</w:t>
      </w:r>
      <w:r w:rsidR="00C56E18" w:rsidRPr="005F4055">
        <w:rPr>
          <w:rFonts w:ascii="Garamond" w:hAnsi="Garamond"/>
        </w:rPr>
        <w:t xml:space="preserve"> zejména odpovědnost za vady a za škodu, které v důsledku nevhodných pokynů </w:t>
      </w:r>
      <w:r w:rsidR="00D558D8" w:rsidRPr="005F4055">
        <w:rPr>
          <w:rFonts w:ascii="Garamond" w:hAnsi="Garamond"/>
        </w:rPr>
        <w:t>objednatele zhotoviteli</w:t>
      </w:r>
      <w:r w:rsidR="00C56E18" w:rsidRPr="005F4055">
        <w:rPr>
          <w:rFonts w:ascii="Garamond" w:hAnsi="Garamond"/>
        </w:rPr>
        <w:t xml:space="preserve"> anebo třetím osobám</w:t>
      </w:r>
      <w:r w:rsidR="00D558D8" w:rsidRPr="005F4055">
        <w:rPr>
          <w:rFonts w:ascii="Garamond" w:hAnsi="Garamond"/>
        </w:rPr>
        <w:t xml:space="preserve"> </w:t>
      </w:r>
      <w:r w:rsidR="00C56E18" w:rsidRPr="005F4055">
        <w:rPr>
          <w:rFonts w:ascii="Garamond" w:hAnsi="Garamond"/>
        </w:rPr>
        <w:t>vznikly.</w:t>
      </w:r>
    </w:p>
    <w:p w14:paraId="4542D538" w14:textId="7390AB6E" w:rsidR="00C56E18" w:rsidRPr="005F4055" w:rsidRDefault="00533118" w:rsidP="005712CB">
      <w:pPr>
        <w:numPr>
          <w:ilvl w:val="0"/>
          <w:numId w:val="5"/>
        </w:numPr>
        <w:spacing w:before="120"/>
        <w:ind w:left="426" w:hanging="426"/>
        <w:jc w:val="both"/>
        <w:rPr>
          <w:rFonts w:ascii="Garamond" w:hAnsi="Garamond"/>
        </w:rPr>
      </w:pPr>
      <w:r w:rsidRPr="005F4055">
        <w:rPr>
          <w:rFonts w:ascii="Garamond" w:hAnsi="Garamond"/>
        </w:rPr>
        <w:lastRenderedPageBreak/>
        <w:t>Zhotovitel</w:t>
      </w:r>
      <w:r w:rsidR="00C56E18" w:rsidRPr="005F4055">
        <w:rPr>
          <w:rFonts w:ascii="Garamond" w:hAnsi="Garamond"/>
        </w:rPr>
        <w:t xml:space="preserve"> se zavazuje provést dílo osobně. Pokud by svěřil provedení díla třetí osobě, odpovídá za jeho řádné splnění tak, jako kdyby dílo provedl sám.</w:t>
      </w:r>
    </w:p>
    <w:p w14:paraId="2FFA91B2" w14:textId="6B6ACE3A" w:rsidR="00C56E18" w:rsidRPr="005F4055" w:rsidRDefault="00533118" w:rsidP="005712CB">
      <w:pPr>
        <w:numPr>
          <w:ilvl w:val="0"/>
          <w:numId w:val="5"/>
        </w:numPr>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se zavazuje opatřit vše, co je zapotřebí k provedení díla podle této smlouvy.</w:t>
      </w:r>
    </w:p>
    <w:p w14:paraId="61700590" w14:textId="21E746EB" w:rsidR="00533118" w:rsidRPr="005F4055" w:rsidRDefault="00D558D8" w:rsidP="005712CB">
      <w:pPr>
        <w:numPr>
          <w:ilvl w:val="0"/>
          <w:numId w:val="5"/>
        </w:numPr>
        <w:spacing w:before="120"/>
        <w:ind w:left="426" w:hanging="426"/>
        <w:jc w:val="both"/>
        <w:rPr>
          <w:rFonts w:ascii="Garamond" w:hAnsi="Garamond"/>
        </w:rPr>
      </w:pPr>
      <w:r w:rsidRPr="005F4055">
        <w:rPr>
          <w:rFonts w:ascii="Garamond" w:hAnsi="Garamond"/>
        </w:rPr>
        <w:t>Objednatel</w:t>
      </w:r>
      <w:r w:rsidR="00C56E18" w:rsidRPr="005F4055">
        <w:rPr>
          <w:rFonts w:ascii="Garamond" w:hAnsi="Garamond"/>
        </w:rPr>
        <w:t xml:space="preserve"> má právo kontrolovat provádění díla a požadovat po </w:t>
      </w:r>
      <w:r w:rsidRPr="005F4055">
        <w:rPr>
          <w:rFonts w:ascii="Garamond" w:hAnsi="Garamond"/>
        </w:rPr>
        <w:t>zhotovi</w:t>
      </w:r>
      <w:r w:rsidR="00C56E18" w:rsidRPr="005F4055">
        <w:rPr>
          <w:rFonts w:ascii="Garamond" w:hAnsi="Garamond"/>
        </w:rPr>
        <w:t xml:space="preserve">teli prokázání skutečného stavu provádění díla kdykoliv v průběhu trvání této smlouvy. </w:t>
      </w:r>
    </w:p>
    <w:p w14:paraId="3AB43706" w14:textId="4B5A1A35" w:rsidR="00C56E18" w:rsidRPr="005F4055" w:rsidRDefault="00C56E18" w:rsidP="005712CB">
      <w:pPr>
        <w:numPr>
          <w:ilvl w:val="0"/>
          <w:numId w:val="5"/>
        </w:numPr>
        <w:spacing w:before="120"/>
        <w:ind w:left="426" w:hanging="426"/>
        <w:jc w:val="both"/>
        <w:rPr>
          <w:rFonts w:ascii="Garamond" w:hAnsi="Garamond"/>
        </w:rPr>
      </w:pPr>
      <w:r w:rsidRPr="005F4055">
        <w:rPr>
          <w:rFonts w:ascii="Garamond" w:hAnsi="Garamond"/>
        </w:rPr>
        <w:t xml:space="preserve">Před vlastní likvidací si </w:t>
      </w:r>
      <w:r w:rsidR="008950AC" w:rsidRPr="005F4055">
        <w:rPr>
          <w:rFonts w:ascii="Garamond" w:hAnsi="Garamond"/>
        </w:rPr>
        <w:t xml:space="preserve">objednatel </w:t>
      </w:r>
      <w:r w:rsidRPr="005F4055">
        <w:rPr>
          <w:rFonts w:ascii="Garamond" w:hAnsi="Garamond"/>
        </w:rPr>
        <w:t>určí, zda a jaké komponenty si ponechá z demontovaných zařízení.</w:t>
      </w:r>
    </w:p>
    <w:p w14:paraId="2EAFC775" w14:textId="77777777" w:rsidR="00C56E18" w:rsidRPr="005F4055" w:rsidRDefault="00C56E18" w:rsidP="00C56E18">
      <w:pPr>
        <w:spacing w:before="120"/>
        <w:ind w:left="426"/>
        <w:jc w:val="both"/>
        <w:rPr>
          <w:rFonts w:ascii="Garamond" w:hAnsi="Garamond"/>
        </w:rPr>
      </w:pPr>
    </w:p>
    <w:p w14:paraId="2883AB06" w14:textId="4090A266" w:rsidR="00C56E18" w:rsidRPr="005F4055" w:rsidRDefault="00B50395" w:rsidP="00B50395">
      <w:pPr>
        <w:jc w:val="center"/>
        <w:rPr>
          <w:rFonts w:ascii="Garamond" w:hAnsi="Garamond"/>
          <w:b/>
          <w:bCs/>
        </w:rPr>
      </w:pPr>
      <w:r w:rsidRPr="005F4055">
        <w:rPr>
          <w:rFonts w:ascii="Garamond" w:hAnsi="Garamond"/>
          <w:b/>
          <w:bCs/>
        </w:rPr>
        <w:t>III.</w:t>
      </w:r>
    </w:p>
    <w:p w14:paraId="5E44BEA6" w14:textId="77777777" w:rsidR="00C56E18" w:rsidRPr="005F4055" w:rsidRDefault="00C56E18" w:rsidP="00C56E18">
      <w:pPr>
        <w:jc w:val="center"/>
        <w:rPr>
          <w:rFonts w:ascii="Garamond" w:hAnsi="Garamond"/>
          <w:b/>
        </w:rPr>
      </w:pPr>
      <w:r w:rsidRPr="005F4055">
        <w:rPr>
          <w:rFonts w:ascii="Garamond" w:hAnsi="Garamond"/>
          <w:b/>
        </w:rPr>
        <w:t xml:space="preserve">Místo a doba provedení díla </w:t>
      </w:r>
    </w:p>
    <w:p w14:paraId="0E52CC5C" w14:textId="77777777" w:rsidR="00C56E18" w:rsidRPr="005F4055" w:rsidRDefault="00C56E18" w:rsidP="005712CB">
      <w:pPr>
        <w:numPr>
          <w:ilvl w:val="0"/>
          <w:numId w:val="7"/>
        </w:numPr>
        <w:spacing w:before="120"/>
        <w:ind w:left="426" w:hanging="426"/>
        <w:jc w:val="both"/>
        <w:rPr>
          <w:rFonts w:ascii="Garamond" w:hAnsi="Garamond"/>
        </w:rPr>
      </w:pPr>
      <w:r w:rsidRPr="005F4055">
        <w:rPr>
          <w:rFonts w:ascii="Garamond" w:hAnsi="Garamond"/>
        </w:rPr>
        <w:t>Místem provedení díla je budova Okresního soudu v Liberci, U Soudu 540/3, 460 72 Liberec.</w:t>
      </w:r>
    </w:p>
    <w:p w14:paraId="77FDF55F" w14:textId="454E2198" w:rsidR="00C56E18" w:rsidRPr="005F4055" w:rsidRDefault="00243D00" w:rsidP="005712CB">
      <w:pPr>
        <w:numPr>
          <w:ilvl w:val="0"/>
          <w:numId w:val="7"/>
        </w:numPr>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se zavazuje provést dílo do </w:t>
      </w:r>
      <w:r w:rsidR="00EB1737">
        <w:rPr>
          <w:rFonts w:ascii="Garamond" w:hAnsi="Garamond"/>
        </w:rPr>
        <w:t>15. 2. 2026</w:t>
      </w:r>
      <w:r w:rsidR="008950AC" w:rsidRPr="005F4055">
        <w:rPr>
          <w:rFonts w:ascii="Garamond" w:hAnsi="Garamond"/>
        </w:rPr>
        <w:t>.</w:t>
      </w:r>
    </w:p>
    <w:p w14:paraId="64BB3120" w14:textId="767234C9" w:rsidR="00C56E18" w:rsidRPr="005F4055" w:rsidRDefault="00C56E18" w:rsidP="005712CB">
      <w:pPr>
        <w:numPr>
          <w:ilvl w:val="0"/>
          <w:numId w:val="7"/>
        </w:numPr>
        <w:spacing w:before="120"/>
        <w:ind w:left="426" w:hanging="426"/>
        <w:jc w:val="both"/>
        <w:rPr>
          <w:rFonts w:ascii="Garamond" w:hAnsi="Garamond"/>
        </w:rPr>
      </w:pPr>
      <w:r w:rsidRPr="005F4055">
        <w:rPr>
          <w:rFonts w:ascii="Garamond" w:hAnsi="Garamond"/>
          <w:bCs/>
        </w:rPr>
        <w:t xml:space="preserve">Smluvní strany se dohodly, že v případě výskytu nepředvídatelných okolností (např. živelné pohromy, pandemická </w:t>
      </w:r>
      <w:r w:rsidR="00243D00" w:rsidRPr="005F4055">
        <w:rPr>
          <w:rFonts w:ascii="Garamond" w:hAnsi="Garamond"/>
          <w:bCs/>
        </w:rPr>
        <w:t>situace</w:t>
      </w:r>
      <w:r w:rsidRPr="005F4055">
        <w:rPr>
          <w:rFonts w:ascii="Garamond" w:hAnsi="Garamond"/>
          <w:bCs/>
        </w:rPr>
        <w:t xml:space="preserve"> atd.) může být doba předání díla prodloužena, a to o dobu nezbytně nutnou. </w:t>
      </w:r>
      <w:r w:rsidR="00243D00" w:rsidRPr="005F4055">
        <w:rPr>
          <w:rFonts w:ascii="Garamond" w:hAnsi="Garamond"/>
        </w:rPr>
        <w:t>Zhotovitel</w:t>
      </w:r>
      <w:r w:rsidR="00243D00" w:rsidRPr="005F4055">
        <w:rPr>
          <w:rFonts w:ascii="Garamond" w:hAnsi="Garamond"/>
          <w:bCs/>
        </w:rPr>
        <w:t xml:space="preserve"> </w:t>
      </w:r>
      <w:r w:rsidRPr="005F4055">
        <w:rPr>
          <w:rFonts w:ascii="Garamond" w:hAnsi="Garamond"/>
          <w:bCs/>
        </w:rPr>
        <w:t xml:space="preserve">je povinen o výskytu nepředvídatelných skutečností neprodleně informovat pověřeného pracovníka </w:t>
      </w:r>
      <w:r w:rsidR="0014181E" w:rsidRPr="005F4055">
        <w:rPr>
          <w:rFonts w:ascii="Garamond" w:hAnsi="Garamond"/>
        </w:rPr>
        <w:t>objednatele</w:t>
      </w:r>
      <w:r w:rsidRPr="005F4055">
        <w:rPr>
          <w:rFonts w:ascii="Garamond" w:hAnsi="Garamond"/>
          <w:bCs/>
        </w:rPr>
        <w:t>, a to písemnou formou. K prodloužení termínu dokončení díla bude přistoupeno pouze za souhlasného</w:t>
      </w:r>
      <w:r w:rsidR="000E5874" w:rsidRPr="005F4055">
        <w:rPr>
          <w:rFonts w:ascii="Garamond" w:hAnsi="Garamond"/>
          <w:bCs/>
        </w:rPr>
        <w:t xml:space="preserve"> písemného</w:t>
      </w:r>
      <w:r w:rsidRPr="005F4055">
        <w:rPr>
          <w:rFonts w:ascii="Garamond" w:hAnsi="Garamond"/>
          <w:bCs/>
        </w:rPr>
        <w:t xml:space="preserve"> stanoviska obou smluvních stran. O případném prodloužení bude mezi smluvními stranami uzavřen písemný dodatek.</w:t>
      </w:r>
    </w:p>
    <w:p w14:paraId="7C587CF3" w14:textId="77777777" w:rsidR="00C56E18" w:rsidRPr="005F4055" w:rsidRDefault="00C56E18" w:rsidP="00C56E18">
      <w:pPr>
        <w:jc w:val="both"/>
        <w:rPr>
          <w:rFonts w:ascii="Garamond" w:hAnsi="Garamond"/>
        </w:rPr>
      </w:pPr>
    </w:p>
    <w:p w14:paraId="69BE7ECB" w14:textId="2A23E199" w:rsidR="00C56E18" w:rsidRPr="005F4055" w:rsidRDefault="00AA5B2C" w:rsidP="00AA5B2C">
      <w:pPr>
        <w:jc w:val="center"/>
        <w:rPr>
          <w:rFonts w:ascii="Garamond" w:hAnsi="Garamond"/>
          <w:b/>
        </w:rPr>
      </w:pPr>
      <w:r w:rsidRPr="005F4055">
        <w:rPr>
          <w:rFonts w:ascii="Garamond" w:hAnsi="Garamond"/>
          <w:b/>
        </w:rPr>
        <w:t>IV.</w:t>
      </w:r>
    </w:p>
    <w:p w14:paraId="4C133026" w14:textId="77777777" w:rsidR="00C56E18" w:rsidRPr="005F4055" w:rsidRDefault="00C56E18" w:rsidP="00933988">
      <w:pPr>
        <w:jc w:val="center"/>
        <w:rPr>
          <w:rFonts w:ascii="Garamond" w:hAnsi="Garamond"/>
          <w:b/>
        </w:rPr>
      </w:pPr>
      <w:r w:rsidRPr="005F4055">
        <w:rPr>
          <w:rFonts w:ascii="Garamond" w:hAnsi="Garamond"/>
          <w:b/>
        </w:rPr>
        <w:t>Cena díla</w:t>
      </w:r>
    </w:p>
    <w:p w14:paraId="501533CB" w14:textId="2E220798" w:rsidR="00AD3213" w:rsidRPr="005F4055" w:rsidRDefault="00AD3213" w:rsidP="005712CB">
      <w:pPr>
        <w:pStyle w:val="Odstavecseseznamem"/>
        <w:numPr>
          <w:ilvl w:val="0"/>
          <w:numId w:val="8"/>
        </w:numPr>
        <w:ind w:left="426" w:hanging="426"/>
        <w:jc w:val="both"/>
        <w:rPr>
          <w:rFonts w:ascii="Garamond" w:hAnsi="Garamond"/>
        </w:rPr>
      </w:pPr>
      <w:r w:rsidRPr="005F4055">
        <w:rPr>
          <w:rFonts w:ascii="Garamond" w:hAnsi="Garamond"/>
        </w:rPr>
        <w:t>Cena díla uvedeného v čl. I. této smlouvy byla dohodnuta pevnou částkou v</w:t>
      </w:r>
      <w:r w:rsidR="00D201B1" w:rsidRPr="005F4055">
        <w:rPr>
          <w:rFonts w:ascii="Garamond" w:hAnsi="Garamond"/>
        </w:rPr>
        <w:t> </w:t>
      </w:r>
      <w:r w:rsidRPr="005F4055">
        <w:rPr>
          <w:rFonts w:ascii="Garamond" w:hAnsi="Garamond"/>
        </w:rPr>
        <w:t>celkové</w:t>
      </w:r>
      <w:r w:rsidR="00D201B1" w:rsidRPr="005F4055">
        <w:rPr>
          <w:rFonts w:ascii="Garamond" w:hAnsi="Garamond"/>
        </w:rPr>
        <w:br/>
      </w:r>
      <w:r w:rsidRPr="005F4055">
        <w:rPr>
          <w:rFonts w:ascii="Garamond" w:hAnsi="Garamond"/>
        </w:rPr>
        <w:t xml:space="preserve">výši </w:t>
      </w:r>
      <w:r w:rsidR="00CE7D52" w:rsidRPr="005F4055">
        <w:rPr>
          <w:rFonts w:ascii="Garamond" w:hAnsi="Garamond"/>
          <w:b/>
          <w:bCs/>
        </w:rPr>
        <w:t>479 843,65</w:t>
      </w:r>
      <w:r w:rsidRPr="005F4055">
        <w:rPr>
          <w:rFonts w:ascii="Garamond" w:hAnsi="Garamond"/>
          <w:b/>
          <w:bCs/>
        </w:rPr>
        <w:t xml:space="preserve"> Kč včetně DPH</w:t>
      </w:r>
      <w:r w:rsidRPr="005F4055">
        <w:rPr>
          <w:rFonts w:ascii="Garamond" w:hAnsi="Garamond"/>
        </w:rPr>
        <w:t xml:space="preserve"> (slovy </w:t>
      </w:r>
      <w:proofErr w:type="spellStart"/>
      <w:r w:rsidR="00CE7D52" w:rsidRPr="005F4055">
        <w:rPr>
          <w:rFonts w:ascii="Garamond" w:hAnsi="Garamond"/>
        </w:rPr>
        <w:t>čtyřistasedmdesátdevětosmsetčtyřicettři</w:t>
      </w:r>
      <w:proofErr w:type="spellEnd"/>
      <w:r w:rsidRPr="005F4055">
        <w:rPr>
          <w:rFonts w:ascii="Garamond" w:hAnsi="Garamond"/>
        </w:rPr>
        <w:t xml:space="preserve"> korun českých</w:t>
      </w:r>
      <w:r w:rsidR="002E63F9" w:rsidRPr="005F4055">
        <w:rPr>
          <w:rFonts w:ascii="Garamond" w:hAnsi="Garamond"/>
        </w:rPr>
        <w:t xml:space="preserve">, </w:t>
      </w:r>
      <w:proofErr w:type="spellStart"/>
      <w:r w:rsidR="00EA0D7C" w:rsidRPr="005F4055">
        <w:rPr>
          <w:rFonts w:ascii="Garamond" w:hAnsi="Garamond"/>
        </w:rPr>
        <w:t>šedesátpět</w:t>
      </w:r>
      <w:proofErr w:type="spellEnd"/>
      <w:r w:rsidR="002E63F9" w:rsidRPr="005F4055">
        <w:rPr>
          <w:rFonts w:ascii="Garamond" w:hAnsi="Garamond"/>
        </w:rPr>
        <w:t xml:space="preserve"> haléřů</w:t>
      </w:r>
      <w:r w:rsidRPr="005F4055">
        <w:rPr>
          <w:rFonts w:ascii="Garamond" w:hAnsi="Garamond"/>
        </w:rPr>
        <w:t>). Tato cena je stanovena jako cena nejvýše přípustná a nepřekročitelná, vycházející z</w:t>
      </w:r>
      <w:r w:rsidR="00D201B1" w:rsidRPr="005F4055">
        <w:rPr>
          <w:rFonts w:ascii="Garamond" w:hAnsi="Garamond"/>
        </w:rPr>
        <w:t> </w:t>
      </w:r>
      <w:r w:rsidR="00A3777E" w:rsidRPr="005F4055">
        <w:rPr>
          <w:rFonts w:ascii="Garamond" w:hAnsi="Garamond"/>
        </w:rPr>
        <w:t>cenové</w:t>
      </w:r>
      <w:r w:rsidR="00D201B1" w:rsidRPr="005F4055">
        <w:rPr>
          <w:rFonts w:ascii="Garamond" w:hAnsi="Garamond"/>
        </w:rPr>
        <w:t xml:space="preserve"> </w:t>
      </w:r>
      <w:r w:rsidR="00A3777E" w:rsidRPr="005F4055">
        <w:rPr>
          <w:rFonts w:ascii="Garamond" w:hAnsi="Garamond"/>
        </w:rPr>
        <w:t>nabídky</w:t>
      </w:r>
      <w:r w:rsidRPr="005F4055">
        <w:rPr>
          <w:rFonts w:ascii="Garamond" w:hAnsi="Garamond"/>
        </w:rPr>
        <w:t xml:space="preserve"> zhotovitele a je platná po celou dobu realizace díla. </w:t>
      </w:r>
    </w:p>
    <w:p w14:paraId="697A3E4A" w14:textId="77777777" w:rsidR="00C56E18" w:rsidRPr="005F4055" w:rsidRDefault="00C56E18" w:rsidP="005712CB">
      <w:pPr>
        <w:numPr>
          <w:ilvl w:val="0"/>
          <w:numId w:val="8"/>
        </w:numPr>
        <w:spacing w:before="120"/>
        <w:ind w:left="426" w:hanging="426"/>
        <w:jc w:val="both"/>
        <w:rPr>
          <w:rFonts w:ascii="Garamond" w:hAnsi="Garamond"/>
        </w:rPr>
      </w:pPr>
      <w:r w:rsidRPr="005F4055">
        <w:rPr>
          <w:rFonts w:ascii="Garamond" w:hAnsi="Garamond"/>
        </w:rPr>
        <w:t>Rozpis ceny v Kč:</w:t>
      </w:r>
    </w:p>
    <w:p w14:paraId="6373035A" w14:textId="34368054" w:rsidR="00AD3213" w:rsidRPr="005F4055" w:rsidRDefault="00AD3213" w:rsidP="005712CB">
      <w:pPr>
        <w:numPr>
          <w:ilvl w:val="0"/>
          <w:numId w:val="15"/>
        </w:numPr>
        <w:tabs>
          <w:tab w:val="clear" w:pos="720"/>
        </w:tabs>
        <w:ind w:left="1134" w:hanging="425"/>
        <w:jc w:val="both"/>
        <w:rPr>
          <w:rFonts w:ascii="Garamond" w:hAnsi="Garamond"/>
        </w:rPr>
      </w:pPr>
      <w:r w:rsidRPr="005F4055">
        <w:rPr>
          <w:rFonts w:ascii="Garamond" w:hAnsi="Garamond"/>
        </w:rPr>
        <w:t xml:space="preserve">cena bez DPH </w:t>
      </w:r>
      <w:r w:rsidR="00EA0D7C" w:rsidRPr="005F4055">
        <w:rPr>
          <w:rFonts w:ascii="Garamond" w:hAnsi="Garamond"/>
          <w:b/>
          <w:bCs/>
        </w:rPr>
        <w:t>396 565</w:t>
      </w:r>
      <w:r w:rsidR="00656CBF" w:rsidRPr="005F4055">
        <w:rPr>
          <w:rFonts w:ascii="Garamond" w:hAnsi="Garamond"/>
          <w:b/>
          <w:bCs/>
        </w:rPr>
        <w:t>,00</w:t>
      </w:r>
      <w:r w:rsidRPr="005F4055">
        <w:rPr>
          <w:rFonts w:ascii="Garamond" w:hAnsi="Garamond"/>
          <w:b/>
          <w:bCs/>
        </w:rPr>
        <w:t xml:space="preserve"> Kč</w:t>
      </w:r>
      <w:r w:rsidRPr="005F4055">
        <w:rPr>
          <w:rFonts w:ascii="Garamond" w:hAnsi="Garamond"/>
        </w:rPr>
        <w:t xml:space="preserve"> (slovy </w:t>
      </w:r>
      <w:proofErr w:type="spellStart"/>
      <w:r w:rsidR="00EA0D7C" w:rsidRPr="005F4055">
        <w:rPr>
          <w:rFonts w:ascii="Garamond" w:hAnsi="Garamond"/>
        </w:rPr>
        <w:t>třistadevadesátšesttisícpětsetšedesátpět</w:t>
      </w:r>
      <w:proofErr w:type="spellEnd"/>
      <w:r w:rsidRPr="005F4055">
        <w:rPr>
          <w:rFonts w:ascii="Garamond" w:hAnsi="Garamond"/>
        </w:rPr>
        <w:t xml:space="preserve"> korun českých)</w:t>
      </w:r>
    </w:p>
    <w:p w14:paraId="4E548F1A" w14:textId="62657BAD" w:rsidR="00AD3213" w:rsidRPr="005F4055" w:rsidRDefault="00AD3213" w:rsidP="005712CB">
      <w:pPr>
        <w:numPr>
          <w:ilvl w:val="0"/>
          <w:numId w:val="15"/>
        </w:numPr>
        <w:tabs>
          <w:tab w:val="clear" w:pos="720"/>
        </w:tabs>
        <w:ind w:left="1134" w:hanging="425"/>
        <w:jc w:val="both"/>
        <w:rPr>
          <w:rFonts w:ascii="Garamond" w:hAnsi="Garamond"/>
        </w:rPr>
      </w:pPr>
      <w:r w:rsidRPr="005F4055">
        <w:rPr>
          <w:rFonts w:ascii="Garamond" w:hAnsi="Garamond"/>
        </w:rPr>
        <w:t xml:space="preserve">DPH </w:t>
      </w:r>
      <w:r w:rsidR="00EA0D7C" w:rsidRPr="005F4055">
        <w:rPr>
          <w:rFonts w:ascii="Garamond" w:hAnsi="Garamond"/>
          <w:b/>
          <w:bCs/>
        </w:rPr>
        <w:t>83 278,65</w:t>
      </w:r>
      <w:r w:rsidR="00431443" w:rsidRPr="005F4055">
        <w:rPr>
          <w:rFonts w:ascii="Garamond" w:hAnsi="Garamond"/>
          <w:b/>
          <w:bCs/>
        </w:rPr>
        <w:t xml:space="preserve"> Kč</w:t>
      </w:r>
      <w:r w:rsidRPr="005F4055">
        <w:rPr>
          <w:rFonts w:ascii="Garamond" w:hAnsi="Garamond"/>
        </w:rPr>
        <w:t xml:space="preserve"> (slovy </w:t>
      </w:r>
      <w:proofErr w:type="spellStart"/>
      <w:r w:rsidR="00EA0D7C" w:rsidRPr="005F4055">
        <w:rPr>
          <w:rFonts w:ascii="Garamond" w:hAnsi="Garamond"/>
        </w:rPr>
        <w:t>osmdesáttřitisícdvěstěsedmdesátosm</w:t>
      </w:r>
      <w:proofErr w:type="spellEnd"/>
      <w:r w:rsidRPr="005F4055">
        <w:rPr>
          <w:rFonts w:ascii="Garamond" w:hAnsi="Garamond"/>
        </w:rPr>
        <w:t xml:space="preserve"> korun českých</w:t>
      </w:r>
      <w:r w:rsidR="002E63F9" w:rsidRPr="005F4055">
        <w:rPr>
          <w:rFonts w:ascii="Garamond" w:hAnsi="Garamond"/>
        </w:rPr>
        <w:t>,</w:t>
      </w:r>
      <w:r w:rsidR="001048FD" w:rsidRPr="005F4055">
        <w:rPr>
          <w:rFonts w:ascii="Garamond" w:hAnsi="Garamond"/>
        </w:rPr>
        <w:t xml:space="preserve"> </w:t>
      </w:r>
      <w:proofErr w:type="spellStart"/>
      <w:r w:rsidR="00EA0D7C" w:rsidRPr="005F4055">
        <w:rPr>
          <w:rFonts w:ascii="Garamond" w:hAnsi="Garamond"/>
        </w:rPr>
        <w:t>šedesátpět</w:t>
      </w:r>
      <w:proofErr w:type="spellEnd"/>
      <w:r w:rsidR="00431443" w:rsidRPr="005F4055">
        <w:rPr>
          <w:rFonts w:ascii="Garamond" w:hAnsi="Garamond"/>
        </w:rPr>
        <w:t xml:space="preserve"> </w:t>
      </w:r>
      <w:r w:rsidR="002E63F9" w:rsidRPr="005F4055">
        <w:rPr>
          <w:rFonts w:ascii="Garamond" w:hAnsi="Garamond"/>
        </w:rPr>
        <w:t>haléřů</w:t>
      </w:r>
      <w:r w:rsidRPr="005F4055">
        <w:rPr>
          <w:rFonts w:ascii="Garamond" w:hAnsi="Garamond"/>
        </w:rPr>
        <w:t>)</w:t>
      </w:r>
    </w:p>
    <w:p w14:paraId="1D02B881" w14:textId="05F98E9D" w:rsidR="00AD3213" w:rsidRPr="005F4055" w:rsidRDefault="00AD3213" w:rsidP="005712CB">
      <w:pPr>
        <w:numPr>
          <w:ilvl w:val="0"/>
          <w:numId w:val="15"/>
        </w:numPr>
        <w:tabs>
          <w:tab w:val="clear" w:pos="720"/>
        </w:tabs>
        <w:ind w:left="1134" w:hanging="425"/>
        <w:jc w:val="both"/>
        <w:rPr>
          <w:rFonts w:ascii="Garamond" w:hAnsi="Garamond"/>
        </w:rPr>
      </w:pPr>
      <w:r w:rsidRPr="005F4055">
        <w:rPr>
          <w:rFonts w:ascii="Garamond" w:hAnsi="Garamond"/>
        </w:rPr>
        <w:t xml:space="preserve">celková cena vč. DPH </w:t>
      </w:r>
      <w:r w:rsidR="00CE7D52" w:rsidRPr="005F4055">
        <w:rPr>
          <w:rFonts w:ascii="Garamond" w:hAnsi="Garamond"/>
          <w:b/>
          <w:bCs/>
        </w:rPr>
        <w:t>479 843,65</w:t>
      </w:r>
      <w:r w:rsidR="00283FF8" w:rsidRPr="005F4055">
        <w:rPr>
          <w:rFonts w:ascii="Garamond" w:hAnsi="Garamond"/>
          <w:b/>
          <w:bCs/>
        </w:rPr>
        <w:t xml:space="preserve"> Kč včetně DPH</w:t>
      </w:r>
      <w:r w:rsidR="00283FF8" w:rsidRPr="005F4055">
        <w:rPr>
          <w:rFonts w:ascii="Garamond" w:hAnsi="Garamond"/>
        </w:rPr>
        <w:t xml:space="preserve"> (slovy </w:t>
      </w:r>
      <w:proofErr w:type="spellStart"/>
      <w:r w:rsidR="00CE7D52" w:rsidRPr="005F4055">
        <w:rPr>
          <w:rFonts w:ascii="Garamond" w:hAnsi="Garamond"/>
        </w:rPr>
        <w:t>čtyřistasedmdesátdevětosmsetčtyřicettři</w:t>
      </w:r>
      <w:proofErr w:type="spellEnd"/>
      <w:r w:rsidR="00283FF8" w:rsidRPr="005F4055">
        <w:rPr>
          <w:rFonts w:ascii="Garamond" w:hAnsi="Garamond"/>
        </w:rPr>
        <w:t xml:space="preserve"> korun českých, </w:t>
      </w:r>
      <w:proofErr w:type="spellStart"/>
      <w:r w:rsidR="00EA0D7C" w:rsidRPr="005F4055">
        <w:rPr>
          <w:rFonts w:ascii="Garamond" w:hAnsi="Garamond"/>
        </w:rPr>
        <w:t>šedesátpět</w:t>
      </w:r>
      <w:proofErr w:type="spellEnd"/>
      <w:r w:rsidR="00283FF8" w:rsidRPr="005F4055">
        <w:rPr>
          <w:rFonts w:ascii="Garamond" w:hAnsi="Garamond"/>
        </w:rPr>
        <w:t xml:space="preserve"> haléřů</w:t>
      </w:r>
      <w:r w:rsidR="00153E49" w:rsidRPr="005F4055">
        <w:rPr>
          <w:rFonts w:ascii="Garamond" w:hAnsi="Garamond"/>
        </w:rPr>
        <w:t xml:space="preserve">). </w:t>
      </w:r>
    </w:p>
    <w:p w14:paraId="7A07AB19" w14:textId="21E425EC" w:rsidR="00C56E18" w:rsidRPr="005F4055" w:rsidRDefault="00243D00" w:rsidP="005712CB">
      <w:pPr>
        <w:numPr>
          <w:ilvl w:val="0"/>
          <w:numId w:val="8"/>
        </w:numPr>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prohlašuje, že celková cena zahrnuje veškeré náklady </w:t>
      </w:r>
      <w:r w:rsidRPr="005F4055">
        <w:rPr>
          <w:rFonts w:ascii="Garamond" w:hAnsi="Garamond"/>
        </w:rPr>
        <w:t>zhotovitele</w:t>
      </w:r>
      <w:r w:rsidR="00C56E18" w:rsidRPr="005F4055">
        <w:rPr>
          <w:rFonts w:ascii="Garamond" w:hAnsi="Garamond"/>
        </w:rPr>
        <w:t xml:space="preserve"> spojené s realizací jednotlivých částí díla a díla jako celku. Mimo jiné </w:t>
      </w:r>
      <w:r w:rsidRPr="005F4055">
        <w:rPr>
          <w:rFonts w:ascii="Garamond" w:hAnsi="Garamond"/>
        </w:rPr>
        <w:t>zhotovitel</w:t>
      </w:r>
      <w:r w:rsidR="00C56E18" w:rsidRPr="005F4055">
        <w:rPr>
          <w:rFonts w:ascii="Garamond" w:hAnsi="Garamond"/>
        </w:rPr>
        <w:t xml:space="preserve"> přebírá také veškeré povinnosti plynoucí v souvislosti s plněním této smlouvy ze zákona o odpadech </w:t>
      </w:r>
      <w:r w:rsidR="009D0F1E" w:rsidRPr="005F4055">
        <w:rPr>
          <w:rFonts w:ascii="Garamond" w:hAnsi="Garamond"/>
        </w:rPr>
        <w:t xml:space="preserve">v platném znění </w:t>
      </w:r>
      <w:r w:rsidR="00C56E18" w:rsidRPr="005F4055">
        <w:rPr>
          <w:rFonts w:ascii="Garamond" w:hAnsi="Garamond"/>
        </w:rPr>
        <w:t xml:space="preserve">(zejména odvoz a řádná likvidace odpadu), přičemž náklady spojené s plněním těchto povinností jsou zahrnuty v ceně díla. </w:t>
      </w:r>
    </w:p>
    <w:p w14:paraId="133BD4EC" w14:textId="45C94C9F" w:rsidR="00C56E18" w:rsidRPr="005F4055" w:rsidRDefault="00D66252" w:rsidP="005712CB">
      <w:pPr>
        <w:numPr>
          <w:ilvl w:val="0"/>
          <w:numId w:val="8"/>
        </w:numPr>
        <w:spacing w:before="120"/>
        <w:ind w:left="426" w:hanging="426"/>
        <w:jc w:val="both"/>
        <w:rPr>
          <w:rFonts w:ascii="Garamond" w:hAnsi="Garamond"/>
        </w:rPr>
      </w:pPr>
      <w:r w:rsidRPr="005F4055">
        <w:rPr>
          <w:rFonts w:ascii="Garamond" w:hAnsi="Garamond"/>
        </w:rPr>
        <w:t>Cenová nabídka</w:t>
      </w:r>
      <w:r w:rsidR="00C56E18" w:rsidRPr="005F4055">
        <w:rPr>
          <w:rFonts w:ascii="Garamond" w:hAnsi="Garamond"/>
        </w:rPr>
        <w:t xml:space="preserve"> tvoří přílohu č. 1 </w:t>
      </w:r>
      <w:r w:rsidR="00462251" w:rsidRPr="005F4055">
        <w:rPr>
          <w:rFonts w:ascii="Garamond" w:hAnsi="Garamond"/>
        </w:rPr>
        <w:t xml:space="preserve">této </w:t>
      </w:r>
      <w:r w:rsidR="00C56E18" w:rsidRPr="005F4055">
        <w:rPr>
          <w:rFonts w:ascii="Garamond" w:hAnsi="Garamond"/>
        </w:rPr>
        <w:t>smlouvy a</w:t>
      </w:r>
      <w:r w:rsidR="007A0A9E" w:rsidRPr="005F4055">
        <w:rPr>
          <w:rFonts w:ascii="Garamond" w:hAnsi="Garamond"/>
        </w:rPr>
        <w:t> </w:t>
      </w:r>
      <w:r w:rsidR="00C56E18" w:rsidRPr="005F4055">
        <w:rPr>
          <w:rFonts w:ascii="Garamond" w:hAnsi="Garamond"/>
        </w:rPr>
        <w:t>je její nedílnou součástí.</w:t>
      </w:r>
    </w:p>
    <w:p w14:paraId="79641881" w14:textId="365621D3" w:rsidR="00C56E18" w:rsidRPr="005F4055" w:rsidRDefault="00C56E18" w:rsidP="005712CB">
      <w:pPr>
        <w:numPr>
          <w:ilvl w:val="0"/>
          <w:numId w:val="8"/>
        </w:numPr>
        <w:spacing w:before="120"/>
        <w:ind w:left="426" w:hanging="426"/>
        <w:jc w:val="both"/>
        <w:rPr>
          <w:rFonts w:ascii="Garamond" w:hAnsi="Garamond"/>
        </w:rPr>
      </w:pPr>
      <w:r w:rsidRPr="005F4055">
        <w:rPr>
          <w:rFonts w:ascii="Garamond" w:hAnsi="Garamond"/>
        </w:rPr>
        <w:t>K provedení změny nebo upřesnění díla, stejně jako případného způsobu provedení</w:t>
      </w:r>
      <w:r w:rsidR="007A0A9E" w:rsidRPr="005F4055">
        <w:rPr>
          <w:rFonts w:ascii="Garamond" w:hAnsi="Garamond"/>
        </w:rPr>
        <w:t>,</w:t>
      </w:r>
      <w:r w:rsidRPr="005F4055">
        <w:rPr>
          <w:rFonts w:ascii="Garamond" w:hAnsi="Garamond"/>
        </w:rPr>
        <w:t xml:space="preserve"> nesmí být přistoupeno bez souhlasného stanoviska obou smluvních stran.</w:t>
      </w:r>
    </w:p>
    <w:p w14:paraId="100D049A" w14:textId="77777777" w:rsidR="00C56E18" w:rsidRPr="005F4055" w:rsidRDefault="00C56E18" w:rsidP="005712CB">
      <w:pPr>
        <w:numPr>
          <w:ilvl w:val="0"/>
          <w:numId w:val="8"/>
        </w:numPr>
        <w:spacing w:before="120"/>
        <w:ind w:left="426" w:hanging="426"/>
        <w:jc w:val="both"/>
        <w:rPr>
          <w:rFonts w:ascii="Garamond" w:hAnsi="Garamond"/>
        </w:rPr>
      </w:pPr>
      <w:r w:rsidRPr="005F4055">
        <w:rPr>
          <w:rFonts w:ascii="Garamond" w:hAnsi="Garamond"/>
        </w:rPr>
        <w:t xml:space="preserve">Dojde-li v průběhu provádění díla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 této smlouvě. </w:t>
      </w:r>
    </w:p>
    <w:p w14:paraId="5E76459C" w14:textId="77777777" w:rsidR="00C56E18" w:rsidRPr="005F4055" w:rsidRDefault="00C56E18" w:rsidP="00C56E18">
      <w:pPr>
        <w:jc w:val="center"/>
        <w:rPr>
          <w:rFonts w:ascii="Garamond" w:hAnsi="Garamond"/>
          <w:b/>
        </w:rPr>
      </w:pPr>
    </w:p>
    <w:p w14:paraId="7A595E51" w14:textId="48EB5AAC" w:rsidR="00C56E18" w:rsidRPr="005F4055" w:rsidRDefault="00AA5B2C" w:rsidP="00AA5B2C">
      <w:pPr>
        <w:jc w:val="center"/>
        <w:rPr>
          <w:rFonts w:ascii="Garamond" w:hAnsi="Garamond"/>
          <w:b/>
        </w:rPr>
      </w:pPr>
      <w:r w:rsidRPr="005F4055">
        <w:rPr>
          <w:rFonts w:ascii="Garamond" w:hAnsi="Garamond"/>
          <w:b/>
        </w:rPr>
        <w:lastRenderedPageBreak/>
        <w:t>V.</w:t>
      </w:r>
    </w:p>
    <w:p w14:paraId="518431CD" w14:textId="77777777" w:rsidR="00C56E18" w:rsidRPr="005F4055" w:rsidRDefault="00C56E18" w:rsidP="00C56E18">
      <w:pPr>
        <w:jc w:val="center"/>
        <w:rPr>
          <w:rFonts w:ascii="Garamond" w:hAnsi="Garamond"/>
          <w:b/>
        </w:rPr>
      </w:pPr>
      <w:r w:rsidRPr="005F4055">
        <w:rPr>
          <w:rFonts w:ascii="Garamond" w:hAnsi="Garamond"/>
          <w:b/>
        </w:rPr>
        <w:t>Platební podmínky</w:t>
      </w:r>
    </w:p>
    <w:p w14:paraId="5777605C" w14:textId="7C429616" w:rsidR="00C56E18" w:rsidRPr="005F4055" w:rsidRDefault="004324BB" w:rsidP="005712CB">
      <w:pPr>
        <w:numPr>
          <w:ilvl w:val="1"/>
          <w:numId w:val="6"/>
        </w:numPr>
        <w:spacing w:before="120"/>
        <w:ind w:left="426" w:hanging="422"/>
        <w:jc w:val="both"/>
        <w:rPr>
          <w:rFonts w:ascii="Garamond" w:hAnsi="Garamond"/>
        </w:rPr>
      </w:pPr>
      <w:r w:rsidRPr="005F4055">
        <w:rPr>
          <w:rFonts w:ascii="Garamond" w:hAnsi="Garamond"/>
        </w:rPr>
        <w:t>Objednatel</w:t>
      </w:r>
      <w:r w:rsidR="00C56E18" w:rsidRPr="005F4055">
        <w:rPr>
          <w:rFonts w:ascii="Garamond" w:hAnsi="Garamond"/>
        </w:rPr>
        <w:t xml:space="preserve"> nebude poskytovat </w:t>
      </w:r>
      <w:r w:rsidR="002E17E1" w:rsidRPr="005F4055">
        <w:rPr>
          <w:rFonts w:ascii="Garamond" w:hAnsi="Garamond"/>
        </w:rPr>
        <w:t>zhotoviteli</w:t>
      </w:r>
      <w:r w:rsidR="00C56E18" w:rsidRPr="005F4055">
        <w:rPr>
          <w:rFonts w:ascii="Garamond" w:hAnsi="Garamond"/>
        </w:rPr>
        <w:t xml:space="preserve"> jakékoli zálohy na úhradu ceny díla nebo její části. Ani jedna smluvní strana neposkytne druhé smluvní straně závdavek.</w:t>
      </w:r>
    </w:p>
    <w:p w14:paraId="19B88FED" w14:textId="22DEF593" w:rsidR="00C56E18" w:rsidRPr="005F4055" w:rsidRDefault="004324BB" w:rsidP="005712CB">
      <w:pPr>
        <w:numPr>
          <w:ilvl w:val="1"/>
          <w:numId w:val="6"/>
        </w:numPr>
        <w:spacing w:before="120"/>
        <w:ind w:left="426" w:hanging="422"/>
        <w:jc w:val="both"/>
        <w:rPr>
          <w:rFonts w:ascii="Garamond" w:hAnsi="Garamond"/>
        </w:rPr>
      </w:pPr>
      <w:r w:rsidRPr="005F4055">
        <w:rPr>
          <w:rFonts w:ascii="Garamond" w:hAnsi="Garamond"/>
        </w:rPr>
        <w:t>Objedna</w:t>
      </w:r>
      <w:r w:rsidR="00C56E18" w:rsidRPr="005F4055">
        <w:rPr>
          <w:rFonts w:ascii="Garamond" w:hAnsi="Garamond"/>
        </w:rPr>
        <w:t xml:space="preserve">tel uhradí cenu na základě faktury vystavené </w:t>
      </w:r>
      <w:r w:rsidR="002E17E1" w:rsidRPr="005F4055">
        <w:rPr>
          <w:rFonts w:ascii="Garamond" w:hAnsi="Garamond"/>
        </w:rPr>
        <w:t>zhotovitelem</w:t>
      </w:r>
      <w:r w:rsidR="00C56E18" w:rsidRPr="005F4055">
        <w:rPr>
          <w:rFonts w:ascii="Garamond" w:hAnsi="Garamond"/>
        </w:rPr>
        <w:t xml:space="preserve">. Faktura bude vystavena po řádném předání a převzetí díla. Řádným předáním je myšleno předání ve smyslu čl. </w:t>
      </w:r>
      <w:r w:rsidR="0050275D">
        <w:rPr>
          <w:rFonts w:ascii="Garamond" w:hAnsi="Garamond"/>
        </w:rPr>
        <w:t>I</w:t>
      </w:r>
      <w:r w:rsidR="00C56E18" w:rsidRPr="005F4055">
        <w:rPr>
          <w:rFonts w:ascii="Garamond" w:hAnsi="Garamond"/>
        </w:rPr>
        <w:t xml:space="preserve">X. této smlouvy. Splatnost faktury se stanovuje na 21 kalendářních dní ode dne doručení faktury </w:t>
      </w:r>
      <w:r w:rsidRPr="005F4055">
        <w:rPr>
          <w:rFonts w:ascii="Garamond" w:hAnsi="Garamond"/>
        </w:rPr>
        <w:t>objednateli</w:t>
      </w:r>
      <w:r w:rsidR="00C56E18" w:rsidRPr="005F4055">
        <w:rPr>
          <w:rFonts w:ascii="Garamond" w:hAnsi="Garamond"/>
        </w:rPr>
        <w:t xml:space="preserve">. </w:t>
      </w:r>
    </w:p>
    <w:p w14:paraId="58763D28" w14:textId="773934AA" w:rsidR="00C56E18" w:rsidRPr="005F4055" w:rsidRDefault="00C92E09" w:rsidP="005712CB">
      <w:pPr>
        <w:numPr>
          <w:ilvl w:val="1"/>
          <w:numId w:val="6"/>
        </w:numPr>
        <w:spacing w:before="120"/>
        <w:ind w:left="426" w:hanging="422"/>
        <w:jc w:val="both"/>
        <w:rPr>
          <w:rFonts w:ascii="Garamond" w:hAnsi="Garamond"/>
        </w:rPr>
      </w:pPr>
      <w:r w:rsidRPr="005F4055">
        <w:rPr>
          <w:rFonts w:ascii="Garamond" w:hAnsi="Garamond"/>
        </w:rPr>
        <w:t>Faktura vystavená zhotovitelem musí mít náležitosti daňového</w:t>
      </w:r>
      <w:r w:rsidRPr="005F4055">
        <w:rPr>
          <w:rFonts w:ascii="Garamond" w:hAnsi="Garamond"/>
          <w:spacing w:val="9"/>
        </w:rPr>
        <w:t xml:space="preserve"> </w:t>
      </w:r>
      <w:r w:rsidRPr="005F4055">
        <w:rPr>
          <w:rFonts w:ascii="Garamond" w:hAnsi="Garamond"/>
        </w:rPr>
        <w:t>dokladu</w:t>
      </w:r>
      <w:r w:rsidRPr="005F4055">
        <w:rPr>
          <w:rFonts w:ascii="Garamond" w:hAnsi="Garamond"/>
          <w:spacing w:val="14"/>
        </w:rPr>
        <w:t xml:space="preserve"> </w:t>
      </w:r>
      <w:r w:rsidRPr="005F4055">
        <w:rPr>
          <w:rFonts w:ascii="Garamond" w:hAnsi="Garamond"/>
        </w:rPr>
        <w:t>stanovené</w:t>
      </w:r>
      <w:r w:rsidRPr="005F4055">
        <w:rPr>
          <w:rFonts w:ascii="Garamond" w:hAnsi="Garamond"/>
          <w:spacing w:val="14"/>
        </w:rPr>
        <w:t xml:space="preserve"> </w:t>
      </w:r>
      <w:r w:rsidRPr="005F4055">
        <w:rPr>
          <w:rFonts w:ascii="Garamond" w:hAnsi="Garamond"/>
        </w:rPr>
        <w:t>obecně závaznými právními předpisy, platnými v době vystavení faktury,</w:t>
      </w:r>
      <w:r w:rsidRPr="005F4055" w:rsidDel="00D9279F">
        <w:rPr>
          <w:rFonts w:ascii="Garamond" w:hAnsi="Garamond"/>
        </w:rPr>
        <w:t xml:space="preserve"> </w:t>
      </w:r>
      <w:r w:rsidRPr="005F4055">
        <w:rPr>
          <w:rFonts w:ascii="Garamond" w:hAnsi="Garamond"/>
        </w:rPr>
        <w:t>a její součástí musí být objednatelem potvrzený soupis skutečně provedených prací. Povinnost úhrady je splněna okamžikem předání pokynu k úhradě peněžnímu ústavu. V případě, že faktura nebude mít odpovídající náležitosti, je objednatel oprávněn ji vrátit ve lhůtě splatnosti zpět zhotoviteli k</w:t>
      </w:r>
      <w:r w:rsidR="004324BB" w:rsidRPr="005F4055">
        <w:rPr>
          <w:rFonts w:ascii="Garamond" w:hAnsi="Garamond"/>
        </w:rPr>
        <w:t> </w:t>
      </w:r>
      <w:r w:rsidRPr="005F4055">
        <w:rPr>
          <w:rFonts w:ascii="Garamond" w:hAnsi="Garamond"/>
        </w:rPr>
        <w:t>doplnění, aniž se tak dostane do prodlení se splatností. Lhůta splatnosti počíná běžet znovu od opětovného zaslání náležitě doplněného či opraveného dokladu</w:t>
      </w:r>
      <w:r w:rsidR="00C56E18" w:rsidRPr="005F4055">
        <w:rPr>
          <w:rFonts w:ascii="Garamond" w:hAnsi="Garamond"/>
        </w:rPr>
        <w:t xml:space="preserve">. </w:t>
      </w:r>
    </w:p>
    <w:p w14:paraId="4B14FB00" w14:textId="77777777" w:rsidR="00C56E18" w:rsidRPr="005F4055" w:rsidRDefault="00C56E18" w:rsidP="005712CB">
      <w:pPr>
        <w:numPr>
          <w:ilvl w:val="1"/>
          <w:numId w:val="6"/>
        </w:numPr>
        <w:spacing w:before="120"/>
        <w:ind w:left="426" w:hanging="422"/>
        <w:jc w:val="both"/>
        <w:rPr>
          <w:rFonts w:ascii="Garamond" w:hAnsi="Garamond"/>
        </w:rPr>
      </w:pPr>
      <w:r w:rsidRPr="005F4055">
        <w:rPr>
          <w:rFonts w:ascii="Garamond" w:hAnsi="Garamond"/>
        </w:rPr>
        <w:t>Platba proběhne výhradně v české měně a rovněž veškeré cenové údaje budou v této měně.</w:t>
      </w:r>
    </w:p>
    <w:p w14:paraId="7EEE162C" w14:textId="5E7FC445" w:rsidR="00C56E18" w:rsidRPr="005F4055" w:rsidRDefault="00C56E18" w:rsidP="005712CB">
      <w:pPr>
        <w:numPr>
          <w:ilvl w:val="1"/>
          <w:numId w:val="6"/>
        </w:numPr>
        <w:spacing w:before="120"/>
        <w:ind w:left="426" w:hanging="422"/>
        <w:jc w:val="both"/>
        <w:rPr>
          <w:rFonts w:ascii="Garamond" w:hAnsi="Garamond"/>
        </w:rPr>
      </w:pPr>
      <w:r w:rsidRPr="005F4055">
        <w:rPr>
          <w:rFonts w:ascii="Garamond" w:hAnsi="Garamond"/>
        </w:rPr>
        <w:t xml:space="preserve">Dnem úhrady se rozumí den odepsání ceny z účtu </w:t>
      </w:r>
      <w:r w:rsidR="004324BB" w:rsidRPr="005F4055">
        <w:rPr>
          <w:rFonts w:ascii="Garamond" w:hAnsi="Garamond"/>
        </w:rPr>
        <w:t xml:space="preserve">objednatele </w:t>
      </w:r>
      <w:r w:rsidRPr="005F4055">
        <w:rPr>
          <w:rFonts w:ascii="Garamond" w:hAnsi="Garamond"/>
        </w:rPr>
        <w:t>v</w:t>
      </w:r>
      <w:r w:rsidR="0050275D">
        <w:rPr>
          <w:rFonts w:ascii="Garamond" w:hAnsi="Garamond"/>
        </w:rPr>
        <w:t>e</w:t>
      </w:r>
      <w:r w:rsidRPr="005F4055">
        <w:rPr>
          <w:rFonts w:ascii="Garamond" w:hAnsi="Garamond"/>
        </w:rPr>
        <w:t xml:space="preserve"> prospěch účtu </w:t>
      </w:r>
      <w:r w:rsidR="00C92E09" w:rsidRPr="005F4055">
        <w:rPr>
          <w:rFonts w:ascii="Garamond" w:hAnsi="Garamond"/>
        </w:rPr>
        <w:t>zhotovitele</w:t>
      </w:r>
      <w:r w:rsidRPr="005F4055">
        <w:rPr>
          <w:rFonts w:ascii="Garamond" w:hAnsi="Garamond"/>
        </w:rPr>
        <w:t>.</w:t>
      </w:r>
    </w:p>
    <w:p w14:paraId="0ED59AC3" w14:textId="77777777" w:rsidR="00C56E18" w:rsidRPr="005F4055" w:rsidRDefault="00C56E18" w:rsidP="00C56E18">
      <w:pPr>
        <w:ind w:left="709"/>
        <w:jc w:val="both"/>
        <w:rPr>
          <w:rFonts w:ascii="Garamond" w:hAnsi="Garamond"/>
        </w:rPr>
      </w:pPr>
    </w:p>
    <w:p w14:paraId="339ED939" w14:textId="4789DC40" w:rsidR="00C56E18" w:rsidRPr="005F4055" w:rsidRDefault="00FD5064" w:rsidP="00FD5064">
      <w:pPr>
        <w:jc w:val="center"/>
        <w:rPr>
          <w:rFonts w:ascii="Garamond" w:hAnsi="Garamond"/>
          <w:b/>
        </w:rPr>
      </w:pPr>
      <w:r w:rsidRPr="005F4055">
        <w:rPr>
          <w:rFonts w:ascii="Garamond" w:hAnsi="Garamond"/>
          <w:b/>
        </w:rPr>
        <w:t>VI.</w:t>
      </w:r>
    </w:p>
    <w:p w14:paraId="700023E4" w14:textId="542837AD" w:rsidR="00C56E18" w:rsidRPr="005F4055" w:rsidRDefault="00C56E18" w:rsidP="00C56E18">
      <w:pPr>
        <w:jc w:val="center"/>
        <w:rPr>
          <w:rFonts w:ascii="Garamond" w:hAnsi="Garamond"/>
          <w:b/>
        </w:rPr>
      </w:pPr>
      <w:r w:rsidRPr="005F4055">
        <w:rPr>
          <w:rFonts w:ascii="Garamond" w:hAnsi="Garamond"/>
          <w:b/>
        </w:rPr>
        <w:t xml:space="preserve">Další povinnosti </w:t>
      </w:r>
      <w:r w:rsidR="003D17D8" w:rsidRPr="005F4055">
        <w:rPr>
          <w:rFonts w:ascii="Garamond" w:hAnsi="Garamond"/>
          <w:b/>
        </w:rPr>
        <w:t>objednatele</w:t>
      </w:r>
      <w:r w:rsidRPr="005F4055">
        <w:rPr>
          <w:rFonts w:ascii="Garamond" w:hAnsi="Garamond"/>
          <w:b/>
        </w:rPr>
        <w:t xml:space="preserve"> a </w:t>
      </w:r>
      <w:r w:rsidR="00C92E09" w:rsidRPr="005F4055">
        <w:rPr>
          <w:rFonts w:ascii="Garamond" w:hAnsi="Garamond"/>
          <w:b/>
        </w:rPr>
        <w:t>zhotovitele</w:t>
      </w:r>
    </w:p>
    <w:p w14:paraId="506DC6E8" w14:textId="77562ACC" w:rsidR="00C56E18" w:rsidRPr="005F4055" w:rsidRDefault="003D17D8" w:rsidP="005712CB">
      <w:pPr>
        <w:widowControl w:val="0"/>
        <w:numPr>
          <w:ilvl w:val="0"/>
          <w:numId w:val="10"/>
        </w:numPr>
        <w:autoSpaceDE w:val="0"/>
        <w:autoSpaceDN w:val="0"/>
        <w:adjustRightInd w:val="0"/>
        <w:spacing w:before="120"/>
        <w:ind w:left="426" w:hanging="426"/>
        <w:jc w:val="both"/>
        <w:rPr>
          <w:rFonts w:ascii="Garamond" w:hAnsi="Garamond"/>
        </w:rPr>
      </w:pPr>
      <w:r w:rsidRPr="005F4055">
        <w:rPr>
          <w:rFonts w:ascii="Garamond" w:hAnsi="Garamond"/>
        </w:rPr>
        <w:t>Objednatel</w:t>
      </w:r>
      <w:r w:rsidR="00C56E18" w:rsidRPr="005F4055">
        <w:rPr>
          <w:rFonts w:ascii="Garamond" w:hAnsi="Garamond"/>
        </w:rPr>
        <w:t xml:space="preserve"> proškolí zástupce </w:t>
      </w:r>
      <w:r w:rsidR="00C92E09" w:rsidRPr="005F4055">
        <w:rPr>
          <w:rFonts w:ascii="Garamond" w:hAnsi="Garamond"/>
        </w:rPr>
        <w:t>zhotovitele</w:t>
      </w:r>
      <w:r w:rsidR="00C56E18" w:rsidRPr="005F4055">
        <w:rPr>
          <w:rFonts w:ascii="Garamond" w:hAnsi="Garamond"/>
        </w:rPr>
        <w:t xml:space="preserve"> z předpisů BOZP a PO, které se vztahují k místu realizace díla</w:t>
      </w:r>
      <w:r w:rsidR="00872065" w:rsidRPr="005F4055">
        <w:rPr>
          <w:rFonts w:ascii="Garamond" w:hAnsi="Garamond"/>
        </w:rPr>
        <w:t>,</w:t>
      </w:r>
      <w:r w:rsidR="00C56E18" w:rsidRPr="005F4055">
        <w:rPr>
          <w:rFonts w:ascii="Garamond" w:hAnsi="Garamond"/>
        </w:rPr>
        <w:t xml:space="preserve"> a umožní vstup do objektu za podmínek dodržování mlčenlivosti o všech skutečnostech, o kterých se pracovníci </w:t>
      </w:r>
      <w:r w:rsidRPr="005F4055">
        <w:rPr>
          <w:rFonts w:ascii="Garamond" w:hAnsi="Garamond"/>
        </w:rPr>
        <w:t>zhotovi</w:t>
      </w:r>
      <w:r w:rsidR="00C56E18" w:rsidRPr="005F4055">
        <w:rPr>
          <w:rFonts w:ascii="Garamond" w:hAnsi="Garamond"/>
        </w:rPr>
        <w:t xml:space="preserve">tele dozvědí. </w:t>
      </w:r>
    </w:p>
    <w:p w14:paraId="1E748D79" w14:textId="1DCF7DBE" w:rsidR="00C56E18" w:rsidRPr="005F4055" w:rsidRDefault="00D24865" w:rsidP="005712CB">
      <w:pPr>
        <w:widowControl w:val="0"/>
        <w:numPr>
          <w:ilvl w:val="0"/>
          <w:numId w:val="10"/>
        </w:numPr>
        <w:autoSpaceDE w:val="0"/>
        <w:autoSpaceDN w:val="0"/>
        <w:adjustRightInd w:val="0"/>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zajistí dodržování bezpečnostních a protipožárních předpisů a zajistí proškolení všech</w:t>
      </w:r>
      <w:r w:rsidR="002125AE" w:rsidRPr="005F4055">
        <w:rPr>
          <w:rFonts w:ascii="Garamond" w:hAnsi="Garamond"/>
        </w:rPr>
        <w:t xml:space="preserve"> svých</w:t>
      </w:r>
      <w:r w:rsidR="00C56E18" w:rsidRPr="005F4055">
        <w:rPr>
          <w:rFonts w:ascii="Garamond" w:hAnsi="Garamond"/>
        </w:rPr>
        <w:t xml:space="preserve"> pracovníků. Dále se zavazuje k</w:t>
      </w:r>
      <w:r w:rsidR="003D17D8" w:rsidRPr="005F4055">
        <w:rPr>
          <w:rFonts w:ascii="Garamond" w:hAnsi="Garamond"/>
        </w:rPr>
        <w:t> </w:t>
      </w:r>
      <w:r w:rsidR="00C56E18" w:rsidRPr="005F4055">
        <w:rPr>
          <w:rFonts w:ascii="Garamond" w:hAnsi="Garamond"/>
        </w:rPr>
        <w:t>dodržování obecně platných právních předpisů, zejména hygienických, týkajících se likvidace odpadů, ochrany životního prostředí a ochrany vod před ropnými látkami.</w:t>
      </w:r>
    </w:p>
    <w:p w14:paraId="7864109A" w14:textId="1A3B91E3" w:rsidR="00C56E18" w:rsidRPr="005F4055" w:rsidRDefault="00D24865" w:rsidP="005712CB">
      <w:pPr>
        <w:widowControl w:val="0"/>
        <w:numPr>
          <w:ilvl w:val="0"/>
          <w:numId w:val="10"/>
        </w:numPr>
        <w:autoSpaceDE w:val="0"/>
        <w:autoSpaceDN w:val="0"/>
        <w:adjustRightInd w:val="0"/>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je povinen </w:t>
      </w:r>
      <w:r w:rsidR="003D17D8" w:rsidRPr="005F4055">
        <w:rPr>
          <w:rFonts w:ascii="Garamond" w:hAnsi="Garamond"/>
        </w:rPr>
        <w:t>objednateli</w:t>
      </w:r>
      <w:r w:rsidR="00C56E18" w:rsidRPr="005F4055">
        <w:rPr>
          <w:rFonts w:ascii="Garamond" w:hAnsi="Garamond"/>
        </w:rPr>
        <w:t xml:space="preserve"> poskytnout před zahájením realizace díla:</w:t>
      </w:r>
    </w:p>
    <w:p w14:paraId="05A9A76F" w14:textId="77777777" w:rsidR="00D63BA2" w:rsidRPr="005F4055" w:rsidRDefault="00D63BA2" w:rsidP="005712CB">
      <w:pPr>
        <w:widowControl w:val="0"/>
        <w:numPr>
          <w:ilvl w:val="0"/>
          <w:numId w:val="25"/>
        </w:numPr>
        <w:autoSpaceDE w:val="0"/>
        <w:autoSpaceDN w:val="0"/>
        <w:adjustRightInd w:val="0"/>
        <w:jc w:val="both"/>
        <w:rPr>
          <w:rFonts w:ascii="Garamond" w:hAnsi="Garamond"/>
        </w:rPr>
      </w:pPr>
      <w:r w:rsidRPr="005F4055">
        <w:rPr>
          <w:rFonts w:ascii="Garamond" w:hAnsi="Garamond"/>
        </w:rPr>
        <w:t xml:space="preserve">úplný seznam osob s číslem občanského průkazu nebo pasu a datem narození pracujících na staveništi, </w:t>
      </w:r>
    </w:p>
    <w:p w14:paraId="58890286" w14:textId="77777777" w:rsidR="00D63BA2" w:rsidRPr="005F4055" w:rsidRDefault="00D63BA2" w:rsidP="005712CB">
      <w:pPr>
        <w:widowControl w:val="0"/>
        <w:numPr>
          <w:ilvl w:val="0"/>
          <w:numId w:val="25"/>
        </w:numPr>
        <w:autoSpaceDE w:val="0"/>
        <w:autoSpaceDN w:val="0"/>
        <w:adjustRightInd w:val="0"/>
        <w:jc w:val="both"/>
        <w:rPr>
          <w:rFonts w:ascii="Garamond" w:hAnsi="Garamond"/>
        </w:rPr>
      </w:pPr>
      <w:r w:rsidRPr="005F4055">
        <w:rPr>
          <w:rFonts w:ascii="Garamond" w:hAnsi="Garamond"/>
        </w:rPr>
        <w:t xml:space="preserve">výpis z trestního rejstříku těchto osob,  </w:t>
      </w:r>
    </w:p>
    <w:p w14:paraId="1B32A72C" w14:textId="77777777" w:rsidR="00D63BA2" w:rsidRPr="005F4055" w:rsidRDefault="00D63BA2" w:rsidP="005712CB">
      <w:pPr>
        <w:widowControl w:val="0"/>
        <w:numPr>
          <w:ilvl w:val="0"/>
          <w:numId w:val="25"/>
        </w:numPr>
        <w:autoSpaceDE w:val="0"/>
        <w:autoSpaceDN w:val="0"/>
        <w:adjustRightInd w:val="0"/>
        <w:jc w:val="both"/>
        <w:rPr>
          <w:rFonts w:ascii="Garamond" w:hAnsi="Garamond"/>
        </w:rPr>
      </w:pPr>
      <w:r w:rsidRPr="005F4055">
        <w:rPr>
          <w:rFonts w:ascii="Garamond" w:hAnsi="Garamond"/>
        </w:rPr>
        <w:t xml:space="preserve">v případě cizince doklady umožňující práci v ČR, </w:t>
      </w:r>
    </w:p>
    <w:p w14:paraId="01440A52" w14:textId="163271B8" w:rsidR="00D63BA2" w:rsidRPr="005F4055" w:rsidRDefault="00D63BA2" w:rsidP="005712CB">
      <w:pPr>
        <w:widowControl w:val="0"/>
        <w:numPr>
          <w:ilvl w:val="0"/>
          <w:numId w:val="25"/>
        </w:numPr>
        <w:autoSpaceDE w:val="0"/>
        <w:autoSpaceDN w:val="0"/>
        <w:adjustRightInd w:val="0"/>
        <w:jc w:val="both"/>
        <w:rPr>
          <w:rFonts w:ascii="Garamond" w:hAnsi="Garamond"/>
        </w:rPr>
      </w:pPr>
      <w:r w:rsidRPr="005F4055">
        <w:rPr>
          <w:rFonts w:ascii="Garamond" w:hAnsi="Garamond"/>
        </w:rPr>
        <w:t>informace o rizicích a přijatých opatřeních v oblasti bezpečnosti a ochrany zdraví při práci (B</w:t>
      </w:r>
      <w:r w:rsidR="0050275D">
        <w:rPr>
          <w:rFonts w:ascii="Garamond" w:hAnsi="Garamond"/>
        </w:rPr>
        <w:t>OZ</w:t>
      </w:r>
      <w:r w:rsidRPr="005F4055">
        <w:rPr>
          <w:rFonts w:ascii="Garamond" w:hAnsi="Garamond"/>
        </w:rPr>
        <w:t>P) a požární ochraně (PO) včetně jména a kontaktu na koordinátora BOZP a PO na stavbě</w:t>
      </w:r>
      <w:r w:rsidR="00265F24" w:rsidRPr="005F4055">
        <w:rPr>
          <w:rFonts w:ascii="Garamond" w:hAnsi="Garamond"/>
        </w:rPr>
        <w:t>.</w:t>
      </w:r>
    </w:p>
    <w:p w14:paraId="24F83CF0" w14:textId="755F8B90" w:rsidR="00C56E18" w:rsidRPr="005F4055" w:rsidRDefault="00D24865" w:rsidP="005712CB">
      <w:pPr>
        <w:widowControl w:val="0"/>
        <w:numPr>
          <w:ilvl w:val="0"/>
          <w:numId w:val="10"/>
        </w:numPr>
        <w:autoSpaceDE w:val="0"/>
        <w:autoSpaceDN w:val="0"/>
        <w:adjustRightInd w:val="0"/>
        <w:spacing w:before="120"/>
        <w:ind w:left="426" w:hanging="426"/>
        <w:jc w:val="both"/>
        <w:rPr>
          <w:rFonts w:ascii="Garamond" w:hAnsi="Garamond"/>
        </w:rPr>
      </w:pPr>
      <w:r w:rsidRPr="005F4055">
        <w:rPr>
          <w:rFonts w:ascii="Garamond" w:hAnsi="Garamond"/>
        </w:rPr>
        <w:t xml:space="preserve">Zhotovitel </w:t>
      </w:r>
      <w:r w:rsidR="00C56E18" w:rsidRPr="005F4055">
        <w:rPr>
          <w:rFonts w:ascii="Garamond" w:hAnsi="Garamond"/>
        </w:rPr>
        <w:t xml:space="preserve">se zavazuje během plnění této smlouvy i po předání </w:t>
      </w:r>
      <w:r w:rsidR="00561C33" w:rsidRPr="005F4055">
        <w:rPr>
          <w:rFonts w:ascii="Garamond" w:hAnsi="Garamond"/>
        </w:rPr>
        <w:t xml:space="preserve">díla </w:t>
      </w:r>
      <w:r w:rsidR="00987AAD" w:rsidRPr="005F4055">
        <w:rPr>
          <w:rFonts w:ascii="Garamond" w:hAnsi="Garamond"/>
        </w:rPr>
        <w:t xml:space="preserve">objednateli </w:t>
      </w:r>
      <w:r w:rsidR="00C56E18" w:rsidRPr="005F4055">
        <w:rPr>
          <w:rFonts w:ascii="Garamond" w:hAnsi="Garamond"/>
        </w:rPr>
        <w:t xml:space="preserve">zachovávat mlčenlivost o všech skutečnostech, o kterých se dozví od </w:t>
      </w:r>
      <w:r w:rsidR="00987AAD" w:rsidRPr="005F4055">
        <w:rPr>
          <w:rFonts w:ascii="Garamond" w:hAnsi="Garamond"/>
        </w:rPr>
        <w:t xml:space="preserve">objednatele </w:t>
      </w:r>
      <w:r w:rsidR="00C56E18" w:rsidRPr="005F4055">
        <w:rPr>
          <w:rFonts w:ascii="Garamond" w:hAnsi="Garamond"/>
        </w:rPr>
        <w:t xml:space="preserve">v souvislosti s plněním smlouvy. </w:t>
      </w:r>
      <w:r w:rsidRPr="005F4055">
        <w:rPr>
          <w:rFonts w:ascii="Garamond" w:hAnsi="Garamond"/>
        </w:rPr>
        <w:t>Zhotovitel</w:t>
      </w:r>
      <w:r w:rsidR="00C56E18" w:rsidRPr="005F4055">
        <w:rPr>
          <w:rFonts w:ascii="Garamond" w:hAnsi="Garamond"/>
        </w:rPr>
        <w:t xml:space="preserve"> odpovídá za porušení mlčenlivosti svými zaměstnanci, jakož i třetími osobami, které se na provádění díla podílejí. </w:t>
      </w:r>
    </w:p>
    <w:p w14:paraId="62467730" w14:textId="59678CA4" w:rsidR="00C56E18" w:rsidRPr="005F4055" w:rsidRDefault="00D24865" w:rsidP="005712CB">
      <w:pPr>
        <w:widowControl w:val="0"/>
        <w:numPr>
          <w:ilvl w:val="0"/>
          <w:numId w:val="10"/>
        </w:numPr>
        <w:autoSpaceDE w:val="0"/>
        <w:autoSpaceDN w:val="0"/>
        <w:adjustRightInd w:val="0"/>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je povinen udržovat na předaném pracovišti pořádek a čistotu a odstraňovat odpady a nečistoty vzniklé prováděním díla.</w:t>
      </w:r>
    </w:p>
    <w:p w14:paraId="44575F87" w14:textId="3575485F" w:rsidR="00C56E18" w:rsidRPr="005F4055" w:rsidRDefault="00D24865" w:rsidP="005712CB">
      <w:pPr>
        <w:widowControl w:val="0"/>
        <w:numPr>
          <w:ilvl w:val="0"/>
          <w:numId w:val="10"/>
        </w:numPr>
        <w:autoSpaceDE w:val="0"/>
        <w:autoSpaceDN w:val="0"/>
        <w:adjustRightInd w:val="0"/>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je povinen v den podpisu této smlouvy předložit uzavřenou pojistnou smlouvu, jejímž předmětem je pojištění odpovědnosti </w:t>
      </w:r>
      <w:r w:rsidR="009749D9" w:rsidRPr="005F4055">
        <w:rPr>
          <w:rFonts w:ascii="Garamond" w:hAnsi="Garamond"/>
        </w:rPr>
        <w:t>zhotovitel</w:t>
      </w:r>
      <w:r w:rsidR="00BB6383" w:rsidRPr="005F4055">
        <w:rPr>
          <w:rFonts w:ascii="Garamond" w:hAnsi="Garamond"/>
        </w:rPr>
        <w:t>e</w:t>
      </w:r>
      <w:r w:rsidR="00C56E18" w:rsidRPr="005F4055">
        <w:rPr>
          <w:rFonts w:ascii="Garamond" w:hAnsi="Garamond"/>
        </w:rPr>
        <w:t xml:space="preserve"> pro případy, že nesprávným výkonem jeho činností dle této smlouvy způsobí </w:t>
      </w:r>
      <w:r w:rsidR="00FF0F12" w:rsidRPr="005F4055">
        <w:rPr>
          <w:rFonts w:ascii="Garamond" w:hAnsi="Garamond"/>
        </w:rPr>
        <w:t>objednateli</w:t>
      </w:r>
      <w:r w:rsidR="00C56E18" w:rsidRPr="005F4055">
        <w:rPr>
          <w:rFonts w:ascii="Garamond" w:hAnsi="Garamond"/>
        </w:rPr>
        <w:t xml:space="preserve"> škodu, s limitem pojistného plnění ve výši nejméně 1</w:t>
      </w:r>
      <w:r w:rsidR="00987AAD" w:rsidRPr="005F4055">
        <w:rPr>
          <w:rFonts w:ascii="Garamond" w:hAnsi="Garamond"/>
        </w:rPr>
        <w:t xml:space="preserve"> </w:t>
      </w:r>
      <w:r w:rsidR="00C56E18" w:rsidRPr="005F4055">
        <w:rPr>
          <w:rFonts w:ascii="Garamond" w:hAnsi="Garamond"/>
        </w:rPr>
        <w:t>mil. Kč</w:t>
      </w:r>
      <w:r w:rsidR="00987AAD" w:rsidRPr="005F4055">
        <w:rPr>
          <w:rFonts w:ascii="Garamond" w:hAnsi="Garamond"/>
        </w:rPr>
        <w:t xml:space="preserve"> a </w:t>
      </w:r>
      <w:r w:rsidR="00C56E18" w:rsidRPr="005F4055">
        <w:rPr>
          <w:rFonts w:ascii="Garamond" w:hAnsi="Garamond"/>
        </w:rPr>
        <w:t xml:space="preserve">s maximální spoluúčastí </w:t>
      </w:r>
      <w:r w:rsidR="00BB6383" w:rsidRPr="005F4055">
        <w:rPr>
          <w:rFonts w:ascii="Garamond" w:hAnsi="Garamond"/>
        </w:rPr>
        <w:t>zhotovitele</w:t>
      </w:r>
      <w:r w:rsidR="00C56E18" w:rsidRPr="005F4055">
        <w:rPr>
          <w:rFonts w:ascii="Garamond" w:hAnsi="Garamond"/>
        </w:rPr>
        <w:t xml:space="preserve"> ve výši 10</w:t>
      </w:r>
      <w:r w:rsidR="00987AAD" w:rsidRPr="005F4055">
        <w:rPr>
          <w:rFonts w:ascii="Garamond" w:hAnsi="Garamond"/>
        </w:rPr>
        <w:t xml:space="preserve"> </w:t>
      </w:r>
      <w:r w:rsidR="00C56E18" w:rsidRPr="005F4055">
        <w:rPr>
          <w:rFonts w:ascii="Garamond" w:hAnsi="Garamond"/>
        </w:rPr>
        <w:t>%; a tuto pojistnou smlouvu mít po celou dobu platnosti této smlouvy uzavřenou a účinnou.</w:t>
      </w:r>
    </w:p>
    <w:p w14:paraId="1A8C914C" w14:textId="77777777" w:rsidR="0068698E" w:rsidRPr="005F4055" w:rsidRDefault="0068698E" w:rsidP="0068698E">
      <w:pPr>
        <w:widowControl w:val="0"/>
        <w:autoSpaceDE w:val="0"/>
        <w:autoSpaceDN w:val="0"/>
        <w:adjustRightInd w:val="0"/>
        <w:spacing w:before="120"/>
        <w:jc w:val="both"/>
        <w:rPr>
          <w:rFonts w:ascii="Garamond" w:hAnsi="Garamond"/>
        </w:rPr>
      </w:pPr>
    </w:p>
    <w:p w14:paraId="66F897E1" w14:textId="10CE4636" w:rsidR="00C56E18" w:rsidRPr="005F4055" w:rsidRDefault="00C56E18" w:rsidP="005712CB">
      <w:pPr>
        <w:widowControl w:val="0"/>
        <w:numPr>
          <w:ilvl w:val="0"/>
          <w:numId w:val="10"/>
        </w:numPr>
        <w:autoSpaceDE w:val="0"/>
        <w:autoSpaceDN w:val="0"/>
        <w:adjustRightInd w:val="0"/>
        <w:spacing w:before="120"/>
        <w:ind w:left="426" w:hanging="426"/>
        <w:jc w:val="both"/>
        <w:rPr>
          <w:rFonts w:ascii="Garamond" w:hAnsi="Garamond"/>
        </w:rPr>
      </w:pPr>
      <w:r w:rsidRPr="005F4055">
        <w:rPr>
          <w:rFonts w:ascii="Garamond" w:hAnsi="Garamond"/>
        </w:rPr>
        <w:lastRenderedPageBreak/>
        <w:t xml:space="preserve">Další povinnosti </w:t>
      </w:r>
      <w:r w:rsidR="00BB6383" w:rsidRPr="005F4055">
        <w:rPr>
          <w:rFonts w:ascii="Garamond" w:hAnsi="Garamond"/>
        </w:rPr>
        <w:t>zhotovitele</w:t>
      </w:r>
      <w:r w:rsidRPr="005F4055">
        <w:rPr>
          <w:rFonts w:ascii="Garamond" w:hAnsi="Garamond"/>
        </w:rPr>
        <w:t>:</w:t>
      </w:r>
    </w:p>
    <w:p w14:paraId="3EBDA47E" w14:textId="47CB04AC" w:rsidR="00C56E18" w:rsidRPr="005F4055" w:rsidRDefault="00BB6383" w:rsidP="005712CB">
      <w:pPr>
        <w:pStyle w:val="Nadpis2"/>
        <w:numPr>
          <w:ilvl w:val="0"/>
          <w:numId w:val="13"/>
        </w:numPr>
        <w:tabs>
          <w:tab w:val="clear" w:pos="720"/>
          <w:tab w:val="clear" w:pos="1134"/>
        </w:tabs>
        <w:spacing w:before="120" w:after="120"/>
        <w:ind w:left="993" w:hanging="284"/>
        <w:jc w:val="both"/>
        <w:rPr>
          <w:rFonts w:ascii="Garamond" w:hAnsi="Garamond"/>
          <w:sz w:val="24"/>
          <w:szCs w:val="24"/>
        </w:rPr>
      </w:pPr>
      <w:r w:rsidRPr="005F4055">
        <w:rPr>
          <w:rFonts w:ascii="Garamond" w:hAnsi="Garamond"/>
          <w:sz w:val="24"/>
          <w:szCs w:val="24"/>
          <w:lang w:val="cs-CZ"/>
        </w:rPr>
        <w:t>zhotovitel bude provádět dílo za podmínek stanovených v příloze č. 2</w:t>
      </w:r>
      <w:r w:rsidR="00E753A0" w:rsidRPr="005F4055">
        <w:rPr>
          <w:rFonts w:ascii="Garamond" w:hAnsi="Garamond"/>
          <w:sz w:val="24"/>
          <w:szCs w:val="24"/>
          <w:lang w:val="cs-CZ"/>
        </w:rPr>
        <w:t xml:space="preserve"> (Podmínky realizace)</w:t>
      </w:r>
      <w:r w:rsidRPr="005F4055">
        <w:rPr>
          <w:rFonts w:ascii="Garamond" w:hAnsi="Garamond"/>
          <w:sz w:val="24"/>
          <w:szCs w:val="24"/>
          <w:lang w:val="cs-CZ"/>
        </w:rPr>
        <w:t xml:space="preserve"> této smlouvy. V</w:t>
      </w:r>
      <w:r w:rsidR="0049531E" w:rsidRPr="005F4055">
        <w:rPr>
          <w:rFonts w:ascii="Garamond" w:hAnsi="Garamond"/>
          <w:sz w:val="24"/>
          <w:szCs w:val="24"/>
          <w:lang w:val="cs-CZ"/>
        </w:rPr>
        <w:t> </w:t>
      </w:r>
      <w:r w:rsidRPr="005F4055">
        <w:rPr>
          <w:rFonts w:ascii="Garamond" w:hAnsi="Garamond"/>
          <w:sz w:val="24"/>
          <w:szCs w:val="24"/>
          <w:lang w:val="cs-CZ"/>
        </w:rPr>
        <w:t xml:space="preserve">případě porušení těchto podmínek je </w:t>
      </w:r>
      <w:r w:rsidR="0049531E" w:rsidRPr="005F4055">
        <w:rPr>
          <w:rFonts w:ascii="Garamond" w:hAnsi="Garamond"/>
          <w:sz w:val="24"/>
          <w:szCs w:val="24"/>
        </w:rPr>
        <w:t>objednatel</w:t>
      </w:r>
      <w:r w:rsidRPr="005F4055">
        <w:rPr>
          <w:rFonts w:ascii="Garamond" w:hAnsi="Garamond"/>
          <w:sz w:val="24"/>
          <w:szCs w:val="24"/>
          <w:lang w:val="cs-CZ"/>
        </w:rPr>
        <w:t xml:space="preserve"> oprávněn pracovníky zhotovitele vykázat z místa plnění do doby, než budou naplněny předmětné podmínky. Při</w:t>
      </w:r>
      <w:r w:rsidR="0049531E" w:rsidRPr="005F4055">
        <w:rPr>
          <w:rFonts w:ascii="Garamond" w:hAnsi="Garamond"/>
          <w:sz w:val="24"/>
          <w:szCs w:val="24"/>
          <w:lang w:val="cs-CZ"/>
        </w:rPr>
        <w:t> </w:t>
      </w:r>
      <w:r w:rsidRPr="005F4055">
        <w:rPr>
          <w:rFonts w:ascii="Garamond" w:hAnsi="Garamond"/>
          <w:sz w:val="24"/>
          <w:szCs w:val="24"/>
          <w:lang w:val="cs-CZ"/>
        </w:rPr>
        <w:t xml:space="preserve">opakovaném porušování těchto podmínek stejným pracovníkem zhotovitele je </w:t>
      </w:r>
      <w:r w:rsidR="0049531E" w:rsidRPr="005F4055">
        <w:rPr>
          <w:rFonts w:ascii="Garamond" w:hAnsi="Garamond"/>
          <w:sz w:val="24"/>
          <w:szCs w:val="24"/>
        </w:rPr>
        <w:t>objednatel</w:t>
      </w:r>
      <w:r w:rsidR="0049531E" w:rsidRPr="005F4055">
        <w:rPr>
          <w:rFonts w:ascii="Garamond" w:hAnsi="Garamond"/>
          <w:lang w:val="cs-CZ"/>
        </w:rPr>
        <w:t xml:space="preserve"> </w:t>
      </w:r>
      <w:r w:rsidRPr="005F4055">
        <w:rPr>
          <w:rFonts w:ascii="Garamond" w:hAnsi="Garamond"/>
          <w:sz w:val="24"/>
          <w:szCs w:val="24"/>
          <w:lang w:val="cs-CZ"/>
        </w:rPr>
        <w:t>oprávněn neumožnit tomuto pracovníkovi vstup do místa plnění. Vykázáním pracovníka či nepovolením vstupu pracovníka na místo plnění nevzniká nárok zhotoviteli na prodloužení doby realizace díla</w:t>
      </w:r>
      <w:r w:rsidR="00C56E18" w:rsidRPr="005F4055">
        <w:rPr>
          <w:rFonts w:ascii="Garamond" w:hAnsi="Garamond"/>
          <w:sz w:val="24"/>
          <w:szCs w:val="24"/>
          <w:lang w:val="cs-CZ"/>
        </w:rPr>
        <w:t>.</w:t>
      </w:r>
    </w:p>
    <w:p w14:paraId="0C5C4474" w14:textId="5C841DFA" w:rsidR="00C56E18" w:rsidRPr="005F4055" w:rsidRDefault="008E68C5" w:rsidP="005712CB">
      <w:pPr>
        <w:pStyle w:val="Nadpis2"/>
        <w:numPr>
          <w:ilvl w:val="0"/>
          <w:numId w:val="13"/>
        </w:numPr>
        <w:tabs>
          <w:tab w:val="clear" w:pos="720"/>
          <w:tab w:val="clear" w:pos="1134"/>
        </w:tabs>
        <w:spacing w:before="120" w:after="120"/>
        <w:ind w:left="993" w:hanging="284"/>
        <w:jc w:val="both"/>
        <w:rPr>
          <w:rFonts w:ascii="Garamond" w:hAnsi="Garamond"/>
          <w:sz w:val="24"/>
          <w:szCs w:val="24"/>
        </w:rPr>
      </w:pPr>
      <w:r w:rsidRPr="005F4055">
        <w:rPr>
          <w:rFonts w:ascii="Garamond" w:hAnsi="Garamond"/>
          <w:sz w:val="24"/>
          <w:szCs w:val="24"/>
          <w:lang w:val="cs-CZ"/>
        </w:rPr>
        <w:t>zhotovitel</w:t>
      </w:r>
      <w:r w:rsidR="00C56E18" w:rsidRPr="005F4055">
        <w:rPr>
          <w:rFonts w:ascii="Garamond" w:hAnsi="Garamond"/>
          <w:sz w:val="24"/>
          <w:szCs w:val="24"/>
        </w:rPr>
        <w:t xml:space="preserve"> bude jednat tak, aby zajistil dodávky materiálu a služeb pro </w:t>
      </w:r>
      <w:r w:rsidR="0049531E" w:rsidRPr="005F4055">
        <w:rPr>
          <w:rFonts w:ascii="Garamond" w:hAnsi="Garamond"/>
          <w:sz w:val="24"/>
          <w:szCs w:val="24"/>
        </w:rPr>
        <w:t>objednatel</w:t>
      </w:r>
      <w:r w:rsidR="0049531E" w:rsidRPr="005F4055">
        <w:rPr>
          <w:rFonts w:ascii="Garamond" w:hAnsi="Garamond"/>
          <w:sz w:val="24"/>
          <w:szCs w:val="24"/>
          <w:lang w:val="cs-CZ"/>
        </w:rPr>
        <w:t>e</w:t>
      </w:r>
      <w:r w:rsidR="0049531E" w:rsidRPr="005F4055">
        <w:rPr>
          <w:rFonts w:ascii="Garamond" w:hAnsi="Garamond"/>
          <w:lang w:val="cs-CZ"/>
        </w:rPr>
        <w:t xml:space="preserve"> </w:t>
      </w:r>
      <w:r w:rsidR="00C56E18" w:rsidRPr="005F4055">
        <w:rPr>
          <w:rFonts w:ascii="Garamond" w:hAnsi="Garamond"/>
          <w:sz w:val="24"/>
          <w:szCs w:val="24"/>
        </w:rPr>
        <w:t>za optimálních kvalitativních podmínek</w:t>
      </w:r>
      <w:r w:rsidR="00C56E18" w:rsidRPr="005F4055">
        <w:rPr>
          <w:rFonts w:ascii="Garamond" w:hAnsi="Garamond"/>
          <w:sz w:val="24"/>
          <w:szCs w:val="24"/>
          <w:lang w:val="cs-CZ"/>
        </w:rPr>
        <w:t>,</w:t>
      </w:r>
    </w:p>
    <w:p w14:paraId="4ABABEFA" w14:textId="1DBFECFF" w:rsidR="00C56E18" w:rsidRPr="005F4055" w:rsidRDefault="008E68C5" w:rsidP="005712CB">
      <w:pPr>
        <w:pStyle w:val="Nadpis2"/>
        <w:numPr>
          <w:ilvl w:val="0"/>
          <w:numId w:val="13"/>
        </w:numPr>
        <w:tabs>
          <w:tab w:val="clear" w:pos="720"/>
          <w:tab w:val="clear" w:pos="1134"/>
        </w:tabs>
        <w:spacing w:before="120" w:after="120"/>
        <w:ind w:left="993" w:hanging="284"/>
        <w:jc w:val="both"/>
        <w:rPr>
          <w:rFonts w:ascii="Garamond" w:hAnsi="Garamond"/>
          <w:sz w:val="24"/>
          <w:szCs w:val="24"/>
        </w:rPr>
      </w:pPr>
      <w:r w:rsidRPr="005F4055">
        <w:rPr>
          <w:rFonts w:ascii="Garamond" w:hAnsi="Garamond"/>
          <w:sz w:val="24"/>
          <w:szCs w:val="24"/>
          <w:lang w:val="cs-CZ"/>
        </w:rPr>
        <w:t>zhotovitel</w:t>
      </w:r>
      <w:r w:rsidR="00C56E18" w:rsidRPr="005F4055">
        <w:rPr>
          <w:rFonts w:ascii="Garamond" w:hAnsi="Garamond"/>
          <w:sz w:val="24"/>
          <w:szCs w:val="24"/>
        </w:rPr>
        <w:t xml:space="preserve"> nese v plném rozsahu zodpovědnost za vlastní řízení postupu prací, za sledování dodržování předpisů o bezpečnosti práce, ochraně zdraví při práci a zachování pořádku na staveništi</w:t>
      </w:r>
      <w:r w:rsidR="00C56E18" w:rsidRPr="005F4055">
        <w:rPr>
          <w:rFonts w:ascii="Garamond" w:hAnsi="Garamond"/>
          <w:sz w:val="24"/>
          <w:szCs w:val="24"/>
          <w:lang w:val="cs-CZ"/>
        </w:rPr>
        <w:t>,</w:t>
      </w:r>
    </w:p>
    <w:p w14:paraId="4129C374" w14:textId="2838D02B" w:rsidR="00C56E18" w:rsidRPr="005F4055" w:rsidRDefault="008E68C5" w:rsidP="005712CB">
      <w:pPr>
        <w:pStyle w:val="Nadpis2"/>
        <w:numPr>
          <w:ilvl w:val="0"/>
          <w:numId w:val="13"/>
        </w:numPr>
        <w:tabs>
          <w:tab w:val="clear" w:pos="720"/>
          <w:tab w:val="clear" w:pos="1134"/>
        </w:tabs>
        <w:spacing w:before="120" w:after="120"/>
        <w:ind w:left="993" w:hanging="284"/>
        <w:jc w:val="both"/>
        <w:rPr>
          <w:rFonts w:ascii="Garamond" w:hAnsi="Garamond"/>
          <w:sz w:val="24"/>
          <w:szCs w:val="24"/>
        </w:rPr>
      </w:pPr>
      <w:r w:rsidRPr="005F4055">
        <w:rPr>
          <w:rFonts w:ascii="Garamond" w:hAnsi="Garamond"/>
          <w:sz w:val="24"/>
          <w:szCs w:val="24"/>
          <w:lang w:val="cs-CZ"/>
        </w:rPr>
        <w:t>zhotovitel</w:t>
      </w:r>
      <w:r w:rsidR="00C56E18" w:rsidRPr="005F4055">
        <w:rPr>
          <w:rFonts w:ascii="Garamond" w:hAnsi="Garamond"/>
          <w:sz w:val="24"/>
          <w:szCs w:val="24"/>
        </w:rPr>
        <w:t xml:space="preserve"> se zavazuje, že zaplatí ve splatnosti oprávněné faktury </w:t>
      </w:r>
      <w:r w:rsidR="00C56E18" w:rsidRPr="005F4055">
        <w:rPr>
          <w:rFonts w:ascii="Garamond" w:hAnsi="Garamond"/>
          <w:sz w:val="24"/>
          <w:szCs w:val="24"/>
          <w:lang w:val="cs-CZ"/>
        </w:rPr>
        <w:t>pod</w:t>
      </w:r>
      <w:r w:rsidR="00C56E18" w:rsidRPr="005F4055">
        <w:rPr>
          <w:rFonts w:ascii="Garamond" w:hAnsi="Garamond"/>
          <w:sz w:val="24"/>
          <w:szCs w:val="24"/>
        </w:rPr>
        <w:t xml:space="preserve">dodavatelů, které </w:t>
      </w:r>
      <w:r w:rsidRPr="005F4055">
        <w:rPr>
          <w:rFonts w:ascii="Garamond" w:hAnsi="Garamond"/>
          <w:sz w:val="24"/>
          <w:szCs w:val="24"/>
          <w:lang w:val="cs-CZ"/>
        </w:rPr>
        <w:t>zhotovitel</w:t>
      </w:r>
      <w:r w:rsidR="00C56E18" w:rsidRPr="005F4055">
        <w:rPr>
          <w:rFonts w:ascii="Garamond" w:hAnsi="Garamond"/>
          <w:sz w:val="24"/>
          <w:szCs w:val="24"/>
        </w:rPr>
        <w:t xml:space="preserve"> pro provedení díla využil</w:t>
      </w:r>
      <w:r w:rsidR="00C56E18" w:rsidRPr="005F4055">
        <w:rPr>
          <w:rFonts w:ascii="Garamond" w:hAnsi="Garamond"/>
          <w:sz w:val="24"/>
          <w:szCs w:val="24"/>
          <w:lang w:val="cs-CZ"/>
        </w:rPr>
        <w:t>,</w:t>
      </w:r>
    </w:p>
    <w:p w14:paraId="7A3C1EF7" w14:textId="233EFE61" w:rsidR="00C56E18" w:rsidRPr="005F4055" w:rsidRDefault="008E68C5" w:rsidP="005712CB">
      <w:pPr>
        <w:pStyle w:val="Nadpis2"/>
        <w:numPr>
          <w:ilvl w:val="0"/>
          <w:numId w:val="13"/>
        </w:numPr>
        <w:tabs>
          <w:tab w:val="clear" w:pos="720"/>
          <w:tab w:val="clear" w:pos="1134"/>
        </w:tabs>
        <w:spacing w:before="120" w:after="120"/>
        <w:ind w:left="993" w:hanging="284"/>
        <w:jc w:val="both"/>
        <w:rPr>
          <w:rFonts w:ascii="Garamond" w:hAnsi="Garamond"/>
          <w:sz w:val="24"/>
          <w:szCs w:val="24"/>
        </w:rPr>
      </w:pPr>
      <w:r w:rsidRPr="005F4055">
        <w:rPr>
          <w:rFonts w:ascii="Garamond" w:hAnsi="Garamond"/>
          <w:sz w:val="24"/>
          <w:szCs w:val="24"/>
          <w:lang w:val="cs-CZ"/>
        </w:rPr>
        <w:t>zhotovitel</w:t>
      </w:r>
      <w:r w:rsidR="00C56E18" w:rsidRPr="005F4055">
        <w:rPr>
          <w:rFonts w:ascii="Garamond" w:hAnsi="Garamond"/>
          <w:sz w:val="24"/>
          <w:szCs w:val="24"/>
        </w:rPr>
        <w:t xml:space="preserve"> nesmí bez předchozího písemného souhlasu </w:t>
      </w:r>
      <w:r w:rsidR="00F648B6" w:rsidRPr="005F4055">
        <w:rPr>
          <w:rFonts w:ascii="Garamond" w:hAnsi="Garamond"/>
          <w:sz w:val="24"/>
          <w:szCs w:val="24"/>
        </w:rPr>
        <w:t>objednatel</w:t>
      </w:r>
      <w:r w:rsidR="00F648B6" w:rsidRPr="005F4055">
        <w:rPr>
          <w:rFonts w:ascii="Garamond" w:hAnsi="Garamond"/>
          <w:sz w:val="24"/>
          <w:szCs w:val="24"/>
          <w:lang w:val="cs-CZ"/>
        </w:rPr>
        <w:t>e</w:t>
      </w:r>
      <w:r w:rsidR="00F648B6" w:rsidRPr="005F4055">
        <w:rPr>
          <w:rFonts w:ascii="Garamond" w:hAnsi="Garamond"/>
          <w:lang w:val="cs-CZ"/>
        </w:rPr>
        <w:t xml:space="preserve"> </w:t>
      </w:r>
      <w:r w:rsidR="00C56E18" w:rsidRPr="005F4055">
        <w:rPr>
          <w:rFonts w:ascii="Garamond" w:hAnsi="Garamond"/>
          <w:sz w:val="24"/>
          <w:szCs w:val="24"/>
        </w:rPr>
        <w:t xml:space="preserve">nakládat s jeho majetkem ani povolit takové nakládání </w:t>
      </w:r>
      <w:r w:rsidRPr="005F4055">
        <w:rPr>
          <w:rFonts w:ascii="Garamond" w:hAnsi="Garamond"/>
          <w:sz w:val="24"/>
          <w:szCs w:val="24"/>
        </w:rPr>
        <w:t>s majetkem</w:t>
      </w:r>
      <w:r w:rsidR="00C56E18" w:rsidRPr="005F4055">
        <w:rPr>
          <w:rFonts w:ascii="Garamond" w:hAnsi="Garamond"/>
          <w:sz w:val="24"/>
          <w:szCs w:val="24"/>
        </w:rPr>
        <w:t xml:space="preserve">, který má </w:t>
      </w:r>
      <w:r w:rsidR="00F648B6" w:rsidRPr="005F4055">
        <w:rPr>
          <w:rFonts w:ascii="Garamond" w:hAnsi="Garamond"/>
          <w:sz w:val="24"/>
          <w:szCs w:val="24"/>
        </w:rPr>
        <w:t>objednatel</w:t>
      </w:r>
      <w:r w:rsidR="00F648B6" w:rsidRPr="005F4055">
        <w:rPr>
          <w:rFonts w:ascii="Garamond" w:hAnsi="Garamond"/>
          <w:sz w:val="24"/>
          <w:szCs w:val="24"/>
          <w:lang w:val="cs-CZ"/>
        </w:rPr>
        <w:t xml:space="preserve"> </w:t>
      </w:r>
      <w:r w:rsidR="00C56E18" w:rsidRPr="005F4055">
        <w:rPr>
          <w:rFonts w:ascii="Garamond" w:hAnsi="Garamond"/>
          <w:sz w:val="24"/>
          <w:szCs w:val="24"/>
        </w:rPr>
        <w:t>ve svém držení, úschově či pod svou kontrolou</w:t>
      </w:r>
      <w:r w:rsidR="00C56E18" w:rsidRPr="005F4055">
        <w:rPr>
          <w:rFonts w:ascii="Garamond" w:hAnsi="Garamond"/>
          <w:sz w:val="24"/>
          <w:szCs w:val="24"/>
          <w:lang w:val="cs-CZ"/>
        </w:rPr>
        <w:t>,</w:t>
      </w:r>
    </w:p>
    <w:p w14:paraId="6F7CE429" w14:textId="311B3F32" w:rsidR="00C56E18" w:rsidRPr="005F4055" w:rsidRDefault="008E68C5" w:rsidP="005712CB">
      <w:pPr>
        <w:pStyle w:val="Nadpis2"/>
        <w:numPr>
          <w:ilvl w:val="0"/>
          <w:numId w:val="13"/>
        </w:numPr>
        <w:tabs>
          <w:tab w:val="clear" w:pos="720"/>
          <w:tab w:val="clear" w:pos="1134"/>
        </w:tabs>
        <w:spacing w:before="120" w:after="120"/>
        <w:ind w:left="993" w:hanging="284"/>
        <w:jc w:val="both"/>
        <w:rPr>
          <w:rFonts w:ascii="Garamond" w:hAnsi="Garamond"/>
          <w:sz w:val="24"/>
          <w:szCs w:val="24"/>
        </w:rPr>
      </w:pPr>
      <w:r w:rsidRPr="005F4055">
        <w:rPr>
          <w:rFonts w:ascii="Garamond" w:hAnsi="Garamond"/>
          <w:sz w:val="24"/>
          <w:szCs w:val="24"/>
          <w:lang w:val="cs-CZ"/>
        </w:rPr>
        <w:t>zhotovitel</w:t>
      </w:r>
      <w:r w:rsidR="00C56E18" w:rsidRPr="005F4055">
        <w:rPr>
          <w:rFonts w:ascii="Garamond" w:hAnsi="Garamond"/>
          <w:sz w:val="24"/>
          <w:szCs w:val="24"/>
        </w:rPr>
        <w:t xml:space="preserve"> bude řádně nakládat a pečovat o zařízení a stroje převzaté od </w:t>
      </w:r>
      <w:r w:rsidR="00F648B6" w:rsidRPr="005F4055">
        <w:rPr>
          <w:rFonts w:ascii="Garamond" w:hAnsi="Garamond"/>
          <w:sz w:val="24"/>
          <w:szCs w:val="24"/>
        </w:rPr>
        <w:t>objednatel</w:t>
      </w:r>
      <w:r w:rsidR="00F648B6" w:rsidRPr="005F4055">
        <w:rPr>
          <w:rFonts w:ascii="Garamond" w:hAnsi="Garamond"/>
          <w:sz w:val="24"/>
          <w:szCs w:val="24"/>
          <w:lang w:val="cs-CZ"/>
        </w:rPr>
        <w:t>e</w:t>
      </w:r>
      <w:r w:rsidR="00F648B6" w:rsidRPr="005F4055">
        <w:rPr>
          <w:rFonts w:ascii="Garamond" w:hAnsi="Garamond"/>
          <w:lang w:val="cs-CZ"/>
        </w:rPr>
        <w:t xml:space="preserve"> </w:t>
      </w:r>
      <w:r w:rsidR="00C56E18" w:rsidRPr="005F4055">
        <w:rPr>
          <w:rFonts w:ascii="Garamond" w:hAnsi="Garamond"/>
          <w:sz w:val="24"/>
          <w:szCs w:val="24"/>
        </w:rPr>
        <w:t>po dobu jejich užívání</w:t>
      </w:r>
      <w:r w:rsidR="00C56E18" w:rsidRPr="005F4055">
        <w:rPr>
          <w:rFonts w:ascii="Garamond" w:hAnsi="Garamond"/>
          <w:sz w:val="24"/>
          <w:szCs w:val="24"/>
          <w:lang w:val="cs-CZ"/>
        </w:rPr>
        <w:t>,</w:t>
      </w:r>
    </w:p>
    <w:p w14:paraId="2549F19B" w14:textId="1F213850" w:rsidR="00C56E18" w:rsidRPr="005F4055" w:rsidRDefault="006E35F9" w:rsidP="005712CB">
      <w:pPr>
        <w:pStyle w:val="Nadpis2"/>
        <w:numPr>
          <w:ilvl w:val="0"/>
          <w:numId w:val="13"/>
        </w:numPr>
        <w:tabs>
          <w:tab w:val="clear" w:pos="720"/>
          <w:tab w:val="clear" w:pos="1134"/>
        </w:tabs>
        <w:spacing w:before="120" w:after="120"/>
        <w:ind w:left="993" w:hanging="284"/>
        <w:jc w:val="both"/>
        <w:rPr>
          <w:rFonts w:ascii="Garamond" w:hAnsi="Garamond"/>
          <w:sz w:val="24"/>
          <w:szCs w:val="24"/>
        </w:rPr>
      </w:pPr>
      <w:r w:rsidRPr="005F4055">
        <w:rPr>
          <w:rFonts w:ascii="Garamond" w:hAnsi="Garamond"/>
          <w:sz w:val="24"/>
          <w:szCs w:val="24"/>
          <w:lang w:val="cs-CZ"/>
        </w:rPr>
        <w:t>zhotovitel</w:t>
      </w:r>
      <w:r w:rsidR="00C56E18" w:rsidRPr="005F4055">
        <w:rPr>
          <w:rFonts w:ascii="Garamond" w:hAnsi="Garamond"/>
          <w:sz w:val="24"/>
          <w:szCs w:val="24"/>
        </w:rPr>
        <w:t xml:space="preserve"> je povinen umožnit pověřeným zástupcům </w:t>
      </w:r>
      <w:r w:rsidR="00F648B6" w:rsidRPr="005F4055">
        <w:rPr>
          <w:rFonts w:ascii="Garamond" w:hAnsi="Garamond"/>
          <w:sz w:val="24"/>
          <w:szCs w:val="24"/>
        </w:rPr>
        <w:t>objednatel</w:t>
      </w:r>
      <w:r w:rsidR="00F648B6" w:rsidRPr="005F4055">
        <w:rPr>
          <w:rFonts w:ascii="Garamond" w:hAnsi="Garamond"/>
          <w:sz w:val="24"/>
          <w:szCs w:val="24"/>
          <w:lang w:val="cs-CZ"/>
        </w:rPr>
        <w:t>e</w:t>
      </w:r>
      <w:r w:rsidR="00C56E18" w:rsidRPr="005F4055">
        <w:rPr>
          <w:rFonts w:ascii="Garamond" w:hAnsi="Garamond"/>
          <w:sz w:val="24"/>
          <w:szCs w:val="24"/>
          <w:lang w:val="cs-CZ"/>
        </w:rPr>
        <w:t>, příslušníkům justiční stráže</w:t>
      </w:r>
      <w:r w:rsidR="00C56E18" w:rsidRPr="005F4055">
        <w:rPr>
          <w:rFonts w:ascii="Garamond" w:hAnsi="Garamond"/>
          <w:sz w:val="24"/>
          <w:szCs w:val="24"/>
        </w:rPr>
        <w:t xml:space="preserve"> a příslušným veřejnoprávním orgánům provádět inspekci na stavbě z hlediska bezpečnosti práce, kvality, dodržování technické dokumentace, harmonogramu prací a udržování pořádku na převzatém staveništi</w:t>
      </w:r>
      <w:r w:rsidR="00C56E18" w:rsidRPr="005F4055">
        <w:rPr>
          <w:rFonts w:ascii="Garamond" w:hAnsi="Garamond"/>
          <w:sz w:val="24"/>
          <w:szCs w:val="24"/>
          <w:lang w:val="cs-CZ"/>
        </w:rPr>
        <w:t>.</w:t>
      </w:r>
    </w:p>
    <w:p w14:paraId="20C692C3" w14:textId="68E802D9" w:rsidR="00C56E18" w:rsidRPr="005F4055" w:rsidRDefault="006E35F9" w:rsidP="005712CB">
      <w:pPr>
        <w:widowControl w:val="0"/>
        <w:numPr>
          <w:ilvl w:val="0"/>
          <w:numId w:val="10"/>
        </w:numPr>
        <w:autoSpaceDE w:val="0"/>
        <w:autoSpaceDN w:val="0"/>
        <w:adjustRightInd w:val="0"/>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odpovídá za škody způsobené při provádění stavby na zařízeních uložených pod povrchem staveniště, pokud jsou uvedena v zápise o předání a převzetí staveniště nebo jsou obsažena v projektu stavby, nebo byl-li </w:t>
      </w:r>
      <w:r w:rsidRPr="005F4055">
        <w:rPr>
          <w:rFonts w:ascii="Garamond" w:hAnsi="Garamond"/>
        </w:rPr>
        <w:t>zhotovitel</w:t>
      </w:r>
      <w:r w:rsidR="00C56E18" w:rsidRPr="005F4055">
        <w:rPr>
          <w:rFonts w:ascii="Garamond" w:hAnsi="Garamond"/>
        </w:rPr>
        <w:t xml:space="preserve"> na jejich existenci jakýmkoliv písemným způsobem upozorněn.</w:t>
      </w:r>
    </w:p>
    <w:p w14:paraId="630228E8" w14:textId="77777777" w:rsidR="00C56E18" w:rsidRPr="005F4055" w:rsidRDefault="00C56E18" w:rsidP="00C56E18">
      <w:pPr>
        <w:rPr>
          <w:rFonts w:ascii="Garamond" w:hAnsi="Garamond"/>
        </w:rPr>
      </w:pPr>
    </w:p>
    <w:p w14:paraId="64E84164" w14:textId="631F7CAD" w:rsidR="00C56E18" w:rsidRPr="005F4055" w:rsidRDefault="001662FF" w:rsidP="001662FF">
      <w:pPr>
        <w:jc w:val="center"/>
        <w:rPr>
          <w:rFonts w:ascii="Garamond" w:hAnsi="Garamond"/>
          <w:b/>
        </w:rPr>
      </w:pPr>
      <w:r w:rsidRPr="005F4055">
        <w:rPr>
          <w:rFonts w:ascii="Garamond" w:hAnsi="Garamond"/>
          <w:b/>
        </w:rPr>
        <w:t>VII.</w:t>
      </w:r>
    </w:p>
    <w:p w14:paraId="3D2195DC" w14:textId="77777777" w:rsidR="00C56E18" w:rsidRPr="005F4055" w:rsidRDefault="00C56E18" w:rsidP="00C56E18">
      <w:pPr>
        <w:jc w:val="center"/>
        <w:rPr>
          <w:rFonts w:ascii="Garamond" w:hAnsi="Garamond"/>
          <w:b/>
        </w:rPr>
      </w:pPr>
      <w:r w:rsidRPr="005F4055">
        <w:rPr>
          <w:rFonts w:ascii="Garamond" w:hAnsi="Garamond"/>
          <w:b/>
        </w:rPr>
        <w:t>Oprávněné osoby</w:t>
      </w:r>
    </w:p>
    <w:p w14:paraId="4C7EEE6A" w14:textId="4CCEF72D" w:rsidR="00C56E18" w:rsidRPr="005F4055" w:rsidRDefault="00C56E18" w:rsidP="00C56E18">
      <w:pPr>
        <w:spacing w:before="120"/>
        <w:ind w:left="426" w:hanging="426"/>
        <w:jc w:val="both"/>
        <w:rPr>
          <w:rFonts w:ascii="Garamond" w:hAnsi="Garamond"/>
        </w:rPr>
      </w:pPr>
      <w:r w:rsidRPr="005F4055">
        <w:rPr>
          <w:rFonts w:ascii="Garamond" w:hAnsi="Garamond"/>
        </w:rPr>
        <w:t xml:space="preserve">1. </w:t>
      </w:r>
      <w:r w:rsidRPr="005F4055">
        <w:rPr>
          <w:rFonts w:ascii="Garamond" w:hAnsi="Garamond"/>
        </w:rPr>
        <w:tab/>
        <w:t xml:space="preserve">Mimo statutární osoby jsou oprávněni </w:t>
      </w:r>
      <w:r w:rsidR="00893A3C" w:rsidRPr="005F4055">
        <w:rPr>
          <w:rFonts w:ascii="Garamond" w:hAnsi="Garamond"/>
        </w:rPr>
        <w:t>objednatele</w:t>
      </w:r>
      <w:r w:rsidRPr="005F4055">
        <w:rPr>
          <w:rFonts w:ascii="Garamond" w:hAnsi="Garamond"/>
        </w:rPr>
        <w:t xml:space="preserve"> zastupovat:</w:t>
      </w:r>
    </w:p>
    <w:p w14:paraId="3C8D3C03" w14:textId="335B26E1" w:rsidR="00C56E18" w:rsidRPr="005F4055" w:rsidRDefault="00C56E18" w:rsidP="005712CB">
      <w:pPr>
        <w:numPr>
          <w:ilvl w:val="0"/>
          <w:numId w:val="11"/>
        </w:numPr>
        <w:ind w:hanging="294"/>
        <w:jc w:val="both"/>
        <w:rPr>
          <w:rFonts w:ascii="Garamond" w:hAnsi="Garamond"/>
        </w:rPr>
      </w:pPr>
      <w:r w:rsidRPr="005F4055">
        <w:rPr>
          <w:rFonts w:ascii="Garamond" w:hAnsi="Garamond"/>
        </w:rPr>
        <w:t xml:space="preserve">ve věcech kontroly provádění prací: </w:t>
      </w:r>
    </w:p>
    <w:p w14:paraId="11442153" w14:textId="5387541E" w:rsidR="00C56E18" w:rsidRPr="00D664C4" w:rsidRDefault="00D664C4" w:rsidP="005712CB">
      <w:pPr>
        <w:numPr>
          <w:ilvl w:val="1"/>
          <w:numId w:val="16"/>
        </w:numPr>
        <w:ind w:left="993" w:hanging="284"/>
        <w:jc w:val="both"/>
        <w:rPr>
          <w:rFonts w:ascii="Garamond" w:hAnsi="Garamond"/>
          <w:highlight w:val="black"/>
        </w:rPr>
      </w:pPr>
      <w:r w:rsidRPr="00D664C4">
        <w:rPr>
          <w:rFonts w:ascii="Garamond" w:hAnsi="Garamond"/>
          <w:highlight w:val="black"/>
        </w:rPr>
        <w:t>xxxxxxxxxxxxxxxxxxxxxxxxxxxxxxxxxxxxxxxxxxxxxxxxxxxxxxxxxxxxxxxx</w:t>
      </w:r>
    </w:p>
    <w:p w14:paraId="4792287C" w14:textId="676BA072" w:rsidR="001662FF" w:rsidRPr="00DC61FB" w:rsidRDefault="00DC61FB" w:rsidP="005712CB">
      <w:pPr>
        <w:numPr>
          <w:ilvl w:val="1"/>
          <w:numId w:val="16"/>
        </w:numPr>
        <w:ind w:left="993" w:hanging="284"/>
        <w:jc w:val="both"/>
        <w:rPr>
          <w:rFonts w:ascii="Garamond" w:hAnsi="Garamond"/>
          <w:highlight w:val="black"/>
        </w:rPr>
      </w:pPr>
      <w:proofErr w:type="spellStart"/>
      <w:r w:rsidRPr="00DC61FB">
        <w:rPr>
          <w:rFonts w:ascii="Garamond" w:hAnsi="Garamond"/>
          <w:highlight w:val="black"/>
        </w:rPr>
        <w:t>xxxxxxxxxxxxxxxxxxxxxxxxxxxxxxxxxxxxxxxxxxxxxxxxxxxxx</w:t>
      </w:r>
      <w:proofErr w:type="spellEnd"/>
    </w:p>
    <w:p w14:paraId="7F621ECD" w14:textId="4EBD26F9" w:rsidR="005F5C1B" w:rsidRPr="005F4055" w:rsidRDefault="005F5C1B" w:rsidP="005F5C1B">
      <w:pPr>
        <w:jc w:val="both"/>
        <w:rPr>
          <w:rFonts w:ascii="Garamond" w:hAnsi="Garamond"/>
        </w:rPr>
      </w:pPr>
    </w:p>
    <w:p w14:paraId="416E9E26" w14:textId="3DA06E44" w:rsidR="005F5C1B" w:rsidRPr="005F4055" w:rsidRDefault="005F5C1B" w:rsidP="005712CB">
      <w:pPr>
        <w:numPr>
          <w:ilvl w:val="0"/>
          <w:numId w:val="11"/>
        </w:numPr>
        <w:ind w:hanging="294"/>
        <w:jc w:val="both"/>
        <w:rPr>
          <w:rFonts w:ascii="Garamond" w:hAnsi="Garamond"/>
        </w:rPr>
      </w:pPr>
      <w:r w:rsidRPr="005F4055">
        <w:rPr>
          <w:rFonts w:ascii="Garamond" w:hAnsi="Garamond"/>
        </w:rPr>
        <w:t xml:space="preserve">převzetí díla: </w:t>
      </w:r>
    </w:p>
    <w:p w14:paraId="6D02EE2C" w14:textId="61AD0699" w:rsidR="004C79F5" w:rsidRPr="00617E9D" w:rsidRDefault="00617E9D" w:rsidP="005712CB">
      <w:pPr>
        <w:pStyle w:val="Odstavecseseznamem"/>
        <w:numPr>
          <w:ilvl w:val="0"/>
          <w:numId w:val="21"/>
        </w:numPr>
        <w:jc w:val="both"/>
        <w:rPr>
          <w:rFonts w:ascii="Garamond" w:hAnsi="Garamond"/>
          <w:highlight w:val="black"/>
        </w:rPr>
      </w:pPr>
      <w:r w:rsidRPr="00617E9D">
        <w:rPr>
          <w:rFonts w:ascii="Garamond" w:hAnsi="Garamond"/>
          <w:highlight w:val="black"/>
        </w:rPr>
        <w:t>xxxxxxxxxxxxxxxxxxxxxxxxxxxxxxxxxxxxxxxxxxxxxxxxxxxxxxxxxxxxxxxxx</w:t>
      </w:r>
    </w:p>
    <w:p w14:paraId="23E04F9C" w14:textId="522D8B92" w:rsidR="004C79F5" w:rsidRPr="00617E9D" w:rsidRDefault="00617E9D" w:rsidP="005712CB">
      <w:pPr>
        <w:pStyle w:val="Odstavecseseznamem"/>
        <w:numPr>
          <w:ilvl w:val="0"/>
          <w:numId w:val="21"/>
        </w:numPr>
        <w:jc w:val="both"/>
        <w:rPr>
          <w:rStyle w:val="Hypertextovodkaz"/>
          <w:rFonts w:ascii="Garamond" w:hAnsi="Garamond"/>
          <w:color w:val="auto"/>
          <w:highlight w:val="black"/>
          <w:u w:val="none"/>
        </w:rPr>
      </w:pPr>
      <w:r w:rsidRPr="00617E9D">
        <w:rPr>
          <w:rFonts w:ascii="Garamond" w:hAnsi="Garamond"/>
          <w:highlight w:val="black"/>
        </w:rPr>
        <w:t>xxxxxxxxxxxxxxxxxxxxxxxxxxxxxxxxxxxxxxxxxxxxxxxxxxxxxxxxxxxxxxxxxxxx</w:t>
      </w:r>
    </w:p>
    <w:p w14:paraId="40968F4B" w14:textId="4ED249D1" w:rsidR="005F5C1B" w:rsidRPr="00617E9D" w:rsidRDefault="00617E9D" w:rsidP="005712CB">
      <w:pPr>
        <w:pStyle w:val="Odstavecseseznamem"/>
        <w:numPr>
          <w:ilvl w:val="0"/>
          <w:numId w:val="21"/>
        </w:numPr>
        <w:jc w:val="both"/>
        <w:rPr>
          <w:rFonts w:ascii="Garamond" w:hAnsi="Garamond"/>
          <w:highlight w:val="black"/>
        </w:rPr>
      </w:pPr>
      <w:r w:rsidRPr="00617E9D">
        <w:rPr>
          <w:rFonts w:ascii="Garamond" w:hAnsi="Garamond"/>
          <w:highlight w:val="black"/>
        </w:rPr>
        <w:t>xxxxxxxxxxxxxxxxxxxxxxxxxxxxxxxxxxxxxxxxxxxxxxxxxxxxxxxxxxxxxxxxx</w:t>
      </w:r>
    </w:p>
    <w:p w14:paraId="053F01B6" w14:textId="77777777" w:rsidR="00F37A83" w:rsidRPr="005F4055" w:rsidRDefault="00F37A83" w:rsidP="00F37A83">
      <w:pPr>
        <w:jc w:val="both"/>
        <w:rPr>
          <w:rFonts w:ascii="Garamond" w:hAnsi="Garamond"/>
        </w:rPr>
      </w:pPr>
    </w:p>
    <w:p w14:paraId="0588BF0A" w14:textId="29211366" w:rsidR="00C56E18" w:rsidRPr="005F4055" w:rsidRDefault="00C56E18" w:rsidP="00C56E18">
      <w:pPr>
        <w:ind w:left="426"/>
        <w:jc w:val="both"/>
        <w:rPr>
          <w:rFonts w:ascii="Garamond" w:hAnsi="Garamond"/>
        </w:rPr>
      </w:pPr>
      <w:r w:rsidRPr="005F4055">
        <w:rPr>
          <w:rFonts w:ascii="Garamond" w:hAnsi="Garamond"/>
        </w:rPr>
        <w:t>Výše uvedené osoby jsou oprávněny rovněž přerušit práce v případě zjištění porušení předpisů BOZP a PO nebo ohrožení bezpečnosti budovy soudu.</w:t>
      </w:r>
    </w:p>
    <w:p w14:paraId="19A32D60" w14:textId="77777777" w:rsidR="00E77FE1" w:rsidRPr="005F4055" w:rsidRDefault="00E77FE1" w:rsidP="00C56E18">
      <w:pPr>
        <w:ind w:left="426"/>
        <w:jc w:val="both"/>
        <w:rPr>
          <w:rFonts w:ascii="Garamond" w:hAnsi="Garamond"/>
        </w:rPr>
      </w:pPr>
    </w:p>
    <w:p w14:paraId="2A32ABD4" w14:textId="77777777" w:rsidR="00E77FE1" w:rsidRDefault="00E77FE1" w:rsidP="00C56E18">
      <w:pPr>
        <w:ind w:left="426"/>
        <w:jc w:val="both"/>
        <w:rPr>
          <w:rFonts w:ascii="Garamond" w:hAnsi="Garamond"/>
        </w:rPr>
      </w:pPr>
    </w:p>
    <w:p w14:paraId="5930F48E" w14:textId="77777777" w:rsidR="00967315" w:rsidRDefault="00967315" w:rsidP="00C56E18">
      <w:pPr>
        <w:ind w:left="426"/>
        <w:jc w:val="both"/>
        <w:rPr>
          <w:rFonts w:ascii="Garamond" w:hAnsi="Garamond"/>
        </w:rPr>
      </w:pPr>
    </w:p>
    <w:p w14:paraId="3EAEBFC0" w14:textId="77777777" w:rsidR="00967315" w:rsidRPr="005F4055" w:rsidRDefault="00967315" w:rsidP="00C56E18">
      <w:pPr>
        <w:ind w:left="426"/>
        <w:jc w:val="both"/>
        <w:rPr>
          <w:rFonts w:ascii="Garamond" w:hAnsi="Garamond"/>
        </w:rPr>
      </w:pPr>
    </w:p>
    <w:p w14:paraId="6A158433" w14:textId="77777777" w:rsidR="00C56E18" w:rsidRPr="005F4055" w:rsidRDefault="00C56E18" w:rsidP="00C56E18">
      <w:pPr>
        <w:jc w:val="both"/>
        <w:rPr>
          <w:rFonts w:ascii="Garamond" w:hAnsi="Garamond"/>
        </w:rPr>
      </w:pPr>
    </w:p>
    <w:p w14:paraId="534B2D79" w14:textId="1BC97C93" w:rsidR="006E35F9" w:rsidRPr="005F4055" w:rsidRDefault="00C56E18" w:rsidP="00C56E18">
      <w:pPr>
        <w:ind w:left="426" w:hanging="426"/>
        <w:jc w:val="both"/>
        <w:rPr>
          <w:rFonts w:ascii="Garamond" w:hAnsi="Garamond"/>
        </w:rPr>
      </w:pPr>
      <w:r w:rsidRPr="005F4055">
        <w:rPr>
          <w:rFonts w:ascii="Garamond" w:hAnsi="Garamond"/>
        </w:rPr>
        <w:lastRenderedPageBreak/>
        <w:t xml:space="preserve">2. </w:t>
      </w:r>
      <w:r w:rsidR="007F006B" w:rsidRPr="005F4055">
        <w:rPr>
          <w:rFonts w:ascii="Garamond" w:hAnsi="Garamond"/>
        </w:rPr>
        <w:t xml:space="preserve">   </w:t>
      </w:r>
      <w:r w:rsidRPr="005F4055">
        <w:rPr>
          <w:rFonts w:ascii="Garamond" w:hAnsi="Garamond"/>
        </w:rPr>
        <w:tab/>
      </w:r>
      <w:r w:rsidR="007F006B" w:rsidRPr="005F4055">
        <w:rPr>
          <w:rFonts w:ascii="Garamond" w:hAnsi="Garamond"/>
        </w:rPr>
        <w:t>Mimo statutární osoby jsou oprávněni zhotovitele zastupovat:</w:t>
      </w:r>
    </w:p>
    <w:p w14:paraId="1AA4D958" w14:textId="77777777" w:rsidR="00F96875" w:rsidRPr="005F4055" w:rsidRDefault="00F96875" w:rsidP="00C56E18">
      <w:pPr>
        <w:ind w:left="426" w:hanging="426"/>
        <w:jc w:val="both"/>
        <w:rPr>
          <w:rFonts w:ascii="Garamond" w:hAnsi="Garamond"/>
        </w:rPr>
      </w:pPr>
    </w:p>
    <w:p w14:paraId="2DE01804" w14:textId="1D713967" w:rsidR="006B723B" w:rsidRPr="005F4055" w:rsidRDefault="00F96875" w:rsidP="005712CB">
      <w:pPr>
        <w:numPr>
          <w:ilvl w:val="0"/>
          <w:numId w:val="11"/>
        </w:numPr>
        <w:ind w:hanging="294"/>
        <w:jc w:val="both"/>
        <w:rPr>
          <w:rFonts w:ascii="Garamond" w:hAnsi="Garamond"/>
        </w:rPr>
      </w:pPr>
      <w:r w:rsidRPr="005F4055">
        <w:rPr>
          <w:rFonts w:ascii="Garamond" w:hAnsi="Garamond"/>
        </w:rPr>
        <w:t xml:space="preserve">ve věcech obchodních: </w:t>
      </w:r>
    </w:p>
    <w:p w14:paraId="2DD67ACE" w14:textId="6592E3CA" w:rsidR="00F96875" w:rsidRPr="00280AA5" w:rsidRDefault="00280AA5" w:rsidP="005712CB">
      <w:pPr>
        <w:numPr>
          <w:ilvl w:val="1"/>
          <w:numId w:val="26"/>
        </w:numPr>
        <w:ind w:left="1134"/>
        <w:jc w:val="both"/>
        <w:rPr>
          <w:rFonts w:ascii="Garamond" w:hAnsi="Garamond"/>
          <w:highlight w:val="black"/>
        </w:rPr>
      </w:pPr>
      <w:proofErr w:type="spellStart"/>
      <w:r w:rsidRPr="00280AA5">
        <w:rPr>
          <w:rFonts w:ascii="Garamond" w:hAnsi="Garamond"/>
          <w:highlight w:val="black"/>
        </w:rPr>
        <w:t>xxxxxxxxxxxxxxxxxxxxxxxxxxxxxxxxxxxxxxxxxxxxxxx</w:t>
      </w:r>
      <w:proofErr w:type="spellEnd"/>
    </w:p>
    <w:p w14:paraId="1831F147" w14:textId="74E8D341" w:rsidR="00F96875" w:rsidRPr="005F4055" w:rsidRDefault="00F96875" w:rsidP="005D15E6">
      <w:pPr>
        <w:ind w:left="709"/>
        <w:jc w:val="both"/>
        <w:rPr>
          <w:rFonts w:ascii="Garamond" w:hAnsi="Garamond"/>
        </w:rPr>
      </w:pPr>
    </w:p>
    <w:p w14:paraId="4F01F7DD" w14:textId="77777777" w:rsidR="00F96875" w:rsidRPr="005F4055" w:rsidRDefault="00F96875" w:rsidP="00F96875">
      <w:pPr>
        <w:jc w:val="both"/>
        <w:rPr>
          <w:rFonts w:ascii="Garamond" w:hAnsi="Garamond"/>
        </w:rPr>
      </w:pPr>
    </w:p>
    <w:p w14:paraId="198EAAEC" w14:textId="5C8EC970" w:rsidR="00F96875" w:rsidRPr="005F4055" w:rsidRDefault="006B723B" w:rsidP="005712CB">
      <w:pPr>
        <w:numPr>
          <w:ilvl w:val="0"/>
          <w:numId w:val="11"/>
        </w:numPr>
        <w:ind w:hanging="294"/>
        <w:jc w:val="both"/>
        <w:rPr>
          <w:rFonts w:ascii="Garamond" w:hAnsi="Garamond"/>
        </w:rPr>
      </w:pPr>
      <w:r w:rsidRPr="005F4055">
        <w:rPr>
          <w:rFonts w:ascii="Garamond" w:hAnsi="Garamond"/>
        </w:rPr>
        <w:t>ve věcech technických</w:t>
      </w:r>
      <w:r w:rsidR="00F96875" w:rsidRPr="005F4055">
        <w:rPr>
          <w:rFonts w:ascii="Garamond" w:hAnsi="Garamond"/>
        </w:rPr>
        <w:t xml:space="preserve">: </w:t>
      </w:r>
    </w:p>
    <w:p w14:paraId="113FE26C" w14:textId="000041E6" w:rsidR="00F96875" w:rsidRPr="004320F6" w:rsidRDefault="004320F6" w:rsidP="005712CB">
      <w:pPr>
        <w:pStyle w:val="Odstavecseseznamem"/>
        <w:numPr>
          <w:ilvl w:val="0"/>
          <w:numId w:val="27"/>
        </w:numPr>
        <w:jc w:val="both"/>
        <w:rPr>
          <w:rFonts w:ascii="Garamond" w:hAnsi="Garamond"/>
          <w:highlight w:val="black"/>
        </w:rPr>
      </w:pPr>
      <w:proofErr w:type="spellStart"/>
      <w:r w:rsidRPr="004320F6">
        <w:rPr>
          <w:rFonts w:ascii="Garamond" w:hAnsi="Garamond"/>
          <w:highlight w:val="black"/>
        </w:rPr>
        <w:t>xxxxxxxxxxxxxxxxxxxxxxxxxxxxxxxxxxxxxxxxxxxxxxxxxx</w:t>
      </w:r>
      <w:proofErr w:type="spellEnd"/>
    </w:p>
    <w:p w14:paraId="1B814855" w14:textId="10D453C2" w:rsidR="00996093" w:rsidRPr="004320F6" w:rsidRDefault="004320F6" w:rsidP="005712CB">
      <w:pPr>
        <w:pStyle w:val="Odstavecseseznamem"/>
        <w:numPr>
          <w:ilvl w:val="0"/>
          <w:numId w:val="27"/>
        </w:numPr>
        <w:jc w:val="both"/>
        <w:rPr>
          <w:rFonts w:ascii="Garamond" w:hAnsi="Garamond"/>
          <w:highlight w:val="black"/>
        </w:rPr>
      </w:pPr>
      <w:proofErr w:type="spellStart"/>
      <w:r w:rsidRPr="004320F6">
        <w:rPr>
          <w:rFonts w:ascii="Garamond" w:hAnsi="Garamond"/>
          <w:highlight w:val="black"/>
        </w:rPr>
        <w:t>xxxxxxxxxxxxxxxxxxxxxxxxxxxxxxxxxxxxxxxxxxxxxxxxxxx</w:t>
      </w:r>
      <w:proofErr w:type="spellEnd"/>
    </w:p>
    <w:p w14:paraId="4FF5D8FE" w14:textId="77777777" w:rsidR="007F006B" w:rsidRPr="005F4055" w:rsidRDefault="007F006B" w:rsidP="007F006B">
      <w:pPr>
        <w:jc w:val="both"/>
        <w:rPr>
          <w:rFonts w:ascii="Garamond" w:hAnsi="Garamond"/>
        </w:rPr>
      </w:pPr>
    </w:p>
    <w:p w14:paraId="567D80C0" w14:textId="3AED56B5" w:rsidR="00C56E18" w:rsidRPr="005F4055" w:rsidRDefault="007F006B" w:rsidP="00C56E18">
      <w:pPr>
        <w:ind w:left="426" w:hanging="426"/>
        <w:jc w:val="both"/>
        <w:rPr>
          <w:rFonts w:ascii="Garamond" w:hAnsi="Garamond"/>
        </w:rPr>
      </w:pPr>
      <w:r w:rsidRPr="005F4055">
        <w:rPr>
          <w:rFonts w:ascii="Garamond" w:hAnsi="Garamond"/>
        </w:rPr>
        <w:t xml:space="preserve">3. </w:t>
      </w:r>
      <w:r w:rsidR="00893A3C" w:rsidRPr="005F4055">
        <w:rPr>
          <w:rFonts w:ascii="Garamond" w:hAnsi="Garamond"/>
        </w:rPr>
        <w:tab/>
      </w:r>
      <w:r w:rsidR="00C56E18" w:rsidRPr="005F4055">
        <w:rPr>
          <w:rFonts w:ascii="Garamond" w:hAnsi="Garamond"/>
        </w:rPr>
        <w:t>Změna pověřených pracovníků nebo rozsahu jejich oprávnění bude provedena písemným dodatkem k této smlouvě.</w:t>
      </w:r>
    </w:p>
    <w:p w14:paraId="27C138FE" w14:textId="77777777" w:rsidR="00C56E18" w:rsidRPr="005F4055" w:rsidRDefault="00C56E18" w:rsidP="00C56E18">
      <w:pPr>
        <w:jc w:val="center"/>
        <w:rPr>
          <w:rFonts w:ascii="Garamond" w:hAnsi="Garamond"/>
          <w:b/>
        </w:rPr>
      </w:pPr>
    </w:p>
    <w:p w14:paraId="15156570" w14:textId="398E0722" w:rsidR="00B413F2" w:rsidRPr="005F4055" w:rsidRDefault="00E57C02" w:rsidP="00B413F2">
      <w:pPr>
        <w:jc w:val="center"/>
        <w:rPr>
          <w:rFonts w:ascii="Garamond" w:hAnsi="Garamond"/>
          <w:b/>
        </w:rPr>
      </w:pPr>
      <w:r w:rsidRPr="005F4055">
        <w:rPr>
          <w:rFonts w:ascii="Garamond" w:hAnsi="Garamond"/>
          <w:b/>
        </w:rPr>
        <w:t>VIII</w:t>
      </w:r>
      <w:r w:rsidR="00B413F2" w:rsidRPr="005F4055">
        <w:rPr>
          <w:rFonts w:ascii="Garamond" w:hAnsi="Garamond"/>
          <w:b/>
        </w:rPr>
        <w:t>.</w:t>
      </w:r>
    </w:p>
    <w:p w14:paraId="5DE832AE" w14:textId="40E8A5AE" w:rsidR="00C56E18" w:rsidRPr="005F4055" w:rsidRDefault="00C56E18" w:rsidP="00F327B6">
      <w:pPr>
        <w:ind w:right="-1"/>
        <w:jc w:val="center"/>
        <w:rPr>
          <w:rFonts w:ascii="Garamond" w:hAnsi="Garamond"/>
          <w:b/>
        </w:rPr>
      </w:pPr>
      <w:r w:rsidRPr="005F4055">
        <w:rPr>
          <w:rFonts w:ascii="Garamond" w:hAnsi="Garamond"/>
          <w:b/>
        </w:rPr>
        <w:t>Ujednání o provedení díla, vlastnické právo ke zhotovenému dílu, škody vzniklé</w:t>
      </w:r>
      <w:r w:rsidR="00B413F2" w:rsidRPr="005F4055">
        <w:rPr>
          <w:rFonts w:ascii="Garamond" w:hAnsi="Garamond"/>
          <w:b/>
        </w:rPr>
        <w:t xml:space="preserve"> </w:t>
      </w:r>
      <w:r w:rsidRPr="005F4055">
        <w:rPr>
          <w:rFonts w:ascii="Garamond" w:hAnsi="Garamond"/>
          <w:b/>
        </w:rPr>
        <w:t>prováděním díla</w:t>
      </w:r>
    </w:p>
    <w:p w14:paraId="2FED2B95" w14:textId="6D261149" w:rsidR="00C56E18" w:rsidRPr="005F4055" w:rsidRDefault="00C56E18" w:rsidP="005712CB">
      <w:pPr>
        <w:numPr>
          <w:ilvl w:val="0"/>
          <w:numId w:val="28"/>
        </w:numPr>
        <w:spacing w:before="120"/>
        <w:ind w:left="426" w:hanging="426"/>
        <w:jc w:val="both"/>
        <w:rPr>
          <w:rFonts w:ascii="Garamond" w:hAnsi="Garamond"/>
        </w:rPr>
      </w:pPr>
      <w:r w:rsidRPr="005F4055">
        <w:rPr>
          <w:rFonts w:ascii="Garamond" w:hAnsi="Garamond"/>
        </w:rPr>
        <w:t>Vlastnické právo k realizovanému dílu přechází z</w:t>
      </w:r>
      <w:r w:rsidR="00DC36D3" w:rsidRPr="005F4055">
        <w:rPr>
          <w:rFonts w:ascii="Garamond" w:hAnsi="Garamond"/>
        </w:rPr>
        <w:t xml:space="preserve">e zhotovitele </w:t>
      </w:r>
      <w:r w:rsidRPr="005F4055">
        <w:rPr>
          <w:rFonts w:ascii="Garamond" w:hAnsi="Garamond"/>
        </w:rPr>
        <w:t xml:space="preserve">na </w:t>
      </w:r>
      <w:r w:rsidR="001F1159" w:rsidRPr="005F4055">
        <w:rPr>
          <w:rFonts w:ascii="Garamond" w:hAnsi="Garamond"/>
        </w:rPr>
        <w:t xml:space="preserve">objednatele </w:t>
      </w:r>
      <w:r w:rsidRPr="005F4055">
        <w:rPr>
          <w:rFonts w:ascii="Garamond" w:hAnsi="Garamond"/>
        </w:rPr>
        <w:t xml:space="preserve">okamžikem protokolárního převzetí díla </w:t>
      </w:r>
      <w:r w:rsidR="001F1159" w:rsidRPr="005F4055">
        <w:rPr>
          <w:rFonts w:ascii="Garamond" w:hAnsi="Garamond"/>
        </w:rPr>
        <w:t>objednatelem</w:t>
      </w:r>
      <w:r w:rsidRPr="005F4055">
        <w:rPr>
          <w:rFonts w:ascii="Garamond" w:hAnsi="Garamond"/>
        </w:rPr>
        <w:t xml:space="preserve">. Vlastnictví k movitým věcem použitým ke zhotovení díla, které se zabudováním stanou součástí nemovité věci ve vlastnictví </w:t>
      </w:r>
      <w:r w:rsidR="00722A9D" w:rsidRPr="005F4055">
        <w:rPr>
          <w:rFonts w:ascii="Garamond" w:hAnsi="Garamond"/>
        </w:rPr>
        <w:t>objednatele</w:t>
      </w:r>
      <w:r w:rsidRPr="005F4055">
        <w:rPr>
          <w:rFonts w:ascii="Garamond" w:hAnsi="Garamond"/>
        </w:rPr>
        <w:t xml:space="preserve">, však nabývá </w:t>
      </w:r>
      <w:r w:rsidR="00722A9D" w:rsidRPr="005F4055">
        <w:rPr>
          <w:rFonts w:ascii="Garamond" w:hAnsi="Garamond"/>
        </w:rPr>
        <w:t xml:space="preserve">objednatel </w:t>
      </w:r>
      <w:r w:rsidRPr="005F4055">
        <w:rPr>
          <w:rFonts w:ascii="Garamond" w:hAnsi="Garamond"/>
        </w:rPr>
        <w:t>okamžikem zabudování do příslušné nemovité věci.</w:t>
      </w:r>
    </w:p>
    <w:p w14:paraId="38ADBBF6" w14:textId="06F2EE86" w:rsidR="00C56E18" w:rsidRPr="005F4055" w:rsidRDefault="00C56E18" w:rsidP="005712CB">
      <w:pPr>
        <w:numPr>
          <w:ilvl w:val="0"/>
          <w:numId w:val="28"/>
        </w:numPr>
        <w:spacing w:before="120"/>
        <w:ind w:left="426" w:hanging="426"/>
        <w:jc w:val="both"/>
        <w:rPr>
          <w:rFonts w:ascii="Garamond" w:hAnsi="Garamond"/>
        </w:rPr>
      </w:pPr>
      <w:r w:rsidRPr="005F4055">
        <w:rPr>
          <w:rFonts w:ascii="Garamond" w:hAnsi="Garamond"/>
        </w:rPr>
        <w:t xml:space="preserve">Nebezpečí škody na díle a na jiných věcech, jež má </w:t>
      </w:r>
      <w:r w:rsidR="00DC36D3" w:rsidRPr="005F4055">
        <w:rPr>
          <w:rFonts w:ascii="Garamond" w:hAnsi="Garamond"/>
        </w:rPr>
        <w:t>zhotovitel</w:t>
      </w:r>
      <w:r w:rsidRPr="005F4055">
        <w:rPr>
          <w:rFonts w:ascii="Garamond" w:hAnsi="Garamond"/>
        </w:rPr>
        <w:t xml:space="preserve"> povinnost předat </w:t>
      </w:r>
      <w:r w:rsidR="00722A9D" w:rsidRPr="005F4055">
        <w:rPr>
          <w:rFonts w:ascii="Garamond" w:hAnsi="Garamond"/>
        </w:rPr>
        <w:t xml:space="preserve">objednateli </w:t>
      </w:r>
      <w:r w:rsidRPr="005F4055">
        <w:rPr>
          <w:rFonts w:ascii="Garamond" w:hAnsi="Garamond"/>
        </w:rPr>
        <w:t xml:space="preserve">podle této smlouvy, nese </w:t>
      </w:r>
      <w:r w:rsidR="00DC36D3" w:rsidRPr="005F4055">
        <w:rPr>
          <w:rFonts w:ascii="Garamond" w:hAnsi="Garamond"/>
        </w:rPr>
        <w:t>zhotovitel</w:t>
      </w:r>
      <w:r w:rsidRPr="005F4055">
        <w:rPr>
          <w:rFonts w:ascii="Garamond" w:hAnsi="Garamond"/>
        </w:rPr>
        <w:t xml:space="preserve"> ode dne převzetí staveniště. Nebezpečí škody na jiných věcech, jež má </w:t>
      </w:r>
      <w:r w:rsidR="00DC36D3" w:rsidRPr="005F4055">
        <w:rPr>
          <w:rFonts w:ascii="Garamond" w:hAnsi="Garamond"/>
        </w:rPr>
        <w:t>zhotovitel</w:t>
      </w:r>
      <w:r w:rsidRPr="005F4055">
        <w:rPr>
          <w:rFonts w:ascii="Garamond" w:hAnsi="Garamond"/>
        </w:rPr>
        <w:t xml:space="preserve"> povinnost předat </w:t>
      </w:r>
      <w:r w:rsidR="00722A9D" w:rsidRPr="005F4055">
        <w:rPr>
          <w:rFonts w:ascii="Garamond" w:hAnsi="Garamond"/>
        </w:rPr>
        <w:t>objednateli</w:t>
      </w:r>
      <w:r w:rsidRPr="005F4055">
        <w:rPr>
          <w:rFonts w:ascii="Garamond" w:hAnsi="Garamond"/>
        </w:rPr>
        <w:t xml:space="preserve"> podle této smlouvy, přechází na </w:t>
      </w:r>
      <w:r w:rsidR="00722A9D" w:rsidRPr="005F4055">
        <w:rPr>
          <w:rFonts w:ascii="Garamond" w:hAnsi="Garamond"/>
        </w:rPr>
        <w:t xml:space="preserve">objednatele </w:t>
      </w:r>
      <w:r w:rsidRPr="005F4055">
        <w:rPr>
          <w:rFonts w:ascii="Garamond" w:hAnsi="Garamond"/>
        </w:rPr>
        <w:t xml:space="preserve">okamžikem jejich protokolárního předání </w:t>
      </w:r>
      <w:r w:rsidR="00722A9D" w:rsidRPr="005F4055">
        <w:rPr>
          <w:rFonts w:ascii="Garamond" w:hAnsi="Garamond"/>
        </w:rPr>
        <w:t>objednateli</w:t>
      </w:r>
      <w:r w:rsidRPr="005F4055">
        <w:rPr>
          <w:rFonts w:ascii="Garamond" w:hAnsi="Garamond"/>
        </w:rPr>
        <w:t>.</w:t>
      </w:r>
    </w:p>
    <w:p w14:paraId="2335AE6A" w14:textId="52DA27A9" w:rsidR="00C56E18" w:rsidRPr="005F4055" w:rsidRDefault="00C56E18" w:rsidP="005712CB">
      <w:pPr>
        <w:numPr>
          <w:ilvl w:val="0"/>
          <w:numId w:val="28"/>
        </w:numPr>
        <w:spacing w:before="120"/>
        <w:ind w:left="426" w:hanging="426"/>
        <w:jc w:val="both"/>
        <w:rPr>
          <w:rFonts w:ascii="Garamond" w:hAnsi="Garamond"/>
        </w:rPr>
      </w:pPr>
      <w:r w:rsidRPr="005F4055">
        <w:rPr>
          <w:rFonts w:ascii="Garamond" w:hAnsi="Garamond"/>
        </w:rPr>
        <w:t xml:space="preserve">Změny </w:t>
      </w:r>
      <w:r w:rsidR="00F072AC" w:rsidRPr="005F4055">
        <w:rPr>
          <w:rFonts w:ascii="Garamond" w:hAnsi="Garamond"/>
        </w:rPr>
        <w:t>dodávaných položek</w:t>
      </w:r>
      <w:r w:rsidRPr="005F4055">
        <w:rPr>
          <w:rFonts w:ascii="Garamond" w:hAnsi="Garamond"/>
        </w:rPr>
        <w:t xml:space="preserve"> a způsobu provádění díla musí být předem písemně odsouhlaseny </w:t>
      </w:r>
      <w:r w:rsidR="00384BE2" w:rsidRPr="005F4055">
        <w:rPr>
          <w:rFonts w:ascii="Garamond" w:hAnsi="Garamond"/>
        </w:rPr>
        <w:t>objednatelem</w:t>
      </w:r>
      <w:r w:rsidRPr="005F4055">
        <w:rPr>
          <w:rFonts w:ascii="Garamond" w:hAnsi="Garamond"/>
        </w:rPr>
        <w:t>.</w:t>
      </w:r>
    </w:p>
    <w:p w14:paraId="2CA5F5D8" w14:textId="77777777" w:rsidR="003C0719" w:rsidRPr="005F4055" w:rsidRDefault="003C0719" w:rsidP="003C0719">
      <w:pPr>
        <w:spacing w:before="120"/>
        <w:ind w:left="426"/>
        <w:jc w:val="both"/>
        <w:rPr>
          <w:rFonts w:ascii="Garamond" w:hAnsi="Garamond"/>
        </w:rPr>
      </w:pPr>
    </w:p>
    <w:p w14:paraId="4E173425" w14:textId="18B47BB2" w:rsidR="00C56E18" w:rsidRPr="005F4055" w:rsidRDefault="00E57C02" w:rsidP="00843A0F">
      <w:pPr>
        <w:jc w:val="center"/>
        <w:rPr>
          <w:rFonts w:ascii="Garamond" w:hAnsi="Garamond"/>
          <w:b/>
        </w:rPr>
      </w:pPr>
      <w:r w:rsidRPr="005F4055">
        <w:rPr>
          <w:rFonts w:ascii="Garamond" w:hAnsi="Garamond"/>
          <w:b/>
        </w:rPr>
        <w:t>I</w:t>
      </w:r>
      <w:r w:rsidR="00843A0F" w:rsidRPr="005F4055">
        <w:rPr>
          <w:rFonts w:ascii="Garamond" w:hAnsi="Garamond"/>
          <w:b/>
        </w:rPr>
        <w:t>X.</w:t>
      </w:r>
    </w:p>
    <w:p w14:paraId="6B38569E" w14:textId="77777777" w:rsidR="00C56E18" w:rsidRPr="005F4055" w:rsidRDefault="00C56E18" w:rsidP="00C56E18">
      <w:pPr>
        <w:jc w:val="center"/>
        <w:rPr>
          <w:rFonts w:ascii="Garamond" w:hAnsi="Garamond"/>
          <w:b/>
        </w:rPr>
      </w:pPr>
      <w:r w:rsidRPr="005F4055">
        <w:rPr>
          <w:rFonts w:ascii="Garamond" w:hAnsi="Garamond"/>
          <w:b/>
        </w:rPr>
        <w:t>Předání a převzetí díla</w:t>
      </w:r>
    </w:p>
    <w:p w14:paraId="6B5FC9CE" w14:textId="16305C6F" w:rsidR="00C56E18" w:rsidRPr="005F4055" w:rsidRDefault="00C56E18" w:rsidP="005712CB">
      <w:pPr>
        <w:pStyle w:val="Odstavecseseznamem"/>
        <w:numPr>
          <w:ilvl w:val="0"/>
          <w:numId w:val="20"/>
        </w:numPr>
        <w:spacing w:before="120"/>
        <w:ind w:left="426" w:hanging="426"/>
        <w:jc w:val="both"/>
        <w:rPr>
          <w:rFonts w:ascii="Garamond" w:hAnsi="Garamond"/>
        </w:rPr>
      </w:pPr>
      <w:r w:rsidRPr="005F4055">
        <w:rPr>
          <w:rFonts w:ascii="Garamond" w:hAnsi="Garamond"/>
        </w:rPr>
        <w:t xml:space="preserve">Dílo bude předáno </w:t>
      </w:r>
      <w:r w:rsidR="00384BE2" w:rsidRPr="005F4055">
        <w:rPr>
          <w:rFonts w:ascii="Garamond" w:hAnsi="Garamond"/>
        </w:rPr>
        <w:t xml:space="preserve">objednateli </w:t>
      </w:r>
      <w:r w:rsidRPr="005F4055">
        <w:rPr>
          <w:rFonts w:ascii="Garamond" w:hAnsi="Garamond"/>
        </w:rPr>
        <w:t xml:space="preserve">v dohodnutém rozsahu a kvalitě, bez vad a nedodělků bránících užívání díla. </w:t>
      </w:r>
    </w:p>
    <w:p w14:paraId="54CDDEF1" w14:textId="204007C7" w:rsidR="00C56E18" w:rsidRPr="005F4055" w:rsidRDefault="00C56E18" w:rsidP="005712CB">
      <w:pPr>
        <w:pStyle w:val="Odstavecseseznamem"/>
        <w:numPr>
          <w:ilvl w:val="0"/>
          <w:numId w:val="20"/>
        </w:numPr>
        <w:spacing w:before="120"/>
        <w:ind w:left="426" w:hanging="426"/>
        <w:jc w:val="both"/>
        <w:rPr>
          <w:rFonts w:ascii="Garamond" w:hAnsi="Garamond"/>
        </w:rPr>
      </w:pPr>
      <w:r w:rsidRPr="005F4055">
        <w:rPr>
          <w:rFonts w:ascii="Garamond" w:hAnsi="Garamond"/>
        </w:rPr>
        <w:t>Místo předání díla je shodné s místem provedení.</w:t>
      </w:r>
    </w:p>
    <w:p w14:paraId="78EEAE2C" w14:textId="2A4C4F59" w:rsidR="00C56E18" w:rsidRPr="005F4055" w:rsidRDefault="00C56E18" w:rsidP="005712CB">
      <w:pPr>
        <w:pStyle w:val="Odstavecseseznamem"/>
        <w:numPr>
          <w:ilvl w:val="0"/>
          <w:numId w:val="20"/>
        </w:numPr>
        <w:spacing w:before="120"/>
        <w:ind w:left="426" w:hanging="426"/>
        <w:jc w:val="both"/>
        <w:rPr>
          <w:rFonts w:ascii="Garamond" w:hAnsi="Garamond"/>
        </w:rPr>
      </w:pPr>
      <w:r w:rsidRPr="005F4055">
        <w:rPr>
          <w:rFonts w:ascii="Garamond" w:hAnsi="Garamond"/>
        </w:rPr>
        <w:t xml:space="preserve">Dílo je dokončeno, pokud jsou dokončeny veškeré práce a dodávky a je ve smyslu § 2605 odst. 1 </w:t>
      </w:r>
      <w:r w:rsidR="00B16010" w:rsidRPr="005F4055">
        <w:rPr>
          <w:rFonts w:ascii="Garamond" w:hAnsi="Garamond"/>
        </w:rPr>
        <w:t>občanského zákoníku</w:t>
      </w:r>
      <w:r w:rsidRPr="005F4055">
        <w:rPr>
          <w:rFonts w:ascii="Garamond" w:hAnsi="Garamond"/>
        </w:rPr>
        <w:t xml:space="preserve"> předvedena jeho způsobilost.</w:t>
      </w:r>
      <w:r w:rsidR="00384BE2" w:rsidRPr="005F4055">
        <w:rPr>
          <w:rFonts w:ascii="Garamond" w:hAnsi="Garamond"/>
        </w:rPr>
        <w:t xml:space="preserve"> </w:t>
      </w:r>
      <w:r w:rsidRPr="005F4055">
        <w:rPr>
          <w:rFonts w:ascii="Garamond" w:hAnsi="Garamond"/>
        </w:rPr>
        <w:t xml:space="preserve">V případě, že má být dokončení díla prokázáno provedením ujednaných zkoušek ve smyslu § 2607 </w:t>
      </w:r>
      <w:r w:rsidR="00B16010" w:rsidRPr="005F4055">
        <w:rPr>
          <w:rFonts w:ascii="Garamond" w:hAnsi="Garamond"/>
        </w:rPr>
        <w:t>občanského zákoníku</w:t>
      </w:r>
      <w:r w:rsidRPr="005F4055">
        <w:rPr>
          <w:rFonts w:ascii="Garamond" w:hAnsi="Garamond"/>
        </w:rPr>
        <w:t xml:space="preserve">, považuje se provedení díla za dokončené úspěšným provedením zkoušek. </w:t>
      </w:r>
    </w:p>
    <w:p w14:paraId="779CBA07" w14:textId="3217AC8F" w:rsidR="00C56E18" w:rsidRPr="005F4055" w:rsidRDefault="00C56E18" w:rsidP="005712CB">
      <w:pPr>
        <w:pStyle w:val="Odstavecseseznamem"/>
        <w:numPr>
          <w:ilvl w:val="0"/>
          <w:numId w:val="20"/>
        </w:numPr>
        <w:spacing w:before="120"/>
        <w:ind w:left="426" w:hanging="426"/>
        <w:jc w:val="both"/>
        <w:rPr>
          <w:rFonts w:ascii="Garamond" w:hAnsi="Garamond"/>
        </w:rPr>
      </w:pPr>
      <w:r w:rsidRPr="005F4055">
        <w:rPr>
          <w:rFonts w:ascii="Garamond" w:hAnsi="Garamond"/>
        </w:rPr>
        <w:t>O předání a převzetí díla bude vyhotoven předávací protokol, který obě smluvní strany podepíš</w:t>
      </w:r>
      <w:r w:rsidR="00B07D47" w:rsidRPr="005F4055">
        <w:rPr>
          <w:rFonts w:ascii="Garamond" w:hAnsi="Garamond"/>
        </w:rPr>
        <w:t>ou</w:t>
      </w:r>
      <w:r w:rsidRPr="005F4055">
        <w:rPr>
          <w:rFonts w:ascii="Garamond" w:hAnsi="Garamond"/>
        </w:rPr>
        <w:t>.</w:t>
      </w:r>
      <w:r w:rsidR="00996093" w:rsidRPr="005F4055">
        <w:rPr>
          <w:rFonts w:ascii="Garamond" w:hAnsi="Garamond"/>
        </w:rPr>
        <w:t xml:space="preserve"> </w:t>
      </w:r>
      <w:r w:rsidRPr="005F4055">
        <w:rPr>
          <w:rFonts w:ascii="Garamond" w:hAnsi="Garamond"/>
        </w:rPr>
        <w:t xml:space="preserve">Tento předávací protokol bude vyhotoven v rozsahu a členění stanoveném </w:t>
      </w:r>
      <w:r w:rsidR="00384BE2" w:rsidRPr="005F4055">
        <w:rPr>
          <w:rFonts w:ascii="Garamond" w:hAnsi="Garamond"/>
        </w:rPr>
        <w:t>objednatelem</w:t>
      </w:r>
      <w:r w:rsidRPr="005F4055">
        <w:rPr>
          <w:rFonts w:ascii="Garamond" w:hAnsi="Garamond"/>
        </w:rPr>
        <w:t>.</w:t>
      </w:r>
    </w:p>
    <w:p w14:paraId="6427EC31" w14:textId="7F04CADF" w:rsidR="005E038F" w:rsidRPr="005F4055" w:rsidRDefault="003D7330" w:rsidP="005712CB">
      <w:pPr>
        <w:pStyle w:val="Odstavecseseznamem"/>
        <w:numPr>
          <w:ilvl w:val="0"/>
          <w:numId w:val="20"/>
        </w:numPr>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zajistí doklady nezbytné pro předání a převzetí díla, zejména</w:t>
      </w:r>
      <w:r w:rsidR="000A534C" w:rsidRPr="005F4055">
        <w:rPr>
          <w:rFonts w:ascii="Garamond" w:hAnsi="Garamond"/>
        </w:rPr>
        <w:t>:</w:t>
      </w:r>
    </w:p>
    <w:p w14:paraId="6A045BC9" w14:textId="7F2637C0" w:rsidR="00C56E18" w:rsidRPr="005F4055" w:rsidRDefault="00C56E18" w:rsidP="005712CB">
      <w:pPr>
        <w:numPr>
          <w:ilvl w:val="0"/>
          <w:numId w:val="17"/>
        </w:numPr>
        <w:jc w:val="both"/>
        <w:rPr>
          <w:rFonts w:ascii="Garamond" w:hAnsi="Garamond"/>
        </w:rPr>
      </w:pPr>
      <w:r w:rsidRPr="005F4055">
        <w:rPr>
          <w:rFonts w:ascii="Garamond" w:hAnsi="Garamond"/>
        </w:rPr>
        <w:t xml:space="preserve">dokumentaci skutečného provedení díla </w:t>
      </w:r>
    </w:p>
    <w:p w14:paraId="44422FA5" w14:textId="77777777" w:rsidR="00C56E18" w:rsidRPr="005F4055" w:rsidRDefault="00C56E18" w:rsidP="005712CB">
      <w:pPr>
        <w:numPr>
          <w:ilvl w:val="0"/>
          <w:numId w:val="17"/>
        </w:numPr>
        <w:jc w:val="both"/>
        <w:rPr>
          <w:rFonts w:ascii="Garamond" w:hAnsi="Garamond"/>
        </w:rPr>
      </w:pPr>
      <w:r w:rsidRPr="005F4055">
        <w:rPr>
          <w:rFonts w:ascii="Garamond" w:hAnsi="Garamond"/>
        </w:rPr>
        <w:t>seznam strojů a zařízení, které jsou součástí odevzdané dodávky,</w:t>
      </w:r>
    </w:p>
    <w:p w14:paraId="3A2AAFEC" w14:textId="77777777" w:rsidR="00C56E18" w:rsidRPr="005F4055" w:rsidRDefault="00C56E18" w:rsidP="005712CB">
      <w:pPr>
        <w:numPr>
          <w:ilvl w:val="0"/>
          <w:numId w:val="17"/>
        </w:numPr>
        <w:jc w:val="both"/>
        <w:rPr>
          <w:rFonts w:ascii="Garamond" w:hAnsi="Garamond"/>
        </w:rPr>
      </w:pPr>
      <w:r w:rsidRPr="005F4055">
        <w:rPr>
          <w:rFonts w:ascii="Garamond" w:hAnsi="Garamond"/>
        </w:rPr>
        <w:t>jejich atesty, pasporty a návody k obsluze v českém jazyce,</w:t>
      </w:r>
    </w:p>
    <w:p w14:paraId="12ABC88E" w14:textId="77777777" w:rsidR="00C56E18" w:rsidRPr="005F4055" w:rsidRDefault="00C56E18" w:rsidP="005712CB">
      <w:pPr>
        <w:numPr>
          <w:ilvl w:val="0"/>
          <w:numId w:val="17"/>
        </w:numPr>
        <w:jc w:val="both"/>
        <w:rPr>
          <w:rFonts w:ascii="Garamond" w:hAnsi="Garamond"/>
        </w:rPr>
      </w:pPr>
      <w:r w:rsidRPr="005F4055">
        <w:rPr>
          <w:rFonts w:ascii="Garamond" w:hAnsi="Garamond"/>
        </w:rPr>
        <w:t>zápisy o osvědčení o provedených zkouškách použitých materiálů,</w:t>
      </w:r>
    </w:p>
    <w:p w14:paraId="3484F63F" w14:textId="77777777" w:rsidR="00C56E18" w:rsidRPr="005F4055" w:rsidRDefault="00C56E18" w:rsidP="005712CB">
      <w:pPr>
        <w:numPr>
          <w:ilvl w:val="0"/>
          <w:numId w:val="17"/>
        </w:numPr>
        <w:jc w:val="both"/>
        <w:rPr>
          <w:rFonts w:ascii="Garamond" w:hAnsi="Garamond"/>
        </w:rPr>
      </w:pPr>
      <w:r w:rsidRPr="005F4055">
        <w:rPr>
          <w:rFonts w:ascii="Garamond" w:hAnsi="Garamond"/>
        </w:rPr>
        <w:t>zápisy o kompletním vyzkoušení smontovaného zařízení a dodávek,</w:t>
      </w:r>
    </w:p>
    <w:p w14:paraId="6BE792FF" w14:textId="77777777" w:rsidR="00C56E18" w:rsidRPr="005F4055" w:rsidRDefault="00C56E18" w:rsidP="005712CB">
      <w:pPr>
        <w:numPr>
          <w:ilvl w:val="0"/>
          <w:numId w:val="17"/>
        </w:numPr>
        <w:jc w:val="both"/>
        <w:rPr>
          <w:rFonts w:ascii="Garamond" w:hAnsi="Garamond"/>
        </w:rPr>
      </w:pPr>
      <w:r w:rsidRPr="005F4055">
        <w:rPr>
          <w:rFonts w:ascii="Garamond" w:hAnsi="Garamond"/>
        </w:rPr>
        <w:t>revizní zprávy a doklady o provedených zkouškách,</w:t>
      </w:r>
    </w:p>
    <w:p w14:paraId="6AD9A1EB" w14:textId="77777777" w:rsidR="005E038F" w:rsidRPr="005F4055" w:rsidRDefault="00C56E18" w:rsidP="005712CB">
      <w:pPr>
        <w:numPr>
          <w:ilvl w:val="0"/>
          <w:numId w:val="17"/>
        </w:numPr>
        <w:jc w:val="both"/>
        <w:rPr>
          <w:rFonts w:ascii="Garamond" w:hAnsi="Garamond"/>
        </w:rPr>
      </w:pPr>
      <w:r w:rsidRPr="005F4055">
        <w:rPr>
          <w:rFonts w:ascii="Garamond" w:hAnsi="Garamond"/>
        </w:rPr>
        <w:t>doklady o odzkoušení technologických zařízení.</w:t>
      </w:r>
    </w:p>
    <w:p w14:paraId="512338E1" w14:textId="77777777" w:rsidR="005E038F" w:rsidRPr="005F4055" w:rsidRDefault="005E038F" w:rsidP="005E038F">
      <w:pPr>
        <w:jc w:val="both"/>
        <w:rPr>
          <w:rFonts w:ascii="Garamond" w:hAnsi="Garamond"/>
        </w:rPr>
      </w:pPr>
    </w:p>
    <w:p w14:paraId="4F63EB8A" w14:textId="3A25A477" w:rsidR="00C56E18" w:rsidRPr="005F4055" w:rsidRDefault="00C56E18" w:rsidP="005712CB">
      <w:pPr>
        <w:pStyle w:val="Odstavecseseznamem"/>
        <w:numPr>
          <w:ilvl w:val="0"/>
          <w:numId w:val="20"/>
        </w:numPr>
        <w:ind w:left="426" w:hanging="426"/>
        <w:jc w:val="both"/>
        <w:rPr>
          <w:rFonts w:ascii="Garamond" w:hAnsi="Garamond"/>
        </w:rPr>
      </w:pPr>
      <w:r w:rsidRPr="005F4055">
        <w:rPr>
          <w:rFonts w:ascii="Garamond" w:hAnsi="Garamond"/>
        </w:rPr>
        <w:lastRenderedPageBreak/>
        <w:t xml:space="preserve">Pokud bylo dílo </w:t>
      </w:r>
      <w:r w:rsidR="004923EA" w:rsidRPr="005F4055">
        <w:rPr>
          <w:rFonts w:ascii="Garamond" w:hAnsi="Garamond"/>
        </w:rPr>
        <w:t xml:space="preserve">objednatelem </w:t>
      </w:r>
      <w:r w:rsidRPr="005F4055">
        <w:rPr>
          <w:rFonts w:ascii="Garamond" w:hAnsi="Garamond"/>
        </w:rPr>
        <w:t xml:space="preserve">zkontrolováno, nemá faktické ani právní vady, je provedeno řádně a včas, potvrdí </w:t>
      </w:r>
      <w:r w:rsidR="004923EA" w:rsidRPr="005F4055">
        <w:rPr>
          <w:rFonts w:ascii="Garamond" w:hAnsi="Garamond"/>
        </w:rPr>
        <w:t>objednatel</w:t>
      </w:r>
      <w:r w:rsidRPr="005F4055">
        <w:rPr>
          <w:rFonts w:ascii="Garamond" w:hAnsi="Garamond"/>
        </w:rPr>
        <w:t xml:space="preserve"> a </w:t>
      </w:r>
      <w:r w:rsidR="003D7330" w:rsidRPr="005F4055">
        <w:rPr>
          <w:rFonts w:ascii="Garamond" w:hAnsi="Garamond"/>
        </w:rPr>
        <w:t>zhotovitel</w:t>
      </w:r>
      <w:r w:rsidRPr="005F4055">
        <w:rPr>
          <w:rFonts w:ascii="Garamond" w:hAnsi="Garamond"/>
        </w:rPr>
        <w:t xml:space="preserve"> předávací protokol. V protokole bude uvedeno zejména:</w:t>
      </w:r>
    </w:p>
    <w:p w14:paraId="474FF668" w14:textId="47727D5C" w:rsidR="00C56E18" w:rsidRPr="005F4055" w:rsidRDefault="00C56E18" w:rsidP="005712CB">
      <w:pPr>
        <w:numPr>
          <w:ilvl w:val="0"/>
          <w:numId w:val="18"/>
        </w:numPr>
        <w:jc w:val="both"/>
        <w:rPr>
          <w:rFonts w:ascii="Garamond" w:hAnsi="Garamond"/>
        </w:rPr>
      </w:pPr>
      <w:r w:rsidRPr="005F4055">
        <w:rPr>
          <w:rFonts w:ascii="Garamond" w:hAnsi="Garamond"/>
        </w:rPr>
        <w:t xml:space="preserve">prohlášení </w:t>
      </w:r>
      <w:r w:rsidR="00B16010" w:rsidRPr="005F4055">
        <w:rPr>
          <w:rFonts w:ascii="Garamond" w:hAnsi="Garamond"/>
        </w:rPr>
        <w:t>objednatele</w:t>
      </w:r>
      <w:r w:rsidRPr="005F4055">
        <w:rPr>
          <w:rFonts w:ascii="Garamond" w:hAnsi="Garamond"/>
        </w:rPr>
        <w:t>, že předáv</w:t>
      </w:r>
      <w:r w:rsidR="006F2FB4" w:rsidRPr="005F4055">
        <w:rPr>
          <w:rFonts w:ascii="Garamond" w:hAnsi="Garamond"/>
        </w:rPr>
        <w:t>a</w:t>
      </w:r>
      <w:r w:rsidRPr="005F4055">
        <w:rPr>
          <w:rFonts w:ascii="Garamond" w:hAnsi="Garamond"/>
        </w:rPr>
        <w:t>né dílo nebo jeho část přejímá,</w:t>
      </w:r>
    </w:p>
    <w:p w14:paraId="61ACD57C" w14:textId="77777777" w:rsidR="00C56E18" w:rsidRPr="005F4055" w:rsidRDefault="00C56E18" w:rsidP="005712CB">
      <w:pPr>
        <w:numPr>
          <w:ilvl w:val="0"/>
          <w:numId w:val="18"/>
        </w:numPr>
        <w:jc w:val="both"/>
        <w:rPr>
          <w:rFonts w:ascii="Garamond" w:hAnsi="Garamond"/>
        </w:rPr>
      </w:pPr>
      <w:r w:rsidRPr="005F4055">
        <w:rPr>
          <w:rFonts w:ascii="Garamond" w:hAnsi="Garamond"/>
        </w:rPr>
        <w:t>soupis zjištěných vad a nedodělků a dohodnuté lhůty k jejich bezplatnému odstranění, způsobu odstranění, popř. sleva z ceny díla.</w:t>
      </w:r>
    </w:p>
    <w:p w14:paraId="3E86F0DB" w14:textId="14FD2521" w:rsidR="00C56E18" w:rsidRPr="005F4055" w:rsidRDefault="00C56E18" w:rsidP="005712CB">
      <w:pPr>
        <w:pStyle w:val="Odstavecseseznamem"/>
        <w:numPr>
          <w:ilvl w:val="0"/>
          <w:numId w:val="20"/>
        </w:numPr>
        <w:spacing w:before="120"/>
        <w:ind w:left="426" w:hanging="426"/>
        <w:jc w:val="both"/>
        <w:rPr>
          <w:rFonts w:ascii="Garamond" w:hAnsi="Garamond"/>
        </w:rPr>
      </w:pPr>
      <w:r w:rsidRPr="005F4055">
        <w:rPr>
          <w:rFonts w:ascii="Garamond" w:hAnsi="Garamond"/>
        </w:rPr>
        <w:t xml:space="preserve">Sepsání a podpis na předávacím protokolu nemá vliv na odpovědnost </w:t>
      </w:r>
      <w:r w:rsidR="003D7330" w:rsidRPr="005F4055">
        <w:rPr>
          <w:rFonts w:ascii="Garamond" w:hAnsi="Garamond"/>
        </w:rPr>
        <w:t>zhotovitele</w:t>
      </w:r>
      <w:r w:rsidRPr="005F4055">
        <w:rPr>
          <w:rFonts w:ascii="Garamond" w:hAnsi="Garamond"/>
        </w:rPr>
        <w:t xml:space="preserve"> za vady plnění.</w:t>
      </w:r>
    </w:p>
    <w:p w14:paraId="59D2D03B" w14:textId="7B0C47FE" w:rsidR="00C56E18" w:rsidRPr="005F4055" w:rsidRDefault="00B16010" w:rsidP="005712CB">
      <w:pPr>
        <w:pStyle w:val="Odstavecseseznamem"/>
        <w:numPr>
          <w:ilvl w:val="0"/>
          <w:numId w:val="20"/>
        </w:numPr>
        <w:spacing w:before="120"/>
        <w:ind w:left="426" w:hanging="426"/>
        <w:jc w:val="both"/>
        <w:rPr>
          <w:rFonts w:ascii="Garamond" w:hAnsi="Garamond"/>
        </w:rPr>
      </w:pPr>
      <w:r w:rsidRPr="005F4055">
        <w:rPr>
          <w:rFonts w:ascii="Garamond" w:hAnsi="Garamond"/>
        </w:rPr>
        <w:t>Objednatel</w:t>
      </w:r>
      <w:r w:rsidR="00C56E18" w:rsidRPr="005F4055">
        <w:rPr>
          <w:rFonts w:ascii="Garamond" w:hAnsi="Garamond"/>
        </w:rPr>
        <w:t xml:space="preserve"> splní svůj závazek převzít dílo podepsáním předávacího protokolu.</w:t>
      </w:r>
    </w:p>
    <w:p w14:paraId="078B5D00" w14:textId="3154CA64" w:rsidR="00C56E18" w:rsidRPr="005F4055" w:rsidRDefault="00B16010" w:rsidP="005712CB">
      <w:pPr>
        <w:pStyle w:val="Odstavecseseznamem"/>
        <w:numPr>
          <w:ilvl w:val="0"/>
          <w:numId w:val="20"/>
        </w:numPr>
        <w:spacing w:before="120"/>
        <w:ind w:left="426" w:hanging="426"/>
        <w:jc w:val="both"/>
        <w:rPr>
          <w:rFonts w:ascii="Garamond" w:hAnsi="Garamond"/>
        </w:rPr>
      </w:pPr>
      <w:r w:rsidRPr="005F4055">
        <w:rPr>
          <w:rFonts w:ascii="Garamond" w:hAnsi="Garamond"/>
        </w:rPr>
        <w:t>Objednatel</w:t>
      </w:r>
      <w:r w:rsidR="00C56E18" w:rsidRPr="005F4055">
        <w:rPr>
          <w:rFonts w:ascii="Garamond" w:hAnsi="Garamond"/>
        </w:rPr>
        <w:t xml:space="preserve"> je oprávněn odmítnout převzetí díla, pokud dílo nebude dokončeno ve smyslu §</w:t>
      </w:r>
      <w:r w:rsidR="003D7330" w:rsidRPr="005F4055">
        <w:rPr>
          <w:rFonts w:ascii="Garamond" w:hAnsi="Garamond"/>
        </w:rPr>
        <w:t> </w:t>
      </w:r>
      <w:r w:rsidR="00C56E18" w:rsidRPr="005F4055">
        <w:rPr>
          <w:rFonts w:ascii="Garamond" w:hAnsi="Garamond"/>
        </w:rPr>
        <w:t xml:space="preserve">2605 a násl. </w:t>
      </w:r>
      <w:r w:rsidR="003D7330" w:rsidRPr="005F4055">
        <w:rPr>
          <w:rFonts w:ascii="Garamond" w:hAnsi="Garamond"/>
        </w:rPr>
        <w:t>občanského zákoníku</w:t>
      </w:r>
      <w:r w:rsidR="00C56E18" w:rsidRPr="005F4055">
        <w:rPr>
          <w:rFonts w:ascii="Garamond" w:hAnsi="Garamond"/>
        </w:rPr>
        <w:t xml:space="preserve">. Důvody odmítnutí převzetí díla </w:t>
      </w:r>
      <w:r w:rsidRPr="005F4055">
        <w:rPr>
          <w:rFonts w:ascii="Garamond" w:hAnsi="Garamond"/>
        </w:rPr>
        <w:t xml:space="preserve">objednatel </w:t>
      </w:r>
      <w:r w:rsidR="00C56E18" w:rsidRPr="005F4055">
        <w:rPr>
          <w:rFonts w:ascii="Garamond" w:hAnsi="Garamond"/>
        </w:rPr>
        <w:t xml:space="preserve">písemně sdělí </w:t>
      </w:r>
      <w:r w:rsidR="003D7330" w:rsidRPr="005F4055">
        <w:rPr>
          <w:rFonts w:ascii="Garamond" w:hAnsi="Garamond"/>
        </w:rPr>
        <w:t>zhotoviteli</w:t>
      </w:r>
      <w:r w:rsidR="00C56E18" w:rsidRPr="005F4055">
        <w:rPr>
          <w:rFonts w:ascii="Garamond" w:hAnsi="Garamond"/>
        </w:rPr>
        <w:t xml:space="preserve"> ve lhůtě 5 pracovních dnů od původního termínu předání díla. Na následné předání se použijí ustanovení tohoto článku. </w:t>
      </w:r>
    </w:p>
    <w:p w14:paraId="087B7C41" w14:textId="3D966B27" w:rsidR="00C56E18" w:rsidRPr="005F4055" w:rsidRDefault="00C56E18" w:rsidP="005712CB">
      <w:pPr>
        <w:pStyle w:val="Odstavecseseznamem"/>
        <w:numPr>
          <w:ilvl w:val="0"/>
          <w:numId w:val="20"/>
        </w:numPr>
        <w:spacing w:before="120"/>
        <w:ind w:left="426" w:hanging="426"/>
        <w:jc w:val="both"/>
        <w:rPr>
          <w:rFonts w:ascii="Garamond" w:hAnsi="Garamond"/>
        </w:rPr>
      </w:pPr>
      <w:r w:rsidRPr="005F4055">
        <w:rPr>
          <w:rFonts w:ascii="Garamond" w:hAnsi="Garamond"/>
        </w:rPr>
        <w:t xml:space="preserve">Nedokončené dílo nebo jeho část není </w:t>
      </w:r>
      <w:r w:rsidR="00B16010" w:rsidRPr="005F4055">
        <w:rPr>
          <w:rFonts w:ascii="Garamond" w:hAnsi="Garamond"/>
        </w:rPr>
        <w:t xml:space="preserve">objednatel </w:t>
      </w:r>
      <w:r w:rsidRPr="005F4055">
        <w:rPr>
          <w:rFonts w:ascii="Garamond" w:hAnsi="Garamond"/>
        </w:rPr>
        <w:t xml:space="preserve">povinen převzít. </w:t>
      </w:r>
      <w:r w:rsidR="00B16010" w:rsidRPr="005F4055">
        <w:rPr>
          <w:rFonts w:ascii="Garamond" w:hAnsi="Garamond"/>
        </w:rPr>
        <w:t>Objednatel</w:t>
      </w:r>
      <w:r w:rsidRPr="005F4055">
        <w:rPr>
          <w:rFonts w:ascii="Garamond" w:hAnsi="Garamond"/>
        </w:rPr>
        <w:t xml:space="preserve"> rovněž není povinen dílo převzít, pokud bude vykazovat vady nebo nedodělky bránící jeho užívání, nebo bude mít větší množství vad nebo nedodělků nebránících však užívání. Ustanovení </w:t>
      </w:r>
      <w:r w:rsidRPr="005F4055">
        <w:rPr>
          <w:rFonts w:ascii="Garamond" w:hAnsi="Garamond"/>
        </w:rPr>
        <w:br/>
        <w:t xml:space="preserve">§ 2628 </w:t>
      </w:r>
      <w:r w:rsidR="00695C62" w:rsidRPr="005F4055">
        <w:rPr>
          <w:rFonts w:ascii="Garamond" w:hAnsi="Garamond"/>
        </w:rPr>
        <w:t>občanského zákoníku</w:t>
      </w:r>
      <w:r w:rsidRPr="005F4055">
        <w:rPr>
          <w:rFonts w:ascii="Garamond" w:hAnsi="Garamond"/>
        </w:rPr>
        <w:t xml:space="preserve"> se nepoužije.</w:t>
      </w:r>
    </w:p>
    <w:p w14:paraId="045A8662" w14:textId="572B1732" w:rsidR="00C56E18" w:rsidRPr="005F4055" w:rsidRDefault="00B748E1" w:rsidP="005712CB">
      <w:pPr>
        <w:pStyle w:val="Odstavecseseznamem"/>
        <w:numPr>
          <w:ilvl w:val="0"/>
          <w:numId w:val="20"/>
        </w:numPr>
        <w:spacing w:before="120"/>
        <w:ind w:left="426" w:hanging="426"/>
        <w:jc w:val="both"/>
        <w:rPr>
          <w:rFonts w:ascii="Garamond" w:hAnsi="Garamond"/>
        </w:rPr>
      </w:pPr>
      <w:r w:rsidRPr="005F4055">
        <w:rPr>
          <w:rFonts w:ascii="Garamond" w:hAnsi="Garamond"/>
        </w:rPr>
        <w:t>Objednatel</w:t>
      </w:r>
      <w:r w:rsidR="00C56E18" w:rsidRPr="005F4055">
        <w:rPr>
          <w:rFonts w:ascii="Garamond" w:hAnsi="Garamond"/>
        </w:rPr>
        <w:t xml:space="preserve"> není oprávněn odmítnout převzetí díla pro vadu, která má původ výlučně v podkladech, které sám předal. </w:t>
      </w:r>
      <w:r w:rsidR="00695C62" w:rsidRPr="005F4055">
        <w:rPr>
          <w:rFonts w:ascii="Garamond" w:hAnsi="Garamond"/>
        </w:rPr>
        <w:t>Zhotovitel</w:t>
      </w:r>
      <w:r w:rsidR="00C56E18" w:rsidRPr="005F4055">
        <w:rPr>
          <w:rFonts w:ascii="Garamond" w:hAnsi="Garamond"/>
        </w:rPr>
        <w:t xml:space="preserve"> je však povinen za úplatu tyto vady odstranit v dohodnutém termínu. Toto ustanovení neplatí, jestliže </w:t>
      </w:r>
      <w:r w:rsidRPr="005F4055">
        <w:rPr>
          <w:rFonts w:ascii="Garamond" w:hAnsi="Garamond"/>
        </w:rPr>
        <w:t>zhotovitel</w:t>
      </w:r>
      <w:r w:rsidR="00C56E18" w:rsidRPr="005F4055">
        <w:rPr>
          <w:rFonts w:ascii="Garamond" w:hAnsi="Garamond"/>
        </w:rPr>
        <w:t xml:space="preserve"> při předání věci věděl nebo vědět musel o vadách podkladů a na tyto neupozornil, nebo pokud </w:t>
      </w:r>
      <w:r w:rsidRPr="005F4055">
        <w:rPr>
          <w:rFonts w:ascii="Garamond" w:hAnsi="Garamond"/>
        </w:rPr>
        <w:t>zhotovi</w:t>
      </w:r>
      <w:r w:rsidR="00C56E18" w:rsidRPr="005F4055">
        <w:rPr>
          <w:rFonts w:ascii="Garamond" w:hAnsi="Garamond"/>
        </w:rPr>
        <w:t xml:space="preserve">tel sám poskytl nesprávné údaje, na jejichž základě byly zpracovány </w:t>
      </w:r>
      <w:r w:rsidRPr="005F4055">
        <w:rPr>
          <w:rFonts w:ascii="Garamond" w:hAnsi="Garamond"/>
        </w:rPr>
        <w:t>objednatele</w:t>
      </w:r>
      <w:r w:rsidR="00C56E18" w:rsidRPr="005F4055">
        <w:rPr>
          <w:rFonts w:ascii="Garamond" w:hAnsi="Garamond"/>
        </w:rPr>
        <w:t>m podklady.</w:t>
      </w:r>
    </w:p>
    <w:p w14:paraId="1FE21CFE" w14:textId="78A04247" w:rsidR="00C56E18" w:rsidRPr="005F4055" w:rsidRDefault="00695C62" w:rsidP="005712CB">
      <w:pPr>
        <w:pStyle w:val="Odstavecseseznamem"/>
        <w:numPr>
          <w:ilvl w:val="0"/>
          <w:numId w:val="20"/>
        </w:numPr>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w:t>
      </w:r>
      <w:r w:rsidR="00122641" w:rsidRPr="005F4055">
        <w:rPr>
          <w:rFonts w:ascii="Garamond" w:hAnsi="Garamond"/>
        </w:rPr>
        <w:t xml:space="preserve">zajistí </w:t>
      </w:r>
      <w:r w:rsidR="00C56E18" w:rsidRPr="005F4055">
        <w:rPr>
          <w:rFonts w:ascii="Garamond" w:hAnsi="Garamond"/>
        </w:rPr>
        <w:t>k předání a převzetí díla zejména účast svého zástupce oprávněného přebírat závazky z tohoto řízení vyplývající a účast zástupců svých dodavatelů, je-li k řádnému odevzdání a převzetí nutná.</w:t>
      </w:r>
    </w:p>
    <w:p w14:paraId="407F0960" w14:textId="38C8557E" w:rsidR="00C56E18" w:rsidRPr="005F4055" w:rsidRDefault="00C56E18" w:rsidP="005712CB">
      <w:pPr>
        <w:pStyle w:val="Odstavecseseznamem"/>
        <w:numPr>
          <w:ilvl w:val="0"/>
          <w:numId w:val="20"/>
        </w:numPr>
        <w:spacing w:before="120"/>
        <w:ind w:left="426" w:hanging="426"/>
        <w:jc w:val="both"/>
        <w:rPr>
          <w:rFonts w:ascii="Garamond" w:hAnsi="Garamond"/>
        </w:rPr>
      </w:pPr>
      <w:r w:rsidRPr="005F4055">
        <w:rPr>
          <w:rFonts w:ascii="Garamond" w:hAnsi="Garamond"/>
        </w:rPr>
        <w:t>Účastníci se mohou dohodnout na samostatném odevzdání a převzetí jen takových dokončených prací a dodávek nebo jejich částí, které jsou schopny samostatného užívání.</w:t>
      </w:r>
    </w:p>
    <w:p w14:paraId="4C2BD4D4" w14:textId="4890A1F5" w:rsidR="00B748E1" w:rsidRPr="005F4055" w:rsidRDefault="00B748E1" w:rsidP="00C56E18">
      <w:pPr>
        <w:spacing w:before="120"/>
        <w:ind w:left="426" w:hanging="426"/>
        <w:jc w:val="both"/>
        <w:rPr>
          <w:rFonts w:ascii="Garamond" w:hAnsi="Garamond"/>
        </w:rPr>
      </w:pPr>
    </w:p>
    <w:p w14:paraId="64977E31" w14:textId="77777777" w:rsidR="00C56E18" w:rsidRPr="005F4055" w:rsidRDefault="00C56E18" w:rsidP="00C56E18">
      <w:pPr>
        <w:jc w:val="center"/>
        <w:rPr>
          <w:rFonts w:ascii="Garamond" w:hAnsi="Garamond"/>
          <w:b/>
        </w:rPr>
      </w:pPr>
    </w:p>
    <w:p w14:paraId="22D1013C" w14:textId="5EFA150F" w:rsidR="00C56E18" w:rsidRPr="005F4055" w:rsidRDefault="000F175E" w:rsidP="000F175E">
      <w:pPr>
        <w:jc w:val="center"/>
        <w:rPr>
          <w:rFonts w:ascii="Garamond" w:hAnsi="Garamond"/>
          <w:b/>
        </w:rPr>
      </w:pPr>
      <w:r w:rsidRPr="005F4055">
        <w:rPr>
          <w:rFonts w:ascii="Garamond" w:hAnsi="Garamond"/>
          <w:b/>
        </w:rPr>
        <w:t>X.</w:t>
      </w:r>
    </w:p>
    <w:p w14:paraId="47290FB2" w14:textId="77777777" w:rsidR="00C56E18" w:rsidRPr="005F4055" w:rsidRDefault="00C56E18" w:rsidP="00C56E18">
      <w:pPr>
        <w:jc w:val="center"/>
        <w:rPr>
          <w:rFonts w:ascii="Garamond" w:hAnsi="Garamond"/>
          <w:b/>
        </w:rPr>
      </w:pPr>
      <w:r w:rsidRPr="005F4055">
        <w:rPr>
          <w:rFonts w:ascii="Garamond" w:hAnsi="Garamond"/>
          <w:b/>
        </w:rPr>
        <w:t>Záruka za jakost, odpovědnost za vady</w:t>
      </w:r>
    </w:p>
    <w:p w14:paraId="485F65DB" w14:textId="77777777" w:rsidR="00B51B60" w:rsidRPr="005F4055" w:rsidRDefault="00695C62" w:rsidP="005712CB">
      <w:pPr>
        <w:pStyle w:val="Odstavecseseznamem"/>
        <w:numPr>
          <w:ilvl w:val="0"/>
          <w:numId w:val="19"/>
        </w:numPr>
        <w:spacing w:before="120"/>
        <w:ind w:left="426" w:hanging="426"/>
        <w:jc w:val="both"/>
        <w:rPr>
          <w:rFonts w:ascii="Garamond" w:hAnsi="Garamond"/>
        </w:rPr>
      </w:pPr>
      <w:r w:rsidRPr="005F4055">
        <w:rPr>
          <w:rFonts w:ascii="Garamond" w:hAnsi="Garamond"/>
        </w:rPr>
        <w:t>Zhotovitel</w:t>
      </w:r>
      <w:r w:rsidR="00C56E18" w:rsidRPr="005F4055">
        <w:rPr>
          <w:rFonts w:ascii="Garamond" w:hAnsi="Garamond"/>
        </w:rPr>
        <w:t xml:space="preserve"> poskytuje </w:t>
      </w:r>
      <w:r w:rsidR="00B748E1" w:rsidRPr="005F4055">
        <w:rPr>
          <w:rFonts w:ascii="Garamond" w:hAnsi="Garamond"/>
        </w:rPr>
        <w:t xml:space="preserve">objednateli </w:t>
      </w:r>
      <w:r w:rsidR="00C56E18" w:rsidRPr="005F4055">
        <w:rPr>
          <w:rFonts w:ascii="Garamond" w:hAnsi="Garamond"/>
        </w:rPr>
        <w:t xml:space="preserve">až do uplynutí záruční doby záruku za jakost díla, tedy přejímá závazek, že dílo bude v průběhu příslušných záručních dob odpovídat výsledku určenému v této smlouvě, že nedojde ke zhoršení parametrů, standardů a jakosti stanovených předanou dokumentací. </w:t>
      </w:r>
      <w:r w:rsidR="00190CBF" w:rsidRPr="005F4055">
        <w:rPr>
          <w:rFonts w:ascii="Garamond" w:hAnsi="Garamond"/>
        </w:rPr>
        <w:t>Zhotovitel</w:t>
      </w:r>
      <w:r w:rsidR="00C56E18" w:rsidRPr="005F4055">
        <w:rPr>
          <w:rFonts w:ascii="Garamond" w:hAnsi="Garamond"/>
        </w:rPr>
        <w:t xml:space="preserve"> na svůj náklad provede po dobu záruční doby</w:t>
      </w:r>
      <w:r w:rsidR="00C526BD" w:rsidRPr="005F4055">
        <w:rPr>
          <w:rFonts w:ascii="Garamond" w:hAnsi="Garamond"/>
        </w:rPr>
        <w:t xml:space="preserve"> 3 kontrolní prohlídky, které budou učiněny s ročním odstupem, přičemž třetí kontrola se uskuteční </w:t>
      </w:r>
      <w:r w:rsidR="006D5954" w:rsidRPr="005F4055">
        <w:rPr>
          <w:rFonts w:ascii="Garamond" w:hAnsi="Garamond"/>
        </w:rPr>
        <w:t>v měsíci, kdy dojde ke</w:t>
      </w:r>
      <w:r w:rsidR="00C526BD" w:rsidRPr="005F4055">
        <w:rPr>
          <w:rFonts w:ascii="Garamond" w:hAnsi="Garamond"/>
        </w:rPr>
        <w:t xml:space="preserve"> skončení záruční doby. </w:t>
      </w:r>
      <w:r w:rsidR="006D5954" w:rsidRPr="005F4055">
        <w:rPr>
          <w:rFonts w:ascii="Garamond" w:hAnsi="Garamond"/>
        </w:rPr>
        <w:t>O provedené kontrole bude zhotovitelem sepsán zápis, který bude následně předán</w:t>
      </w:r>
      <w:r w:rsidR="00C56E18" w:rsidRPr="005F4055">
        <w:rPr>
          <w:rFonts w:ascii="Garamond" w:hAnsi="Garamond"/>
        </w:rPr>
        <w:t xml:space="preserve"> </w:t>
      </w:r>
      <w:r w:rsidR="00190CBF" w:rsidRPr="005F4055">
        <w:rPr>
          <w:rFonts w:ascii="Garamond" w:hAnsi="Garamond"/>
        </w:rPr>
        <w:t>objednateli</w:t>
      </w:r>
      <w:r w:rsidR="00C56E18" w:rsidRPr="005F4055">
        <w:rPr>
          <w:rFonts w:ascii="Garamond" w:hAnsi="Garamond"/>
        </w:rPr>
        <w:t xml:space="preserve">. </w:t>
      </w:r>
    </w:p>
    <w:p w14:paraId="368FC6F4" w14:textId="77777777" w:rsidR="00B51B60" w:rsidRPr="005F4055" w:rsidRDefault="00C56E18" w:rsidP="00B51B60">
      <w:pPr>
        <w:spacing w:before="120"/>
        <w:ind w:left="426"/>
        <w:jc w:val="both"/>
        <w:rPr>
          <w:rFonts w:ascii="Garamond" w:hAnsi="Garamond"/>
        </w:rPr>
      </w:pPr>
      <w:r w:rsidRPr="005F4055">
        <w:rPr>
          <w:rFonts w:ascii="Garamond" w:hAnsi="Garamond"/>
        </w:rPr>
        <w:t>Záruční doba</w:t>
      </w:r>
      <w:r w:rsidR="00B51B60" w:rsidRPr="005F4055">
        <w:rPr>
          <w:rFonts w:ascii="Garamond" w:hAnsi="Garamond"/>
        </w:rPr>
        <w:t xml:space="preserve"> činí: </w:t>
      </w:r>
    </w:p>
    <w:p w14:paraId="028047A3" w14:textId="61F3EB29" w:rsidR="00B51B60" w:rsidRPr="005F4055" w:rsidRDefault="00B51B60" w:rsidP="005712CB">
      <w:pPr>
        <w:pStyle w:val="Odstavecseseznamem"/>
        <w:numPr>
          <w:ilvl w:val="0"/>
          <w:numId w:val="24"/>
        </w:numPr>
        <w:spacing w:before="120"/>
        <w:jc w:val="both"/>
        <w:rPr>
          <w:rFonts w:ascii="Garamond" w:hAnsi="Garamond"/>
        </w:rPr>
      </w:pPr>
      <w:r w:rsidRPr="005F4055">
        <w:rPr>
          <w:rFonts w:ascii="Garamond" w:hAnsi="Garamond"/>
        </w:rPr>
        <w:t xml:space="preserve">dodávka nového materiálu </w:t>
      </w:r>
      <w:r w:rsidR="00533BD0" w:rsidRPr="005F4055">
        <w:rPr>
          <w:rFonts w:ascii="Garamond" w:hAnsi="Garamond"/>
        </w:rPr>
        <w:t>–</w:t>
      </w:r>
      <w:r w:rsidRPr="005F4055">
        <w:rPr>
          <w:rFonts w:ascii="Garamond" w:hAnsi="Garamond"/>
        </w:rPr>
        <w:t xml:space="preserve"> </w:t>
      </w:r>
      <w:r w:rsidR="00533BD0" w:rsidRPr="005F4055">
        <w:rPr>
          <w:rFonts w:ascii="Garamond" w:hAnsi="Garamond"/>
        </w:rPr>
        <w:t>24 měsíců;</w:t>
      </w:r>
    </w:p>
    <w:p w14:paraId="3CC754AA" w14:textId="16FC0D7F" w:rsidR="00B51B60" w:rsidRPr="005F4055" w:rsidRDefault="00B51B60" w:rsidP="005712CB">
      <w:pPr>
        <w:pStyle w:val="Odstavecseseznamem"/>
        <w:numPr>
          <w:ilvl w:val="0"/>
          <w:numId w:val="24"/>
        </w:numPr>
        <w:spacing w:before="120"/>
        <w:jc w:val="both"/>
        <w:rPr>
          <w:rFonts w:ascii="Garamond" w:hAnsi="Garamond"/>
        </w:rPr>
      </w:pPr>
      <w:r w:rsidRPr="005F4055">
        <w:rPr>
          <w:rFonts w:ascii="Garamond" w:hAnsi="Garamond"/>
        </w:rPr>
        <w:t xml:space="preserve">montážní práce - </w:t>
      </w:r>
      <w:r w:rsidR="00533BD0" w:rsidRPr="005F4055">
        <w:rPr>
          <w:rFonts w:ascii="Garamond" w:hAnsi="Garamond"/>
        </w:rPr>
        <w:t>24</w:t>
      </w:r>
      <w:r w:rsidRPr="005F4055">
        <w:rPr>
          <w:rFonts w:ascii="Garamond" w:hAnsi="Garamond"/>
        </w:rPr>
        <w:t xml:space="preserve"> měsíců</w:t>
      </w:r>
      <w:r w:rsidR="00533BD0" w:rsidRPr="005F4055">
        <w:rPr>
          <w:rFonts w:ascii="Garamond" w:hAnsi="Garamond"/>
        </w:rPr>
        <w:t>;</w:t>
      </w:r>
    </w:p>
    <w:p w14:paraId="0BC2202E" w14:textId="5E9E6DF1" w:rsidR="000A5A9A" w:rsidRPr="005F4055" w:rsidRDefault="00C56E18" w:rsidP="005712CB">
      <w:pPr>
        <w:pStyle w:val="Odstavecseseznamem"/>
        <w:numPr>
          <w:ilvl w:val="0"/>
          <w:numId w:val="24"/>
        </w:numPr>
        <w:spacing w:before="120"/>
        <w:jc w:val="both"/>
        <w:rPr>
          <w:rFonts w:ascii="Garamond" w:hAnsi="Garamond"/>
        </w:rPr>
      </w:pPr>
      <w:r w:rsidRPr="005F4055">
        <w:rPr>
          <w:rFonts w:ascii="Garamond" w:hAnsi="Garamond"/>
        </w:rPr>
        <w:t>za jakost díla, za správnou technickou konstrukci, za kvalitu použitých materiálů, a stejně tak i za odborné provedení, které zaručuje správnou funkci a výkon dodaného díla</w:t>
      </w:r>
      <w:r w:rsidR="00190CBF" w:rsidRPr="005F4055">
        <w:rPr>
          <w:rFonts w:ascii="Garamond" w:hAnsi="Garamond"/>
        </w:rPr>
        <w:t>,</w:t>
      </w:r>
      <w:r w:rsidRPr="005F4055">
        <w:rPr>
          <w:rFonts w:ascii="Garamond" w:hAnsi="Garamond"/>
        </w:rPr>
        <w:t xml:space="preserve"> činí </w:t>
      </w:r>
      <w:r w:rsidR="00F71787" w:rsidRPr="005F4055">
        <w:rPr>
          <w:rFonts w:ascii="Garamond" w:hAnsi="Garamond"/>
        </w:rPr>
        <w:t xml:space="preserve">24 </w:t>
      </w:r>
      <w:r w:rsidRPr="005F4055">
        <w:rPr>
          <w:rFonts w:ascii="Garamond" w:hAnsi="Garamond"/>
        </w:rPr>
        <w:t>měsíců od předání a převzetí díla</w:t>
      </w:r>
      <w:r w:rsidR="00533BD0" w:rsidRPr="005F4055">
        <w:rPr>
          <w:rFonts w:ascii="Garamond" w:hAnsi="Garamond"/>
        </w:rPr>
        <w:t>;</w:t>
      </w:r>
    </w:p>
    <w:p w14:paraId="0D4C02A6" w14:textId="6E5D2F0C" w:rsidR="00C56E18" w:rsidRPr="005F4055" w:rsidRDefault="000A5A9A" w:rsidP="005712CB">
      <w:pPr>
        <w:pStyle w:val="Odstavecseseznamem"/>
        <w:numPr>
          <w:ilvl w:val="0"/>
          <w:numId w:val="24"/>
        </w:numPr>
        <w:spacing w:before="120"/>
        <w:jc w:val="both"/>
        <w:rPr>
          <w:rFonts w:ascii="Garamond" w:hAnsi="Garamond"/>
        </w:rPr>
      </w:pPr>
      <w:r w:rsidRPr="005F4055">
        <w:rPr>
          <w:rFonts w:ascii="Garamond" w:hAnsi="Garamond"/>
        </w:rPr>
        <w:t>n</w:t>
      </w:r>
      <w:r w:rsidR="00C56E18" w:rsidRPr="005F4055">
        <w:rPr>
          <w:rFonts w:ascii="Garamond" w:hAnsi="Garamond"/>
        </w:rPr>
        <w:t xml:space="preserve">a ostatní </w:t>
      </w:r>
      <w:r w:rsidRPr="005F4055">
        <w:rPr>
          <w:rFonts w:ascii="Garamond" w:hAnsi="Garamond"/>
        </w:rPr>
        <w:t xml:space="preserve">výše nejmenované </w:t>
      </w:r>
      <w:r w:rsidR="00C56E18" w:rsidRPr="005F4055">
        <w:rPr>
          <w:rFonts w:ascii="Garamond" w:hAnsi="Garamond"/>
        </w:rPr>
        <w:t xml:space="preserve">dodávky a zařízení činí </w:t>
      </w:r>
      <w:r w:rsidR="00F71787" w:rsidRPr="005F4055">
        <w:rPr>
          <w:rFonts w:ascii="Garamond" w:hAnsi="Garamond"/>
        </w:rPr>
        <w:t xml:space="preserve">24 </w:t>
      </w:r>
      <w:r w:rsidR="00C56E18" w:rsidRPr="005F4055">
        <w:rPr>
          <w:rFonts w:ascii="Garamond" w:hAnsi="Garamond"/>
        </w:rPr>
        <w:t>měsíců.</w:t>
      </w:r>
    </w:p>
    <w:p w14:paraId="380E4BC2" w14:textId="39F84DBA" w:rsidR="00C56E18" w:rsidRPr="005F4055" w:rsidRDefault="00C56E18" w:rsidP="005712CB">
      <w:pPr>
        <w:pStyle w:val="Odstavecseseznamem"/>
        <w:numPr>
          <w:ilvl w:val="0"/>
          <w:numId w:val="24"/>
        </w:numPr>
        <w:spacing w:before="120"/>
        <w:ind w:left="426" w:firstLine="0"/>
        <w:jc w:val="both"/>
        <w:rPr>
          <w:rFonts w:ascii="Garamond" w:hAnsi="Garamond"/>
        </w:rPr>
      </w:pPr>
      <w:r w:rsidRPr="005F4055">
        <w:rPr>
          <w:rFonts w:ascii="Garamond" w:hAnsi="Garamond"/>
        </w:rPr>
        <w:lastRenderedPageBreak/>
        <w:t xml:space="preserve">V případě opravy nebo výměny části díla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poskytne </w:t>
      </w:r>
      <w:r w:rsidR="00FF0F12" w:rsidRPr="005F4055">
        <w:rPr>
          <w:rFonts w:ascii="Garamond" w:hAnsi="Garamond"/>
        </w:rPr>
        <w:t>zhotovitel</w:t>
      </w:r>
      <w:r w:rsidRPr="005F4055">
        <w:rPr>
          <w:rFonts w:ascii="Garamond" w:hAnsi="Garamond"/>
        </w:rPr>
        <w:t xml:space="preserve"> záruku v původním rozsahu, která začne platit ode dne výměny nebo odstranění reklamované vady.</w:t>
      </w:r>
    </w:p>
    <w:p w14:paraId="44A00056" w14:textId="3602676D" w:rsidR="002703B1" w:rsidRPr="005F4055" w:rsidRDefault="00C56E18" w:rsidP="005712CB">
      <w:pPr>
        <w:pStyle w:val="Odstavecseseznamem"/>
        <w:numPr>
          <w:ilvl w:val="0"/>
          <w:numId w:val="24"/>
        </w:numPr>
        <w:spacing w:before="120"/>
        <w:ind w:left="426" w:firstLine="0"/>
        <w:jc w:val="both"/>
        <w:rPr>
          <w:rFonts w:ascii="Garamond" w:hAnsi="Garamond"/>
        </w:rPr>
      </w:pPr>
      <w:r w:rsidRPr="005F4055">
        <w:rPr>
          <w:rFonts w:ascii="Garamond" w:hAnsi="Garamond"/>
        </w:rPr>
        <w:t xml:space="preserve">V případě, že se v záruční lhůtě vyskytne vada díla, má </w:t>
      </w:r>
      <w:r w:rsidR="00190CBF" w:rsidRPr="005F4055">
        <w:rPr>
          <w:rFonts w:ascii="Garamond" w:hAnsi="Garamond"/>
        </w:rPr>
        <w:t xml:space="preserve">objednatel </w:t>
      </w:r>
      <w:r w:rsidRPr="005F4055">
        <w:rPr>
          <w:rFonts w:ascii="Garamond" w:hAnsi="Garamond"/>
        </w:rPr>
        <w:t>právo na její bezplatné odstranění. V protokolu o nahlášení vady smluvní strany potvrdí lhůtu pro odstranění vady a rovněž den, kdy je vada skutečně odstraněna.</w:t>
      </w:r>
    </w:p>
    <w:p w14:paraId="37471BDC" w14:textId="061E1358" w:rsidR="00C56E18" w:rsidRPr="005F4055" w:rsidRDefault="00C56E18" w:rsidP="005712CB">
      <w:pPr>
        <w:pStyle w:val="Odstavecseseznamem"/>
        <w:numPr>
          <w:ilvl w:val="0"/>
          <w:numId w:val="24"/>
        </w:numPr>
        <w:spacing w:before="120"/>
        <w:ind w:left="426" w:firstLine="0"/>
        <w:jc w:val="both"/>
        <w:rPr>
          <w:rFonts w:ascii="Garamond" w:hAnsi="Garamond"/>
        </w:rPr>
      </w:pPr>
      <w:r w:rsidRPr="005F4055">
        <w:rPr>
          <w:rFonts w:ascii="Garamond" w:hAnsi="Garamond"/>
        </w:rPr>
        <w:t xml:space="preserve">Bez ohledu na to, zda je vzniklou vadou smlouva porušena podstatným nebo nepodstatným způsobem, má </w:t>
      </w:r>
      <w:r w:rsidR="00F14DCC" w:rsidRPr="005F4055">
        <w:rPr>
          <w:rFonts w:ascii="Garamond" w:hAnsi="Garamond"/>
        </w:rPr>
        <w:t xml:space="preserve">objednatel </w:t>
      </w:r>
      <w:r w:rsidRPr="005F4055">
        <w:rPr>
          <w:rFonts w:ascii="Garamond" w:hAnsi="Garamond"/>
        </w:rPr>
        <w:t>v protokolu o nahlášení vady dle svého uvážení právo požadovat:</w:t>
      </w:r>
    </w:p>
    <w:p w14:paraId="3E048B08" w14:textId="46E105EC" w:rsidR="00C56E18" w:rsidRPr="005F4055" w:rsidRDefault="00C56E18" w:rsidP="005712CB">
      <w:pPr>
        <w:pStyle w:val="Nadpis3"/>
        <w:numPr>
          <w:ilvl w:val="2"/>
          <w:numId w:val="29"/>
        </w:numPr>
        <w:spacing w:before="120" w:after="0"/>
        <w:jc w:val="both"/>
        <w:rPr>
          <w:rFonts w:ascii="Garamond" w:hAnsi="Garamond"/>
          <w:sz w:val="24"/>
          <w:szCs w:val="24"/>
        </w:rPr>
      </w:pPr>
      <w:r w:rsidRPr="005F4055">
        <w:rPr>
          <w:rFonts w:ascii="Garamond" w:hAnsi="Garamond"/>
          <w:sz w:val="24"/>
          <w:szCs w:val="24"/>
        </w:rPr>
        <w:t>odstranění vad dodáním náhradního plnění nebo požadovat dodání chybějící části díla,</w:t>
      </w:r>
    </w:p>
    <w:p w14:paraId="4F569004" w14:textId="597CEA18" w:rsidR="00C56E18" w:rsidRPr="005F4055" w:rsidRDefault="00C56E18" w:rsidP="005712CB">
      <w:pPr>
        <w:pStyle w:val="Nadpis3"/>
        <w:numPr>
          <w:ilvl w:val="2"/>
          <w:numId w:val="29"/>
        </w:numPr>
        <w:spacing w:before="120" w:after="0"/>
        <w:jc w:val="both"/>
        <w:rPr>
          <w:rFonts w:ascii="Garamond" w:hAnsi="Garamond"/>
          <w:sz w:val="24"/>
          <w:szCs w:val="24"/>
        </w:rPr>
      </w:pPr>
      <w:r w:rsidRPr="005F4055">
        <w:rPr>
          <w:rFonts w:ascii="Garamond" w:hAnsi="Garamond"/>
          <w:sz w:val="24"/>
          <w:szCs w:val="24"/>
        </w:rPr>
        <w:t>odstranění vad opravou vadné části díla, jestliže vady jsou opravitelné, nebo</w:t>
      </w:r>
    </w:p>
    <w:p w14:paraId="46DFC8B0" w14:textId="77777777" w:rsidR="00C56E18" w:rsidRPr="005F4055" w:rsidRDefault="00C56E18" w:rsidP="005712CB">
      <w:pPr>
        <w:pStyle w:val="Nadpis3"/>
        <w:numPr>
          <w:ilvl w:val="2"/>
          <w:numId w:val="29"/>
        </w:numPr>
        <w:spacing w:before="120" w:after="0"/>
        <w:jc w:val="both"/>
        <w:rPr>
          <w:rFonts w:ascii="Garamond" w:hAnsi="Garamond"/>
          <w:sz w:val="24"/>
          <w:szCs w:val="24"/>
        </w:rPr>
      </w:pPr>
      <w:r w:rsidRPr="005F4055">
        <w:rPr>
          <w:rFonts w:ascii="Garamond" w:hAnsi="Garamond"/>
          <w:sz w:val="24"/>
          <w:szCs w:val="24"/>
        </w:rPr>
        <w:t xml:space="preserve">přiměřenou slevu z ceny díla, </w:t>
      </w:r>
      <w:bookmarkStart w:id="3" w:name="_Ref78189263"/>
    </w:p>
    <w:p w14:paraId="1222DC9C" w14:textId="4AA456DC" w:rsidR="00C56E18" w:rsidRPr="005F4055" w:rsidRDefault="00C56E18" w:rsidP="008B62C5">
      <w:pPr>
        <w:spacing w:before="120"/>
        <w:ind w:left="426"/>
        <w:jc w:val="both"/>
        <w:rPr>
          <w:rFonts w:ascii="Garamond" w:hAnsi="Garamond"/>
        </w:rPr>
      </w:pPr>
      <w:r w:rsidRPr="005F4055">
        <w:rPr>
          <w:rFonts w:ascii="Garamond" w:hAnsi="Garamond"/>
        </w:rPr>
        <w:tab/>
        <w:t xml:space="preserve">a </w:t>
      </w:r>
      <w:r w:rsidR="006D5954" w:rsidRPr="005F4055">
        <w:rPr>
          <w:rFonts w:ascii="Garamond" w:hAnsi="Garamond"/>
        </w:rPr>
        <w:t>zhotovitel</w:t>
      </w:r>
      <w:r w:rsidRPr="005F4055">
        <w:rPr>
          <w:rFonts w:ascii="Garamond" w:hAnsi="Garamond"/>
        </w:rPr>
        <w:t xml:space="preserve"> má povinnost tyto vady požadovaným způsobem a ve stanovené lhůtě odstranit; </w:t>
      </w:r>
      <w:r w:rsidR="00F14DCC" w:rsidRPr="005F4055">
        <w:rPr>
          <w:rFonts w:ascii="Garamond" w:hAnsi="Garamond"/>
        </w:rPr>
        <w:t xml:space="preserve">objednatel </w:t>
      </w:r>
      <w:r w:rsidRPr="005F4055">
        <w:rPr>
          <w:rFonts w:ascii="Garamond" w:hAnsi="Garamond"/>
        </w:rPr>
        <w:t>lhůtu stanoví přiměřeně k rozsahu, povaze a zvolenému způsobu odstranění vady.</w:t>
      </w:r>
      <w:bookmarkEnd w:id="3"/>
    </w:p>
    <w:p w14:paraId="5E7609E3" w14:textId="77777777" w:rsidR="00C56E18" w:rsidRPr="005F4055" w:rsidRDefault="00C56E18" w:rsidP="00F14DCC">
      <w:pPr>
        <w:jc w:val="both"/>
        <w:rPr>
          <w:rFonts w:ascii="Garamond" w:hAnsi="Garamond"/>
        </w:rPr>
      </w:pPr>
    </w:p>
    <w:p w14:paraId="716632A9" w14:textId="0752638B" w:rsidR="00C56E18" w:rsidRPr="005603E8" w:rsidRDefault="00C56E18" w:rsidP="005712CB">
      <w:pPr>
        <w:pStyle w:val="Odstavecseseznamem"/>
        <w:numPr>
          <w:ilvl w:val="0"/>
          <w:numId w:val="30"/>
        </w:numPr>
        <w:ind w:left="142" w:hanging="66"/>
        <w:jc w:val="both"/>
        <w:rPr>
          <w:rFonts w:ascii="Garamond" w:hAnsi="Garamond"/>
        </w:rPr>
      </w:pPr>
      <w:r w:rsidRPr="005603E8">
        <w:rPr>
          <w:rFonts w:ascii="Garamond" w:hAnsi="Garamond"/>
        </w:rPr>
        <w:t>Ustanovením čl. XI</w:t>
      </w:r>
      <w:r w:rsidR="00C654D0" w:rsidRPr="005603E8">
        <w:rPr>
          <w:rFonts w:ascii="Garamond" w:hAnsi="Garamond"/>
        </w:rPr>
        <w:t>II</w:t>
      </w:r>
      <w:r w:rsidRPr="005603E8">
        <w:rPr>
          <w:rFonts w:ascii="Garamond" w:hAnsi="Garamond"/>
        </w:rPr>
        <w:t xml:space="preserve">. této smlouvy není dotčeno právo </w:t>
      </w:r>
      <w:r w:rsidR="00F14DCC" w:rsidRPr="005603E8">
        <w:rPr>
          <w:rFonts w:ascii="Garamond" w:hAnsi="Garamond"/>
        </w:rPr>
        <w:t xml:space="preserve">objednatele </w:t>
      </w:r>
      <w:r w:rsidRPr="005603E8">
        <w:rPr>
          <w:rFonts w:ascii="Garamond" w:hAnsi="Garamond"/>
        </w:rPr>
        <w:t>odstoupit od této smlouvy z důvodu vad díla v těch případech, kdy vada představuje podstatné porušení smlouvy.</w:t>
      </w:r>
      <w:r w:rsidRPr="005603E8" w:rsidDel="00F013AF">
        <w:rPr>
          <w:rFonts w:ascii="Garamond" w:hAnsi="Garamond"/>
        </w:rPr>
        <w:t xml:space="preserve"> </w:t>
      </w:r>
    </w:p>
    <w:p w14:paraId="78B27E7E" w14:textId="3D0203C6" w:rsidR="00C56E18" w:rsidRPr="005603E8" w:rsidRDefault="00AD3213" w:rsidP="005712CB">
      <w:pPr>
        <w:pStyle w:val="Odstavecseseznamem"/>
        <w:numPr>
          <w:ilvl w:val="0"/>
          <w:numId w:val="30"/>
        </w:numPr>
        <w:spacing w:before="120"/>
        <w:ind w:left="142" w:hanging="66"/>
        <w:jc w:val="both"/>
        <w:rPr>
          <w:rFonts w:ascii="Garamond" w:hAnsi="Garamond"/>
        </w:rPr>
      </w:pPr>
      <w:r w:rsidRPr="005603E8">
        <w:rPr>
          <w:rFonts w:ascii="Garamond" w:hAnsi="Garamond"/>
        </w:rPr>
        <w:t>V případě, že objednatel uplatní v záruční době nárok z odpovědnosti za vady, zahájí zhotovitel práce na odstranění vad nebránících užívání díla do 2 pracovních dnů od písemného oznámení vad a práce provede ve lhůtě 15 dnů ode dne písemného oznámení objednatelem na e-mailovou adresu</w:t>
      </w:r>
      <w:r w:rsidR="00B07D47" w:rsidRPr="005603E8">
        <w:rPr>
          <w:rFonts w:ascii="Garamond" w:hAnsi="Garamond"/>
        </w:rPr>
        <w:t xml:space="preserve"> </w:t>
      </w:r>
      <w:sdt>
        <w:sdtPr>
          <w:rPr>
            <w:rFonts w:ascii="Garamond" w:hAnsi="Garamond"/>
            <w:highlight w:val="black"/>
          </w:rPr>
          <w:id w:val="-2005890287"/>
          <w:placeholder>
            <w:docPart w:val="DefaultPlaceholder_-1854013440"/>
          </w:placeholder>
          <w:text/>
        </w:sdtPr>
        <w:sdtContent>
          <w:proofErr w:type="spellStart"/>
          <w:r w:rsidR="00C1330A" w:rsidRPr="00C1330A">
            <w:rPr>
              <w:rFonts w:ascii="Garamond" w:hAnsi="Garamond"/>
              <w:highlight w:val="black"/>
            </w:rPr>
            <w:t>xxxxxxxxxxxxxx</w:t>
          </w:r>
          <w:proofErr w:type="spellEnd"/>
        </w:sdtContent>
      </w:sdt>
      <w:r w:rsidR="00107CE9" w:rsidRPr="00C1330A">
        <w:rPr>
          <w:rFonts w:ascii="Garamond" w:hAnsi="Garamond"/>
          <w:highlight w:val="black"/>
        </w:rPr>
        <w:t>.</w:t>
      </w:r>
      <w:r w:rsidRPr="005603E8">
        <w:rPr>
          <w:rFonts w:ascii="Garamond" w:hAnsi="Garamond"/>
        </w:rPr>
        <w:t xml:space="preserve"> V případě, že zhotovitel prokáže, že lhůtu pro odstranění vad nelze s ohledem na technologické postupy, klimatické podmínky apod. objektivně dodržet, dohodnou obě strany lhůty náhradní. </w:t>
      </w:r>
      <w:r w:rsidRPr="005603E8">
        <w:rPr>
          <w:rFonts w:ascii="Garamond" w:hAnsi="Garamond"/>
          <w:bCs/>
        </w:rPr>
        <w:t xml:space="preserve">Pokud nedojde k dohodě ohledně termínu odstranění vady, určí přiměřený termín závazně </w:t>
      </w:r>
      <w:r w:rsidRPr="005603E8">
        <w:rPr>
          <w:rFonts w:ascii="Garamond" w:hAnsi="Garamond"/>
        </w:rPr>
        <w:t>objednatel</w:t>
      </w:r>
      <w:r w:rsidRPr="005603E8">
        <w:rPr>
          <w:rFonts w:ascii="Garamond" w:hAnsi="Garamond"/>
          <w:bCs/>
        </w:rPr>
        <w:t xml:space="preserve">. </w:t>
      </w:r>
      <w:r w:rsidRPr="005603E8">
        <w:rPr>
          <w:rFonts w:ascii="Garamond" w:hAnsi="Garamond"/>
        </w:rPr>
        <w:t>Zhotovitel se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se k opravené, případně vyměněné části díla (revizní knihy, elektro a</w:t>
      </w:r>
      <w:r w:rsidR="00967315">
        <w:rPr>
          <w:rFonts w:ascii="Garamond" w:hAnsi="Garamond"/>
        </w:rPr>
        <w:t> </w:t>
      </w:r>
      <w:r w:rsidRPr="005603E8">
        <w:rPr>
          <w:rFonts w:ascii="Garamond" w:hAnsi="Garamond"/>
        </w:rPr>
        <w:t xml:space="preserve">jiné revize, prohlášení o shodě výrobků apod.) potřebné k provozování díla. </w:t>
      </w:r>
      <w:r w:rsidR="00C56E18" w:rsidRPr="005603E8">
        <w:rPr>
          <w:rFonts w:ascii="Garamond" w:hAnsi="Garamond"/>
        </w:rPr>
        <w:tab/>
      </w:r>
    </w:p>
    <w:p w14:paraId="3DB1080B" w14:textId="53C02096" w:rsidR="00AD3213" w:rsidRPr="005603E8" w:rsidRDefault="00AD3213" w:rsidP="005712CB">
      <w:pPr>
        <w:pStyle w:val="Odstavecseseznamem"/>
        <w:numPr>
          <w:ilvl w:val="0"/>
          <w:numId w:val="30"/>
        </w:numPr>
        <w:spacing w:before="120"/>
        <w:ind w:left="142" w:hanging="66"/>
        <w:jc w:val="both"/>
        <w:rPr>
          <w:rFonts w:ascii="Garamond" w:hAnsi="Garamond"/>
        </w:rPr>
      </w:pPr>
      <w:r w:rsidRPr="005603E8">
        <w:rPr>
          <w:rFonts w:ascii="Garamond" w:hAnsi="Garamond"/>
        </w:rPr>
        <w:t>Odstraňování vad havarijního charakteru, které by bránily užívání díla a provozu, a závad na technologickém zařízení bude zahájeno do 24 hodin od jejího nahlášení zhotoviteli, přičemž je dostačující způsob nahlášení odpovědnou osobou uvedeno</w:t>
      </w:r>
      <w:r w:rsidR="004E0B58" w:rsidRPr="005603E8">
        <w:rPr>
          <w:rFonts w:ascii="Garamond" w:hAnsi="Garamond"/>
        </w:rPr>
        <w:t>u</w:t>
      </w:r>
      <w:r w:rsidRPr="005603E8">
        <w:rPr>
          <w:rFonts w:ascii="Garamond" w:hAnsi="Garamond"/>
        </w:rPr>
        <w:t xml:space="preserve"> v čl. VII telefonicky na čísle</w:t>
      </w:r>
      <w:r w:rsidR="00533BD0" w:rsidRPr="005603E8">
        <w:rPr>
          <w:rFonts w:ascii="Garamond" w:hAnsi="Garamond"/>
        </w:rPr>
        <w:t xml:space="preserve"> </w:t>
      </w:r>
      <w:sdt>
        <w:sdtPr>
          <w:rPr>
            <w:rFonts w:ascii="Garamond" w:hAnsi="Garamond"/>
            <w:highlight w:val="black"/>
          </w:rPr>
          <w:id w:val="500396712"/>
          <w:placeholder>
            <w:docPart w:val="DefaultPlaceholder_-1854013440"/>
          </w:placeholder>
          <w:text/>
        </w:sdtPr>
        <w:sdtContent>
          <w:proofErr w:type="spellStart"/>
          <w:r w:rsidR="008F3031" w:rsidRPr="008F3031">
            <w:rPr>
              <w:rFonts w:ascii="Garamond" w:hAnsi="Garamond"/>
              <w:highlight w:val="black"/>
            </w:rPr>
            <w:t>xxxxxxxxxxxxxxxxx</w:t>
          </w:r>
          <w:proofErr w:type="spellEnd"/>
        </w:sdtContent>
      </w:sdt>
      <w:r w:rsidRPr="005603E8">
        <w:rPr>
          <w:rFonts w:ascii="Garamond" w:hAnsi="Garamond"/>
          <w:bCs/>
        </w:rPr>
        <w:t xml:space="preserve"> (v pracovní době, </w:t>
      </w:r>
      <w:r w:rsidR="00CA1A1F" w:rsidRPr="005603E8">
        <w:rPr>
          <w:rFonts w:ascii="Garamond" w:hAnsi="Garamond"/>
          <w:bCs/>
        </w:rPr>
        <w:t xml:space="preserve">v </w:t>
      </w:r>
      <w:r w:rsidRPr="005603E8">
        <w:rPr>
          <w:rFonts w:ascii="Garamond" w:hAnsi="Garamond"/>
          <w:bCs/>
        </w:rPr>
        <w:t>pracovní dny od 7</w:t>
      </w:r>
      <w:r w:rsidR="00AD5B70" w:rsidRPr="005603E8">
        <w:rPr>
          <w:rFonts w:ascii="Garamond" w:hAnsi="Garamond"/>
          <w:bCs/>
        </w:rPr>
        <w:t xml:space="preserve"> </w:t>
      </w:r>
      <w:r w:rsidRPr="005603E8">
        <w:rPr>
          <w:rFonts w:ascii="Garamond" w:hAnsi="Garamond"/>
          <w:bCs/>
        </w:rPr>
        <w:t>-</w:t>
      </w:r>
      <w:r w:rsidR="00AD5B70" w:rsidRPr="005603E8">
        <w:rPr>
          <w:rFonts w:ascii="Garamond" w:hAnsi="Garamond"/>
          <w:bCs/>
        </w:rPr>
        <w:t xml:space="preserve"> </w:t>
      </w:r>
      <w:r w:rsidRPr="005603E8">
        <w:rPr>
          <w:rFonts w:ascii="Garamond" w:hAnsi="Garamond"/>
          <w:bCs/>
        </w:rPr>
        <w:t>15:30</w:t>
      </w:r>
      <w:r w:rsidR="00AD5B70" w:rsidRPr="005603E8">
        <w:rPr>
          <w:rFonts w:ascii="Garamond" w:hAnsi="Garamond"/>
          <w:bCs/>
        </w:rPr>
        <w:t xml:space="preserve"> </w:t>
      </w:r>
      <w:r w:rsidRPr="005603E8">
        <w:rPr>
          <w:rFonts w:ascii="Garamond" w:hAnsi="Garamond"/>
          <w:bCs/>
        </w:rPr>
        <w:t>h</w:t>
      </w:r>
      <w:r w:rsidR="00AD5B70" w:rsidRPr="005603E8">
        <w:rPr>
          <w:rFonts w:ascii="Garamond" w:hAnsi="Garamond"/>
          <w:bCs/>
        </w:rPr>
        <w:t>od.</w:t>
      </w:r>
      <w:r w:rsidRPr="005603E8">
        <w:rPr>
          <w:rFonts w:ascii="Garamond" w:hAnsi="Garamond"/>
          <w:bCs/>
        </w:rPr>
        <w:t xml:space="preserve">), </w:t>
      </w:r>
      <w:r w:rsidR="00E77FE1" w:rsidRPr="00D77675">
        <w:rPr>
          <w:rFonts w:ascii="Garamond" w:hAnsi="Garamond"/>
          <w:bCs/>
          <w:highlight w:val="black"/>
        </w:rPr>
        <w:t>+</w:t>
      </w:r>
      <w:proofErr w:type="spellStart"/>
      <w:r w:rsidR="00D77675" w:rsidRPr="00D77675">
        <w:rPr>
          <w:rFonts w:ascii="Garamond" w:hAnsi="Garamond"/>
          <w:bCs/>
          <w:highlight w:val="black"/>
        </w:rPr>
        <w:t>xxxxxxxxxxxxxxxx</w:t>
      </w:r>
      <w:proofErr w:type="spellEnd"/>
      <w:r w:rsidR="00AD5B70" w:rsidRPr="005603E8">
        <w:rPr>
          <w:rFonts w:ascii="Garamond" w:hAnsi="Garamond"/>
          <w:bCs/>
        </w:rPr>
        <w:t xml:space="preserve"> </w:t>
      </w:r>
      <w:r w:rsidR="00CA1A1F" w:rsidRPr="005603E8">
        <w:rPr>
          <w:rFonts w:ascii="Garamond" w:hAnsi="Garamond"/>
          <w:bCs/>
        </w:rPr>
        <w:t>(</w:t>
      </w:r>
      <w:r w:rsidR="00023F23" w:rsidRPr="005603E8">
        <w:rPr>
          <w:rFonts w:ascii="Garamond" w:hAnsi="Garamond"/>
          <w:bCs/>
        </w:rPr>
        <w:t>v mimopracovní době, o víkendech a svátcích</w:t>
      </w:r>
      <w:r w:rsidR="00CA1A1F" w:rsidRPr="005603E8">
        <w:rPr>
          <w:rFonts w:ascii="Garamond" w:hAnsi="Garamond"/>
          <w:bCs/>
        </w:rPr>
        <w:t>)</w:t>
      </w:r>
      <w:r w:rsidR="00023F23" w:rsidRPr="005603E8">
        <w:rPr>
          <w:rFonts w:ascii="Garamond" w:hAnsi="Garamond"/>
          <w:bCs/>
        </w:rPr>
        <w:t>. El</w:t>
      </w:r>
      <w:r w:rsidRPr="005603E8">
        <w:rPr>
          <w:rFonts w:ascii="Garamond" w:hAnsi="Garamond"/>
        </w:rPr>
        <w:t xml:space="preserve">ektronicky na e-mailovou adresu </w:t>
      </w:r>
      <w:proofErr w:type="spellStart"/>
      <w:r w:rsidR="00402398" w:rsidRPr="00402398">
        <w:rPr>
          <w:rFonts w:ascii="Garamond" w:hAnsi="Garamond"/>
          <w:highlight w:val="black"/>
        </w:rPr>
        <w:t>xxxxxxxxxxxxxxx</w:t>
      </w:r>
      <w:proofErr w:type="spellEnd"/>
      <w:r>
        <w:fldChar w:fldCharType="begin"/>
      </w:r>
      <w:r>
        <w:instrText>HYPERLINK "mailto:servis@colsys.cz"</w:instrText>
      </w:r>
      <w:r>
        <w:fldChar w:fldCharType="separate"/>
      </w:r>
      <w:r>
        <w:fldChar w:fldCharType="end"/>
      </w:r>
      <w:r w:rsidRPr="005603E8">
        <w:rPr>
          <w:rFonts w:ascii="Garamond" w:hAnsi="Garamond"/>
          <w:b/>
        </w:rPr>
        <w:t xml:space="preserve"> </w:t>
      </w:r>
      <w:r w:rsidRPr="005603E8">
        <w:rPr>
          <w:rFonts w:ascii="Garamond" w:hAnsi="Garamond"/>
        </w:rPr>
        <w:t xml:space="preserve">dodatečně písemné oznámení, a práce provede ve lhůtě do </w:t>
      </w:r>
      <w:r w:rsidR="00023F23" w:rsidRPr="005603E8">
        <w:rPr>
          <w:rFonts w:ascii="Garamond" w:hAnsi="Garamond"/>
          <w:color w:val="000000" w:themeColor="text1"/>
        </w:rPr>
        <w:t>5</w:t>
      </w:r>
      <w:r w:rsidRPr="005603E8">
        <w:rPr>
          <w:rFonts w:ascii="Garamond" w:hAnsi="Garamond"/>
        </w:rPr>
        <w:t xml:space="preserve"> dnů od nahlášení.</w:t>
      </w:r>
    </w:p>
    <w:p w14:paraId="3E29F5A3" w14:textId="35A8F4A7" w:rsidR="00C56E18" w:rsidRPr="005603E8" w:rsidRDefault="00C56E18" w:rsidP="00EC4FE5">
      <w:pPr>
        <w:pStyle w:val="Odstavecseseznamem"/>
        <w:numPr>
          <w:ilvl w:val="0"/>
          <w:numId w:val="30"/>
        </w:numPr>
        <w:spacing w:before="120"/>
        <w:ind w:left="142" w:hanging="66"/>
        <w:jc w:val="both"/>
        <w:rPr>
          <w:rFonts w:ascii="Garamond" w:hAnsi="Garamond"/>
        </w:rPr>
      </w:pPr>
      <w:bookmarkStart w:id="4" w:name="_Ref76641679"/>
      <w:r w:rsidRPr="005603E8">
        <w:rPr>
          <w:rFonts w:ascii="Garamond" w:hAnsi="Garamond"/>
        </w:rPr>
        <w:t xml:space="preserve">Nároky z vad plnění se nedotýkají práv </w:t>
      </w:r>
      <w:r w:rsidR="00911971" w:rsidRPr="005603E8">
        <w:rPr>
          <w:rFonts w:ascii="Garamond" w:hAnsi="Garamond"/>
        </w:rPr>
        <w:t xml:space="preserve">objednatele </w:t>
      </w:r>
      <w:r w:rsidRPr="005603E8">
        <w:rPr>
          <w:rFonts w:ascii="Garamond" w:hAnsi="Garamond"/>
        </w:rPr>
        <w:t xml:space="preserve">na náhradu újmy vzniklé </w:t>
      </w:r>
      <w:r w:rsidR="00776E8E" w:rsidRPr="005603E8">
        <w:rPr>
          <w:rFonts w:ascii="Garamond" w:hAnsi="Garamond"/>
        </w:rPr>
        <w:t xml:space="preserve">objednateli </w:t>
      </w:r>
      <w:r w:rsidRPr="005603E8">
        <w:rPr>
          <w:rFonts w:ascii="Garamond" w:hAnsi="Garamond"/>
        </w:rPr>
        <w:t>v důsledku vady ani na smluvní pokutu vážící se na porušení povinnosti, jež vedlo ke vzniku vady.</w:t>
      </w:r>
      <w:bookmarkEnd w:id="4"/>
    </w:p>
    <w:p w14:paraId="70EB1655" w14:textId="77777777" w:rsidR="00E77FE1" w:rsidRPr="005F4055" w:rsidRDefault="00E77FE1" w:rsidP="00EC4FE5">
      <w:pPr>
        <w:spacing w:before="120"/>
        <w:ind w:left="142" w:hanging="426"/>
        <w:jc w:val="both"/>
        <w:rPr>
          <w:rFonts w:ascii="Garamond" w:hAnsi="Garamond"/>
        </w:rPr>
      </w:pPr>
    </w:p>
    <w:p w14:paraId="629E1C2C" w14:textId="77777777" w:rsidR="00E77FE1" w:rsidRDefault="00E77FE1" w:rsidP="00DB3310">
      <w:pPr>
        <w:spacing w:before="120"/>
        <w:ind w:left="426" w:hanging="426"/>
        <w:jc w:val="both"/>
        <w:rPr>
          <w:rFonts w:ascii="Garamond" w:hAnsi="Garamond"/>
        </w:rPr>
      </w:pPr>
    </w:p>
    <w:p w14:paraId="3E7E314B" w14:textId="77777777" w:rsidR="00180836" w:rsidRDefault="00180836" w:rsidP="00DB3310">
      <w:pPr>
        <w:spacing w:before="120"/>
        <w:ind w:left="426" w:hanging="426"/>
        <w:jc w:val="both"/>
        <w:rPr>
          <w:rFonts w:ascii="Garamond" w:hAnsi="Garamond"/>
        </w:rPr>
      </w:pPr>
    </w:p>
    <w:p w14:paraId="50F78C1A" w14:textId="77777777" w:rsidR="00180836" w:rsidRPr="005F4055" w:rsidRDefault="00180836" w:rsidP="00DB3310">
      <w:pPr>
        <w:spacing w:before="120"/>
        <w:ind w:left="426" w:hanging="426"/>
        <w:jc w:val="both"/>
        <w:rPr>
          <w:rFonts w:ascii="Garamond" w:hAnsi="Garamond"/>
        </w:rPr>
      </w:pPr>
    </w:p>
    <w:p w14:paraId="6AC143DB" w14:textId="77777777" w:rsidR="00C56E18" w:rsidRPr="005F4055" w:rsidRDefault="00C56E18" w:rsidP="00DB3310">
      <w:pPr>
        <w:ind w:left="426"/>
        <w:rPr>
          <w:rFonts w:ascii="Garamond" w:hAnsi="Garamond"/>
        </w:rPr>
      </w:pPr>
    </w:p>
    <w:p w14:paraId="13551A01" w14:textId="77777777" w:rsidR="00C56E18" w:rsidRPr="005F4055" w:rsidRDefault="00C56E18" w:rsidP="00DB3310">
      <w:pPr>
        <w:ind w:left="426"/>
        <w:rPr>
          <w:rFonts w:ascii="Garamond" w:hAnsi="Garamond"/>
        </w:rPr>
      </w:pPr>
    </w:p>
    <w:p w14:paraId="42D34BFD" w14:textId="3B06BF89" w:rsidR="00C56E18" w:rsidRPr="005F4055" w:rsidRDefault="006850C3" w:rsidP="006850C3">
      <w:pPr>
        <w:jc w:val="center"/>
        <w:rPr>
          <w:rFonts w:ascii="Garamond" w:hAnsi="Garamond"/>
          <w:b/>
        </w:rPr>
      </w:pPr>
      <w:r w:rsidRPr="005F4055">
        <w:rPr>
          <w:rFonts w:ascii="Garamond" w:hAnsi="Garamond"/>
          <w:b/>
        </w:rPr>
        <w:lastRenderedPageBreak/>
        <w:t>XI.</w:t>
      </w:r>
    </w:p>
    <w:p w14:paraId="3F170885" w14:textId="77777777" w:rsidR="00C56E18" w:rsidRPr="005F4055" w:rsidRDefault="00C56E18" w:rsidP="00C56E18">
      <w:pPr>
        <w:jc w:val="center"/>
        <w:rPr>
          <w:rFonts w:ascii="Garamond" w:hAnsi="Garamond"/>
          <w:b/>
        </w:rPr>
      </w:pPr>
      <w:r w:rsidRPr="005F4055">
        <w:rPr>
          <w:rFonts w:ascii="Garamond" w:hAnsi="Garamond"/>
          <w:b/>
        </w:rPr>
        <w:t xml:space="preserve">Úrok z prodlení a smluvní pokuty </w:t>
      </w:r>
    </w:p>
    <w:p w14:paraId="71AEA776" w14:textId="262501C6" w:rsidR="00C56E18" w:rsidRPr="005F4055" w:rsidRDefault="00C56E18" w:rsidP="005712CB">
      <w:pPr>
        <w:numPr>
          <w:ilvl w:val="0"/>
          <w:numId w:val="22"/>
        </w:numPr>
        <w:spacing w:after="120"/>
        <w:ind w:left="426" w:hanging="426"/>
        <w:jc w:val="both"/>
        <w:rPr>
          <w:rFonts w:ascii="Garamond" w:hAnsi="Garamond"/>
        </w:rPr>
      </w:pPr>
      <w:r w:rsidRPr="005F4055">
        <w:rPr>
          <w:rFonts w:ascii="Garamond" w:hAnsi="Garamond"/>
        </w:rPr>
        <w:t xml:space="preserve">Je-li </w:t>
      </w:r>
      <w:r w:rsidR="00776E8E" w:rsidRPr="005F4055">
        <w:rPr>
          <w:rFonts w:ascii="Garamond" w:hAnsi="Garamond"/>
        </w:rPr>
        <w:t>objedna</w:t>
      </w:r>
      <w:r w:rsidRPr="005F4055">
        <w:rPr>
          <w:rFonts w:ascii="Garamond" w:hAnsi="Garamond"/>
        </w:rPr>
        <w:t xml:space="preserve">tel v prodlení s úhradou plateb podle této smlouvy, je povinen uhradit </w:t>
      </w:r>
      <w:r w:rsidR="005935F0" w:rsidRPr="005F4055">
        <w:rPr>
          <w:rFonts w:ascii="Garamond" w:hAnsi="Garamond"/>
        </w:rPr>
        <w:t>zhotoviteli</w:t>
      </w:r>
      <w:r w:rsidRPr="005F4055">
        <w:rPr>
          <w:rFonts w:ascii="Garamond" w:hAnsi="Garamond"/>
        </w:rPr>
        <w:t xml:space="preserve"> úrok z prodlení z neuhrazené dlužné částky za každý den prodlení ve výši stanovené zvláštním právním předpisem.</w:t>
      </w:r>
    </w:p>
    <w:p w14:paraId="00614EEF" w14:textId="4C98C18F" w:rsidR="007E1FF0" w:rsidRPr="005F4055" w:rsidRDefault="007E1FF0" w:rsidP="005712CB">
      <w:pPr>
        <w:numPr>
          <w:ilvl w:val="0"/>
          <w:numId w:val="22"/>
        </w:numPr>
        <w:spacing w:after="120"/>
        <w:ind w:left="426" w:hanging="426"/>
        <w:jc w:val="both"/>
        <w:rPr>
          <w:rFonts w:ascii="Garamond" w:hAnsi="Garamond"/>
        </w:rPr>
      </w:pPr>
      <w:bookmarkStart w:id="5" w:name="_Hlk125348274"/>
      <w:r w:rsidRPr="005F4055">
        <w:rPr>
          <w:rFonts w:ascii="Garamond" w:hAnsi="Garamond"/>
        </w:rPr>
        <w:t>Za porušení povinnosti specifikované v čl. II, odst. 1 této smlouvy je zhotovitel povinen uhradit objednateli smluvní pokutu ve výši 10 000 Kč, a to za každý jednotlivý případ porušení povinnosti.</w:t>
      </w:r>
      <w:bookmarkEnd w:id="5"/>
    </w:p>
    <w:p w14:paraId="4DFA691D" w14:textId="7C55BDDA" w:rsidR="00C56E18" w:rsidRPr="005F4055" w:rsidRDefault="00C56E18" w:rsidP="005712CB">
      <w:pPr>
        <w:numPr>
          <w:ilvl w:val="0"/>
          <w:numId w:val="22"/>
        </w:numPr>
        <w:spacing w:after="120"/>
        <w:ind w:left="426" w:hanging="426"/>
        <w:jc w:val="both"/>
        <w:rPr>
          <w:rFonts w:ascii="Garamond" w:hAnsi="Garamond"/>
        </w:rPr>
      </w:pPr>
      <w:r w:rsidRPr="005F4055">
        <w:rPr>
          <w:rFonts w:ascii="Garamond" w:hAnsi="Garamond"/>
        </w:rPr>
        <w:t xml:space="preserve">Za prodlení s provedením díla ve lhůtě uvedené v článku III. této smlouvy uhradí </w:t>
      </w:r>
      <w:r w:rsidR="005935F0" w:rsidRPr="005F4055">
        <w:rPr>
          <w:rFonts w:ascii="Garamond" w:hAnsi="Garamond"/>
        </w:rPr>
        <w:t xml:space="preserve">zhotovitel </w:t>
      </w:r>
      <w:r w:rsidR="00776E8E" w:rsidRPr="005F4055">
        <w:rPr>
          <w:rFonts w:ascii="Garamond" w:hAnsi="Garamond"/>
        </w:rPr>
        <w:t xml:space="preserve">objednateli </w:t>
      </w:r>
      <w:r w:rsidRPr="005F4055">
        <w:rPr>
          <w:rFonts w:ascii="Garamond" w:hAnsi="Garamond"/>
        </w:rPr>
        <w:t xml:space="preserve">smluvní pokutu ve výši </w:t>
      </w:r>
      <w:r w:rsidR="005935F0" w:rsidRPr="005F4055">
        <w:rPr>
          <w:rFonts w:ascii="Garamond" w:hAnsi="Garamond"/>
        </w:rPr>
        <w:t xml:space="preserve">5 </w:t>
      </w:r>
      <w:r w:rsidRPr="005F4055">
        <w:rPr>
          <w:rFonts w:ascii="Garamond" w:hAnsi="Garamond"/>
        </w:rPr>
        <w:t xml:space="preserve">000 Kč za </w:t>
      </w:r>
      <w:r w:rsidR="005935F0" w:rsidRPr="005F4055">
        <w:rPr>
          <w:rFonts w:ascii="Garamond" w:hAnsi="Garamond"/>
        </w:rPr>
        <w:t>každý,</w:t>
      </w:r>
      <w:r w:rsidRPr="005F4055">
        <w:rPr>
          <w:rFonts w:ascii="Garamond" w:hAnsi="Garamond"/>
        </w:rPr>
        <w:t xml:space="preserve"> byť i započatý den prodlení.</w:t>
      </w:r>
    </w:p>
    <w:p w14:paraId="61A558F9" w14:textId="70919E9F" w:rsidR="00C56E18" w:rsidRPr="005F4055" w:rsidRDefault="00C56E18" w:rsidP="005712CB">
      <w:pPr>
        <w:numPr>
          <w:ilvl w:val="0"/>
          <w:numId w:val="22"/>
        </w:numPr>
        <w:spacing w:after="120"/>
        <w:ind w:left="426" w:hanging="426"/>
        <w:jc w:val="both"/>
        <w:rPr>
          <w:rFonts w:ascii="Garamond" w:hAnsi="Garamond"/>
        </w:rPr>
      </w:pPr>
      <w:r w:rsidRPr="005F4055">
        <w:rPr>
          <w:rFonts w:ascii="Garamond" w:hAnsi="Garamond"/>
        </w:rPr>
        <w:t xml:space="preserve">Za prodlení s vyklizením a předáním místa plnění oproti dohodnutému harmonogramu zaplatí </w:t>
      </w:r>
      <w:r w:rsidR="00AE79B2" w:rsidRPr="005F4055">
        <w:rPr>
          <w:rFonts w:ascii="Garamond" w:hAnsi="Garamond"/>
        </w:rPr>
        <w:t>zhotovi</w:t>
      </w:r>
      <w:r w:rsidRPr="005F4055">
        <w:rPr>
          <w:rFonts w:ascii="Garamond" w:hAnsi="Garamond"/>
        </w:rPr>
        <w:t xml:space="preserve">tel </w:t>
      </w:r>
      <w:r w:rsidR="00AE79B2" w:rsidRPr="005F4055">
        <w:rPr>
          <w:rFonts w:ascii="Garamond" w:hAnsi="Garamond"/>
        </w:rPr>
        <w:t>objednateli</w:t>
      </w:r>
      <w:r w:rsidRPr="005F4055">
        <w:rPr>
          <w:rFonts w:ascii="Garamond" w:hAnsi="Garamond"/>
        </w:rPr>
        <w:t xml:space="preserve"> smluvní pokutu ve výši 3</w:t>
      </w:r>
      <w:r w:rsidR="00BB12AF" w:rsidRPr="005F4055">
        <w:rPr>
          <w:rFonts w:ascii="Garamond" w:hAnsi="Garamond"/>
        </w:rPr>
        <w:t xml:space="preserve"> </w:t>
      </w:r>
      <w:r w:rsidRPr="005F4055">
        <w:rPr>
          <w:rFonts w:ascii="Garamond" w:hAnsi="Garamond"/>
        </w:rPr>
        <w:t xml:space="preserve">000 Kč za </w:t>
      </w:r>
      <w:r w:rsidR="00BB12AF" w:rsidRPr="005F4055">
        <w:rPr>
          <w:rFonts w:ascii="Garamond" w:hAnsi="Garamond"/>
        </w:rPr>
        <w:t>každý,</w:t>
      </w:r>
      <w:r w:rsidRPr="005F4055">
        <w:rPr>
          <w:rFonts w:ascii="Garamond" w:hAnsi="Garamond"/>
        </w:rPr>
        <w:t xml:space="preserve"> byť i započatý den prodlení.</w:t>
      </w:r>
    </w:p>
    <w:p w14:paraId="1F53236C" w14:textId="5B69DD6B" w:rsidR="00C56E18" w:rsidRPr="005F4055" w:rsidRDefault="00C56E18" w:rsidP="005712CB">
      <w:pPr>
        <w:widowControl w:val="0"/>
        <w:numPr>
          <w:ilvl w:val="0"/>
          <w:numId w:val="22"/>
        </w:numPr>
        <w:autoSpaceDE w:val="0"/>
        <w:autoSpaceDN w:val="0"/>
        <w:adjustRightInd w:val="0"/>
        <w:spacing w:after="120"/>
        <w:ind w:left="426" w:hanging="426"/>
        <w:jc w:val="both"/>
        <w:rPr>
          <w:rFonts w:ascii="Garamond" w:hAnsi="Garamond"/>
        </w:rPr>
      </w:pPr>
      <w:r w:rsidRPr="005F4055">
        <w:rPr>
          <w:rFonts w:ascii="Garamond" w:hAnsi="Garamond"/>
        </w:rPr>
        <w:t xml:space="preserve">Za porušení povinnosti plnit plán BOZP dle čl. VI., odst. 1 této smlouvy je </w:t>
      </w:r>
      <w:r w:rsidR="00AE79B2" w:rsidRPr="005F4055">
        <w:rPr>
          <w:rFonts w:ascii="Garamond" w:hAnsi="Garamond"/>
        </w:rPr>
        <w:t>zhotovitel</w:t>
      </w:r>
      <w:r w:rsidRPr="005F4055">
        <w:rPr>
          <w:rFonts w:ascii="Garamond" w:hAnsi="Garamond"/>
        </w:rPr>
        <w:t xml:space="preserve"> povinen uhradit </w:t>
      </w:r>
      <w:r w:rsidR="00AE79B2" w:rsidRPr="005F4055">
        <w:rPr>
          <w:rFonts w:ascii="Garamond" w:hAnsi="Garamond"/>
        </w:rPr>
        <w:t>objednateli</w:t>
      </w:r>
      <w:r w:rsidRPr="005F4055">
        <w:rPr>
          <w:rFonts w:ascii="Garamond" w:hAnsi="Garamond"/>
        </w:rPr>
        <w:t xml:space="preserve"> smluvní pokutu ve výši 30</w:t>
      </w:r>
      <w:r w:rsidR="00BB12AF" w:rsidRPr="005F4055">
        <w:rPr>
          <w:rFonts w:ascii="Garamond" w:hAnsi="Garamond"/>
        </w:rPr>
        <w:t xml:space="preserve"> </w:t>
      </w:r>
      <w:r w:rsidRPr="005F4055">
        <w:rPr>
          <w:rFonts w:ascii="Garamond" w:hAnsi="Garamond"/>
        </w:rPr>
        <w:t>000 Kč, a to za každý jednotlivý případ porušení povinnosti.</w:t>
      </w:r>
    </w:p>
    <w:p w14:paraId="5382B8CE" w14:textId="601F29F4" w:rsidR="00C56E18" w:rsidRPr="005F4055" w:rsidRDefault="00C56E18" w:rsidP="005712CB">
      <w:pPr>
        <w:widowControl w:val="0"/>
        <w:numPr>
          <w:ilvl w:val="0"/>
          <w:numId w:val="22"/>
        </w:numPr>
        <w:autoSpaceDE w:val="0"/>
        <w:autoSpaceDN w:val="0"/>
        <w:adjustRightInd w:val="0"/>
        <w:spacing w:after="120"/>
        <w:ind w:left="426" w:hanging="426"/>
        <w:jc w:val="both"/>
        <w:rPr>
          <w:rFonts w:ascii="Garamond" w:hAnsi="Garamond"/>
        </w:rPr>
      </w:pPr>
      <w:r w:rsidRPr="005F4055">
        <w:rPr>
          <w:rFonts w:ascii="Garamond" w:hAnsi="Garamond"/>
        </w:rPr>
        <w:t xml:space="preserve">Za porušení povinnosti mlčenlivosti specifikované v čl. VI. této smlouvy je </w:t>
      </w:r>
      <w:r w:rsidR="00AE79B2" w:rsidRPr="005F4055">
        <w:rPr>
          <w:rFonts w:ascii="Garamond" w:hAnsi="Garamond"/>
        </w:rPr>
        <w:t>zhotovitel</w:t>
      </w:r>
      <w:r w:rsidRPr="005F4055">
        <w:rPr>
          <w:rFonts w:ascii="Garamond" w:hAnsi="Garamond"/>
        </w:rPr>
        <w:t xml:space="preserve"> povinen uhradit </w:t>
      </w:r>
      <w:r w:rsidR="00150983" w:rsidRPr="005F4055">
        <w:rPr>
          <w:rFonts w:ascii="Garamond" w:hAnsi="Garamond"/>
        </w:rPr>
        <w:t>objednateli</w:t>
      </w:r>
      <w:r w:rsidRPr="005F4055">
        <w:rPr>
          <w:rFonts w:ascii="Garamond" w:hAnsi="Garamond"/>
        </w:rPr>
        <w:t xml:space="preserve"> smluvní pokutu ve výši 30</w:t>
      </w:r>
      <w:r w:rsidR="00BB12AF" w:rsidRPr="005F4055">
        <w:rPr>
          <w:rFonts w:ascii="Garamond" w:hAnsi="Garamond"/>
        </w:rPr>
        <w:t xml:space="preserve"> </w:t>
      </w:r>
      <w:r w:rsidRPr="005F4055">
        <w:rPr>
          <w:rFonts w:ascii="Garamond" w:hAnsi="Garamond"/>
        </w:rPr>
        <w:t>000 Kč, a to za každý jednotlivý případ porušení povinnosti.</w:t>
      </w:r>
    </w:p>
    <w:p w14:paraId="23C1FFA3" w14:textId="24930945" w:rsidR="006F2FB4" w:rsidRPr="005F4055" w:rsidRDefault="006F2FB4" w:rsidP="005712CB">
      <w:pPr>
        <w:numPr>
          <w:ilvl w:val="0"/>
          <w:numId w:val="22"/>
        </w:numPr>
        <w:spacing w:after="120"/>
        <w:ind w:left="426" w:hanging="426"/>
        <w:jc w:val="both"/>
        <w:rPr>
          <w:rFonts w:ascii="Garamond" w:hAnsi="Garamond"/>
        </w:rPr>
      </w:pPr>
      <w:r w:rsidRPr="005F4055">
        <w:rPr>
          <w:rFonts w:ascii="Garamond" w:hAnsi="Garamond"/>
        </w:rPr>
        <w:t>Za prodlení s odstraněním vad nebo nedodělků díla ve lhůtě uvedené v čl. X. uhradí zhotovitel objednateli smluvní pokutu ve výši 1 000 Kč za každý, byť i započatý den prodlení, a to za každou vadu nebo nedodělek zvláš</w:t>
      </w:r>
      <w:r w:rsidR="003B45C6" w:rsidRPr="005F4055">
        <w:rPr>
          <w:rFonts w:ascii="Garamond" w:hAnsi="Garamond"/>
        </w:rPr>
        <w:t>ť</w:t>
      </w:r>
      <w:r w:rsidRPr="005F4055">
        <w:rPr>
          <w:rFonts w:ascii="Garamond" w:hAnsi="Garamond"/>
        </w:rPr>
        <w:t>.</w:t>
      </w:r>
    </w:p>
    <w:p w14:paraId="58F8971E" w14:textId="4593B57F" w:rsidR="00C56E18" w:rsidRPr="005F4055" w:rsidRDefault="00C56E18" w:rsidP="005712CB">
      <w:pPr>
        <w:numPr>
          <w:ilvl w:val="0"/>
          <w:numId w:val="22"/>
        </w:numPr>
        <w:spacing w:after="120"/>
        <w:ind w:left="426" w:hanging="426"/>
        <w:jc w:val="both"/>
        <w:rPr>
          <w:rFonts w:ascii="Garamond" w:hAnsi="Garamond"/>
        </w:rPr>
      </w:pPr>
      <w:r w:rsidRPr="005F4055">
        <w:rPr>
          <w:rFonts w:ascii="Garamond" w:hAnsi="Garamond"/>
        </w:rPr>
        <w:t xml:space="preserve">Za porušení povinností nastoupit k odstraňování havarijní vady dle čl. X. odst. 7 je </w:t>
      </w:r>
      <w:r w:rsidR="00150983" w:rsidRPr="005F4055">
        <w:rPr>
          <w:rFonts w:ascii="Garamond" w:hAnsi="Garamond"/>
        </w:rPr>
        <w:t>zhotovitel</w:t>
      </w:r>
      <w:r w:rsidRPr="005F4055">
        <w:rPr>
          <w:rFonts w:ascii="Garamond" w:hAnsi="Garamond"/>
        </w:rPr>
        <w:t xml:space="preserve"> povinen zaplatit smluvní pokutu ve výši 1</w:t>
      </w:r>
      <w:r w:rsidR="00BB12AF" w:rsidRPr="005F4055">
        <w:rPr>
          <w:rFonts w:ascii="Garamond" w:hAnsi="Garamond"/>
        </w:rPr>
        <w:t xml:space="preserve"> </w:t>
      </w:r>
      <w:r w:rsidRPr="005F4055">
        <w:rPr>
          <w:rFonts w:ascii="Garamond" w:hAnsi="Garamond"/>
        </w:rPr>
        <w:t xml:space="preserve">000 Kč, a to za </w:t>
      </w:r>
      <w:r w:rsidR="00BB12AF" w:rsidRPr="005F4055">
        <w:rPr>
          <w:rFonts w:ascii="Garamond" w:hAnsi="Garamond"/>
        </w:rPr>
        <w:t>každou,</w:t>
      </w:r>
      <w:r w:rsidRPr="005F4055">
        <w:rPr>
          <w:rFonts w:ascii="Garamond" w:hAnsi="Garamond"/>
        </w:rPr>
        <w:t xml:space="preserve"> byť i započatou hodinu prodlení. </w:t>
      </w:r>
    </w:p>
    <w:p w14:paraId="53CA4366" w14:textId="756F8405" w:rsidR="00C56E18" w:rsidRPr="005F4055" w:rsidRDefault="00C56E18" w:rsidP="005712CB">
      <w:pPr>
        <w:numPr>
          <w:ilvl w:val="0"/>
          <w:numId w:val="22"/>
        </w:numPr>
        <w:spacing w:after="120"/>
        <w:ind w:left="426" w:hanging="426"/>
        <w:jc w:val="both"/>
        <w:rPr>
          <w:rFonts w:ascii="Garamond" w:hAnsi="Garamond"/>
        </w:rPr>
      </w:pPr>
      <w:r w:rsidRPr="005F4055">
        <w:rPr>
          <w:rFonts w:ascii="Garamond" w:hAnsi="Garamond"/>
        </w:rPr>
        <w:t xml:space="preserve">Za porušení povinností nastoupit k odstraňování nehavarijní vady je </w:t>
      </w:r>
      <w:r w:rsidR="00150983" w:rsidRPr="005F4055">
        <w:rPr>
          <w:rFonts w:ascii="Garamond" w:hAnsi="Garamond"/>
        </w:rPr>
        <w:t>zhotovitel</w:t>
      </w:r>
      <w:r w:rsidRPr="005F4055">
        <w:rPr>
          <w:rFonts w:ascii="Garamond" w:hAnsi="Garamond"/>
        </w:rPr>
        <w:t xml:space="preserve"> povinen zaplatit smluvní pokutu ve výši 1</w:t>
      </w:r>
      <w:r w:rsidR="00BB12AF" w:rsidRPr="005F4055">
        <w:rPr>
          <w:rFonts w:ascii="Garamond" w:hAnsi="Garamond"/>
        </w:rPr>
        <w:t xml:space="preserve"> </w:t>
      </w:r>
      <w:r w:rsidRPr="005F4055">
        <w:rPr>
          <w:rFonts w:ascii="Garamond" w:hAnsi="Garamond"/>
        </w:rPr>
        <w:t xml:space="preserve">000 Kč, a to za </w:t>
      </w:r>
      <w:r w:rsidR="00BB12AF" w:rsidRPr="005F4055">
        <w:rPr>
          <w:rFonts w:ascii="Garamond" w:hAnsi="Garamond"/>
        </w:rPr>
        <w:t>každý,</w:t>
      </w:r>
      <w:r w:rsidRPr="005F4055">
        <w:rPr>
          <w:rFonts w:ascii="Garamond" w:hAnsi="Garamond"/>
        </w:rPr>
        <w:t xml:space="preserve"> byť i započatý den prodlení. </w:t>
      </w:r>
    </w:p>
    <w:p w14:paraId="3A49286B" w14:textId="2052D91D" w:rsidR="00C56E18" w:rsidRPr="005F4055" w:rsidRDefault="00C56E18" w:rsidP="005712CB">
      <w:pPr>
        <w:numPr>
          <w:ilvl w:val="0"/>
          <w:numId w:val="22"/>
        </w:numPr>
        <w:spacing w:after="120"/>
        <w:ind w:left="426" w:hanging="426"/>
        <w:jc w:val="both"/>
        <w:rPr>
          <w:rFonts w:ascii="Garamond" w:hAnsi="Garamond"/>
        </w:rPr>
      </w:pPr>
      <w:r w:rsidRPr="005F4055">
        <w:rPr>
          <w:rFonts w:ascii="Garamond" w:hAnsi="Garamond"/>
        </w:rPr>
        <w:t xml:space="preserve">Za překročení stanovené lhůty pro odstranění havarijní i nehavarijní vady je </w:t>
      </w:r>
      <w:r w:rsidR="00150983" w:rsidRPr="005F4055">
        <w:rPr>
          <w:rFonts w:ascii="Garamond" w:hAnsi="Garamond"/>
        </w:rPr>
        <w:t>zhotovitel</w:t>
      </w:r>
      <w:r w:rsidRPr="005F4055">
        <w:rPr>
          <w:rFonts w:ascii="Garamond" w:hAnsi="Garamond"/>
        </w:rPr>
        <w:t xml:space="preserve"> povinen zaplatit pokutu ve výši </w:t>
      </w:r>
      <w:r w:rsidR="00BB12AF" w:rsidRPr="005F4055">
        <w:rPr>
          <w:rFonts w:ascii="Garamond" w:hAnsi="Garamond"/>
        </w:rPr>
        <w:t>1 000</w:t>
      </w:r>
      <w:r w:rsidRPr="005F4055">
        <w:rPr>
          <w:rFonts w:ascii="Garamond" w:hAnsi="Garamond"/>
        </w:rPr>
        <w:t xml:space="preserve"> Kč za každý</w:t>
      </w:r>
      <w:r w:rsidR="00BB12AF" w:rsidRPr="005F4055">
        <w:rPr>
          <w:rFonts w:ascii="Garamond" w:hAnsi="Garamond"/>
        </w:rPr>
        <w:t>,</w:t>
      </w:r>
      <w:r w:rsidRPr="005F4055">
        <w:rPr>
          <w:rFonts w:ascii="Garamond" w:hAnsi="Garamond"/>
        </w:rPr>
        <w:t xml:space="preserve"> byť i započatý den prodlení.</w:t>
      </w:r>
    </w:p>
    <w:p w14:paraId="23A060AC" w14:textId="5D5A6960" w:rsidR="00C56E18" w:rsidRPr="005F4055" w:rsidRDefault="00C56E18" w:rsidP="005712CB">
      <w:pPr>
        <w:numPr>
          <w:ilvl w:val="0"/>
          <w:numId w:val="22"/>
        </w:numPr>
        <w:spacing w:after="120"/>
        <w:ind w:left="426" w:hanging="426"/>
        <w:jc w:val="both"/>
        <w:rPr>
          <w:rFonts w:ascii="Garamond" w:hAnsi="Garamond"/>
        </w:rPr>
      </w:pPr>
      <w:r w:rsidRPr="005F4055">
        <w:rPr>
          <w:rFonts w:ascii="Garamond" w:hAnsi="Garamond"/>
        </w:rPr>
        <w:t>Smluvní strany se výslovně dohodly, že uplatněním práva ze smluvních pokut stanovených touto smlouvou</w:t>
      </w:r>
      <w:r w:rsidR="00150983" w:rsidRPr="005F4055">
        <w:rPr>
          <w:rFonts w:ascii="Garamond" w:hAnsi="Garamond"/>
        </w:rPr>
        <w:t xml:space="preserve"> </w:t>
      </w:r>
      <w:r w:rsidRPr="005F4055">
        <w:rPr>
          <w:rFonts w:ascii="Garamond" w:hAnsi="Garamond"/>
        </w:rPr>
        <w:t>není dotčeno právo požadovat náhradu škody či odstoupit od smlouvy.</w:t>
      </w:r>
    </w:p>
    <w:p w14:paraId="5AA96B1E" w14:textId="77777777" w:rsidR="00C56E18" w:rsidRPr="005F4055" w:rsidRDefault="00C56E18" w:rsidP="005712CB">
      <w:pPr>
        <w:numPr>
          <w:ilvl w:val="0"/>
          <w:numId w:val="22"/>
        </w:numPr>
        <w:spacing w:after="120"/>
        <w:ind w:left="426" w:hanging="426"/>
        <w:jc w:val="both"/>
        <w:rPr>
          <w:rFonts w:ascii="Garamond" w:hAnsi="Garamond"/>
        </w:rPr>
      </w:pPr>
      <w:r w:rsidRPr="005F4055">
        <w:rPr>
          <w:rFonts w:ascii="Garamond" w:hAnsi="Garamond"/>
        </w:rPr>
        <w:t>Pro vyúčtování, náležitosti faktury a splatnost úroků z prodlení a smluvních pokut platí obdobně ustanovení čl. V. této smlouvy.</w:t>
      </w:r>
    </w:p>
    <w:p w14:paraId="08E2BF53" w14:textId="39EC0458" w:rsidR="00C56E18" w:rsidRPr="005F4055" w:rsidRDefault="00C56E18" w:rsidP="005712CB">
      <w:pPr>
        <w:numPr>
          <w:ilvl w:val="0"/>
          <w:numId w:val="22"/>
        </w:numPr>
        <w:spacing w:after="120"/>
        <w:ind w:left="426" w:hanging="426"/>
        <w:jc w:val="both"/>
        <w:rPr>
          <w:rFonts w:ascii="Garamond" w:hAnsi="Garamond"/>
        </w:rPr>
      </w:pPr>
      <w:r w:rsidRPr="005F4055">
        <w:rPr>
          <w:rFonts w:ascii="Garamond" w:hAnsi="Garamond"/>
        </w:rPr>
        <w:t>Odstoupením od smlouvy dosud vzniklý nárok na úhradu smluvní pokuty nezaniká.</w:t>
      </w:r>
    </w:p>
    <w:p w14:paraId="2E6F7BC9" w14:textId="05ECA35E" w:rsidR="006F2FB4" w:rsidRPr="005F4055" w:rsidRDefault="006F2FB4" w:rsidP="006F2FB4">
      <w:pPr>
        <w:spacing w:after="120"/>
        <w:jc w:val="both"/>
        <w:rPr>
          <w:rFonts w:ascii="Garamond" w:hAnsi="Garamond"/>
        </w:rPr>
      </w:pPr>
    </w:p>
    <w:p w14:paraId="12A007DA" w14:textId="0CEEB181" w:rsidR="00C56E18" w:rsidRPr="005F4055" w:rsidRDefault="00063C67" w:rsidP="00063C67">
      <w:pPr>
        <w:jc w:val="center"/>
        <w:rPr>
          <w:rFonts w:ascii="Garamond" w:hAnsi="Garamond"/>
          <w:b/>
        </w:rPr>
      </w:pPr>
      <w:r w:rsidRPr="005F4055">
        <w:rPr>
          <w:rFonts w:ascii="Garamond" w:hAnsi="Garamond"/>
          <w:b/>
        </w:rPr>
        <w:t>XII.</w:t>
      </w:r>
    </w:p>
    <w:p w14:paraId="2059E1E1" w14:textId="77777777" w:rsidR="00C56E18" w:rsidRPr="005F4055" w:rsidRDefault="00C56E18" w:rsidP="00C56E18">
      <w:pPr>
        <w:spacing w:after="120"/>
        <w:jc w:val="center"/>
        <w:rPr>
          <w:rFonts w:ascii="Garamond" w:hAnsi="Garamond"/>
          <w:b/>
        </w:rPr>
      </w:pPr>
      <w:r w:rsidRPr="005F4055">
        <w:rPr>
          <w:rFonts w:ascii="Garamond" w:hAnsi="Garamond"/>
          <w:b/>
        </w:rPr>
        <w:t>Ukončení smlouvy</w:t>
      </w:r>
    </w:p>
    <w:p w14:paraId="333B4A9B" w14:textId="77777777" w:rsidR="00C56E18" w:rsidRPr="005F4055" w:rsidRDefault="00C56E18" w:rsidP="00C56E18">
      <w:pPr>
        <w:ind w:left="426" w:hanging="426"/>
        <w:jc w:val="both"/>
        <w:rPr>
          <w:rFonts w:ascii="Garamond" w:hAnsi="Garamond"/>
        </w:rPr>
      </w:pPr>
      <w:r w:rsidRPr="005F4055">
        <w:rPr>
          <w:rFonts w:ascii="Garamond" w:hAnsi="Garamond"/>
        </w:rPr>
        <w:t>1.</w:t>
      </w:r>
      <w:r w:rsidRPr="005F4055">
        <w:rPr>
          <w:rFonts w:ascii="Garamond" w:hAnsi="Garamond"/>
        </w:rPr>
        <w:tab/>
        <w:t>Smluvní vztahy mezi oběma smluvními stranami dle této smlouvy zaniknou, nastane-li některá z níže uvedených právních skutečností:</w:t>
      </w:r>
    </w:p>
    <w:p w14:paraId="04A9FC4C" w14:textId="77777777" w:rsidR="00C56E18" w:rsidRPr="005F4055" w:rsidRDefault="00C56E18" w:rsidP="00D12562">
      <w:pPr>
        <w:spacing w:before="60"/>
        <w:ind w:left="851" w:hanging="425"/>
        <w:jc w:val="both"/>
        <w:rPr>
          <w:rFonts w:ascii="Garamond" w:hAnsi="Garamond"/>
        </w:rPr>
      </w:pPr>
      <w:r w:rsidRPr="005F4055">
        <w:rPr>
          <w:rFonts w:ascii="Garamond" w:hAnsi="Garamond"/>
        </w:rPr>
        <w:t xml:space="preserve">a)   písemnou dohodou obou smluvních stran, a to ke dni uvedenému v takovéto dohodě, jinak ke dni následujícímu po dni uzavření dohody o zániku závazkového vztahu; </w:t>
      </w:r>
    </w:p>
    <w:p w14:paraId="084096E0" w14:textId="32DBB223" w:rsidR="00C56E18" w:rsidRPr="005F4055" w:rsidRDefault="00C56E18" w:rsidP="00D12562">
      <w:pPr>
        <w:widowControl w:val="0"/>
        <w:autoSpaceDE w:val="0"/>
        <w:autoSpaceDN w:val="0"/>
        <w:adjustRightInd w:val="0"/>
        <w:spacing w:before="120"/>
        <w:ind w:left="851" w:hanging="425"/>
        <w:jc w:val="both"/>
        <w:rPr>
          <w:rFonts w:ascii="Garamond" w:hAnsi="Garamond"/>
        </w:rPr>
      </w:pPr>
      <w:r w:rsidRPr="005F4055">
        <w:rPr>
          <w:rFonts w:ascii="Garamond" w:hAnsi="Garamond"/>
        </w:rPr>
        <w:t xml:space="preserve">b)  </w:t>
      </w:r>
      <w:bookmarkStart w:id="6" w:name="_Hlk125348316"/>
      <w:r w:rsidRPr="005F4055">
        <w:rPr>
          <w:rFonts w:ascii="Garamond" w:hAnsi="Garamond"/>
        </w:rPr>
        <w:t xml:space="preserve">odstoupením od smlouvy, přičemž kterákoli ze smluvních stran je oprávněna od této smlouvy odstoupit, je-li tak ujednáno v této smlouvě nebo byla-li smlouva jednáním druhé smluvní strany porušena podstatným způsobem či opakovaným porušováním povinností stanovených touto smlouvou jednou ze smluvních stran, a to vždy po předchozím upozornění na porušení smlouvy s poskytnutím náhradní lhůty k odstranění stavu </w:t>
      </w:r>
      <w:r w:rsidRPr="005F4055">
        <w:rPr>
          <w:rFonts w:ascii="Garamond" w:hAnsi="Garamond"/>
        </w:rPr>
        <w:lastRenderedPageBreak/>
        <w:t xml:space="preserve">porušení smlouvy a s upozorněním na možnost odstoupení od smlouvy. Odstoupením smlouva zaniká ke dni doručení písemného oznámení o odstoupení od smlouvy druhé smluvní straně. </w:t>
      </w:r>
      <w:r w:rsidR="006C4643" w:rsidRPr="005F4055">
        <w:rPr>
          <w:rFonts w:ascii="Garamond" w:hAnsi="Garamond"/>
        </w:rPr>
        <w:t>Odstoupením smlouva zaniká ke dni doručení písemného oznámení o</w:t>
      </w:r>
      <w:r w:rsidR="00063C67" w:rsidRPr="005F4055">
        <w:rPr>
          <w:rFonts w:ascii="Garamond" w:hAnsi="Garamond"/>
        </w:rPr>
        <w:t> </w:t>
      </w:r>
      <w:r w:rsidR="006C4643" w:rsidRPr="005F4055">
        <w:rPr>
          <w:rFonts w:ascii="Garamond" w:hAnsi="Garamond"/>
        </w:rPr>
        <w:t xml:space="preserve">odstoupení od smlouvy druhé smluvní straně. </w:t>
      </w:r>
      <w:r w:rsidR="006C4643" w:rsidRPr="005F4055">
        <w:rPr>
          <w:rFonts w:ascii="Garamond" w:hAnsi="Garamond" w:cs="Arial"/>
        </w:rPr>
        <w:t xml:space="preserve">Ani jedna ze stran nebude vracet již přijaté plnění, ani se domáhat náhrady za ně, pokud jeho vydání není možné. Strana, které bylo placeno, si ponechá celou přijatou částku, která je dle této smlouvy náhradou za poskytnuté plnění, náhradou v plném rozsahu a nemůže tak uplatňovat nárok na jakýkoliv doplatek či dorovnání. Strana, která přijala plnění, za něž naopak zaplatila, si dle této smlouvy plnění ponechá s tím, že již proběhlou platbou jsou strany zcela a v plném rozsahu vyrovnány, nemůže tedy nárokovat vrácení žádné části již poskytnuté platby. </w:t>
      </w:r>
      <w:r w:rsidRPr="005F4055">
        <w:rPr>
          <w:rFonts w:ascii="Garamond" w:hAnsi="Garamond"/>
        </w:rPr>
        <w:t>Obě strany v budoucnu splní veškeré povinnosti další, které byly v této smlouvě ujednány, jako jsou nároky z odpovědnosti za vady, zachování mlčenlivosti a</w:t>
      </w:r>
      <w:r w:rsidR="007525D7" w:rsidRPr="005F4055">
        <w:rPr>
          <w:rFonts w:ascii="Garamond" w:hAnsi="Garamond"/>
        </w:rPr>
        <w:t> </w:t>
      </w:r>
      <w:r w:rsidRPr="005F4055">
        <w:rPr>
          <w:rFonts w:ascii="Garamond" w:hAnsi="Garamond"/>
        </w:rPr>
        <w:t>jiné, ke kterým se smluvní strany zavázaly, a které dosud nebyly splněny, neboť nenastal sjednaný termín realizace nebo jde o povinnosti, které by mohly vzniknout v budoucnu</w:t>
      </w:r>
      <w:bookmarkEnd w:id="6"/>
      <w:r w:rsidRPr="005F4055">
        <w:rPr>
          <w:rFonts w:ascii="Garamond" w:hAnsi="Garamond"/>
        </w:rPr>
        <w:t>.</w:t>
      </w:r>
    </w:p>
    <w:p w14:paraId="30E8C9BF" w14:textId="7D2CEC00" w:rsidR="00C56E18" w:rsidRPr="005712CB" w:rsidRDefault="00C56E18" w:rsidP="005712CB">
      <w:pPr>
        <w:pStyle w:val="Nadpis1"/>
        <w:numPr>
          <w:ilvl w:val="0"/>
          <w:numId w:val="31"/>
        </w:numPr>
        <w:spacing w:before="120"/>
        <w:ind w:left="426" w:hanging="426"/>
        <w:jc w:val="both"/>
        <w:rPr>
          <w:rFonts w:ascii="Garamond" w:hAnsi="Garamond"/>
          <w:b w:val="0"/>
          <w:i w:val="0"/>
          <w:sz w:val="24"/>
          <w:szCs w:val="24"/>
        </w:rPr>
      </w:pPr>
      <w:r w:rsidRPr="005712CB">
        <w:rPr>
          <w:rFonts w:ascii="Garamond" w:hAnsi="Garamond"/>
          <w:b w:val="0"/>
          <w:i w:val="0"/>
          <w:sz w:val="24"/>
          <w:szCs w:val="24"/>
          <w:lang w:val="cs-CZ"/>
        </w:rPr>
        <w:t>Smluvní strany</w:t>
      </w:r>
      <w:r w:rsidRPr="005712CB">
        <w:rPr>
          <w:rFonts w:ascii="Garamond" w:hAnsi="Garamond"/>
          <w:b w:val="0"/>
          <w:i w:val="0"/>
          <w:sz w:val="24"/>
          <w:szCs w:val="24"/>
        </w:rPr>
        <w:t xml:space="preserve"> vylučují aplikaci ustanovení § 2004 odst. 3 </w:t>
      </w:r>
      <w:r w:rsidR="00D12562" w:rsidRPr="005712CB">
        <w:rPr>
          <w:rFonts w:ascii="Garamond" w:hAnsi="Garamond"/>
          <w:b w:val="0"/>
          <w:i w:val="0"/>
          <w:sz w:val="24"/>
          <w:szCs w:val="24"/>
          <w:lang w:val="cs-CZ"/>
        </w:rPr>
        <w:t>občanského zákoníku</w:t>
      </w:r>
      <w:r w:rsidRPr="005712CB">
        <w:rPr>
          <w:rFonts w:ascii="Garamond" w:hAnsi="Garamond"/>
          <w:b w:val="0"/>
          <w:i w:val="0"/>
          <w:sz w:val="24"/>
          <w:szCs w:val="24"/>
        </w:rPr>
        <w:t xml:space="preserve"> a</w:t>
      </w:r>
      <w:r w:rsidR="007525D7" w:rsidRPr="005712CB">
        <w:rPr>
          <w:rFonts w:ascii="Garamond" w:hAnsi="Garamond"/>
          <w:b w:val="0"/>
          <w:i w:val="0"/>
          <w:sz w:val="24"/>
          <w:szCs w:val="24"/>
          <w:lang w:val="cs-CZ"/>
        </w:rPr>
        <w:t> </w:t>
      </w:r>
      <w:r w:rsidRPr="005712CB">
        <w:rPr>
          <w:rFonts w:ascii="Garamond" w:hAnsi="Garamond"/>
          <w:b w:val="0"/>
          <w:i w:val="0"/>
          <w:sz w:val="24"/>
          <w:szCs w:val="24"/>
        </w:rPr>
        <w:t>odstoupením od smlouvy se závazek ruší vždy od počátku.</w:t>
      </w:r>
    </w:p>
    <w:p w14:paraId="6D906AF7" w14:textId="10600E26" w:rsidR="00C56E18" w:rsidRPr="005712CB" w:rsidRDefault="00C56E18" w:rsidP="005712CB">
      <w:pPr>
        <w:pStyle w:val="Odstavecseseznamem"/>
        <w:widowControl w:val="0"/>
        <w:numPr>
          <w:ilvl w:val="0"/>
          <w:numId w:val="31"/>
        </w:numPr>
        <w:autoSpaceDE w:val="0"/>
        <w:autoSpaceDN w:val="0"/>
        <w:adjustRightInd w:val="0"/>
        <w:spacing w:before="120"/>
        <w:ind w:left="426" w:hanging="426"/>
        <w:jc w:val="both"/>
        <w:rPr>
          <w:rFonts w:ascii="Garamond" w:hAnsi="Garamond"/>
        </w:rPr>
      </w:pPr>
      <w:r w:rsidRPr="005712CB">
        <w:rPr>
          <w:rFonts w:ascii="Garamond" w:hAnsi="Garamond"/>
        </w:rPr>
        <w:t xml:space="preserve">V případě odstoupení kterékoli smluvní strany od smlouvy je </w:t>
      </w:r>
      <w:r w:rsidR="00D12562" w:rsidRPr="005712CB">
        <w:rPr>
          <w:rFonts w:ascii="Garamond" w:hAnsi="Garamond"/>
        </w:rPr>
        <w:t>zhotovitel</w:t>
      </w:r>
      <w:r w:rsidRPr="005712CB">
        <w:rPr>
          <w:rFonts w:ascii="Garamond" w:hAnsi="Garamond"/>
        </w:rPr>
        <w:t xml:space="preserve"> povinen vyklidit staveniště ve lhůtě nejpozději 3 pracovních dnů od odstoupení od smlouvy. V případě, že </w:t>
      </w:r>
      <w:r w:rsidR="00D12562" w:rsidRPr="005712CB">
        <w:rPr>
          <w:rFonts w:ascii="Garamond" w:hAnsi="Garamond"/>
        </w:rPr>
        <w:t>zhotovitel</w:t>
      </w:r>
      <w:r w:rsidRPr="005712CB">
        <w:rPr>
          <w:rFonts w:ascii="Garamond" w:hAnsi="Garamond"/>
        </w:rPr>
        <w:t xml:space="preserve"> v této lhůtě staveniště nevyklidí, je </w:t>
      </w:r>
      <w:r w:rsidR="007525D7" w:rsidRPr="005712CB">
        <w:rPr>
          <w:rFonts w:ascii="Garamond" w:hAnsi="Garamond"/>
        </w:rPr>
        <w:t>objednatel</w:t>
      </w:r>
      <w:r w:rsidRPr="005712CB">
        <w:rPr>
          <w:rFonts w:ascii="Garamond" w:hAnsi="Garamond"/>
        </w:rPr>
        <w:t xml:space="preserve"> oprávněn provést nebo zajistit jeho vyklizení na náklady </w:t>
      </w:r>
      <w:r w:rsidR="00D12562" w:rsidRPr="005712CB">
        <w:rPr>
          <w:rFonts w:ascii="Garamond" w:hAnsi="Garamond"/>
        </w:rPr>
        <w:t>zhotovitele</w:t>
      </w:r>
      <w:r w:rsidRPr="005712CB">
        <w:rPr>
          <w:rFonts w:ascii="Garamond" w:hAnsi="Garamond"/>
        </w:rPr>
        <w:t>. Z</w:t>
      </w:r>
      <w:r w:rsidR="007525D7" w:rsidRPr="005712CB">
        <w:rPr>
          <w:rFonts w:ascii="Garamond" w:hAnsi="Garamond"/>
        </w:rPr>
        <w:t>hotovi</w:t>
      </w:r>
      <w:r w:rsidRPr="005712CB">
        <w:rPr>
          <w:rFonts w:ascii="Garamond" w:hAnsi="Garamond"/>
        </w:rPr>
        <w:t xml:space="preserve">tel není zodpovědný za uskladnění a střežení materiálu a strojů ze staveniště. </w:t>
      </w:r>
      <w:r w:rsidR="00D12562" w:rsidRPr="005712CB">
        <w:rPr>
          <w:rFonts w:ascii="Garamond" w:hAnsi="Garamond"/>
        </w:rPr>
        <w:t>Zhotovitel</w:t>
      </w:r>
      <w:r w:rsidRPr="005712CB">
        <w:rPr>
          <w:rFonts w:ascii="Garamond" w:hAnsi="Garamond"/>
        </w:rPr>
        <w:t xml:space="preserve"> je povinen uhradit </w:t>
      </w:r>
      <w:r w:rsidR="007525D7" w:rsidRPr="005712CB">
        <w:rPr>
          <w:rFonts w:ascii="Garamond" w:hAnsi="Garamond"/>
        </w:rPr>
        <w:t>objednateli</w:t>
      </w:r>
      <w:r w:rsidRPr="005712CB">
        <w:rPr>
          <w:rFonts w:ascii="Garamond" w:hAnsi="Garamond"/>
        </w:rPr>
        <w:t xml:space="preserve"> náklady spojené s uskladnění</w:t>
      </w:r>
      <w:r w:rsidR="00A64CD4" w:rsidRPr="005712CB">
        <w:rPr>
          <w:rFonts w:ascii="Garamond" w:hAnsi="Garamond"/>
        </w:rPr>
        <w:t>m</w:t>
      </w:r>
      <w:r w:rsidRPr="005712CB">
        <w:rPr>
          <w:rFonts w:ascii="Garamond" w:hAnsi="Garamond"/>
        </w:rPr>
        <w:t xml:space="preserve"> a střežením vyklizeného materiálu a strojů ze staveniště.</w:t>
      </w:r>
    </w:p>
    <w:p w14:paraId="586489FA" w14:textId="6F079CC7" w:rsidR="00C56E18" w:rsidRPr="005712CB" w:rsidRDefault="00C56E18" w:rsidP="005712CB">
      <w:pPr>
        <w:pStyle w:val="Odstavecseseznamem"/>
        <w:widowControl w:val="0"/>
        <w:numPr>
          <w:ilvl w:val="0"/>
          <w:numId w:val="31"/>
        </w:numPr>
        <w:autoSpaceDE w:val="0"/>
        <w:autoSpaceDN w:val="0"/>
        <w:adjustRightInd w:val="0"/>
        <w:spacing w:before="120"/>
        <w:ind w:left="426" w:hanging="426"/>
        <w:jc w:val="both"/>
        <w:rPr>
          <w:rFonts w:ascii="Garamond" w:hAnsi="Garamond"/>
        </w:rPr>
      </w:pPr>
      <w:r w:rsidRPr="005712CB">
        <w:rPr>
          <w:rFonts w:ascii="Garamond" w:hAnsi="Garamond"/>
        </w:rPr>
        <w:t xml:space="preserve">Odstoupení od smlouvy se nedotýká nároku na zaplacení smluvní pokuty, nároku na náhradu újmy vzniklé porušením smlouvy, práv </w:t>
      </w:r>
      <w:r w:rsidR="00770E93" w:rsidRPr="005712CB">
        <w:rPr>
          <w:rFonts w:ascii="Garamond" w:hAnsi="Garamond"/>
        </w:rPr>
        <w:t>objednatele</w:t>
      </w:r>
      <w:r w:rsidRPr="005712CB">
        <w:rPr>
          <w:rFonts w:ascii="Garamond" w:hAnsi="Garamond"/>
        </w:rPr>
        <w:t xml:space="preserve"> ze záruk </w:t>
      </w:r>
      <w:r w:rsidR="008E06C3" w:rsidRPr="005712CB">
        <w:rPr>
          <w:rFonts w:ascii="Garamond" w:hAnsi="Garamond"/>
        </w:rPr>
        <w:t>zhotovitele</w:t>
      </w:r>
      <w:r w:rsidRPr="005712CB">
        <w:rPr>
          <w:rFonts w:ascii="Garamond" w:hAnsi="Garamond"/>
        </w:rPr>
        <w:t xml:space="preserve"> za jakost včetně podmínek stanovených pro odstranění záručních vad ani závazku mlčenlivosti </w:t>
      </w:r>
      <w:r w:rsidR="008E06C3" w:rsidRPr="005712CB">
        <w:rPr>
          <w:rFonts w:ascii="Garamond" w:hAnsi="Garamond"/>
        </w:rPr>
        <w:t>zhotovitele</w:t>
      </w:r>
      <w:r w:rsidRPr="005712CB">
        <w:rPr>
          <w:rFonts w:ascii="Garamond" w:hAnsi="Garamond"/>
        </w:rPr>
        <w:t>, ani dalších práv a povinností, z jejichž povahy plyne, že mají trvat i po ukončení smlouvy.</w:t>
      </w:r>
    </w:p>
    <w:p w14:paraId="240E2C97" w14:textId="51B6336F" w:rsidR="00C56E18" w:rsidRPr="005712CB" w:rsidRDefault="008E06C3" w:rsidP="005712CB">
      <w:pPr>
        <w:pStyle w:val="Odstavecseseznamem"/>
        <w:widowControl w:val="0"/>
        <w:numPr>
          <w:ilvl w:val="0"/>
          <w:numId w:val="31"/>
        </w:numPr>
        <w:autoSpaceDE w:val="0"/>
        <w:autoSpaceDN w:val="0"/>
        <w:adjustRightInd w:val="0"/>
        <w:spacing w:before="120"/>
        <w:ind w:left="426" w:hanging="426"/>
        <w:jc w:val="both"/>
        <w:rPr>
          <w:rFonts w:ascii="Garamond" w:hAnsi="Garamond"/>
        </w:rPr>
      </w:pPr>
      <w:r w:rsidRPr="005712CB">
        <w:rPr>
          <w:rFonts w:ascii="Garamond" w:hAnsi="Garamond"/>
        </w:rPr>
        <w:t>Zhotovitel</w:t>
      </w:r>
      <w:r w:rsidR="00C56E18" w:rsidRPr="005712CB">
        <w:rPr>
          <w:rFonts w:ascii="Garamond" w:hAnsi="Garamond"/>
        </w:rPr>
        <w:t xml:space="preserve"> výslovně prohlašuje, že na sebe přebírá nebezpečí změny okolností ve smyslu ustanovení </w:t>
      </w:r>
      <w:r w:rsidR="00782E81" w:rsidRPr="005712CB">
        <w:rPr>
          <w:rFonts w:ascii="Garamond" w:hAnsi="Garamond"/>
        </w:rPr>
        <w:t>§ 1765 odst. 2 občanského zákoníku</w:t>
      </w:r>
      <w:r w:rsidR="00C56E18" w:rsidRPr="005712CB">
        <w:rPr>
          <w:rFonts w:ascii="Garamond" w:hAnsi="Garamond"/>
        </w:rPr>
        <w:t xml:space="preserve">.     </w:t>
      </w:r>
    </w:p>
    <w:p w14:paraId="1ABBD285" w14:textId="3287EB7E" w:rsidR="00793217" w:rsidRPr="005F4055" w:rsidRDefault="00793217" w:rsidP="00C56E18">
      <w:pPr>
        <w:widowControl w:val="0"/>
        <w:autoSpaceDE w:val="0"/>
        <w:autoSpaceDN w:val="0"/>
        <w:adjustRightInd w:val="0"/>
        <w:spacing w:before="120"/>
        <w:ind w:left="426" w:hanging="426"/>
        <w:jc w:val="both"/>
        <w:rPr>
          <w:rFonts w:ascii="Garamond" w:hAnsi="Garamond"/>
        </w:rPr>
      </w:pPr>
    </w:p>
    <w:p w14:paraId="5122E61C" w14:textId="34010EF1" w:rsidR="00C56E18" w:rsidRPr="005F4055" w:rsidRDefault="00063C67" w:rsidP="00063C67">
      <w:pPr>
        <w:jc w:val="center"/>
        <w:rPr>
          <w:rFonts w:ascii="Garamond" w:hAnsi="Garamond"/>
          <w:b/>
        </w:rPr>
      </w:pPr>
      <w:r w:rsidRPr="005F4055">
        <w:rPr>
          <w:rFonts w:ascii="Garamond" w:hAnsi="Garamond"/>
          <w:b/>
        </w:rPr>
        <w:t>XI</w:t>
      </w:r>
      <w:r w:rsidR="00E57C02" w:rsidRPr="005F4055">
        <w:rPr>
          <w:rFonts w:ascii="Garamond" w:hAnsi="Garamond"/>
          <w:b/>
        </w:rPr>
        <w:t>II</w:t>
      </w:r>
      <w:r w:rsidRPr="005F4055">
        <w:rPr>
          <w:rFonts w:ascii="Garamond" w:hAnsi="Garamond"/>
          <w:b/>
        </w:rPr>
        <w:t>.</w:t>
      </w:r>
    </w:p>
    <w:p w14:paraId="42E28DF3" w14:textId="77777777" w:rsidR="00C56E18" w:rsidRPr="005F4055" w:rsidRDefault="00C56E18" w:rsidP="00C56E18">
      <w:pPr>
        <w:jc w:val="center"/>
        <w:rPr>
          <w:rFonts w:ascii="Garamond" w:hAnsi="Garamond"/>
          <w:b/>
        </w:rPr>
      </w:pPr>
      <w:r w:rsidRPr="005F4055">
        <w:rPr>
          <w:rFonts w:ascii="Garamond" w:hAnsi="Garamond"/>
          <w:b/>
        </w:rPr>
        <w:t>Zvláštní ustanovení</w:t>
      </w:r>
    </w:p>
    <w:p w14:paraId="086C6B96" w14:textId="1ED3B71C" w:rsidR="00C56E18" w:rsidRPr="005F4055" w:rsidRDefault="00C56E18" w:rsidP="00C56E18">
      <w:pPr>
        <w:spacing w:before="120"/>
        <w:ind w:left="426" w:hanging="426"/>
        <w:jc w:val="both"/>
        <w:rPr>
          <w:rFonts w:ascii="Garamond" w:hAnsi="Garamond"/>
        </w:rPr>
      </w:pPr>
      <w:r w:rsidRPr="005F4055">
        <w:rPr>
          <w:rFonts w:ascii="Garamond" w:hAnsi="Garamond"/>
        </w:rPr>
        <w:t>1.</w:t>
      </w:r>
      <w:r w:rsidRPr="005F4055">
        <w:rPr>
          <w:rFonts w:ascii="Garamond" w:hAnsi="Garamond"/>
        </w:rPr>
        <w:tab/>
        <w:t xml:space="preserve">Vyskytnou-li se události, které jedné nebo oběma smluvním stranám částečně nebo úplně znemožní plnění jejich povinností podle této smlouvy, jsou povinny o tomto bez zbytečného odkladu telefonicky informovat kontaktní osobu druhé strany smlouvy a společně podniknout kroky k jejich překonání. O této skutečnosti </w:t>
      </w:r>
      <w:r w:rsidR="008E06C3" w:rsidRPr="005F4055">
        <w:rPr>
          <w:rFonts w:ascii="Garamond" w:hAnsi="Garamond"/>
        </w:rPr>
        <w:t>zhotovitel</w:t>
      </w:r>
      <w:r w:rsidRPr="005F4055">
        <w:rPr>
          <w:rFonts w:ascii="Garamond" w:hAnsi="Garamond"/>
        </w:rPr>
        <w:t xml:space="preserve"> vyhotoví zápis</w:t>
      </w:r>
      <w:r w:rsidR="00D9192D" w:rsidRPr="005F4055">
        <w:rPr>
          <w:rFonts w:ascii="Garamond" w:hAnsi="Garamond"/>
        </w:rPr>
        <w:t>, který předá zástupci objednatele</w:t>
      </w:r>
      <w:r w:rsidRPr="005F4055">
        <w:rPr>
          <w:rFonts w:ascii="Garamond" w:hAnsi="Garamond"/>
        </w:rPr>
        <w:t>. Nesplnění této povinnosti zakládá právo na náhradu újmy pro stranu, která se porušení této smlouvy v tomto bodě nedopustila.</w:t>
      </w:r>
    </w:p>
    <w:p w14:paraId="426817D5" w14:textId="6534F32B" w:rsidR="00C56E18" w:rsidRPr="005F4055" w:rsidRDefault="00C56E18" w:rsidP="00C56E18">
      <w:pPr>
        <w:spacing w:before="120"/>
        <w:ind w:left="426" w:hanging="426"/>
        <w:jc w:val="both"/>
        <w:rPr>
          <w:rFonts w:ascii="Garamond" w:hAnsi="Garamond"/>
        </w:rPr>
      </w:pPr>
      <w:r w:rsidRPr="005F4055">
        <w:rPr>
          <w:rFonts w:ascii="Garamond" w:hAnsi="Garamond"/>
        </w:rPr>
        <w:t>2.</w:t>
      </w:r>
      <w:r w:rsidRPr="005F4055">
        <w:rPr>
          <w:rFonts w:ascii="Garamond" w:hAnsi="Garamond"/>
        </w:rPr>
        <w:tab/>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5C0608C" w14:textId="77777777" w:rsidR="00E77FE1" w:rsidRPr="005F4055" w:rsidRDefault="00E77FE1" w:rsidP="00C56E18">
      <w:pPr>
        <w:spacing w:before="120"/>
        <w:ind w:left="426" w:hanging="426"/>
        <w:jc w:val="both"/>
        <w:rPr>
          <w:rFonts w:ascii="Garamond" w:hAnsi="Garamond"/>
        </w:rPr>
      </w:pPr>
    </w:p>
    <w:p w14:paraId="0B9AB1BD" w14:textId="77777777" w:rsidR="00E77FE1" w:rsidRPr="005F4055" w:rsidRDefault="00E77FE1" w:rsidP="00C56E18">
      <w:pPr>
        <w:spacing w:before="120"/>
        <w:ind w:left="426" w:hanging="426"/>
        <w:jc w:val="both"/>
        <w:rPr>
          <w:rFonts w:ascii="Garamond" w:hAnsi="Garamond"/>
        </w:rPr>
      </w:pPr>
    </w:p>
    <w:p w14:paraId="71EAC145" w14:textId="77777777" w:rsidR="00E77FE1" w:rsidRPr="005F4055" w:rsidRDefault="00E77FE1" w:rsidP="00C56E18">
      <w:pPr>
        <w:spacing w:before="120"/>
        <w:ind w:left="426" w:hanging="426"/>
        <w:jc w:val="both"/>
        <w:rPr>
          <w:rFonts w:ascii="Garamond" w:hAnsi="Garamond"/>
        </w:rPr>
      </w:pPr>
    </w:p>
    <w:p w14:paraId="4603CDBD" w14:textId="77777777" w:rsidR="00C56E18" w:rsidRPr="005F4055" w:rsidRDefault="00C56E18" w:rsidP="00C56E18">
      <w:pPr>
        <w:jc w:val="both"/>
        <w:rPr>
          <w:rFonts w:ascii="Garamond" w:hAnsi="Garamond"/>
        </w:rPr>
      </w:pPr>
    </w:p>
    <w:p w14:paraId="1AF8A9D9" w14:textId="27A70EF7" w:rsidR="00C56E18" w:rsidRPr="005F4055" w:rsidRDefault="00063C67" w:rsidP="00063C67">
      <w:pPr>
        <w:jc w:val="center"/>
        <w:rPr>
          <w:rFonts w:ascii="Garamond" w:hAnsi="Garamond"/>
          <w:b/>
        </w:rPr>
      </w:pPr>
      <w:r w:rsidRPr="005F4055">
        <w:rPr>
          <w:rFonts w:ascii="Garamond" w:hAnsi="Garamond"/>
          <w:b/>
        </w:rPr>
        <w:lastRenderedPageBreak/>
        <w:t>X</w:t>
      </w:r>
      <w:r w:rsidR="00E57C02" w:rsidRPr="005F4055">
        <w:rPr>
          <w:rFonts w:ascii="Garamond" w:hAnsi="Garamond"/>
          <w:b/>
        </w:rPr>
        <w:t>I</w:t>
      </w:r>
      <w:r w:rsidRPr="005F4055">
        <w:rPr>
          <w:rFonts w:ascii="Garamond" w:hAnsi="Garamond"/>
          <w:b/>
        </w:rPr>
        <w:t>V.</w:t>
      </w:r>
    </w:p>
    <w:p w14:paraId="5098A9AC" w14:textId="77777777" w:rsidR="00C56E18" w:rsidRPr="005F4055" w:rsidRDefault="00C56E18" w:rsidP="00C56E18">
      <w:pPr>
        <w:spacing w:before="120"/>
        <w:jc w:val="center"/>
        <w:rPr>
          <w:rFonts w:ascii="Garamond" w:hAnsi="Garamond"/>
          <w:b/>
        </w:rPr>
      </w:pPr>
      <w:r w:rsidRPr="005F4055">
        <w:rPr>
          <w:rFonts w:ascii="Garamond" w:hAnsi="Garamond"/>
          <w:b/>
        </w:rPr>
        <w:t>Závěrečná ustanovení</w:t>
      </w:r>
    </w:p>
    <w:p w14:paraId="0BB1FC09" w14:textId="77777777" w:rsidR="00C56E18" w:rsidRPr="005F4055" w:rsidRDefault="00C56E18" w:rsidP="005712CB">
      <w:pPr>
        <w:numPr>
          <w:ilvl w:val="0"/>
          <w:numId w:val="23"/>
        </w:numPr>
        <w:ind w:left="426" w:hanging="426"/>
        <w:jc w:val="both"/>
        <w:rPr>
          <w:rFonts w:ascii="Garamond" w:hAnsi="Garamond"/>
        </w:rPr>
      </w:pPr>
      <w:r w:rsidRPr="005F4055">
        <w:rPr>
          <w:rFonts w:ascii="Garamond" w:hAnsi="Garamond"/>
        </w:rPr>
        <w:t xml:space="preserve">Na právní vztahy, touto smlouvou založené a v ní výslovně neupravené, se použijí příslušná ustanovení občanského zákoníku. </w:t>
      </w:r>
    </w:p>
    <w:p w14:paraId="461EA2DC" w14:textId="348BC62D" w:rsidR="00C56E18" w:rsidRPr="005F4055" w:rsidRDefault="00C56E18" w:rsidP="005712CB">
      <w:pPr>
        <w:numPr>
          <w:ilvl w:val="0"/>
          <w:numId w:val="23"/>
        </w:numPr>
        <w:spacing w:before="120"/>
        <w:ind w:left="426" w:hanging="426"/>
        <w:jc w:val="both"/>
        <w:rPr>
          <w:rFonts w:ascii="Garamond" w:hAnsi="Garamond"/>
        </w:rPr>
      </w:pPr>
      <w:r w:rsidRPr="005F4055">
        <w:rPr>
          <w:rFonts w:ascii="Garamond" w:hAnsi="Garamond"/>
        </w:rPr>
        <w:t xml:space="preserve">Smluvní strany v souladu s ustanovením § 558 odst. 2 </w:t>
      </w:r>
      <w:r w:rsidR="008E06C3" w:rsidRPr="005F4055">
        <w:rPr>
          <w:rFonts w:ascii="Garamond" w:hAnsi="Garamond"/>
        </w:rPr>
        <w:t>občanského zákoníku</w:t>
      </w:r>
      <w:r w:rsidRPr="005F4055">
        <w:rPr>
          <w:rFonts w:ascii="Garamond" w:hAnsi="Garamond"/>
        </w:rPr>
        <w:t xml:space="preserve"> vylučují použití obchodních zvyklostí na právní vztahy vzniklé z této smlouvy.</w:t>
      </w:r>
    </w:p>
    <w:p w14:paraId="205AB79A" w14:textId="77777777" w:rsidR="00C56E18" w:rsidRPr="005F4055" w:rsidRDefault="00C56E18" w:rsidP="00063C67">
      <w:pPr>
        <w:spacing w:before="120"/>
        <w:ind w:left="426" w:hanging="426"/>
        <w:jc w:val="both"/>
        <w:rPr>
          <w:rFonts w:ascii="Garamond" w:hAnsi="Garamond"/>
        </w:rPr>
      </w:pPr>
      <w:r w:rsidRPr="005F4055">
        <w:rPr>
          <w:rFonts w:ascii="Garamond" w:hAnsi="Garamond"/>
        </w:rPr>
        <w:t xml:space="preserve">3. </w:t>
      </w:r>
      <w:r w:rsidRPr="005F4055">
        <w:rPr>
          <w:rFonts w:ascii="Garamond" w:hAnsi="Garamond"/>
        </w:rPr>
        <w:tab/>
        <w:t>Jsou-li v této smlouvě uvedeny přílohy, tvoří její nedílnou součást.</w:t>
      </w:r>
    </w:p>
    <w:p w14:paraId="53425514" w14:textId="77777777" w:rsidR="00C56E18" w:rsidRPr="005F4055" w:rsidRDefault="00C56E18" w:rsidP="00C56E18">
      <w:pPr>
        <w:spacing w:before="120"/>
        <w:ind w:left="426" w:hanging="426"/>
        <w:jc w:val="both"/>
        <w:rPr>
          <w:rFonts w:ascii="Garamond" w:hAnsi="Garamond"/>
        </w:rPr>
      </w:pPr>
      <w:r w:rsidRPr="005F4055">
        <w:rPr>
          <w:rFonts w:ascii="Garamond" w:hAnsi="Garamond"/>
        </w:rPr>
        <w:t>4.</w:t>
      </w:r>
      <w:r w:rsidRPr="005F4055">
        <w:rPr>
          <w:rFonts w:ascii="Garamond" w:hAnsi="Garamond"/>
        </w:rPr>
        <w:tab/>
        <w:t>Veškeré změny a doplňky této smlouvy musí být učiněny písemně ve formě číslovaného dodatku k této smlouvě, podepsaného oprávněnými zástupci obou smluvních stran.</w:t>
      </w:r>
    </w:p>
    <w:p w14:paraId="32C6BAB5" w14:textId="77777777" w:rsidR="00C56E18" w:rsidRPr="005F4055" w:rsidRDefault="00C56E18" w:rsidP="00C56E18">
      <w:pPr>
        <w:spacing w:before="120"/>
        <w:ind w:left="426" w:hanging="426"/>
        <w:jc w:val="both"/>
        <w:rPr>
          <w:rFonts w:ascii="Garamond" w:hAnsi="Garamond"/>
        </w:rPr>
      </w:pPr>
      <w:r w:rsidRPr="005F4055">
        <w:rPr>
          <w:rFonts w:ascii="Garamond" w:hAnsi="Garamond"/>
        </w:rPr>
        <w:t>5.</w:t>
      </w:r>
      <w:r w:rsidRPr="005F4055">
        <w:rPr>
          <w:rFonts w:ascii="Garamond" w:hAnsi="Garamond"/>
        </w:rPr>
        <w:tab/>
        <w:t>Smlouva je vyhotovena ve čtyřech stejnopisech s platností originálu, z nichž každá ze smluvních stran obdrží po dvou vyhotoveních.</w:t>
      </w:r>
    </w:p>
    <w:p w14:paraId="0CF56E73" w14:textId="77777777" w:rsidR="00C56E18" w:rsidRPr="005F4055" w:rsidRDefault="00C56E18" w:rsidP="00C56E18">
      <w:pPr>
        <w:spacing w:before="120"/>
        <w:ind w:left="426" w:hanging="426"/>
        <w:jc w:val="both"/>
        <w:rPr>
          <w:rFonts w:ascii="Garamond" w:hAnsi="Garamond"/>
        </w:rPr>
      </w:pPr>
      <w:r w:rsidRPr="005F4055">
        <w:rPr>
          <w:rFonts w:ascii="Garamond" w:hAnsi="Garamond"/>
        </w:rPr>
        <w:t>6.</w:t>
      </w:r>
      <w:r w:rsidRPr="005F4055">
        <w:rPr>
          <w:rFonts w:ascii="Garamond" w:hAnsi="Garamond"/>
        </w:rPr>
        <w:tab/>
        <w:t>Účastníci této smlouvy prohlašují, že smlouva byla sjednána na základě jejich pravé a svobodné vůle, že si její obsah přečetli a bezvýhradně s ním souhlasí, což stvrzují svými vlastnoručními podpisy.</w:t>
      </w:r>
    </w:p>
    <w:p w14:paraId="3E9AEA33" w14:textId="1246DE5D" w:rsidR="00C56E18" w:rsidRPr="005F4055" w:rsidRDefault="00C56E18" w:rsidP="00C56E18">
      <w:pPr>
        <w:spacing w:before="120"/>
        <w:ind w:left="426" w:hanging="426"/>
        <w:jc w:val="both"/>
        <w:rPr>
          <w:rFonts w:ascii="Garamond" w:hAnsi="Garamond"/>
        </w:rPr>
      </w:pPr>
      <w:r w:rsidRPr="005F4055">
        <w:rPr>
          <w:rFonts w:ascii="Garamond" w:hAnsi="Garamond"/>
        </w:rPr>
        <w:t>7.</w:t>
      </w:r>
      <w:r w:rsidRPr="005F4055">
        <w:rPr>
          <w:rFonts w:ascii="Garamond" w:hAnsi="Garamond"/>
        </w:rPr>
        <w:tab/>
        <w:t>Tato smlouva vstupuje v platnost dnem jejího podpisu oběma smluvními stranami a v účinnost dnem uveřejnění v registru smluv podle</w:t>
      </w:r>
      <w:r w:rsidR="008E06C3" w:rsidRPr="005F4055">
        <w:rPr>
          <w:rFonts w:ascii="Garamond" w:hAnsi="Garamond"/>
        </w:rPr>
        <w:t xml:space="preserve"> ustanovení</w:t>
      </w:r>
      <w:r w:rsidRPr="005F4055">
        <w:rPr>
          <w:rFonts w:ascii="Garamond" w:hAnsi="Garamond"/>
        </w:rPr>
        <w:t xml:space="preserve"> § 6 odst. 1 z. č. 340/2015 Sb</w:t>
      </w:r>
      <w:r w:rsidR="008E06C3" w:rsidRPr="005F4055">
        <w:rPr>
          <w:rFonts w:ascii="Garamond" w:hAnsi="Garamond"/>
        </w:rPr>
        <w:t>., o zvláštních podmínkách účinnosti některých smluv, uveřejňování těchto smluv a o registru smluv (zákon o registru smluv).</w:t>
      </w:r>
    </w:p>
    <w:p w14:paraId="581777C0" w14:textId="535413E6" w:rsidR="00C56E18" w:rsidRPr="005F4055" w:rsidRDefault="00C56E18" w:rsidP="00C56E18">
      <w:pPr>
        <w:spacing w:before="120"/>
        <w:ind w:left="426" w:hanging="426"/>
        <w:jc w:val="both"/>
        <w:rPr>
          <w:rFonts w:ascii="Garamond" w:hAnsi="Garamond"/>
        </w:rPr>
      </w:pPr>
      <w:r w:rsidRPr="005F4055">
        <w:rPr>
          <w:rFonts w:ascii="Garamond" w:hAnsi="Garamond"/>
        </w:rPr>
        <w:t xml:space="preserve">8. </w:t>
      </w:r>
      <w:r w:rsidRPr="005F4055">
        <w:rPr>
          <w:rFonts w:ascii="Garamond" w:hAnsi="Garamond"/>
        </w:rPr>
        <w:tab/>
        <w:t xml:space="preserve">Obě smluvní strany souhlasí s uveřejněním celé této smlouvy v plném znění na dobu neurčitou v registru smluv podle </w:t>
      </w:r>
      <w:r w:rsidR="008E06C3" w:rsidRPr="005F4055">
        <w:rPr>
          <w:rFonts w:ascii="Garamond" w:hAnsi="Garamond"/>
        </w:rPr>
        <w:t>zákona o registru smluv</w:t>
      </w:r>
      <w:r w:rsidRPr="005F4055">
        <w:rPr>
          <w:rFonts w:ascii="Garamond" w:hAnsi="Garamond"/>
        </w:rPr>
        <w:t xml:space="preserve">. </w:t>
      </w:r>
    </w:p>
    <w:p w14:paraId="1759D6B2" w14:textId="3C5B1E14" w:rsidR="00C56E18" w:rsidRPr="005F4055" w:rsidRDefault="00C56E18" w:rsidP="00C56E18">
      <w:pPr>
        <w:spacing w:before="120"/>
        <w:ind w:left="426" w:hanging="426"/>
        <w:jc w:val="both"/>
        <w:rPr>
          <w:rFonts w:ascii="Garamond" w:hAnsi="Garamond"/>
        </w:rPr>
      </w:pPr>
      <w:r w:rsidRPr="005F4055">
        <w:rPr>
          <w:rFonts w:ascii="Garamond" w:hAnsi="Garamond"/>
        </w:rPr>
        <w:t xml:space="preserve">9. </w:t>
      </w:r>
      <w:r w:rsidRPr="005F4055">
        <w:rPr>
          <w:rFonts w:ascii="Garamond" w:hAnsi="Garamond"/>
        </w:rPr>
        <w:tab/>
      </w:r>
      <w:r w:rsidR="00FF0F12" w:rsidRPr="005F4055">
        <w:rPr>
          <w:rFonts w:ascii="Garamond" w:hAnsi="Garamond"/>
        </w:rPr>
        <w:t>Objednatel</w:t>
      </w:r>
      <w:r w:rsidRPr="005F4055">
        <w:rPr>
          <w:rFonts w:ascii="Garamond" w:hAnsi="Garamond"/>
        </w:rPr>
        <w:t xml:space="preserve"> zajistí zveřejnění této smlouvy v registru smluv podle </w:t>
      </w:r>
      <w:r w:rsidR="00DA7556" w:rsidRPr="005F4055">
        <w:rPr>
          <w:rFonts w:ascii="Garamond" w:hAnsi="Garamond"/>
        </w:rPr>
        <w:t xml:space="preserve">zákona o registru smluv. </w:t>
      </w:r>
    </w:p>
    <w:p w14:paraId="6C8E2B40" w14:textId="74B7D41C" w:rsidR="00C56E18" w:rsidRPr="005F4055" w:rsidRDefault="00C56E18" w:rsidP="00C56E18">
      <w:pPr>
        <w:spacing w:before="120"/>
        <w:ind w:left="426" w:hanging="426"/>
        <w:jc w:val="both"/>
        <w:rPr>
          <w:rFonts w:ascii="Garamond" w:hAnsi="Garamond"/>
        </w:rPr>
      </w:pPr>
      <w:r w:rsidRPr="005F4055">
        <w:rPr>
          <w:rFonts w:ascii="Garamond" w:hAnsi="Garamond"/>
        </w:rPr>
        <w:t xml:space="preserve">10.  S ohledem na účinnost nařízení Evropského parlamentu a rady (EU) 2016/679 o ochraně fyzických osob v souvislosti se zpracováním osobních údajů a o volném pohybu těchto údajů a o zrušení směrnice 95/46/ES, </w:t>
      </w:r>
      <w:r w:rsidR="00DA7556" w:rsidRPr="005F4055">
        <w:rPr>
          <w:rFonts w:ascii="Garamond" w:hAnsi="Garamond"/>
        </w:rPr>
        <w:t>zhotovitel</w:t>
      </w:r>
      <w:r w:rsidRPr="005F4055">
        <w:rPr>
          <w:rFonts w:ascii="Garamond" w:hAnsi="Garamond"/>
        </w:rPr>
        <w:t xml:space="preserve"> souhlasí se shromažďováním, zpracováním a</w:t>
      </w:r>
      <w:r w:rsidR="00B34BC6" w:rsidRPr="005F4055">
        <w:rPr>
          <w:rFonts w:ascii="Garamond" w:hAnsi="Garamond"/>
        </w:rPr>
        <w:t> </w:t>
      </w:r>
      <w:r w:rsidRPr="005F4055">
        <w:rPr>
          <w:rFonts w:ascii="Garamond" w:hAnsi="Garamond"/>
        </w:rPr>
        <w:t>uchováváním osobních údajů Okresním soudem v Liberci, a to v rozsahu nezbytném pro realizaci díla „</w:t>
      </w:r>
      <w:r w:rsidR="008A462B" w:rsidRPr="005F4055">
        <w:rPr>
          <w:rFonts w:ascii="Garamond" w:hAnsi="Garamond"/>
          <w:b/>
        </w:rPr>
        <w:t xml:space="preserve">OS Liberec – </w:t>
      </w:r>
      <w:r w:rsidR="00D61A8D" w:rsidRPr="005F4055">
        <w:rPr>
          <w:rFonts w:ascii="Garamond" w:hAnsi="Garamond"/>
          <w:b/>
        </w:rPr>
        <w:t>modernizace</w:t>
      </w:r>
      <w:r w:rsidR="008A462B" w:rsidRPr="005F4055">
        <w:rPr>
          <w:rFonts w:ascii="Garamond" w:hAnsi="Garamond"/>
          <w:b/>
        </w:rPr>
        <w:t xml:space="preserve"> systému </w:t>
      </w:r>
      <w:r w:rsidR="00B62ABB" w:rsidRPr="005F4055">
        <w:rPr>
          <w:rFonts w:ascii="Garamond" w:hAnsi="Garamond"/>
          <w:b/>
        </w:rPr>
        <w:t>ACS</w:t>
      </w:r>
      <w:r w:rsidRPr="005F4055">
        <w:rPr>
          <w:rFonts w:ascii="Garamond" w:hAnsi="Garamond"/>
        </w:rPr>
        <w:t xml:space="preserve">“. </w:t>
      </w:r>
      <w:r w:rsidR="00DA7556" w:rsidRPr="005F4055">
        <w:rPr>
          <w:rFonts w:ascii="Garamond" w:hAnsi="Garamond"/>
        </w:rPr>
        <w:t>Zhotovitel</w:t>
      </w:r>
      <w:r w:rsidRPr="005F4055">
        <w:rPr>
          <w:rFonts w:ascii="Garamond" w:hAnsi="Garamond"/>
        </w:rPr>
        <w:t xml:space="preserve"> současně bere na vědomí, že po skončení smluvního vztahu či samotné realizace a předání díla budou jím poskytnuté osobní údaje, včetně listin, jež je obsahují</w:t>
      </w:r>
      <w:r w:rsidR="002275EF" w:rsidRPr="005F4055">
        <w:rPr>
          <w:rFonts w:ascii="Garamond" w:hAnsi="Garamond"/>
        </w:rPr>
        <w:t>,</w:t>
      </w:r>
      <w:r w:rsidRPr="005F4055">
        <w:rPr>
          <w:rFonts w:ascii="Garamond" w:hAnsi="Garamond"/>
        </w:rPr>
        <w:t xml:space="preserve"> uchovávány Okresním soudem v</w:t>
      </w:r>
      <w:r w:rsidR="00DA7556" w:rsidRPr="005F4055">
        <w:rPr>
          <w:rFonts w:ascii="Garamond" w:hAnsi="Garamond"/>
        </w:rPr>
        <w:t> </w:t>
      </w:r>
      <w:r w:rsidRPr="005F4055">
        <w:rPr>
          <w:rFonts w:ascii="Garamond" w:hAnsi="Garamond"/>
        </w:rPr>
        <w:t>Liberci</w:t>
      </w:r>
      <w:r w:rsidR="00DA7556" w:rsidRPr="005F4055">
        <w:rPr>
          <w:rFonts w:ascii="Garamond" w:hAnsi="Garamond"/>
        </w:rPr>
        <w:t xml:space="preserve"> </w:t>
      </w:r>
      <w:r w:rsidRPr="005F4055">
        <w:rPr>
          <w:rFonts w:ascii="Garamond" w:hAnsi="Garamond"/>
        </w:rPr>
        <w:t>po dobu deseti let, přičemž po uplynutí této lhůty s nimi bude nalo</w:t>
      </w:r>
      <w:r w:rsidR="00003C4A" w:rsidRPr="005F4055">
        <w:rPr>
          <w:rFonts w:ascii="Garamond" w:hAnsi="Garamond"/>
        </w:rPr>
        <w:t>ženo v</w:t>
      </w:r>
      <w:r w:rsidRPr="005F4055">
        <w:rPr>
          <w:rFonts w:ascii="Garamond" w:hAnsi="Garamond"/>
        </w:rPr>
        <w:t> souladu s výše uvedeným nařízením a zákonem o ochraně osobních údajů.</w:t>
      </w:r>
    </w:p>
    <w:p w14:paraId="251E261F" w14:textId="60588DCC" w:rsidR="00C56E18" w:rsidRPr="005F4055" w:rsidRDefault="00C56E18" w:rsidP="00C56E18">
      <w:pPr>
        <w:spacing w:before="120"/>
        <w:ind w:left="426" w:hanging="426"/>
        <w:jc w:val="both"/>
        <w:rPr>
          <w:rFonts w:ascii="Garamond" w:hAnsi="Garamond"/>
        </w:rPr>
      </w:pPr>
      <w:r w:rsidRPr="005F4055">
        <w:rPr>
          <w:rFonts w:ascii="Garamond" w:hAnsi="Garamond"/>
        </w:rPr>
        <w:t xml:space="preserve">11. </w:t>
      </w:r>
      <w:r w:rsidR="00DA7556" w:rsidRPr="005F4055">
        <w:rPr>
          <w:rFonts w:ascii="Garamond" w:hAnsi="Garamond"/>
        </w:rPr>
        <w:t>Zhotovitel</w:t>
      </w:r>
      <w:r w:rsidRPr="005F4055">
        <w:rPr>
          <w:rFonts w:ascii="Garamond" w:hAnsi="Garamond"/>
        </w:rPr>
        <w:t xml:space="preserve"> v rámci výkonu smlouvy o dílo bude disponovat </w:t>
      </w:r>
      <w:r w:rsidR="002275EF" w:rsidRPr="005F4055">
        <w:rPr>
          <w:rFonts w:ascii="Garamond" w:hAnsi="Garamond"/>
        </w:rPr>
        <w:t>ú</w:t>
      </w:r>
      <w:r w:rsidRPr="005F4055">
        <w:rPr>
          <w:rFonts w:ascii="Garamond" w:hAnsi="Garamond"/>
        </w:rPr>
        <w:t>daji, pomocí nichž lze identifikovat fyzické osoby (zaměstnance) působící u Okresního soudu v Liberci,</w:t>
      </w:r>
      <w:r w:rsidR="00DA7556" w:rsidRPr="005F4055">
        <w:rPr>
          <w:rFonts w:ascii="Garamond" w:hAnsi="Garamond"/>
        </w:rPr>
        <w:t xml:space="preserve"> </w:t>
      </w:r>
      <w:r w:rsidRPr="005F4055">
        <w:rPr>
          <w:rFonts w:ascii="Garamond" w:hAnsi="Garamond"/>
        </w:rPr>
        <w:t>a proto pro něj ustanovení nařízení Evropského parlamentu a rady (EU) 2016/679 o ochraně fyzických osob v souvislosti se zpracováním osobních údajů a o volném pohybu těchto údajů a o zrušení směrnice 95/46/ES, v otázce shromažďování, zpracování a uchovávání osobních údajů získaných z realizace a výkonu smlouvy o dílo platí obdobně.</w:t>
      </w:r>
    </w:p>
    <w:p w14:paraId="10A92E15" w14:textId="77777777" w:rsidR="00C56E18" w:rsidRPr="005F4055" w:rsidRDefault="00C56E18" w:rsidP="00C56E18">
      <w:pPr>
        <w:spacing w:before="120"/>
        <w:ind w:left="426" w:hanging="426"/>
        <w:jc w:val="both"/>
        <w:rPr>
          <w:rFonts w:ascii="Garamond" w:hAnsi="Garamond"/>
        </w:rPr>
      </w:pPr>
    </w:p>
    <w:p w14:paraId="2819C5F5" w14:textId="77777777" w:rsidR="00E77FE1" w:rsidRPr="005F4055" w:rsidRDefault="00E77FE1" w:rsidP="00C56E18">
      <w:pPr>
        <w:spacing w:before="120"/>
        <w:ind w:left="426" w:hanging="426"/>
        <w:jc w:val="both"/>
        <w:rPr>
          <w:rFonts w:ascii="Garamond" w:hAnsi="Garamond"/>
        </w:rPr>
      </w:pPr>
    </w:p>
    <w:p w14:paraId="54DC5168" w14:textId="77777777" w:rsidR="00E77FE1" w:rsidRPr="005F4055" w:rsidRDefault="00E77FE1" w:rsidP="00C56E18">
      <w:pPr>
        <w:spacing w:before="120"/>
        <w:ind w:left="426" w:hanging="426"/>
        <w:jc w:val="both"/>
        <w:rPr>
          <w:rFonts w:ascii="Garamond" w:hAnsi="Garamond"/>
        </w:rPr>
      </w:pPr>
    </w:p>
    <w:p w14:paraId="67CF2DFF" w14:textId="77777777" w:rsidR="00E77FE1" w:rsidRPr="005F4055" w:rsidRDefault="00E77FE1" w:rsidP="00C56E18">
      <w:pPr>
        <w:spacing w:before="120"/>
        <w:ind w:left="426" w:hanging="426"/>
        <w:jc w:val="both"/>
        <w:rPr>
          <w:rFonts w:ascii="Garamond" w:hAnsi="Garamond"/>
        </w:rPr>
      </w:pPr>
    </w:p>
    <w:p w14:paraId="1D1F9A44" w14:textId="77777777" w:rsidR="00E77FE1" w:rsidRPr="005F4055" w:rsidRDefault="00E77FE1" w:rsidP="00C56E18">
      <w:pPr>
        <w:spacing w:before="120"/>
        <w:ind w:left="426" w:hanging="426"/>
        <w:jc w:val="both"/>
        <w:rPr>
          <w:rFonts w:ascii="Garamond" w:hAnsi="Garamond"/>
        </w:rPr>
      </w:pPr>
    </w:p>
    <w:p w14:paraId="73819491" w14:textId="77777777" w:rsidR="00E77FE1" w:rsidRPr="005F4055" w:rsidRDefault="00E77FE1" w:rsidP="00C56E18">
      <w:pPr>
        <w:spacing w:before="120"/>
        <w:ind w:left="426" w:hanging="426"/>
        <w:jc w:val="both"/>
        <w:rPr>
          <w:rFonts w:ascii="Garamond" w:hAnsi="Garamond"/>
        </w:rPr>
      </w:pPr>
    </w:p>
    <w:p w14:paraId="62E56C74" w14:textId="77777777" w:rsidR="00E77FE1" w:rsidRPr="005F4055" w:rsidRDefault="00E77FE1" w:rsidP="00C56E18">
      <w:pPr>
        <w:spacing w:before="120"/>
        <w:ind w:left="426" w:hanging="426"/>
        <w:jc w:val="both"/>
        <w:rPr>
          <w:rFonts w:ascii="Garamond" w:hAnsi="Garamond"/>
        </w:rPr>
      </w:pPr>
    </w:p>
    <w:p w14:paraId="0E23BA78" w14:textId="77777777" w:rsidR="00E77FE1" w:rsidRPr="005F4055" w:rsidRDefault="00E77FE1" w:rsidP="00C56E18">
      <w:pPr>
        <w:spacing w:before="120"/>
        <w:ind w:left="426" w:hanging="426"/>
        <w:jc w:val="both"/>
        <w:rPr>
          <w:rFonts w:ascii="Garamond" w:hAnsi="Garamond"/>
        </w:rPr>
      </w:pPr>
    </w:p>
    <w:p w14:paraId="22A344B2" w14:textId="4EF5E449" w:rsidR="00CA58C8" w:rsidRPr="005F4055" w:rsidRDefault="00CA58C8" w:rsidP="00CA58C8">
      <w:pPr>
        <w:jc w:val="center"/>
        <w:rPr>
          <w:rFonts w:ascii="Garamond" w:hAnsi="Garamond"/>
          <w:b/>
        </w:rPr>
      </w:pPr>
      <w:r w:rsidRPr="005F4055">
        <w:rPr>
          <w:rFonts w:ascii="Garamond" w:hAnsi="Garamond"/>
          <w:b/>
        </w:rPr>
        <w:t>XV.</w:t>
      </w:r>
    </w:p>
    <w:p w14:paraId="1B35098E" w14:textId="3E4971E5" w:rsidR="00C56E18" w:rsidRPr="005F4055" w:rsidRDefault="00C56E18" w:rsidP="00CA58C8">
      <w:pPr>
        <w:jc w:val="center"/>
        <w:rPr>
          <w:rFonts w:ascii="Garamond" w:hAnsi="Garamond"/>
          <w:b/>
        </w:rPr>
      </w:pPr>
      <w:r w:rsidRPr="005F4055">
        <w:rPr>
          <w:rFonts w:ascii="Garamond" w:hAnsi="Garamond"/>
          <w:b/>
        </w:rPr>
        <w:t>Seznam příloh</w:t>
      </w:r>
    </w:p>
    <w:p w14:paraId="5CBC5929" w14:textId="77777777" w:rsidR="00C56E18" w:rsidRPr="005F4055" w:rsidRDefault="00C56E18" w:rsidP="00C56E18">
      <w:pPr>
        <w:rPr>
          <w:rFonts w:ascii="Garamond" w:hAnsi="Garamond"/>
        </w:rPr>
      </w:pPr>
    </w:p>
    <w:p w14:paraId="40B56C29" w14:textId="77777777" w:rsidR="00C56E18" w:rsidRPr="005F4055" w:rsidRDefault="00C56E18" w:rsidP="00C56E18">
      <w:pPr>
        <w:rPr>
          <w:rFonts w:ascii="Garamond" w:hAnsi="Garamond"/>
        </w:rPr>
      </w:pPr>
      <w:r w:rsidRPr="005F4055">
        <w:rPr>
          <w:rFonts w:ascii="Garamond" w:hAnsi="Garamond"/>
        </w:rPr>
        <w:t>Nedílnou součástí této smlouvy jsou tyto přílohy:</w:t>
      </w:r>
    </w:p>
    <w:p w14:paraId="0B033AD0" w14:textId="77777777" w:rsidR="00C56E18" w:rsidRPr="005F4055" w:rsidRDefault="00C56E18" w:rsidP="00C56E18">
      <w:pPr>
        <w:rPr>
          <w:rFonts w:ascii="Garamond" w:hAnsi="Garamond"/>
        </w:rPr>
      </w:pPr>
    </w:p>
    <w:p w14:paraId="15F3EFD8" w14:textId="49A57373" w:rsidR="00C56E18" w:rsidRPr="005F4055" w:rsidRDefault="00C56E18" w:rsidP="00C56E18">
      <w:pPr>
        <w:ind w:firstLine="708"/>
        <w:rPr>
          <w:rFonts w:ascii="Garamond" w:hAnsi="Garamond"/>
        </w:rPr>
      </w:pPr>
      <w:r w:rsidRPr="005F4055">
        <w:rPr>
          <w:rFonts w:ascii="Garamond" w:hAnsi="Garamond"/>
        </w:rPr>
        <w:t>Příloha č. 1 –</w:t>
      </w:r>
      <w:r w:rsidR="006B5D05" w:rsidRPr="005F4055">
        <w:rPr>
          <w:rFonts w:ascii="Garamond" w:hAnsi="Garamond"/>
        </w:rPr>
        <w:t xml:space="preserve"> </w:t>
      </w:r>
      <w:r w:rsidR="00A73613" w:rsidRPr="005F4055">
        <w:rPr>
          <w:rFonts w:ascii="Garamond" w:hAnsi="Garamond"/>
        </w:rPr>
        <w:t>Cenová nabídka</w:t>
      </w:r>
    </w:p>
    <w:p w14:paraId="4F922BFD" w14:textId="3874BC0A" w:rsidR="00955777" w:rsidRPr="005F4055" w:rsidRDefault="00955777" w:rsidP="00C56E18">
      <w:pPr>
        <w:ind w:firstLine="708"/>
        <w:rPr>
          <w:rFonts w:ascii="Garamond" w:hAnsi="Garamond"/>
        </w:rPr>
      </w:pPr>
      <w:r w:rsidRPr="005F4055">
        <w:rPr>
          <w:rFonts w:ascii="Garamond" w:hAnsi="Garamond"/>
        </w:rPr>
        <w:t xml:space="preserve">Příloha č. 2 </w:t>
      </w:r>
      <w:r w:rsidR="002407DE" w:rsidRPr="005F4055">
        <w:rPr>
          <w:rFonts w:ascii="Garamond" w:hAnsi="Garamond"/>
        </w:rPr>
        <w:t>–</w:t>
      </w:r>
      <w:r w:rsidRPr="005F4055">
        <w:rPr>
          <w:rFonts w:ascii="Garamond" w:hAnsi="Garamond"/>
        </w:rPr>
        <w:t xml:space="preserve"> </w:t>
      </w:r>
      <w:r w:rsidR="002407DE" w:rsidRPr="005F4055">
        <w:rPr>
          <w:rFonts w:ascii="Garamond" w:hAnsi="Garamond"/>
        </w:rPr>
        <w:t>Podmínky realizace</w:t>
      </w:r>
    </w:p>
    <w:p w14:paraId="4A44E060" w14:textId="77777777" w:rsidR="00C56E18" w:rsidRPr="005F4055" w:rsidRDefault="00C56E18" w:rsidP="00C56E18">
      <w:pPr>
        <w:ind w:left="1985" w:hanging="1265"/>
        <w:rPr>
          <w:rFonts w:ascii="Garamond" w:hAnsi="Garamond"/>
        </w:rPr>
      </w:pPr>
    </w:p>
    <w:p w14:paraId="0563AFC1" w14:textId="77777777" w:rsidR="00C56E18" w:rsidRPr="005F4055" w:rsidRDefault="00C56E18" w:rsidP="00C56E18">
      <w:pPr>
        <w:rPr>
          <w:rFonts w:ascii="Garamond" w:hAnsi="Garamond"/>
          <w:b/>
          <w:i/>
          <w:u w:val="single"/>
        </w:rPr>
      </w:pPr>
    </w:p>
    <w:p w14:paraId="67B1276D" w14:textId="34644EAB" w:rsidR="00DA7556" w:rsidRPr="005F4055" w:rsidRDefault="00DA7556" w:rsidP="00DA7556">
      <w:pPr>
        <w:jc w:val="both"/>
        <w:rPr>
          <w:rFonts w:ascii="Garamond" w:hAnsi="Garamond"/>
        </w:rPr>
      </w:pPr>
      <w:r w:rsidRPr="005F4055">
        <w:rPr>
          <w:rFonts w:ascii="Garamond" w:hAnsi="Garamond"/>
        </w:rPr>
        <w:t>V</w:t>
      </w:r>
      <w:r w:rsidR="00FB6B0C" w:rsidRPr="005F4055">
        <w:rPr>
          <w:rFonts w:ascii="Garamond" w:hAnsi="Garamond"/>
        </w:rPr>
        <w:t xml:space="preserve"> Liberci </w:t>
      </w:r>
      <w:r w:rsidR="005C0C91">
        <w:rPr>
          <w:rFonts w:ascii="Garamond" w:hAnsi="Garamond"/>
        </w:rPr>
        <w:t>dne 11. 12. 2025</w:t>
      </w:r>
      <w:r w:rsidR="003C66FA">
        <w:rPr>
          <w:rFonts w:ascii="Garamond" w:hAnsi="Garamond"/>
        </w:rPr>
        <w:tab/>
      </w:r>
      <w:r w:rsidR="007E1FF0" w:rsidRPr="005F4055">
        <w:rPr>
          <w:rFonts w:ascii="Garamond" w:hAnsi="Garamond"/>
        </w:rPr>
        <w:tab/>
      </w:r>
      <w:r w:rsidR="005C0C91">
        <w:rPr>
          <w:rFonts w:ascii="Garamond" w:hAnsi="Garamond"/>
        </w:rPr>
        <w:t xml:space="preserve">                       </w:t>
      </w:r>
      <w:r w:rsidRPr="005F4055">
        <w:rPr>
          <w:rFonts w:ascii="Garamond" w:hAnsi="Garamond"/>
        </w:rPr>
        <w:t>V </w:t>
      </w:r>
      <w:r w:rsidR="00521BD5" w:rsidRPr="005F4055">
        <w:rPr>
          <w:rFonts w:ascii="Garamond" w:hAnsi="Garamond"/>
        </w:rPr>
        <w:t>Kladně</w:t>
      </w:r>
      <w:r w:rsidRPr="005F4055">
        <w:rPr>
          <w:rFonts w:ascii="Garamond" w:hAnsi="Garamond"/>
        </w:rPr>
        <w:t xml:space="preserve"> </w:t>
      </w:r>
      <w:r w:rsidR="005C0C91">
        <w:rPr>
          <w:rFonts w:ascii="Garamond" w:hAnsi="Garamond"/>
        </w:rPr>
        <w:t>dne 12. 12. 2025</w:t>
      </w:r>
      <w:r w:rsidRPr="005F4055">
        <w:rPr>
          <w:rFonts w:ascii="Garamond" w:hAnsi="Garamond"/>
        </w:rPr>
        <w:tab/>
      </w:r>
      <w:r w:rsidRPr="005F4055">
        <w:rPr>
          <w:rFonts w:ascii="Garamond" w:hAnsi="Garamond"/>
        </w:rPr>
        <w:tab/>
      </w:r>
    </w:p>
    <w:p w14:paraId="1242769D" w14:textId="77777777" w:rsidR="00DA7556" w:rsidRPr="005F4055" w:rsidRDefault="00DA7556" w:rsidP="00DA7556">
      <w:pPr>
        <w:jc w:val="both"/>
        <w:rPr>
          <w:rFonts w:ascii="Garamond" w:hAnsi="Garamond"/>
        </w:rPr>
      </w:pPr>
    </w:p>
    <w:p w14:paraId="2AE80187" w14:textId="77777777" w:rsidR="00911BD8" w:rsidRPr="005F4055" w:rsidRDefault="00911BD8" w:rsidP="00DA7556">
      <w:pPr>
        <w:jc w:val="both"/>
        <w:rPr>
          <w:rFonts w:ascii="Garamond" w:hAnsi="Garamond"/>
          <w:b/>
          <w:bCs/>
        </w:rPr>
      </w:pPr>
    </w:p>
    <w:p w14:paraId="791EFF43" w14:textId="77777777" w:rsidR="00521BD5" w:rsidRPr="005F4055" w:rsidRDefault="00521BD5" w:rsidP="00521BD5">
      <w:pPr>
        <w:rPr>
          <w:rFonts w:ascii="Garamond" w:hAnsi="Garamond"/>
          <w:b/>
          <w:bCs/>
        </w:rPr>
      </w:pPr>
      <w:r w:rsidRPr="005F4055">
        <w:rPr>
          <w:rFonts w:ascii="Garamond" w:hAnsi="Garamond"/>
          <w:b/>
          <w:bCs/>
        </w:rPr>
        <w:t xml:space="preserve">Za objednatele:                                  </w:t>
      </w:r>
      <w:r w:rsidRPr="005F4055">
        <w:rPr>
          <w:rFonts w:ascii="Garamond" w:hAnsi="Garamond"/>
          <w:b/>
          <w:bCs/>
        </w:rPr>
        <w:tab/>
      </w:r>
      <w:r w:rsidRPr="005F4055">
        <w:rPr>
          <w:rFonts w:ascii="Garamond" w:hAnsi="Garamond"/>
          <w:b/>
          <w:bCs/>
        </w:rPr>
        <w:tab/>
        <w:t xml:space="preserve">Za zhotovitele: </w:t>
      </w:r>
    </w:p>
    <w:p w14:paraId="3533A8E6" w14:textId="77777777" w:rsidR="00521BD5" w:rsidRPr="005F4055" w:rsidRDefault="00521BD5" w:rsidP="00521BD5">
      <w:pPr>
        <w:rPr>
          <w:rFonts w:ascii="Garamond" w:hAnsi="Garamond"/>
          <w:b/>
          <w:bCs/>
        </w:rPr>
      </w:pPr>
    </w:p>
    <w:p w14:paraId="0A6EF18F" w14:textId="77777777" w:rsidR="00521BD5" w:rsidRPr="005F4055" w:rsidRDefault="00521BD5" w:rsidP="00521BD5">
      <w:pPr>
        <w:rPr>
          <w:rFonts w:ascii="Garamond" w:hAnsi="Garamond"/>
          <w:b/>
          <w:bCs/>
        </w:rPr>
      </w:pPr>
    </w:p>
    <w:p w14:paraId="7200BFC8" w14:textId="77777777" w:rsidR="00521BD5" w:rsidRDefault="00521BD5" w:rsidP="00521BD5">
      <w:pPr>
        <w:rPr>
          <w:rFonts w:ascii="Garamond" w:hAnsi="Garamond"/>
          <w:b/>
          <w:bCs/>
        </w:rPr>
      </w:pPr>
    </w:p>
    <w:p w14:paraId="6B89792F" w14:textId="77777777" w:rsidR="003C66FA" w:rsidRDefault="003C66FA" w:rsidP="00521BD5">
      <w:pPr>
        <w:rPr>
          <w:rFonts w:ascii="Garamond" w:hAnsi="Garamond"/>
          <w:b/>
          <w:bCs/>
        </w:rPr>
      </w:pPr>
    </w:p>
    <w:p w14:paraId="1B8660BD" w14:textId="77777777" w:rsidR="003C66FA" w:rsidRDefault="003C66FA" w:rsidP="00521BD5">
      <w:pPr>
        <w:rPr>
          <w:rFonts w:ascii="Garamond" w:hAnsi="Garamond"/>
          <w:b/>
          <w:bCs/>
        </w:rPr>
      </w:pPr>
    </w:p>
    <w:p w14:paraId="3D2E4DAD" w14:textId="77777777" w:rsidR="003C66FA" w:rsidRPr="005F4055" w:rsidRDefault="003C66FA" w:rsidP="00521BD5">
      <w:pPr>
        <w:rPr>
          <w:rFonts w:ascii="Garamond" w:hAnsi="Garamond"/>
          <w:b/>
          <w:bCs/>
        </w:rPr>
      </w:pPr>
    </w:p>
    <w:p w14:paraId="684D3A08" w14:textId="77777777" w:rsidR="00521BD5" w:rsidRPr="005F4055" w:rsidRDefault="00521BD5" w:rsidP="00521BD5">
      <w:pPr>
        <w:rPr>
          <w:rFonts w:ascii="Garamond" w:hAnsi="Garamond"/>
          <w:b/>
          <w:bCs/>
        </w:rPr>
      </w:pPr>
    </w:p>
    <w:p w14:paraId="19E34744" w14:textId="77777777" w:rsidR="00521BD5" w:rsidRPr="005F4055" w:rsidRDefault="00521BD5" w:rsidP="00521BD5">
      <w:pPr>
        <w:rPr>
          <w:rFonts w:ascii="Garamond" w:hAnsi="Garamond"/>
        </w:rPr>
      </w:pPr>
      <w:r w:rsidRPr="005F4055">
        <w:rPr>
          <w:rFonts w:ascii="Garamond" w:hAnsi="Garamond"/>
        </w:rPr>
        <w:t>Česká republika – Okresní soud v Liberci</w:t>
      </w:r>
      <w:r w:rsidRPr="005F4055">
        <w:rPr>
          <w:rFonts w:ascii="Garamond" w:hAnsi="Garamond"/>
        </w:rPr>
        <w:tab/>
      </w:r>
      <w:r w:rsidRPr="005F4055">
        <w:rPr>
          <w:rFonts w:ascii="Garamond" w:hAnsi="Garamond"/>
        </w:rPr>
        <w:tab/>
      </w:r>
      <w:proofErr w:type="spellStart"/>
      <w:r w:rsidRPr="005F4055">
        <w:rPr>
          <w:rFonts w:ascii="Garamond" w:hAnsi="Garamond"/>
        </w:rPr>
        <w:t>Colsys</w:t>
      </w:r>
      <w:proofErr w:type="spellEnd"/>
      <w:r w:rsidRPr="005F4055">
        <w:rPr>
          <w:rFonts w:ascii="Garamond" w:hAnsi="Garamond"/>
        </w:rPr>
        <w:t xml:space="preserve"> s.r.o.</w:t>
      </w:r>
    </w:p>
    <w:p w14:paraId="3F31A8A9" w14:textId="535A31D4" w:rsidR="00521BD5" w:rsidRPr="005F4055" w:rsidRDefault="00521BD5" w:rsidP="00521BD5">
      <w:pPr>
        <w:rPr>
          <w:rFonts w:ascii="Garamond" w:hAnsi="Garamond"/>
        </w:rPr>
      </w:pPr>
      <w:r w:rsidRPr="005F4055">
        <w:rPr>
          <w:rFonts w:ascii="Garamond" w:hAnsi="Garamond"/>
        </w:rPr>
        <w:t xml:space="preserve">Mgr. </w:t>
      </w:r>
      <w:r w:rsidR="001E127F" w:rsidRPr="005F4055">
        <w:rPr>
          <w:rFonts w:ascii="Garamond" w:hAnsi="Garamond"/>
        </w:rPr>
        <w:t>Denisa Šmídová</w:t>
      </w:r>
      <w:r w:rsidRPr="005F4055">
        <w:rPr>
          <w:rFonts w:ascii="Garamond" w:hAnsi="Garamond"/>
        </w:rPr>
        <w:tab/>
      </w:r>
      <w:r w:rsidRPr="005F4055">
        <w:rPr>
          <w:rFonts w:ascii="Garamond" w:hAnsi="Garamond"/>
        </w:rPr>
        <w:tab/>
      </w:r>
      <w:r w:rsidRPr="005F4055">
        <w:rPr>
          <w:rFonts w:ascii="Garamond" w:hAnsi="Garamond"/>
        </w:rPr>
        <w:tab/>
      </w:r>
      <w:r w:rsidRPr="005F4055">
        <w:rPr>
          <w:rFonts w:ascii="Garamond" w:hAnsi="Garamond"/>
        </w:rPr>
        <w:tab/>
      </w:r>
      <w:r w:rsidRPr="005F4055">
        <w:rPr>
          <w:rFonts w:ascii="Garamond" w:hAnsi="Garamond"/>
        </w:rPr>
        <w:tab/>
      </w:r>
      <w:sdt>
        <w:sdtPr>
          <w:rPr>
            <w:rFonts w:ascii="Garamond" w:hAnsi="Garamond"/>
          </w:rPr>
          <w:id w:val="-399746334"/>
          <w:placeholder>
            <w:docPart w:val="DefaultPlaceholder_-1854013440"/>
          </w:placeholder>
          <w:text/>
        </w:sdtPr>
        <w:sdtContent>
          <w:r w:rsidR="00D3671E" w:rsidRPr="005F4055">
            <w:rPr>
              <w:rFonts w:ascii="Garamond" w:hAnsi="Garamond"/>
            </w:rPr>
            <w:t>Martin Pavlík, výkonný ředitel Společnosti</w:t>
          </w:r>
        </w:sdtContent>
      </w:sdt>
    </w:p>
    <w:p w14:paraId="4DD8F0B2" w14:textId="0C33A429" w:rsidR="00730004" w:rsidRPr="005F4055" w:rsidRDefault="00BA0029" w:rsidP="00D3671E">
      <w:pPr>
        <w:ind w:left="4962" w:hanging="4962"/>
        <w:rPr>
          <w:rFonts w:ascii="Garamond" w:hAnsi="Garamond"/>
        </w:rPr>
      </w:pPr>
      <w:bookmarkStart w:id="7" w:name="_Hlk194838345"/>
      <w:r w:rsidRPr="005F4055">
        <w:rPr>
          <w:rFonts w:ascii="Garamond" w:hAnsi="Garamond"/>
        </w:rPr>
        <w:t>předsedkyně okresního soudu</w:t>
      </w:r>
      <w:r w:rsidRPr="005F4055">
        <w:rPr>
          <w:rFonts w:ascii="Garamond" w:hAnsi="Garamond"/>
        </w:rPr>
        <w:tab/>
      </w:r>
      <w:sdt>
        <w:sdtPr>
          <w:rPr>
            <w:rFonts w:ascii="Garamond" w:hAnsi="Garamond"/>
          </w:rPr>
          <w:id w:val="1245143711"/>
          <w:placeholder>
            <w:docPart w:val="DefaultPlaceholder_-1854013440"/>
          </w:placeholder>
          <w:text/>
        </w:sdtPr>
        <w:sdtContent>
          <w:r w:rsidR="00D3671E" w:rsidRPr="005F4055">
            <w:rPr>
              <w:rFonts w:ascii="Garamond" w:hAnsi="Garamond"/>
            </w:rPr>
            <w:t>Bc. Jana Pokorná, ředitel pro servis a technickou podporu Společnosti, na základě plné moci</w:t>
          </w:r>
        </w:sdtContent>
      </w:sdt>
      <w:r w:rsidR="00730004" w:rsidRPr="005F4055">
        <w:rPr>
          <w:rFonts w:ascii="Garamond" w:hAnsi="Garamond"/>
        </w:rPr>
        <w:br/>
      </w:r>
    </w:p>
    <w:bookmarkEnd w:id="7"/>
    <w:p w14:paraId="6F2034A2" w14:textId="0FCEBD39" w:rsidR="00521BD5" w:rsidRPr="005F4055" w:rsidRDefault="00521BD5" w:rsidP="00521BD5">
      <w:pPr>
        <w:rPr>
          <w:rFonts w:ascii="Garamond" w:hAnsi="Garamond"/>
        </w:rPr>
      </w:pPr>
      <w:r w:rsidRPr="005F4055">
        <w:rPr>
          <w:rFonts w:ascii="Garamond" w:hAnsi="Garamond"/>
        </w:rPr>
        <w:tab/>
      </w:r>
      <w:r w:rsidRPr="005F4055">
        <w:rPr>
          <w:rFonts w:ascii="Garamond" w:hAnsi="Garamond"/>
        </w:rPr>
        <w:tab/>
      </w:r>
      <w:r w:rsidRPr="005F4055">
        <w:rPr>
          <w:rFonts w:ascii="Garamond" w:hAnsi="Garamond"/>
        </w:rPr>
        <w:tab/>
      </w:r>
      <w:r w:rsidRPr="005F4055">
        <w:rPr>
          <w:rFonts w:ascii="Garamond" w:hAnsi="Garamond"/>
        </w:rPr>
        <w:tab/>
      </w:r>
    </w:p>
    <w:p w14:paraId="41901181" w14:textId="77777777" w:rsidR="00521BD5" w:rsidRPr="005F4055" w:rsidRDefault="00521BD5" w:rsidP="00521BD5">
      <w:pPr>
        <w:rPr>
          <w:rFonts w:ascii="Garamond" w:hAnsi="Garamond"/>
          <w:b/>
          <w:bCs/>
        </w:rPr>
      </w:pPr>
    </w:p>
    <w:p w14:paraId="7B0D3E28" w14:textId="0C15DB25" w:rsidR="00150F85" w:rsidRPr="005F4055" w:rsidRDefault="00150F85">
      <w:pPr>
        <w:rPr>
          <w:rFonts w:ascii="Garamond" w:hAnsi="Garamond"/>
        </w:rPr>
      </w:pPr>
    </w:p>
    <w:sectPr w:rsidR="00150F85" w:rsidRPr="005F4055" w:rsidSect="0061389B">
      <w:footerReference w:type="default" r:id="rId8"/>
      <w:pgSz w:w="11906" w:h="16838"/>
      <w:pgMar w:top="1276"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40C9" w14:textId="77777777" w:rsidR="00DB2CB3" w:rsidRDefault="00DB2CB3">
      <w:r>
        <w:separator/>
      </w:r>
    </w:p>
  </w:endnote>
  <w:endnote w:type="continuationSeparator" w:id="0">
    <w:p w14:paraId="2B7DC25B" w14:textId="77777777" w:rsidR="00DB2CB3" w:rsidRDefault="00DB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F4A4" w14:textId="77777777" w:rsidR="00150F85" w:rsidRDefault="00C56E18">
    <w:pPr>
      <w:pStyle w:val="Zpat"/>
      <w:jc w:val="center"/>
    </w:pPr>
    <w:r>
      <w:fldChar w:fldCharType="begin"/>
    </w:r>
    <w:r>
      <w:instrText>PAGE   \* MERGEFORMAT</w:instrText>
    </w:r>
    <w:r>
      <w:fldChar w:fldCharType="separate"/>
    </w:r>
    <w:r>
      <w:rPr>
        <w:noProof/>
      </w:rPr>
      <w:t>13</w:t>
    </w:r>
    <w:r>
      <w:fldChar w:fldCharType="end"/>
    </w:r>
  </w:p>
  <w:p w14:paraId="0640D687" w14:textId="77777777" w:rsidR="00150F85" w:rsidRDefault="00150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DAA16" w14:textId="77777777" w:rsidR="00DB2CB3" w:rsidRDefault="00DB2CB3">
      <w:r>
        <w:separator/>
      </w:r>
    </w:p>
  </w:footnote>
  <w:footnote w:type="continuationSeparator" w:id="0">
    <w:p w14:paraId="4550B291" w14:textId="77777777" w:rsidR="00DB2CB3" w:rsidRDefault="00DB2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2CD0FE6"/>
    <w:multiLevelType w:val="hybridMultilevel"/>
    <w:tmpl w:val="17686E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8A022D"/>
    <w:multiLevelType w:val="hybridMultilevel"/>
    <w:tmpl w:val="2C66C422"/>
    <w:lvl w:ilvl="0" w:tplc="040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A131FCA"/>
    <w:multiLevelType w:val="hybridMultilevel"/>
    <w:tmpl w:val="8B886DBA"/>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84F11"/>
    <w:multiLevelType w:val="hybridMultilevel"/>
    <w:tmpl w:val="9EA0CA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0C0A84"/>
    <w:multiLevelType w:val="hybridMultilevel"/>
    <w:tmpl w:val="5B600820"/>
    <w:lvl w:ilvl="0" w:tplc="1528F776">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19E5FF0"/>
    <w:multiLevelType w:val="hybridMultilevel"/>
    <w:tmpl w:val="273470B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2545E1"/>
    <w:multiLevelType w:val="hybridMultilevel"/>
    <w:tmpl w:val="E60E3404"/>
    <w:lvl w:ilvl="0" w:tplc="F45E5A3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C143CBB"/>
    <w:multiLevelType w:val="multilevel"/>
    <w:tmpl w:val="5C72FFF8"/>
    <w:styleLink w:val="Styl2"/>
    <w:lvl w:ilvl="0">
      <w:start w:val="4"/>
      <w:numFmt w:val="decimal"/>
      <w:lvlText w:val="%1."/>
      <w:lvlJc w:val="left"/>
      <w:pPr>
        <w:ind w:left="360" w:hanging="360"/>
      </w:pPr>
      <w:rPr>
        <w:rFonts w:hint="default"/>
      </w:rPr>
    </w:lvl>
    <w:lvl w:ilvl="1">
      <w:start w:val="1"/>
      <w:numFmt w:val="decimal"/>
      <w:lvlText w:val="%1.%2."/>
      <w:lvlJc w:val="left"/>
      <w:pPr>
        <w:ind w:left="720" w:hanging="550"/>
      </w:pPr>
      <w:rPr>
        <w:rFonts w:hint="default"/>
      </w:rPr>
    </w:lvl>
    <w:lvl w:ilvl="2">
      <w:start w:val="1"/>
      <w:numFmt w:val="bullet"/>
      <w:suff w:val="space"/>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E524CA5"/>
    <w:multiLevelType w:val="hybridMultilevel"/>
    <w:tmpl w:val="398626DE"/>
    <w:lvl w:ilvl="0" w:tplc="97E6FC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81481A"/>
    <w:multiLevelType w:val="hybridMultilevel"/>
    <w:tmpl w:val="94F64DA0"/>
    <w:lvl w:ilvl="0" w:tplc="25301908">
      <w:start w:val="1"/>
      <w:numFmt w:val="decimal"/>
      <w:lvlText w:val="%1."/>
      <w:lvlJc w:val="left"/>
      <w:pPr>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B6097A"/>
    <w:multiLevelType w:val="hybridMultilevel"/>
    <w:tmpl w:val="7AE885CE"/>
    <w:lvl w:ilvl="0" w:tplc="9AC4EE2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9315AD"/>
    <w:multiLevelType w:val="multilevel"/>
    <w:tmpl w:val="26EC7366"/>
    <w:styleLink w:val="Milena1"/>
    <w:lvl w:ilvl="0">
      <w:start w:val="1"/>
      <w:numFmt w:val="ordinal"/>
      <w:suff w:val="space"/>
      <w:lvlText w:val="%1"/>
      <w:lvlJc w:val="left"/>
      <w:pPr>
        <w:ind w:left="918" w:hanging="210"/>
      </w:pPr>
      <w:rPr>
        <w:rFonts w:ascii="Times New Roman" w:hAnsi="Times New Roman" w:hint="default"/>
        <w:sz w:val="24"/>
      </w:rPr>
    </w:lvl>
    <w:lvl w:ilvl="1">
      <w:start w:val="1"/>
      <w:numFmt w:val="decimal"/>
      <w:lvlText w:val="%1%2."/>
      <w:lvlJc w:val="left"/>
      <w:pPr>
        <w:ind w:left="1070" w:hanging="362"/>
      </w:pPr>
      <w:rPr>
        <w:rFonts w:ascii="Times New Roman" w:hAnsi="Times New Roman" w:hint="default"/>
        <w:b w:val="0"/>
        <w:i w:val="0"/>
        <w:color w:val="auto"/>
        <w:sz w:val="24"/>
        <w:szCs w:val="20"/>
      </w:rPr>
    </w:lvl>
    <w:lvl w:ilvl="2">
      <w:start w:val="1"/>
      <w:numFmt w:val="lowerLetter"/>
      <w:suff w:val="space"/>
      <w:lvlText w:val="%3."/>
      <w:lvlJc w:val="left"/>
      <w:pPr>
        <w:ind w:left="1672" w:hanging="256"/>
      </w:pPr>
      <w:rPr>
        <w:rFonts w:ascii="Times New Roman" w:hAnsi="Times New Roman" w:hint="default"/>
        <w:b w:val="0"/>
        <w:i w:val="0"/>
        <w:sz w:val="24"/>
      </w:rPr>
    </w:lvl>
    <w:lvl w:ilvl="3">
      <w:start w:val="1"/>
      <w:numFmt w:val="bullet"/>
      <w:suff w:val="space"/>
      <w:lvlText w:val=""/>
      <w:lvlJc w:val="left"/>
      <w:pPr>
        <w:ind w:left="1716" w:hanging="363"/>
      </w:pPr>
      <w:rPr>
        <w:rFonts w:ascii="Symbol" w:hAnsi="Symbol" w:hint="default"/>
        <w:color w:val="auto"/>
      </w:rPr>
    </w:lvl>
    <w:lvl w:ilvl="4">
      <w:start w:val="1"/>
      <w:numFmt w:val="decimal"/>
      <w:isLgl/>
      <w:lvlText w:val="%1.%2.%3.%4.%5"/>
      <w:lvlJc w:val="left"/>
      <w:pPr>
        <w:ind w:left="1812" w:hanging="363"/>
      </w:pPr>
      <w:rPr>
        <w:rFonts w:hint="default"/>
      </w:rPr>
    </w:lvl>
    <w:lvl w:ilvl="5">
      <w:start w:val="1"/>
      <w:numFmt w:val="decimal"/>
      <w:isLgl/>
      <w:lvlText w:val="%1.%2.%3.%4.%5.%6"/>
      <w:lvlJc w:val="left"/>
      <w:pPr>
        <w:ind w:left="1908" w:hanging="363"/>
      </w:pPr>
      <w:rPr>
        <w:rFonts w:hint="default"/>
      </w:rPr>
    </w:lvl>
    <w:lvl w:ilvl="6">
      <w:start w:val="1"/>
      <w:numFmt w:val="decimal"/>
      <w:isLgl/>
      <w:lvlText w:val="%1.%2.%3.%4.%5.%6.%7"/>
      <w:lvlJc w:val="left"/>
      <w:pPr>
        <w:ind w:left="2004" w:hanging="363"/>
      </w:pPr>
      <w:rPr>
        <w:rFonts w:hint="default"/>
      </w:rPr>
    </w:lvl>
    <w:lvl w:ilvl="7">
      <w:start w:val="1"/>
      <w:numFmt w:val="decimal"/>
      <w:isLgl/>
      <w:lvlText w:val="%1.%2.%3.%4.%5.%6.%7.%8"/>
      <w:lvlJc w:val="left"/>
      <w:pPr>
        <w:ind w:left="2100" w:hanging="363"/>
      </w:pPr>
      <w:rPr>
        <w:rFonts w:hint="default"/>
      </w:rPr>
    </w:lvl>
    <w:lvl w:ilvl="8">
      <w:start w:val="1"/>
      <w:numFmt w:val="decimal"/>
      <w:isLgl/>
      <w:lvlText w:val="%1.%2.%3.%4.%5.%6.%7.%8.%9"/>
      <w:lvlJc w:val="left"/>
      <w:pPr>
        <w:ind w:left="2196" w:hanging="363"/>
      </w:pPr>
      <w:rPr>
        <w:rFonts w:hint="default"/>
      </w:rPr>
    </w:lvl>
  </w:abstractNum>
  <w:abstractNum w:abstractNumId="15" w15:restartNumberingAfterBreak="0">
    <w:nsid w:val="39856116"/>
    <w:multiLevelType w:val="hybridMultilevel"/>
    <w:tmpl w:val="C10210A2"/>
    <w:lvl w:ilvl="0" w:tplc="04050017">
      <w:start w:val="1"/>
      <w:numFmt w:val="lowerLetter"/>
      <w:lvlText w:val="%1)"/>
      <w:lvlJc w:val="left"/>
      <w:pPr>
        <w:ind w:left="720" w:hanging="360"/>
      </w:pPr>
      <w:rPr>
        <w:rFonts w:hint="default"/>
      </w:rPr>
    </w:lvl>
    <w:lvl w:ilvl="1" w:tplc="77544900">
      <w:start w:val="1"/>
      <w:numFmt w:val="lowerLetter"/>
      <w:lvlText w:val="%2)"/>
      <w:lvlJc w:val="left"/>
      <w:pPr>
        <w:ind w:left="720" w:hanging="360"/>
      </w:pPr>
      <w:rPr>
        <w:rFonts w:hint="default"/>
      </w:rPr>
    </w:lvl>
    <w:lvl w:ilvl="2" w:tplc="6A1AD3D4">
      <w:numFmt w:val="bullet"/>
      <w:lvlText w:val="-"/>
      <w:lvlJc w:val="left"/>
      <w:pPr>
        <w:ind w:left="2160" w:hanging="360"/>
      </w:pPr>
      <w:rPr>
        <w:rFonts w:ascii="Garamond" w:eastAsia="Times New Roman" w:hAnsi="Garamond"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9BC1618"/>
    <w:multiLevelType w:val="hybridMultilevel"/>
    <w:tmpl w:val="4648925A"/>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410939B6"/>
    <w:multiLevelType w:val="hybridMultilevel"/>
    <w:tmpl w:val="DAC44F3E"/>
    <w:lvl w:ilvl="0" w:tplc="9AC4EE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072AF6"/>
    <w:multiLevelType w:val="hybridMultilevel"/>
    <w:tmpl w:val="0BEEFF6E"/>
    <w:lvl w:ilvl="0" w:tplc="04050017">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5000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33C203B"/>
    <w:multiLevelType w:val="multilevel"/>
    <w:tmpl w:val="C178B92E"/>
    <w:lvl w:ilvl="0">
      <w:start w:val="1"/>
      <w:numFmt w:val="decimal"/>
      <w:lvlText w:val="%1."/>
      <w:lvlJc w:val="left"/>
      <w:pPr>
        <w:tabs>
          <w:tab w:val="num" w:pos="284"/>
        </w:tabs>
        <w:ind w:left="284" w:hanging="567"/>
      </w:pPr>
      <w:rPr>
        <w:i w:val="0"/>
      </w:rPr>
    </w:lvl>
    <w:lvl w:ilvl="1">
      <w:start w:val="1"/>
      <w:numFmt w:val="decimal"/>
      <w:lvlText w:val="%1.%2."/>
      <w:lvlJc w:val="left"/>
      <w:pPr>
        <w:tabs>
          <w:tab w:val="num" w:pos="851"/>
        </w:tabs>
        <w:ind w:left="851" w:hanging="851"/>
      </w:pPr>
      <w:rPr>
        <w:rFonts w:ascii="Times New Roman" w:hAnsi="Times New Roman" w:cs="Times New Roman" w:hint="default"/>
        <w:sz w:val="24"/>
        <w:szCs w:val="24"/>
      </w:rPr>
    </w:lvl>
    <w:lvl w:ilvl="2">
      <w:start w:val="1"/>
      <w:numFmt w:val="lowerRoman"/>
      <w:lvlText w:val="%3)"/>
      <w:lvlJc w:val="right"/>
      <w:pPr>
        <w:ind w:left="1068" w:hanging="360"/>
      </w:pPr>
      <w:rPr>
        <w:rFonts w:hint="default"/>
      </w:rPr>
    </w:lvl>
    <w:lvl w:ilvl="3">
      <w:start w:val="1"/>
      <w:numFmt w:val="bullet"/>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lvlText w:val=""/>
      <w:lvlJc w:val="left"/>
      <w:pPr>
        <w:tabs>
          <w:tab w:val="num" w:pos="869"/>
        </w:tabs>
        <w:ind w:left="869" w:hanging="1152"/>
      </w:pPr>
    </w:lvl>
    <w:lvl w:ilvl="6">
      <w:start w:val="1"/>
      <w:numFmt w:val="decimal"/>
      <w:lvlText w:val="%1.%2.%3.%4.%5.%6.%7"/>
      <w:lvlJc w:val="left"/>
      <w:pPr>
        <w:tabs>
          <w:tab w:val="num" w:pos="1013"/>
        </w:tabs>
        <w:ind w:left="1013" w:hanging="1296"/>
      </w:pPr>
    </w:lvl>
    <w:lvl w:ilvl="7">
      <w:start w:val="1"/>
      <w:numFmt w:val="decimal"/>
      <w:lvlText w:val="%1.%2.%3.%4.%5.%6.%7.%8"/>
      <w:lvlJc w:val="left"/>
      <w:pPr>
        <w:tabs>
          <w:tab w:val="num" w:pos="1157"/>
        </w:tabs>
        <w:ind w:left="1157" w:hanging="1440"/>
      </w:pPr>
    </w:lvl>
    <w:lvl w:ilvl="8">
      <w:start w:val="1"/>
      <w:numFmt w:val="decimal"/>
      <w:lvlText w:val="%1.%2.%3.%4.%5.%6.%7.%8.%9"/>
      <w:lvlJc w:val="left"/>
      <w:pPr>
        <w:tabs>
          <w:tab w:val="num" w:pos="1301"/>
        </w:tabs>
        <w:ind w:left="1301" w:hanging="1584"/>
      </w:pPr>
    </w:lvl>
  </w:abstractNum>
  <w:abstractNum w:abstractNumId="20" w15:restartNumberingAfterBreak="0">
    <w:nsid w:val="460326F9"/>
    <w:multiLevelType w:val="hybridMultilevel"/>
    <w:tmpl w:val="98208F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F32A68"/>
    <w:multiLevelType w:val="hybridMultilevel"/>
    <w:tmpl w:val="FB14F73E"/>
    <w:lvl w:ilvl="0" w:tplc="040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2" w15:restartNumberingAfterBreak="0">
    <w:nsid w:val="4C4830A2"/>
    <w:multiLevelType w:val="hybridMultilevel"/>
    <w:tmpl w:val="2876AB56"/>
    <w:lvl w:ilvl="0" w:tplc="B42A41F0">
      <w:start w:val="1"/>
      <w:numFmt w:val="lowerLetter"/>
      <w:lvlText w:val="%1)"/>
      <w:lvlJc w:val="left"/>
      <w:pPr>
        <w:tabs>
          <w:tab w:val="num" w:pos="720"/>
        </w:tabs>
        <w:ind w:left="720" w:hanging="360"/>
      </w:pPr>
      <w:rPr>
        <w:rFonts w:hint="default"/>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FC02F98"/>
    <w:multiLevelType w:val="hybridMultilevel"/>
    <w:tmpl w:val="1A00DBF8"/>
    <w:lvl w:ilvl="0" w:tplc="EF400AF0">
      <w:start w:val="1"/>
      <w:numFmt w:val="decimal"/>
      <w:lvlText w:val="%1."/>
      <w:lvlJc w:val="left"/>
      <w:pPr>
        <w:ind w:left="498" w:hanging="498"/>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983713"/>
    <w:multiLevelType w:val="hybridMultilevel"/>
    <w:tmpl w:val="A03CC8E6"/>
    <w:lvl w:ilvl="0" w:tplc="FFFFFFFF">
      <w:start w:val="1"/>
      <w:numFmt w:val="lowerLetter"/>
      <w:lvlText w:val="%1)"/>
      <w:lvlJc w:val="left"/>
      <w:pPr>
        <w:ind w:left="720" w:hanging="360"/>
      </w:pPr>
      <w:rPr>
        <w:rFonts w:hint="default"/>
      </w:rPr>
    </w:lvl>
    <w:lvl w:ilvl="1" w:tplc="4CFE28B6">
      <w:start w:val="1"/>
      <w:numFmt w:val="lowerLetter"/>
      <w:lvlText w:val="%2)"/>
      <w:lvlJc w:val="left"/>
      <w:pPr>
        <w:ind w:left="720" w:hanging="360"/>
      </w:pPr>
      <w:rPr>
        <w:rFonts w:hint="default"/>
      </w:rPr>
    </w:lvl>
    <w:lvl w:ilvl="2" w:tplc="FFFFFFFF">
      <w:numFmt w:val="bullet"/>
      <w:lvlText w:val="-"/>
      <w:lvlJc w:val="left"/>
      <w:pPr>
        <w:ind w:left="2160" w:hanging="360"/>
      </w:pPr>
      <w:rPr>
        <w:rFonts w:ascii="Garamond" w:eastAsia="Times New Roman" w:hAnsi="Garamond"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5E03400"/>
    <w:multiLevelType w:val="hybridMultilevel"/>
    <w:tmpl w:val="F5EE33C8"/>
    <w:lvl w:ilvl="0" w:tplc="1C88F3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AD7BC8"/>
    <w:multiLevelType w:val="hybridMultilevel"/>
    <w:tmpl w:val="3C4EF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8E013EF"/>
    <w:multiLevelType w:val="hybridMultilevel"/>
    <w:tmpl w:val="E26276B4"/>
    <w:lvl w:ilvl="0" w:tplc="1F986F2A">
      <w:start w:val="1"/>
      <w:numFmt w:val="upperRoman"/>
      <w:lvlText w:val="%1."/>
      <w:lvlJc w:val="right"/>
      <w:pPr>
        <w:ind w:left="720"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2B35CE"/>
    <w:multiLevelType w:val="hybridMultilevel"/>
    <w:tmpl w:val="FFF6050A"/>
    <w:lvl w:ilvl="0" w:tplc="EF400AF0">
      <w:start w:val="1"/>
      <w:numFmt w:val="decimal"/>
      <w:lvlText w:val="%1."/>
      <w:lvlJc w:val="left"/>
      <w:pPr>
        <w:ind w:left="858" w:hanging="49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060C1E"/>
    <w:multiLevelType w:val="multilevel"/>
    <w:tmpl w:val="0DB6812C"/>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lvlText w:val="%3)"/>
      <w:lvlJc w:val="left"/>
      <w:pPr>
        <w:ind w:left="1068" w:hanging="360"/>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0" w15:restartNumberingAfterBreak="0">
    <w:nsid w:val="7FAB0A44"/>
    <w:multiLevelType w:val="hybridMultilevel"/>
    <w:tmpl w:val="0352AE7E"/>
    <w:lvl w:ilvl="0" w:tplc="4606CB1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6231260">
    <w:abstractNumId w:val="29"/>
  </w:num>
  <w:num w:numId="2" w16cid:durableId="188298882">
    <w:abstractNumId w:val="0"/>
  </w:num>
  <w:num w:numId="3" w16cid:durableId="830831684">
    <w:abstractNumId w:val="9"/>
  </w:num>
  <w:num w:numId="4" w16cid:durableId="140119542">
    <w:abstractNumId w:val="17"/>
  </w:num>
  <w:num w:numId="5" w16cid:durableId="445735224">
    <w:abstractNumId w:val="5"/>
  </w:num>
  <w:num w:numId="6" w16cid:durableId="1039280425">
    <w:abstractNumId w:val="27"/>
  </w:num>
  <w:num w:numId="7" w16cid:durableId="736782888">
    <w:abstractNumId w:val="23"/>
  </w:num>
  <w:num w:numId="8" w16cid:durableId="1115634669">
    <w:abstractNumId w:val="28"/>
  </w:num>
  <w:num w:numId="9" w16cid:durableId="682710170">
    <w:abstractNumId w:val="10"/>
  </w:num>
  <w:num w:numId="10" w16cid:durableId="2038506637">
    <w:abstractNumId w:val="25"/>
  </w:num>
  <w:num w:numId="11" w16cid:durableId="111746731">
    <w:abstractNumId w:val="26"/>
  </w:num>
  <w:num w:numId="12" w16cid:durableId="955258525">
    <w:abstractNumId w:val="14"/>
  </w:num>
  <w:num w:numId="13" w16cid:durableId="1407535505">
    <w:abstractNumId w:val="18"/>
  </w:num>
  <w:num w:numId="14" w16cid:durableId="694189781">
    <w:abstractNumId w:val="2"/>
  </w:num>
  <w:num w:numId="15" w16cid:durableId="2119984655">
    <w:abstractNumId w:val="22"/>
  </w:num>
  <w:num w:numId="16" w16cid:durableId="1485118819">
    <w:abstractNumId w:val="15"/>
  </w:num>
  <w:num w:numId="17" w16cid:durableId="1148329349">
    <w:abstractNumId w:val="16"/>
  </w:num>
  <w:num w:numId="18" w16cid:durableId="265771930">
    <w:abstractNumId w:val="21"/>
  </w:num>
  <w:num w:numId="19" w16cid:durableId="1427656757">
    <w:abstractNumId w:val="20"/>
  </w:num>
  <w:num w:numId="20" w16cid:durableId="2107115403">
    <w:abstractNumId w:val="4"/>
  </w:num>
  <w:num w:numId="21" w16cid:durableId="438575068">
    <w:abstractNumId w:val="8"/>
  </w:num>
  <w:num w:numId="22" w16cid:durableId="1817995007">
    <w:abstractNumId w:val="3"/>
  </w:num>
  <w:num w:numId="23" w16cid:durableId="2136753063">
    <w:abstractNumId w:val="12"/>
  </w:num>
  <w:num w:numId="24" w16cid:durableId="132673480">
    <w:abstractNumId w:val="1"/>
  </w:num>
  <w:num w:numId="25" w16cid:durableId="1459566632">
    <w:abstractNumId w:val="7"/>
  </w:num>
  <w:num w:numId="26" w16cid:durableId="628170048">
    <w:abstractNumId w:val="24"/>
  </w:num>
  <w:num w:numId="27" w16cid:durableId="532349942">
    <w:abstractNumId w:val="6"/>
  </w:num>
  <w:num w:numId="28" w16cid:durableId="961808789">
    <w:abstractNumId w:val="13"/>
  </w:num>
  <w:num w:numId="29" w16cid:durableId="703560757">
    <w:abstractNumId w:val="19"/>
  </w:num>
  <w:num w:numId="30" w16cid:durableId="988676193">
    <w:abstractNumId w:val="11"/>
  </w:num>
  <w:num w:numId="31" w16cid:durableId="1812553493">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18"/>
    <w:rsid w:val="00003C4A"/>
    <w:rsid w:val="00007069"/>
    <w:rsid w:val="000133A8"/>
    <w:rsid w:val="00014DB1"/>
    <w:rsid w:val="00015679"/>
    <w:rsid w:val="00017993"/>
    <w:rsid w:val="0002129D"/>
    <w:rsid w:val="00023F23"/>
    <w:rsid w:val="00026023"/>
    <w:rsid w:val="000417EE"/>
    <w:rsid w:val="00045AA3"/>
    <w:rsid w:val="00045FCD"/>
    <w:rsid w:val="000462B3"/>
    <w:rsid w:val="00051F47"/>
    <w:rsid w:val="00063C67"/>
    <w:rsid w:val="000745DE"/>
    <w:rsid w:val="000805FB"/>
    <w:rsid w:val="0008473C"/>
    <w:rsid w:val="0008723A"/>
    <w:rsid w:val="00091498"/>
    <w:rsid w:val="00094CBB"/>
    <w:rsid w:val="000A0ED8"/>
    <w:rsid w:val="000A534C"/>
    <w:rsid w:val="000A5A9A"/>
    <w:rsid w:val="000D0FEB"/>
    <w:rsid w:val="000E56B8"/>
    <w:rsid w:val="000E5874"/>
    <w:rsid w:val="000E68E1"/>
    <w:rsid w:val="000F0D4A"/>
    <w:rsid w:val="000F175E"/>
    <w:rsid w:val="00103918"/>
    <w:rsid w:val="001048FD"/>
    <w:rsid w:val="00107CE9"/>
    <w:rsid w:val="00107E1A"/>
    <w:rsid w:val="00122641"/>
    <w:rsid w:val="0013377A"/>
    <w:rsid w:val="0014181E"/>
    <w:rsid w:val="001478C9"/>
    <w:rsid w:val="00150983"/>
    <w:rsid w:val="00150F85"/>
    <w:rsid w:val="00153C38"/>
    <w:rsid w:val="00153E49"/>
    <w:rsid w:val="00161E68"/>
    <w:rsid w:val="001662FF"/>
    <w:rsid w:val="00175514"/>
    <w:rsid w:val="00180836"/>
    <w:rsid w:val="00181B16"/>
    <w:rsid w:val="00181BBC"/>
    <w:rsid w:val="00190CBF"/>
    <w:rsid w:val="00191C3C"/>
    <w:rsid w:val="00195553"/>
    <w:rsid w:val="001A4A21"/>
    <w:rsid w:val="001A5404"/>
    <w:rsid w:val="001B2AE0"/>
    <w:rsid w:val="001B60A8"/>
    <w:rsid w:val="001E127F"/>
    <w:rsid w:val="001E70C4"/>
    <w:rsid w:val="001F1159"/>
    <w:rsid w:val="001F73E9"/>
    <w:rsid w:val="00211050"/>
    <w:rsid w:val="002125AE"/>
    <w:rsid w:val="002250F5"/>
    <w:rsid w:val="002275EF"/>
    <w:rsid w:val="0023526A"/>
    <w:rsid w:val="0023666C"/>
    <w:rsid w:val="002407DE"/>
    <w:rsid w:val="00243D00"/>
    <w:rsid w:val="00246CF5"/>
    <w:rsid w:val="002510F7"/>
    <w:rsid w:val="00261CB6"/>
    <w:rsid w:val="00263A54"/>
    <w:rsid w:val="00265F24"/>
    <w:rsid w:val="002661D1"/>
    <w:rsid w:val="00267FA4"/>
    <w:rsid w:val="002703B1"/>
    <w:rsid w:val="00280AA5"/>
    <w:rsid w:val="00283FF8"/>
    <w:rsid w:val="002859AB"/>
    <w:rsid w:val="00286C5B"/>
    <w:rsid w:val="00296769"/>
    <w:rsid w:val="002B5FF4"/>
    <w:rsid w:val="002C0125"/>
    <w:rsid w:val="002C13F2"/>
    <w:rsid w:val="002C1BC8"/>
    <w:rsid w:val="002E0D8D"/>
    <w:rsid w:val="002E17E1"/>
    <w:rsid w:val="002E3F28"/>
    <w:rsid w:val="002E63F9"/>
    <w:rsid w:val="002F61AB"/>
    <w:rsid w:val="003143DE"/>
    <w:rsid w:val="00316426"/>
    <w:rsid w:val="00326DD0"/>
    <w:rsid w:val="00355E3C"/>
    <w:rsid w:val="003815C2"/>
    <w:rsid w:val="00382385"/>
    <w:rsid w:val="00384BE2"/>
    <w:rsid w:val="003965C2"/>
    <w:rsid w:val="003A17C8"/>
    <w:rsid w:val="003A30A4"/>
    <w:rsid w:val="003B1F88"/>
    <w:rsid w:val="003B45C6"/>
    <w:rsid w:val="003C0719"/>
    <w:rsid w:val="003C1067"/>
    <w:rsid w:val="003C66FA"/>
    <w:rsid w:val="003D17D8"/>
    <w:rsid w:val="003D5276"/>
    <w:rsid w:val="003D5A6F"/>
    <w:rsid w:val="003D7330"/>
    <w:rsid w:val="003E643A"/>
    <w:rsid w:val="003F3FAC"/>
    <w:rsid w:val="003F586A"/>
    <w:rsid w:val="003F6F61"/>
    <w:rsid w:val="00402398"/>
    <w:rsid w:val="004070DD"/>
    <w:rsid w:val="00422B0E"/>
    <w:rsid w:val="00431443"/>
    <w:rsid w:val="004320F6"/>
    <w:rsid w:val="004324BB"/>
    <w:rsid w:val="00435B4F"/>
    <w:rsid w:val="00437B95"/>
    <w:rsid w:val="00442C64"/>
    <w:rsid w:val="004434AE"/>
    <w:rsid w:val="00452F29"/>
    <w:rsid w:val="00462251"/>
    <w:rsid w:val="00471296"/>
    <w:rsid w:val="00472ECC"/>
    <w:rsid w:val="004923EA"/>
    <w:rsid w:val="0049531E"/>
    <w:rsid w:val="004A0BA6"/>
    <w:rsid w:val="004A53A3"/>
    <w:rsid w:val="004C0829"/>
    <w:rsid w:val="004C79F5"/>
    <w:rsid w:val="004D0C0C"/>
    <w:rsid w:val="004D3F4D"/>
    <w:rsid w:val="004E0542"/>
    <w:rsid w:val="004E0B58"/>
    <w:rsid w:val="004F340C"/>
    <w:rsid w:val="004F344B"/>
    <w:rsid w:val="0050275D"/>
    <w:rsid w:val="0050737F"/>
    <w:rsid w:val="00512B8D"/>
    <w:rsid w:val="00521BD5"/>
    <w:rsid w:val="00527869"/>
    <w:rsid w:val="00533118"/>
    <w:rsid w:val="00533BD0"/>
    <w:rsid w:val="005603E8"/>
    <w:rsid w:val="00561C33"/>
    <w:rsid w:val="005712CB"/>
    <w:rsid w:val="005720E6"/>
    <w:rsid w:val="005935F0"/>
    <w:rsid w:val="005A66E9"/>
    <w:rsid w:val="005B0ED3"/>
    <w:rsid w:val="005B2528"/>
    <w:rsid w:val="005C0C91"/>
    <w:rsid w:val="005C2D35"/>
    <w:rsid w:val="005D15E6"/>
    <w:rsid w:val="005E038F"/>
    <w:rsid w:val="005E3248"/>
    <w:rsid w:val="005E5EB8"/>
    <w:rsid w:val="005F4055"/>
    <w:rsid w:val="005F5C1B"/>
    <w:rsid w:val="00614EC1"/>
    <w:rsid w:val="00617E9D"/>
    <w:rsid w:val="00621E2E"/>
    <w:rsid w:val="00650B59"/>
    <w:rsid w:val="00656CBF"/>
    <w:rsid w:val="00666B96"/>
    <w:rsid w:val="00671645"/>
    <w:rsid w:val="006850C3"/>
    <w:rsid w:val="0068698E"/>
    <w:rsid w:val="00695C62"/>
    <w:rsid w:val="00697C0F"/>
    <w:rsid w:val="006A6707"/>
    <w:rsid w:val="006B11A6"/>
    <w:rsid w:val="006B5D05"/>
    <w:rsid w:val="006B723B"/>
    <w:rsid w:val="006C4643"/>
    <w:rsid w:val="006D2C1D"/>
    <w:rsid w:val="006D5954"/>
    <w:rsid w:val="006D62A3"/>
    <w:rsid w:val="006E35F9"/>
    <w:rsid w:val="006E6E02"/>
    <w:rsid w:val="006F2852"/>
    <w:rsid w:val="006F2FB4"/>
    <w:rsid w:val="006F6F9D"/>
    <w:rsid w:val="0070330B"/>
    <w:rsid w:val="0070735F"/>
    <w:rsid w:val="00707970"/>
    <w:rsid w:val="00722A9D"/>
    <w:rsid w:val="007268DA"/>
    <w:rsid w:val="00730004"/>
    <w:rsid w:val="00732701"/>
    <w:rsid w:val="0073690C"/>
    <w:rsid w:val="00736D99"/>
    <w:rsid w:val="00747586"/>
    <w:rsid w:val="007514E3"/>
    <w:rsid w:val="007525D7"/>
    <w:rsid w:val="00760927"/>
    <w:rsid w:val="007665BA"/>
    <w:rsid w:val="00770E93"/>
    <w:rsid w:val="00776E8E"/>
    <w:rsid w:val="00782E81"/>
    <w:rsid w:val="00793217"/>
    <w:rsid w:val="00794DED"/>
    <w:rsid w:val="007A0A9E"/>
    <w:rsid w:val="007C7C00"/>
    <w:rsid w:val="007D3786"/>
    <w:rsid w:val="007D380F"/>
    <w:rsid w:val="007E1FF0"/>
    <w:rsid w:val="007F006B"/>
    <w:rsid w:val="007F411C"/>
    <w:rsid w:val="00803FDE"/>
    <w:rsid w:val="008051BC"/>
    <w:rsid w:val="00807C51"/>
    <w:rsid w:val="00816F6D"/>
    <w:rsid w:val="0081723F"/>
    <w:rsid w:val="00826CE1"/>
    <w:rsid w:val="00827C14"/>
    <w:rsid w:val="00842B87"/>
    <w:rsid w:val="00843A0F"/>
    <w:rsid w:val="00844EF3"/>
    <w:rsid w:val="0084647B"/>
    <w:rsid w:val="00853499"/>
    <w:rsid w:val="00872065"/>
    <w:rsid w:val="00873029"/>
    <w:rsid w:val="0087425A"/>
    <w:rsid w:val="00880144"/>
    <w:rsid w:val="00891CCC"/>
    <w:rsid w:val="00893A3C"/>
    <w:rsid w:val="008950AC"/>
    <w:rsid w:val="00897C96"/>
    <w:rsid w:val="00897EE8"/>
    <w:rsid w:val="008A0249"/>
    <w:rsid w:val="008A462B"/>
    <w:rsid w:val="008B2D02"/>
    <w:rsid w:val="008B62C5"/>
    <w:rsid w:val="008B7D13"/>
    <w:rsid w:val="008E06C3"/>
    <w:rsid w:val="008E68C5"/>
    <w:rsid w:val="008F3031"/>
    <w:rsid w:val="008F336F"/>
    <w:rsid w:val="008F390F"/>
    <w:rsid w:val="00911971"/>
    <w:rsid w:val="00911BD8"/>
    <w:rsid w:val="00913FA5"/>
    <w:rsid w:val="00914CC4"/>
    <w:rsid w:val="0092102E"/>
    <w:rsid w:val="009268DE"/>
    <w:rsid w:val="00931F0B"/>
    <w:rsid w:val="00932CA2"/>
    <w:rsid w:val="00933988"/>
    <w:rsid w:val="009500F0"/>
    <w:rsid w:val="0095015E"/>
    <w:rsid w:val="00953FE2"/>
    <w:rsid w:val="009546B1"/>
    <w:rsid w:val="00954E95"/>
    <w:rsid w:val="00955777"/>
    <w:rsid w:val="00967315"/>
    <w:rsid w:val="00973318"/>
    <w:rsid w:val="009749D9"/>
    <w:rsid w:val="00977FC4"/>
    <w:rsid w:val="009852A5"/>
    <w:rsid w:val="00985CAC"/>
    <w:rsid w:val="00987AAD"/>
    <w:rsid w:val="00996093"/>
    <w:rsid w:val="009B6EA7"/>
    <w:rsid w:val="009B72F8"/>
    <w:rsid w:val="009C295D"/>
    <w:rsid w:val="009D0F1E"/>
    <w:rsid w:val="009E669E"/>
    <w:rsid w:val="009E739E"/>
    <w:rsid w:val="00A0482C"/>
    <w:rsid w:val="00A04B74"/>
    <w:rsid w:val="00A05486"/>
    <w:rsid w:val="00A25E94"/>
    <w:rsid w:val="00A3777E"/>
    <w:rsid w:val="00A4416E"/>
    <w:rsid w:val="00A52F1A"/>
    <w:rsid w:val="00A56B08"/>
    <w:rsid w:val="00A64CD4"/>
    <w:rsid w:val="00A73613"/>
    <w:rsid w:val="00A9159D"/>
    <w:rsid w:val="00A95439"/>
    <w:rsid w:val="00AA5B2C"/>
    <w:rsid w:val="00AB68C3"/>
    <w:rsid w:val="00AB7D2D"/>
    <w:rsid w:val="00AC1F2B"/>
    <w:rsid w:val="00AD3213"/>
    <w:rsid w:val="00AD5B70"/>
    <w:rsid w:val="00AE23D8"/>
    <w:rsid w:val="00AE40BB"/>
    <w:rsid w:val="00AE79B2"/>
    <w:rsid w:val="00B07D47"/>
    <w:rsid w:val="00B16010"/>
    <w:rsid w:val="00B23362"/>
    <w:rsid w:val="00B33D3F"/>
    <w:rsid w:val="00B34BC6"/>
    <w:rsid w:val="00B413F2"/>
    <w:rsid w:val="00B43BD5"/>
    <w:rsid w:val="00B50395"/>
    <w:rsid w:val="00B51B60"/>
    <w:rsid w:val="00B56CEA"/>
    <w:rsid w:val="00B62ABB"/>
    <w:rsid w:val="00B748E1"/>
    <w:rsid w:val="00B858B5"/>
    <w:rsid w:val="00BA0029"/>
    <w:rsid w:val="00BA0EB2"/>
    <w:rsid w:val="00BA13B6"/>
    <w:rsid w:val="00BA2AA8"/>
    <w:rsid w:val="00BB12AF"/>
    <w:rsid w:val="00BB6383"/>
    <w:rsid w:val="00BC5A96"/>
    <w:rsid w:val="00BC6C59"/>
    <w:rsid w:val="00BF0EF6"/>
    <w:rsid w:val="00C1330A"/>
    <w:rsid w:val="00C514EF"/>
    <w:rsid w:val="00C526BD"/>
    <w:rsid w:val="00C53AE1"/>
    <w:rsid w:val="00C56E18"/>
    <w:rsid w:val="00C654D0"/>
    <w:rsid w:val="00C71301"/>
    <w:rsid w:val="00C854B3"/>
    <w:rsid w:val="00C90B8E"/>
    <w:rsid w:val="00C92E09"/>
    <w:rsid w:val="00CA111C"/>
    <w:rsid w:val="00CA1A1F"/>
    <w:rsid w:val="00CA58C8"/>
    <w:rsid w:val="00CE7D52"/>
    <w:rsid w:val="00CF38E1"/>
    <w:rsid w:val="00CF539B"/>
    <w:rsid w:val="00D0500F"/>
    <w:rsid w:val="00D05017"/>
    <w:rsid w:val="00D12562"/>
    <w:rsid w:val="00D16731"/>
    <w:rsid w:val="00D201B1"/>
    <w:rsid w:val="00D24865"/>
    <w:rsid w:val="00D32A51"/>
    <w:rsid w:val="00D33588"/>
    <w:rsid w:val="00D3671E"/>
    <w:rsid w:val="00D423CB"/>
    <w:rsid w:val="00D558D8"/>
    <w:rsid w:val="00D61A8D"/>
    <w:rsid w:val="00D63BA2"/>
    <w:rsid w:val="00D66252"/>
    <w:rsid w:val="00D664C4"/>
    <w:rsid w:val="00D72813"/>
    <w:rsid w:val="00D77675"/>
    <w:rsid w:val="00D80EB4"/>
    <w:rsid w:val="00D9192D"/>
    <w:rsid w:val="00D94149"/>
    <w:rsid w:val="00DA5F84"/>
    <w:rsid w:val="00DA7556"/>
    <w:rsid w:val="00DB2CB3"/>
    <w:rsid w:val="00DB3310"/>
    <w:rsid w:val="00DB3B74"/>
    <w:rsid w:val="00DC36D3"/>
    <w:rsid w:val="00DC4888"/>
    <w:rsid w:val="00DC61FB"/>
    <w:rsid w:val="00DD0DD5"/>
    <w:rsid w:val="00DE5752"/>
    <w:rsid w:val="00DF0024"/>
    <w:rsid w:val="00E04E0C"/>
    <w:rsid w:val="00E07B66"/>
    <w:rsid w:val="00E2569F"/>
    <w:rsid w:val="00E57C02"/>
    <w:rsid w:val="00E616D4"/>
    <w:rsid w:val="00E712D0"/>
    <w:rsid w:val="00E753A0"/>
    <w:rsid w:val="00E77FE1"/>
    <w:rsid w:val="00E802DA"/>
    <w:rsid w:val="00E806EB"/>
    <w:rsid w:val="00EA0D7C"/>
    <w:rsid w:val="00EA72CC"/>
    <w:rsid w:val="00EB1737"/>
    <w:rsid w:val="00EC4FE5"/>
    <w:rsid w:val="00EC6578"/>
    <w:rsid w:val="00ED133B"/>
    <w:rsid w:val="00EE0287"/>
    <w:rsid w:val="00EF662F"/>
    <w:rsid w:val="00F072AC"/>
    <w:rsid w:val="00F12868"/>
    <w:rsid w:val="00F1468B"/>
    <w:rsid w:val="00F14DCC"/>
    <w:rsid w:val="00F327B6"/>
    <w:rsid w:val="00F3367B"/>
    <w:rsid w:val="00F3409F"/>
    <w:rsid w:val="00F37A83"/>
    <w:rsid w:val="00F40BDD"/>
    <w:rsid w:val="00F430E1"/>
    <w:rsid w:val="00F45E70"/>
    <w:rsid w:val="00F648B6"/>
    <w:rsid w:val="00F71787"/>
    <w:rsid w:val="00F85CEC"/>
    <w:rsid w:val="00F90178"/>
    <w:rsid w:val="00F95227"/>
    <w:rsid w:val="00F96875"/>
    <w:rsid w:val="00FA0642"/>
    <w:rsid w:val="00FB4D6F"/>
    <w:rsid w:val="00FB6B0C"/>
    <w:rsid w:val="00FD04D4"/>
    <w:rsid w:val="00FD5064"/>
    <w:rsid w:val="00FD7F7B"/>
    <w:rsid w:val="00FE77A0"/>
    <w:rsid w:val="00FF0F12"/>
    <w:rsid w:val="00FF7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1D67"/>
  <w15:chartTrackingRefBased/>
  <w15:docId w15:val="{74D63B8B-E135-4E0E-947B-7626F54B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6875"/>
    <w:pPr>
      <w:spacing w:after="0"/>
      <w:jc w:val="left"/>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C56E18"/>
    <w:pPr>
      <w:keepNext/>
      <w:numPr>
        <w:numId w:val="1"/>
      </w:numPr>
      <w:tabs>
        <w:tab w:val="clear" w:pos="284"/>
        <w:tab w:val="num" w:pos="1134"/>
      </w:tabs>
      <w:spacing w:before="240" w:after="60"/>
      <w:ind w:left="851" w:hanging="851"/>
      <w:outlineLvl w:val="0"/>
    </w:pPr>
    <w:rPr>
      <w:b/>
      <w:i/>
      <w:kern w:val="28"/>
      <w:sz w:val="22"/>
      <w:szCs w:val="20"/>
      <w:lang w:val="x-none" w:eastAsia="x-none"/>
    </w:rPr>
  </w:style>
  <w:style w:type="paragraph" w:styleId="Nadpis2">
    <w:name w:val="heading 2"/>
    <w:basedOn w:val="Normln"/>
    <w:link w:val="Nadpis2Char"/>
    <w:qFormat/>
    <w:rsid w:val="00C56E18"/>
    <w:pPr>
      <w:numPr>
        <w:ilvl w:val="1"/>
        <w:numId w:val="1"/>
      </w:numPr>
      <w:tabs>
        <w:tab w:val="left" w:pos="1134"/>
      </w:tabs>
      <w:spacing w:before="240" w:after="60"/>
      <w:outlineLvl w:val="1"/>
    </w:pPr>
    <w:rPr>
      <w:sz w:val="22"/>
      <w:szCs w:val="20"/>
      <w:lang w:val="x-none" w:eastAsia="x-none"/>
    </w:rPr>
  </w:style>
  <w:style w:type="paragraph" w:styleId="Nadpis3">
    <w:name w:val="heading 3"/>
    <w:basedOn w:val="Normln"/>
    <w:link w:val="Nadpis3Char"/>
    <w:qFormat/>
    <w:rsid w:val="00C56E18"/>
    <w:pPr>
      <w:tabs>
        <w:tab w:val="num" w:pos="1827"/>
      </w:tabs>
      <w:spacing w:before="240" w:after="60"/>
      <w:outlineLvl w:val="2"/>
    </w:pPr>
    <w:rPr>
      <w:sz w:val="22"/>
      <w:szCs w:val="20"/>
      <w:lang w:val="x-none" w:eastAsia="x-none"/>
    </w:rPr>
  </w:style>
  <w:style w:type="paragraph" w:styleId="Nadpis4">
    <w:name w:val="heading 4"/>
    <w:basedOn w:val="Normln"/>
    <w:link w:val="Nadpis4Char"/>
    <w:qFormat/>
    <w:rsid w:val="00C56E18"/>
    <w:pPr>
      <w:numPr>
        <w:ilvl w:val="3"/>
        <w:numId w:val="1"/>
      </w:numPr>
      <w:spacing w:before="60" w:after="60"/>
      <w:outlineLvl w:val="3"/>
    </w:pPr>
    <w:rPr>
      <w:sz w:val="22"/>
      <w:szCs w:val="20"/>
      <w:lang w:val="x-none" w:eastAsia="x-none"/>
    </w:rPr>
  </w:style>
  <w:style w:type="paragraph" w:styleId="Nadpis6">
    <w:name w:val="heading 6"/>
    <w:basedOn w:val="Normln"/>
    <w:next w:val="Normln"/>
    <w:link w:val="Nadpis6Char"/>
    <w:qFormat/>
    <w:rsid w:val="00C56E18"/>
    <w:pPr>
      <w:numPr>
        <w:ilvl w:val="5"/>
        <w:numId w:val="1"/>
      </w:numPr>
      <w:spacing w:before="240" w:after="240"/>
      <w:outlineLvl w:val="5"/>
    </w:pPr>
    <w:rPr>
      <w:sz w:val="22"/>
      <w:szCs w:val="20"/>
      <w:lang w:val="x-none" w:eastAsia="x-none"/>
    </w:rPr>
  </w:style>
  <w:style w:type="paragraph" w:styleId="Nadpis7">
    <w:name w:val="heading 7"/>
    <w:basedOn w:val="Normln"/>
    <w:next w:val="Normln"/>
    <w:link w:val="Nadpis7Char"/>
    <w:qFormat/>
    <w:rsid w:val="00C56E18"/>
    <w:pPr>
      <w:numPr>
        <w:ilvl w:val="6"/>
        <w:numId w:val="1"/>
      </w:numPr>
      <w:spacing w:before="240" w:after="60"/>
      <w:outlineLvl w:val="6"/>
    </w:pPr>
    <w:rPr>
      <w:rFonts w:ascii="Arial" w:hAnsi="Arial"/>
      <w:sz w:val="22"/>
      <w:szCs w:val="20"/>
      <w:lang w:val="x-none" w:eastAsia="x-none"/>
    </w:rPr>
  </w:style>
  <w:style w:type="paragraph" w:styleId="Nadpis8">
    <w:name w:val="heading 8"/>
    <w:basedOn w:val="Normln"/>
    <w:next w:val="Normln"/>
    <w:link w:val="Nadpis8Char"/>
    <w:qFormat/>
    <w:rsid w:val="00C56E18"/>
    <w:pPr>
      <w:numPr>
        <w:ilvl w:val="7"/>
        <w:numId w:val="1"/>
      </w:numPr>
      <w:spacing w:before="240" w:after="60"/>
      <w:outlineLvl w:val="7"/>
    </w:pPr>
    <w:rPr>
      <w:rFonts w:ascii="Arial" w:hAnsi="Arial"/>
      <w:i/>
      <w:sz w:val="22"/>
      <w:szCs w:val="20"/>
      <w:lang w:val="x-none" w:eastAsia="x-none"/>
    </w:rPr>
  </w:style>
  <w:style w:type="paragraph" w:styleId="Nadpis9">
    <w:name w:val="heading 9"/>
    <w:basedOn w:val="Normln"/>
    <w:next w:val="Normln"/>
    <w:link w:val="Nadpis9Char"/>
    <w:qFormat/>
    <w:rsid w:val="00C56E18"/>
    <w:pPr>
      <w:numPr>
        <w:ilvl w:val="8"/>
        <w:numId w:val="1"/>
      </w:numPr>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6E18"/>
    <w:rPr>
      <w:rFonts w:ascii="Times New Roman" w:eastAsia="Times New Roman" w:hAnsi="Times New Roman" w:cs="Times New Roman"/>
      <w:b/>
      <w:i/>
      <w:kern w:val="28"/>
      <w:szCs w:val="20"/>
      <w:lang w:val="x-none" w:eastAsia="x-none"/>
    </w:rPr>
  </w:style>
  <w:style w:type="character" w:customStyle="1" w:styleId="Nadpis2Char">
    <w:name w:val="Nadpis 2 Char"/>
    <w:basedOn w:val="Standardnpsmoodstavce"/>
    <w:link w:val="Nadpis2"/>
    <w:rsid w:val="00C56E18"/>
    <w:rPr>
      <w:rFonts w:ascii="Times New Roman" w:eastAsia="Times New Roman" w:hAnsi="Times New Roman" w:cs="Times New Roman"/>
      <w:szCs w:val="20"/>
      <w:lang w:val="x-none" w:eastAsia="x-none"/>
    </w:rPr>
  </w:style>
  <w:style w:type="character" w:customStyle="1" w:styleId="Nadpis3Char">
    <w:name w:val="Nadpis 3 Char"/>
    <w:basedOn w:val="Standardnpsmoodstavce"/>
    <w:link w:val="Nadpis3"/>
    <w:rsid w:val="00C56E18"/>
    <w:rPr>
      <w:rFonts w:ascii="Times New Roman" w:eastAsia="Times New Roman" w:hAnsi="Times New Roman" w:cs="Times New Roman"/>
      <w:szCs w:val="20"/>
      <w:lang w:val="x-none" w:eastAsia="x-none"/>
    </w:rPr>
  </w:style>
  <w:style w:type="character" w:customStyle="1" w:styleId="Nadpis4Char">
    <w:name w:val="Nadpis 4 Char"/>
    <w:basedOn w:val="Standardnpsmoodstavce"/>
    <w:link w:val="Nadpis4"/>
    <w:rsid w:val="00C56E18"/>
    <w:rPr>
      <w:rFonts w:ascii="Times New Roman" w:eastAsia="Times New Roman" w:hAnsi="Times New Roman" w:cs="Times New Roman"/>
      <w:szCs w:val="20"/>
      <w:lang w:val="x-none" w:eastAsia="x-none"/>
    </w:rPr>
  </w:style>
  <w:style w:type="character" w:customStyle="1" w:styleId="Nadpis6Char">
    <w:name w:val="Nadpis 6 Char"/>
    <w:basedOn w:val="Standardnpsmoodstavce"/>
    <w:link w:val="Nadpis6"/>
    <w:rsid w:val="00C56E18"/>
    <w:rPr>
      <w:rFonts w:ascii="Times New Roman" w:eastAsia="Times New Roman" w:hAnsi="Times New Roman" w:cs="Times New Roman"/>
      <w:szCs w:val="20"/>
      <w:lang w:val="x-none" w:eastAsia="x-none"/>
    </w:rPr>
  </w:style>
  <w:style w:type="character" w:customStyle="1" w:styleId="Nadpis7Char">
    <w:name w:val="Nadpis 7 Char"/>
    <w:basedOn w:val="Standardnpsmoodstavce"/>
    <w:link w:val="Nadpis7"/>
    <w:rsid w:val="00C56E18"/>
    <w:rPr>
      <w:rFonts w:ascii="Arial" w:eastAsia="Times New Roman" w:hAnsi="Arial" w:cs="Times New Roman"/>
      <w:szCs w:val="20"/>
      <w:lang w:val="x-none" w:eastAsia="x-none"/>
    </w:rPr>
  </w:style>
  <w:style w:type="character" w:customStyle="1" w:styleId="Nadpis8Char">
    <w:name w:val="Nadpis 8 Char"/>
    <w:basedOn w:val="Standardnpsmoodstavce"/>
    <w:link w:val="Nadpis8"/>
    <w:rsid w:val="00C56E18"/>
    <w:rPr>
      <w:rFonts w:ascii="Arial" w:eastAsia="Times New Roman" w:hAnsi="Arial" w:cs="Times New Roman"/>
      <w:i/>
      <w:szCs w:val="20"/>
      <w:lang w:val="x-none" w:eastAsia="x-none"/>
    </w:rPr>
  </w:style>
  <w:style w:type="character" w:customStyle="1" w:styleId="Nadpis9Char">
    <w:name w:val="Nadpis 9 Char"/>
    <w:basedOn w:val="Standardnpsmoodstavce"/>
    <w:link w:val="Nadpis9"/>
    <w:rsid w:val="00C56E18"/>
    <w:rPr>
      <w:rFonts w:ascii="Arial" w:eastAsia="Times New Roman" w:hAnsi="Arial" w:cs="Times New Roman"/>
      <w:b/>
      <w:i/>
      <w:sz w:val="18"/>
      <w:szCs w:val="20"/>
      <w:lang w:val="x-none" w:eastAsia="x-none"/>
    </w:rPr>
  </w:style>
  <w:style w:type="paragraph" w:styleId="Textbubliny">
    <w:name w:val="Balloon Text"/>
    <w:basedOn w:val="Normln"/>
    <w:link w:val="TextbublinyChar"/>
    <w:semiHidden/>
    <w:rsid w:val="00C56E18"/>
    <w:rPr>
      <w:rFonts w:ascii="Tahoma" w:hAnsi="Tahoma" w:cs="Tahoma"/>
      <w:sz w:val="16"/>
      <w:szCs w:val="16"/>
    </w:rPr>
  </w:style>
  <w:style w:type="character" w:customStyle="1" w:styleId="TextbublinyChar">
    <w:name w:val="Text bubliny Char"/>
    <w:basedOn w:val="Standardnpsmoodstavce"/>
    <w:link w:val="Textbubliny"/>
    <w:semiHidden/>
    <w:rsid w:val="00C56E18"/>
    <w:rPr>
      <w:rFonts w:ascii="Tahoma" w:eastAsia="Times New Roman" w:hAnsi="Tahoma" w:cs="Tahoma"/>
      <w:sz w:val="16"/>
      <w:szCs w:val="16"/>
      <w:lang w:eastAsia="cs-CZ"/>
    </w:rPr>
  </w:style>
  <w:style w:type="character" w:styleId="Odkaznakoment">
    <w:name w:val="annotation reference"/>
    <w:rsid w:val="00C56E18"/>
    <w:rPr>
      <w:sz w:val="16"/>
      <w:szCs w:val="16"/>
    </w:rPr>
  </w:style>
  <w:style w:type="paragraph" w:styleId="Textkomente">
    <w:name w:val="annotation text"/>
    <w:basedOn w:val="Normln"/>
    <w:link w:val="TextkomenteChar"/>
    <w:rsid w:val="00C56E18"/>
    <w:rPr>
      <w:sz w:val="20"/>
      <w:szCs w:val="20"/>
    </w:rPr>
  </w:style>
  <w:style w:type="character" w:customStyle="1" w:styleId="TextkomenteChar">
    <w:name w:val="Text komentáře Char"/>
    <w:basedOn w:val="Standardnpsmoodstavce"/>
    <w:link w:val="Textkomente"/>
    <w:rsid w:val="00C56E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C56E18"/>
    <w:rPr>
      <w:b/>
      <w:bCs/>
      <w:lang w:val="x-none" w:eastAsia="x-none"/>
    </w:rPr>
  </w:style>
  <w:style w:type="character" w:customStyle="1" w:styleId="PedmtkomenteChar">
    <w:name w:val="Předmět komentáře Char"/>
    <w:basedOn w:val="TextkomenteChar"/>
    <w:link w:val="Pedmtkomente"/>
    <w:rsid w:val="00C56E18"/>
    <w:rPr>
      <w:rFonts w:ascii="Times New Roman" w:eastAsia="Times New Roman" w:hAnsi="Times New Roman" w:cs="Times New Roman"/>
      <w:b/>
      <w:bCs/>
      <w:sz w:val="20"/>
      <w:szCs w:val="20"/>
      <w:lang w:val="x-none" w:eastAsia="x-none"/>
    </w:rPr>
  </w:style>
  <w:style w:type="paragraph" w:styleId="Zhlav">
    <w:name w:val="header"/>
    <w:basedOn w:val="Normln"/>
    <w:link w:val="ZhlavChar"/>
    <w:rsid w:val="00C56E18"/>
    <w:pPr>
      <w:tabs>
        <w:tab w:val="center" w:pos="4536"/>
        <w:tab w:val="right" w:pos="9072"/>
      </w:tabs>
    </w:pPr>
    <w:rPr>
      <w:lang w:val="x-none" w:eastAsia="x-none"/>
    </w:rPr>
  </w:style>
  <w:style w:type="character" w:customStyle="1" w:styleId="ZhlavChar">
    <w:name w:val="Záhlaví Char"/>
    <w:basedOn w:val="Standardnpsmoodstavce"/>
    <w:link w:val="Zhlav"/>
    <w:rsid w:val="00C56E18"/>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56E18"/>
    <w:pPr>
      <w:tabs>
        <w:tab w:val="center" w:pos="4536"/>
        <w:tab w:val="right" w:pos="9072"/>
      </w:tabs>
    </w:pPr>
    <w:rPr>
      <w:lang w:val="x-none" w:eastAsia="x-none"/>
    </w:rPr>
  </w:style>
  <w:style w:type="character" w:customStyle="1" w:styleId="ZpatChar">
    <w:name w:val="Zápatí Char"/>
    <w:basedOn w:val="Standardnpsmoodstavce"/>
    <w:link w:val="Zpat"/>
    <w:uiPriority w:val="99"/>
    <w:rsid w:val="00C56E18"/>
    <w:rPr>
      <w:rFonts w:ascii="Times New Roman" w:eastAsia="Times New Roman" w:hAnsi="Times New Roman" w:cs="Times New Roman"/>
      <w:sz w:val="24"/>
      <w:szCs w:val="24"/>
      <w:lang w:val="x-none" w:eastAsia="x-none"/>
    </w:rPr>
  </w:style>
  <w:style w:type="paragraph" w:customStyle="1" w:styleId="Styl1">
    <w:name w:val="Styl1"/>
    <w:basedOn w:val="Normln"/>
    <w:rsid w:val="00C56E18"/>
    <w:pPr>
      <w:widowControl w:val="0"/>
      <w:numPr>
        <w:numId w:val="2"/>
      </w:numPr>
      <w:snapToGrid w:val="0"/>
      <w:spacing w:before="240"/>
      <w:ind w:left="0" w:firstLine="0"/>
      <w:jc w:val="both"/>
    </w:pPr>
    <w:rPr>
      <w:color w:val="000000"/>
      <w:szCs w:val="20"/>
    </w:rPr>
  </w:style>
  <w:style w:type="paragraph" w:customStyle="1" w:styleId="slolnku">
    <w:name w:val="Číslo článku"/>
    <w:basedOn w:val="Normln"/>
    <w:next w:val="Normln"/>
    <w:rsid w:val="00C56E18"/>
    <w:pPr>
      <w:keepNext/>
      <w:numPr>
        <w:numId w:val="3"/>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C56E18"/>
    <w:pPr>
      <w:numPr>
        <w:ilvl w:val="1"/>
        <w:numId w:val="3"/>
      </w:numPr>
      <w:tabs>
        <w:tab w:val="left" w:pos="0"/>
        <w:tab w:val="left" w:pos="284"/>
      </w:tabs>
      <w:spacing w:before="80"/>
      <w:jc w:val="both"/>
      <w:outlineLvl w:val="1"/>
    </w:pPr>
    <w:rPr>
      <w:szCs w:val="20"/>
    </w:rPr>
  </w:style>
  <w:style w:type="paragraph" w:customStyle="1" w:styleId="Textodst2slovan">
    <w:name w:val="Text odst.2 číslovaný"/>
    <w:basedOn w:val="Textodst1sl"/>
    <w:rsid w:val="00C56E18"/>
    <w:pPr>
      <w:numPr>
        <w:ilvl w:val="2"/>
      </w:numPr>
      <w:tabs>
        <w:tab w:val="clear" w:pos="0"/>
        <w:tab w:val="clear" w:pos="284"/>
      </w:tabs>
      <w:spacing w:before="0"/>
      <w:outlineLvl w:val="2"/>
    </w:pPr>
  </w:style>
  <w:style w:type="paragraph" w:customStyle="1" w:styleId="Textodst3psmena">
    <w:name w:val="Text odst. 3 písmena"/>
    <w:basedOn w:val="Textodst1sl"/>
    <w:rsid w:val="00C56E18"/>
    <w:pPr>
      <w:numPr>
        <w:ilvl w:val="3"/>
      </w:numPr>
      <w:spacing w:before="0"/>
      <w:outlineLvl w:val="3"/>
    </w:pPr>
  </w:style>
  <w:style w:type="character" w:styleId="Hypertextovodkaz">
    <w:name w:val="Hyperlink"/>
    <w:rsid w:val="00C56E18"/>
    <w:rPr>
      <w:color w:val="0000FF"/>
      <w:u w:val="single"/>
    </w:rPr>
  </w:style>
  <w:style w:type="paragraph" w:styleId="Odstavecseseznamem">
    <w:name w:val="List Paragraph"/>
    <w:basedOn w:val="Normln"/>
    <w:link w:val="OdstavecseseznamemChar"/>
    <w:uiPriority w:val="1"/>
    <w:qFormat/>
    <w:rsid w:val="00C56E18"/>
    <w:pPr>
      <w:ind w:left="708"/>
    </w:pPr>
  </w:style>
  <w:style w:type="paragraph" w:customStyle="1" w:styleId="Default">
    <w:name w:val="Default"/>
    <w:rsid w:val="00C56E18"/>
    <w:pPr>
      <w:autoSpaceDE w:val="0"/>
      <w:autoSpaceDN w:val="0"/>
      <w:adjustRightInd w:val="0"/>
      <w:spacing w:after="0"/>
      <w:jc w:val="left"/>
    </w:pPr>
    <w:rPr>
      <w:rFonts w:ascii="Segoe UI" w:eastAsia="Times New Roman" w:hAnsi="Segoe UI" w:cs="Segoe UI"/>
      <w:color w:val="000000"/>
      <w:sz w:val="24"/>
      <w:szCs w:val="24"/>
      <w:lang w:eastAsia="cs-CZ"/>
    </w:rPr>
  </w:style>
  <w:style w:type="numbering" w:customStyle="1" w:styleId="Styl2">
    <w:name w:val="Styl2"/>
    <w:rsid w:val="00C56E18"/>
    <w:pPr>
      <w:numPr>
        <w:numId w:val="9"/>
      </w:numPr>
    </w:pPr>
  </w:style>
  <w:style w:type="table" w:styleId="Mkatabulky">
    <w:name w:val="Table Grid"/>
    <w:basedOn w:val="Normlntabulka"/>
    <w:rsid w:val="00C56E18"/>
    <w:pPr>
      <w:spacing w:after="0"/>
      <w:jc w:val="lef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lena1">
    <w:name w:val="Milena 1"/>
    <w:rsid w:val="00C56E18"/>
    <w:pPr>
      <w:numPr>
        <w:numId w:val="12"/>
      </w:numPr>
    </w:pPr>
  </w:style>
  <w:style w:type="paragraph" w:customStyle="1" w:styleId="pole">
    <w:name w:val="pole"/>
    <w:basedOn w:val="Bezmezer"/>
    <w:link w:val="poleChar"/>
    <w:qFormat/>
    <w:rsid w:val="00C56E18"/>
    <w:rPr>
      <w:rFonts w:ascii="Arial" w:eastAsia="Calibri" w:hAnsi="Arial"/>
      <w:sz w:val="22"/>
      <w:szCs w:val="22"/>
      <w:lang w:eastAsia="en-US"/>
    </w:rPr>
  </w:style>
  <w:style w:type="paragraph" w:customStyle="1" w:styleId="adresa">
    <w:name w:val="adresa"/>
    <w:basedOn w:val="Normln"/>
    <w:qFormat/>
    <w:rsid w:val="00C56E18"/>
    <w:pPr>
      <w:jc w:val="both"/>
    </w:pPr>
    <w:rPr>
      <w:rFonts w:ascii="Arial" w:eastAsia="Calibri" w:hAnsi="Arial"/>
      <w:b/>
      <w:sz w:val="22"/>
      <w:szCs w:val="22"/>
      <w:lang w:eastAsia="en-US"/>
    </w:rPr>
  </w:style>
  <w:style w:type="paragraph" w:customStyle="1" w:styleId="nadpis-bod">
    <w:name w:val="nadpis - bod"/>
    <w:basedOn w:val="Normln"/>
    <w:qFormat/>
    <w:rsid w:val="00C56E18"/>
    <w:pPr>
      <w:spacing w:before="680" w:after="220"/>
    </w:pPr>
    <w:rPr>
      <w:rFonts w:ascii="Arial" w:eastAsia="Calibri" w:hAnsi="Arial"/>
      <w:b/>
      <w:szCs w:val="22"/>
      <w:lang w:eastAsia="en-US"/>
    </w:rPr>
  </w:style>
  <w:style w:type="character" w:customStyle="1" w:styleId="poleChar">
    <w:name w:val="pole Char"/>
    <w:link w:val="pole"/>
    <w:rsid w:val="00C56E18"/>
    <w:rPr>
      <w:rFonts w:ascii="Arial" w:eastAsia="Calibri" w:hAnsi="Arial" w:cs="Times New Roman"/>
    </w:rPr>
  </w:style>
  <w:style w:type="paragraph" w:styleId="Bezmezer">
    <w:name w:val="No Spacing"/>
    <w:link w:val="BezmezerChar"/>
    <w:uiPriority w:val="1"/>
    <w:qFormat/>
    <w:rsid w:val="00C56E18"/>
    <w:pPr>
      <w:spacing w:after="0"/>
      <w:jc w:val="left"/>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1"/>
    <w:locked/>
    <w:rsid w:val="00C56E18"/>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37A83"/>
    <w:rPr>
      <w:color w:val="605E5C"/>
      <w:shd w:val="clear" w:color="auto" w:fill="E1DFDD"/>
    </w:rPr>
  </w:style>
  <w:style w:type="character" w:styleId="Zstupntext">
    <w:name w:val="Placeholder Text"/>
    <w:basedOn w:val="Standardnpsmoodstavce"/>
    <w:uiPriority w:val="99"/>
    <w:semiHidden/>
    <w:rsid w:val="00803FDE"/>
    <w:rPr>
      <w:color w:val="666666"/>
    </w:rPr>
  </w:style>
  <w:style w:type="character" w:customStyle="1" w:styleId="BezmezerChar">
    <w:name w:val="Bez mezer Char"/>
    <w:link w:val="Bezmezer"/>
    <w:uiPriority w:val="1"/>
    <w:rsid w:val="00FE77A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129025">
      <w:bodyDiv w:val="1"/>
      <w:marLeft w:val="0"/>
      <w:marRight w:val="0"/>
      <w:marTop w:val="0"/>
      <w:marBottom w:val="0"/>
      <w:divBdr>
        <w:top w:val="none" w:sz="0" w:space="0" w:color="auto"/>
        <w:left w:val="none" w:sz="0" w:space="0" w:color="auto"/>
        <w:bottom w:val="none" w:sz="0" w:space="0" w:color="auto"/>
        <w:right w:val="none" w:sz="0" w:space="0" w:color="auto"/>
      </w:divBdr>
    </w:div>
    <w:div w:id="1046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56F627AE-C7B1-4DFC-AA44-E64BFE31FDF1}"/>
      </w:docPartPr>
      <w:docPartBody>
        <w:p w:rsidR="0080194B" w:rsidRDefault="0080194B">
          <w:r w:rsidRPr="0039423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B"/>
    <w:rsid w:val="00014DB1"/>
    <w:rsid w:val="00026023"/>
    <w:rsid w:val="000649BE"/>
    <w:rsid w:val="00094CBB"/>
    <w:rsid w:val="00110644"/>
    <w:rsid w:val="00161E68"/>
    <w:rsid w:val="001B2AE0"/>
    <w:rsid w:val="002510F7"/>
    <w:rsid w:val="00296769"/>
    <w:rsid w:val="002E3F28"/>
    <w:rsid w:val="00452F29"/>
    <w:rsid w:val="004C0829"/>
    <w:rsid w:val="006A6707"/>
    <w:rsid w:val="006D62A3"/>
    <w:rsid w:val="006F2852"/>
    <w:rsid w:val="007C7C00"/>
    <w:rsid w:val="0080194B"/>
    <w:rsid w:val="0081723F"/>
    <w:rsid w:val="00873029"/>
    <w:rsid w:val="00914CC4"/>
    <w:rsid w:val="00985CAC"/>
    <w:rsid w:val="009B7B8F"/>
    <w:rsid w:val="009E669E"/>
    <w:rsid w:val="00AB68C3"/>
    <w:rsid w:val="00AB7D2D"/>
    <w:rsid w:val="00B23362"/>
    <w:rsid w:val="00C71301"/>
    <w:rsid w:val="00D05017"/>
    <w:rsid w:val="00E802DA"/>
    <w:rsid w:val="00ED133B"/>
    <w:rsid w:val="00F33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019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F597-3BF7-484D-BF60-A279E6C4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4576</Words>
  <Characters>27005</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SOULB</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Náprstková Marie</dc:creator>
  <cp:keywords/>
  <dc:description/>
  <cp:lastModifiedBy>Marková Jana</cp:lastModifiedBy>
  <cp:revision>17</cp:revision>
  <cp:lastPrinted>2025-11-11T07:34:00Z</cp:lastPrinted>
  <dcterms:created xsi:type="dcterms:W3CDTF">2025-12-15T13:34:00Z</dcterms:created>
  <dcterms:modified xsi:type="dcterms:W3CDTF">2025-12-15T13:53:00Z</dcterms:modified>
</cp:coreProperties>
</file>