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40D9" w14:textId="77777777" w:rsidR="00192E54" w:rsidRDefault="00192E54" w:rsidP="00B136FE">
      <w:pPr>
        <w:pBdr>
          <w:bottom w:val="single" w:sz="6" w:space="1" w:color="auto"/>
        </w:pBdr>
        <w:jc w:val="center"/>
        <w:rPr>
          <w:rStyle w:val="Nzevknihy1"/>
          <w:color w:val="17365D"/>
          <w:spacing w:val="60"/>
          <w:sz w:val="34"/>
          <w:szCs w:val="34"/>
        </w:rPr>
      </w:pPr>
      <w:bookmarkStart w:id="0" w:name="_GoBack"/>
      <w:bookmarkEnd w:id="0"/>
    </w:p>
    <w:p w14:paraId="2ED1B6F3" w14:textId="77777777" w:rsidR="00B136FE" w:rsidRPr="00256992" w:rsidRDefault="00B136FE" w:rsidP="00B136FE">
      <w:pPr>
        <w:pBdr>
          <w:bottom w:val="single" w:sz="6" w:space="1" w:color="auto"/>
        </w:pBdr>
        <w:jc w:val="center"/>
        <w:rPr>
          <w:rStyle w:val="Nzevknihy1"/>
          <w:color w:val="17365D"/>
          <w:spacing w:val="60"/>
          <w:sz w:val="34"/>
          <w:szCs w:val="34"/>
        </w:rPr>
      </w:pPr>
      <w:r>
        <w:rPr>
          <w:rStyle w:val="Nzevknihy1"/>
          <w:color w:val="17365D"/>
          <w:spacing w:val="60"/>
          <w:sz w:val="34"/>
          <w:szCs w:val="34"/>
        </w:rPr>
        <w:t>Smlouva o spolupráci</w:t>
      </w:r>
    </w:p>
    <w:p w14:paraId="3E645441" w14:textId="77777777" w:rsidR="00B136FE" w:rsidRDefault="00B136FE" w:rsidP="00B136FE">
      <w:pPr>
        <w:rPr>
          <w:rFonts w:ascii="Calibri" w:hAnsi="Calibri"/>
          <w:b/>
          <w:sz w:val="24"/>
          <w:szCs w:val="24"/>
        </w:rPr>
      </w:pPr>
    </w:p>
    <w:p w14:paraId="2A01227F" w14:textId="77777777" w:rsidR="00B136FE" w:rsidRPr="008C5615" w:rsidRDefault="00B136FE" w:rsidP="005C5BB9">
      <w:pPr>
        <w:rPr>
          <w:rFonts w:ascii="Calibri" w:hAnsi="Calibri"/>
          <w:b/>
          <w:sz w:val="24"/>
          <w:szCs w:val="24"/>
        </w:rPr>
      </w:pPr>
      <w:r w:rsidRPr="008C5615">
        <w:rPr>
          <w:rFonts w:ascii="Calibri" w:hAnsi="Calibri"/>
          <w:b/>
          <w:sz w:val="24"/>
          <w:szCs w:val="24"/>
        </w:rPr>
        <w:t>Český svaz ledního hokeje z.s.</w:t>
      </w:r>
    </w:p>
    <w:p w14:paraId="089536A9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se sídlem</w:t>
      </w:r>
      <w:r>
        <w:rPr>
          <w:rFonts w:ascii="Calibri" w:hAnsi="Calibri"/>
          <w:sz w:val="24"/>
          <w:szCs w:val="24"/>
        </w:rPr>
        <w:t xml:space="preserve"> </w:t>
      </w:r>
      <w:r w:rsidRPr="008C5615">
        <w:rPr>
          <w:rFonts w:ascii="Calibri" w:hAnsi="Calibri"/>
          <w:sz w:val="24"/>
          <w:szCs w:val="24"/>
        </w:rPr>
        <w:t>Českomoravská 2420/15, Libeň, 190 00 Praha 9</w:t>
      </w:r>
    </w:p>
    <w:p w14:paraId="5F5EA0AC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IČ</w:t>
      </w:r>
      <w:r>
        <w:rPr>
          <w:rFonts w:ascii="Calibri" w:hAnsi="Calibri"/>
          <w:sz w:val="24"/>
          <w:szCs w:val="24"/>
        </w:rPr>
        <w:t>O</w:t>
      </w:r>
      <w:r w:rsidRPr="008C5615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8C5615">
        <w:rPr>
          <w:rFonts w:ascii="Calibri" w:hAnsi="Calibri"/>
          <w:sz w:val="24"/>
          <w:szCs w:val="24"/>
        </w:rPr>
        <w:t>00536440</w:t>
      </w:r>
    </w:p>
    <w:p w14:paraId="4C46D7ED" w14:textId="77777777" w:rsidR="00B136FE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DIČ:</w:t>
      </w:r>
      <w:r>
        <w:rPr>
          <w:rFonts w:ascii="Calibri" w:hAnsi="Calibri"/>
          <w:sz w:val="24"/>
          <w:szCs w:val="24"/>
        </w:rPr>
        <w:t xml:space="preserve"> </w:t>
      </w:r>
      <w:r w:rsidRPr="008C5615">
        <w:rPr>
          <w:rFonts w:ascii="Calibri" w:hAnsi="Calibri"/>
          <w:sz w:val="24"/>
          <w:szCs w:val="24"/>
        </w:rPr>
        <w:t>CZ00536440</w:t>
      </w:r>
    </w:p>
    <w:p w14:paraId="54D67916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  <w:r w:rsidRPr="00481F7B">
        <w:rPr>
          <w:rFonts w:ascii="Calibri" w:hAnsi="Calibri"/>
          <w:sz w:val="24"/>
          <w:szCs w:val="24"/>
        </w:rPr>
        <w:t>zapsaný ve spolkovém rejstříku vedeném u Městského soudu v Praze, oddíl L, vložka 852</w:t>
      </w:r>
    </w:p>
    <w:p w14:paraId="111F8519" w14:textId="20BB38FC" w:rsidR="00B136FE" w:rsidRDefault="00B136FE" w:rsidP="005C5BB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zastoupen Janem Černým</w:t>
      </w:r>
      <w:r w:rsidRPr="00481F7B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Generálním sekretářem</w:t>
      </w:r>
    </w:p>
    <w:p w14:paraId="0141B8B3" w14:textId="4985E13B" w:rsidR="00B136FE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(dále jako „</w:t>
      </w:r>
      <w:r>
        <w:rPr>
          <w:rFonts w:ascii="Calibri" w:hAnsi="Calibri"/>
          <w:b/>
          <w:bCs/>
          <w:sz w:val="24"/>
          <w:szCs w:val="24"/>
        </w:rPr>
        <w:t>ČSLH</w:t>
      </w:r>
      <w:r w:rsidRPr="008C5615">
        <w:rPr>
          <w:rFonts w:ascii="Calibri" w:hAnsi="Calibri"/>
          <w:sz w:val="24"/>
          <w:szCs w:val="24"/>
        </w:rPr>
        <w:t>“)</w:t>
      </w:r>
    </w:p>
    <w:p w14:paraId="301E6B6D" w14:textId="77777777" w:rsidR="005C5BB9" w:rsidRPr="008C5615" w:rsidRDefault="005C5BB9" w:rsidP="005C5BB9">
      <w:pPr>
        <w:rPr>
          <w:rFonts w:ascii="Calibri" w:hAnsi="Calibri"/>
          <w:sz w:val="24"/>
          <w:szCs w:val="24"/>
        </w:rPr>
      </w:pPr>
    </w:p>
    <w:p w14:paraId="5157495F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br/>
      </w:r>
    </w:p>
    <w:p w14:paraId="31B48EE3" w14:textId="77777777" w:rsidR="0048448A" w:rsidRPr="00A828CE" w:rsidRDefault="0048448A" w:rsidP="00943CCE">
      <w:pPr>
        <w:rPr>
          <w:rFonts w:ascii="Calibri" w:hAnsi="Calibri"/>
          <w:sz w:val="24"/>
          <w:szCs w:val="24"/>
        </w:rPr>
      </w:pPr>
      <w:permStart w:id="1492731053" w:edGrp="everyone"/>
      <w:r w:rsidRPr="000D4FC0">
        <w:rPr>
          <w:rFonts w:ascii="Calibri" w:hAnsi="Calibri"/>
          <w:b/>
          <w:sz w:val="24"/>
          <w:szCs w:val="24"/>
        </w:rPr>
        <w:t>Město Mělník</w:t>
      </w:r>
      <w:r w:rsidRPr="00A828CE">
        <w:rPr>
          <w:rFonts w:ascii="Calibri" w:hAnsi="Calibri"/>
          <w:sz w:val="24"/>
          <w:szCs w:val="24"/>
        </w:rPr>
        <w:t xml:space="preserve">, se sídlem Městského úřadu náměstí Míru 1, 276 01 Mělník, </w:t>
      </w:r>
    </w:p>
    <w:p w14:paraId="2B64FB3B" w14:textId="1E22A22E" w:rsidR="0048448A" w:rsidRPr="00A828CE" w:rsidRDefault="0048448A" w:rsidP="00943CCE">
      <w:pPr>
        <w:rPr>
          <w:rFonts w:ascii="Calibri" w:hAnsi="Calibri"/>
          <w:sz w:val="24"/>
          <w:szCs w:val="24"/>
        </w:rPr>
      </w:pPr>
      <w:r w:rsidRPr="00A828CE">
        <w:rPr>
          <w:rFonts w:ascii="Calibri" w:hAnsi="Calibri"/>
          <w:sz w:val="24"/>
          <w:szCs w:val="24"/>
        </w:rPr>
        <w:t>identifikační číslo 00237051, daňové i.č. CZ00237051,</w:t>
      </w:r>
    </w:p>
    <w:p w14:paraId="5C06CE37" w14:textId="77777777" w:rsidR="0048448A" w:rsidRPr="00A828CE" w:rsidRDefault="0048448A" w:rsidP="00943CCE">
      <w:pPr>
        <w:rPr>
          <w:rFonts w:ascii="Calibri" w:hAnsi="Calibri"/>
          <w:sz w:val="24"/>
          <w:szCs w:val="24"/>
        </w:rPr>
      </w:pPr>
      <w:r w:rsidRPr="00A828CE">
        <w:rPr>
          <w:rFonts w:ascii="Calibri" w:hAnsi="Calibri"/>
          <w:sz w:val="24"/>
          <w:szCs w:val="24"/>
        </w:rPr>
        <w:t>ID datové schránky hqjb2kg,</w:t>
      </w:r>
    </w:p>
    <w:p w14:paraId="5C398E1A" w14:textId="59745FF3" w:rsidR="003063A9" w:rsidRPr="00BB2A10" w:rsidRDefault="0048448A" w:rsidP="005C5BB9">
      <w:pPr>
        <w:rPr>
          <w:rFonts w:ascii="Calibri" w:hAnsi="Calibri"/>
          <w:sz w:val="24"/>
          <w:szCs w:val="24"/>
        </w:rPr>
      </w:pPr>
      <w:r w:rsidRPr="00A828CE">
        <w:rPr>
          <w:rFonts w:ascii="Calibri" w:hAnsi="Calibri"/>
          <w:sz w:val="24"/>
          <w:szCs w:val="24"/>
        </w:rPr>
        <w:t>zastoupené Ing. Tomá</w:t>
      </w:r>
      <w:r w:rsidR="00BB2A10">
        <w:rPr>
          <w:rFonts w:ascii="Calibri" w:hAnsi="Calibri"/>
          <w:sz w:val="24"/>
          <w:szCs w:val="24"/>
        </w:rPr>
        <w:t>šem Martincem, Ph.D., starostou</w:t>
      </w:r>
    </w:p>
    <w:permEnd w:id="1492731053"/>
    <w:p w14:paraId="41E16375" w14:textId="0711D59A" w:rsidR="00B136FE" w:rsidRDefault="00B136FE" w:rsidP="005C5BB9">
      <w:pPr>
        <w:rPr>
          <w:rFonts w:ascii="Calibri" w:hAnsi="Calibri"/>
          <w:sz w:val="24"/>
          <w:szCs w:val="24"/>
        </w:rPr>
      </w:pPr>
    </w:p>
    <w:p w14:paraId="7336683A" w14:textId="5AE917FD" w:rsidR="00B136FE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(dále jako „</w:t>
      </w:r>
      <w:r>
        <w:rPr>
          <w:rFonts w:ascii="Calibri" w:hAnsi="Calibri"/>
          <w:b/>
          <w:bCs/>
          <w:sz w:val="24"/>
          <w:szCs w:val="24"/>
        </w:rPr>
        <w:t>Město</w:t>
      </w:r>
      <w:r w:rsidRPr="008C5615">
        <w:rPr>
          <w:rFonts w:ascii="Calibri" w:hAnsi="Calibri"/>
          <w:sz w:val="24"/>
          <w:szCs w:val="24"/>
        </w:rPr>
        <w:t>“)</w:t>
      </w:r>
    </w:p>
    <w:p w14:paraId="3B4A2B43" w14:textId="77777777" w:rsidR="005C5BB9" w:rsidRPr="008C5615" w:rsidRDefault="005C5BB9" w:rsidP="005C5BB9">
      <w:pPr>
        <w:rPr>
          <w:rFonts w:ascii="Calibri" w:hAnsi="Calibri"/>
          <w:sz w:val="24"/>
          <w:szCs w:val="24"/>
        </w:rPr>
      </w:pPr>
    </w:p>
    <w:p w14:paraId="094969FE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 xml:space="preserve">ČSLH a Město </w:t>
      </w:r>
      <w:r w:rsidRPr="008C5615">
        <w:rPr>
          <w:rFonts w:ascii="Calibri" w:hAnsi="Calibri"/>
          <w:sz w:val="24"/>
          <w:szCs w:val="24"/>
        </w:rPr>
        <w:t>dále společně jako „</w:t>
      </w:r>
      <w:r w:rsidRPr="008C5615">
        <w:rPr>
          <w:rFonts w:ascii="Calibri" w:hAnsi="Calibri"/>
          <w:b/>
          <w:bCs/>
          <w:sz w:val="24"/>
          <w:szCs w:val="24"/>
        </w:rPr>
        <w:t>Smluvní strany</w:t>
      </w:r>
      <w:r w:rsidRPr="008C5615">
        <w:rPr>
          <w:rFonts w:ascii="Calibri" w:hAnsi="Calibri"/>
          <w:sz w:val="24"/>
          <w:szCs w:val="24"/>
        </w:rPr>
        <w:t>“)</w:t>
      </w:r>
    </w:p>
    <w:p w14:paraId="6073DE8F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</w:p>
    <w:p w14:paraId="582DF102" w14:textId="77777777" w:rsidR="00B136FE" w:rsidRDefault="00B136FE" w:rsidP="005C5BB9">
      <w:pPr>
        <w:jc w:val="center"/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sz w:val="24"/>
          <w:szCs w:val="24"/>
        </w:rPr>
        <w:t>uzavírají níže uvedeného dne, měsíce a roku tuto</w:t>
      </w:r>
      <w:r>
        <w:rPr>
          <w:rFonts w:ascii="Calibri" w:hAnsi="Calibri"/>
          <w:sz w:val="24"/>
          <w:szCs w:val="24"/>
        </w:rPr>
        <w:t xml:space="preserve"> v souladu s </w:t>
      </w:r>
      <w:r w:rsidRPr="00481F7B">
        <w:rPr>
          <w:rFonts w:ascii="Calibri" w:hAnsi="Calibri"/>
          <w:sz w:val="24"/>
          <w:szCs w:val="24"/>
        </w:rPr>
        <w:t>ustanovení</w:t>
      </w:r>
      <w:r>
        <w:rPr>
          <w:rFonts w:ascii="Calibri" w:hAnsi="Calibri"/>
          <w:sz w:val="24"/>
          <w:szCs w:val="24"/>
        </w:rPr>
        <w:t>m</w:t>
      </w:r>
      <w:r w:rsidRPr="00481F7B">
        <w:rPr>
          <w:rFonts w:ascii="Calibri" w:hAnsi="Calibri"/>
          <w:sz w:val="24"/>
          <w:szCs w:val="24"/>
        </w:rPr>
        <w:t xml:space="preserve"> § </w:t>
      </w:r>
      <w:r>
        <w:rPr>
          <w:rFonts w:ascii="Calibri" w:hAnsi="Calibri"/>
          <w:sz w:val="24"/>
          <w:szCs w:val="24"/>
        </w:rPr>
        <w:t>1746 odst. 2</w:t>
      </w:r>
      <w:r w:rsidRPr="00481F7B">
        <w:rPr>
          <w:rFonts w:ascii="Calibri" w:hAnsi="Calibri"/>
          <w:sz w:val="24"/>
          <w:szCs w:val="24"/>
        </w:rPr>
        <w:t xml:space="preserve"> zák</w:t>
      </w:r>
      <w:r>
        <w:rPr>
          <w:rFonts w:ascii="Calibri" w:hAnsi="Calibri"/>
          <w:sz w:val="24"/>
          <w:szCs w:val="24"/>
        </w:rPr>
        <w:t>ona</w:t>
      </w:r>
      <w:r w:rsidRPr="00481F7B">
        <w:rPr>
          <w:rFonts w:ascii="Calibri" w:hAnsi="Calibri"/>
          <w:sz w:val="24"/>
          <w:szCs w:val="24"/>
        </w:rPr>
        <w:t xml:space="preserve"> č.</w:t>
      </w:r>
      <w:r>
        <w:rPr>
          <w:rFonts w:ascii="Calibri" w:hAnsi="Calibri"/>
          <w:sz w:val="24"/>
          <w:szCs w:val="24"/>
        </w:rPr>
        <w:t> </w:t>
      </w:r>
      <w:r w:rsidRPr="00481F7B">
        <w:rPr>
          <w:rFonts w:ascii="Calibri" w:hAnsi="Calibri"/>
          <w:sz w:val="24"/>
          <w:szCs w:val="24"/>
        </w:rPr>
        <w:t>89/2012 Sb., občanský zákoní</w:t>
      </w:r>
      <w:r>
        <w:rPr>
          <w:rFonts w:ascii="Calibri" w:hAnsi="Calibri"/>
          <w:sz w:val="24"/>
          <w:szCs w:val="24"/>
        </w:rPr>
        <w:t>k, ve znění pozdějších předpisů, tuto</w:t>
      </w:r>
    </w:p>
    <w:p w14:paraId="7583CA7E" w14:textId="77777777" w:rsidR="00B136FE" w:rsidRPr="008C5615" w:rsidRDefault="00B136FE" w:rsidP="005C5BB9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Smlouvu o spolupráci</w:t>
      </w:r>
    </w:p>
    <w:p w14:paraId="5BFC2BC6" w14:textId="77777777" w:rsidR="00B136FE" w:rsidRDefault="00B136FE" w:rsidP="005C5BB9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(dále jen „</w:t>
      </w:r>
      <w:r w:rsidRPr="00646B37">
        <w:rPr>
          <w:rFonts w:ascii="Calibri" w:hAnsi="Calibri"/>
          <w:b/>
          <w:sz w:val="24"/>
          <w:szCs w:val="24"/>
        </w:rPr>
        <w:t>Smlouva</w:t>
      </w:r>
      <w:r>
        <w:rPr>
          <w:rFonts w:ascii="Calibri" w:hAnsi="Calibri"/>
          <w:sz w:val="24"/>
          <w:szCs w:val="24"/>
        </w:rPr>
        <w:t>“)</w:t>
      </w:r>
    </w:p>
    <w:p w14:paraId="74282943" w14:textId="77777777" w:rsidR="00B136FE" w:rsidRPr="008C5615" w:rsidRDefault="00B136FE" w:rsidP="005C5BB9">
      <w:pPr>
        <w:rPr>
          <w:rFonts w:ascii="Calibri" w:hAnsi="Calibri"/>
          <w:sz w:val="24"/>
          <w:szCs w:val="24"/>
        </w:rPr>
      </w:pPr>
    </w:p>
    <w:p w14:paraId="43C3E37B" w14:textId="77777777" w:rsidR="00B136FE" w:rsidRDefault="00B136FE" w:rsidP="005C5BB9">
      <w:pPr>
        <w:ind w:left="283"/>
        <w:jc w:val="center"/>
        <w:rPr>
          <w:rFonts w:ascii="Calibri" w:hAnsi="Calibri"/>
          <w:b/>
          <w:sz w:val="24"/>
          <w:szCs w:val="24"/>
        </w:rPr>
      </w:pPr>
      <w:r w:rsidRPr="008C5615">
        <w:rPr>
          <w:rFonts w:ascii="Calibri" w:hAnsi="Calibri"/>
          <w:b/>
          <w:sz w:val="24"/>
          <w:szCs w:val="24"/>
        </w:rPr>
        <w:t xml:space="preserve">I. </w:t>
      </w:r>
    </w:p>
    <w:p w14:paraId="47F7675B" w14:textId="65AE2736" w:rsidR="00B136FE" w:rsidRDefault="00B136FE" w:rsidP="005C5BB9">
      <w:pPr>
        <w:ind w:left="283"/>
        <w:jc w:val="center"/>
        <w:rPr>
          <w:rFonts w:ascii="Calibri" w:hAnsi="Calibri"/>
          <w:sz w:val="24"/>
          <w:szCs w:val="24"/>
        </w:rPr>
      </w:pPr>
      <w:r w:rsidRPr="008C5615">
        <w:rPr>
          <w:rFonts w:ascii="Calibri" w:hAnsi="Calibri"/>
          <w:b/>
          <w:sz w:val="24"/>
          <w:szCs w:val="24"/>
        </w:rPr>
        <w:t xml:space="preserve">Předmět </w:t>
      </w:r>
      <w:r>
        <w:rPr>
          <w:rFonts w:ascii="Calibri" w:hAnsi="Calibri"/>
          <w:b/>
          <w:sz w:val="24"/>
          <w:szCs w:val="24"/>
        </w:rPr>
        <w:t>a účel smlouvy</w:t>
      </w:r>
    </w:p>
    <w:p w14:paraId="62FCFA2C" w14:textId="65AAA142" w:rsidR="00192E54" w:rsidRPr="00580730" w:rsidRDefault="00B136FE" w:rsidP="00580730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2364A">
        <w:rPr>
          <w:rFonts w:ascii="Calibri" w:hAnsi="Calibri"/>
          <w:sz w:val="24"/>
          <w:szCs w:val="24"/>
        </w:rPr>
        <w:t>Předmětem této smlouvy je spolupráce obou Smluvních stran při provádění pohybové výchovy s názvem „Lvíček ve školkách“ (dále jen „</w:t>
      </w:r>
      <w:r w:rsidRPr="0042364A">
        <w:rPr>
          <w:rFonts w:ascii="Calibri" w:hAnsi="Calibri"/>
          <w:b/>
          <w:sz w:val="24"/>
          <w:szCs w:val="24"/>
        </w:rPr>
        <w:t>pohybová výchova</w:t>
      </w:r>
      <w:r w:rsidRPr="0042364A">
        <w:rPr>
          <w:rFonts w:ascii="Calibri" w:hAnsi="Calibri"/>
          <w:sz w:val="24"/>
          <w:szCs w:val="24"/>
        </w:rPr>
        <w:t>“). Účelem této smlouvy je sjednání podmínek, za kterých budou Smluvní strany při výuce pohybové výchovy spolupracovat, a to v souladu s vůlí stran a právními předpisy.</w:t>
      </w:r>
    </w:p>
    <w:p w14:paraId="1E16677E" w14:textId="77777777" w:rsidR="00B136FE" w:rsidRPr="000656D7" w:rsidRDefault="00B136FE" w:rsidP="005C5BB9">
      <w:pPr>
        <w:pStyle w:val="Odstavecseseznamem"/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580730">
        <w:rPr>
          <w:rFonts w:ascii="Calibri" w:hAnsi="Calibri"/>
          <w:sz w:val="24"/>
          <w:szCs w:val="24"/>
        </w:rPr>
        <w:t>ČS</w:t>
      </w:r>
      <w:r>
        <w:rPr>
          <w:rFonts w:ascii="Calibri" w:hAnsi="Calibri"/>
          <w:sz w:val="24"/>
          <w:szCs w:val="24"/>
        </w:rPr>
        <w:t xml:space="preserve">LH organizuje tuto pohybovou výchovu, předmětem této Smlouvy je dohoda o spolufinancování projektu ze strany Města. </w:t>
      </w:r>
      <w:r w:rsidRPr="000656D7">
        <w:rPr>
          <w:rFonts w:ascii="Calibri" w:hAnsi="Calibri"/>
          <w:b/>
          <w:sz w:val="24"/>
          <w:szCs w:val="24"/>
        </w:rPr>
        <w:t xml:space="preserve">Příspěvek poskytnutý Městem bude v plné výši použit na financování trenéra pohybové výchovy. </w:t>
      </w:r>
    </w:p>
    <w:p w14:paraId="5C8D09C3" w14:textId="77777777" w:rsidR="00B136FE" w:rsidRDefault="00B136FE" w:rsidP="005C5BB9">
      <w:pPr>
        <w:ind w:left="426" w:hanging="426"/>
        <w:jc w:val="both"/>
        <w:rPr>
          <w:rFonts w:ascii="Calibri" w:hAnsi="Calibri"/>
          <w:sz w:val="24"/>
          <w:szCs w:val="24"/>
        </w:rPr>
      </w:pPr>
    </w:p>
    <w:p w14:paraId="29BC7880" w14:textId="77777777" w:rsidR="00B136FE" w:rsidRPr="00952F37" w:rsidRDefault="00B136FE" w:rsidP="005C5BB9">
      <w:pPr>
        <w:ind w:left="426" w:hanging="426"/>
        <w:jc w:val="center"/>
        <w:rPr>
          <w:rFonts w:ascii="Calibri" w:hAnsi="Calibri"/>
          <w:b/>
          <w:sz w:val="24"/>
          <w:szCs w:val="24"/>
        </w:rPr>
      </w:pPr>
      <w:r w:rsidRPr="00952F37">
        <w:rPr>
          <w:rFonts w:ascii="Calibri" w:hAnsi="Calibri"/>
          <w:b/>
          <w:sz w:val="24"/>
          <w:szCs w:val="24"/>
        </w:rPr>
        <w:t>II.</w:t>
      </w:r>
    </w:p>
    <w:p w14:paraId="24BC069A" w14:textId="65232811" w:rsidR="00B136FE" w:rsidRPr="005C5BB9" w:rsidRDefault="00B136FE" w:rsidP="005C5BB9">
      <w:pPr>
        <w:ind w:left="426" w:hanging="426"/>
        <w:jc w:val="center"/>
        <w:rPr>
          <w:rFonts w:ascii="Calibri" w:hAnsi="Calibri"/>
          <w:b/>
          <w:sz w:val="24"/>
          <w:szCs w:val="24"/>
        </w:rPr>
      </w:pPr>
      <w:r w:rsidRPr="00952F37">
        <w:rPr>
          <w:rFonts w:ascii="Calibri" w:hAnsi="Calibri"/>
          <w:b/>
          <w:sz w:val="24"/>
          <w:szCs w:val="24"/>
        </w:rPr>
        <w:t xml:space="preserve">Práva a povinnosti smluvních stran </w:t>
      </w:r>
    </w:p>
    <w:p w14:paraId="5C561ACF" w14:textId="77777777" w:rsidR="00B136FE" w:rsidRDefault="00B136FE" w:rsidP="005C5BB9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Město</w:t>
      </w:r>
      <w:r w:rsidRPr="00103C22">
        <w:rPr>
          <w:rFonts w:ascii="Calibri" w:hAnsi="Calibri"/>
          <w:sz w:val="24"/>
          <w:szCs w:val="24"/>
        </w:rPr>
        <w:t xml:space="preserve"> se zavazuje:</w:t>
      </w:r>
    </w:p>
    <w:p w14:paraId="26E9D6A1" w14:textId="51BE23B0" w:rsidR="00AA124D" w:rsidRPr="00324F91" w:rsidRDefault="00B136FE" w:rsidP="00324F91">
      <w:pPr>
        <w:pStyle w:val="Odstavecseseznamem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324F91">
        <w:rPr>
          <w:rFonts w:ascii="Calibri" w:hAnsi="Calibri"/>
          <w:sz w:val="24"/>
          <w:szCs w:val="24"/>
        </w:rPr>
        <w:t>přisp</w:t>
      </w:r>
      <w:r w:rsidR="008F7FAD" w:rsidRPr="00324F91">
        <w:rPr>
          <w:rFonts w:ascii="Calibri" w:hAnsi="Calibri"/>
          <w:sz w:val="24"/>
          <w:szCs w:val="24"/>
        </w:rPr>
        <w:t>ět</w:t>
      </w:r>
      <w:r w:rsidRPr="00324F91">
        <w:rPr>
          <w:rFonts w:ascii="Calibri" w:hAnsi="Calibri"/>
          <w:sz w:val="24"/>
          <w:szCs w:val="24"/>
        </w:rPr>
        <w:t xml:space="preserve"> částku</w:t>
      </w:r>
      <w:r w:rsidR="00324F91" w:rsidRPr="00324F91">
        <w:rPr>
          <w:rFonts w:ascii="Calibri" w:hAnsi="Calibri"/>
          <w:sz w:val="24"/>
          <w:szCs w:val="24"/>
        </w:rPr>
        <w:t xml:space="preserve"> </w:t>
      </w:r>
      <w:r w:rsidR="00324F91" w:rsidRPr="00324F91">
        <w:rPr>
          <w:rFonts w:ascii="Calibri" w:hAnsi="Calibri"/>
          <w:b/>
          <w:bCs/>
          <w:sz w:val="24"/>
          <w:szCs w:val="24"/>
        </w:rPr>
        <w:t>100.000 Kč</w:t>
      </w:r>
      <w:r w:rsidR="00324F91">
        <w:rPr>
          <w:rFonts w:ascii="Calibri" w:hAnsi="Calibri"/>
          <w:sz w:val="24"/>
          <w:szCs w:val="24"/>
        </w:rPr>
        <w:t xml:space="preserve"> </w:t>
      </w:r>
      <w:r w:rsidR="00324F91" w:rsidRPr="00324F91">
        <w:rPr>
          <w:rFonts w:ascii="Calibri" w:hAnsi="Calibri"/>
          <w:sz w:val="24"/>
          <w:szCs w:val="24"/>
        </w:rPr>
        <w:t>na</w:t>
      </w:r>
      <w:r w:rsidRPr="00324F91">
        <w:rPr>
          <w:rFonts w:ascii="Calibri" w:hAnsi="Calibri"/>
          <w:sz w:val="24"/>
          <w:szCs w:val="24"/>
        </w:rPr>
        <w:t xml:space="preserve"> účet ČSLH </w:t>
      </w:r>
      <w:r w:rsidR="00192E54" w:rsidRPr="00324F91">
        <w:rPr>
          <w:rFonts w:ascii="Calibri" w:hAnsi="Calibri"/>
          <w:sz w:val="24"/>
          <w:szCs w:val="24"/>
        </w:rPr>
        <w:t xml:space="preserve">číslo: </w:t>
      </w:r>
      <w:r w:rsidR="00192E54" w:rsidRPr="00324F91">
        <w:rPr>
          <w:rFonts w:ascii="Calibri" w:hAnsi="Calibri"/>
          <w:b/>
          <w:bCs/>
          <w:sz w:val="24"/>
          <w:szCs w:val="24"/>
        </w:rPr>
        <w:t>90718453/0300</w:t>
      </w:r>
      <w:r w:rsidR="00192E54" w:rsidRPr="00324F91">
        <w:rPr>
          <w:rFonts w:ascii="Calibri" w:hAnsi="Calibri"/>
          <w:sz w:val="24"/>
          <w:szCs w:val="24"/>
        </w:rPr>
        <w:t xml:space="preserve">, variabilní symbol </w:t>
      </w:r>
      <w:r w:rsidR="00192E54" w:rsidRPr="00324F91">
        <w:rPr>
          <w:rFonts w:ascii="Calibri" w:hAnsi="Calibri"/>
          <w:b/>
          <w:bCs/>
          <w:sz w:val="24"/>
          <w:szCs w:val="24"/>
        </w:rPr>
        <w:t>2506801</w:t>
      </w:r>
      <w:r w:rsidR="00192E54" w:rsidRPr="00324F91">
        <w:rPr>
          <w:rFonts w:ascii="Calibri" w:hAnsi="Calibri"/>
          <w:sz w:val="24"/>
          <w:szCs w:val="24"/>
        </w:rPr>
        <w:t xml:space="preserve"> </w:t>
      </w:r>
      <w:r w:rsidR="008F7FAD" w:rsidRPr="00324F91">
        <w:rPr>
          <w:rFonts w:ascii="Calibri" w:hAnsi="Calibri"/>
          <w:sz w:val="24"/>
          <w:szCs w:val="24"/>
        </w:rPr>
        <w:t>za</w:t>
      </w:r>
      <w:r w:rsidRPr="00324F91">
        <w:rPr>
          <w:rFonts w:ascii="Calibri" w:hAnsi="Calibri"/>
          <w:sz w:val="24"/>
          <w:szCs w:val="24"/>
        </w:rPr>
        <w:t xml:space="preserve"> období od 1. </w:t>
      </w:r>
      <w:r w:rsidR="00324F91">
        <w:rPr>
          <w:rFonts w:ascii="Calibri" w:hAnsi="Calibri"/>
          <w:sz w:val="24"/>
          <w:szCs w:val="24"/>
        </w:rPr>
        <w:t>9</w:t>
      </w:r>
      <w:r w:rsidRPr="00324F91">
        <w:rPr>
          <w:rFonts w:ascii="Calibri" w:hAnsi="Calibri"/>
          <w:sz w:val="24"/>
          <w:szCs w:val="24"/>
        </w:rPr>
        <w:t>. 2025 do 30. 6. 2026</w:t>
      </w:r>
      <w:r w:rsidR="006626ED" w:rsidRPr="00324F91">
        <w:rPr>
          <w:rFonts w:ascii="Calibri" w:hAnsi="Calibri"/>
          <w:sz w:val="24"/>
          <w:szCs w:val="24"/>
        </w:rPr>
        <w:t>.</w:t>
      </w:r>
      <w:r w:rsidRPr="00324F91">
        <w:rPr>
          <w:rFonts w:ascii="Calibri" w:hAnsi="Calibri"/>
          <w:sz w:val="24"/>
          <w:szCs w:val="24"/>
        </w:rPr>
        <w:t xml:space="preserve"> </w:t>
      </w:r>
      <w:r w:rsidRPr="00324F91">
        <w:rPr>
          <w:rFonts w:ascii="Calibri" w:hAnsi="Calibri"/>
          <w:b/>
          <w:bCs/>
          <w:sz w:val="24"/>
          <w:szCs w:val="24"/>
        </w:rPr>
        <w:t xml:space="preserve">Příspěvek je splatný </w:t>
      </w:r>
      <w:r w:rsidR="00324F91">
        <w:rPr>
          <w:rFonts w:ascii="Calibri" w:hAnsi="Calibri"/>
          <w:b/>
          <w:bCs/>
          <w:sz w:val="24"/>
          <w:szCs w:val="24"/>
        </w:rPr>
        <w:t>ke dni</w:t>
      </w:r>
      <w:r w:rsidR="00AA124D" w:rsidRPr="00324F91">
        <w:rPr>
          <w:rFonts w:ascii="Calibri" w:hAnsi="Calibri"/>
          <w:b/>
          <w:bCs/>
          <w:sz w:val="24"/>
          <w:szCs w:val="24"/>
        </w:rPr>
        <w:t xml:space="preserve"> 20. prosince 2025. </w:t>
      </w:r>
    </w:p>
    <w:p w14:paraId="2447C544" w14:textId="6BDC35DD" w:rsidR="00AA124D" w:rsidRDefault="00AA124D" w:rsidP="005C5BB9">
      <w:pPr>
        <w:pStyle w:val="Odstavecseseznamem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Město je oprávněno:</w:t>
      </w:r>
    </w:p>
    <w:p w14:paraId="16F4037D" w14:textId="1C1E4220" w:rsidR="005C5BB9" w:rsidRPr="00580730" w:rsidRDefault="00B136FE" w:rsidP="008F7FAD">
      <w:pPr>
        <w:pStyle w:val="Odstavecseseznamem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192E54">
        <w:rPr>
          <w:rFonts w:ascii="Calibri" w:hAnsi="Calibri"/>
          <w:sz w:val="24"/>
          <w:szCs w:val="24"/>
        </w:rPr>
        <w:t xml:space="preserve">po předchozí domluvě s ČSLH </w:t>
      </w:r>
      <w:r w:rsidR="00192E54">
        <w:rPr>
          <w:rFonts w:ascii="Calibri" w:hAnsi="Calibri"/>
          <w:sz w:val="24"/>
          <w:szCs w:val="24"/>
        </w:rPr>
        <w:t xml:space="preserve">se </w:t>
      </w:r>
      <w:r w:rsidRPr="00192E54">
        <w:rPr>
          <w:rFonts w:ascii="Calibri" w:hAnsi="Calibri"/>
          <w:sz w:val="24"/>
          <w:szCs w:val="24"/>
        </w:rPr>
        <w:t>účastnit prostřednictvím svého zástupce vyučovacích hodin pohybové výchovy.</w:t>
      </w:r>
    </w:p>
    <w:p w14:paraId="53EAC42C" w14:textId="77777777" w:rsidR="00192E54" w:rsidRPr="00580730" w:rsidRDefault="00B136FE" w:rsidP="005C5BB9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580730">
        <w:rPr>
          <w:rFonts w:ascii="Calibri" w:hAnsi="Calibri"/>
          <w:sz w:val="24"/>
          <w:szCs w:val="24"/>
        </w:rPr>
        <w:t>ČSLH je oprávněn:</w:t>
      </w:r>
    </w:p>
    <w:p w14:paraId="48940419" w14:textId="331FA371" w:rsidR="00192E54" w:rsidRPr="00580730" w:rsidRDefault="00B136FE" w:rsidP="00580730">
      <w:pPr>
        <w:pStyle w:val="Odstavecseseznamem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580730">
        <w:rPr>
          <w:rFonts w:ascii="Calibri" w:hAnsi="Calibri"/>
          <w:sz w:val="24"/>
          <w:szCs w:val="24"/>
        </w:rPr>
        <w:t>zažádat Město o zvýšení příspěvku během trvání této Smlouvy.</w:t>
      </w:r>
    </w:p>
    <w:p w14:paraId="716E01D4" w14:textId="77777777" w:rsidR="00192E54" w:rsidRPr="00580730" w:rsidRDefault="00B136FE" w:rsidP="005C5BB9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580730">
        <w:rPr>
          <w:rFonts w:ascii="Calibri" w:hAnsi="Calibri"/>
          <w:sz w:val="24"/>
          <w:szCs w:val="24"/>
        </w:rPr>
        <w:t>ČSLH je povinen a zavazuje se:</w:t>
      </w:r>
      <w:r w:rsidR="00192E54" w:rsidRPr="00580730">
        <w:rPr>
          <w:rFonts w:ascii="Calibri" w:hAnsi="Calibri"/>
          <w:sz w:val="24"/>
          <w:szCs w:val="24"/>
        </w:rPr>
        <w:t xml:space="preserve"> </w:t>
      </w:r>
    </w:p>
    <w:p w14:paraId="24491E8C" w14:textId="77777777" w:rsidR="00B136FE" w:rsidRPr="00C35758" w:rsidRDefault="00B136FE" w:rsidP="005C5BB9">
      <w:pPr>
        <w:pStyle w:val="Odstavecseseznamem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580730">
        <w:rPr>
          <w:rFonts w:ascii="Calibri" w:hAnsi="Calibri"/>
          <w:sz w:val="24"/>
          <w:szCs w:val="24"/>
        </w:rPr>
        <w:lastRenderedPageBreak/>
        <w:t>zajistit, aby osoba pověřená provedením výuky pohybové</w:t>
      </w:r>
      <w:r w:rsidRPr="00192E54">
        <w:rPr>
          <w:rFonts w:ascii="Calibri" w:hAnsi="Calibri"/>
          <w:sz w:val="24"/>
          <w:szCs w:val="24"/>
        </w:rPr>
        <w:t xml:space="preserve"> výchovy byla držitelem </w:t>
      </w:r>
      <w:r w:rsidRPr="00C35758">
        <w:rPr>
          <w:rFonts w:ascii="Calibri" w:hAnsi="Calibri"/>
          <w:sz w:val="24"/>
          <w:szCs w:val="24"/>
        </w:rPr>
        <w:t xml:space="preserve">trenérské </w:t>
      </w:r>
      <w:r w:rsidR="003205B6" w:rsidRPr="00C35758">
        <w:rPr>
          <w:rFonts w:ascii="Calibri" w:hAnsi="Calibri"/>
          <w:sz w:val="24"/>
          <w:szCs w:val="24"/>
        </w:rPr>
        <w:t>licence B, případně vyšší.</w:t>
      </w:r>
    </w:p>
    <w:p w14:paraId="2425B681" w14:textId="77777777" w:rsidR="00B136FE" w:rsidRPr="00192E54" w:rsidRDefault="00B136FE" w:rsidP="005C5BB9">
      <w:pPr>
        <w:pStyle w:val="Odstavecseseznamem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192E54">
        <w:rPr>
          <w:rFonts w:ascii="Calibri" w:hAnsi="Calibri"/>
          <w:sz w:val="24"/>
          <w:szCs w:val="24"/>
        </w:rPr>
        <w:t xml:space="preserve">notifikovat Město v případě, </w:t>
      </w:r>
      <w:r w:rsidR="00192E54">
        <w:rPr>
          <w:rFonts w:ascii="Calibri" w:hAnsi="Calibri"/>
          <w:sz w:val="24"/>
          <w:szCs w:val="24"/>
        </w:rPr>
        <w:t>kdy</w:t>
      </w:r>
      <w:r w:rsidRPr="00192E54">
        <w:rPr>
          <w:rFonts w:ascii="Calibri" w:hAnsi="Calibri"/>
          <w:sz w:val="24"/>
          <w:szCs w:val="24"/>
        </w:rPr>
        <w:t xml:space="preserve"> v daném období dojde ke změně trenéra v projektu,</w:t>
      </w:r>
    </w:p>
    <w:p w14:paraId="55D73DF1" w14:textId="77777777" w:rsidR="00B136FE" w:rsidRPr="00192E54" w:rsidRDefault="00B136FE" w:rsidP="005C5BB9">
      <w:pPr>
        <w:pStyle w:val="Odstavecseseznamem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192E54">
        <w:rPr>
          <w:rFonts w:ascii="Calibri" w:hAnsi="Calibri"/>
          <w:sz w:val="24"/>
          <w:szCs w:val="24"/>
        </w:rPr>
        <w:t xml:space="preserve">informovat Město o tom, že projekt pohybové výchovy byl pozastaven/zrušen, </w:t>
      </w:r>
    </w:p>
    <w:p w14:paraId="3D70208A" w14:textId="77777777" w:rsidR="00B136FE" w:rsidRPr="00192E54" w:rsidRDefault="00B136FE" w:rsidP="005C5BB9">
      <w:pPr>
        <w:pStyle w:val="Odstavecseseznamem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192E54">
        <w:rPr>
          <w:rFonts w:ascii="Calibri" w:hAnsi="Calibri"/>
          <w:sz w:val="24"/>
          <w:szCs w:val="24"/>
        </w:rPr>
        <w:t xml:space="preserve">umožnit po předchozí domluvě zástupci Města přítomnost při výuce pohybové výchovy. </w:t>
      </w:r>
    </w:p>
    <w:p w14:paraId="119D2DBF" w14:textId="77777777" w:rsidR="00B136FE" w:rsidRDefault="00B136FE" w:rsidP="005C5BB9">
      <w:pPr>
        <w:rPr>
          <w:rFonts w:ascii="Calibri" w:hAnsi="Calibri"/>
          <w:b/>
          <w:sz w:val="24"/>
          <w:szCs w:val="24"/>
        </w:rPr>
      </w:pPr>
    </w:p>
    <w:p w14:paraId="55F0A32B" w14:textId="77777777" w:rsidR="00B136FE" w:rsidRPr="00FE45A7" w:rsidRDefault="00B136FE" w:rsidP="005C5BB9">
      <w:pPr>
        <w:ind w:left="284" w:hanging="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III.</w:t>
      </w:r>
    </w:p>
    <w:p w14:paraId="11A8AB14" w14:textId="2A369BB1" w:rsidR="00B136FE" w:rsidRPr="00FE45A7" w:rsidRDefault="00B136FE" w:rsidP="005C5BB9">
      <w:pPr>
        <w:ind w:left="284" w:hanging="284"/>
        <w:jc w:val="center"/>
        <w:rPr>
          <w:rFonts w:ascii="Calibri" w:hAnsi="Calibri"/>
          <w:b/>
          <w:sz w:val="24"/>
          <w:szCs w:val="24"/>
        </w:rPr>
      </w:pPr>
      <w:r w:rsidRPr="00FE45A7">
        <w:rPr>
          <w:rFonts w:ascii="Calibri" w:hAnsi="Calibri"/>
          <w:b/>
          <w:sz w:val="24"/>
          <w:szCs w:val="24"/>
        </w:rPr>
        <w:t>Trvání smlouvy</w:t>
      </w:r>
    </w:p>
    <w:p w14:paraId="580EC61C" w14:textId="421779A3" w:rsidR="008F7FAD" w:rsidRPr="00580730" w:rsidRDefault="00B136FE" w:rsidP="00580730">
      <w:pPr>
        <w:pStyle w:val="Odstavecseseznamem"/>
        <w:numPr>
          <w:ilvl w:val="0"/>
          <w:numId w:val="3"/>
        </w:numPr>
        <w:jc w:val="both"/>
        <w:rPr>
          <w:rFonts w:ascii="Calibri" w:hAnsi="Calibri"/>
          <w:b/>
          <w:bCs/>
          <w:sz w:val="24"/>
          <w:szCs w:val="24"/>
        </w:rPr>
      </w:pPr>
      <w:r w:rsidRPr="00580730">
        <w:rPr>
          <w:rFonts w:ascii="Calibri" w:hAnsi="Calibri"/>
          <w:b/>
          <w:bCs/>
          <w:sz w:val="24"/>
          <w:szCs w:val="24"/>
        </w:rPr>
        <w:t>Tato smlouva se sjednává na dobu určitou</w:t>
      </w:r>
      <w:r w:rsidR="00BD2D7D">
        <w:rPr>
          <w:rFonts w:ascii="Calibri" w:hAnsi="Calibri"/>
          <w:b/>
          <w:bCs/>
          <w:sz w:val="24"/>
          <w:szCs w:val="24"/>
        </w:rPr>
        <w:t xml:space="preserve"> - na</w:t>
      </w:r>
      <w:r w:rsidRPr="00580730">
        <w:rPr>
          <w:rFonts w:ascii="Calibri" w:hAnsi="Calibri"/>
          <w:b/>
          <w:bCs/>
          <w:sz w:val="24"/>
          <w:szCs w:val="24"/>
        </w:rPr>
        <w:t xml:space="preserve"> období od 1. </w:t>
      </w:r>
      <w:r w:rsidR="00324F91">
        <w:rPr>
          <w:rFonts w:ascii="Calibri" w:hAnsi="Calibri"/>
          <w:b/>
          <w:bCs/>
          <w:sz w:val="24"/>
          <w:szCs w:val="24"/>
        </w:rPr>
        <w:t>9</w:t>
      </w:r>
      <w:r w:rsidRPr="00580730">
        <w:rPr>
          <w:rFonts w:ascii="Calibri" w:hAnsi="Calibri"/>
          <w:b/>
          <w:bCs/>
          <w:sz w:val="24"/>
          <w:szCs w:val="24"/>
        </w:rPr>
        <w:t>. 2025 do 30. 6. 2026</w:t>
      </w:r>
      <w:r w:rsidR="008F7FAD" w:rsidRPr="00580730">
        <w:rPr>
          <w:rFonts w:ascii="Calibri" w:hAnsi="Calibri"/>
          <w:b/>
          <w:bCs/>
          <w:sz w:val="24"/>
          <w:szCs w:val="24"/>
        </w:rPr>
        <w:t>.</w:t>
      </w:r>
    </w:p>
    <w:p w14:paraId="469A47D6" w14:textId="2A3C5BA7" w:rsidR="00580730" w:rsidRPr="00580730" w:rsidRDefault="00B136FE" w:rsidP="00580730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580730">
        <w:rPr>
          <w:rFonts w:ascii="Calibri" w:hAnsi="Calibri"/>
          <w:sz w:val="24"/>
          <w:szCs w:val="24"/>
        </w:rPr>
        <w:t>Před uplynutím sjednané doby může účinnost této smlouvy skončit písemnou dohodou Smluvních stran, výpovědí nebo odstoupením</w:t>
      </w:r>
      <w:r w:rsidRPr="00103C22">
        <w:rPr>
          <w:rFonts w:ascii="Calibri" w:hAnsi="Calibri"/>
          <w:sz w:val="24"/>
          <w:szCs w:val="24"/>
        </w:rPr>
        <w:t xml:space="preserve">.   </w:t>
      </w:r>
      <w:permStart w:id="8133026" w:edGrp="everyone"/>
      <w:permEnd w:id="8133026"/>
    </w:p>
    <w:p w14:paraId="2080B40C" w14:textId="656C9A28" w:rsidR="00192E54" w:rsidRDefault="00B136FE" w:rsidP="00580730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103C22">
        <w:rPr>
          <w:rFonts w:ascii="Calibri" w:hAnsi="Calibri"/>
          <w:sz w:val="24"/>
          <w:szCs w:val="24"/>
        </w:rPr>
        <w:t xml:space="preserve">Kterákoli ze stran je oprávněna od této Smlouvy jednostranně odstoupit z důvodu podstatného porušení této Smlouvy druhou stranou, když k nápravě závadného stavu nedošlo ani do 30 (třiceti) dnů ode dne doručení výzvy k odstranění porušování smluvních podmínek druhé Smluvní straně. Odstoupení je platné dnem doručení písemného oznámení o odstoupení druhé Smluvní straně.  </w:t>
      </w:r>
    </w:p>
    <w:p w14:paraId="1262E07A" w14:textId="77777777" w:rsidR="00580730" w:rsidRPr="00580730" w:rsidRDefault="00580730" w:rsidP="00580730">
      <w:pPr>
        <w:pStyle w:val="Odstavecseseznamem"/>
        <w:ind w:left="792"/>
        <w:jc w:val="both"/>
        <w:rPr>
          <w:rFonts w:ascii="Calibri" w:hAnsi="Calibri"/>
          <w:sz w:val="24"/>
          <w:szCs w:val="24"/>
        </w:rPr>
      </w:pPr>
      <w:permStart w:id="533886537" w:edGrp="everyone"/>
      <w:permEnd w:id="533886537"/>
    </w:p>
    <w:p w14:paraId="0487FDEA" w14:textId="77777777" w:rsidR="00B136FE" w:rsidRPr="00192E54" w:rsidRDefault="00B136FE" w:rsidP="005C5BB9">
      <w:pPr>
        <w:jc w:val="center"/>
        <w:rPr>
          <w:rFonts w:ascii="Calibri" w:hAnsi="Calibri"/>
          <w:sz w:val="24"/>
          <w:szCs w:val="24"/>
        </w:rPr>
      </w:pPr>
      <w:r w:rsidRPr="00192E54">
        <w:rPr>
          <w:rFonts w:ascii="Calibri" w:hAnsi="Calibri"/>
          <w:b/>
          <w:sz w:val="24"/>
          <w:szCs w:val="24"/>
        </w:rPr>
        <w:t>IV.</w:t>
      </w:r>
    </w:p>
    <w:p w14:paraId="4A1D5FD9" w14:textId="0BFFA182" w:rsidR="00B136FE" w:rsidRPr="00BE7459" w:rsidRDefault="00B136FE" w:rsidP="005C5BB9">
      <w:pPr>
        <w:ind w:left="284" w:hanging="284"/>
        <w:jc w:val="center"/>
        <w:rPr>
          <w:rFonts w:ascii="Calibri" w:hAnsi="Calibri"/>
          <w:b/>
          <w:sz w:val="24"/>
          <w:szCs w:val="24"/>
        </w:rPr>
      </w:pPr>
      <w:r w:rsidRPr="00BE7459">
        <w:rPr>
          <w:rFonts w:ascii="Calibri" w:hAnsi="Calibri"/>
          <w:b/>
          <w:sz w:val="24"/>
          <w:szCs w:val="24"/>
        </w:rPr>
        <w:t>Závěrečná ujednání</w:t>
      </w:r>
      <w:permStart w:id="2142136546" w:edGrp="everyone"/>
      <w:permEnd w:id="2142136546"/>
    </w:p>
    <w:p w14:paraId="78580EB0" w14:textId="45A5FCAE" w:rsidR="00192E54" w:rsidRPr="00580730" w:rsidRDefault="00B136FE" w:rsidP="0058073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0FD6">
        <w:rPr>
          <w:rFonts w:ascii="Calibri" w:hAnsi="Calibri"/>
          <w:sz w:val="24"/>
          <w:szCs w:val="24"/>
        </w:rPr>
        <w:t>Tato Smlouva nabývá platnosti a účinnosti dnem jejího podpisu oběma Smluvními stranami.</w:t>
      </w:r>
    </w:p>
    <w:p w14:paraId="3FE5AE2C" w14:textId="58119767" w:rsidR="00192E54" w:rsidRPr="00580730" w:rsidRDefault="00B136FE" w:rsidP="0058073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0FD6">
        <w:rPr>
          <w:rFonts w:ascii="Calibri" w:hAnsi="Calibri"/>
          <w:sz w:val="24"/>
          <w:szCs w:val="24"/>
        </w:rPr>
        <w:t>Změny a doplňky této Smlouvy je možno činit pouze formou písemných dodatků, které budou oboustranně podepsány, číslovány a řazeny chronologicky za sebou.</w:t>
      </w:r>
    </w:p>
    <w:p w14:paraId="6418AC73" w14:textId="270F54F9" w:rsidR="00192E54" w:rsidRPr="00580730" w:rsidRDefault="00B136FE" w:rsidP="0058073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0FD6">
        <w:rPr>
          <w:rFonts w:ascii="Calibri" w:hAnsi="Calibri"/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ujednáními této Smlouvy a nezakládá žádný závazek žádné ze Smluvních stran.</w:t>
      </w:r>
    </w:p>
    <w:p w14:paraId="1231620B" w14:textId="5D0ACD87" w:rsidR="00192E54" w:rsidRPr="00580730" w:rsidRDefault="00B136FE" w:rsidP="0058073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0FD6">
        <w:rPr>
          <w:rFonts w:ascii="Calibri" w:hAnsi="Calibri"/>
          <w:sz w:val="24"/>
          <w:szCs w:val="24"/>
        </w:rPr>
        <w:t>V případě, že některé ujednání této Smlouvy se stane neplatným, neúčinným či nevynutitelným, nedotýká se to platnosti této smlouvy jako celku. V tom případě se Smluvní strany zavazují nahradit neúčinné ujednání ujednáním jiným, které svým obsahem a smyslem odpovídá nejlépe obsahu a smyslu ujednání původního, neúčinného. Nedojde-li k dohodě o novém ujednání, řídí se vzájemné vztahy mezi účastníky této Smlouvy v uvedené záležitosti odpovídajícím platným obecně závazným právním předpisem, tj. především občanským zákoníkem.</w:t>
      </w:r>
    </w:p>
    <w:p w14:paraId="6D1B5595" w14:textId="422D4AD6" w:rsidR="00192E54" w:rsidRPr="00580730" w:rsidRDefault="00B136FE" w:rsidP="0058073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0FD6">
        <w:rPr>
          <w:rFonts w:ascii="Calibri" w:hAnsi="Calibri"/>
          <w:sz w:val="24"/>
          <w:szCs w:val="24"/>
        </w:rPr>
        <w:t>Tato Smlouva je vyhotovena ve 2 (dvou) výtiscích s platností originálu, z nichž každá smluvní strana obdrží po jednom.</w:t>
      </w:r>
    </w:p>
    <w:p w14:paraId="4CAF2D9D" w14:textId="77777777" w:rsidR="00B136FE" w:rsidRPr="00F20FD6" w:rsidRDefault="00B136FE" w:rsidP="005C5BB9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0FD6">
        <w:rPr>
          <w:rFonts w:ascii="Calibri" w:hAnsi="Calibri"/>
          <w:sz w:val="24"/>
          <w:szCs w:val="24"/>
        </w:rPr>
        <w:t>Smluvní strany prohlašují, že tato Smlouva byla uzavřena podle jejich pravé a svobodné vůle, vážně a srozumitelně, nikoli v tísni a za nápadně nevýhodných podmínek, a že souhlasí s jejím obsahem, což stvrzují svými podpisy.</w:t>
      </w:r>
    </w:p>
    <w:p w14:paraId="7ADB92DF" w14:textId="77777777" w:rsidR="00B136FE" w:rsidRDefault="00B136FE" w:rsidP="005C5BB9">
      <w:pPr>
        <w:jc w:val="both"/>
        <w:rPr>
          <w:rFonts w:ascii="Calibri" w:hAnsi="Calibri"/>
          <w:sz w:val="24"/>
          <w:szCs w:val="24"/>
        </w:rPr>
      </w:pPr>
    </w:p>
    <w:p w14:paraId="549E6986" w14:textId="77777777" w:rsidR="00B136FE" w:rsidRDefault="00B136FE" w:rsidP="005C5BB9">
      <w:pPr>
        <w:ind w:left="426" w:hanging="426"/>
        <w:jc w:val="both"/>
        <w:rPr>
          <w:rFonts w:ascii="Calibri" w:hAnsi="Calibri"/>
          <w:sz w:val="24"/>
          <w:szCs w:val="24"/>
        </w:rPr>
      </w:pPr>
    </w:p>
    <w:p w14:paraId="5C4324E7" w14:textId="77777777" w:rsidR="00B136FE" w:rsidRPr="00BE7459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  <w:permStart w:id="831612789" w:edGrp="everyone"/>
      <w:r w:rsidRPr="00422B25">
        <w:rPr>
          <w:rFonts w:ascii="Calibri" w:hAnsi="Calibri"/>
          <w:sz w:val="24"/>
          <w:szCs w:val="24"/>
        </w:rPr>
        <w:t>V ……………. dne ………... 2025</w:t>
      </w:r>
      <w:r w:rsidRPr="00422B25">
        <w:rPr>
          <w:rFonts w:ascii="Calibri" w:hAnsi="Calibri"/>
          <w:sz w:val="24"/>
          <w:szCs w:val="24"/>
        </w:rPr>
        <w:tab/>
      </w:r>
      <w:r w:rsidRPr="00422B25">
        <w:rPr>
          <w:rFonts w:ascii="Calibri" w:hAnsi="Calibri"/>
          <w:sz w:val="24"/>
          <w:szCs w:val="24"/>
        </w:rPr>
        <w:tab/>
      </w:r>
      <w:r w:rsidRPr="00422B25">
        <w:rPr>
          <w:rFonts w:ascii="Calibri" w:hAnsi="Calibri"/>
          <w:sz w:val="24"/>
          <w:szCs w:val="24"/>
        </w:rPr>
        <w:tab/>
      </w:r>
      <w:r w:rsidRPr="00422B25">
        <w:rPr>
          <w:rFonts w:ascii="Calibri" w:hAnsi="Calibri"/>
          <w:sz w:val="24"/>
          <w:szCs w:val="24"/>
        </w:rPr>
        <w:tab/>
        <w:t>V ……………. dne ………... 2025</w:t>
      </w:r>
    </w:p>
    <w:permEnd w:id="831612789"/>
    <w:p w14:paraId="16EB88FD" w14:textId="77777777" w:rsidR="00B136FE" w:rsidRPr="00BE7459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</w:p>
    <w:p w14:paraId="64F307EE" w14:textId="77777777" w:rsidR="00B136FE" w:rsidRPr="00BE7459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 ČSLH</w:t>
      </w:r>
      <w:r w:rsidRPr="00BE7459">
        <w:rPr>
          <w:rFonts w:ascii="Calibri" w:hAnsi="Calibri"/>
          <w:sz w:val="24"/>
          <w:szCs w:val="24"/>
        </w:rPr>
        <w:t>:</w:t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Za Město</w:t>
      </w:r>
      <w:r w:rsidRPr="00BE7459">
        <w:rPr>
          <w:rFonts w:ascii="Calibri" w:hAnsi="Calibri"/>
          <w:sz w:val="24"/>
          <w:szCs w:val="24"/>
        </w:rPr>
        <w:t xml:space="preserve">: </w:t>
      </w:r>
    </w:p>
    <w:p w14:paraId="5A84343D" w14:textId="77777777" w:rsidR="00B136FE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  <w:r w:rsidRPr="00BE7459">
        <w:rPr>
          <w:rFonts w:ascii="Calibri" w:hAnsi="Calibri"/>
          <w:sz w:val="24"/>
          <w:szCs w:val="24"/>
        </w:rPr>
        <w:t xml:space="preserve">   </w:t>
      </w:r>
    </w:p>
    <w:p w14:paraId="1CD4EEE4" w14:textId="77777777" w:rsidR="00192E54" w:rsidRPr="00BE7459" w:rsidRDefault="00192E54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</w:p>
    <w:p w14:paraId="2FDD556E" w14:textId="77777777" w:rsidR="00B136FE" w:rsidRPr="00BE7459" w:rsidRDefault="00B136FE" w:rsidP="005C5BB9">
      <w:pPr>
        <w:jc w:val="both"/>
        <w:rPr>
          <w:rFonts w:ascii="Calibri" w:hAnsi="Calibri"/>
          <w:sz w:val="24"/>
          <w:szCs w:val="24"/>
        </w:rPr>
      </w:pPr>
    </w:p>
    <w:p w14:paraId="59232411" w14:textId="77777777" w:rsidR="00B136FE" w:rsidRPr="00BE7459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</w:p>
    <w:p w14:paraId="342B887A" w14:textId="77777777" w:rsidR="00B136FE" w:rsidRPr="00BE7459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  <w:r w:rsidRPr="00BE7459">
        <w:rPr>
          <w:rFonts w:ascii="Calibri" w:hAnsi="Calibri"/>
          <w:sz w:val="24"/>
          <w:szCs w:val="24"/>
        </w:rPr>
        <w:t>…………………………………………….</w:t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 w:rsidRPr="00BE7459">
        <w:rPr>
          <w:rFonts w:ascii="Calibri" w:hAnsi="Calibri"/>
          <w:sz w:val="24"/>
          <w:szCs w:val="24"/>
        </w:rPr>
        <w:tab/>
      </w:r>
      <w:r w:rsidR="00192E54">
        <w:rPr>
          <w:rFonts w:ascii="Calibri" w:hAnsi="Calibri"/>
          <w:sz w:val="24"/>
          <w:szCs w:val="24"/>
        </w:rPr>
        <w:t xml:space="preserve">    </w:t>
      </w:r>
      <w:r w:rsidRPr="00BE7459">
        <w:rPr>
          <w:rFonts w:ascii="Calibri" w:hAnsi="Calibri"/>
          <w:sz w:val="24"/>
          <w:szCs w:val="24"/>
        </w:rPr>
        <w:t>…………………………………………….</w:t>
      </w:r>
      <w:r w:rsidRPr="00BE7459">
        <w:rPr>
          <w:rFonts w:ascii="Calibri" w:hAnsi="Calibri"/>
          <w:sz w:val="24"/>
          <w:szCs w:val="24"/>
        </w:rPr>
        <w:tab/>
      </w:r>
    </w:p>
    <w:p w14:paraId="051F842B" w14:textId="2628CE7E" w:rsidR="00B136FE" w:rsidRDefault="00B136FE" w:rsidP="005C5BB9">
      <w:pPr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Jan Černý, generální sekretář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     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permStart w:id="1767537661" w:edGrp="everyone"/>
      <w:r w:rsidR="000D4FC0">
        <w:rPr>
          <w:rFonts w:ascii="Calibri" w:hAnsi="Calibri"/>
          <w:sz w:val="24"/>
          <w:szCs w:val="24"/>
        </w:rPr>
        <w:t>Ing. Tomáš Martinec, starosta</w:t>
      </w:r>
    </w:p>
    <w:permEnd w:id="1767537661"/>
    <w:p w14:paraId="48F9C9E5" w14:textId="77777777" w:rsidR="001F25CC" w:rsidRDefault="001F25CC" w:rsidP="005C5BB9"/>
    <w:sectPr w:rsidR="001F25CC" w:rsidSect="00E8694E">
      <w:footerReference w:type="default" r:id="rId7"/>
      <w:pgSz w:w="11906" w:h="16838" w:code="9"/>
      <w:pgMar w:top="1134" w:right="851" w:bottom="851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7927" w14:textId="77777777" w:rsidR="00603471" w:rsidRDefault="00603471">
      <w:r>
        <w:separator/>
      </w:r>
    </w:p>
  </w:endnote>
  <w:endnote w:type="continuationSeparator" w:id="0">
    <w:p w14:paraId="2003FD3E" w14:textId="77777777" w:rsidR="00603471" w:rsidRDefault="0060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A7E26" w14:textId="69B7409A" w:rsidR="00911C72" w:rsidRPr="00743BC1" w:rsidRDefault="00911C72" w:rsidP="00911C72">
    <w:pPr>
      <w:pStyle w:val="Zpat"/>
      <w:rPr>
        <w:rFonts w:asciiTheme="minorHAnsi" w:hAnsiTheme="minorHAnsi" w:cstheme="minorHAnsi"/>
      </w:rPr>
    </w:pPr>
    <w:r w:rsidRPr="00743BC1">
      <w:rPr>
        <w:rFonts w:asciiTheme="minorHAnsi" w:hAnsiTheme="minorHAnsi" w:cstheme="minorHAnsi"/>
      </w:rPr>
      <w:t>Smlouva o spolupráci</w:t>
    </w:r>
    <w:r w:rsidRPr="00743BC1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177928942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743BC1">
              <w:rPr>
                <w:rFonts w:asciiTheme="minorHAnsi" w:hAnsiTheme="minorHAnsi" w:cstheme="minorHAnsi"/>
              </w:rPr>
              <w:tab/>
              <w:t xml:space="preserve">Stránka | </w:t>
            </w:r>
            <w:r w:rsidR="001F3704" w:rsidRPr="00743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43B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1F3704" w:rsidRPr="00743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F7B2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1F3704" w:rsidRPr="00743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743BC1">
              <w:rPr>
                <w:rFonts w:asciiTheme="minorHAnsi" w:hAnsiTheme="minorHAnsi" w:cstheme="minorHAnsi"/>
              </w:rPr>
              <w:t xml:space="preserve"> z </w:t>
            </w:r>
            <w:r w:rsidR="001F3704" w:rsidRPr="00743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43B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1F3704" w:rsidRPr="00743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F7B2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1F3704" w:rsidRPr="00743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65657F1" w14:textId="77777777" w:rsidR="00BB3F51" w:rsidRDefault="000F7B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30806" w14:textId="77777777" w:rsidR="00603471" w:rsidRDefault="00603471">
      <w:r>
        <w:separator/>
      </w:r>
    </w:p>
  </w:footnote>
  <w:footnote w:type="continuationSeparator" w:id="0">
    <w:p w14:paraId="4A3CB990" w14:textId="77777777" w:rsidR="00603471" w:rsidRDefault="0060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222D"/>
    <w:multiLevelType w:val="hybridMultilevel"/>
    <w:tmpl w:val="D778CB64"/>
    <w:lvl w:ilvl="0" w:tplc="65D4CE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20FA"/>
    <w:multiLevelType w:val="hybridMultilevel"/>
    <w:tmpl w:val="45F89EE8"/>
    <w:lvl w:ilvl="0" w:tplc="31CA8D3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F4C3F74"/>
    <w:multiLevelType w:val="hybridMultilevel"/>
    <w:tmpl w:val="B824ECC6"/>
    <w:lvl w:ilvl="0" w:tplc="6B50616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29F59C5"/>
    <w:multiLevelType w:val="hybridMultilevel"/>
    <w:tmpl w:val="BD4CAEC2"/>
    <w:lvl w:ilvl="0" w:tplc="65D4CE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77C3227"/>
    <w:multiLevelType w:val="hybridMultilevel"/>
    <w:tmpl w:val="B6C638AA"/>
    <w:lvl w:ilvl="0" w:tplc="65D4CE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526EF"/>
    <w:multiLevelType w:val="hybridMultilevel"/>
    <w:tmpl w:val="1CCC3DB8"/>
    <w:lvl w:ilvl="0" w:tplc="65D4CE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6rVfZWENkGKq25St+EqxZzmSTko6AOR693Q0QQK5JazNPE/oFbkgnV4q2pFxjaN2Xor7hlgszFGqyzYN4+D56g==" w:salt="EvN8oy4Ox3q2wArlH5QC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FE"/>
    <w:rsid w:val="00015B63"/>
    <w:rsid w:val="00051103"/>
    <w:rsid w:val="000656D7"/>
    <w:rsid w:val="00087869"/>
    <w:rsid w:val="00093D32"/>
    <w:rsid w:val="000D4FC0"/>
    <w:rsid w:val="000E4EA5"/>
    <w:rsid w:val="000F7B2A"/>
    <w:rsid w:val="00192E54"/>
    <w:rsid w:val="001F25CC"/>
    <w:rsid w:val="001F3704"/>
    <w:rsid w:val="001F6B6D"/>
    <w:rsid w:val="00225BE3"/>
    <w:rsid w:val="00237001"/>
    <w:rsid w:val="003063A9"/>
    <w:rsid w:val="003205B6"/>
    <w:rsid w:val="00324F91"/>
    <w:rsid w:val="00376ED2"/>
    <w:rsid w:val="003F3A32"/>
    <w:rsid w:val="00422B25"/>
    <w:rsid w:val="0048448A"/>
    <w:rsid w:val="005430E5"/>
    <w:rsid w:val="005659AA"/>
    <w:rsid w:val="00566DB3"/>
    <w:rsid w:val="005745BA"/>
    <w:rsid w:val="00580730"/>
    <w:rsid w:val="005C5BB9"/>
    <w:rsid w:val="00603471"/>
    <w:rsid w:val="00641945"/>
    <w:rsid w:val="006626ED"/>
    <w:rsid w:val="006A3EDB"/>
    <w:rsid w:val="006D1D4E"/>
    <w:rsid w:val="00704B80"/>
    <w:rsid w:val="00732A0A"/>
    <w:rsid w:val="007E57D6"/>
    <w:rsid w:val="007F5720"/>
    <w:rsid w:val="00875E40"/>
    <w:rsid w:val="008F7FAD"/>
    <w:rsid w:val="00911C72"/>
    <w:rsid w:val="009171B5"/>
    <w:rsid w:val="00943CCE"/>
    <w:rsid w:val="00944CFE"/>
    <w:rsid w:val="009740BA"/>
    <w:rsid w:val="00984D74"/>
    <w:rsid w:val="00A828CE"/>
    <w:rsid w:val="00A90D7D"/>
    <w:rsid w:val="00AA124D"/>
    <w:rsid w:val="00B136FE"/>
    <w:rsid w:val="00BB2A10"/>
    <w:rsid w:val="00BD2D7D"/>
    <w:rsid w:val="00C35758"/>
    <w:rsid w:val="00C959BC"/>
    <w:rsid w:val="00D2746D"/>
    <w:rsid w:val="00EE1A09"/>
    <w:rsid w:val="00EE1FFF"/>
    <w:rsid w:val="00F32C63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0466"/>
  <w15:docId w15:val="{461C72A6-2696-4D72-93D1-A1255F63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slovanseznam"/>
    <w:link w:val="Nadpis1Char"/>
    <w:qFormat/>
    <w:rsid w:val="0048448A"/>
    <w:pPr>
      <w:keepNext/>
      <w:numPr>
        <w:numId w:val="7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136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36FE"/>
    <w:pPr>
      <w:ind w:left="720"/>
      <w:contextualSpacing/>
    </w:pPr>
  </w:style>
  <w:style w:type="character" w:customStyle="1" w:styleId="Nzevknihy1">
    <w:name w:val="Název knihy1"/>
    <w:aliases w:val="Název smlouvy"/>
    <w:uiPriority w:val="33"/>
    <w:qFormat/>
    <w:rsid w:val="00B136FE"/>
    <w:rPr>
      <w:rFonts w:ascii="Calibri" w:hAnsi="Calibri"/>
      <w:b/>
      <w:bCs/>
      <w:sz w:val="40"/>
    </w:rPr>
  </w:style>
  <w:style w:type="paragraph" w:styleId="Zhlav">
    <w:name w:val="header"/>
    <w:basedOn w:val="Normln"/>
    <w:link w:val="ZhlavChar"/>
    <w:uiPriority w:val="99"/>
    <w:unhideWhenUsed/>
    <w:rsid w:val="00911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1C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8448A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rsid w:val="0048448A"/>
    <w:pPr>
      <w:numPr>
        <w:ilvl w:val="1"/>
        <w:numId w:val="7"/>
      </w:numPr>
      <w:tabs>
        <w:tab w:val="clear" w:pos="709"/>
        <w:tab w:val="num" w:pos="360"/>
      </w:tabs>
      <w:spacing w:before="120"/>
      <w:ind w:left="283" w:hanging="283"/>
      <w:contextualSpacing w:val="0"/>
      <w:jc w:val="both"/>
    </w:pPr>
    <w:rPr>
      <w:rFonts w:ascii="Calibri" w:hAnsi="Calibri"/>
      <w:sz w:val="22"/>
    </w:rPr>
  </w:style>
  <w:style w:type="paragraph" w:styleId="slovanseznam2">
    <w:name w:val="List Number 2"/>
    <w:basedOn w:val="Seznam2"/>
    <w:rsid w:val="0048448A"/>
    <w:pPr>
      <w:numPr>
        <w:ilvl w:val="2"/>
        <w:numId w:val="7"/>
      </w:numPr>
      <w:tabs>
        <w:tab w:val="clear" w:pos="1418"/>
        <w:tab w:val="num" w:pos="360"/>
      </w:tabs>
      <w:spacing w:before="120"/>
      <w:ind w:left="566" w:hanging="283"/>
      <w:contextualSpacing w:val="0"/>
      <w:jc w:val="both"/>
    </w:pPr>
    <w:rPr>
      <w:rFonts w:ascii="Calibri" w:hAnsi="Calibri"/>
      <w:sz w:val="22"/>
    </w:rPr>
  </w:style>
  <w:style w:type="paragraph" w:styleId="slovanseznam3">
    <w:name w:val="List Number 3"/>
    <w:basedOn w:val="Seznam3"/>
    <w:rsid w:val="0048448A"/>
    <w:pPr>
      <w:numPr>
        <w:ilvl w:val="3"/>
        <w:numId w:val="7"/>
      </w:numPr>
      <w:tabs>
        <w:tab w:val="clear" w:pos="2498"/>
        <w:tab w:val="num" w:pos="360"/>
        <w:tab w:val="num" w:pos="2268"/>
      </w:tabs>
      <w:spacing w:before="120"/>
      <w:ind w:left="849" w:hanging="283"/>
      <w:contextualSpacing w:val="0"/>
      <w:jc w:val="both"/>
    </w:pPr>
    <w:rPr>
      <w:rFonts w:ascii="Calibri" w:hAnsi="Calibri"/>
      <w:sz w:val="22"/>
    </w:rPr>
  </w:style>
  <w:style w:type="paragraph" w:styleId="slovanseznam4">
    <w:name w:val="List Number 4"/>
    <w:basedOn w:val="Seznam4"/>
    <w:rsid w:val="0048448A"/>
    <w:pPr>
      <w:numPr>
        <w:ilvl w:val="4"/>
        <w:numId w:val="7"/>
      </w:numPr>
      <w:tabs>
        <w:tab w:val="clear" w:pos="3708"/>
        <w:tab w:val="num" w:pos="360"/>
        <w:tab w:val="num" w:pos="3261"/>
      </w:tabs>
      <w:spacing w:before="120"/>
      <w:ind w:left="3261" w:hanging="993"/>
      <w:contextualSpacing w:val="0"/>
      <w:jc w:val="both"/>
    </w:pPr>
    <w:rPr>
      <w:rFonts w:ascii="Calibri" w:hAnsi="Calibri"/>
      <w:sz w:val="22"/>
    </w:rPr>
  </w:style>
  <w:style w:type="paragraph" w:styleId="slovanseznam5">
    <w:name w:val="List Number 5"/>
    <w:basedOn w:val="Seznam5"/>
    <w:rsid w:val="0048448A"/>
    <w:pPr>
      <w:numPr>
        <w:ilvl w:val="5"/>
        <w:numId w:val="7"/>
      </w:numPr>
      <w:tabs>
        <w:tab w:val="clear" w:pos="4559"/>
        <w:tab w:val="num" w:pos="360"/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sz w:val="22"/>
    </w:rPr>
  </w:style>
  <w:style w:type="paragraph" w:styleId="Seznam">
    <w:name w:val="List"/>
    <w:basedOn w:val="Normln"/>
    <w:uiPriority w:val="99"/>
    <w:semiHidden/>
    <w:unhideWhenUsed/>
    <w:rsid w:val="0048448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48448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8448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8448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8448A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3886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Kuchta, Český hokej</dc:creator>
  <cp:keywords/>
  <dc:description/>
  <cp:lastModifiedBy>Limprechtová Lucie</cp:lastModifiedBy>
  <cp:revision>2</cp:revision>
  <cp:lastPrinted>2025-09-01T10:48:00Z</cp:lastPrinted>
  <dcterms:created xsi:type="dcterms:W3CDTF">2025-12-15T08:23:00Z</dcterms:created>
  <dcterms:modified xsi:type="dcterms:W3CDTF">2025-12-15T08:23:00Z</dcterms:modified>
</cp:coreProperties>
</file>