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E22C" w14:textId="77777777" w:rsidR="003440BB" w:rsidRDefault="00DB5A4F" w:rsidP="00DB5A4F">
      <w:pPr>
        <w:keepNext/>
        <w:keepLines/>
        <w:jc w:val="center"/>
        <w:rPr>
          <w:b/>
          <w:sz w:val="32"/>
          <w:szCs w:val="32"/>
        </w:rPr>
      </w:pPr>
      <w:r w:rsidRPr="00DB5A4F">
        <w:rPr>
          <w:b/>
          <w:sz w:val="32"/>
          <w:szCs w:val="32"/>
        </w:rPr>
        <w:t xml:space="preserve">Smlouva o </w:t>
      </w:r>
      <w:r w:rsidR="003440BB">
        <w:rPr>
          <w:b/>
          <w:sz w:val="32"/>
          <w:szCs w:val="32"/>
        </w:rPr>
        <w:t>dílo</w:t>
      </w:r>
    </w:p>
    <w:p w14:paraId="7F765B4F" w14:textId="71E10E96" w:rsidR="000C74A0" w:rsidRPr="000C74A0" w:rsidRDefault="00DB5A4F" w:rsidP="000C74A0">
      <w:pPr>
        <w:keepNext/>
        <w:keepLines/>
        <w:jc w:val="center"/>
        <w:rPr>
          <w:b/>
          <w:sz w:val="32"/>
          <w:szCs w:val="32"/>
        </w:rPr>
      </w:pPr>
      <w:r w:rsidRPr="00DB5A4F">
        <w:rPr>
          <w:b/>
          <w:sz w:val="32"/>
          <w:szCs w:val="32"/>
        </w:rPr>
        <w:t>Interim evaluace</w:t>
      </w:r>
      <w:r w:rsidR="00D86DFE">
        <w:rPr>
          <w:b/>
          <w:sz w:val="32"/>
          <w:szCs w:val="32"/>
        </w:rPr>
        <w:t xml:space="preserve"> </w:t>
      </w:r>
      <w:r w:rsidR="000C74A0" w:rsidRPr="000C74A0">
        <w:rPr>
          <w:b/>
          <w:sz w:val="32"/>
          <w:szCs w:val="32"/>
        </w:rPr>
        <w:t>Programu na podporu</w:t>
      </w:r>
    </w:p>
    <w:p w14:paraId="7A99E9F2" w14:textId="77777777" w:rsidR="000C74A0" w:rsidRPr="000C74A0" w:rsidRDefault="000C74A0" w:rsidP="000C74A0">
      <w:pPr>
        <w:keepNext/>
        <w:keepLines/>
        <w:jc w:val="center"/>
        <w:rPr>
          <w:b/>
          <w:sz w:val="32"/>
          <w:szCs w:val="32"/>
        </w:rPr>
      </w:pPr>
      <w:r w:rsidRPr="000C74A0">
        <w:rPr>
          <w:b/>
          <w:sz w:val="32"/>
          <w:szCs w:val="32"/>
        </w:rPr>
        <w:t>zdravotnického aplikovaného</w:t>
      </w:r>
    </w:p>
    <w:p w14:paraId="7C3A64B5" w14:textId="2E3ABA54" w:rsidR="00DB5A4F" w:rsidRPr="00DB5A4F" w:rsidRDefault="000C74A0" w:rsidP="000C74A0">
      <w:pPr>
        <w:keepNext/>
        <w:keepLines/>
        <w:jc w:val="center"/>
        <w:rPr>
          <w:b/>
          <w:sz w:val="32"/>
          <w:szCs w:val="32"/>
        </w:rPr>
      </w:pPr>
      <w:r w:rsidRPr="000C74A0">
        <w:rPr>
          <w:b/>
          <w:sz w:val="32"/>
          <w:szCs w:val="32"/>
        </w:rPr>
        <w:t xml:space="preserve">výzkumu na léta </w:t>
      </w:r>
      <w:proofErr w:type="gramStart"/>
      <w:r w:rsidRPr="000C74A0">
        <w:rPr>
          <w:b/>
          <w:sz w:val="32"/>
          <w:szCs w:val="32"/>
        </w:rPr>
        <w:t>2024 – 2030</w:t>
      </w:r>
      <w:proofErr w:type="gramEnd"/>
      <w:r w:rsidR="00D86DFE">
        <w:rPr>
          <w:b/>
          <w:sz w:val="32"/>
          <w:szCs w:val="32"/>
        </w:rPr>
        <w:t xml:space="preserve"> („</w:t>
      </w:r>
      <w:r w:rsidR="00CC0523">
        <w:rPr>
          <w:b/>
          <w:sz w:val="32"/>
          <w:szCs w:val="32"/>
        </w:rPr>
        <w:t xml:space="preserve">program </w:t>
      </w:r>
      <w:r w:rsidR="00D86DFE">
        <w:rPr>
          <w:b/>
          <w:sz w:val="32"/>
          <w:szCs w:val="32"/>
        </w:rPr>
        <w:t>NW“)</w:t>
      </w:r>
    </w:p>
    <w:p w14:paraId="673672D5" w14:textId="77777777" w:rsidR="00DB5A4F" w:rsidRPr="00B15446" w:rsidRDefault="00DB5A4F" w:rsidP="00DB5A4F">
      <w:pPr>
        <w:jc w:val="center"/>
        <w:rPr>
          <w:b/>
          <w:sz w:val="32"/>
        </w:rPr>
      </w:pPr>
    </w:p>
    <w:p w14:paraId="2EE0319E" w14:textId="77777777" w:rsidR="00DB5A4F" w:rsidRPr="00B15446" w:rsidRDefault="00DB5A4F" w:rsidP="00DB5A4F">
      <w:pPr>
        <w:jc w:val="center"/>
        <w:rPr>
          <w:b/>
          <w:sz w:val="32"/>
        </w:rPr>
      </w:pPr>
    </w:p>
    <w:p w14:paraId="69DC44E0" w14:textId="77777777" w:rsidR="00DB5A4F" w:rsidRPr="00B15446" w:rsidRDefault="00DB5A4F" w:rsidP="00DB5A4F">
      <w:pPr>
        <w:jc w:val="center"/>
        <w:rPr>
          <w:sz w:val="22"/>
          <w:szCs w:val="22"/>
        </w:rPr>
      </w:pPr>
      <w:r w:rsidRPr="00B15446">
        <w:rPr>
          <w:rFonts w:eastAsia="Arial"/>
          <w:b/>
        </w:rPr>
        <w:t xml:space="preserve"> </w:t>
      </w:r>
      <w:r w:rsidRPr="00B15446">
        <w:rPr>
          <w:rFonts w:eastAsia="Arial"/>
          <w:b/>
          <w:sz w:val="22"/>
          <w:szCs w:val="22"/>
        </w:rPr>
        <w:t xml:space="preserve"> </w:t>
      </w:r>
      <w:r w:rsidRPr="00B15446">
        <w:rPr>
          <w:sz w:val="22"/>
          <w:szCs w:val="22"/>
        </w:rPr>
        <w:t>uzavřená podle ustanovení § 2586 a násl. zákona č. 89/2012 Sb., občanský zákoník, v platném znění (dále jen „občanský zákoník“)</w:t>
      </w:r>
    </w:p>
    <w:p w14:paraId="424B3458" w14:textId="77777777" w:rsidR="00DB5A4F" w:rsidRPr="00B15446" w:rsidRDefault="00DB5A4F" w:rsidP="00DB5A4F">
      <w:pPr>
        <w:jc w:val="center"/>
        <w:rPr>
          <w:sz w:val="22"/>
          <w:szCs w:val="22"/>
        </w:rPr>
      </w:pPr>
    </w:p>
    <w:p w14:paraId="5A23EE2E" w14:textId="77777777" w:rsidR="00DB5A4F" w:rsidRPr="00B15446" w:rsidRDefault="00DB5A4F" w:rsidP="00DB5A4F">
      <w:pPr>
        <w:jc w:val="center"/>
        <w:rPr>
          <w:sz w:val="22"/>
          <w:szCs w:val="22"/>
        </w:rPr>
      </w:pPr>
      <w:r w:rsidRPr="00B15446">
        <w:rPr>
          <w:sz w:val="22"/>
          <w:szCs w:val="22"/>
        </w:rPr>
        <w:t>(dále jen „</w:t>
      </w:r>
      <w:r w:rsidRPr="00B15446">
        <w:rPr>
          <w:b/>
          <w:sz w:val="22"/>
          <w:szCs w:val="22"/>
        </w:rPr>
        <w:t>smlouva</w:t>
      </w:r>
      <w:r w:rsidRPr="00B15446">
        <w:rPr>
          <w:sz w:val="22"/>
          <w:szCs w:val="22"/>
        </w:rPr>
        <w:t>“)</w:t>
      </w:r>
    </w:p>
    <w:p w14:paraId="2F754F3A" w14:textId="77777777" w:rsidR="00DB5A4F" w:rsidRPr="00B15446" w:rsidRDefault="00DB5A4F" w:rsidP="00DB5A4F">
      <w:pPr>
        <w:jc w:val="center"/>
        <w:rPr>
          <w:sz w:val="22"/>
          <w:szCs w:val="22"/>
        </w:rPr>
      </w:pPr>
    </w:p>
    <w:p w14:paraId="426D28DB" w14:textId="77777777" w:rsidR="00DB5A4F" w:rsidRPr="00B15446" w:rsidRDefault="00DB5A4F" w:rsidP="00DB5A4F">
      <w:pPr>
        <w:jc w:val="center"/>
        <w:rPr>
          <w:sz w:val="22"/>
          <w:szCs w:val="22"/>
        </w:rPr>
      </w:pPr>
      <w:r w:rsidRPr="00B15446">
        <w:rPr>
          <w:sz w:val="22"/>
          <w:szCs w:val="22"/>
        </w:rPr>
        <w:t>mezi následujícími smluvními stranami:</w:t>
      </w:r>
    </w:p>
    <w:p w14:paraId="70C529A7" w14:textId="77777777" w:rsidR="00DB5A4F" w:rsidRPr="00B15446" w:rsidRDefault="00DB5A4F" w:rsidP="00DB5A4F">
      <w:pPr>
        <w:spacing w:after="120"/>
        <w:rPr>
          <w:sz w:val="22"/>
          <w:szCs w:val="22"/>
        </w:rPr>
      </w:pPr>
    </w:p>
    <w:p w14:paraId="56DBF28A" w14:textId="77777777" w:rsidR="00DB5A4F" w:rsidRPr="00B15446" w:rsidRDefault="00DB5A4F" w:rsidP="00DB5A4F">
      <w:pPr>
        <w:pStyle w:val="normlnArial11"/>
        <w:spacing w:after="0"/>
        <w:ind w:left="1560" w:hanging="1560"/>
        <w:rPr>
          <w:rFonts w:ascii="Times New Roman" w:hAnsi="Times New Roman" w:cs="Times New Roman"/>
        </w:rPr>
      </w:pPr>
      <w:r w:rsidRPr="00B15446">
        <w:rPr>
          <w:rFonts w:ascii="Times New Roman" w:hAnsi="Times New Roman" w:cs="Times New Roman"/>
        </w:rPr>
        <w:t>Objednatel:</w:t>
      </w:r>
      <w:r w:rsidRPr="00B15446">
        <w:rPr>
          <w:rFonts w:ascii="Times New Roman" w:hAnsi="Times New Roman" w:cs="Times New Roman"/>
        </w:rPr>
        <w:tab/>
      </w:r>
      <w:r w:rsidR="00135757" w:rsidRPr="00135757">
        <w:rPr>
          <w:rFonts w:ascii="Times New Roman" w:hAnsi="Times New Roman" w:cs="Times New Roman"/>
        </w:rPr>
        <w:t>Agentura pro zdravotnický výzkum České republiky</w:t>
      </w:r>
    </w:p>
    <w:p w14:paraId="4EF4702C" w14:textId="77777777" w:rsidR="00DB5A4F" w:rsidRPr="00B15446" w:rsidRDefault="00DB5A4F" w:rsidP="00DB5A4F">
      <w:pPr>
        <w:tabs>
          <w:tab w:val="left" w:pos="1560"/>
        </w:tabs>
        <w:jc w:val="both"/>
        <w:rPr>
          <w:sz w:val="22"/>
          <w:szCs w:val="22"/>
        </w:rPr>
      </w:pPr>
      <w:r w:rsidRPr="00B15446">
        <w:rPr>
          <w:sz w:val="22"/>
          <w:szCs w:val="22"/>
        </w:rPr>
        <w:t>se sídlem:</w:t>
      </w:r>
      <w:r w:rsidRPr="00B15446">
        <w:rPr>
          <w:sz w:val="22"/>
          <w:szCs w:val="22"/>
        </w:rPr>
        <w:tab/>
      </w:r>
      <w:r w:rsidR="00135757" w:rsidRPr="00135757">
        <w:rPr>
          <w:sz w:val="22"/>
          <w:szCs w:val="22"/>
        </w:rPr>
        <w:t>Ruská 2412/85, 100 05 Praha 10 – Vinohrady</w:t>
      </w:r>
    </w:p>
    <w:p w14:paraId="1280323C" w14:textId="0B79314A" w:rsidR="00DB5A4F" w:rsidRPr="00B15446" w:rsidRDefault="00DB5A4F" w:rsidP="00DB5A4F">
      <w:pPr>
        <w:ind w:left="1530" w:hanging="1530"/>
        <w:jc w:val="both"/>
        <w:rPr>
          <w:sz w:val="22"/>
          <w:szCs w:val="22"/>
        </w:rPr>
      </w:pPr>
      <w:r w:rsidRPr="00B15446">
        <w:rPr>
          <w:sz w:val="22"/>
          <w:szCs w:val="22"/>
        </w:rPr>
        <w:t>zastoupen</w:t>
      </w:r>
      <w:r w:rsidR="00135757">
        <w:rPr>
          <w:sz w:val="22"/>
          <w:szCs w:val="22"/>
        </w:rPr>
        <w:t>á</w:t>
      </w:r>
      <w:r w:rsidRPr="00B15446">
        <w:rPr>
          <w:sz w:val="22"/>
          <w:szCs w:val="22"/>
        </w:rPr>
        <w:t>:</w:t>
      </w:r>
      <w:r w:rsidRPr="00B15446">
        <w:rPr>
          <w:sz w:val="22"/>
          <w:szCs w:val="22"/>
        </w:rPr>
        <w:tab/>
      </w:r>
      <w:r w:rsidR="007E2BE5" w:rsidRPr="007E2BE5">
        <w:rPr>
          <w:sz w:val="22"/>
          <w:szCs w:val="22"/>
        </w:rPr>
        <w:t>prof. RNDr. Ondřej</w:t>
      </w:r>
      <w:r w:rsidR="007E2BE5">
        <w:rPr>
          <w:sz w:val="22"/>
          <w:szCs w:val="22"/>
        </w:rPr>
        <w:t>em</w:t>
      </w:r>
      <w:r w:rsidR="007E2BE5" w:rsidRPr="007E2BE5">
        <w:rPr>
          <w:sz w:val="22"/>
          <w:szCs w:val="22"/>
        </w:rPr>
        <w:t xml:space="preserve"> Slabý</w:t>
      </w:r>
      <w:r w:rsidR="007E2BE5">
        <w:rPr>
          <w:sz w:val="22"/>
          <w:szCs w:val="22"/>
        </w:rPr>
        <w:t>m</w:t>
      </w:r>
      <w:r w:rsidR="007E2BE5" w:rsidRPr="007E2BE5">
        <w:rPr>
          <w:sz w:val="22"/>
          <w:szCs w:val="22"/>
        </w:rPr>
        <w:t>, Ph.D.</w:t>
      </w:r>
      <w:r w:rsidR="00135757" w:rsidRPr="00135757">
        <w:rPr>
          <w:sz w:val="22"/>
          <w:szCs w:val="22"/>
        </w:rPr>
        <w:t>, předsedou AZV ČR</w:t>
      </w:r>
    </w:p>
    <w:p w14:paraId="5B13F100" w14:textId="77777777" w:rsidR="00DB5A4F" w:rsidRPr="00B15446" w:rsidRDefault="00DB5A4F" w:rsidP="00DB5A4F">
      <w:pPr>
        <w:tabs>
          <w:tab w:val="left" w:pos="1560"/>
        </w:tabs>
        <w:rPr>
          <w:sz w:val="22"/>
          <w:szCs w:val="22"/>
        </w:rPr>
      </w:pPr>
      <w:r w:rsidRPr="00B15446">
        <w:rPr>
          <w:sz w:val="22"/>
          <w:szCs w:val="22"/>
        </w:rPr>
        <w:t>IČO:</w:t>
      </w:r>
      <w:r w:rsidRPr="00B15446">
        <w:rPr>
          <w:sz w:val="22"/>
          <w:szCs w:val="22"/>
        </w:rPr>
        <w:tab/>
      </w:r>
      <w:r w:rsidR="00135757" w:rsidRPr="00135757">
        <w:rPr>
          <w:color w:val="212529"/>
          <w:sz w:val="22"/>
          <w:szCs w:val="22"/>
          <w:shd w:val="clear" w:color="auto" w:fill="FFFFFF"/>
        </w:rPr>
        <w:t>03009491</w:t>
      </w:r>
      <w:r w:rsidRPr="00B15446">
        <w:rPr>
          <w:sz w:val="22"/>
          <w:szCs w:val="22"/>
        </w:rPr>
        <w:tab/>
      </w:r>
    </w:p>
    <w:p w14:paraId="27117899" w14:textId="77777777" w:rsidR="00DB5A4F" w:rsidRPr="00B15446" w:rsidRDefault="00DB5A4F" w:rsidP="00DB5A4F">
      <w:pPr>
        <w:tabs>
          <w:tab w:val="left" w:pos="1560"/>
        </w:tabs>
        <w:rPr>
          <w:sz w:val="22"/>
          <w:szCs w:val="22"/>
        </w:rPr>
      </w:pPr>
      <w:r w:rsidRPr="00B15446">
        <w:rPr>
          <w:sz w:val="22"/>
          <w:szCs w:val="22"/>
        </w:rPr>
        <w:t>DIČ:</w:t>
      </w:r>
      <w:r w:rsidRPr="00B15446">
        <w:rPr>
          <w:sz w:val="22"/>
          <w:szCs w:val="22"/>
        </w:rPr>
        <w:tab/>
      </w:r>
      <w:r w:rsidR="00135757" w:rsidRPr="00135757">
        <w:rPr>
          <w:sz w:val="22"/>
          <w:szCs w:val="22"/>
        </w:rPr>
        <w:t>CZ03009491</w:t>
      </w:r>
      <w:r w:rsidRPr="00B15446">
        <w:rPr>
          <w:sz w:val="22"/>
          <w:szCs w:val="22"/>
        </w:rPr>
        <w:tab/>
      </w:r>
      <w:r w:rsidRPr="00B15446">
        <w:rPr>
          <w:sz w:val="22"/>
          <w:szCs w:val="22"/>
        </w:rPr>
        <w:tab/>
      </w:r>
    </w:p>
    <w:p w14:paraId="644C5920" w14:textId="77777777" w:rsidR="00DB5A4F" w:rsidRPr="00B15446" w:rsidRDefault="00DB5A4F" w:rsidP="00DB5A4F">
      <w:pPr>
        <w:spacing w:after="120"/>
        <w:jc w:val="both"/>
        <w:rPr>
          <w:sz w:val="22"/>
          <w:szCs w:val="22"/>
        </w:rPr>
      </w:pPr>
      <w:r w:rsidRPr="00B15446">
        <w:rPr>
          <w:sz w:val="22"/>
          <w:szCs w:val="22"/>
        </w:rPr>
        <w:t>dále jen „</w:t>
      </w:r>
      <w:r w:rsidRPr="00B15446">
        <w:rPr>
          <w:b/>
          <w:sz w:val="22"/>
          <w:szCs w:val="22"/>
        </w:rPr>
        <w:t>Objednatel</w:t>
      </w:r>
      <w:r w:rsidRPr="00B15446">
        <w:rPr>
          <w:sz w:val="22"/>
          <w:szCs w:val="22"/>
        </w:rPr>
        <w:t>“</w:t>
      </w:r>
    </w:p>
    <w:p w14:paraId="60040EC5" w14:textId="77777777" w:rsidR="00DB5A4F" w:rsidRPr="00B15446" w:rsidRDefault="00DB5A4F" w:rsidP="00DB5A4F">
      <w:pPr>
        <w:jc w:val="both"/>
        <w:rPr>
          <w:sz w:val="22"/>
          <w:szCs w:val="22"/>
        </w:rPr>
      </w:pPr>
      <w:r w:rsidRPr="00B15446">
        <w:rPr>
          <w:sz w:val="22"/>
          <w:szCs w:val="22"/>
        </w:rPr>
        <w:t>a</w:t>
      </w:r>
    </w:p>
    <w:p w14:paraId="16B775DC" w14:textId="77777777" w:rsidR="00DB5A4F" w:rsidRPr="00B15446" w:rsidRDefault="00DB5A4F" w:rsidP="00DB5A4F">
      <w:pPr>
        <w:pStyle w:val="normlnArial11"/>
        <w:spacing w:after="0"/>
        <w:rPr>
          <w:rFonts w:ascii="Times New Roman" w:hAnsi="Times New Roman" w:cs="Times New Roman"/>
        </w:rPr>
      </w:pPr>
    </w:p>
    <w:p w14:paraId="173127AE" w14:textId="24E2ECAE" w:rsidR="00DB5A4F" w:rsidRPr="001475F6" w:rsidRDefault="00DB5A4F" w:rsidP="00DB5A4F">
      <w:pPr>
        <w:jc w:val="both"/>
        <w:rPr>
          <w:sz w:val="22"/>
          <w:szCs w:val="22"/>
        </w:rPr>
      </w:pPr>
      <w:r w:rsidRPr="001475F6">
        <w:rPr>
          <w:sz w:val="22"/>
          <w:szCs w:val="22"/>
        </w:rPr>
        <w:t>Zhotovitel:</w:t>
      </w:r>
      <w:r w:rsidRPr="001475F6">
        <w:rPr>
          <w:sz w:val="22"/>
          <w:szCs w:val="22"/>
        </w:rPr>
        <w:tab/>
      </w:r>
      <w:r w:rsidR="001475F6" w:rsidRPr="001475F6">
        <w:rPr>
          <w:sz w:val="22"/>
          <w:szCs w:val="22"/>
        </w:rPr>
        <w:t xml:space="preserve">Technologické centrum </w:t>
      </w:r>
      <w:r w:rsidR="00F9341F">
        <w:rPr>
          <w:sz w:val="22"/>
          <w:szCs w:val="22"/>
        </w:rPr>
        <w:t>Praha</w:t>
      </w:r>
    </w:p>
    <w:p w14:paraId="53CBFEE0" w14:textId="1807E9B7" w:rsidR="00DB5A4F" w:rsidRPr="001475F6" w:rsidRDefault="00024C7B" w:rsidP="00024C7B">
      <w:pPr>
        <w:ind w:left="1413"/>
        <w:jc w:val="both"/>
        <w:rPr>
          <w:sz w:val="22"/>
          <w:szCs w:val="22"/>
        </w:rPr>
      </w:pPr>
      <w:r>
        <w:rPr>
          <w:sz w:val="22"/>
          <w:szCs w:val="22"/>
        </w:rPr>
        <w:t>z</w:t>
      </w:r>
      <w:r w:rsidR="00DB5A4F" w:rsidRPr="001475F6">
        <w:rPr>
          <w:sz w:val="22"/>
          <w:szCs w:val="22"/>
        </w:rPr>
        <w:t>apsan</w:t>
      </w:r>
      <w:r w:rsidR="004739F2">
        <w:rPr>
          <w:sz w:val="22"/>
          <w:szCs w:val="22"/>
        </w:rPr>
        <w:t xml:space="preserve">é ve Spolkovém </w:t>
      </w:r>
      <w:r w:rsidR="001475F6" w:rsidRPr="001475F6">
        <w:rPr>
          <w:sz w:val="22"/>
          <w:szCs w:val="22"/>
        </w:rPr>
        <w:t>rejstříku vedeném Městským soudem v Praze (oddíl L, vložka 58787)</w:t>
      </w:r>
      <w:r w:rsidR="00DB5A4F" w:rsidRPr="001475F6">
        <w:rPr>
          <w:sz w:val="22"/>
          <w:szCs w:val="22"/>
        </w:rPr>
        <w:tab/>
      </w:r>
      <w:r w:rsidR="00DB5A4F" w:rsidRPr="001475F6">
        <w:rPr>
          <w:sz w:val="22"/>
          <w:szCs w:val="22"/>
        </w:rPr>
        <w:tab/>
      </w:r>
    </w:p>
    <w:p w14:paraId="53FDA7D9" w14:textId="77777777" w:rsidR="00DB5A4F" w:rsidRPr="001475F6" w:rsidRDefault="00DB5A4F" w:rsidP="00DB5A4F">
      <w:pPr>
        <w:jc w:val="both"/>
        <w:rPr>
          <w:sz w:val="22"/>
          <w:szCs w:val="22"/>
        </w:rPr>
      </w:pPr>
      <w:r w:rsidRPr="001475F6">
        <w:rPr>
          <w:sz w:val="22"/>
          <w:szCs w:val="22"/>
        </w:rPr>
        <w:t>se sídlem:</w:t>
      </w:r>
      <w:r w:rsidRPr="001475F6">
        <w:rPr>
          <w:sz w:val="22"/>
          <w:szCs w:val="22"/>
        </w:rPr>
        <w:tab/>
      </w:r>
      <w:r w:rsidR="001475F6" w:rsidRPr="001475F6">
        <w:rPr>
          <w:sz w:val="22"/>
          <w:szCs w:val="22"/>
        </w:rPr>
        <w:t>Ve Struhách 1076/27, 160 00 Praha 6</w:t>
      </w:r>
      <w:r w:rsidRPr="001475F6">
        <w:rPr>
          <w:sz w:val="22"/>
          <w:szCs w:val="22"/>
        </w:rPr>
        <w:tab/>
      </w:r>
      <w:r w:rsidRPr="001475F6">
        <w:rPr>
          <w:sz w:val="22"/>
          <w:szCs w:val="22"/>
        </w:rPr>
        <w:tab/>
      </w:r>
    </w:p>
    <w:p w14:paraId="451D0CD1" w14:textId="77777777" w:rsidR="00DB5A4F" w:rsidRPr="001475F6" w:rsidRDefault="00DB5A4F" w:rsidP="00DB5A4F">
      <w:pPr>
        <w:ind w:left="1440" w:hanging="1440"/>
        <w:jc w:val="both"/>
        <w:rPr>
          <w:sz w:val="22"/>
          <w:szCs w:val="22"/>
        </w:rPr>
      </w:pPr>
      <w:r w:rsidRPr="001475F6">
        <w:rPr>
          <w:sz w:val="22"/>
          <w:szCs w:val="22"/>
        </w:rPr>
        <w:t>zastoupená:</w:t>
      </w:r>
      <w:r w:rsidRPr="001475F6">
        <w:rPr>
          <w:sz w:val="22"/>
          <w:szCs w:val="22"/>
        </w:rPr>
        <w:tab/>
      </w:r>
      <w:r w:rsidR="001475F6" w:rsidRPr="001475F6">
        <w:rPr>
          <w:sz w:val="22"/>
          <w:szCs w:val="22"/>
        </w:rPr>
        <w:t>Ing. Karlem Klusáčkem, CSc., MBA, ředitelem</w:t>
      </w:r>
    </w:p>
    <w:p w14:paraId="068197BA" w14:textId="77777777" w:rsidR="00135757" w:rsidRPr="001475F6" w:rsidRDefault="00135757" w:rsidP="00DB5A4F">
      <w:pPr>
        <w:ind w:left="1440" w:hanging="1440"/>
        <w:jc w:val="both"/>
        <w:rPr>
          <w:sz w:val="22"/>
          <w:szCs w:val="22"/>
        </w:rPr>
      </w:pPr>
    </w:p>
    <w:p w14:paraId="34A68054" w14:textId="77777777" w:rsidR="00DB5A4F" w:rsidRPr="001475F6" w:rsidRDefault="00DB5A4F" w:rsidP="00DB5A4F">
      <w:pPr>
        <w:jc w:val="both"/>
        <w:rPr>
          <w:sz w:val="22"/>
          <w:szCs w:val="22"/>
        </w:rPr>
      </w:pPr>
      <w:r w:rsidRPr="001475F6">
        <w:rPr>
          <w:sz w:val="22"/>
          <w:szCs w:val="22"/>
        </w:rPr>
        <w:t>IČO:</w:t>
      </w:r>
      <w:r w:rsidRPr="001475F6">
        <w:rPr>
          <w:sz w:val="22"/>
          <w:szCs w:val="22"/>
        </w:rPr>
        <w:tab/>
      </w:r>
      <w:r w:rsidRPr="001475F6">
        <w:rPr>
          <w:sz w:val="22"/>
          <w:szCs w:val="22"/>
        </w:rPr>
        <w:tab/>
        <w:t xml:space="preserve"> </w:t>
      </w:r>
      <w:r w:rsidR="001475F6" w:rsidRPr="001475F6">
        <w:rPr>
          <w:sz w:val="22"/>
          <w:szCs w:val="22"/>
        </w:rPr>
        <w:t>60456540</w:t>
      </w:r>
      <w:r w:rsidRPr="001475F6">
        <w:rPr>
          <w:sz w:val="22"/>
          <w:szCs w:val="22"/>
        </w:rPr>
        <w:tab/>
      </w:r>
      <w:r w:rsidRPr="001475F6">
        <w:rPr>
          <w:sz w:val="22"/>
          <w:szCs w:val="22"/>
        </w:rPr>
        <w:tab/>
      </w:r>
      <w:r w:rsidRPr="001475F6">
        <w:rPr>
          <w:sz w:val="22"/>
          <w:szCs w:val="22"/>
        </w:rPr>
        <w:tab/>
      </w:r>
    </w:p>
    <w:p w14:paraId="7295F479" w14:textId="77777777" w:rsidR="00DB5A4F" w:rsidRPr="001475F6" w:rsidRDefault="00DB5A4F" w:rsidP="00DB5A4F">
      <w:pPr>
        <w:jc w:val="both"/>
        <w:rPr>
          <w:sz w:val="22"/>
          <w:szCs w:val="22"/>
        </w:rPr>
      </w:pPr>
      <w:r w:rsidRPr="001475F6">
        <w:rPr>
          <w:sz w:val="22"/>
          <w:szCs w:val="22"/>
        </w:rPr>
        <w:t>DIČ:</w:t>
      </w:r>
      <w:r w:rsidRPr="001475F6">
        <w:rPr>
          <w:sz w:val="22"/>
          <w:szCs w:val="22"/>
        </w:rPr>
        <w:tab/>
      </w:r>
      <w:r w:rsidRPr="001475F6">
        <w:rPr>
          <w:sz w:val="22"/>
          <w:szCs w:val="22"/>
        </w:rPr>
        <w:tab/>
        <w:t xml:space="preserve"> </w:t>
      </w:r>
      <w:r w:rsidR="001475F6" w:rsidRPr="001475F6">
        <w:rPr>
          <w:sz w:val="22"/>
          <w:szCs w:val="22"/>
        </w:rPr>
        <w:t>CZ60456540</w:t>
      </w:r>
    </w:p>
    <w:p w14:paraId="7DD0BD9D" w14:textId="77777777" w:rsidR="00135757" w:rsidRPr="001475F6" w:rsidRDefault="00DB5A4F" w:rsidP="00DB5A4F">
      <w:pPr>
        <w:jc w:val="both"/>
        <w:rPr>
          <w:sz w:val="22"/>
          <w:szCs w:val="22"/>
        </w:rPr>
      </w:pPr>
      <w:r w:rsidRPr="001475F6">
        <w:rPr>
          <w:sz w:val="22"/>
          <w:szCs w:val="22"/>
        </w:rPr>
        <w:t>Je plátcem DPH</w:t>
      </w:r>
      <w:r w:rsidRPr="001475F6">
        <w:rPr>
          <w:sz w:val="22"/>
          <w:szCs w:val="22"/>
        </w:rPr>
        <w:tab/>
      </w:r>
    </w:p>
    <w:p w14:paraId="4C073362" w14:textId="77777777" w:rsidR="00DB5A4F" w:rsidRPr="001475F6" w:rsidRDefault="00DB5A4F" w:rsidP="00DB5A4F">
      <w:pPr>
        <w:jc w:val="both"/>
        <w:rPr>
          <w:sz w:val="22"/>
          <w:szCs w:val="22"/>
        </w:rPr>
      </w:pPr>
      <w:r w:rsidRPr="001475F6">
        <w:rPr>
          <w:sz w:val="22"/>
          <w:szCs w:val="22"/>
        </w:rPr>
        <w:t>bank. spojení:</w:t>
      </w:r>
      <w:r w:rsidRPr="001475F6">
        <w:rPr>
          <w:sz w:val="22"/>
          <w:szCs w:val="22"/>
        </w:rPr>
        <w:tab/>
        <w:t xml:space="preserve"> </w:t>
      </w:r>
      <w:r w:rsidR="001475F6" w:rsidRPr="001475F6">
        <w:rPr>
          <w:sz w:val="22"/>
          <w:szCs w:val="22"/>
        </w:rPr>
        <w:t>Komerční banka</w:t>
      </w:r>
    </w:p>
    <w:p w14:paraId="4B4B207A" w14:textId="77777777" w:rsidR="00DB5A4F" w:rsidRPr="001475F6" w:rsidRDefault="00DB5A4F" w:rsidP="00DB5A4F">
      <w:pPr>
        <w:jc w:val="both"/>
        <w:rPr>
          <w:sz w:val="22"/>
          <w:szCs w:val="22"/>
        </w:rPr>
      </w:pPr>
      <w:r w:rsidRPr="001475F6">
        <w:rPr>
          <w:sz w:val="22"/>
          <w:szCs w:val="22"/>
        </w:rPr>
        <w:t>účet č.:</w:t>
      </w:r>
      <w:r w:rsidRPr="001475F6">
        <w:rPr>
          <w:sz w:val="22"/>
          <w:szCs w:val="22"/>
        </w:rPr>
        <w:tab/>
      </w:r>
      <w:r w:rsidRPr="001475F6">
        <w:rPr>
          <w:sz w:val="22"/>
          <w:szCs w:val="22"/>
        </w:rPr>
        <w:tab/>
        <w:t xml:space="preserve"> </w:t>
      </w:r>
      <w:r w:rsidR="001475F6" w:rsidRPr="001475F6">
        <w:rPr>
          <w:sz w:val="22"/>
          <w:szCs w:val="22"/>
        </w:rPr>
        <w:t>1419190207/0100</w:t>
      </w:r>
    </w:p>
    <w:p w14:paraId="1C29B50D" w14:textId="77777777" w:rsidR="00DB5A4F" w:rsidRPr="00B15446" w:rsidRDefault="00DB5A4F" w:rsidP="00DB5A4F">
      <w:pPr>
        <w:ind w:left="1500" w:hanging="1500"/>
        <w:rPr>
          <w:sz w:val="22"/>
          <w:szCs w:val="22"/>
        </w:rPr>
      </w:pPr>
      <w:r w:rsidRPr="00B15446">
        <w:rPr>
          <w:sz w:val="22"/>
          <w:szCs w:val="22"/>
        </w:rPr>
        <w:tab/>
      </w:r>
    </w:p>
    <w:p w14:paraId="07136734" w14:textId="77777777" w:rsidR="00DB5A4F" w:rsidRPr="00B15446" w:rsidRDefault="00DB5A4F" w:rsidP="00DB5A4F">
      <w:pPr>
        <w:spacing w:after="120"/>
        <w:jc w:val="both"/>
        <w:rPr>
          <w:sz w:val="22"/>
          <w:szCs w:val="22"/>
        </w:rPr>
      </w:pPr>
      <w:r w:rsidRPr="00B15446">
        <w:rPr>
          <w:sz w:val="22"/>
          <w:szCs w:val="22"/>
        </w:rPr>
        <w:t>(dále jen "</w:t>
      </w:r>
      <w:r w:rsidRPr="00B15446">
        <w:rPr>
          <w:b/>
          <w:sz w:val="22"/>
          <w:szCs w:val="22"/>
        </w:rPr>
        <w:t>Zhotovitel</w:t>
      </w:r>
      <w:r w:rsidRPr="00B15446">
        <w:rPr>
          <w:sz w:val="22"/>
          <w:szCs w:val="22"/>
        </w:rPr>
        <w:t>")</w:t>
      </w:r>
    </w:p>
    <w:p w14:paraId="0E6AE134" w14:textId="77777777" w:rsidR="00DB5A4F" w:rsidRPr="00B15446" w:rsidRDefault="00DB5A4F" w:rsidP="00DB5A4F">
      <w:pPr>
        <w:spacing w:after="120"/>
        <w:jc w:val="both"/>
        <w:rPr>
          <w:sz w:val="22"/>
          <w:szCs w:val="22"/>
        </w:rPr>
      </w:pPr>
      <w:r w:rsidRPr="00B15446">
        <w:rPr>
          <w:sz w:val="22"/>
          <w:szCs w:val="22"/>
        </w:rPr>
        <w:t>(společně dále jen „smluvní strany“)</w:t>
      </w:r>
    </w:p>
    <w:p w14:paraId="354E3AEB" w14:textId="77777777" w:rsidR="00DB5A4F" w:rsidRPr="00B15446" w:rsidRDefault="00DB5A4F" w:rsidP="00DB5A4F">
      <w:pPr>
        <w:spacing w:after="120"/>
        <w:jc w:val="both"/>
        <w:rPr>
          <w:sz w:val="22"/>
          <w:szCs w:val="22"/>
        </w:rPr>
      </w:pPr>
    </w:p>
    <w:p w14:paraId="15371799" w14:textId="77777777" w:rsidR="00DB5A4F" w:rsidRPr="00B15446" w:rsidRDefault="00DB5A4F" w:rsidP="00DB5A4F">
      <w:pPr>
        <w:widowControl w:val="0"/>
        <w:numPr>
          <w:ilvl w:val="0"/>
          <w:numId w:val="1"/>
        </w:numPr>
        <w:ind w:left="397"/>
        <w:jc w:val="center"/>
        <w:rPr>
          <w:b/>
          <w:szCs w:val="28"/>
        </w:rPr>
      </w:pPr>
      <w:r w:rsidRPr="00B15446">
        <w:rPr>
          <w:b/>
          <w:szCs w:val="28"/>
        </w:rPr>
        <w:t>Předmět a účel smlouvy</w:t>
      </w:r>
    </w:p>
    <w:p w14:paraId="41C5F338" w14:textId="512A52F0" w:rsidR="00DB5A4F" w:rsidRPr="00B15446" w:rsidRDefault="00DB5A4F" w:rsidP="0053250F">
      <w:pPr>
        <w:pStyle w:val="odstave"/>
        <w:numPr>
          <w:ilvl w:val="1"/>
          <w:numId w:val="7"/>
        </w:numPr>
        <w:tabs>
          <w:tab w:val="left" w:pos="708"/>
        </w:tabs>
        <w:spacing w:before="113" w:after="57"/>
        <w:rPr>
          <w:rFonts w:ascii="Times New Roman" w:hAnsi="Times New Roman" w:cs="Times New Roman"/>
          <w:sz w:val="22"/>
          <w:szCs w:val="22"/>
        </w:rPr>
      </w:pPr>
      <w:r w:rsidRPr="00B15446">
        <w:rPr>
          <w:rFonts w:ascii="Times New Roman" w:hAnsi="Times New Roman" w:cs="Times New Roman"/>
          <w:sz w:val="22"/>
          <w:szCs w:val="22"/>
        </w:rPr>
        <w:t>Zhotovitel se zavazuje, že pro Objednatele provede</w:t>
      </w:r>
      <w:r w:rsidRPr="00B15446">
        <w:t xml:space="preserve"> </w:t>
      </w:r>
      <w:r w:rsidRPr="00B15446">
        <w:rPr>
          <w:rFonts w:ascii="Times New Roman" w:hAnsi="Times New Roman" w:cs="Times New Roman"/>
          <w:sz w:val="22"/>
          <w:szCs w:val="22"/>
        </w:rPr>
        <w:t>Interim evaluaci Programu</w:t>
      </w:r>
      <w:r w:rsidR="003440BB">
        <w:rPr>
          <w:rFonts w:ascii="Times New Roman" w:hAnsi="Times New Roman" w:cs="Times New Roman"/>
          <w:sz w:val="22"/>
          <w:szCs w:val="22"/>
        </w:rPr>
        <w:t xml:space="preserve"> na podporu</w:t>
      </w:r>
      <w:r w:rsidRPr="00B15446">
        <w:rPr>
          <w:rFonts w:ascii="Times New Roman" w:hAnsi="Times New Roman" w:cs="Times New Roman"/>
          <w:sz w:val="22"/>
          <w:szCs w:val="22"/>
        </w:rPr>
        <w:t xml:space="preserve"> </w:t>
      </w:r>
      <w:r w:rsidR="003440BB">
        <w:rPr>
          <w:rFonts w:ascii="Times New Roman" w:hAnsi="Times New Roman" w:cs="Times New Roman"/>
          <w:sz w:val="22"/>
          <w:szCs w:val="22"/>
        </w:rPr>
        <w:t xml:space="preserve">zdravotnického </w:t>
      </w:r>
      <w:r w:rsidRPr="00B15446">
        <w:rPr>
          <w:rFonts w:ascii="Times New Roman" w:hAnsi="Times New Roman" w:cs="Times New Roman"/>
          <w:sz w:val="22"/>
          <w:szCs w:val="22"/>
        </w:rPr>
        <w:t>aplikovaného výzkumu</w:t>
      </w:r>
      <w:r w:rsidR="003440BB">
        <w:rPr>
          <w:rFonts w:ascii="Times New Roman" w:hAnsi="Times New Roman" w:cs="Times New Roman"/>
          <w:sz w:val="22"/>
          <w:szCs w:val="22"/>
        </w:rPr>
        <w:t xml:space="preserve"> na léta</w:t>
      </w:r>
      <w:r w:rsidRPr="00B15446">
        <w:rPr>
          <w:rFonts w:ascii="Times New Roman" w:hAnsi="Times New Roman" w:cs="Times New Roman"/>
          <w:sz w:val="22"/>
          <w:szCs w:val="22"/>
        </w:rPr>
        <w:t xml:space="preserve"> </w:t>
      </w:r>
      <w:proofErr w:type="gramStart"/>
      <w:r w:rsidRPr="00B15446">
        <w:rPr>
          <w:rFonts w:ascii="Times New Roman" w:hAnsi="Times New Roman" w:cs="Times New Roman"/>
          <w:sz w:val="22"/>
          <w:szCs w:val="22"/>
        </w:rPr>
        <w:t>20</w:t>
      </w:r>
      <w:r w:rsidR="00F144C1">
        <w:rPr>
          <w:rFonts w:ascii="Times New Roman" w:hAnsi="Times New Roman" w:cs="Times New Roman"/>
          <w:sz w:val="22"/>
          <w:szCs w:val="22"/>
        </w:rPr>
        <w:t>24</w:t>
      </w:r>
      <w:r w:rsidRPr="00B15446">
        <w:rPr>
          <w:rFonts w:ascii="Times New Roman" w:hAnsi="Times New Roman" w:cs="Times New Roman"/>
          <w:sz w:val="22"/>
          <w:szCs w:val="22"/>
        </w:rPr>
        <w:t xml:space="preserve"> – 20</w:t>
      </w:r>
      <w:r w:rsidR="00F144C1">
        <w:rPr>
          <w:rFonts w:ascii="Times New Roman" w:hAnsi="Times New Roman" w:cs="Times New Roman"/>
          <w:sz w:val="22"/>
          <w:szCs w:val="22"/>
        </w:rPr>
        <w:t>30</w:t>
      </w:r>
      <w:proofErr w:type="gramEnd"/>
      <w:r w:rsidR="00CC0523">
        <w:rPr>
          <w:rFonts w:ascii="Times New Roman" w:hAnsi="Times New Roman" w:cs="Times New Roman"/>
          <w:sz w:val="22"/>
          <w:szCs w:val="22"/>
        </w:rPr>
        <w:t xml:space="preserve"> </w:t>
      </w:r>
      <w:r w:rsidRPr="00B15446">
        <w:rPr>
          <w:rFonts w:ascii="Times New Roman" w:hAnsi="Times New Roman" w:cs="Times New Roman"/>
          <w:sz w:val="22"/>
          <w:szCs w:val="22"/>
        </w:rPr>
        <w:t xml:space="preserve">(„Program“). Tato průběžná evaluace bude </w:t>
      </w:r>
      <w:r w:rsidR="00146951">
        <w:rPr>
          <w:rFonts w:ascii="Times New Roman" w:hAnsi="Times New Roman" w:cs="Times New Roman"/>
          <w:sz w:val="22"/>
          <w:szCs w:val="22"/>
        </w:rPr>
        <w:t>představovat</w:t>
      </w:r>
      <w:r w:rsidRPr="00B15446">
        <w:rPr>
          <w:rFonts w:ascii="Times New Roman" w:hAnsi="Times New Roman" w:cs="Times New Roman"/>
          <w:sz w:val="22"/>
          <w:szCs w:val="22"/>
        </w:rPr>
        <w:t xml:space="preserve"> vyhodnocení Programu a vypracování Evaluační zprávy dle</w:t>
      </w:r>
      <w:r w:rsidR="00E66494">
        <w:rPr>
          <w:rFonts w:ascii="Times New Roman" w:hAnsi="Times New Roman" w:cs="Times New Roman"/>
          <w:sz w:val="22"/>
          <w:szCs w:val="22"/>
        </w:rPr>
        <w:t xml:space="preserve"> specifikace uvedené v</w:t>
      </w:r>
      <w:r w:rsidR="00146951">
        <w:rPr>
          <w:rFonts w:ascii="Times New Roman" w:hAnsi="Times New Roman" w:cs="Times New Roman"/>
          <w:sz w:val="22"/>
          <w:szCs w:val="22"/>
        </w:rPr>
        <w:t xml:space="preserve"> </w:t>
      </w:r>
      <w:r w:rsidR="00AF3D0A">
        <w:rPr>
          <w:rFonts w:ascii="Times New Roman" w:hAnsi="Times New Roman" w:cs="Times New Roman"/>
          <w:sz w:val="22"/>
          <w:szCs w:val="22"/>
        </w:rPr>
        <w:t>čl.</w:t>
      </w:r>
      <w:r w:rsidRPr="00B15446">
        <w:rPr>
          <w:rFonts w:ascii="Times New Roman" w:hAnsi="Times New Roman" w:cs="Times New Roman"/>
          <w:sz w:val="22"/>
          <w:szCs w:val="22"/>
        </w:rPr>
        <w:t xml:space="preserve"> </w:t>
      </w:r>
      <w:r w:rsidR="00AF3D0A">
        <w:rPr>
          <w:rFonts w:ascii="Times New Roman" w:hAnsi="Times New Roman" w:cs="Times New Roman"/>
          <w:sz w:val="22"/>
          <w:szCs w:val="22"/>
        </w:rPr>
        <w:t>2</w:t>
      </w:r>
      <w:r w:rsidRPr="00B15446">
        <w:rPr>
          <w:rFonts w:ascii="Times New Roman" w:hAnsi="Times New Roman" w:cs="Times New Roman"/>
          <w:sz w:val="22"/>
          <w:szCs w:val="22"/>
        </w:rPr>
        <w:t xml:space="preserve"> této smlouvy (souhrnně dále také jako „Dílo“).</w:t>
      </w:r>
    </w:p>
    <w:p w14:paraId="2FE62155" w14:textId="77777777" w:rsidR="00DB5A4F" w:rsidRPr="00B15446" w:rsidRDefault="00DB5A4F" w:rsidP="00DB5A4F">
      <w:pPr>
        <w:widowControl w:val="0"/>
        <w:numPr>
          <w:ilvl w:val="1"/>
          <w:numId w:val="3"/>
        </w:numPr>
        <w:spacing w:after="240"/>
        <w:jc w:val="both"/>
        <w:rPr>
          <w:sz w:val="22"/>
          <w:szCs w:val="22"/>
        </w:rPr>
      </w:pPr>
      <w:r w:rsidRPr="00B15446">
        <w:rPr>
          <w:sz w:val="22"/>
          <w:szCs w:val="22"/>
        </w:rPr>
        <w:t>Objednatel se zavazuje poskytnout Zhotoviteli při naplňování předmětu této smlouvy nezbytnou součinnost, převzít výstupy zpracované Zhotovitelem v souladu s touto smlouvou a zaplatit Zhotoviteli dohodnutou cenu.</w:t>
      </w:r>
    </w:p>
    <w:p w14:paraId="2A998748" w14:textId="77777777" w:rsidR="00DB5A4F" w:rsidRPr="00B15446" w:rsidRDefault="00DB5A4F" w:rsidP="00DB5A4F">
      <w:pPr>
        <w:widowControl w:val="0"/>
        <w:numPr>
          <w:ilvl w:val="1"/>
          <w:numId w:val="3"/>
        </w:numPr>
        <w:spacing w:after="240"/>
        <w:jc w:val="both"/>
        <w:rPr>
          <w:sz w:val="22"/>
          <w:szCs w:val="22"/>
        </w:rPr>
      </w:pPr>
      <w:r w:rsidRPr="00B15446">
        <w:rPr>
          <w:sz w:val="22"/>
          <w:szCs w:val="22"/>
        </w:rPr>
        <w:t>Účelem je zhodnocení kvality realizace Programu v počátečním období jeho implementace tak, aby mohlo být na případná zjištění reagováno a případné nedostatky řešeny již v průběhu realizace Programu</w:t>
      </w:r>
      <w:r w:rsidR="00640F98">
        <w:rPr>
          <w:sz w:val="22"/>
          <w:szCs w:val="22"/>
        </w:rPr>
        <w:t xml:space="preserve"> a při přípravě nového programu</w:t>
      </w:r>
      <w:r w:rsidRPr="00B15446">
        <w:rPr>
          <w:sz w:val="22"/>
          <w:szCs w:val="22"/>
        </w:rPr>
        <w:t xml:space="preserve">. </w:t>
      </w:r>
    </w:p>
    <w:p w14:paraId="5EE7A0FB" w14:textId="067404A2" w:rsidR="00DB5A4F" w:rsidRPr="00B15446" w:rsidRDefault="00DB5A4F" w:rsidP="00DB5A4F">
      <w:pPr>
        <w:widowControl w:val="0"/>
        <w:numPr>
          <w:ilvl w:val="0"/>
          <w:numId w:val="3"/>
        </w:numPr>
        <w:jc w:val="center"/>
        <w:rPr>
          <w:b/>
          <w:bCs/>
          <w:szCs w:val="28"/>
        </w:rPr>
      </w:pPr>
      <w:r w:rsidRPr="00B15446">
        <w:rPr>
          <w:b/>
          <w:bCs/>
          <w:szCs w:val="28"/>
        </w:rPr>
        <w:lastRenderedPageBreak/>
        <w:t xml:space="preserve">Specifikace předmětu </w:t>
      </w:r>
      <w:r w:rsidR="003F03BA">
        <w:rPr>
          <w:b/>
          <w:bCs/>
          <w:szCs w:val="28"/>
        </w:rPr>
        <w:t>veřejné zakázky</w:t>
      </w:r>
    </w:p>
    <w:p w14:paraId="78D948CF" w14:textId="3A4575F1" w:rsidR="00DB5A4F" w:rsidRDefault="00CC386C" w:rsidP="00CC386C">
      <w:pPr>
        <w:pStyle w:val="Odstavecseseznamem"/>
        <w:widowControl w:val="0"/>
        <w:numPr>
          <w:ilvl w:val="1"/>
          <w:numId w:val="3"/>
        </w:numPr>
        <w:spacing w:before="113" w:after="57"/>
        <w:jc w:val="both"/>
        <w:rPr>
          <w:sz w:val="22"/>
          <w:szCs w:val="22"/>
        </w:rPr>
      </w:pPr>
      <w:r w:rsidRPr="002F5235">
        <w:rPr>
          <w:sz w:val="22"/>
          <w:szCs w:val="22"/>
        </w:rPr>
        <w:t>Předmětem</w:t>
      </w:r>
      <w:r w:rsidR="002F5235" w:rsidRPr="002F5235">
        <w:rPr>
          <w:sz w:val="22"/>
          <w:szCs w:val="22"/>
        </w:rPr>
        <w:t xml:space="preserve"> </w:t>
      </w:r>
      <w:r w:rsidRPr="002F5235">
        <w:rPr>
          <w:sz w:val="22"/>
          <w:szCs w:val="22"/>
        </w:rPr>
        <w:t>plnění</w:t>
      </w:r>
      <w:r w:rsidR="002F5235" w:rsidRPr="002F5235">
        <w:rPr>
          <w:sz w:val="22"/>
          <w:szCs w:val="22"/>
        </w:rPr>
        <w:t xml:space="preserve"> </w:t>
      </w:r>
      <w:r w:rsidRPr="002F5235">
        <w:rPr>
          <w:sz w:val="22"/>
          <w:szCs w:val="22"/>
        </w:rPr>
        <w:t>veřejné</w:t>
      </w:r>
      <w:r w:rsidR="002F5235" w:rsidRPr="002F5235">
        <w:rPr>
          <w:sz w:val="22"/>
          <w:szCs w:val="22"/>
        </w:rPr>
        <w:t xml:space="preserve"> zakázky je </w:t>
      </w:r>
      <w:r w:rsidRPr="002F5235">
        <w:rPr>
          <w:sz w:val="22"/>
          <w:szCs w:val="22"/>
        </w:rPr>
        <w:t>průběžné</w:t>
      </w:r>
      <w:r w:rsidR="002F5235" w:rsidRPr="002F5235">
        <w:rPr>
          <w:sz w:val="22"/>
          <w:szCs w:val="22"/>
        </w:rPr>
        <w:t xml:space="preserve"> vyhodnocení realizace Programu na podporu zdravotnického aplikovaného výzkumu na</w:t>
      </w:r>
      <w:r>
        <w:rPr>
          <w:sz w:val="22"/>
          <w:szCs w:val="22"/>
        </w:rPr>
        <w:t xml:space="preserve"> </w:t>
      </w:r>
      <w:r w:rsidR="002F5235" w:rsidRPr="00CC386C">
        <w:rPr>
          <w:sz w:val="22"/>
          <w:szCs w:val="22"/>
        </w:rPr>
        <w:t xml:space="preserve">léta </w:t>
      </w:r>
      <w:proofErr w:type="gramStart"/>
      <w:r w:rsidR="002F5235" w:rsidRPr="00CC386C">
        <w:rPr>
          <w:sz w:val="22"/>
          <w:szCs w:val="22"/>
        </w:rPr>
        <w:t>2024 – 2030</w:t>
      </w:r>
      <w:proofErr w:type="gramEnd"/>
      <w:r w:rsidR="002F5235" w:rsidRPr="00CC386C">
        <w:rPr>
          <w:sz w:val="22"/>
          <w:szCs w:val="22"/>
        </w:rPr>
        <w:t xml:space="preserve"> („Program“). Cílem </w:t>
      </w:r>
      <w:r w:rsidR="009909C2" w:rsidRPr="00CC386C">
        <w:rPr>
          <w:sz w:val="22"/>
          <w:szCs w:val="22"/>
        </w:rPr>
        <w:t>veřejné</w:t>
      </w:r>
      <w:r w:rsidR="002F5235" w:rsidRPr="00CC386C">
        <w:rPr>
          <w:sz w:val="22"/>
          <w:szCs w:val="22"/>
        </w:rPr>
        <w:t xml:space="preserve"> zakázky je zhodnotit dosavadní </w:t>
      </w:r>
      <w:r w:rsidR="009909C2" w:rsidRPr="00CC386C">
        <w:rPr>
          <w:sz w:val="22"/>
          <w:szCs w:val="22"/>
        </w:rPr>
        <w:t>průběh</w:t>
      </w:r>
      <w:r w:rsidR="002F5235" w:rsidRPr="00CC386C">
        <w:rPr>
          <w:sz w:val="22"/>
          <w:szCs w:val="22"/>
        </w:rPr>
        <w:t xml:space="preserve"> a implementaci Programu, souvisejících </w:t>
      </w:r>
      <w:r w:rsidRPr="00CC386C">
        <w:rPr>
          <w:sz w:val="22"/>
          <w:szCs w:val="22"/>
        </w:rPr>
        <w:t xml:space="preserve">veřejných </w:t>
      </w:r>
      <w:r w:rsidR="009909C2" w:rsidRPr="00CC386C">
        <w:rPr>
          <w:sz w:val="22"/>
          <w:szCs w:val="22"/>
        </w:rPr>
        <w:t>soutěží</w:t>
      </w:r>
      <w:r w:rsidR="002F5235" w:rsidRPr="00CC386C">
        <w:rPr>
          <w:sz w:val="22"/>
          <w:szCs w:val="22"/>
        </w:rPr>
        <w:t xml:space="preserve"> (VES </w:t>
      </w:r>
      <w:proofErr w:type="gramStart"/>
      <w:r w:rsidR="002F5235" w:rsidRPr="00CC386C">
        <w:rPr>
          <w:sz w:val="22"/>
          <w:szCs w:val="22"/>
        </w:rPr>
        <w:t>2024</w:t>
      </w:r>
      <w:r w:rsidR="009909C2">
        <w:rPr>
          <w:sz w:val="22"/>
          <w:szCs w:val="22"/>
        </w:rPr>
        <w:t xml:space="preserve"> </w:t>
      </w:r>
      <w:r w:rsidR="002F5235" w:rsidRPr="00CC386C">
        <w:rPr>
          <w:sz w:val="22"/>
          <w:szCs w:val="22"/>
        </w:rPr>
        <w:t>- 2026</w:t>
      </w:r>
      <w:proofErr w:type="gramEnd"/>
      <w:r w:rsidR="002F5235" w:rsidRPr="00CC386C">
        <w:rPr>
          <w:sz w:val="22"/>
          <w:szCs w:val="22"/>
        </w:rPr>
        <w:t>) a aktuální stav realizace podprogramu 3 – Evropská partnerství v oblasti zdraví. Dále identifikovat silné a</w:t>
      </w:r>
      <w:r w:rsidRPr="00CC386C">
        <w:rPr>
          <w:sz w:val="22"/>
          <w:szCs w:val="22"/>
        </w:rPr>
        <w:t xml:space="preserve"> </w:t>
      </w:r>
      <w:r w:rsidR="002F5235" w:rsidRPr="00CC386C">
        <w:rPr>
          <w:sz w:val="22"/>
          <w:szCs w:val="22"/>
        </w:rPr>
        <w:t xml:space="preserve">slabé stránky a navrhnout </w:t>
      </w:r>
      <w:r w:rsidR="009909C2" w:rsidRPr="00CC386C">
        <w:rPr>
          <w:sz w:val="22"/>
          <w:szCs w:val="22"/>
        </w:rPr>
        <w:t>doporučení</w:t>
      </w:r>
      <w:r w:rsidR="002F5235" w:rsidRPr="00CC386C">
        <w:rPr>
          <w:sz w:val="22"/>
          <w:szCs w:val="22"/>
        </w:rPr>
        <w:t xml:space="preserve"> pro zacílení </w:t>
      </w:r>
      <w:r w:rsidR="009909C2" w:rsidRPr="00CC386C">
        <w:rPr>
          <w:sz w:val="22"/>
          <w:szCs w:val="22"/>
        </w:rPr>
        <w:t>veřejných</w:t>
      </w:r>
      <w:r w:rsidR="002F5235" w:rsidRPr="00CC386C">
        <w:rPr>
          <w:sz w:val="22"/>
          <w:szCs w:val="22"/>
        </w:rPr>
        <w:t xml:space="preserve"> </w:t>
      </w:r>
      <w:r w:rsidR="009909C2" w:rsidRPr="00CC386C">
        <w:rPr>
          <w:sz w:val="22"/>
          <w:szCs w:val="22"/>
        </w:rPr>
        <w:t>soutěží</w:t>
      </w:r>
      <w:r w:rsidR="002F5235" w:rsidRPr="00CC386C">
        <w:rPr>
          <w:sz w:val="22"/>
          <w:szCs w:val="22"/>
        </w:rPr>
        <w:t xml:space="preserve"> ve výzkumu do budoucna tak, aby došlo k </w:t>
      </w:r>
      <w:r w:rsidR="009909C2" w:rsidRPr="00CC386C">
        <w:rPr>
          <w:sz w:val="22"/>
          <w:szCs w:val="22"/>
        </w:rPr>
        <w:t>naplnění</w:t>
      </w:r>
      <w:r w:rsidR="002F5235" w:rsidRPr="00CC386C">
        <w:rPr>
          <w:sz w:val="22"/>
          <w:szCs w:val="22"/>
        </w:rPr>
        <w:t xml:space="preserve"> stanovených</w:t>
      </w:r>
      <w:r w:rsidRPr="00CC386C">
        <w:rPr>
          <w:sz w:val="22"/>
          <w:szCs w:val="22"/>
        </w:rPr>
        <w:t xml:space="preserve"> </w:t>
      </w:r>
      <w:r w:rsidR="009909C2" w:rsidRPr="00CC386C">
        <w:rPr>
          <w:sz w:val="22"/>
          <w:szCs w:val="22"/>
        </w:rPr>
        <w:t>cílů</w:t>
      </w:r>
      <w:r w:rsidR="002F5235" w:rsidRPr="00CC386C">
        <w:rPr>
          <w:sz w:val="22"/>
          <w:szCs w:val="22"/>
        </w:rPr>
        <w:t xml:space="preserve"> a v </w:t>
      </w:r>
      <w:r w:rsidR="009909C2" w:rsidRPr="00CC386C">
        <w:rPr>
          <w:sz w:val="22"/>
          <w:szCs w:val="22"/>
        </w:rPr>
        <w:t>důsledku</w:t>
      </w:r>
      <w:r w:rsidR="002F5235" w:rsidRPr="00CC386C">
        <w:rPr>
          <w:sz w:val="22"/>
          <w:szCs w:val="22"/>
        </w:rPr>
        <w:t xml:space="preserve"> k co </w:t>
      </w:r>
      <w:r w:rsidR="009909C2" w:rsidRPr="00CC386C">
        <w:rPr>
          <w:sz w:val="22"/>
          <w:szCs w:val="22"/>
        </w:rPr>
        <w:t>největšímu</w:t>
      </w:r>
      <w:r w:rsidR="002F5235" w:rsidRPr="00CC386C">
        <w:rPr>
          <w:sz w:val="22"/>
          <w:szCs w:val="22"/>
        </w:rPr>
        <w:t xml:space="preserve"> pozitivnímu dopadu na oblast zdravotnictví v </w:t>
      </w:r>
      <w:r w:rsidR="009909C2" w:rsidRPr="00CC386C">
        <w:rPr>
          <w:sz w:val="22"/>
          <w:szCs w:val="22"/>
        </w:rPr>
        <w:t>České</w:t>
      </w:r>
      <w:r w:rsidR="002F5235" w:rsidRPr="00CC386C">
        <w:rPr>
          <w:sz w:val="22"/>
          <w:szCs w:val="22"/>
        </w:rPr>
        <w:t xml:space="preserve"> republice. </w:t>
      </w:r>
      <w:r w:rsidR="009909C2" w:rsidRPr="00CC386C">
        <w:rPr>
          <w:sz w:val="22"/>
          <w:szCs w:val="22"/>
        </w:rPr>
        <w:t>Součástí</w:t>
      </w:r>
      <w:r w:rsidR="002F5235" w:rsidRPr="00CC386C">
        <w:rPr>
          <w:sz w:val="22"/>
          <w:szCs w:val="22"/>
        </w:rPr>
        <w:t xml:space="preserve"> evaluace musí být i srovnání</w:t>
      </w:r>
      <w:r w:rsidRPr="00CC386C">
        <w:rPr>
          <w:sz w:val="22"/>
          <w:szCs w:val="22"/>
        </w:rPr>
        <w:t xml:space="preserve"> </w:t>
      </w:r>
      <w:r w:rsidR="009909C2" w:rsidRPr="00CC386C">
        <w:rPr>
          <w:sz w:val="22"/>
          <w:szCs w:val="22"/>
        </w:rPr>
        <w:t>současného</w:t>
      </w:r>
      <w:r w:rsidR="002F5235" w:rsidRPr="00CC386C">
        <w:rPr>
          <w:sz w:val="22"/>
          <w:szCs w:val="22"/>
        </w:rPr>
        <w:t xml:space="preserve"> stavu zdravotnického výzkumu v </w:t>
      </w:r>
      <w:r w:rsidR="009909C2">
        <w:rPr>
          <w:sz w:val="22"/>
          <w:szCs w:val="22"/>
        </w:rPr>
        <w:t>Č</w:t>
      </w:r>
      <w:r w:rsidR="002F5235" w:rsidRPr="00CC386C">
        <w:rPr>
          <w:sz w:val="22"/>
          <w:szCs w:val="22"/>
        </w:rPr>
        <w:t xml:space="preserve">R a </w:t>
      </w:r>
      <w:r w:rsidR="009909C2" w:rsidRPr="00CC386C">
        <w:rPr>
          <w:sz w:val="22"/>
          <w:szCs w:val="22"/>
        </w:rPr>
        <w:t>zahraničí</w:t>
      </w:r>
      <w:r w:rsidR="002F5235" w:rsidRPr="00CC386C">
        <w:rPr>
          <w:sz w:val="22"/>
          <w:szCs w:val="22"/>
        </w:rPr>
        <w:t xml:space="preserve">. Výstupy hodnocení budou využity </w:t>
      </w:r>
      <w:r w:rsidR="009909C2" w:rsidRPr="00CC386C">
        <w:rPr>
          <w:sz w:val="22"/>
          <w:szCs w:val="22"/>
        </w:rPr>
        <w:t>při</w:t>
      </w:r>
      <w:r w:rsidR="002F5235" w:rsidRPr="00CC386C">
        <w:rPr>
          <w:sz w:val="22"/>
          <w:szCs w:val="22"/>
        </w:rPr>
        <w:t xml:space="preserve"> </w:t>
      </w:r>
      <w:r w:rsidR="009909C2" w:rsidRPr="00CC386C">
        <w:rPr>
          <w:sz w:val="22"/>
          <w:szCs w:val="22"/>
        </w:rPr>
        <w:t>tvorbě</w:t>
      </w:r>
      <w:r w:rsidR="002F5235" w:rsidRPr="00CC386C">
        <w:rPr>
          <w:sz w:val="22"/>
          <w:szCs w:val="22"/>
        </w:rPr>
        <w:t xml:space="preserve"> nových </w:t>
      </w:r>
      <w:r w:rsidR="009909C2" w:rsidRPr="00CC386C">
        <w:rPr>
          <w:sz w:val="22"/>
          <w:szCs w:val="22"/>
        </w:rPr>
        <w:t>koncepčních</w:t>
      </w:r>
      <w:r w:rsidRPr="00CC386C">
        <w:rPr>
          <w:sz w:val="22"/>
          <w:szCs w:val="22"/>
        </w:rPr>
        <w:t xml:space="preserve"> </w:t>
      </w:r>
      <w:r w:rsidR="002F5235" w:rsidRPr="00CC386C">
        <w:rPr>
          <w:sz w:val="22"/>
          <w:szCs w:val="22"/>
        </w:rPr>
        <w:t>dokument</w:t>
      </w:r>
      <w:r w:rsidR="009909C2">
        <w:rPr>
          <w:sz w:val="22"/>
          <w:szCs w:val="22"/>
        </w:rPr>
        <w:t>ů</w:t>
      </w:r>
      <w:r w:rsidR="002F5235" w:rsidRPr="00CC386C">
        <w:rPr>
          <w:sz w:val="22"/>
          <w:szCs w:val="22"/>
        </w:rPr>
        <w:t xml:space="preserve"> (koncepce a programu zdravotnického aplikovaného výzkumu) platných od roku 2028. Správné zacílení Programu je</w:t>
      </w:r>
      <w:r w:rsidRPr="00CC386C">
        <w:rPr>
          <w:sz w:val="22"/>
          <w:szCs w:val="22"/>
        </w:rPr>
        <w:t xml:space="preserve"> </w:t>
      </w:r>
      <w:r w:rsidR="002F5235" w:rsidRPr="00CC386C">
        <w:rPr>
          <w:sz w:val="22"/>
          <w:szCs w:val="22"/>
        </w:rPr>
        <w:t xml:space="preserve">vzhledem k </w:t>
      </w:r>
      <w:r w:rsidR="009909C2" w:rsidRPr="00CC386C">
        <w:rPr>
          <w:sz w:val="22"/>
          <w:szCs w:val="22"/>
        </w:rPr>
        <w:t>přímé</w:t>
      </w:r>
      <w:r w:rsidR="002F5235" w:rsidRPr="00CC386C">
        <w:rPr>
          <w:sz w:val="22"/>
          <w:szCs w:val="22"/>
        </w:rPr>
        <w:t xml:space="preserve"> provázanosti nezbytné pro </w:t>
      </w:r>
      <w:r w:rsidR="009909C2" w:rsidRPr="00CC386C">
        <w:rPr>
          <w:sz w:val="22"/>
          <w:szCs w:val="22"/>
        </w:rPr>
        <w:t>naplňování</w:t>
      </w:r>
      <w:r w:rsidR="002F5235" w:rsidRPr="00CC386C">
        <w:rPr>
          <w:sz w:val="22"/>
          <w:szCs w:val="22"/>
        </w:rPr>
        <w:t xml:space="preserve"> Koncepce. V rámci evaluace je nutné zhodnotit, zda je tímto Programem</w:t>
      </w:r>
      <w:r w:rsidRPr="00CC386C">
        <w:rPr>
          <w:sz w:val="22"/>
          <w:szCs w:val="22"/>
        </w:rPr>
        <w:t xml:space="preserve"> </w:t>
      </w:r>
      <w:r w:rsidR="002F5235" w:rsidRPr="00CC386C">
        <w:rPr>
          <w:sz w:val="22"/>
          <w:szCs w:val="22"/>
        </w:rPr>
        <w:t xml:space="preserve">Koncepce </w:t>
      </w:r>
      <w:r w:rsidR="009909C2" w:rsidRPr="00CC386C">
        <w:rPr>
          <w:sz w:val="22"/>
          <w:szCs w:val="22"/>
        </w:rPr>
        <w:t>naplňována</w:t>
      </w:r>
      <w:r w:rsidR="002F5235" w:rsidRPr="00CC386C">
        <w:rPr>
          <w:sz w:val="22"/>
          <w:szCs w:val="22"/>
        </w:rPr>
        <w:t xml:space="preserve"> a identifikovat oblasti, jimž dosud nebyla </w:t>
      </w:r>
      <w:r w:rsidR="009909C2" w:rsidRPr="00CC386C">
        <w:rPr>
          <w:sz w:val="22"/>
          <w:szCs w:val="22"/>
        </w:rPr>
        <w:t>věnována</w:t>
      </w:r>
      <w:r w:rsidR="002F5235" w:rsidRPr="00CC386C">
        <w:rPr>
          <w:sz w:val="22"/>
          <w:szCs w:val="22"/>
        </w:rPr>
        <w:t xml:space="preserve"> </w:t>
      </w:r>
      <w:r w:rsidR="009909C2" w:rsidRPr="00CC386C">
        <w:rPr>
          <w:sz w:val="22"/>
          <w:szCs w:val="22"/>
        </w:rPr>
        <w:t>dostatečná</w:t>
      </w:r>
      <w:r w:rsidR="002F5235" w:rsidRPr="00CC386C">
        <w:rPr>
          <w:sz w:val="22"/>
          <w:szCs w:val="22"/>
        </w:rPr>
        <w:t xml:space="preserve"> pozornost. </w:t>
      </w:r>
      <w:r w:rsidR="009909C2" w:rsidRPr="00CC386C">
        <w:rPr>
          <w:sz w:val="22"/>
          <w:szCs w:val="22"/>
        </w:rPr>
        <w:t>Při</w:t>
      </w:r>
      <w:r w:rsidR="002F5235" w:rsidRPr="00CC386C">
        <w:rPr>
          <w:sz w:val="22"/>
          <w:szCs w:val="22"/>
        </w:rPr>
        <w:t xml:space="preserve"> vyhodnocení Koncepce je nezbytné</w:t>
      </w:r>
      <w:r w:rsidRPr="00CC386C">
        <w:rPr>
          <w:sz w:val="22"/>
          <w:szCs w:val="22"/>
        </w:rPr>
        <w:t xml:space="preserve"> </w:t>
      </w:r>
      <w:r w:rsidR="002F5235" w:rsidRPr="00CC386C">
        <w:rPr>
          <w:sz w:val="22"/>
          <w:szCs w:val="22"/>
        </w:rPr>
        <w:t xml:space="preserve">vycházet i z ostatních </w:t>
      </w:r>
      <w:r w:rsidR="009909C2" w:rsidRPr="00CC386C">
        <w:rPr>
          <w:sz w:val="22"/>
          <w:szCs w:val="22"/>
        </w:rPr>
        <w:t>nástrojů</w:t>
      </w:r>
      <w:r w:rsidR="002F5235" w:rsidRPr="00CC386C">
        <w:rPr>
          <w:sz w:val="22"/>
          <w:szCs w:val="22"/>
        </w:rPr>
        <w:t xml:space="preserve"> a aktivit, které </w:t>
      </w:r>
      <w:r w:rsidR="009909C2" w:rsidRPr="00CC386C">
        <w:rPr>
          <w:sz w:val="22"/>
          <w:szCs w:val="22"/>
        </w:rPr>
        <w:t>přispívají</w:t>
      </w:r>
      <w:r w:rsidR="002F5235" w:rsidRPr="00CC386C">
        <w:rPr>
          <w:sz w:val="22"/>
          <w:szCs w:val="22"/>
        </w:rPr>
        <w:t xml:space="preserve"> k </w:t>
      </w:r>
      <w:r w:rsidR="009909C2" w:rsidRPr="00CC386C">
        <w:rPr>
          <w:sz w:val="22"/>
          <w:szCs w:val="22"/>
        </w:rPr>
        <w:t>naplňování</w:t>
      </w:r>
      <w:r w:rsidR="002F5235" w:rsidRPr="00CC386C">
        <w:rPr>
          <w:sz w:val="22"/>
          <w:szCs w:val="22"/>
        </w:rPr>
        <w:t xml:space="preserve"> </w:t>
      </w:r>
      <w:r w:rsidR="009909C2" w:rsidRPr="00CC386C">
        <w:rPr>
          <w:sz w:val="22"/>
          <w:szCs w:val="22"/>
        </w:rPr>
        <w:t>cílů</w:t>
      </w:r>
      <w:r w:rsidR="002F5235" w:rsidRPr="00CC386C">
        <w:rPr>
          <w:sz w:val="22"/>
          <w:szCs w:val="22"/>
        </w:rPr>
        <w:t xml:space="preserve"> Koncepce. Výstupem </w:t>
      </w:r>
      <w:r w:rsidR="009909C2" w:rsidRPr="00CC386C">
        <w:rPr>
          <w:sz w:val="22"/>
          <w:szCs w:val="22"/>
        </w:rPr>
        <w:t>veřejné</w:t>
      </w:r>
      <w:r w:rsidR="002F5235" w:rsidRPr="00CC386C">
        <w:rPr>
          <w:sz w:val="22"/>
          <w:szCs w:val="22"/>
        </w:rPr>
        <w:t xml:space="preserve"> zakázky budou </w:t>
      </w:r>
      <w:r w:rsidR="009909C2" w:rsidRPr="00CC386C">
        <w:rPr>
          <w:sz w:val="22"/>
          <w:szCs w:val="22"/>
        </w:rPr>
        <w:t>doporučení</w:t>
      </w:r>
      <w:r w:rsidR="002F5235" w:rsidRPr="00CC386C">
        <w:rPr>
          <w:sz w:val="22"/>
          <w:szCs w:val="22"/>
        </w:rPr>
        <w:t xml:space="preserve"> pro </w:t>
      </w:r>
      <w:r w:rsidR="009909C2" w:rsidRPr="00CC386C">
        <w:rPr>
          <w:sz w:val="22"/>
          <w:szCs w:val="22"/>
        </w:rPr>
        <w:t>zajištění</w:t>
      </w:r>
      <w:r w:rsidR="002F5235" w:rsidRPr="00CC386C">
        <w:rPr>
          <w:sz w:val="22"/>
          <w:szCs w:val="22"/>
        </w:rPr>
        <w:t xml:space="preserve"> co </w:t>
      </w:r>
      <w:r w:rsidR="009909C2" w:rsidRPr="00CC386C">
        <w:rPr>
          <w:sz w:val="22"/>
          <w:szCs w:val="22"/>
        </w:rPr>
        <w:t>nejefektivnější</w:t>
      </w:r>
      <w:r w:rsidR="002F5235" w:rsidRPr="00CC386C">
        <w:rPr>
          <w:sz w:val="22"/>
          <w:szCs w:val="22"/>
        </w:rPr>
        <w:t xml:space="preserve"> realizace Programu a Koncepce a maximalizace jejich </w:t>
      </w:r>
      <w:r w:rsidR="009909C2" w:rsidRPr="00CC386C">
        <w:rPr>
          <w:sz w:val="22"/>
          <w:szCs w:val="22"/>
        </w:rPr>
        <w:t>přínos</w:t>
      </w:r>
      <w:r w:rsidR="00AC44C9">
        <w:rPr>
          <w:sz w:val="22"/>
          <w:szCs w:val="22"/>
        </w:rPr>
        <w:t>ů</w:t>
      </w:r>
      <w:r w:rsidR="002F5235" w:rsidRPr="00CC386C">
        <w:rPr>
          <w:sz w:val="22"/>
          <w:szCs w:val="22"/>
        </w:rPr>
        <w:t xml:space="preserve">. A </w:t>
      </w:r>
      <w:r w:rsidR="00AC44C9" w:rsidRPr="00CC386C">
        <w:rPr>
          <w:sz w:val="22"/>
          <w:szCs w:val="22"/>
        </w:rPr>
        <w:t>zároveň</w:t>
      </w:r>
      <w:r w:rsidR="002F5235" w:rsidRPr="00CC386C">
        <w:rPr>
          <w:sz w:val="22"/>
          <w:szCs w:val="22"/>
        </w:rPr>
        <w:t xml:space="preserve"> budou výstupy </w:t>
      </w:r>
      <w:r w:rsidR="00AC44C9" w:rsidRPr="00CC386C">
        <w:rPr>
          <w:sz w:val="22"/>
          <w:szCs w:val="22"/>
        </w:rPr>
        <w:t>veřejné</w:t>
      </w:r>
      <w:r w:rsidR="002F5235" w:rsidRPr="00CC386C">
        <w:rPr>
          <w:sz w:val="22"/>
          <w:szCs w:val="22"/>
        </w:rPr>
        <w:t xml:space="preserve"> zakázky využity </w:t>
      </w:r>
      <w:r w:rsidR="00AC44C9" w:rsidRPr="00CC386C">
        <w:rPr>
          <w:sz w:val="22"/>
          <w:szCs w:val="22"/>
        </w:rPr>
        <w:t>při</w:t>
      </w:r>
      <w:r w:rsidR="002F5235" w:rsidRPr="00CC386C">
        <w:rPr>
          <w:sz w:val="22"/>
          <w:szCs w:val="22"/>
        </w:rPr>
        <w:t xml:space="preserve"> </w:t>
      </w:r>
      <w:r w:rsidR="00AC44C9" w:rsidRPr="00CC386C">
        <w:rPr>
          <w:sz w:val="22"/>
          <w:szCs w:val="22"/>
        </w:rPr>
        <w:t>přípravě</w:t>
      </w:r>
      <w:r w:rsidR="002F5235" w:rsidRPr="00CC386C">
        <w:rPr>
          <w:sz w:val="22"/>
          <w:szCs w:val="22"/>
        </w:rPr>
        <w:t xml:space="preserve"> nových </w:t>
      </w:r>
      <w:r w:rsidR="00AC44C9" w:rsidRPr="00CC386C">
        <w:rPr>
          <w:sz w:val="22"/>
          <w:szCs w:val="22"/>
        </w:rPr>
        <w:t>koncepčních</w:t>
      </w:r>
      <w:r w:rsidR="002F5235" w:rsidRPr="00CC386C">
        <w:rPr>
          <w:sz w:val="22"/>
          <w:szCs w:val="22"/>
        </w:rPr>
        <w:t xml:space="preserve"> dokumentu v oblasti zdravotnického aplikovaného výzkumu. Evaluace bude zpracována v souvislosti s </w:t>
      </w:r>
      <w:r w:rsidR="00AC44C9" w:rsidRPr="00CC386C">
        <w:rPr>
          <w:sz w:val="22"/>
          <w:szCs w:val="22"/>
        </w:rPr>
        <w:t>Doporučením</w:t>
      </w:r>
      <w:r w:rsidR="002F5235" w:rsidRPr="00CC386C">
        <w:rPr>
          <w:sz w:val="22"/>
          <w:szCs w:val="22"/>
        </w:rPr>
        <w:t xml:space="preserve"> RVVI pro zpracování </w:t>
      </w:r>
      <w:r w:rsidR="00074FF2" w:rsidRPr="00CC386C">
        <w:rPr>
          <w:sz w:val="22"/>
          <w:szCs w:val="22"/>
        </w:rPr>
        <w:t>průběžného</w:t>
      </w:r>
      <w:r w:rsidR="002F5235" w:rsidRPr="00CC386C">
        <w:rPr>
          <w:sz w:val="22"/>
          <w:szCs w:val="22"/>
        </w:rPr>
        <w:t xml:space="preserve"> hodnocení programu výzkumu.</w:t>
      </w:r>
    </w:p>
    <w:p w14:paraId="391EB0B0" w14:textId="0386CD94" w:rsidR="00074FF2" w:rsidRDefault="00074FF2" w:rsidP="00CC386C">
      <w:pPr>
        <w:pStyle w:val="Odstavecseseznamem"/>
        <w:widowControl w:val="0"/>
        <w:numPr>
          <w:ilvl w:val="1"/>
          <w:numId w:val="3"/>
        </w:numPr>
        <w:spacing w:before="113" w:after="57"/>
        <w:jc w:val="both"/>
        <w:rPr>
          <w:sz w:val="22"/>
          <w:szCs w:val="22"/>
        </w:rPr>
      </w:pPr>
      <w:r w:rsidRPr="00074FF2">
        <w:rPr>
          <w:sz w:val="22"/>
          <w:szCs w:val="22"/>
        </w:rPr>
        <w:t>Průběžné hodnocení programu sleduje</w:t>
      </w:r>
      <w:r>
        <w:rPr>
          <w:sz w:val="22"/>
          <w:szCs w:val="22"/>
        </w:rPr>
        <w:t xml:space="preserve"> dle </w:t>
      </w:r>
      <w:r w:rsidR="00147785" w:rsidRPr="00CC386C">
        <w:rPr>
          <w:sz w:val="22"/>
          <w:szCs w:val="22"/>
        </w:rPr>
        <w:t>Doporučení RVVI</w:t>
      </w:r>
      <w:r w:rsidR="00147785">
        <w:rPr>
          <w:sz w:val="22"/>
          <w:szCs w:val="22"/>
        </w:rPr>
        <w:t xml:space="preserve"> uvedeného v odst. 2.1 výše</w:t>
      </w:r>
      <w:r w:rsidRPr="00074FF2">
        <w:rPr>
          <w:sz w:val="22"/>
          <w:szCs w:val="22"/>
        </w:rPr>
        <w:t>, při zohlednění specifik daného druhu výzkumu, minimálně tyto oblasti a otázky</w:t>
      </w:r>
      <w:r>
        <w:rPr>
          <w:sz w:val="22"/>
          <w:szCs w:val="22"/>
        </w:rPr>
        <w:t>:</w:t>
      </w:r>
    </w:p>
    <w:p w14:paraId="6858AF35" w14:textId="77777777" w:rsidR="000561C7" w:rsidRDefault="000561C7" w:rsidP="0053250F">
      <w:pPr>
        <w:pStyle w:val="Odstavecseseznamem"/>
        <w:widowControl w:val="0"/>
        <w:numPr>
          <w:ilvl w:val="0"/>
          <w:numId w:val="14"/>
        </w:numPr>
        <w:jc w:val="both"/>
        <w:rPr>
          <w:bCs/>
          <w:sz w:val="22"/>
          <w:szCs w:val="22"/>
        </w:rPr>
      </w:pPr>
      <w:r w:rsidRPr="00B2464D">
        <w:rPr>
          <w:bCs/>
          <w:sz w:val="22"/>
          <w:szCs w:val="22"/>
        </w:rPr>
        <w:t>Naplňování cílů, priorit a tematického/oborového/technologického zaměření (pokud je program takto vymezen) programu</w:t>
      </w:r>
      <w:r>
        <w:rPr>
          <w:bCs/>
          <w:sz w:val="22"/>
          <w:szCs w:val="22"/>
        </w:rPr>
        <w:t>;</w:t>
      </w:r>
    </w:p>
    <w:p w14:paraId="2D468176" w14:textId="77777777" w:rsidR="000561C7" w:rsidRDefault="000561C7" w:rsidP="0053250F">
      <w:pPr>
        <w:pStyle w:val="Odstavecseseznamem"/>
        <w:widowControl w:val="0"/>
        <w:numPr>
          <w:ilvl w:val="0"/>
          <w:numId w:val="16"/>
        </w:numPr>
        <w:jc w:val="both"/>
        <w:rPr>
          <w:bCs/>
          <w:sz w:val="22"/>
          <w:szCs w:val="22"/>
        </w:rPr>
      </w:pPr>
      <w:r w:rsidRPr="00BA4F9A">
        <w:rPr>
          <w:bCs/>
          <w:sz w:val="22"/>
          <w:szCs w:val="22"/>
        </w:rPr>
        <w:t>Jaký je pokrok v naplňování jednotlivých cílů, priorit a témat/oborů/technologií (pokud je program tematicky, oborově či technologicky vymezen) programu (míra splnění)?</w:t>
      </w:r>
    </w:p>
    <w:p w14:paraId="04E1535A" w14:textId="77777777" w:rsidR="000561C7" w:rsidRPr="00BA4F9A" w:rsidRDefault="000561C7" w:rsidP="0053250F">
      <w:pPr>
        <w:pStyle w:val="Odstavecseseznamem"/>
        <w:widowControl w:val="0"/>
        <w:numPr>
          <w:ilvl w:val="0"/>
          <w:numId w:val="14"/>
        </w:numPr>
        <w:jc w:val="both"/>
        <w:rPr>
          <w:bCs/>
          <w:sz w:val="22"/>
          <w:szCs w:val="22"/>
        </w:rPr>
      </w:pPr>
      <w:r w:rsidRPr="00A6005B">
        <w:rPr>
          <w:bCs/>
          <w:sz w:val="22"/>
          <w:szCs w:val="22"/>
        </w:rPr>
        <w:t xml:space="preserve">Čerpání finančních prostředků programu (v návaznosti na zaměření programu budou hodnoceny jednotlivé zdroje financování, čerpání dle typu subjektu, vědních oborů a oborů ekonomické činnosti, priorit </w:t>
      </w:r>
      <w:proofErr w:type="spellStart"/>
      <w:r w:rsidRPr="00A6005B">
        <w:rPr>
          <w:bCs/>
          <w:sz w:val="22"/>
          <w:szCs w:val="22"/>
        </w:rPr>
        <w:t>VaVal</w:t>
      </w:r>
      <w:proofErr w:type="spellEnd"/>
      <w:r w:rsidRPr="00A6005B">
        <w:rPr>
          <w:bCs/>
          <w:sz w:val="22"/>
          <w:szCs w:val="22"/>
        </w:rPr>
        <w:t xml:space="preserve"> apod.)</w:t>
      </w:r>
      <w:r>
        <w:rPr>
          <w:bCs/>
          <w:sz w:val="22"/>
          <w:szCs w:val="22"/>
        </w:rPr>
        <w:t>;</w:t>
      </w:r>
    </w:p>
    <w:p w14:paraId="5347621C" w14:textId="77777777" w:rsidR="000561C7" w:rsidRDefault="000561C7" w:rsidP="0053250F">
      <w:pPr>
        <w:pStyle w:val="Odstavecseseznamem"/>
        <w:widowControl w:val="0"/>
        <w:numPr>
          <w:ilvl w:val="0"/>
          <w:numId w:val="15"/>
        </w:numPr>
        <w:jc w:val="both"/>
        <w:rPr>
          <w:bCs/>
          <w:sz w:val="22"/>
          <w:szCs w:val="22"/>
        </w:rPr>
      </w:pPr>
      <w:r w:rsidRPr="00BA4F9A">
        <w:rPr>
          <w:bCs/>
          <w:sz w:val="22"/>
          <w:szCs w:val="22"/>
        </w:rPr>
        <w:t>Jak se vyvíjí čerpání jednotlivých zdrojů finančních prostředků programu?</w:t>
      </w:r>
    </w:p>
    <w:p w14:paraId="748BB1C6" w14:textId="77777777" w:rsidR="000561C7" w:rsidRDefault="000561C7" w:rsidP="0053250F">
      <w:pPr>
        <w:pStyle w:val="Odstavecseseznamem"/>
        <w:widowControl w:val="0"/>
        <w:numPr>
          <w:ilvl w:val="0"/>
          <w:numId w:val="15"/>
        </w:numPr>
        <w:jc w:val="both"/>
        <w:rPr>
          <w:bCs/>
          <w:sz w:val="22"/>
          <w:szCs w:val="22"/>
        </w:rPr>
      </w:pPr>
      <w:r w:rsidRPr="00E66494">
        <w:rPr>
          <w:bCs/>
          <w:sz w:val="22"/>
          <w:szCs w:val="22"/>
        </w:rPr>
        <w:t>Odpovídá čerpání finančních prostředků programu stanovenému finančnímu plánu?</w:t>
      </w:r>
    </w:p>
    <w:p w14:paraId="2E2FDE75" w14:textId="2716E200" w:rsidR="000561C7" w:rsidRPr="00810CCB" w:rsidRDefault="000561C7" w:rsidP="0053250F">
      <w:pPr>
        <w:pStyle w:val="Odstavecseseznamem"/>
        <w:widowControl w:val="0"/>
        <w:numPr>
          <w:ilvl w:val="0"/>
          <w:numId w:val="14"/>
        </w:numPr>
        <w:jc w:val="both"/>
        <w:rPr>
          <w:bCs/>
          <w:sz w:val="22"/>
          <w:szCs w:val="22"/>
        </w:rPr>
      </w:pPr>
      <w:r w:rsidRPr="006A7BE3">
        <w:rPr>
          <w:sz w:val="22"/>
          <w:szCs w:val="22"/>
        </w:rPr>
        <w:t>Podpořené subjekty (v návaznosti na zaměření a povahu programu bude sledována struktura a počet podpořených subjektů z hlediska právních forem, velikost</w:t>
      </w:r>
      <w:r w:rsidR="00937520">
        <w:rPr>
          <w:sz w:val="22"/>
          <w:szCs w:val="22"/>
        </w:rPr>
        <w:t>ní</w:t>
      </w:r>
      <w:r w:rsidRPr="006A7BE3">
        <w:rPr>
          <w:sz w:val="22"/>
          <w:szCs w:val="22"/>
        </w:rPr>
        <w:t xml:space="preserve"> struktury podnik</w:t>
      </w:r>
      <w:r w:rsidR="007D4504">
        <w:rPr>
          <w:sz w:val="22"/>
          <w:szCs w:val="22"/>
        </w:rPr>
        <w:t>ů</w:t>
      </w:r>
      <w:r w:rsidRPr="006A7BE3">
        <w:rPr>
          <w:sz w:val="22"/>
          <w:szCs w:val="22"/>
        </w:rPr>
        <w:t>, ekonomických oborů, složení projektových konsorcií apod.)</w:t>
      </w:r>
      <w:r>
        <w:rPr>
          <w:sz w:val="22"/>
          <w:szCs w:val="22"/>
        </w:rPr>
        <w:t>;</w:t>
      </w:r>
    </w:p>
    <w:p w14:paraId="7D760D23" w14:textId="77777777" w:rsidR="000561C7" w:rsidRDefault="000561C7" w:rsidP="0053250F">
      <w:pPr>
        <w:pStyle w:val="Odstavecseseznamem"/>
        <w:widowControl w:val="0"/>
        <w:numPr>
          <w:ilvl w:val="0"/>
          <w:numId w:val="15"/>
        </w:numPr>
        <w:jc w:val="both"/>
        <w:rPr>
          <w:bCs/>
          <w:sz w:val="22"/>
          <w:szCs w:val="22"/>
        </w:rPr>
      </w:pPr>
      <w:r w:rsidRPr="00810CCB">
        <w:rPr>
          <w:bCs/>
          <w:sz w:val="22"/>
          <w:szCs w:val="22"/>
        </w:rPr>
        <w:t>Jaké subjekty program podpořil?</w:t>
      </w:r>
    </w:p>
    <w:p w14:paraId="34E2E15D" w14:textId="77777777" w:rsidR="000561C7" w:rsidRDefault="000561C7" w:rsidP="0053250F">
      <w:pPr>
        <w:pStyle w:val="Odstavecseseznamem"/>
        <w:widowControl w:val="0"/>
        <w:numPr>
          <w:ilvl w:val="0"/>
          <w:numId w:val="15"/>
        </w:numPr>
        <w:jc w:val="both"/>
        <w:rPr>
          <w:bCs/>
          <w:sz w:val="22"/>
          <w:szCs w:val="22"/>
        </w:rPr>
      </w:pPr>
      <w:r w:rsidRPr="00810CCB">
        <w:rPr>
          <w:bCs/>
          <w:sz w:val="22"/>
          <w:szCs w:val="22"/>
        </w:rPr>
        <w:t>Odpovídá struktura a počet podpořených subjektů původním předpokladům (parametrům programu a veřejných sout</w:t>
      </w:r>
      <w:r>
        <w:rPr>
          <w:bCs/>
          <w:sz w:val="22"/>
          <w:szCs w:val="22"/>
        </w:rPr>
        <w:t>ě</w:t>
      </w:r>
      <w:r w:rsidRPr="00810CCB">
        <w:rPr>
          <w:bCs/>
          <w:sz w:val="22"/>
          <w:szCs w:val="22"/>
        </w:rPr>
        <w:t>ží)?</w:t>
      </w:r>
    </w:p>
    <w:p w14:paraId="7EEC8B1E" w14:textId="77777777" w:rsidR="000561C7" w:rsidRDefault="000561C7" w:rsidP="0053250F">
      <w:pPr>
        <w:pStyle w:val="Odstavecseseznamem"/>
        <w:widowControl w:val="0"/>
        <w:numPr>
          <w:ilvl w:val="0"/>
          <w:numId w:val="14"/>
        </w:numPr>
        <w:jc w:val="both"/>
        <w:rPr>
          <w:bCs/>
          <w:sz w:val="22"/>
          <w:szCs w:val="22"/>
        </w:rPr>
      </w:pPr>
      <w:r w:rsidRPr="00771969">
        <w:rPr>
          <w:bCs/>
          <w:sz w:val="22"/>
          <w:szCs w:val="22"/>
        </w:rPr>
        <w:t>Dosavadní výstupy, výsledky a dosavadní dopady (dle zaměření a povahy programu budou hodnoceny výstupy programu, jeho výsledky odpovídající reálné přímé, bezprostřední změně vyvolané programem a dosavadní dopady, tedy dopady, které vyvstaly již v průběhu realizace programu)</w:t>
      </w:r>
      <w:r>
        <w:rPr>
          <w:bCs/>
          <w:sz w:val="22"/>
          <w:szCs w:val="22"/>
        </w:rPr>
        <w:t>;</w:t>
      </w:r>
    </w:p>
    <w:p w14:paraId="53A1F209" w14:textId="77777777" w:rsidR="000561C7" w:rsidRDefault="000561C7" w:rsidP="0053250F">
      <w:pPr>
        <w:pStyle w:val="Odstavecseseznamem"/>
        <w:widowControl w:val="0"/>
        <w:numPr>
          <w:ilvl w:val="0"/>
          <w:numId w:val="15"/>
        </w:numPr>
        <w:jc w:val="both"/>
        <w:rPr>
          <w:bCs/>
          <w:sz w:val="22"/>
          <w:szCs w:val="22"/>
        </w:rPr>
      </w:pPr>
      <w:r w:rsidRPr="002C2869">
        <w:rPr>
          <w:bCs/>
          <w:sz w:val="22"/>
          <w:szCs w:val="22"/>
        </w:rPr>
        <w:t>Jaké jsou výstupy programu vyjádřené relevantními indikátory?</w:t>
      </w:r>
    </w:p>
    <w:p w14:paraId="06CF3218" w14:textId="77777777" w:rsidR="000561C7" w:rsidRDefault="000561C7" w:rsidP="0053250F">
      <w:pPr>
        <w:pStyle w:val="Odstavecseseznamem"/>
        <w:widowControl w:val="0"/>
        <w:numPr>
          <w:ilvl w:val="0"/>
          <w:numId w:val="15"/>
        </w:numPr>
        <w:jc w:val="both"/>
        <w:rPr>
          <w:bCs/>
          <w:sz w:val="22"/>
          <w:szCs w:val="22"/>
        </w:rPr>
      </w:pPr>
      <w:r w:rsidRPr="0041365C">
        <w:rPr>
          <w:bCs/>
          <w:sz w:val="22"/>
          <w:szCs w:val="22"/>
        </w:rPr>
        <w:t>Jaké jsou výsledky programu vyjádřené relevantními indikátory?</w:t>
      </w:r>
    </w:p>
    <w:p w14:paraId="55C168A2" w14:textId="77777777" w:rsidR="000561C7" w:rsidRDefault="000561C7" w:rsidP="0053250F">
      <w:pPr>
        <w:pStyle w:val="Odstavecseseznamem"/>
        <w:widowControl w:val="0"/>
        <w:numPr>
          <w:ilvl w:val="0"/>
          <w:numId w:val="15"/>
        </w:numPr>
        <w:jc w:val="both"/>
        <w:rPr>
          <w:bCs/>
          <w:sz w:val="22"/>
          <w:szCs w:val="22"/>
        </w:rPr>
      </w:pPr>
      <w:r w:rsidRPr="0041365C">
        <w:rPr>
          <w:bCs/>
          <w:sz w:val="22"/>
          <w:szCs w:val="22"/>
        </w:rPr>
        <w:t>Jaké jsou dosavadní dopady programu?</w:t>
      </w:r>
    </w:p>
    <w:p w14:paraId="77D7E53E" w14:textId="77777777" w:rsidR="000561C7" w:rsidRDefault="000561C7" w:rsidP="0053250F">
      <w:pPr>
        <w:pStyle w:val="Odstavecseseznamem"/>
        <w:widowControl w:val="0"/>
        <w:numPr>
          <w:ilvl w:val="0"/>
          <w:numId w:val="15"/>
        </w:numPr>
        <w:jc w:val="both"/>
        <w:rPr>
          <w:bCs/>
          <w:sz w:val="22"/>
          <w:szCs w:val="22"/>
        </w:rPr>
      </w:pPr>
      <w:r w:rsidRPr="0041365C">
        <w:rPr>
          <w:bCs/>
          <w:sz w:val="22"/>
          <w:szCs w:val="22"/>
        </w:rPr>
        <w:t>Jsou výstupy, výsledky a dopady v souladu s jejich vymezením v textu programu a zadávacích dokumentacích?</w:t>
      </w:r>
    </w:p>
    <w:p w14:paraId="308265EC" w14:textId="77777777" w:rsidR="000561C7" w:rsidRDefault="000561C7" w:rsidP="0053250F">
      <w:pPr>
        <w:pStyle w:val="Odstavecseseznamem"/>
        <w:widowControl w:val="0"/>
        <w:numPr>
          <w:ilvl w:val="0"/>
          <w:numId w:val="14"/>
        </w:numPr>
        <w:jc w:val="both"/>
        <w:rPr>
          <w:bCs/>
          <w:sz w:val="22"/>
          <w:szCs w:val="22"/>
        </w:rPr>
      </w:pPr>
      <w:r w:rsidRPr="00226EB0">
        <w:rPr>
          <w:bCs/>
          <w:sz w:val="22"/>
          <w:szCs w:val="22"/>
        </w:rPr>
        <w:t>Proces administrace projektů</w:t>
      </w:r>
      <w:r>
        <w:rPr>
          <w:bCs/>
          <w:sz w:val="22"/>
          <w:szCs w:val="22"/>
        </w:rPr>
        <w:t>;</w:t>
      </w:r>
    </w:p>
    <w:p w14:paraId="158CE5E1" w14:textId="77777777" w:rsidR="000561C7" w:rsidRDefault="000561C7" w:rsidP="0053250F">
      <w:pPr>
        <w:pStyle w:val="Odstavecseseznamem"/>
        <w:widowControl w:val="0"/>
        <w:numPr>
          <w:ilvl w:val="0"/>
          <w:numId w:val="15"/>
        </w:numPr>
        <w:jc w:val="both"/>
        <w:rPr>
          <w:bCs/>
          <w:sz w:val="22"/>
          <w:szCs w:val="22"/>
        </w:rPr>
      </w:pPr>
      <w:r w:rsidRPr="009B4CCD">
        <w:rPr>
          <w:bCs/>
          <w:sz w:val="22"/>
          <w:szCs w:val="22"/>
        </w:rPr>
        <w:t>Jsou procesy administrace projekt</w:t>
      </w:r>
      <w:r>
        <w:rPr>
          <w:bCs/>
          <w:sz w:val="22"/>
          <w:szCs w:val="22"/>
        </w:rPr>
        <w:t>ů</w:t>
      </w:r>
      <w:r w:rsidRPr="009B4CCD">
        <w:rPr>
          <w:bCs/>
          <w:sz w:val="22"/>
          <w:szCs w:val="22"/>
        </w:rPr>
        <w:t xml:space="preserve"> funkční a efektivní?</w:t>
      </w:r>
    </w:p>
    <w:p w14:paraId="595BA5BB" w14:textId="77777777" w:rsidR="000561C7" w:rsidRPr="007376ED" w:rsidRDefault="000561C7" w:rsidP="0053250F">
      <w:pPr>
        <w:pStyle w:val="Odstavecseseznamem"/>
        <w:widowControl w:val="0"/>
        <w:numPr>
          <w:ilvl w:val="0"/>
          <w:numId w:val="14"/>
        </w:numPr>
        <w:jc w:val="both"/>
        <w:rPr>
          <w:bCs/>
          <w:sz w:val="22"/>
          <w:szCs w:val="22"/>
        </w:rPr>
      </w:pPr>
      <w:r w:rsidRPr="004C5A4F">
        <w:rPr>
          <w:bCs/>
          <w:sz w:val="22"/>
          <w:szCs w:val="22"/>
        </w:rPr>
        <w:t>Proces a kritéria pro hodnocení a výběr projektů (hodnocení se zaměří na funkčnost a efektivitu procesu hodnocení a výběru projektů).</w:t>
      </w:r>
    </w:p>
    <w:p w14:paraId="472E4BC7" w14:textId="77777777" w:rsidR="000561C7" w:rsidRDefault="000561C7" w:rsidP="0053250F">
      <w:pPr>
        <w:pStyle w:val="Odstavecseseznamem"/>
        <w:widowControl w:val="0"/>
        <w:numPr>
          <w:ilvl w:val="0"/>
          <w:numId w:val="15"/>
        </w:numPr>
        <w:jc w:val="both"/>
        <w:rPr>
          <w:bCs/>
          <w:sz w:val="22"/>
          <w:szCs w:val="22"/>
        </w:rPr>
      </w:pPr>
      <w:r w:rsidRPr="00EB36A8">
        <w:rPr>
          <w:bCs/>
          <w:sz w:val="22"/>
          <w:szCs w:val="22"/>
        </w:rPr>
        <w:t>Jak odpovídají hodnot</w:t>
      </w:r>
      <w:r>
        <w:rPr>
          <w:bCs/>
          <w:sz w:val="22"/>
          <w:szCs w:val="22"/>
        </w:rPr>
        <w:t>í</w:t>
      </w:r>
      <w:r w:rsidRPr="00EB36A8">
        <w:rPr>
          <w:bCs/>
          <w:sz w:val="22"/>
          <w:szCs w:val="22"/>
        </w:rPr>
        <w:t>cí a výběrová kritéria cílům programu a zaměřením veřejných soutěží?</w:t>
      </w:r>
    </w:p>
    <w:p w14:paraId="0F243416" w14:textId="5B0E1AFD" w:rsidR="007B11CE" w:rsidRPr="000561C7" w:rsidRDefault="000561C7" w:rsidP="0053250F">
      <w:pPr>
        <w:pStyle w:val="Odstavecseseznamem"/>
        <w:widowControl w:val="0"/>
        <w:numPr>
          <w:ilvl w:val="0"/>
          <w:numId w:val="15"/>
        </w:numPr>
        <w:jc w:val="both"/>
        <w:rPr>
          <w:bCs/>
          <w:sz w:val="22"/>
          <w:szCs w:val="22"/>
        </w:rPr>
      </w:pPr>
      <w:r w:rsidRPr="000561C7">
        <w:rPr>
          <w:bCs/>
          <w:sz w:val="22"/>
          <w:szCs w:val="22"/>
        </w:rPr>
        <w:t>Je proces hodnocení a výběru projektů funkční a efektivní?</w:t>
      </w:r>
    </w:p>
    <w:p w14:paraId="30196668" w14:textId="3BECF5AC" w:rsidR="00A44700" w:rsidRPr="000561C7" w:rsidRDefault="00A44700" w:rsidP="000561C7">
      <w:pPr>
        <w:pStyle w:val="Odstavecseseznamem"/>
        <w:widowControl w:val="0"/>
        <w:numPr>
          <w:ilvl w:val="1"/>
          <w:numId w:val="3"/>
        </w:numPr>
        <w:spacing w:before="113" w:after="57"/>
        <w:jc w:val="both"/>
        <w:rPr>
          <w:sz w:val="22"/>
          <w:szCs w:val="22"/>
        </w:rPr>
      </w:pPr>
      <w:r w:rsidRPr="000561C7">
        <w:rPr>
          <w:bCs/>
          <w:sz w:val="22"/>
          <w:szCs w:val="22"/>
        </w:rPr>
        <w:t xml:space="preserve">Průběžné hodnocení bude zaměřeno zejména formativně se </w:t>
      </w:r>
      <w:proofErr w:type="spellStart"/>
      <w:r w:rsidRPr="000561C7">
        <w:rPr>
          <w:bCs/>
          <w:sz w:val="22"/>
          <w:szCs w:val="22"/>
        </w:rPr>
        <w:t>sumativními</w:t>
      </w:r>
      <w:proofErr w:type="spellEnd"/>
      <w:r w:rsidRPr="000561C7">
        <w:rPr>
          <w:bCs/>
          <w:sz w:val="22"/>
          <w:szCs w:val="22"/>
        </w:rPr>
        <w:t xml:space="preserve"> prvky. Bude obsahovat </w:t>
      </w:r>
      <w:r w:rsidRPr="000561C7">
        <w:rPr>
          <w:bCs/>
          <w:sz w:val="22"/>
          <w:szCs w:val="22"/>
        </w:rPr>
        <w:lastRenderedPageBreak/>
        <w:t xml:space="preserve">doporučení pro poskytovatele, jakým způsobem změnit procesy implementace, nastavení veřejných soutěží </w:t>
      </w:r>
      <w:r w:rsidR="00860824">
        <w:rPr>
          <w:bCs/>
          <w:sz w:val="22"/>
          <w:szCs w:val="22"/>
        </w:rPr>
        <w:t>č</w:t>
      </w:r>
      <w:r w:rsidRPr="000561C7">
        <w:rPr>
          <w:bCs/>
          <w:sz w:val="22"/>
          <w:szCs w:val="22"/>
        </w:rPr>
        <w:t>i celý program.</w:t>
      </w:r>
    </w:p>
    <w:p w14:paraId="57DE63D4" w14:textId="77777777" w:rsidR="00DB5A4F" w:rsidRDefault="00DB5A4F" w:rsidP="00DB5A4F">
      <w:pPr>
        <w:rPr>
          <w:sz w:val="22"/>
          <w:szCs w:val="22"/>
        </w:rPr>
      </w:pPr>
    </w:p>
    <w:p w14:paraId="5C0C9ED1" w14:textId="77777777" w:rsidR="009A3437" w:rsidRPr="00B15446" w:rsidRDefault="009A3437" w:rsidP="00DB5A4F">
      <w:pPr>
        <w:rPr>
          <w:sz w:val="22"/>
          <w:szCs w:val="22"/>
        </w:rPr>
      </w:pPr>
    </w:p>
    <w:p w14:paraId="09A89110" w14:textId="482C4425" w:rsidR="00DB5A4F" w:rsidRPr="00B15446" w:rsidRDefault="006809A4" w:rsidP="00DB5A4F">
      <w:pPr>
        <w:widowControl w:val="0"/>
        <w:numPr>
          <w:ilvl w:val="0"/>
          <w:numId w:val="3"/>
        </w:numPr>
        <w:jc w:val="center"/>
        <w:rPr>
          <w:b/>
          <w:bCs/>
          <w:szCs w:val="28"/>
        </w:rPr>
      </w:pPr>
      <w:r>
        <w:rPr>
          <w:b/>
          <w:bCs/>
          <w:szCs w:val="28"/>
        </w:rPr>
        <w:t>P</w:t>
      </w:r>
      <w:r w:rsidR="00DB5A4F" w:rsidRPr="00B15446">
        <w:rPr>
          <w:b/>
          <w:bCs/>
          <w:szCs w:val="28"/>
        </w:rPr>
        <w:t xml:space="preserve">ředání a akceptace </w:t>
      </w:r>
      <w:r w:rsidR="00860824">
        <w:rPr>
          <w:b/>
          <w:bCs/>
          <w:szCs w:val="28"/>
        </w:rPr>
        <w:t>E</w:t>
      </w:r>
      <w:r w:rsidR="00DB5A4F" w:rsidRPr="00B15446">
        <w:rPr>
          <w:b/>
          <w:bCs/>
          <w:szCs w:val="28"/>
        </w:rPr>
        <w:t xml:space="preserve">valuační zprávy </w:t>
      </w:r>
    </w:p>
    <w:p w14:paraId="659F6BD2" w14:textId="4344434C" w:rsidR="00DB5A4F" w:rsidRPr="00B15446" w:rsidRDefault="00DB5A4F" w:rsidP="00DB5A4F">
      <w:pPr>
        <w:widowControl w:val="0"/>
        <w:numPr>
          <w:ilvl w:val="1"/>
          <w:numId w:val="3"/>
        </w:numPr>
        <w:spacing w:before="113" w:after="57"/>
        <w:jc w:val="both"/>
        <w:rPr>
          <w:sz w:val="22"/>
          <w:szCs w:val="22"/>
        </w:rPr>
      </w:pPr>
      <w:r w:rsidRPr="00B15446">
        <w:rPr>
          <w:sz w:val="22"/>
          <w:szCs w:val="22"/>
        </w:rPr>
        <w:t>Zhotovitel se zavazuje</w:t>
      </w:r>
      <w:r w:rsidR="0017714A">
        <w:rPr>
          <w:sz w:val="22"/>
          <w:szCs w:val="22"/>
        </w:rPr>
        <w:t xml:space="preserve"> </w:t>
      </w:r>
      <w:r w:rsidRPr="00B15446">
        <w:rPr>
          <w:sz w:val="22"/>
          <w:szCs w:val="22"/>
        </w:rPr>
        <w:t>provést interim evaluaci a vypracovat a odevzdat Evaluační zprávu</w:t>
      </w:r>
      <w:r w:rsidR="001D0E64" w:rsidRPr="001D0E64">
        <w:rPr>
          <w:sz w:val="22"/>
          <w:szCs w:val="22"/>
        </w:rPr>
        <w:t xml:space="preserve"> </w:t>
      </w:r>
      <w:r w:rsidR="001D0E64">
        <w:rPr>
          <w:sz w:val="22"/>
          <w:szCs w:val="22"/>
        </w:rPr>
        <w:t>v </w:t>
      </w:r>
      <w:r w:rsidR="001D0E64" w:rsidRPr="00B15446">
        <w:rPr>
          <w:sz w:val="22"/>
          <w:szCs w:val="22"/>
        </w:rPr>
        <w:t>editovatelné elektronické podobě</w:t>
      </w:r>
      <w:r w:rsidRPr="00B15446">
        <w:rPr>
          <w:sz w:val="22"/>
          <w:szCs w:val="22"/>
        </w:rPr>
        <w:t xml:space="preserve"> maximálně do </w:t>
      </w:r>
      <w:r w:rsidR="00996EB7">
        <w:rPr>
          <w:sz w:val="22"/>
          <w:szCs w:val="22"/>
        </w:rPr>
        <w:t>31. 3. 2026</w:t>
      </w:r>
      <w:r w:rsidRPr="00B15446">
        <w:rPr>
          <w:sz w:val="22"/>
          <w:szCs w:val="22"/>
        </w:rPr>
        <w:t>.</w:t>
      </w:r>
    </w:p>
    <w:p w14:paraId="5FEBEBE0" w14:textId="280C8E5B" w:rsidR="00DB5A4F" w:rsidRPr="00B15446" w:rsidRDefault="00DB5A4F" w:rsidP="00DB5A4F">
      <w:pPr>
        <w:widowControl w:val="0"/>
        <w:numPr>
          <w:ilvl w:val="1"/>
          <w:numId w:val="3"/>
        </w:numPr>
        <w:spacing w:before="113" w:after="57"/>
        <w:jc w:val="both"/>
        <w:rPr>
          <w:sz w:val="22"/>
          <w:szCs w:val="22"/>
        </w:rPr>
      </w:pPr>
      <w:r w:rsidRPr="00B15446">
        <w:rPr>
          <w:sz w:val="22"/>
          <w:szCs w:val="22"/>
        </w:rPr>
        <w:t xml:space="preserve">Zhotovitel je povinen předložit </w:t>
      </w:r>
      <w:r w:rsidR="00B06F50">
        <w:rPr>
          <w:sz w:val="22"/>
          <w:szCs w:val="22"/>
        </w:rPr>
        <w:t xml:space="preserve">Objednateli </w:t>
      </w:r>
      <w:r w:rsidRPr="00B15446">
        <w:rPr>
          <w:sz w:val="22"/>
          <w:szCs w:val="22"/>
        </w:rPr>
        <w:t xml:space="preserve">minimálně </w:t>
      </w:r>
      <w:r w:rsidR="00316D75">
        <w:rPr>
          <w:sz w:val="22"/>
          <w:szCs w:val="22"/>
        </w:rPr>
        <w:t>3</w:t>
      </w:r>
      <w:r w:rsidRPr="00B15446">
        <w:rPr>
          <w:sz w:val="22"/>
          <w:szCs w:val="22"/>
        </w:rPr>
        <w:t xml:space="preserve"> týdny před koncem lhůty pro odevzdání Evaluační zprávy dle č. 3.1 návrh této zprávy k předběžnému posouzení.</w:t>
      </w:r>
    </w:p>
    <w:p w14:paraId="30A290C0" w14:textId="51C31581" w:rsidR="00DB5A4F" w:rsidRPr="00B15446" w:rsidRDefault="00DB5A4F" w:rsidP="00DB5A4F">
      <w:pPr>
        <w:widowControl w:val="0"/>
        <w:numPr>
          <w:ilvl w:val="1"/>
          <w:numId w:val="3"/>
        </w:numPr>
        <w:spacing w:before="113" w:after="57"/>
        <w:jc w:val="both"/>
        <w:rPr>
          <w:sz w:val="22"/>
          <w:szCs w:val="22"/>
        </w:rPr>
      </w:pPr>
      <w:r w:rsidRPr="00B15446">
        <w:rPr>
          <w:sz w:val="22"/>
          <w:szCs w:val="22"/>
        </w:rPr>
        <w:t xml:space="preserve">Předání </w:t>
      </w:r>
      <w:r w:rsidR="00004199">
        <w:rPr>
          <w:sz w:val="22"/>
          <w:szCs w:val="22"/>
        </w:rPr>
        <w:t>Evaluační zprávy</w:t>
      </w:r>
      <w:r w:rsidRPr="00B15446">
        <w:rPr>
          <w:sz w:val="22"/>
          <w:szCs w:val="22"/>
        </w:rPr>
        <w:t xml:space="preserve"> bude potvrzeno Předávacím protokolem, předáním výstupu je zahájeno akceptační řízení týkající se tohoto výstupu. K předanému výstupu se Objednatel vyjádří dle odst. 3.</w:t>
      </w:r>
      <w:r w:rsidR="00A907C5">
        <w:rPr>
          <w:sz w:val="22"/>
          <w:szCs w:val="22"/>
        </w:rPr>
        <w:t>4</w:t>
      </w:r>
      <w:r w:rsidRPr="00B15446">
        <w:rPr>
          <w:sz w:val="22"/>
          <w:szCs w:val="22"/>
        </w:rPr>
        <w:t xml:space="preserve"> tohoto článku a vyhotoví o tomto Akceptační protokol, jenž bude podepsán oběma smluvními stranami. </w:t>
      </w:r>
    </w:p>
    <w:p w14:paraId="6797D25D" w14:textId="77777777" w:rsidR="00DB5A4F" w:rsidRPr="00B15446" w:rsidRDefault="00DB5A4F" w:rsidP="00DB5A4F">
      <w:pPr>
        <w:pStyle w:val="odstave"/>
        <w:numPr>
          <w:ilvl w:val="1"/>
          <w:numId w:val="3"/>
        </w:numPr>
        <w:rPr>
          <w:rFonts w:ascii="Times New Roman" w:eastAsia="Times New Roman" w:hAnsi="Times New Roman" w:cs="Times New Roman"/>
          <w:sz w:val="22"/>
          <w:szCs w:val="22"/>
          <w:lang w:eastAsia="cs-CZ" w:bidi="ar-SA"/>
        </w:rPr>
      </w:pPr>
      <w:bookmarkStart w:id="0" w:name="_Ref196125820"/>
      <w:r w:rsidRPr="00B15446">
        <w:rPr>
          <w:rFonts w:ascii="Times New Roman" w:eastAsia="Times New Roman" w:hAnsi="Times New Roman" w:cs="Times New Roman"/>
          <w:sz w:val="22"/>
          <w:szCs w:val="22"/>
          <w:lang w:eastAsia="cs-CZ" w:bidi="ar-SA"/>
        </w:rPr>
        <w:t>Objednatel se vyjádří k odevzdanému výstupu jedním z těchto způsobů a ten uvede do Akceptačního protokolu.</w:t>
      </w:r>
    </w:p>
    <w:p w14:paraId="466E37F7" w14:textId="77777777" w:rsidR="00DB5A4F" w:rsidRPr="00B15446" w:rsidRDefault="00DB5A4F" w:rsidP="00DB5A4F">
      <w:pPr>
        <w:pStyle w:val="odstave"/>
        <w:numPr>
          <w:ilvl w:val="2"/>
          <w:numId w:val="3"/>
        </w:numPr>
        <w:ind w:left="567" w:firstLine="0"/>
        <w:rPr>
          <w:rFonts w:ascii="Times New Roman" w:eastAsia="Times New Roman" w:hAnsi="Times New Roman" w:cs="Times New Roman"/>
          <w:sz w:val="22"/>
          <w:szCs w:val="22"/>
          <w:lang w:eastAsia="cs-CZ" w:bidi="ar-SA"/>
        </w:rPr>
      </w:pPr>
      <w:r w:rsidRPr="00B15446">
        <w:rPr>
          <w:rFonts w:ascii="Times New Roman" w:eastAsia="Times New Roman" w:hAnsi="Times New Roman" w:cs="Times New Roman"/>
          <w:b/>
          <w:sz w:val="22"/>
          <w:szCs w:val="22"/>
          <w:lang w:eastAsia="cs-CZ" w:bidi="ar-SA"/>
        </w:rPr>
        <w:t>Akceptováno bez výhrad</w:t>
      </w:r>
      <w:r w:rsidRPr="00B15446">
        <w:rPr>
          <w:rFonts w:ascii="Times New Roman" w:eastAsia="Times New Roman" w:hAnsi="Times New Roman" w:cs="Times New Roman"/>
          <w:sz w:val="22"/>
          <w:szCs w:val="22"/>
          <w:lang w:eastAsia="cs-CZ" w:bidi="ar-SA"/>
        </w:rPr>
        <w:t xml:space="preserve">: Objednatel nemá k jednotlivému výstupu připomínky ani výhrady. </w:t>
      </w:r>
    </w:p>
    <w:p w14:paraId="0D65D414" w14:textId="77777777" w:rsidR="00DB5A4F" w:rsidRPr="00B15446" w:rsidRDefault="00DB5A4F" w:rsidP="00DB5A4F">
      <w:pPr>
        <w:pStyle w:val="odstave"/>
        <w:numPr>
          <w:ilvl w:val="2"/>
          <w:numId w:val="3"/>
        </w:numPr>
        <w:ind w:left="567" w:firstLine="0"/>
        <w:rPr>
          <w:rFonts w:ascii="Times New Roman" w:eastAsia="Times New Roman" w:hAnsi="Times New Roman" w:cs="Times New Roman"/>
          <w:sz w:val="22"/>
          <w:szCs w:val="22"/>
          <w:lang w:eastAsia="cs-CZ" w:bidi="ar-SA"/>
        </w:rPr>
      </w:pPr>
      <w:r w:rsidRPr="00B15446">
        <w:rPr>
          <w:rFonts w:ascii="Times New Roman" w:eastAsia="Times New Roman" w:hAnsi="Times New Roman" w:cs="Times New Roman"/>
          <w:b/>
          <w:sz w:val="22"/>
          <w:szCs w:val="22"/>
          <w:lang w:eastAsia="cs-CZ" w:bidi="ar-SA"/>
        </w:rPr>
        <w:t>Akceptováno s výhradami</w:t>
      </w:r>
      <w:r w:rsidRPr="00B15446">
        <w:rPr>
          <w:rFonts w:ascii="Times New Roman" w:eastAsia="Times New Roman" w:hAnsi="Times New Roman" w:cs="Times New Roman"/>
          <w:sz w:val="22"/>
          <w:szCs w:val="22"/>
          <w:lang w:eastAsia="cs-CZ" w:bidi="ar-SA"/>
        </w:rPr>
        <w:t xml:space="preserve">: Objednatel vznese výhrady nebo připomínky k jednotlivému výstupu a uvede termín, do kdy mají být tyto výhrady nebo připomínky vypořádány. Zhotovitel je povinen v termínu stanoveném Objednatelem provést veškeré potřebné úpravy dle připomínek a výhrad Objednatele a tento opravený výstup předat Objednateli k opakovanému akceptačnímu řízení. Na akceptaci s výhradami nevzniká Zhotoviteli nárok (ani při opakovaném akceptačním řízení), Objednatel je v případě výhrad nebo připomínek k danému výstupu oprávněn akceptaci s výhradami odmítnout a výstup neakceptovat. </w:t>
      </w:r>
    </w:p>
    <w:p w14:paraId="1685B279" w14:textId="77777777" w:rsidR="00DB5A4F" w:rsidRPr="00B15446" w:rsidRDefault="00DB5A4F" w:rsidP="00DB5A4F">
      <w:pPr>
        <w:pStyle w:val="odstave"/>
        <w:numPr>
          <w:ilvl w:val="2"/>
          <w:numId w:val="3"/>
        </w:numPr>
        <w:ind w:left="567" w:firstLine="0"/>
        <w:rPr>
          <w:rFonts w:ascii="Times New Roman" w:eastAsia="Times New Roman" w:hAnsi="Times New Roman" w:cs="Times New Roman"/>
          <w:sz w:val="22"/>
          <w:szCs w:val="22"/>
          <w:lang w:eastAsia="cs-CZ" w:bidi="ar-SA"/>
        </w:rPr>
      </w:pPr>
      <w:r w:rsidRPr="00B15446">
        <w:rPr>
          <w:rFonts w:ascii="Times New Roman" w:eastAsia="Times New Roman" w:hAnsi="Times New Roman" w:cs="Times New Roman"/>
          <w:b/>
          <w:sz w:val="22"/>
          <w:szCs w:val="22"/>
          <w:lang w:eastAsia="cs-CZ" w:bidi="ar-SA"/>
        </w:rPr>
        <w:t>Neakceptováno</w:t>
      </w:r>
      <w:r w:rsidRPr="00B15446">
        <w:rPr>
          <w:rFonts w:ascii="Times New Roman" w:eastAsia="Times New Roman" w:hAnsi="Times New Roman" w:cs="Times New Roman"/>
          <w:sz w:val="22"/>
          <w:szCs w:val="22"/>
          <w:lang w:eastAsia="cs-CZ" w:bidi="ar-SA"/>
        </w:rPr>
        <w:t>: Objednatel vznese výhrady nebo připomínky k jednotlivému výstupu a odmítl akceptaci s výhradami. Zhotovitel je povinen provést veškeré potřebné úpravy dle připomínek a výhrad Objednatele a tento opravený výstup předat Objednateli k opakovanému akceptačnímu řízení.</w:t>
      </w:r>
      <w:bookmarkEnd w:id="0"/>
    </w:p>
    <w:p w14:paraId="3CCFBA49" w14:textId="6BA4A92D" w:rsidR="00DB5A4F" w:rsidRPr="00B15446" w:rsidRDefault="00DB5A4F" w:rsidP="00DB5A4F">
      <w:pPr>
        <w:widowControl w:val="0"/>
        <w:numPr>
          <w:ilvl w:val="1"/>
          <w:numId w:val="3"/>
        </w:numPr>
        <w:spacing w:before="113" w:after="57"/>
        <w:jc w:val="both"/>
        <w:rPr>
          <w:sz w:val="22"/>
          <w:szCs w:val="22"/>
        </w:rPr>
      </w:pPr>
      <w:r w:rsidRPr="00B15446">
        <w:rPr>
          <w:sz w:val="22"/>
          <w:szCs w:val="22"/>
        </w:rPr>
        <w:t>Zhotovitel je oprávněn fakturovat až poté, co bud</w:t>
      </w:r>
      <w:r w:rsidR="00A907C5">
        <w:rPr>
          <w:sz w:val="22"/>
          <w:szCs w:val="22"/>
        </w:rPr>
        <w:t>e</w:t>
      </w:r>
      <w:r w:rsidRPr="00B15446">
        <w:rPr>
          <w:sz w:val="22"/>
          <w:szCs w:val="22"/>
        </w:rPr>
        <w:t xml:space="preserve"> </w:t>
      </w:r>
      <w:r w:rsidR="007B74AB">
        <w:rPr>
          <w:sz w:val="22"/>
          <w:szCs w:val="22"/>
        </w:rPr>
        <w:t xml:space="preserve">k předané Evaluační zprávě </w:t>
      </w:r>
      <w:r w:rsidRPr="00B15446">
        <w:rPr>
          <w:sz w:val="22"/>
          <w:szCs w:val="22"/>
        </w:rPr>
        <w:t>vyhotoven a podepsán Akceptační protokol</w:t>
      </w:r>
      <w:r w:rsidR="007B74AB">
        <w:rPr>
          <w:sz w:val="22"/>
          <w:szCs w:val="22"/>
        </w:rPr>
        <w:t xml:space="preserve"> </w:t>
      </w:r>
      <w:r w:rsidRPr="00B15446">
        <w:rPr>
          <w:sz w:val="22"/>
          <w:szCs w:val="22"/>
        </w:rPr>
        <w:t>ve stavu Akceptováno bez výhrad.</w:t>
      </w:r>
    </w:p>
    <w:p w14:paraId="7B54291B" w14:textId="77777777" w:rsidR="009A3437" w:rsidRPr="00B15446" w:rsidRDefault="009A3437" w:rsidP="00DB5A4F">
      <w:pPr>
        <w:widowControl w:val="0"/>
        <w:spacing w:before="113" w:after="57"/>
        <w:ind w:left="720"/>
        <w:jc w:val="both"/>
        <w:rPr>
          <w:sz w:val="22"/>
          <w:szCs w:val="22"/>
        </w:rPr>
      </w:pPr>
    </w:p>
    <w:p w14:paraId="5CF4FDC8" w14:textId="77777777" w:rsidR="00DB5A4F" w:rsidRPr="00B15446" w:rsidRDefault="00DB5A4F" w:rsidP="00DB5A4F">
      <w:pPr>
        <w:widowControl w:val="0"/>
        <w:numPr>
          <w:ilvl w:val="0"/>
          <w:numId w:val="3"/>
        </w:numPr>
        <w:spacing w:before="113" w:after="57"/>
        <w:jc w:val="center"/>
        <w:rPr>
          <w:b/>
          <w:bCs/>
          <w:szCs w:val="28"/>
        </w:rPr>
      </w:pPr>
      <w:r w:rsidRPr="00B15446">
        <w:rPr>
          <w:b/>
          <w:bCs/>
          <w:szCs w:val="28"/>
        </w:rPr>
        <w:t>Odpovědné a kontaktní osoby, komunikace</w:t>
      </w:r>
    </w:p>
    <w:p w14:paraId="747377FE" w14:textId="77777777" w:rsidR="00DB5A4F" w:rsidRPr="00B15446" w:rsidRDefault="00DB5A4F" w:rsidP="00DB5A4F">
      <w:pPr>
        <w:widowControl w:val="0"/>
        <w:numPr>
          <w:ilvl w:val="1"/>
          <w:numId w:val="3"/>
        </w:numPr>
        <w:spacing w:before="113" w:after="57"/>
        <w:jc w:val="both"/>
        <w:rPr>
          <w:sz w:val="22"/>
          <w:szCs w:val="22"/>
        </w:rPr>
      </w:pPr>
      <w:r w:rsidRPr="00B15446">
        <w:rPr>
          <w:sz w:val="22"/>
          <w:szCs w:val="22"/>
        </w:rPr>
        <w:t>Veškerá oznámení, tj. jakákoliv komunikace na základě této smlouvy, bude probíhat v souladu s tímto článkem.</w:t>
      </w:r>
    </w:p>
    <w:p w14:paraId="0CCF4C61" w14:textId="77777777" w:rsidR="00DB5A4F" w:rsidRPr="00B15446" w:rsidRDefault="00DB5A4F" w:rsidP="00DB5A4F">
      <w:pPr>
        <w:widowControl w:val="0"/>
        <w:numPr>
          <w:ilvl w:val="1"/>
          <w:numId w:val="3"/>
        </w:numPr>
        <w:spacing w:before="113" w:after="57"/>
        <w:jc w:val="both"/>
        <w:rPr>
          <w:sz w:val="22"/>
          <w:szCs w:val="22"/>
        </w:rPr>
      </w:pPr>
      <w:r w:rsidRPr="00B15446">
        <w:rPr>
          <w:sz w:val="22"/>
          <w:szCs w:val="22"/>
        </w:rPr>
        <w:t>Za účinné se považují osobní doručování, doručování doporučenou poštou</w:t>
      </w:r>
      <w:r w:rsidR="00E0413F">
        <w:rPr>
          <w:sz w:val="22"/>
          <w:szCs w:val="22"/>
        </w:rPr>
        <w:t xml:space="preserve">, datovou schránkou </w:t>
      </w:r>
      <w:r w:rsidRPr="00B15446">
        <w:rPr>
          <w:sz w:val="22"/>
          <w:szCs w:val="22"/>
        </w:rPr>
        <w:t>či elektronickou poštou, a to na následující adresy smluvních stran, nebo na takové adresy, které si strany vzájemně písemně oznámí.</w:t>
      </w:r>
    </w:p>
    <w:p w14:paraId="07B1D785" w14:textId="77777777" w:rsidR="00DB5A4F" w:rsidRPr="00B15446" w:rsidRDefault="00DB5A4F" w:rsidP="00DB5A4F">
      <w:pPr>
        <w:widowControl w:val="0"/>
        <w:numPr>
          <w:ilvl w:val="1"/>
          <w:numId w:val="3"/>
        </w:numPr>
        <w:spacing w:before="113" w:after="57"/>
        <w:jc w:val="both"/>
        <w:rPr>
          <w:sz w:val="22"/>
          <w:szCs w:val="22"/>
        </w:rPr>
      </w:pPr>
      <w:r w:rsidRPr="00B15446">
        <w:rPr>
          <w:sz w:val="22"/>
          <w:szCs w:val="22"/>
        </w:rPr>
        <w:t xml:space="preserve">Oznámení se považují za uskutečněná v případě osobního doručování anebo doručování doporučenou poštou </w:t>
      </w:r>
      <w:r w:rsidR="00E0413F">
        <w:rPr>
          <w:sz w:val="22"/>
          <w:szCs w:val="22"/>
        </w:rPr>
        <w:t xml:space="preserve">či datovou schránkou </w:t>
      </w:r>
      <w:r w:rsidRPr="00B15446">
        <w:rPr>
          <w:sz w:val="22"/>
          <w:szCs w:val="22"/>
        </w:rPr>
        <w:t>okamžikem doručení, v případě zasílání elektronickou poštou okamžikem obdržení potvrzení od protistrany při použití stejného komunikačního kanálu.</w:t>
      </w:r>
    </w:p>
    <w:p w14:paraId="4CA5B839" w14:textId="77777777" w:rsidR="00DB5A4F" w:rsidRPr="00B15446" w:rsidRDefault="00DB5A4F" w:rsidP="00DB5A4F">
      <w:pPr>
        <w:widowControl w:val="0"/>
        <w:numPr>
          <w:ilvl w:val="1"/>
          <w:numId w:val="3"/>
        </w:numPr>
        <w:spacing w:before="113" w:after="57"/>
        <w:jc w:val="both"/>
        <w:rPr>
          <w:sz w:val="22"/>
          <w:szCs w:val="22"/>
        </w:rPr>
      </w:pPr>
      <w:r w:rsidRPr="00B15446">
        <w:rPr>
          <w:sz w:val="22"/>
          <w:szCs w:val="22"/>
        </w:rPr>
        <w:t>Kontaktní osoby:</w:t>
      </w:r>
    </w:p>
    <w:p w14:paraId="0C99314F" w14:textId="77777777" w:rsidR="00DB5A4F" w:rsidRPr="00B15446" w:rsidRDefault="00DB5A4F" w:rsidP="00DB5A4F">
      <w:pPr>
        <w:widowControl w:val="0"/>
        <w:numPr>
          <w:ilvl w:val="2"/>
          <w:numId w:val="3"/>
        </w:numPr>
        <w:spacing w:before="113" w:after="57"/>
        <w:jc w:val="both"/>
        <w:rPr>
          <w:sz w:val="22"/>
          <w:szCs w:val="22"/>
        </w:rPr>
      </w:pPr>
      <w:r w:rsidRPr="00B15446">
        <w:rPr>
          <w:sz w:val="22"/>
          <w:szCs w:val="22"/>
        </w:rPr>
        <w:t xml:space="preserve">Oprávněná osoba je oprávněna činit za smluvní stranu veškerá jednání týkající se této zakázky, není-li v této smlouvě výslovně stanoveno jinak. </w:t>
      </w:r>
    </w:p>
    <w:p w14:paraId="6C056BED" w14:textId="77777777" w:rsidR="00DB5A4F" w:rsidRPr="00B15446" w:rsidRDefault="00DB5A4F" w:rsidP="00DB5A4F">
      <w:pPr>
        <w:widowControl w:val="0"/>
        <w:numPr>
          <w:ilvl w:val="2"/>
          <w:numId w:val="3"/>
        </w:numPr>
        <w:spacing w:before="113" w:after="57"/>
        <w:jc w:val="both"/>
        <w:rPr>
          <w:sz w:val="22"/>
          <w:szCs w:val="22"/>
        </w:rPr>
      </w:pPr>
      <w:r w:rsidRPr="00B15446">
        <w:rPr>
          <w:sz w:val="22"/>
          <w:szCs w:val="22"/>
        </w:rPr>
        <w:t>Oprávněnou osobou Objednatele je:</w:t>
      </w:r>
    </w:p>
    <w:p w14:paraId="270A6733" w14:textId="2FCBA908" w:rsidR="00135757" w:rsidRDefault="00DB5A4F" w:rsidP="00DB5A4F">
      <w:pPr>
        <w:widowControl w:val="0"/>
        <w:spacing w:before="113" w:after="57"/>
        <w:ind w:left="720"/>
        <w:jc w:val="both"/>
        <w:rPr>
          <w:sz w:val="22"/>
          <w:szCs w:val="22"/>
        </w:rPr>
      </w:pPr>
      <w:r w:rsidRPr="00B15446">
        <w:rPr>
          <w:sz w:val="22"/>
          <w:szCs w:val="22"/>
        </w:rPr>
        <w:t xml:space="preserve">jméno, funkce: </w:t>
      </w:r>
      <w:proofErr w:type="spellStart"/>
      <w:r w:rsidR="00A80EC4">
        <w:rPr>
          <w:sz w:val="22"/>
          <w:szCs w:val="22"/>
        </w:rPr>
        <w:t>xxxxxxxxx</w:t>
      </w:r>
      <w:proofErr w:type="spellEnd"/>
    </w:p>
    <w:p w14:paraId="5525CBFE" w14:textId="12D5A908" w:rsidR="00DB5A4F" w:rsidRPr="00B15446" w:rsidRDefault="00DB5A4F" w:rsidP="00DB5A4F">
      <w:pPr>
        <w:widowControl w:val="0"/>
        <w:spacing w:before="113" w:after="57"/>
        <w:ind w:left="720"/>
        <w:jc w:val="both"/>
        <w:rPr>
          <w:sz w:val="22"/>
          <w:szCs w:val="22"/>
        </w:rPr>
      </w:pPr>
      <w:r w:rsidRPr="00B15446">
        <w:rPr>
          <w:sz w:val="22"/>
          <w:szCs w:val="22"/>
        </w:rPr>
        <w:lastRenderedPageBreak/>
        <w:t xml:space="preserve">e-mail: </w:t>
      </w:r>
      <w:proofErr w:type="spellStart"/>
      <w:r w:rsidR="00A80EC4">
        <w:rPr>
          <w:sz w:val="22"/>
          <w:szCs w:val="22"/>
        </w:rPr>
        <w:t>xxxxxxxx</w:t>
      </w:r>
      <w:proofErr w:type="spellEnd"/>
    </w:p>
    <w:p w14:paraId="260FBF85" w14:textId="6461815B" w:rsidR="00DB5A4F" w:rsidRPr="00B15446" w:rsidRDefault="00DB5A4F" w:rsidP="00DB5A4F">
      <w:pPr>
        <w:widowControl w:val="0"/>
        <w:spacing w:before="113" w:after="57"/>
        <w:ind w:left="720"/>
        <w:jc w:val="both"/>
        <w:rPr>
          <w:sz w:val="22"/>
          <w:szCs w:val="22"/>
        </w:rPr>
      </w:pPr>
      <w:r w:rsidRPr="00B15446">
        <w:rPr>
          <w:sz w:val="22"/>
          <w:szCs w:val="22"/>
        </w:rPr>
        <w:t xml:space="preserve">telefon: </w:t>
      </w:r>
      <w:proofErr w:type="spellStart"/>
      <w:r w:rsidR="00A80EC4">
        <w:rPr>
          <w:sz w:val="22"/>
          <w:szCs w:val="22"/>
        </w:rPr>
        <w:t>xxxxxxxx</w:t>
      </w:r>
      <w:proofErr w:type="spellEnd"/>
    </w:p>
    <w:p w14:paraId="51DB6AF3" w14:textId="77777777" w:rsidR="00DB5A4F" w:rsidRPr="00B15446" w:rsidRDefault="00DB5A4F" w:rsidP="00DB5A4F">
      <w:pPr>
        <w:widowControl w:val="0"/>
        <w:numPr>
          <w:ilvl w:val="2"/>
          <w:numId w:val="3"/>
        </w:numPr>
        <w:spacing w:before="113" w:after="57"/>
        <w:jc w:val="both"/>
        <w:rPr>
          <w:sz w:val="22"/>
          <w:szCs w:val="22"/>
        </w:rPr>
      </w:pPr>
      <w:r w:rsidRPr="00B15446">
        <w:rPr>
          <w:sz w:val="22"/>
          <w:szCs w:val="22"/>
        </w:rPr>
        <w:t>Oprávněnou osobou Zhotovitele je:</w:t>
      </w:r>
    </w:p>
    <w:p w14:paraId="69A2DDCB" w14:textId="42DA3FAE" w:rsidR="00DB5A4F" w:rsidRPr="00B15446" w:rsidRDefault="00DB5A4F" w:rsidP="00DB5A4F">
      <w:pPr>
        <w:widowControl w:val="0"/>
        <w:spacing w:before="113" w:after="57"/>
        <w:ind w:left="720"/>
        <w:jc w:val="both"/>
        <w:rPr>
          <w:sz w:val="22"/>
          <w:szCs w:val="22"/>
        </w:rPr>
      </w:pPr>
      <w:r w:rsidRPr="00B15446">
        <w:rPr>
          <w:sz w:val="22"/>
          <w:szCs w:val="22"/>
        </w:rPr>
        <w:t xml:space="preserve">jméno, funkce: </w:t>
      </w:r>
      <w:proofErr w:type="spellStart"/>
      <w:r w:rsidR="00A80EC4">
        <w:rPr>
          <w:sz w:val="22"/>
          <w:szCs w:val="22"/>
        </w:rPr>
        <w:t>xxxxxxxx</w:t>
      </w:r>
      <w:proofErr w:type="spellEnd"/>
    </w:p>
    <w:p w14:paraId="282395B5" w14:textId="40CEAB7D" w:rsidR="00DB5A4F" w:rsidRPr="00B15446" w:rsidRDefault="00DB5A4F" w:rsidP="00DB5A4F">
      <w:pPr>
        <w:widowControl w:val="0"/>
        <w:spacing w:before="113" w:after="57"/>
        <w:ind w:left="720"/>
        <w:jc w:val="both"/>
        <w:rPr>
          <w:sz w:val="22"/>
          <w:szCs w:val="22"/>
        </w:rPr>
      </w:pPr>
      <w:r w:rsidRPr="00B15446">
        <w:rPr>
          <w:sz w:val="22"/>
          <w:szCs w:val="22"/>
        </w:rPr>
        <w:t xml:space="preserve">e-mail: </w:t>
      </w:r>
      <w:proofErr w:type="spellStart"/>
      <w:r w:rsidR="00A80EC4">
        <w:rPr>
          <w:sz w:val="22"/>
          <w:szCs w:val="22"/>
        </w:rPr>
        <w:t>xxxxxxx</w:t>
      </w:r>
      <w:proofErr w:type="spellEnd"/>
    </w:p>
    <w:p w14:paraId="7832F5E0" w14:textId="1FA319BB" w:rsidR="00DB5A4F" w:rsidRPr="00B15446" w:rsidRDefault="00DB5A4F" w:rsidP="00DB5A4F">
      <w:pPr>
        <w:widowControl w:val="0"/>
        <w:spacing w:before="113" w:after="57"/>
        <w:ind w:left="720"/>
        <w:jc w:val="both"/>
        <w:rPr>
          <w:sz w:val="22"/>
          <w:szCs w:val="22"/>
        </w:rPr>
      </w:pPr>
      <w:r w:rsidRPr="00B15446">
        <w:rPr>
          <w:sz w:val="22"/>
          <w:szCs w:val="22"/>
        </w:rPr>
        <w:t xml:space="preserve">telefon: </w:t>
      </w:r>
      <w:r w:rsidR="00A80EC4">
        <w:rPr>
          <w:sz w:val="22"/>
          <w:szCs w:val="22"/>
        </w:rPr>
        <w:t>xxxxxxx</w:t>
      </w:r>
    </w:p>
    <w:p w14:paraId="5729FD36" w14:textId="77777777" w:rsidR="00DB5A4F" w:rsidRPr="00B15446" w:rsidRDefault="00DB5A4F" w:rsidP="00DB5A4F">
      <w:pPr>
        <w:pStyle w:val="Odstavecseseznamem"/>
        <w:ind w:left="360"/>
        <w:jc w:val="center"/>
        <w:rPr>
          <w:rFonts w:ascii="Arial" w:hAnsi="Arial" w:cs="Arial"/>
          <w:sz w:val="22"/>
          <w:szCs w:val="22"/>
        </w:rPr>
      </w:pPr>
    </w:p>
    <w:p w14:paraId="00E3F1FD" w14:textId="77777777" w:rsidR="00DB5A4F" w:rsidRPr="00B15446" w:rsidRDefault="00DB5A4F" w:rsidP="00DB5A4F">
      <w:pPr>
        <w:widowControl w:val="0"/>
        <w:spacing w:before="113" w:after="57"/>
        <w:ind w:left="390"/>
        <w:jc w:val="center"/>
        <w:rPr>
          <w:b/>
          <w:bCs/>
          <w:szCs w:val="28"/>
        </w:rPr>
      </w:pPr>
      <w:r w:rsidRPr="00B15446">
        <w:rPr>
          <w:b/>
          <w:bCs/>
          <w:szCs w:val="28"/>
        </w:rPr>
        <w:t>5. Cena a platební podmínky</w:t>
      </w:r>
    </w:p>
    <w:p w14:paraId="49AC5568" w14:textId="77777777" w:rsidR="00DB5A4F" w:rsidRPr="00B15446" w:rsidRDefault="00DB5A4F" w:rsidP="0053250F">
      <w:pPr>
        <w:widowControl w:val="0"/>
        <w:numPr>
          <w:ilvl w:val="1"/>
          <w:numId w:val="8"/>
        </w:numPr>
        <w:spacing w:before="113" w:after="57"/>
        <w:jc w:val="both"/>
        <w:rPr>
          <w:sz w:val="22"/>
          <w:szCs w:val="22"/>
        </w:rPr>
      </w:pPr>
      <w:r w:rsidRPr="00B15446">
        <w:rPr>
          <w:sz w:val="22"/>
          <w:szCs w:val="22"/>
        </w:rPr>
        <w:t xml:space="preserve">Cena za řádně a včas provedené Dílo byla sjednána dohodou smluvních stran </w:t>
      </w:r>
      <w:r>
        <w:rPr>
          <w:sz w:val="22"/>
          <w:szCs w:val="22"/>
        </w:rPr>
        <w:t>dle zákona č. </w:t>
      </w:r>
      <w:r w:rsidRPr="00B15446">
        <w:rPr>
          <w:sz w:val="22"/>
          <w:szCs w:val="22"/>
        </w:rPr>
        <w:t>526/1990 Sb., o cenách, ve znění pozdějších předpisů, a činí:</w:t>
      </w:r>
    </w:p>
    <w:p w14:paraId="73555304" w14:textId="643AB295" w:rsidR="00DB5A4F" w:rsidRPr="00B15446" w:rsidRDefault="00DB5A4F" w:rsidP="00DB5A4F">
      <w:pPr>
        <w:widowControl w:val="0"/>
        <w:spacing w:before="113" w:after="57"/>
        <w:ind w:left="720"/>
        <w:jc w:val="both"/>
        <w:rPr>
          <w:sz w:val="22"/>
          <w:szCs w:val="22"/>
        </w:rPr>
      </w:pPr>
      <w:r w:rsidRPr="00B15446">
        <w:rPr>
          <w:sz w:val="22"/>
          <w:szCs w:val="22"/>
        </w:rPr>
        <w:t xml:space="preserve">Cena Díla bez DPH </w:t>
      </w:r>
      <w:r w:rsidR="00556AF4">
        <w:rPr>
          <w:sz w:val="22"/>
          <w:szCs w:val="22"/>
        </w:rPr>
        <w:t>406</w:t>
      </w:r>
      <w:r w:rsidR="001475F6">
        <w:rPr>
          <w:sz w:val="22"/>
          <w:szCs w:val="22"/>
        </w:rPr>
        <w:t xml:space="preserve"> </w:t>
      </w:r>
      <w:r w:rsidR="00556AF4">
        <w:rPr>
          <w:sz w:val="22"/>
          <w:szCs w:val="22"/>
        </w:rPr>
        <w:t>5</w:t>
      </w:r>
      <w:r w:rsidR="001475F6">
        <w:rPr>
          <w:sz w:val="22"/>
          <w:szCs w:val="22"/>
        </w:rPr>
        <w:t>00</w:t>
      </w:r>
      <w:r w:rsidRPr="00B15446">
        <w:rPr>
          <w:sz w:val="22"/>
          <w:szCs w:val="22"/>
        </w:rPr>
        <w:t xml:space="preserve">,- Kč </w:t>
      </w:r>
    </w:p>
    <w:p w14:paraId="2B5EB14C" w14:textId="4616BEAA" w:rsidR="00DB5A4F" w:rsidRPr="00B15446" w:rsidRDefault="00DB5A4F" w:rsidP="00DB5A4F">
      <w:pPr>
        <w:widowControl w:val="0"/>
        <w:spacing w:before="113" w:after="57"/>
        <w:ind w:left="720"/>
        <w:jc w:val="both"/>
        <w:rPr>
          <w:sz w:val="22"/>
          <w:szCs w:val="22"/>
        </w:rPr>
      </w:pPr>
      <w:r w:rsidRPr="00B15446">
        <w:rPr>
          <w:sz w:val="22"/>
          <w:szCs w:val="22"/>
        </w:rPr>
        <w:t>DPH (</w:t>
      </w:r>
      <w:proofErr w:type="gramStart"/>
      <w:r w:rsidRPr="00B15446">
        <w:rPr>
          <w:sz w:val="22"/>
          <w:szCs w:val="22"/>
        </w:rPr>
        <w:t>21%</w:t>
      </w:r>
      <w:proofErr w:type="gramEnd"/>
      <w:r w:rsidRPr="00B15446">
        <w:rPr>
          <w:sz w:val="22"/>
          <w:szCs w:val="22"/>
        </w:rPr>
        <w:t xml:space="preserve">) </w:t>
      </w:r>
      <w:r w:rsidR="007D6310">
        <w:rPr>
          <w:sz w:val="22"/>
          <w:szCs w:val="22"/>
        </w:rPr>
        <w:t>85</w:t>
      </w:r>
      <w:r w:rsidR="001475F6">
        <w:rPr>
          <w:sz w:val="22"/>
          <w:szCs w:val="22"/>
        </w:rPr>
        <w:t xml:space="preserve"> </w:t>
      </w:r>
      <w:r w:rsidR="007D6310">
        <w:rPr>
          <w:sz w:val="22"/>
          <w:szCs w:val="22"/>
        </w:rPr>
        <w:t>365</w:t>
      </w:r>
      <w:r w:rsidRPr="00B15446">
        <w:rPr>
          <w:sz w:val="22"/>
          <w:szCs w:val="22"/>
        </w:rPr>
        <w:t xml:space="preserve">,- Kč </w:t>
      </w:r>
    </w:p>
    <w:p w14:paraId="6AC4795D" w14:textId="00DB49F1" w:rsidR="00DB5A4F" w:rsidRPr="00B15446" w:rsidRDefault="00DB5A4F" w:rsidP="00DB5A4F">
      <w:pPr>
        <w:widowControl w:val="0"/>
        <w:spacing w:before="113" w:after="57"/>
        <w:ind w:left="720"/>
        <w:jc w:val="both"/>
        <w:rPr>
          <w:sz w:val="22"/>
          <w:szCs w:val="22"/>
        </w:rPr>
      </w:pPr>
      <w:r w:rsidRPr="00B15446">
        <w:rPr>
          <w:sz w:val="22"/>
          <w:szCs w:val="22"/>
        </w:rPr>
        <w:t xml:space="preserve">Cena Díla včetně DPH </w:t>
      </w:r>
      <w:r w:rsidR="007D6310">
        <w:rPr>
          <w:sz w:val="22"/>
          <w:szCs w:val="22"/>
        </w:rPr>
        <w:t>491</w:t>
      </w:r>
      <w:r w:rsidR="001475F6">
        <w:rPr>
          <w:sz w:val="22"/>
          <w:szCs w:val="22"/>
        </w:rPr>
        <w:t xml:space="preserve"> </w:t>
      </w:r>
      <w:r w:rsidR="007D6310">
        <w:rPr>
          <w:sz w:val="22"/>
          <w:szCs w:val="22"/>
        </w:rPr>
        <w:t>865</w:t>
      </w:r>
      <w:r w:rsidRPr="00B15446">
        <w:rPr>
          <w:sz w:val="22"/>
          <w:szCs w:val="22"/>
        </w:rPr>
        <w:t>,- Kč</w:t>
      </w:r>
      <w:r w:rsidRPr="00B15446" w:rsidDel="00D91099">
        <w:rPr>
          <w:sz w:val="22"/>
          <w:szCs w:val="22"/>
        </w:rPr>
        <w:t xml:space="preserve"> </w:t>
      </w:r>
    </w:p>
    <w:p w14:paraId="0E70CCF0" w14:textId="77777777" w:rsidR="00DB5A4F" w:rsidRPr="00B15446" w:rsidRDefault="00DB5A4F" w:rsidP="00DB5A4F">
      <w:pPr>
        <w:widowControl w:val="0"/>
        <w:spacing w:before="113" w:after="57"/>
        <w:ind w:left="720"/>
        <w:jc w:val="both"/>
        <w:rPr>
          <w:sz w:val="22"/>
          <w:szCs w:val="22"/>
        </w:rPr>
      </w:pPr>
      <w:r w:rsidRPr="00B15446">
        <w:rPr>
          <w:sz w:val="22"/>
          <w:szCs w:val="22"/>
        </w:rPr>
        <w:t xml:space="preserve">Smluvní strany se dohodly, že uvedená cena je cenou konečnou a neměnnou, přičemž zahrnuje veškeré náklady Zhotovitele, které mu vzniknou v souvislosti s plněním prováděným podle této smlouvy, s výjimkou zákonné změny výše sazby DPH. </w:t>
      </w:r>
    </w:p>
    <w:p w14:paraId="1872D919" w14:textId="77777777" w:rsidR="00DB5A4F" w:rsidRPr="00B15446" w:rsidRDefault="00DB5A4F" w:rsidP="00DB5A4F">
      <w:pPr>
        <w:widowControl w:val="0"/>
        <w:spacing w:before="113" w:after="57"/>
        <w:ind w:left="720"/>
        <w:jc w:val="both"/>
        <w:rPr>
          <w:sz w:val="22"/>
          <w:szCs w:val="22"/>
        </w:rPr>
      </w:pPr>
      <w:r w:rsidRPr="00B15446">
        <w:rPr>
          <w:sz w:val="22"/>
          <w:szCs w:val="22"/>
        </w:rPr>
        <w:t xml:space="preserve">Pokud Zhotovitel provede plnění nad rámec plnění smlouvy bez předchozího sjednání písemného dodatku ke smlouvě, nevzniká Zhotoviteli nárok na úhradu těchto plnění ze strany Objednatele. </w:t>
      </w:r>
    </w:p>
    <w:p w14:paraId="08FF599F" w14:textId="7B848C40" w:rsidR="00DB5A4F" w:rsidRPr="00B15446" w:rsidRDefault="00DB5A4F" w:rsidP="0053250F">
      <w:pPr>
        <w:widowControl w:val="0"/>
        <w:numPr>
          <w:ilvl w:val="1"/>
          <w:numId w:val="9"/>
        </w:numPr>
        <w:spacing w:before="113" w:after="57"/>
        <w:jc w:val="both"/>
        <w:rPr>
          <w:sz w:val="22"/>
          <w:szCs w:val="22"/>
        </w:rPr>
      </w:pPr>
      <w:r w:rsidRPr="00B15446">
        <w:rPr>
          <w:sz w:val="22"/>
          <w:szCs w:val="22"/>
        </w:rPr>
        <w:t>Objednatel uhradí cenu Díla v jedné splátce po akceptování Díla (Evaluační zpráva akceptována bez výhrad) formou bezhotovostního převodu na účet Zhotovitele uvedený v záhlaví smlouvy. Zhotovitel není oprávněn vystavit fakturu dříve, než dojde k potvrzení akceptace Díla (Evaluační zprávy) bez výhrad Akceptačním protokolem dle článku 3. smlouvy. Faktura musí obsahovat veškeré náležitosti účetního dokladu předepsané příslušnými právními předpisy, zejména dle § 11 zákona č.</w:t>
      </w:r>
      <w:r>
        <w:rPr>
          <w:sz w:val="22"/>
          <w:szCs w:val="22"/>
        </w:rPr>
        <w:t> 563/1991 Sb., o účetnictví, ve </w:t>
      </w:r>
      <w:r w:rsidRPr="00B15446">
        <w:rPr>
          <w:sz w:val="22"/>
          <w:szCs w:val="22"/>
        </w:rPr>
        <w:t xml:space="preserve">znění pozdějších předpisů, a dále musí faktura obsahovat informace povinně uváděné na obchodních listinách dle § 435 občanského zákoníku. Přílohou faktury bude akceptační protokol potvrzující akceptaci Evaluační zprávy bez výhrad. </w:t>
      </w:r>
    </w:p>
    <w:p w14:paraId="471DCB74" w14:textId="77777777" w:rsidR="00DB5A4F" w:rsidRPr="00B15446" w:rsidRDefault="00DB5A4F" w:rsidP="0053250F">
      <w:pPr>
        <w:widowControl w:val="0"/>
        <w:numPr>
          <w:ilvl w:val="1"/>
          <w:numId w:val="9"/>
        </w:numPr>
        <w:spacing w:before="113" w:after="57"/>
        <w:jc w:val="both"/>
        <w:rPr>
          <w:sz w:val="22"/>
          <w:szCs w:val="22"/>
        </w:rPr>
      </w:pPr>
      <w:r w:rsidRPr="00B15446">
        <w:rPr>
          <w:sz w:val="22"/>
          <w:szCs w:val="22"/>
        </w:rPr>
        <w:t xml:space="preserve">Objednatel neposkytuje Zhotoviteli zálohy. </w:t>
      </w:r>
    </w:p>
    <w:p w14:paraId="5D12FECD" w14:textId="77777777" w:rsidR="00DB5A4F" w:rsidRPr="00B15446" w:rsidRDefault="00DB5A4F" w:rsidP="0053250F">
      <w:pPr>
        <w:widowControl w:val="0"/>
        <w:numPr>
          <w:ilvl w:val="1"/>
          <w:numId w:val="9"/>
        </w:numPr>
        <w:spacing w:before="113" w:after="57"/>
        <w:jc w:val="both"/>
        <w:rPr>
          <w:sz w:val="22"/>
          <w:szCs w:val="22"/>
        </w:rPr>
      </w:pPr>
      <w:r w:rsidRPr="00B15446">
        <w:rPr>
          <w:sz w:val="22"/>
          <w:szCs w:val="22"/>
        </w:rPr>
        <w:t>Sjednaná cena bude uhrazena na základě faktury vystavené Zhotovitelem se splatností 30 dnů po jejím prokazatelném doručení Objednateli.</w:t>
      </w:r>
      <w:r w:rsidRPr="00B15446">
        <w:rPr>
          <w:rFonts w:ascii="Arial" w:hAnsi="Arial" w:cs="Arial"/>
          <w:sz w:val="22"/>
          <w:szCs w:val="22"/>
        </w:rPr>
        <w:t xml:space="preserve"> </w:t>
      </w:r>
      <w:r w:rsidRPr="00B15446">
        <w:rPr>
          <w:sz w:val="22"/>
          <w:szCs w:val="22"/>
        </w:rPr>
        <w:t xml:space="preserve">Nebude-li faktura splňovat zákonem nebo smlouvou stanovené náležitosti (včetně příloh), nebo bude-li mít jiné závady v obsahu, je Objednatel oprávněn ji v době její splatnosti Zhotoviteli vrátit a Zhotovitel je povinen vystavit fakturu novou – opravenou či doplněnou. V případě vrácení faktury Objednatelem dle předchozí věty neplatí původní doba splatnosti, ale doba splatnosti 30 dnů běží znovu ode dne doručení nově vystavené faktury. </w:t>
      </w:r>
    </w:p>
    <w:p w14:paraId="3CC5DA43" w14:textId="77777777" w:rsidR="00DB5A4F" w:rsidRPr="00B15446" w:rsidRDefault="00DB5A4F" w:rsidP="0053250F">
      <w:pPr>
        <w:widowControl w:val="0"/>
        <w:numPr>
          <w:ilvl w:val="1"/>
          <w:numId w:val="9"/>
        </w:numPr>
        <w:spacing w:before="113" w:after="57"/>
        <w:jc w:val="both"/>
        <w:rPr>
          <w:sz w:val="22"/>
          <w:szCs w:val="22"/>
        </w:rPr>
      </w:pPr>
      <w:r w:rsidRPr="00B15446">
        <w:rPr>
          <w:sz w:val="22"/>
          <w:szCs w:val="22"/>
        </w:rPr>
        <w:t>Platba se považuje za splněnou dnem odepsání z účtu Objednatele ve prospěch účtu Zhotovitele.</w:t>
      </w:r>
    </w:p>
    <w:p w14:paraId="44B534D8" w14:textId="77777777" w:rsidR="00DB5A4F" w:rsidRDefault="00DB5A4F" w:rsidP="00DB5A4F">
      <w:pPr>
        <w:rPr>
          <w:sz w:val="22"/>
          <w:szCs w:val="22"/>
        </w:rPr>
      </w:pPr>
    </w:p>
    <w:p w14:paraId="02E92993" w14:textId="77777777" w:rsidR="009A3437" w:rsidRPr="00B15446" w:rsidRDefault="009A3437" w:rsidP="00DB5A4F">
      <w:pPr>
        <w:rPr>
          <w:sz w:val="22"/>
          <w:szCs w:val="22"/>
        </w:rPr>
      </w:pPr>
    </w:p>
    <w:p w14:paraId="76B91A6E" w14:textId="04EFD745" w:rsidR="00DB5A4F" w:rsidRPr="00B15446" w:rsidRDefault="00C74DB9" w:rsidP="00C74DB9">
      <w:pPr>
        <w:widowControl w:val="0"/>
        <w:spacing w:before="113" w:after="57"/>
        <w:jc w:val="center"/>
        <w:rPr>
          <w:b/>
          <w:bCs/>
          <w:szCs w:val="28"/>
        </w:rPr>
      </w:pPr>
      <w:r>
        <w:rPr>
          <w:b/>
          <w:bCs/>
          <w:szCs w:val="28"/>
        </w:rPr>
        <w:t>6.</w:t>
      </w:r>
      <w:r w:rsidR="00364D72">
        <w:rPr>
          <w:b/>
          <w:bCs/>
          <w:szCs w:val="28"/>
        </w:rPr>
        <w:t xml:space="preserve"> </w:t>
      </w:r>
      <w:r w:rsidR="00DB5A4F" w:rsidRPr="00B15446">
        <w:rPr>
          <w:b/>
          <w:bCs/>
          <w:szCs w:val="28"/>
        </w:rPr>
        <w:t xml:space="preserve">Povinnosti Zhotovitele </w:t>
      </w:r>
    </w:p>
    <w:p w14:paraId="3637F79B" w14:textId="77777777" w:rsidR="00DB5A4F" w:rsidRPr="00B15446" w:rsidRDefault="00DB5A4F" w:rsidP="00DB5A4F">
      <w:pPr>
        <w:widowControl w:val="0"/>
        <w:spacing w:before="113" w:after="57"/>
        <w:rPr>
          <w:b/>
          <w:bCs/>
          <w:sz w:val="22"/>
          <w:szCs w:val="22"/>
        </w:rPr>
      </w:pPr>
      <w:r w:rsidRPr="00B15446">
        <w:rPr>
          <w:b/>
          <w:bCs/>
          <w:sz w:val="22"/>
          <w:szCs w:val="22"/>
        </w:rPr>
        <w:t xml:space="preserve">6.1.      </w:t>
      </w:r>
      <w:r w:rsidRPr="00B15446">
        <w:rPr>
          <w:sz w:val="22"/>
          <w:szCs w:val="22"/>
        </w:rPr>
        <w:t>Zhotovitel je v rámci provádění této smlouvy povinen zejména:</w:t>
      </w:r>
    </w:p>
    <w:p w14:paraId="1C22C2B6" w14:textId="77777777" w:rsidR="00DB5A4F" w:rsidRPr="00B15446" w:rsidRDefault="00DB5A4F" w:rsidP="00DB5A4F">
      <w:pPr>
        <w:rPr>
          <w:sz w:val="22"/>
          <w:szCs w:val="22"/>
        </w:rPr>
      </w:pPr>
    </w:p>
    <w:p w14:paraId="7C948BF1" w14:textId="153E45A0" w:rsidR="00DB5A4F" w:rsidRPr="00B15446" w:rsidRDefault="00DB5A4F" w:rsidP="00DB5A4F">
      <w:pPr>
        <w:ind w:left="993" w:hanging="284"/>
        <w:jc w:val="both"/>
        <w:rPr>
          <w:sz w:val="22"/>
          <w:szCs w:val="22"/>
        </w:rPr>
      </w:pPr>
      <w:r w:rsidRPr="00B15446">
        <w:rPr>
          <w:sz w:val="22"/>
          <w:szCs w:val="22"/>
        </w:rPr>
        <w:t xml:space="preserve">a) provádět veškeré činnosti dle této smlouvy s veškerou odbornou znalostí, pečlivostí a svědomitostí, řádně a včas; </w:t>
      </w:r>
    </w:p>
    <w:p w14:paraId="69C995DC" w14:textId="77777777" w:rsidR="00DB5A4F" w:rsidRPr="007D646E" w:rsidRDefault="00DB5A4F" w:rsidP="00DB5A4F">
      <w:pPr>
        <w:ind w:left="993" w:hanging="284"/>
        <w:jc w:val="both"/>
        <w:rPr>
          <w:sz w:val="12"/>
          <w:szCs w:val="12"/>
        </w:rPr>
      </w:pPr>
    </w:p>
    <w:p w14:paraId="7586F5C1" w14:textId="108B75CC" w:rsidR="00DB5A4F" w:rsidRPr="00B15446" w:rsidRDefault="00DB5A4F" w:rsidP="00DB5A4F">
      <w:pPr>
        <w:ind w:left="993" w:hanging="284"/>
        <w:jc w:val="both"/>
        <w:rPr>
          <w:sz w:val="22"/>
          <w:szCs w:val="22"/>
        </w:rPr>
      </w:pPr>
      <w:r w:rsidRPr="00B15446">
        <w:rPr>
          <w:sz w:val="22"/>
          <w:szCs w:val="22"/>
        </w:rPr>
        <w:t xml:space="preserve">b) vyžádat si od Objednatele včas veškeré potřebné podklady pro výkon své činnosti; </w:t>
      </w:r>
    </w:p>
    <w:p w14:paraId="558EEF56" w14:textId="77777777" w:rsidR="00DB5A4F" w:rsidRPr="007D646E" w:rsidRDefault="00DB5A4F" w:rsidP="00DB5A4F">
      <w:pPr>
        <w:jc w:val="both"/>
        <w:rPr>
          <w:sz w:val="12"/>
          <w:szCs w:val="12"/>
        </w:rPr>
      </w:pPr>
    </w:p>
    <w:p w14:paraId="6780AAC1" w14:textId="77777777" w:rsidR="00DB5A4F" w:rsidRPr="00B15446" w:rsidRDefault="00DB5A4F" w:rsidP="00DB5A4F">
      <w:pPr>
        <w:ind w:left="993" w:hanging="284"/>
        <w:jc w:val="both"/>
        <w:rPr>
          <w:sz w:val="22"/>
          <w:szCs w:val="22"/>
        </w:rPr>
      </w:pPr>
      <w:r w:rsidRPr="00B15446">
        <w:rPr>
          <w:sz w:val="22"/>
          <w:szCs w:val="22"/>
        </w:rPr>
        <w:lastRenderedPageBreak/>
        <w:t>c) v</w:t>
      </w:r>
      <w:r w:rsidR="00135757">
        <w:rPr>
          <w:sz w:val="22"/>
          <w:szCs w:val="22"/>
        </w:rPr>
        <w:t xml:space="preserve">e spolupráci s Objednatelem </w:t>
      </w:r>
      <w:r w:rsidRPr="00B15446">
        <w:rPr>
          <w:sz w:val="22"/>
          <w:szCs w:val="22"/>
        </w:rPr>
        <w:t xml:space="preserve">si </w:t>
      </w:r>
      <w:r w:rsidR="000C06FD" w:rsidRPr="00B15446">
        <w:rPr>
          <w:sz w:val="22"/>
          <w:szCs w:val="22"/>
        </w:rPr>
        <w:t xml:space="preserve">zajistit data potřebná pro zhotovení Díla </w:t>
      </w:r>
      <w:r w:rsidR="000C06FD">
        <w:rPr>
          <w:sz w:val="22"/>
          <w:szCs w:val="22"/>
        </w:rPr>
        <w:t xml:space="preserve">ze </w:t>
      </w:r>
      <w:r w:rsidRPr="00B15446">
        <w:rPr>
          <w:sz w:val="22"/>
          <w:szCs w:val="22"/>
        </w:rPr>
        <w:t>stávající</w:t>
      </w:r>
      <w:r w:rsidR="000C06FD">
        <w:rPr>
          <w:sz w:val="22"/>
          <w:szCs w:val="22"/>
        </w:rPr>
        <w:t>ho</w:t>
      </w:r>
      <w:r w:rsidRPr="00B15446">
        <w:rPr>
          <w:sz w:val="22"/>
          <w:szCs w:val="22"/>
        </w:rPr>
        <w:t xml:space="preserve"> informačního systému (IS</w:t>
      </w:r>
      <w:r w:rsidR="005D21D1">
        <w:rPr>
          <w:sz w:val="22"/>
          <w:szCs w:val="22"/>
        </w:rPr>
        <w:t>VP</w:t>
      </w:r>
      <w:r w:rsidRPr="00B15446">
        <w:rPr>
          <w:sz w:val="22"/>
          <w:szCs w:val="22"/>
        </w:rPr>
        <w:t>);</w:t>
      </w:r>
    </w:p>
    <w:p w14:paraId="4E239943" w14:textId="77777777" w:rsidR="00DB5A4F" w:rsidRPr="007D646E" w:rsidRDefault="00DB5A4F" w:rsidP="00DB5A4F">
      <w:pPr>
        <w:ind w:left="993" w:hanging="284"/>
        <w:jc w:val="both"/>
        <w:rPr>
          <w:sz w:val="12"/>
          <w:szCs w:val="12"/>
        </w:rPr>
      </w:pPr>
    </w:p>
    <w:p w14:paraId="46BB6F70" w14:textId="1FA2BCDA" w:rsidR="00DB5A4F" w:rsidRPr="00B15446" w:rsidRDefault="00DB5A4F" w:rsidP="00DB5A4F">
      <w:pPr>
        <w:ind w:left="993" w:hanging="284"/>
        <w:jc w:val="both"/>
        <w:rPr>
          <w:sz w:val="22"/>
          <w:szCs w:val="22"/>
        </w:rPr>
      </w:pPr>
      <w:r w:rsidRPr="00B15446">
        <w:rPr>
          <w:sz w:val="22"/>
          <w:szCs w:val="22"/>
        </w:rPr>
        <w:t xml:space="preserve">d) na výzvu Objednatele </w:t>
      </w:r>
      <w:r w:rsidR="002712DB">
        <w:rPr>
          <w:sz w:val="22"/>
          <w:szCs w:val="22"/>
        </w:rPr>
        <w:t>informovat Objednatele</w:t>
      </w:r>
      <w:r w:rsidRPr="00B15446">
        <w:rPr>
          <w:sz w:val="22"/>
          <w:szCs w:val="22"/>
        </w:rPr>
        <w:t xml:space="preserve"> o stavu plnění zakázky a umožnit </w:t>
      </w:r>
      <w:r w:rsidR="008B0072">
        <w:rPr>
          <w:sz w:val="22"/>
          <w:szCs w:val="22"/>
        </w:rPr>
        <w:t xml:space="preserve">tak </w:t>
      </w:r>
      <w:r w:rsidRPr="00B15446">
        <w:rPr>
          <w:sz w:val="22"/>
          <w:szCs w:val="22"/>
        </w:rPr>
        <w:t xml:space="preserve">Objednateli kontrolu stavu plnění. </w:t>
      </w:r>
    </w:p>
    <w:p w14:paraId="1FAEFC33" w14:textId="77777777" w:rsidR="00DB5A4F" w:rsidRPr="007D646E" w:rsidRDefault="00DB5A4F" w:rsidP="00DB5A4F">
      <w:pPr>
        <w:jc w:val="both"/>
        <w:rPr>
          <w:sz w:val="12"/>
          <w:szCs w:val="12"/>
        </w:rPr>
      </w:pPr>
    </w:p>
    <w:p w14:paraId="170DE235" w14:textId="77777777" w:rsidR="00DB5A4F" w:rsidRPr="00B15446" w:rsidRDefault="00DB5A4F" w:rsidP="00DB5A4F">
      <w:pPr>
        <w:ind w:left="993" w:hanging="284"/>
        <w:jc w:val="both"/>
        <w:rPr>
          <w:sz w:val="22"/>
          <w:szCs w:val="22"/>
        </w:rPr>
      </w:pPr>
      <w:r w:rsidRPr="00B15446">
        <w:rPr>
          <w:sz w:val="22"/>
          <w:szCs w:val="22"/>
        </w:rPr>
        <w:t>e)</w:t>
      </w:r>
      <w:r w:rsidRPr="00B15446">
        <w:rPr>
          <w:sz w:val="22"/>
          <w:szCs w:val="22"/>
        </w:rPr>
        <w:tab/>
        <w:t>bez zbytečného odkladu informovat Objednatele o případných překážkách ve své činnosti a zároveň navrhnout Objednateli další vhodný postup ke splnění dohodnutých povinností tak, aby oprávněné zájmy Objednatele byly chráněny;</w:t>
      </w:r>
    </w:p>
    <w:p w14:paraId="0AABCF24" w14:textId="77777777" w:rsidR="00DB5A4F" w:rsidRPr="007D646E" w:rsidRDefault="00DB5A4F" w:rsidP="00DB5A4F">
      <w:pPr>
        <w:jc w:val="both"/>
        <w:rPr>
          <w:sz w:val="12"/>
          <w:szCs w:val="12"/>
        </w:rPr>
      </w:pPr>
    </w:p>
    <w:p w14:paraId="7C366148" w14:textId="77777777" w:rsidR="00DB5A4F" w:rsidRPr="00B15446" w:rsidRDefault="00DB5A4F" w:rsidP="00DB5A4F">
      <w:pPr>
        <w:ind w:left="993" w:hanging="284"/>
        <w:jc w:val="both"/>
        <w:rPr>
          <w:sz w:val="22"/>
          <w:szCs w:val="22"/>
        </w:rPr>
      </w:pPr>
      <w:r w:rsidRPr="00B15446">
        <w:rPr>
          <w:sz w:val="22"/>
          <w:szCs w:val="22"/>
        </w:rPr>
        <w:t>f)</w:t>
      </w:r>
      <w:r w:rsidRPr="00B15446">
        <w:rPr>
          <w:sz w:val="22"/>
          <w:szCs w:val="22"/>
        </w:rPr>
        <w:tab/>
        <w:t>zachovávat mlčenlivost o jakýchkoliv informacích, které mu byly sděleny Objednatelem, nebo je jinak získal při provádění činnosti dle této smlouvy a nezpřístupnit je třetím osobám bez předchozího souhlasu Objednatele, s výjimkou případů, kdy tak stanoví obecně závazné předpisy. Zhotovitel se dále zavazuje během plnění smlouvy i po ukončení smlouvy zachovávat mlčenlivost o všech skutečnostech, o kterých se dozví v souvislosti s plněním smlouvy.</w:t>
      </w:r>
    </w:p>
    <w:p w14:paraId="4D3EF2C1" w14:textId="77777777" w:rsidR="00DB5A4F" w:rsidRPr="007D646E" w:rsidRDefault="00DB5A4F" w:rsidP="00DB5A4F">
      <w:pPr>
        <w:ind w:left="993" w:hanging="284"/>
        <w:jc w:val="both"/>
        <w:rPr>
          <w:sz w:val="12"/>
          <w:szCs w:val="12"/>
        </w:rPr>
      </w:pPr>
    </w:p>
    <w:p w14:paraId="02F3A9AA" w14:textId="77777777" w:rsidR="00DB5A4F" w:rsidRPr="00B15446" w:rsidRDefault="00DB5A4F" w:rsidP="00DB5A4F">
      <w:pPr>
        <w:ind w:left="993" w:hanging="284"/>
        <w:jc w:val="both"/>
        <w:rPr>
          <w:sz w:val="22"/>
          <w:szCs w:val="22"/>
        </w:rPr>
      </w:pPr>
      <w:r w:rsidRPr="00B15446">
        <w:rPr>
          <w:sz w:val="22"/>
          <w:szCs w:val="22"/>
        </w:rPr>
        <w:t>g) 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8C0802D" w14:textId="5B8E0C8E" w:rsidR="00DB5A4F" w:rsidRPr="00B15446" w:rsidRDefault="00DB5A4F" w:rsidP="0053250F">
      <w:pPr>
        <w:widowControl w:val="0"/>
        <w:numPr>
          <w:ilvl w:val="1"/>
          <w:numId w:val="10"/>
        </w:numPr>
        <w:spacing w:before="113" w:after="57"/>
        <w:jc w:val="both"/>
        <w:rPr>
          <w:sz w:val="22"/>
          <w:szCs w:val="22"/>
        </w:rPr>
      </w:pPr>
      <w:r w:rsidRPr="00B15446">
        <w:rPr>
          <w:sz w:val="22"/>
          <w:szCs w:val="22"/>
        </w:rPr>
        <w:t>Zhotovitel se zavazuje Dílo provádět sám</w:t>
      </w:r>
      <w:r w:rsidR="00600593">
        <w:rPr>
          <w:sz w:val="22"/>
          <w:szCs w:val="22"/>
        </w:rPr>
        <w:t xml:space="preserve">, bez </w:t>
      </w:r>
      <w:r w:rsidRPr="00B15446">
        <w:rPr>
          <w:sz w:val="22"/>
          <w:szCs w:val="22"/>
        </w:rPr>
        <w:t>využití třetích osob (poddodavatelů)</w:t>
      </w:r>
      <w:r w:rsidR="00600593">
        <w:rPr>
          <w:sz w:val="22"/>
          <w:szCs w:val="22"/>
        </w:rPr>
        <w:t>.</w:t>
      </w:r>
    </w:p>
    <w:p w14:paraId="4E55023D" w14:textId="77777777" w:rsidR="00DB5A4F" w:rsidRPr="00B15446" w:rsidRDefault="00DB5A4F" w:rsidP="00DB5A4F">
      <w:pPr>
        <w:pStyle w:val="Odstavecseseznamem"/>
        <w:rPr>
          <w:sz w:val="22"/>
          <w:szCs w:val="22"/>
        </w:rPr>
      </w:pPr>
    </w:p>
    <w:p w14:paraId="2E43C15E" w14:textId="77777777" w:rsidR="00DB5A4F" w:rsidRPr="00B15446" w:rsidRDefault="00DB5A4F" w:rsidP="0053250F">
      <w:pPr>
        <w:widowControl w:val="0"/>
        <w:numPr>
          <w:ilvl w:val="0"/>
          <w:numId w:val="11"/>
        </w:numPr>
        <w:spacing w:before="57" w:after="113"/>
        <w:jc w:val="center"/>
        <w:rPr>
          <w:b/>
          <w:bCs/>
          <w:szCs w:val="28"/>
        </w:rPr>
      </w:pPr>
      <w:r w:rsidRPr="00B15446">
        <w:rPr>
          <w:b/>
          <w:bCs/>
          <w:szCs w:val="28"/>
        </w:rPr>
        <w:t>Povinnosti Objednatele</w:t>
      </w:r>
    </w:p>
    <w:p w14:paraId="4839B935" w14:textId="5D518B87" w:rsidR="00DB5A4F" w:rsidRPr="00B15446" w:rsidRDefault="001544F1" w:rsidP="006171F4">
      <w:pPr>
        <w:widowControl w:val="0"/>
        <w:spacing w:before="57" w:after="113"/>
        <w:ind w:left="708" w:hanging="708"/>
        <w:jc w:val="both"/>
        <w:rPr>
          <w:sz w:val="22"/>
          <w:szCs w:val="22"/>
        </w:rPr>
      </w:pPr>
      <w:r w:rsidRPr="006171F4">
        <w:rPr>
          <w:b/>
          <w:bCs/>
          <w:sz w:val="22"/>
          <w:szCs w:val="22"/>
        </w:rPr>
        <w:t>7.1</w:t>
      </w:r>
      <w:r>
        <w:rPr>
          <w:sz w:val="22"/>
          <w:szCs w:val="22"/>
        </w:rPr>
        <w:t xml:space="preserve"> </w:t>
      </w:r>
      <w:r w:rsidR="006171F4">
        <w:rPr>
          <w:sz w:val="22"/>
          <w:szCs w:val="22"/>
        </w:rPr>
        <w:tab/>
      </w:r>
      <w:r w:rsidR="00DB5A4F" w:rsidRPr="00B15446">
        <w:rPr>
          <w:sz w:val="22"/>
          <w:szCs w:val="22"/>
        </w:rPr>
        <w:t>Objednatel se zavazuje poskytnout Zhotoviteli součinnost potřebnou k realizaci předmětu této smlouvy.</w:t>
      </w:r>
    </w:p>
    <w:p w14:paraId="6982FD18" w14:textId="77777777" w:rsidR="00DB5A4F" w:rsidRPr="00B15446" w:rsidRDefault="00DB5A4F" w:rsidP="00DB5A4F">
      <w:pPr>
        <w:widowControl w:val="0"/>
        <w:spacing w:before="57" w:after="113"/>
        <w:jc w:val="both"/>
        <w:rPr>
          <w:sz w:val="22"/>
          <w:szCs w:val="22"/>
        </w:rPr>
      </w:pPr>
    </w:p>
    <w:p w14:paraId="61346F90" w14:textId="77777777" w:rsidR="00DB5A4F" w:rsidRPr="00B15446" w:rsidRDefault="00DB5A4F" w:rsidP="00DB5A4F">
      <w:pPr>
        <w:widowControl w:val="0"/>
        <w:spacing w:before="57" w:after="113"/>
        <w:jc w:val="center"/>
        <w:rPr>
          <w:b/>
          <w:bCs/>
          <w:szCs w:val="28"/>
        </w:rPr>
      </w:pPr>
      <w:r w:rsidRPr="00B15446">
        <w:rPr>
          <w:b/>
          <w:bCs/>
          <w:szCs w:val="28"/>
        </w:rPr>
        <w:t>8.   Licenční ujednání</w:t>
      </w:r>
    </w:p>
    <w:p w14:paraId="6DAA73F5" w14:textId="3D7957E4" w:rsidR="00DB5A4F" w:rsidRPr="00B15446" w:rsidRDefault="00DB5A4F" w:rsidP="00DB5A4F">
      <w:pPr>
        <w:widowControl w:val="0"/>
        <w:spacing w:before="57" w:after="113"/>
        <w:ind w:left="709" w:hanging="709"/>
        <w:jc w:val="both"/>
        <w:rPr>
          <w:sz w:val="22"/>
          <w:szCs w:val="22"/>
        </w:rPr>
      </w:pPr>
      <w:r w:rsidRPr="00B15446">
        <w:rPr>
          <w:b/>
          <w:sz w:val="22"/>
          <w:szCs w:val="22"/>
        </w:rPr>
        <w:t>8.1.</w:t>
      </w:r>
      <w:r w:rsidRPr="00B15446">
        <w:rPr>
          <w:sz w:val="22"/>
          <w:szCs w:val="22"/>
        </w:rPr>
        <w:t xml:space="preserve">    </w:t>
      </w:r>
      <w:r w:rsidR="008F224E">
        <w:rPr>
          <w:sz w:val="22"/>
          <w:szCs w:val="22"/>
        </w:rPr>
        <w:tab/>
      </w:r>
      <w:r w:rsidRPr="00B15446">
        <w:rPr>
          <w:sz w:val="22"/>
          <w:szCs w:val="22"/>
        </w:rPr>
        <w:t>Zhotovitel prohlašuje, že v případě, že by na základě této smlouvy vzniklo autorské dílo ve smyslu zákona č. 121/2000 Sb., o právu autorském, o právech souvisejících s právem autorským a o změně některých zákonů (autorský zákon), ve znění pozdějších předpisů (dále v tomto článku jen jako „Autorské dílo“ nebo „Dílo“), 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14:paraId="3F2F6388" w14:textId="77777777" w:rsidR="00DB5A4F" w:rsidRPr="00B15446" w:rsidRDefault="00DB5A4F" w:rsidP="0053250F">
      <w:pPr>
        <w:widowControl w:val="0"/>
        <w:numPr>
          <w:ilvl w:val="1"/>
          <w:numId w:val="12"/>
        </w:numPr>
        <w:spacing w:before="57" w:after="113"/>
        <w:jc w:val="both"/>
        <w:rPr>
          <w:sz w:val="22"/>
          <w:szCs w:val="22"/>
        </w:rPr>
      </w:pPr>
      <w:r w:rsidRPr="00B15446">
        <w:rPr>
          <w:sz w:val="22"/>
          <w:szCs w:val="22"/>
        </w:rPr>
        <w:t>Zhotovitel poskytuje Objednateli (nabyvateli licence) oprávnění ke všem v úvahu přicházejícím způsobům užití Díla, jakož i jeho částí a bez jakéhokoliv omezení, a to zejména pokud jde o územní, časový nebo množstevní rozsah užití.</w:t>
      </w:r>
    </w:p>
    <w:p w14:paraId="180A370B" w14:textId="77777777" w:rsidR="00DB5A4F" w:rsidRPr="00B15446" w:rsidRDefault="00DB5A4F" w:rsidP="0053250F">
      <w:pPr>
        <w:widowControl w:val="0"/>
        <w:numPr>
          <w:ilvl w:val="1"/>
          <w:numId w:val="12"/>
        </w:numPr>
        <w:spacing w:before="57" w:after="113"/>
        <w:jc w:val="both"/>
        <w:rPr>
          <w:sz w:val="22"/>
          <w:szCs w:val="22"/>
        </w:rPr>
      </w:pPr>
      <w:r w:rsidRPr="00B15446">
        <w:rPr>
          <w:sz w:val="22"/>
          <w:szCs w:val="22"/>
        </w:rPr>
        <w:t>Smluvní strany se výslovně dohodly, že cena za poskytnutí této licence je již zahrnuta v ceně Díla podle čl. 5 této smlouvy.</w:t>
      </w:r>
    </w:p>
    <w:p w14:paraId="5AEE6448" w14:textId="77777777" w:rsidR="00DB5A4F" w:rsidRPr="00B15446" w:rsidRDefault="00DB5A4F" w:rsidP="0053250F">
      <w:pPr>
        <w:widowControl w:val="0"/>
        <w:numPr>
          <w:ilvl w:val="1"/>
          <w:numId w:val="12"/>
        </w:numPr>
        <w:spacing w:before="57" w:after="113"/>
        <w:jc w:val="both"/>
        <w:rPr>
          <w:sz w:val="22"/>
          <w:szCs w:val="22"/>
        </w:rPr>
      </w:pPr>
      <w:r w:rsidRPr="00B15446">
        <w:rPr>
          <w:sz w:val="22"/>
          <w:szCs w:val="22"/>
        </w:rPr>
        <w:t xml:space="preserve">Zhotovitel poskytuje licenci Objednateli (nabyvateli licence) jako výhradní, kdy se zavazuje neposkytnout licenci třetí osobě a Dílo, resp. jeho část sám neužít. </w:t>
      </w:r>
    </w:p>
    <w:p w14:paraId="0689FC58" w14:textId="77777777" w:rsidR="00DB5A4F" w:rsidRPr="00B15446" w:rsidRDefault="00DB5A4F" w:rsidP="0053250F">
      <w:pPr>
        <w:widowControl w:val="0"/>
        <w:numPr>
          <w:ilvl w:val="1"/>
          <w:numId w:val="12"/>
        </w:numPr>
        <w:spacing w:before="57" w:after="113"/>
        <w:jc w:val="both"/>
        <w:rPr>
          <w:sz w:val="22"/>
          <w:szCs w:val="22"/>
        </w:rPr>
      </w:pPr>
      <w:r w:rsidRPr="00B15446">
        <w:rPr>
          <w:sz w:val="22"/>
          <w:szCs w:val="22"/>
        </w:rPr>
        <w:t>Objednatel (nabyvatel licence) není povinen licenci využít.</w:t>
      </w:r>
    </w:p>
    <w:p w14:paraId="76A27BCE" w14:textId="77777777" w:rsidR="00DB5A4F" w:rsidRPr="00B15446" w:rsidRDefault="00DB5A4F" w:rsidP="0053250F">
      <w:pPr>
        <w:widowControl w:val="0"/>
        <w:numPr>
          <w:ilvl w:val="1"/>
          <w:numId w:val="12"/>
        </w:numPr>
        <w:spacing w:before="57" w:after="113"/>
        <w:jc w:val="both"/>
        <w:rPr>
          <w:sz w:val="22"/>
          <w:szCs w:val="22"/>
        </w:rPr>
      </w:pPr>
      <w:r w:rsidRPr="00B15446">
        <w:rPr>
          <w:sz w:val="22"/>
          <w:szCs w:val="22"/>
        </w:rPr>
        <w:t>Objednatel (nabyvatel licence) je oprávněn práva tvořící součást licence zcela nebo zčásti jako podlicenci poskytnout třetí osobě neomezeně.</w:t>
      </w:r>
    </w:p>
    <w:p w14:paraId="527484BF" w14:textId="3C69F7E4" w:rsidR="00DB5A4F" w:rsidRPr="00B15446" w:rsidRDefault="00DB5A4F" w:rsidP="0053250F">
      <w:pPr>
        <w:widowControl w:val="0"/>
        <w:numPr>
          <w:ilvl w:val="1"/>
          <w:numId w:val="12"/>
        </w:numPr>
        <w:spacing w:before="57" w:after="113"/>
        <w:jc w:val="both"/>
        <w:rPr>
          <w:sz w:val="22"/>
          <w:szCs w:val="22"/>
        </w:rPr>
      </w:pPr>
      <w:r w:rsidRPr="00B15446">
        <w:rPr>
          <w:sz w:val="22"/>
          <w:szCs w:val="22"/>
        </w:rPr>
        <w:t>Objednatel (nabyvatel licence), stejně jako nabyvatel podlicence, je oprávněn upravit či jinak měnit Dílo</w:t>
      </w:r>
      <w:r w:rsidR="006F7E3C">
        <w:rPr>
          <w:sz w:val="22"/>
          <w:szCs w:val="22"/>
        </w:rPr>
        <w:t xml:space="preserve"> či</w:t>
      </w:r>
      <w:r w:rsidRPr="00B15446">
        <w:rPr>
          <w:sz w:val="22"/>
          <w:szCs w:val="22"/>
        </w:rPr>
        <w:t xml:space="preserve"> jeho název, zveřejnit jej, stejně jako spojit Dílo s jiným Dílem nebo zařadit Dílo do Díla souborného, a to přímo nebo prostřednictvím třetích osob.</w:t>
      </w:r>
    </w:p>
    <w:p w14:paraId="5B15776A" w14:textId="77777777" w:rsidR="00DB5A4F" w:rsidRPr="00B15446" w:rsidRDefault="00DB5A4F" w:rsidP="0053250F">
      <w:pPr>
        <w:widowControl w:val="0"/>
        <w:numPr>
          <w:ilvl w:val="1"/>
          <w:numId w:val="12"/>
        </w:numPr>
        <w:spacing w:before="57" w:after="113"/>
        <w:jc w:val="both"/>
        <w:rPr>
          <w:sz w:val="22"/>
          <w:szCs w:val="22"/>
        </w:rPr>
      </w:pPr>
      <w:r w:rsidRPr="00B15446">
        <w:rPr>
          <w:sz w:val="22"/>
          <w:szCs w:val="22"/>
        </w:rPr>
        <w:t>Smluvní strany se výslovně dohodly, že vylučují § 2364, § 2370 a § 2378 občanského zákoníku.</w:t>
      </w:r>
    </w:p>
    <w:p w14:paraId="61930A27" w14:textId="77777777" w:rsidR="00DB5A4F" w:rsidRPr="00B15446" w:rsidRDefault="00DB5A4F" w:rsidP="0053250F">
      <w:pPr>
        <w:widowControl w:val="0"/>
        <w:numPr>
          <w:ilvl w:val="1"/>
          <w:numId w:val="12"/>
        </w:numPr>
        <w:spacing w:before="57" w:after="113"/>
        <w:jc w:val="both"/>
        <w:rPr>
          <w:sz w:val="22"/>
          <w:szCs w:val="22"/>
        </w:rPr>
      </w:pPr>
      <w:r w:rsidRPr="00B15446">
        <w:rPr>
          <w:sz w:val="22"/>
          <w:szCs w:val="22"/>
        </w:rPr>
        <w:t xml:space="preserve">Zhotovitel tímto prohlašuje, že pokud v souvislosti s plněním na základě této smlouvy vytvořil </w:t>
      </w:r>
      <w:r w:rsidRPr="00B15446">
        <w:rPr>
          <w:sz w:val="22"/>
          <w:szCs w:val="22"/>
        </w:rPr>
        <w:lastRenderedPageBreak/>
        <w:t>databáze, zřídil je pro Objednatele jako pro pořizovatele databáze dle § 89 autorského zákona,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60F9628B" w14:textId="09904959" w:rsidR="00DB5A4F" w:rsidRPr="00B15446" w:rsidRDefault="00DB5A4F" w:rsidP="0053250F">
      <w:pPr>
        <w:widowControl w:val="0"/>
        <w:numPr>
          <w:ilvl w:val="1"/>
          <w:numId w:val="12"/>
        </w:numPr>
        <w:spacing w:before="57" w:after="113"/>
        <w:jc w:val="both"/>
        <w:rPr>
          <w:sz w:val="22"/>
          <w:szCs w:val="22"/>
        </w:rPr>
      </w:pPr>
      <w:r w:rsidRPr="00B15446">
        <w:rPr>
          <w:sz w:val="22"/>
          <w:szCs w:val="22"/>
        </w:rPr>
        <w:t xml:space="preserve"> V případě, že by se z jakéhokoliv důvodu stal pořizovatelem databáze Zhotovitel, Zhotovitel touto smlouvou převádí veškerá práva k databázi na Objednatele a Objednatel tato práva přijímá</w:t>
      </w:r>
      <w:r w:rsidR="007747B1">
        <w:rPr>
          <w:sz w:val="22"/>
          <w:szCs w:val="22"/>
        </w:rPr>
        <w:t>.</w:t>
      </w:r>
    </w:p>
    <w:p w14:paraId="3C801DED" w14:textId="77777777" w:rsidR="008F6753" w:rsidRDefault="00DB5A4F" w:rsidP="0053250F">
      <w:pPr>
        <w:widowControl w:val="0"/>
        <w:numPr>
          <w:ilvl w:val="1"/>
          <w:numId w:val="12"/>
        </w:numPr>
        <w:spacing w:before="57" w:after="113"/>
        <w:jc w:val="both"/>
        <w:rPr>
          <w:sz w:val="22"/>
          <w:szCs w:val="22"/>
        </w:rPr>
      </w:pPr>
      <w:r w:rsidRPr="00B15446">
        <w:rPr>
          <w:sz w:val="22"/>
          <w:szCs w:val="22"/>
        </w:rPr>
        <w:t xml:space="preserve">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 </w:t>
      </w:r>
    </w:p>
    <w:p w14:paraId="55773B3B" w14:textId="75D66225" w:rsidR="00DB5A4F" w:rsidRPr="008F6753" w:rsidRDefault="00DB5A4F" w:rsidP="0053250F">
      <w:pPr>
        <w:widowControl w:val="0"/>
        <w:numPr>
          <w:ilvl w:val="1"/>
          <w:numId w:val="12"/>
        </w:numPr>
        <w:spacing w:before="57" w:after="113"/>
        <w:jc w:val="both"/>
        <w:rPr>
          <w:sz w:val="22"/>
          <w:szCs w:val="22"/>
        </w:rPr>
      </w:pPr>
      <w:r w:rsidRPr="008F6753">
        <w:rPr>
          <w:sz w:val="22"/>
          <w:szCs w:val="22"/>
        </w:rPr>
        <w:t xml:space="preserve">Smluvní strany se výslovně dohodly, že odměna za převod veškerých práv k databázi, včetně zvláštních práv pořizovatele databáze, je již zahrnuta v ceně Díla podle čl. </w:t>
      </w:r>
      <w:r w:rsidR="007747B1" w:rsidRPr="008F6753">
        <w:rPr>
          <w:sz w:val="22"/>
          <w:szCs w:val="22"/>
        </w:rPr>
        <w:t>5</w:t>
      </w:r>
      <w:r w:rsidRPr="008F6753">
        <w:rPr>
          <w:sz w:val="22"/>
          <w:szCs w:val="22"/>
        </w:rPr>
        <w:t xml:space="preserve"> této smlouvy</w:t>
      </w:r>
      <w:r w:rsidR="007747B1" w:rsidRPr="008F6753">
        <w:rPr>
          <w:sz w:val="22"/>
          <w:szCs w:val="22"/>
        </w:rPr>
        <w:t>.</w:t>
      </w:r>
    </w:p>
    <w:p w14:paraId="5A2836FA" w14:textId="77777777" w:rsidR="00DB5A4F" w:rsidRDefault="00DB5A4F" w:rsidP="00DB5A4F">
      <w:pPr>
        <w:widowControl w:val="0"/>
        <w:spacing w:before="57" w:after="113"/>
        <w:jc w:val="both"/>
        <w:rPr>
          <w:sz w:val="22"/>
          <w:szCs w:val="22"/>
        </w:rPr>
      </w:pPr>
    </w:p>
    <w:p w14:paraId="53D1E7EA" w14:textId="77777777" w:rsidR="000C06FD" w:rsidRPr="00B15446" w:rsidRDefault="000C06FD" w:rsidP="00DB5A4F">
      <w:pPr>
        <w:widowControl w:val="0"/>
        <w:spacing w:before="57" w:after="113"/>
        <w:jc w:val="both"/>
        <w:rPr>
          <w:sz w:val="22"/>
          <w:szCs w:val="22"/>
        </w:rPr>
      </w:pPr>
    </w:p>
    <w:p w14:paraId="36BAE6B5" w14:textId="77777777" w:rsidR="00DB5A4F" w:rsidRPr="00B15446" w:rsidRDefault="00DB5A4F" w:rsidP="0053250F">
      <w:pPr>
        <w:keepNext/>
        <w:widowControl w:val="0"/>
        <w:numPr>
          <w:ilvl w:val="0"/>
          <w:numId w:val="12"/>
        </w:numPr>
        <w:spacing w:before="57" w:after="113"/>
        <w:ind w:left="391" w:hanging="391"/>
        <w:jc w:val="center"/>
        <w:rPr>
          <w:b/>
          <w:bCs/>
          <w:szCs w:val="28"/>
        </w:rPr>
      </w:pPr>
      <w:r w:rsidRPr="00B15446">
        <w:rPr>
          <w:b/>
          <w:bCs/>
          <w:szCs w:val="28"/>
        </w:rPr>
        <w:t>Zpracovatelská smlouva dle čl. 28 odst. 3 GDPR</w:t>
      </w:r>
    </w:p>
    <w:p w14:paraId="7431BAA6" w14:textId="77777777" w:rsidR="00DB5A4F" w:rsidRPr="00B15446" w:rsidRDefault="00DB5A4F" w:rsidP="0053250F">
      <w:pPr>
        <w:numPr>
          <w:ilvl w:val="1"/>
          <w:numId w:val="5"/>
        </w:numPr>
        <w:suppressAutoHyphens w:val="0"/>
        <w:jc w:val="both"/>
        <w:rPr>
          <w:rFonts w:ascii="Times Roman" w:hAnsi="Times Roman"/>
          <w:sz w:val="22"/>
          <w:szCs w:val="22"/>
        </w:rPr>
      </w:pPr>
      <w:r w:rsidRPr="00B15446">
        <w:rPr>
          <w:rFonts w:ascii="Times Roman" w:hAnsi="Times Roman"/>
          <w:sz w:val="22"/>
          <w:szCs w:val="22"/>
        </w:rPr>
        <w:t xml:space="preserve">Tento </w:t>
      </w:r>
      <w:r w:rsidRPr="00B15446">
        <w:rPr>
          <w:sz w:val="22"/>
          <w:szCs w:val="22"/>
        </w:rPr>
        <w:t>č</w:t>
      </w:r>
      <w:r w:rsidRPr="00B15446">
        <w:rPr>
          <w:rFonts w:ascii="Times Roman" w:hAnsi="Times Roman"/>
          <w:sz w:val="22"/>
          <w:szCs w:val="22"/>
        </w:rPr>
        <w:t>l</w:t>
      </w:r>
      <w:r w:rsidRPr="00B15446">
        <w:rPr>
          <w:rFonts w:ascii="Times Roman" w:hAnsi="Times Roman" w:cs="Times Roman"/>
          <w:sz w:val="22"/>
          <w:szCs w:val="22"/>
        </w:rPr>
        <w:t>á</w:t>
      </w:r>
      <w:r w:rsidRPr="00B15446">
        <w:rPr>
          <w:rFonts w:ascii="Times Roman" w:hAnsi="Times Roman"/>
          <w:sz w:val="22"/>
          <w:szCs w:val="22"/>
        </w:rPr>
        <w:t>nek je uzavírán na základ</w:t>
      </w:r>
      <w:r w:rsidRPr="00B15446">
        <w:rPr>
          <w:sz w:val="22"/>
          <w:szCs w:val="22"/>
        </w:rPr>
        <w:t>ě</w:t>
      </w:r>
      <w:r w:rsidRPr="00B15446">
        <w:rPr>
          <w:rFonts w:ascii="Times Roman" w:hAnsi="Times Roman"/>
          <w:sz w:val="22"/>
          <w:szCs w:val="22"/>
        </w:rPr>
        <w:t xml:space="preserve"> </w:t>
      </w:r>
      <w:r w:rsidRPr="00B15446">
        <w:rPr>
          <w:sz w:val="22"/>
          <w:szCs w:val="22"/>
        </w:rPr>
        <w:t>č</w:t>
      </w:r>
      <w:r w:rsidRPr="00B15446">
        <w:rPr>
          <w:rFonts w:ascii="Times Roman" w:hAnsi="Times Roman"/>
          <w:sz w:val="22"/>
          <w:szCs w:val="22"/>
        </w:rPr>
        <w:t>l. 28 na</w:t>
      </w:r>
      <w:r w:rsidRPr="00B15446">
        <w:rPr>
          <w:sz w:val="22"/>
          <w:szCs w:val="22"/>
        </w:rPr>
        <w:t>ř</w:t>
      </w:r>
      <w:r w:rsidRPr="00B15446">
        <w:rPr>
          <w:rFonts w:ascii="Times Roman" w:hAnsi="Times Roman" w:cs="Times Roman"/>
          <w:sz w:val="22"/>
          <w:szCs w:val="22"/>
        </w:rPr>
        <w:t>í</w:t>
      </w:r>
      <w:r w:rsidRPr="00B15446">
        <w:rPr>
          <w:rFonts w:ascii="Times Roman" w:hAnsi="Times Roman"/>
          <w:sz w:val="22"/>
          <w:szCs w:val="22"/>
        </w:rPr>
        <w:t>zení Evropského parlamentu a Rady (EU) 2016/679 ze dne 27. dubna 2016 o ochran</w:t>
      </w:r>
      <w:r w:rsidRPr="00B15446">
        <w:rPr>
          <w:sz w:val="22"/>
          <w:szCs w:val="22"/>
        </w:rPr>
        <w:t>ě</w:t>
      </w:r>
      <w:r w:rsidRPr="00B15446">
        <w:rPr>
          <w:rFonts w:ascii="Times Roman" w:hAnsi="Times Roman"/>
          <w:sz w:val="22"/>
          <w:szCs w:val="22"/>
        </w:rPr>
        <w:t xml:space="preserve"> fyzick</w:t>
      </w:r>
      <w:r w:rsidRPr="00B15446">
        <w:rPr>
          <w:rFonts w:ascii="Times Roman" w:hAnsi="Times Roman" w:cs="Times Roman"/>
          <w:sz w:val="22"/>
          <w:szCs w:val="22"/>
        </w:rPr>
        <w:t>ý</w:t>
      </w:r>
      <w:r w:rsidRPr="00B15446">
        <w:rPr>
          <w:rFonts w:ascii="Times Roman" w:hAnsi="Times Roman"/>
          <w:sz w:val="22"/>
          <w:szCs w:val="22"/>
        </w:rPr>
        <w:t>ch osob v</w:t>
      </w:r>
      <w:r w:rsidRPr="00B15446">
        <w:rPr>
          <w:rFonts w:ascii="Times Roman" w:hAnsi="Times Roman" w:cs="Times Roman"/>
          <w:sz w:val="22"/>
          <w:szCs w:val="22"/>
        </w:rPr>
        <w:t> </w:t>
      </w:r>
      <w:r w:rsidRPr="00B15446">
        <w:rPr>
          <w:rFonts w:ascii="Times Roman" w:hAnsi="Times Roman"/>
          <w:sz w:val="22"/>
          <w:szCs w:val="22"/>
        </w:rPr>
        <w:t>souvislosti se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m osobních údaj</w:t>
      </w:r>
      <w:r w:rsidRPr="00B15446">
        <w:rPr>
          <w:sz w:val="22"/>
          <w:szCs w:val="22"/>
        </w:rPr>
        <w:t>ů</w:t>
      </w:r>
      <w:r w:rsidRPr="00B15446">
        <w:rPr>
          <w:rFonts w:ascii="Times Roman" w:hAnsi="Times Roman"/>
          <w:sz w:val="22"/>
          <w:szCs w:val="22"/>
        </w:rPr>
        <w:t xml:space="preserve"> a o voln</w:t>
      </w:r>
      <w:r w:rsidRPr="00B15446">
        <w:rPr>
          <w:rFonts w:ascii="Times Roman" w:hAnsi="Times Roman" w:cs="Times Roman"/>
          <w:sz w:val="22"/>
          <w:szCs w:val="22"/>
        </w:rPr>
        <w:t>é</w:t>
      </w:r>
      <w:r w:rsidRPr="00B15446">
        <w:rPr>
          <w:rFonts w:ascii="Times Roman" w:hAnsi="Times Roman"/>
          <w:sz w:val="22"/>
          <w:szCs w:val="22"/>
        </w:rPr>
        <w:t>m pohybu t</w:t>
      </w:r>
      <w:r w:rsidRPr="00B15446">
        <w:rPr>
          <w:sz w:val="22"/>
          <w:szCs w:val="22"/>
        </w:rPr>
        <w:t>ě</w:t>
      </w:r>
      <w:r w:rsidRPr="00B15446">
        <w:rPr>
          <w:rFonts w:ascii="Times Roman" w:hAnsi="Times Roman"/>
          <w:sz w:val="22"/>
          <w:szCs w:val="22"/>
        </w:rPr>
        <w:t xml:space="preserve">chto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 xml:space="preserve"> a o zru</w:t>
      </w:r>
      <w:r w:rsidRPr="00B15446">
        <w:rPr>
          <w:rFonts w:ascii="Times Roman" w:hAnsi="Times Roman" w:cs="Times Roman"/>
          <w:sz w:val="22"/>
          <w:szCs w:val="22"/>
        </w:rPr>
        <w:t>š</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xml:space="preserve"> sm</w:t>
      </w:r>
      <w:r w:rsidRPr="00B15446">
        <w:rPr>
          <w:sz w:val="22"/>
          <w:szCs w:val="22"/>
        </w:rPr>
        <w:t>ě</w:t>
      </w:r>
      <w:r w:rsidRPr="00B15446">
        <w:rPr>
          <w:rFonts w:ascii="Times Roman" w:hAnsi="Times Roman"/>
          <w:sz w:val="22"/>
          <w:szCs w:val="22"/>
        </w:rPr>
        <w:t>rnice 95/46/ES (obecn</w:t>
      </w:r>
      <w:r w:rsidRPr="00B15446">
        <w:rPr>
          <w:rFonts w:ascii="Times Roman" w:hAnsi="Times Roman" w:cs="Times Roman"/>
          <w:sz w:val="22"/>
          <w:szCs w:val="22"/>
        </w:rPr>
        <w:t>é</w:t>
      </w:r>
      <w:r w:rsidRPr="00B15446">
        <w:rPr>
          <w:rFonts w:ascii="Times Roman" w:hAnsi="Times Roman"/>
          <w:sz w:val="22"/>
          <w:szCs w:val="22"/>
        </w:rPr>
        <w:t xml:space="preserve"> na</w:t>
      </w:r>
      <w:r w:rsidRPr="00B15446">
        <w:rPr>
          <w:sz w:val="22"/>
          <w:szCs w:val="22"/>
        </w:rPr>
        <w:t>ř</w:t>
      </w:r>
      <w:r w:rsidRPr="00B15446">
        <w:rPr>
          <w:rFonts w:ascii="Times Roman" w:hAnsi="Times Roman" w:cs="Times Roman"/>
          <w:sz w:val="22"/>
          <w:szCs w:val="22"/>
        </w:rPr>
        <w:t>í</w:t>
      </w:r>
      <w:r w:rsidRPr="00B15446">
        <w:rPr>
          <w:rFonts w:ascii="Times Roman" w:hAnsi="Times Roman"/>
          <w:sz w:val="22"/>
          <w:szCs w:val="22"/>
        </w:rPr>
        <w:t>zen</w:t>
      </w:r>
      <w:r w:rsidRPr="00B15446">
        <w:rPr>
          <w:rFonts w:ascii="Times Roman" w:hAnsi="Times Roman" w:cs="Times Roman"/>
          <w:sz w:val="22"/>
          <w:szCs w:val="22"/>
        </w:rPr>
        <w:t>í</w:t>
      </w:r>
      <w:r w:rsidRPr="00B15446">
        <w:rPr>
          <w:rFonts w:ascii="Times Roman" w:hAnsi="Times Roman"/>
          <w:sz w:val="22"/>
          <w:szCs w:val="22"/>
        </w:rPr>
        <w:t xml:space="preserve"> o ochran</w:t>
      </w:r>
      <w:r w:rsidRPr="00B15446">
        <w:rPr>
          <w:sz w:val="22"/>
          <w:szCs w:val="22"/>
        </w:rPr>
        <w:t>ě</w:t>
      </w:r>
      <w:r w:rsidRPr="00B15446">
        <w:rPr>
          <w:rFonts w:ascii="Times Roman" w:hAnsi="Times Roman"/>
          <w:sz w:val="22"/>
          <w:szCs w:val="22"/>
        </w:rPr>
        <w:t xml:space="preserve"> osobn</w:t>
      </w:r>
      <w:r w:rsidRPr="00B15446">
        <w:rPr>
          <w:rFonts w:ascii="Times Roman" w:hAnsi="Times Roman" w:cs="Times Roman"/>
          <w:sz w:val="22"/>
          <w:szCs w:val="22"/>
        </w:rPr>
        <w:t>í</w:t>
      </w:r>
      <w:r w:rsidRPr="00B15446">
        <w:rPr>
          <w:rFonts w:ascii="Times Roman" w:hAnsi="Times Roman"/>
          <w:sz w:val="22"/>
          <w:szCs w:val="22"/>
        </w:rPr>
        <w:t xml:space="preserve">ch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 dále jen jako „</w:t>
      </w:r>
      <w:r w:rsidRPr="00B15446">
        <w:rPr>
          <w:rFonts w:ascii="Times Roman" w:hAnsi="Times Roman"/>
          <w:b/>
          <w:sz w:val="22"/>
          <w:szCs w:val="22"/>
        </w:rPr>
        <w:t>GDPR</w:t>
      </w:r>
      <w:r w:rsidRPr="00B15446">
        <w:rPr>
          <w:rFonts w:ascii="Times Roman" w:hAnsi="Times Roman"/>
          <w:sz w:val="22"/>
          <w:szCs w:val="22"/>
        </w:rPr>
        <w:t xml:space="preserve">“. Pojmy použité v tomto </w:t>
      </w:r>
      <w:r w:rsidRPr="00B15446">
        <w:rPr>
          <w:sz w:val="22"/>
          <w:szCs w:val="22"/>
        </w:rPr>
        <w:t>č</w:t>
      </w:r>
      <w:r w:rsidRPr="00B15446">
        <w:rPr>
          <w:rFonts w:ascii="Times Roman" w:hAnsi="Times Roman"/>
          <w:sz w:val="22"/>
          <w:szCs w:val="22"/>
        </w:rPr>
        <w:t>l</w:t>
      </w:r>
      <w:r w:rsidRPr="00B15446">
        <w:rPr>
          <w:rFonts w:ascii="Times Roman" w:hAnsi="Times Roman" w:cs="Times Roman"/>
          <w:sz w:val="22"/>
          <w:szCs w:val="22"/>
        </w:rPr>
        <w:t>á</w:t>
      </w:r>
      <w:r w:rsidRPr="00B15446">
        <w:rPr>
          <w:rFonts w:ascii="Times Roman" w:hAnsi="Times Roman"/>
          <w:sz w:val="22"/>
          <w:szCs w:val="22"/>
        </w:rPr>
        <w:t xml:space="preserve">nku budou vykládány v souladu s GDPR, zejm. v souladu s pojmy uvedenými v </w:t>
      </w:r>
      <w:r w:rsidRPr="00B15446">
        <w:rPr>
          <w:sz w:val="22"/>
          <w:szCs w:val="22"/>
        </w:rPr>
        <w:t>č</w:t>
      </w:r>
      <w:r w:rsidRPr="00B15446">
        <w:rPr>
          <w:rFonts w:ascii="Times Roman" w:hAnsi="Times Roman"/>
          <w:sz w:val="22"/>
          <w:szCs w:val="22"/>
        </w:rPr>
        <w:t>l. 4 GDPR.</w:t>
      </w:r>
    </w:p>
    <w:p w14:paraId="32D26E76" w14:textId="77777777" w:rsidR="00DB5A4F" w:rsidRPr="00B15446" w:rsidRDefault="00DB5A4F" w:rsidP="00DB5A4F">
      <w:pPr>
        <w:jc w:val="both"/>
        <w:rPr>
          <w:rFonts w:ascii="Times Roman" w:hAnsi="Times Roman"/>
          <w:sz w:val="22"/>
          <w:szCs w:val="22"/>
        </w:rPr>
      </w:pPr>
    </w:p>
    <w:p w14:paraId="4DE47DF5" w14:textId="77777777" w:rsidR="00DB5A4F" w:rsidRPr="00B15446" w:rsidRDefault="00DB5A4F" w:rsidP="0053250F">
      <w:pPr>
        <w:numPr>
          <w:ilvl w:val="1"/>
          <w:numId w:val="5"/>
        </w:numPr>
        <w:suppressAutoHyphens w:val="0"/>
        <w:jc w:val="both"/>
        <w:rPr>
          <w:rFonts w:ascii="Times Roman" w:hAnsi="Times Roman"/>
          <w:sz w:val="22"/>
          <w:szCs w:val="22"/>
        </w:rPr>
      </w:pPr>
      <w:r w:rsidRPr="00B15446">
        <w:rPr>
          <w:rFonts w:ascii="Times Roman" w:hAnsi="Times Roman"/>
          <w:sz w:val="22"/>
          <w:szCs w:val="22"/>
        </w:rPr>
        <w:t>Pro ú</w:t>
      </w:r>
      <w:r w:rsidRPr="00B15446">
        <w:rPr>
          <w:sz w:val="22"/>
          <w:szCs w:val="22"/>
        </w:rPr>
        <w:t>č</w:t>
      </w:r>
      <w:r w:rsidRPr="00B15446">
        <w:rPr>
          <w:rFonts w:ascii="Times Roman" w:hAnsi="Times Roman"/>
          <w:sz w:val="22"/>
          <w:szCs w:val="22"/>
        </w:rPr>
        <w:t xml:space="preserve">ely tohoto </w:t>
      </w:r>
      <w:r w:rsidRPr="00B15446">
        <w:rPr>
          <w:sz w:val="22"/>
          <w:szCs w:val="22"/>
        </w:rPr>
        <w:t>č</w:t>
      </w:r>
      <w:r w:rsidRPr="00B15446">
        <w:rPr>
          <w:rFonts w:ascii="Times Roman" w:hAnsi="Times Roman"/>
          <w:sz w:val="22"/>
          <w:szCs w:val="22"/>
        </w:rPr>
        <w:t>l</w:t>
      </w:r>
      <w:r w:rsidRPr="00B15446">
        <w:rPr>
          <w:rFonts w:ascii="Times Roman" w:hAnsi="Times Roman" w:cs="Times Roman"/>
          <w:sz w:val="22"/>
          <w:szCs w:val="22"/>
        </w:rPr>
        <w:t>á</w:t>
      </w:r>
      <w:r w:rsidRPr="00B15446">
        <w:rPr>
          <w:rFonts w:ascii="Times Roman" w:hAnsi="Times Roman"/>
          <w:sz w:val="22"/>
          <w:szCs w:val="22"/>
        </w:rPr>
        <w:t xml:space="preserve">nku je Objednatel považován za správce dle </w:t>
      </w:r>
      <w:r w:rsidRPr="00B15446">
        <w:rPr>
          <w:sz w:val="22"/>
          <w:szCs w:val="22"/>
        </w:rPr>
        <w:t>č</w:t>
      </w:r>
      <w:r w:rsidRPr="00B15446">
        <w:rPr>
          <w:rFonts w:ascii="Times Roman" w:hAnsi="Times Roman"/>
          <w:sz w:val="22"/>
          <w:szCs w:val="22"/>
        </w:rPr>
        <w:t xml:space="preserve">l. 4 odst. 7 GDPR a Zhotovitel je považován za zpracovatele dle </w:t>
      </w:r>
      <w:r w:rsidRPr="00B15446">
        <w:rPr>
          <w:sz w:val="22"/>
          <w:szCs w:val="22"/>
        </w:rPr>
        <w:t>č</w:t>
      </w:r>
      <w:r w:rsidRPr="00B15446">
        <w:rPr>
          <w:rFonts w:ascii="Times Roman" w:hAnsi="Times Roman"/>
          <w:sz w:val="22"/>
          <w:szCs w:val="22"/>
        </w:rPr>
        <w:t xml:space="preserve">l. 4 odst. 8 GDPR. </w:t>
      </w:r>
    </w:p>
    <w:p w14:paraId="51C0F8B8" w14:textId="77777777" w:rsidR="00DB5A4F" w:rsidRPr="00B15446" w:rsidRDefault="00DB5A4F" w:rsidP="00DB5A4F">
      <w:pPr>
        <w:jc w:val="both"/>
        <w:rPr>
          <w:rFonts w:ascii="Times Roman" w:hAnsi="Times Roman"/>
          <w:sz w:val="22"/>
          <w:szCs w:val="22"/>
        </w:rPr>
      </w:pPr>
    </w:p>
    <w:p w14:paraId="73128714" w14:textId="77777777" w:rsidR="00DB5A4F" w:rsidRPr="00B15446" w:rsidRDefault="00DB5A4F" w:rsidP="0053250F">
      <w:pPr>
        <w:numPr>
          <w:ilvl w:val="1"/>
          <w:numId w:val="5"/>
        </w:numPr>
        <w:suppressAutoHyphens w:val="0"/>
        <w:jc w:val="both"/>
        <w:rPr>
          <w:rFonts w:ascii="Times Roman" w:hAnsi="Times Roman"/>
          <w:sz w:val="22"/>
          <w:szCs w:val="22"/>
        </w:rPr>
      </w:pPr>
      <w:r w:rsidRPr="00B15446">
        <w:rPr>
          <w:rFonts w:ascii="Times Roman" w:hAnsi="Times Roman"/>
          <w:sz w:val="22"/>
          <w:szCs w:val="22"/>
        </w:rPr>
        <w:t>Informace ohledn</w:t>
      </w:r>
      <w:r w:rsidRPr="00B15446">
        <w:rPr>
          <w:sz w:val="22"/>
          <w:szCs w:val="22"/>
        </w:rPr>
        <w:t>ě</w:t>
      </w:r>
      <w:r w:rsidRPr="00B15446">
        <w:rPr>
          <w:rFonts w:ascii="Times Roman" w:hAnsi="Times Roman"/>
          <w:sz w:val="22"/>
          <w:szCs w:val="22"/>
        </w:rPr>
        <w:t xml:space="preserve"> zpracov</w:t>
      </w:r>
      <w:r w:rsidRPr="00B15446">
        <w:rPr>
          <w:rFonts w:ascii="Times Roman" w:hAnsi="Times Roman" w:cs="Times Roman"/>
          <w:sz w:val="22"/>
          <w:szCs w:val="22"/>
        </w:rPr>
        <w:t>á</w:t>
      </w:r>
      <w:r w:rsidRPr="00B15446">
        <w:rPr>
          <w:rFonts w:ascii="Times Roman" w:hAnsi="Times Roman"/>
          <w:sz w:val="22"/>
          <w:szCs w:val="22"/>
        </w:rPr>
        <w:t>van</w:t>
      </w:r>
      <w:r w:rsidRPr="00B15446">
        <w:rPr>
          <w:rFonts w:ascii="Times Roman" w:hAnsi="Times Roman" w:cs="Times Roman"/>
          <w:sz w:val="22"/>
          <w:szCs w:val="22"/>
        </w:rPr>
        <w:t>ý</w:t>
      </w:r>
      <w:r w:rsidRPr="00B15446">
        <w:rPr>
          <w:rFonts w:ascii="Times Roman" w:hAnsi="Times Roman"/>
          <w:sz w:val="22"/>
          <w:szCs w:val="22"/>
        </w:rPr>
        <w:t>ch osobn</w:t>
      </w:r>
      <w:r w:rsidRPr="00B15446">
        <w:rPr>
          <w:rFonts w:ascii="Times Roman" w:hAnsi="Times Roman" w:cs="Times Roman"/>
          <w:sz w:val="22"/>
          <w:szCs w:val="22"/>
        </w:rPr>
        <w:t>í</w:t>
      </w:r>
      <w:r w:rsidRPr="00B15446">
        <w:rPr>
          <w:rFonts w:ascii="Times Roman" w:hAnsi="Times Roman"/>
          <w:sz w:val="22"/>
          <w:szCs w:val="22"/>
        </w:rPr>
        <w:t xml:space="preserve">ch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w:t>
      </w:r>
    </w:p>
    <w:p w14:paraId="28D4FB1C" w14:textId="77777777" w:rsidR="00DB5A4F" w:rsidRPr="00B15446" w:rsidRDefault="00DB5A4F" w:rsidP="00DB5A4F">
      <w:pPr>
        <w:jc w:val="both"/>
        <w:rPr>
          <w:rFonts w:ascii="Times Roman" w:hAnsi="Times Roman"/>
          <w:sz w:val="22"/>
          <w:szCs w:val="22"/>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237"/>
      </w:tblGrid>
      <w:tr w:rsidR="00DB5A4F" w:rsidRPr="00B15446" w14:paraId="0BDCCA29" w14:textId="77777777" w:rsidTr="00563E49">
        <w:tc>
          <w:tcPr>
            <w:tcW w:w="2551" w:type="dxa"/>
            <w:vAlign w:val="center"/>
          </w:tcPr>
          <w:p w14:paraId="0DB229EE" w14:textId="77777777" w:rsidR="00DB5A4F" w:rsidRPr="00B15446" w:rsidRDefault="00DB5A4F" w:rsidP="00563E49">
            <w:pPr>
              <w:rPr>
                <w:rFonts w:ascii="Times Roman" w:hAnsi="Times Roman"/>
                <w:sz w:val="22"/>
                <w:szCs w:val="22"/>
              </w:rPr>
            </w:pPr>
            <w:r w:rsidRPr="00B15446">
              <w:rPr>
                <w:rFonts w:ascii="Times Roman" w:hAnsi="Times Roman"/>
                <w:sz w:val="22"/>
                <w:szCs w:val="22"/>
              </w:rPr>
              <w:t>P</w:t>
            </w:r>
            <w:r w:rsidRPr="00B15446">
              <w:rPr>
                <w:sz w:val="22"/>
                <w:szCs w:val="22"/>
              </w:rPr>
              <w:t>ř</w:t>
            </w:r>
            <w:r w:rsidRPr="00B15446">
              <w:rPr>
                <w:rFonts w:ascii="Times Roman" w:hAnsi="Times Roman"/>
                <w:sz w:val="22"/>
                <w:szCs w:val="22"/>
              </w:rPr>
              <w:t>edm</w:t>
            </w:r>
            <w:r w:rsidRPr="00B15446">
              <w:rPr>
                <w:sz w:val="22"/>
                <w:szCs w:val="22"/>
              </w:rPr>
              <w:t>ě</w:t>
            </w:r>
            <w:r w:rsidRPr="00B15446">
              <w:rPr>
                <w:rFonts w:ascii="Times Roman" w:hAnsi="Times Roman"/>
                <w:sz w:val="22"/>
                <w:szCs w:val="22"/>
              </w:rPr>
              <w:t>t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p>
        </w:tc>
        <w:tc>
          <w:tcPr>
            <w:tcW w:w="6237" w:type="dxa"/>
            <w:vAlign w:val="center"/>
          </w:tcPr>
          <w:p w14:paraId="06FF5140" w14:textId="4257AA1C" w:rsidR="00DB5A4F" w:rsidRPr="00B15446" w:rsidRDefault="00431EF8" w:rsidP="00563E49">
            <w:pPr>
              <w:jc w:val="both"/>
              <w:rPr>
                <w:sz w:val="22"/>
                <w:szCs w:val="22"/>
              </w:rPr>
            </w:pPr>
            <w:r w:rsidRPr="00431EF8">
              <w:rPr>
                <w:sz w:val="22"/>
                <w:szCs w:val="22"/>
              </w:rPr>
              <w:t xml:space="preserve">Program na podporu zdravotnického aplikovaného výzkumu na léta </w:t>
            </w:r>
            <w:proofErr w:type="gramStart"/>
            <w:r w:rsidRPr="00431EF8">
              <w:rPr>
                <w:sz w:val="22"/>
                <w:szCs w:val="22"/>
              </w:rPr>
              <w:t>2024 – 2030</w:t>
            </w:r>
            <w:proofErr w:type="gramEnd"/>
            <w:r>
              <w:rPr>
                <w:sz w:val="22"/>
                <w:szCs w:val="22"/>
              </w:rPr>
              <w:t xml:space="preserve"> </w:t>
            </w:r>
            <w:r w:rsidR="00DB5A4F" w:rsidRPr="00B15446">
              <w:rPr>
                <w:rFonts w:ascii="Times Roman" w:hAnsi="Times Roman"/>
                <w:sz w:val="22"/>
                <w:szCs w:val="22"/>
              </w:rPr>
              <w:t>a veškerá data související s je</w:t>
            </w:r>
            <w:r>
              <w:rPr>
                <w:rFonts w:ascii="Times Roman" w:hAnsi="Times Roman"/>
                <w:sz w:val="22"/>
                <w:szCs w:val="22"/>
              </w:rPr>
              <w:t>ho</w:t>
            </w:r>
            <w:r w:rsidR="00DB5A4F" w:rsidRPr="00B15446">
              <w:rPr>
                <w:rFonts w:ascii="Times Roman" w:hAnsi="Times Roman"/>
                <w:sz w:val="22"/>
                <w:szCs w:val="22"/>
              </w:rPr>
              <w:t xml:space="preserve"> realizací, potřebná pro zpracování Evalua</w:t>
            </w:r>
            <w:r>
              <w:rPr>
                <w:rFonts w:ascii="Times Roman" w:hAnsi="Times Roman"/>
                <w:sz w:val="22"/>
                <w:szCs w:val="22"/>
              </w:rPr>
              <w:t>ční zprávy</w:t>
            </w:r>
            <w:r w:rsidR="00DB5A4F" w:rsidRPr="00B15446">
              <w:rPr>
                <w:rFonts w:ascii="Times Roman" w:hAnsi="Times Roman"/>
                <w:sz w:val="22"/>
                <w:szCs w:val="22"/>
              </w:rPr>
              <w:t>, specifikované v této smlouvě.</w:t>
            </w:r>
          </w:p>
        </w:tc>
      </w:tr>
      <w:tr w:rsidR="00DB5A4F" w:rsidRPr="00B15446" w14:paraId="52A9341D" w14:textId="77777777" w:rsidTr="00563E49">
        <w:tc>
          <w:tcPr>
            <w:tcW w:w="2551" w:type="dxa"/>
            <w:vAlign w:val="center"/>
          </w:tcPr>
          <w:p w14:paraId="30444C6E" w14:textId="77777777" w:rsidR="00DB5A4F" w:rsidRPr="00B15446" w:rsidRDefault="00DB5A4F" w:rsidP="00563E49">
            <w:pPr>
              <w:rPr>
                <w:rFonts w:ascii="Times Roman" w:hAnsi="Times Roman"/>
                <w:sz w:val="22"/>
                <w:szCs w:val="22"/>
              </w:rPr>
            </w:pPr>
            <w:r w:rsidRPr="00B15446">
              <w:rPr>
                <w:rFonts w:ascii="Times Roman" w:hAnsi="Times Roman"/>
                <w:sz w:val="22"/>
                <w:szCs w:val="22"/>
              </w:rPr>
              <w:t>Doba trvání zpracování</w:t>
            </w:r>
          </w:p>
        </w:tc>
        <w:tc>
          <w:tcPr>
            <w:tcW w:w="6237" w:type="dxa"/>
            <w:vAlign w:val="center"/>
          </w:tcPr>
          <w:p w14:paraId="4734E104" w14:textId="77777777" w:rsidR="00DB5A4F" w:rsidRPr="00B15446" w:rsidRDefault="00DB5A4F" w:rsidP="00563E49">
            <w:pPr>
              <w:jc w:val="both"/>
              <w:rPr>
                <w:rFonts w:ascii="Times Roman" w:hAnsi="Times Roman"/>
                <w:sz w:val="22"/>
                <w:szCs w:val="22"/>
              </w:rPr>
            </w:pPr>
            <w:r w:rsidRPr="00B15446">
              <w:rPr>
                <w:rFonts w:ascii="Times Roman" w:hAnsi="Times Roman"/>
                <w:sz w:val="22"/>
                <w:szCs w:val="22"/>
              </w:rPr>
              <w:t>Realizace zakázky + čas potřebný na vypořádání připomínek Objednatele.</w:t>
            </w:r>
          </w:p>
        </w:tc>
      </w:tr>
      <w:tr w:rsidR="00DB5A4F" w:rsidRPr="00B15446" w14:paraId="1B3ABF69" w14:textId="77777777" w:rsidTr="00563E49">
        <w:tc>
          <w:tcPr>
            <w:tcW w:w="2551" w:type="dxa"/>
            <w:vAlign w:val="center"/>
          </w:tcPr>
          <w:p w14:paraId="40411853" w14:textId="77777777" w:rsidR="00DB5A4F" w:rsidRPr="00B15446" w:rsidRDefault="00DB5A4F" w:rsidP="00563E49">
            <w:pPr>
              <w:rPr>
                <w:rFonts w:ascii="Times Roman" w:hAnsi="Times Roman"/>
                <w:sz w:val="22"/>
                <w:szCs w:val="22"/>
              </w:rPr>
            </w:pPr>
            <w:r w:rsidRPr="00B15446">
              <w:rPr>
                <w:rFonts w:ascii="Times Roman" w:hAnsi="Times Roman"/>
                <w:sz w:val="22"/>
                <w:szCs w:val="22"/>
              </w:rPr>
              <w:t>Povaha zpracování</w:t>
            </w:r>
          </w:p>
        </w:tc>
        <w:tc>
          <w:tcPr>
            <w:tcW w:w="6237" w:type="dxa"/>
            <w:vAlign w:val="center"/>
          </w:tcPr>
          <w:p w14:paraId="1C4EEF30" w14:textId="77777777" w:rsidR="00DB5A4F" w:rsidRPr="00B15446" w:rsidRDefault="00DB5A4F" w:rsidP="00563E49">
            <w:pPr>
              <w:jc w:val="both"/>
              <w:rPr>
                <w:rFonts w:ascii="Times Roman" w:hAnsi="Times Roman"/>
                <w:sz w:val="22"/>
                <w:szCs w:val="22"/>
              </w:rPr>
            </w:pPr>
            <w:r w:rsidRPr="00B15446">
              <w:rPr>
                <w:rFonts w:ascii="Times Roman" w:hAnsi="Times Roman"/>
                <w:sz w:val="22"/>
                <w:szCs w:val="22"/>
              </w:rPr>
              <w:t>Shromážd</w:t>
            </w:r>
            <w:r w:rsidRPr="00B15446">
              <w:rPr>
                <w:sz w:val="22"/>
                <w:szCs w:val="22"/>
              </w:rPr>
              <w:t>ě</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zaznamen</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uspo</w:t>
            </w:r>
            <w:r w:rsidRPr="00B15446">
              <w:rPr>
                <w:sz w:val="22"/>
                <w:szCs w:val="22"/>
              </w:rPr>
              <w:t>ř</w:t>
            </w:r>
            <w:r w:rsidRPr="00B15446">
              <w:rPr>
                <w:rFonts w:ascii="Times Roman" w:hAnsi="Times Roman" w:cs="Times Roman"/>
                <w:sz w:val="22"/>
                <w:szCs w:val="22"/>
              </w:rPr>
              <w:t>á</w:t>
            </w:r>
            <w:r w:rsidRPr="00B15446">
              <w:rPr>
                <w:rFonts w:ascii="Times Roman" w:hAnsi="Times Roman"/>
                <w:sz w:val="22"/>
                <w:szCs w:val="22"/>
              </w:rPr>
              <w:t>d</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t</w:t>
            </w:r>
            <w:r w:rsidRPr="00B15446">
              <w:rPr>
                <w:sz w:val="22"/>
                <w:szCs w:val="22"/>
              </w:rPr>
              <w:t>ř</w:t>
            </w:r>
            <w:r w:rsidRPr="00B15446">
              <w:rPr>
                <w:rFonts w:ascii="Times Roman" w:hAnsi="Times Roman" w:cs="Times Roman"/>
                <w:sz w:val="22"/>
                <w:szCs w:val="22"/>
              </w:rPr>
              <w:t>í</w:t>
            </w:r>
            <w:r w:rsidRPr="00B15446">
              <w:rPr>
                <w:rFonts w:ascii="Times Roman" w:hAnsi="Times Roman"/>
                <w:sz w:val="22"/>
                <w:szCs w:val="22"/>
              </w:rPr>
              <w:t>d</w:t>
            </w:r>
            <w:r w:rsidRPr="00B15446">
              <w:rPr>
                <w:sz w:val="22"/>
                <w:szCs w:val="22"/>
              </w:rPr>
              <w:t>ě</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ulo</w:t>
            </w:r>
            <w:r w:rsidRPr="00B15446">
              <w:rPr>
                <w:rFonts w:ascii="Times Roman" w:hAnsi="Times Roman" w:cs="Times Roman"/>
                <w:sz w:val="22"/>
                <w:szCs w:val="22"/>
              </w:rPr>
              <w:t>ž</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vyhled</w:t>
            </w:r>
            <w:r w:rsidRPr="00B15446">
              <w:rPr>
                <w:rFonts w:ascii="Times Roman" w:hAnsi="Times Roman" w:cs="Times Roman"/>
                <w:sz w:val="22"/>
                <w:szCs w:val="22"/>
              </w:rPr>
              <w:t>á</w:t>
            </w:r>
            <w:r w:rsidRPr="00B15446">
              <w:rPr>
                <w:rFonts w:ascii="Times Roman" w:hAnsi="Times Roman"/>
                <w:sz w:val="22"/>
                <w:szCs w:val="22"/>
              </w:rPr>
              <w:t>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p>
        </w:tc>
      </w:tr>
      <w:tr w:rsidR="00DB5A4F" w:rsidRPr="00B15446" w14:paraId="15AEF773" w14:textId="77777777" w:rsidTr="00563E49">
        <w:tc>
          <w:tcPr>
            <w:tcW w:w="2551" w:type="dxa"/>
            <w:vAlign w:val="center"/>
          </w:tcPr>
          <w:p w14:paraId="37CDD0BF" w14:textId="77777777" w:rsidR="00DB5A4F" w:rsidRPr="00B15446" w:rsidRDefault="00DB5A4F" w:rsidP="00563E49">
            <w:pPr>
              <w:rPr>
                <w:rFonts w:ascii="Times Roman" w:hAnsi="Times Roman"/>
                <w:sz w:val="22"/>
                <w:szCs w:val="22"/>
              </w:rPr>
            </w:pPr>
            <w:r w:rsidRPr="00B15446">
              <w:rPr>
                <w:rFonts w:ascii="Times Roman" w:hAnsi="Times Roman"/>
                <w:sz w:val="22"/>
                <w:szCs w:val="22"/>
              </w:rPr>
              <w:t>Ú</w:t>
            </w:r>
            <w:r w:rsidRPr="00B15446">
              <w:rPr>
                <w:sz w:val="22"/>
                <w:szCs w:val="22"/>
              </w:rPr>
              <w:t>č</w:t>
            </w:r>
            <w:r w:rsidRPr="00B15446">
              <w:rPr>
                <w:rFonts w:ascii="Times Roman" w:hAnsi="Times Roman"/>
                <w:sz w:val="22"/>
                <w:szCs w:val="22"/>
              </w:rPr>
              <w:t>el zpracování</w:t>
            </w:r>
          </w:p>
        </w:tc>
        <w:tc>
          <w:tcPr>
            <w:tcW w:w="6237" w:type="dxa"/>
            <w:vAlign w:val="center"/>
          </w:tcPr>
          <w:p w14:paraId="6DCE12AA" w14:textId="77777777" w:rsidR="00DB5A4F" w:rsidRPr="00B15446" w:rsidRDefault="00DB5A4F" w:rsidP="00563E49">
            <w:pPr>
              <w:jc w:val="both"/>
              <w:rPr>
                <w:rFonts w:ascii="Times Roman" w:hAnsi="Times Roman"/>
                <w:sz w:val="22"/>
                <w:szCs w:val="22"/>
              </w:rPr>
            </w:pPr>
            <w:r w:rsidRPr="00B15446">
              <w:rPr>
                <w:rFonts w:ascii="Times Roman" w:hAnsi="Times Roman"/>
                <w:sz w:val="22"/>
                <w:szCs w:val="22"/>
              </w:rPr>
              <w:t>Vyhotovení interim evaluace.</w:t>
            </w:r>
          </w:p>
        </w:tc>
      </w:tr>
      <w:tr w:rsidR="00DB5A4F" w:rsidRPr="00B15446" w14:paraId="22AA2DB2" w14:textId="77777777" w:rsidTr="00563E49">
        <w:tc>
          <w:tcPr>
            <w:tcW w:w="2551" w:type="dxa"/>
            <w:vAlign w:val="center"/>
          </w:tcPr>
          <w:p w14:paraId="7457BBA2" w14:textId="77777777" w:rsidR="00DB5A4F" w:rsidRPr="00B15446" w:rsidRDefault="00DB5A4F" w:rsidP="00563E49">
            <w:pPr>
              <w:rPr>
                <w:rFonts w:ascii="Times Roman" w:hAnsi="Times Roman"/>
                <w:sz w:val="22"/>
                <w:szCs w:val="22"/>
              </w:rPr>
            </w:pPr>
            <w:r w:rsidRPr="00B15446">
              <w:rPr>
                <w:rFonts w:ascii="Times Roman" w:hAnsi="Times Roman"/>
                <w:sz w:val="22"/>
                <w:szCs w:val="22"/>
              </w:rPr>
              <w:t>Typ osobních údaj</w:t>
            </w:r>
            <w:r w:rsidRPr="00B15446">
              <w:rPr>
                <w:sz w:val="22"/>
                <w:szCs w:val="22"/>
              </w:rPr>
              <w:t>ů</w:t>
            </w:r>
          </w:p>
        </w:tc>
        <w:tc>
          <w:tcPr>
            <w:tcW w:w="6237" w:type="dxa"/>
            <w:vAlign w:val="center"/>
          </w:tcPr>
          <w:p w14:paraId="64C63348" w14:textId="2CD5FA34" w:rsidR="00DB5A4F" w:rsidRPr="00B15446" w:rsidRDefault="00DB5A4F" w:rsidP="00563E49">
            <w:pPr>
              <w:jc w:val="both"/>
              <w:rPr>
                <w:rFonts w:ascii="Times Roman" w:hAnsi="Times Roman"/>
                <w:sz w:val="22"/>
                <w:szCs w:val="22"/>
              </w:rPr>
            </w:pPr>
            <w:r w:rsidRPr="00B15446">
              <w:rPr>
                <w:rFonts w:ascii="Times Roman" w:hAnsi="Times Roman"/>
                <w:sz w:val="22"/>
                <w:szCs w:val="22"/>
              </w:rPr>
              <w:t>Jméno, adresa, telefon, e-mailová adresa.</w:t>
            </w:r>
          </w:p>
        </w:tc>
      </w:tr>
      <w:tr w:rsidR="00DB5A4F" w:rsidRPr="00B15446" w14:paraId="4FFF91F4" w14:textId="77777777" w:rsidTr="00563E49">
        <w:tc>
          <w:tcPr>
            <w:tcW w:w="2551" w:type="dxa"/>
            <w:vAlign w:val="center"/>
          </w:tcPr>
          <w:p w14:paraId="75A7C5A6" w14:textId="77777777" w:rsidR="00DB5A4F" w:rsidRPr="00B15446" w:rsidRDefault="00DB5A4F" w:rsidP="00563E49">
            <w:pPr>
              <w:rPr>
                <w:rFonts w:ascii="Times Roman" w:hAnsi="Times Roman"/>
                <w:sz w:val="22"/>
                <w:szCs w:val="22"/>
              </w:rPr>
            </w:pPr>
            <w:r w:rsidRPr="00B15446">
              <w:rPr>
                <w:rFonts w:ascii="Times Roman" w:hAnsi="Times Roman"/>
                <w:sz w:val="22"/>
                <w:szCs w:val="22"/>
              </w:rPr>
              <w:t>Kategorie subjekt</w:t>
            </w:r>
            <w:r w:rsidRPr="00B15446">
              <w:rPr>
                <w:sz w:val="22"/>
                <w:szCs w:val="22"/>
              </w:rPr>
              <w:t>ů</w:t>
            </w:r>
            <w:r w:rsidRPr="00B15446">
              <w:rPr>
                <w:rFonts w:ascii="Times Roman" w:hAnsi="Times Roman"/>
                <w:sz w:val="22"/>
                <w:szCs w:val="22"/>
              </w:rPr>
              <w:t xml:space="preserve"> údaj</w:t>
            </w:r>
            <w:r w:rsidRPr="00B15446">
              <w:rPr>
                <w:sz w:val="22"/>
                <w:szCs w:val="22"/>
              </w:rPr>
              <w:t>ů</w:t>
            </w:r>
          </w:p>
        </w:tc>
        <w:tc>
          <w:tcPr>
            <w:tcW w:w="6237" w:type="dxa"/>
            <w:vAlign w:val="center"/>
          </w:tcPr>
          <w:p w14:paraId="40567627" w14:textId="77777777" w:rsidR="00DB5A4F" w:rsidRPr="00B15446" w:rsidRDefault="00DB5A4F" w:rsidP="00563E49">
            <w:pPr>
              <w:jc w:val="both"/>
              <w:rPr>
                <w:rFonts w:ascii="Times Roman" w:hAnsi="Times Roman"/>
                <w:sz w:val="22"/>
                <w:szCs w:val="22"/>
              </w:rPr>
            </w:pPr>
            <w:r w:rsidRPr="00B15446">
              <w:rPr>
                <w:sz w:val="22"/>
                <w:szCs w:val="22"/>
              </w:rPr>
              <w:t>Hodnotitelé projektů, zpravodajové, řešitelé projektů, uživatelé výsledků.</w:t>
            </w:r>
          </w:p>
        </w:tc>
      </w:tr>
    </w:tbl>
    <w:p w14:paraId="1A8F2B0A" w14:textId="77777777" w:rsidR="00DB5A4F" w:rsidRPr="00B15446" w:rsidRDefault="00DB5A4F" w:rsidP="00DB5A4F">
      <w:pPr>
        <w:jc w:val="both"/>
        <w:rPr>
          <w:rFonts w:ascii="Times Roman" w:hAnsi="Times Roman"/>
          <w:sz w:val="22"/>
          <w:szCs w:val="22"/>
        </w:rPr>
      </w:pPr>
    </w:p>
    <w:p w14:paraId="0172D99B" w14:textId="77777777" w:rsidR="00DB5A4F" w:rsidRPr="00B15446" w:rsidRDefault="00DB5A4F" w:rsidP="00DB5A4F">
      <w:pPr>
        <w:jc w:val="both"/>
        <w:rPr>
          <w:rFonts w:ascii="Times Roman" w:hAnsi="Times Roman"/>
          <w:sz w:val="22"/>
          <w:szCs w:val="22"/>
        </w:rPr>
      </w:pPr>
    </w:p>
    <w:p w14:paraId="2E12C0EA" w14:textId="77777777" w:rsidR="00DB5A4F" w:rsidRPr="00B15446" w:rsidRDefault="00DB5A4F" w:rsidP="0053250F">
      <w:pPr>
        <w:numPr>
          <w:ilvl w:val="1"/>
          <w:numId w:val="5"/>
        </w:numPr>
        <w:suppressAutoHyphens w:val="0"/>
        <w:jc w:val="both"/>
        <w:rPr>
          <w:rFonts w:ascii="Times Roman" w:hAnsi="Times Roman"/>
          <w:sz w:val="22"/>
          <w:szCs w:val="22"/>
        </w:rPr>
      </w:pPr>
      <w:r w:rsidRPr="00B15446">
        <w:rPr>
          <w:rFonts w:ascii="Times Roman" w:hAnsi="Times Roman"/>
          <w:sz w:val="22"/>
          <w:szCs w:val="22"/>
        </w:rPr>
        <w:t>P</w:t>
      </w:r>
      <w:r w:rsidRPr="00B15446">
        <w:rPr>
          <w:sz w:val="22"/>
          <w:szCs w:val="22"/>
        </w:rPr>
        <w:t>ř</w:t>
      </w:r>
      <w:r w:rsidRPr="00B15446">
        <w:rPr>
          <w:rFonts w:ascii="Times Roman" w:hAnsi="Times Roman"/>
          <w:sz w:val="22"/>
          <w:szCs w:val="22"/>
        </w:rPr>
        <w:t>i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xml:space="preserve"> osobn</w:t>
      </w:r>
      <w:r w:rsidRPr="00B15446">
        <w:rPr>
          <w:rFonts w:ascii="Times Roman" w:hAnsi="Times Roman" w:cs="Times Roman"/>
          <w:sz w:val="22"/>
          <w:szCs w:val="22"/>
        </w:rPr>
        <w:t>í</w:t>
      </w:r>
      <w:r w:rsidRPr="00B15446">
        <w:rPr>
          <w:rFonts w:ascii="Times Roman" w:hAnsi="Times Roman"/>
          <w:sz w:val="22"/>
          <w:szCs w:val="22"/>
        </w:rPr>
        <w:t xml:space="preserve">ch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 xml:space="preserve"> je spr</w:t>
      </w:r>
      <w:r w:rsidRPr="00B15446">
        <w:rPr>
          <w:rFonts w:ascii="Times Roman" w:hAnsi="Times Roman" w:cs="Times Roman"/>
          <w:sz w:val="22"/>
          <w:szCs w:val="22"/>
        </w:rPr>
        <w:t>á</w:t>
      </w:r>
      <w:r w:rsidRPr="00B15446">
        <w:rPr>
          <w:rFonts w:ascii="Times Roman" w:hAnsi="Times Roman"/>
          <w:sz w:val="22"/>
          <w:szCs w:val="22"/>
        </w:rPr>
        <w:t>vce povinen dodr</w:t>
      </w:r>
      <w:r w:rsidRPr="00B15446">
        <w:rPr>
          <w:rFonts w:ascii="Times Roman" w:hAnsi="Times Roman" w:cs="Times Roman"/>
          <w:sz w:val="22"/>
          <w:szCs w:val="22"/>
        </w:rPr>
        <w:t>ž</w:t>
      </w:r>
      <w:r w:rsidRPr="00B15446">
        <w:rPr>
          <w:rFonts w:ascii="Times Roman" w:hAnsi="Times Roman"/>
          <w:sz w:val="22"/>
          <w:szCs w:val="22"/>
        </w:rPr>
        <w:t>ovat pr</w:t>
      </w:r>
      <w:r w:rsidRPr="00B15446">
        <w:rPr>
          <w:rFonts w:ascii="Times Roman" w:hAnsi="Times Roman" w:cs="Times Roman"/>
          <w:sz w:val="22"/>
          <w:szCs w:val="22"/>
        </w:rPr>
        <w:t>á</w:t>
      </w:r>
      <w:r w:rsidRPr="00B15446">
        <w:rPr>
          <w:rFonts w:ascii="Times Roman" w:hAnsi="Times Roman"/>
          <w:sz w:val="22"/>
          <w:szCs w:val="22"/>
        </w:rPr>
        <w:t>va subjekt</w:t>
      </w:r>
      <w:r w:rsidRPr="00B15446">
        <w:rPr>
          <w:sz w:val="22"/>
          <w:szCs w:val="22"/>
        </w:rPr>
        <w:t>ů</w:t>
      </w:r>
      <w:r w:rsidRPr="00B15446">
        <w:rPr>
          <w:rFonts w:ascii="Times Roman" w:hAnsi="Times Roman"/>
          <w:sz w:val="22"/>
          <w:szCs w:val="22"/>
        </w:rPr>
        <w:t xml:space="preserve">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 kter</w:t>
      </w:r>
      <w:r w:rsidRPr="00B15446">
        <w:rPr>
          <w:rFonts w:ascii="Times Roman" w:hAnsi="Times Roman" w:cs="Times Roman"/>
          <w:sz w:val="22"/>
          <w:szCs w:val="22"/>
        </w:rPr>
        <w:t>á</w:t>
      </w:r>
      <w:r w:rsidRPr="00B15446">
        <w:rPr>
          <w:rFonts w:ascii="Times Roman" w:hAnsi="Times Roman"/>
          <w:sz w:val="22"/>
          <w:szCs w:val="22"/>
        </w:rPr>
        <w:t xml:space="preserve"> vypl</w:t>
      </w:r>
      <w:r w:rsidRPr="00B15446">
        <w:rPr>
          <w:rFonts w:ascii="Times Roman" w:hAnsi="Times Roman" w:cs="Times Roman"/>
          <w:sz w:val="22"/>
          <w:szCs w:val="22"/>
        </w:rPr>
        <w:t>ý</w:t>
      </w:r>
      <w:r w:rsidRPr="00B15446">
        <w:rPr>
          <w:rFonts w:ascii="Times Roman" w:hAnsi="Times Roman"/>
          <w:sz w:val="22"/>
          <w:szCs w:val="22"/>
        </w:rPr>
        <w:t>vaj</w:t>
      </w:r>
      <w:r w:rsidRPr="00B15446">
        <w:rPr>
          <w:rFonts w:ascii="Times Roman" w:hAnsi="Times Roman" w:cs="Times Roman"/>
          <w:sz w:val="22"/>
          <w:szCs w:val="22"/>
        </w:rPr>
        <w:t>í</w:t>
      </w:r>
      <w:r w:rsidRPr="00B15446">
        <w:rPr>
          <w:rFonts w:ascii="Times Roman" w:hAnsi="Times Roman"/>
          <w:sz w:val="22"/>
          <w:szCs w:val="22"/>
        </w:rPr>
        <w:t xml:space="preserve"> zejm</w:t>
      </w:r>
      <w:r w:rsidRPr="00B15446">
        <w:rPr>
          <w:rFonts w:ascii="Times Roman" w:hAnsi="Times Roman" w:cs="Times Roman"/>
          <w:sz w:val="22"/>
          <w:szCs w:val="22"/>
        </w:rPr>
        <w:t>é</w:t>
      </w:r>
      <w:r w:rsidRPr="00B15446">
        <w:rPr>
          <w:rFonts w:ascii="Times Roman" w:hAnsi="Times Roman"/>
          <w:sz w:val="22"/>
          <w:szCs w:val="22"/>
        </w:rPr>
        <w:t>na z </w:t>
      </w:r>
      <w:r w:rsidRPr="00B15446">
        <w:rPr>
          <w:sz w:val="22"/>
          <w:szCs w:val="22"/>
        </w:rPr>
        <w:t>č</w:t>
      </w:r>
      <w:r w:rsidRPr="00B15446">
        <w:rPr>
          <w:rFonts w:ascii="Times Roman" w:hAnsi="Times Roman"/>
          <w:sz w:val="22"/>
          <w:szCs w:val="22"/>
        </w:rPr>
        <w:t>l. 12 a</w:t>
      </w:r>
      <w:r w:rsidRPr="00B15446">
        <w:rPr>
          <w:rFonts w:ascii="Times Roman" w:hAnsi="Times Roman" w:cs="Times Roman"/>
          <w:sz w:val="22"/>
          <w:szCs w:val="22"/>
        </w:rPr>
        <w:t>ž</w:t>
      </w:r>
      <w:r w:rsidRPr="00B15446">
        <w:rPr>
          <w:rFonts w:ascii="Times Roman" w:hAnsi="Times Roman"/>
          <w:sz w:val="22"/>
          <w:szCs w:val="22"/>
        </w:rPr>
        <w:t xml:space="preserve"> 22 GDPR, a to p</w:t>
      </w:r>
      <w:r w:rsidRPr="00B15446">
        <w:rPr>
          <w:sz w:val="22"/>
          <w:szCs w:val="22"/>
        </w:rPr>
        <w:t>ř</w:t>
      </w:r>
      <w:r w:rsidRPr="00B15446">
        <w:rPr>
          <w:rFonts w:ascii="Times Roman" w:hAnsi="Times Roman"/>
          <w:sz w:val="22"/>
          <w:szCs w:val="22"/>
        </w:rPr>
        <w:t>i dodr</w:t>
      </w:r>
      <w:r w:rsidRPr="00B15446">
        <w:rPr>
          <w:rFonts w:ascii="Times Roman" w:hAnsi="Times Roman" w:cs="Times Roman"/>
          <w:sz w:val="22"/>
          <w:szCs w:val="22"/>
        </w:rPr>
        <w:t>ž</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xml:space="preserve"> z</w:t>
      </w:r>
      <w:r w:rsidRPr="00B15446">
        <w:rPr>
          <w:rFonts w:ascii="Times Roman" w:hAnsi="Times Roman" w:cs="Times Roman"/>
          <w:sz w:val="22"/>
          <w:szCs w:val="22"/>
        </w:rPr>
        <w:t>á</w:t>
      </w:r>
      <w:r w:rsidRPr="00B15446">
        <w:rPr>
          <w:rFonts w:ascii="Times Roman" w:hAnsi="Times Roman"/>
          <w:sz w:val="22"/>
          <w:szCs w:val="22"/>
        </w:rPr>
        <w:t>konn</w:t>
      </w:r>
      <w:r w:rsidRPr="00B15446">
        <w:rPr>
          <w:rFonts w:ascii="Times Roman" w:hAnsi="Times Roman" w:cs="Times Roman"/>
          <w:sz w:val="22"/>
          <w:szCs w:val="22"/>
        </w:rPr>
        <w:t>é</w:t>
      </w:r>
      <w:r w:rsidRPr="00B15446">
        <w:rPr>
          <w:rFonts w:ascii="Times Roman" w:hAnsi="Times Roman"/>
          <w:sz w:val="22"/>
          <w:szCs w:val="22"/>
        </w:rPr>
        <w:t>ho zp</w:t>
      </w:r>
      <w:r w:rsidRPr="00B15446">
        <w:rPr>
          <w:sz w:val="22"/>
          <w:szCs w:val="22"/>
        </w:rPr>
        <w:t>ů</w:t>
      </w:r>
      <w:r w:rsidRPr="00B15446">
        <w:rPr>
          <w:rFonts w:ascii="Times Roman" w:hAnsi="Times Roman"/>
          <w:sz w:val="22"/>
          <w:szCs w:val="22"/>
        </w:rPr>
        <w:t>sobu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xml:space="preserve"> osobn</w:t>
      </w:r>
      <w:r w:rsidRPr="00B15446">
        <w:rPr>
          <w:rFonts w:ascii="Times Roman" w:hAnsi="Times Roman" w:cs="Times Roman"/>
          <w:sz w:val="22"/>
          <w:szCs w:val="22"/>
        </w:rPr>
        <w:t>í</w:t>
      </w:r>
      <w:r w:rsidRPr="00B15446">
        <w:rPr>
          <w:rFonts w:ascii="Times Roman" w:hAnsi="Times Roman"/>
          <w:sz w:val="22"/>
          <w:szCs w:val="22"/>
        </w:rPr>
        <w:t xml:space="preserve">ch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 xml:space="preserve"> dle </w:t>
      </w:r>
      <w:r w:rsidRPr="00B15446">
        <w:rPr>
          <w:sz w:val="22"/>
          <w:szCs w:val="22"/>
        </w:rPr>
        <w:t>č</w:t>
      </w:r>
      <w:r w:rsidRPr="00B15446">
        <w:rPr>
          <w:rFonts w:ascii="Times Roman" w:hAnsi="Times Roman"/>
          <w:sz w:val="22"/>
          <w:szCs w:val="22"/>
        </w:rPr>
        <w:t>l. 6 GDPR a v souladu se zásadami zpracování osobních údaj</w:t>
      </w:r>
      <w:r w:rsidRPr="00B15446">
        <w:rPr>
          <w:sz w:val="22"/>
          <w:szCs w:val="22"/>
        </w:rPr>
        <w:t>ů</w:t>
      </w:r>
      <w:r w:rsidRPr="00B15446">
        <w:rPr>
          <w:rFonts w:ascii="Times Roman" w:hAnsi="Times Roman"/>
          <w:sz w:val="22"/>
          <w:szCs w:val="22"/>
        </w:rPr>
        <w:t xml:space="preserve"> uveden</w:t>
      </w:r>
      <w:r w:rsidRPr="00B15446">
        <w:rPr>
          <w:rFonts w:ascii="Times Roman" w:hAnsi="Times Roman" w:cs="Times Roman"/>
          <w:sz w:val="22"/>
          <w:szCs w:val="22"/>
        </w:rPr>
        <w:t>ý</w:t>
      </w:r>
      <w:r w:rsidRPr="00B15446">
        <w:rPr>
          <w:rFonts w:ascii="Times Roman" w:hAnsi="Times Roman"/>
          <w:sz w:val="22"/>
          <w:szCs w:val="22"/>
        </w:rPr>
        <w:t>ch v</w:t>
      </w:r>
      <w:r w:rsidRPr="00B15446">
        <w:rPr>
          <w:rFonts w:ascii="Times Roman" w:hAnsi="Times Roman" w:cs="Times Roman"/>
          <w:sz w:val="22"/>
          <w:szCs w:val="22"/>
        </w:rPr>
        <w:t> </w:t>
      </w:r>
      <w:r w:rsidRPr="00B15446">
        <w:rPr>
          <w:sz w:val="22"/>
          <w:szCs w:val="22"/>
        </w:rPr>
        <w:t>č</w:t>
      </w:r>
      <w:r w:rsidRPr="00B15446">
        <w:rPr>
          <w:rFonts w:ascii="Times Roman" w:hAnsi="Times Roman"/>
          <w:sz w:val="22"/>
          <w:szCs w:val="22"/>
        </w:rPr>
        <w:t xml:space="preserve">l. 5 GDPR. </w:t>
      </w:r>
    </w:p>
    <w:p w14:paraId="207F8DEE" w14:textId="77777777" w:rsidR="00DB5A4F" w:rsidRPr="00B15446" w:rsidRDefault="00DB5A4F" w:rsidP="00DB5A4F">
      <w:pPr>
        <w:ind w:left="284"/>
        <w:jc w:val="both"/>
        <w:rPr>
          <w:rFonts w:ascii="Times Roman" w:hAnsi="Times Roman"/>
          <w:sz w:val="22"/>
          <w:szCs w:val="22"/>
        </w:rPr>
      </w:pPr>
    </w:p>
    <w:p w14:paraId="587495ED" w14:textId="77777777" w:rsidR="00DB5A4F" w:rsidRPr="00B15446" w:rsidRDefault="00DB5A4F" w:rsidP="0053250F">
      <w:pPr>
        <w:numPr>
          <w:ilvl w:val="1"/>
          <w:numId w:val="5"/>
        </w:numPr>
        <w:suppressAutoHyphens w:val="0"/>
        <w:jc w:val="both"/>
        <w:rPr>
          <w:rFonts w:ascii="Times Roman" w:hAnsi="Times Roman"/>
          <w:sz w:val="22"/>
          <w:szCs w:val="22"/>
        </w:rPr>
      </w:pPr>
      <w:r w:rsidRPr="00B15446">
        <w:rPr>
          <w:rFonts w:ascii="Times Roman" w:hAnsi="Times Roman"/>
          <w:sz w:val="22"/>
          <w:szCs w:val="22"/>
        </w:rPr>
        <w:t>Povinnosti a práva zpracovatele:</w:t>
      </w:r>
    </w:p>
    <w:p w14:paraId="0BA8789C" w14:textId="77777777" w:rsidR="00DB5A4F" w:rsidRPr="00B15446" w:rsidRDefault="00DB5A4F" w:rsidP="00DB5A4F">
      <w:pPr>
        <w:jc w:val="both"/>
        <w:rPr>
          <w:rFonts w:ascii="Times Roman" w:hAnsi="Times Roman"/>
          <w:sz w:val="22"/>
          <w:szCs w:val="22"/>
        </w:rPr>
      </w:pPr>
    </w:p>
    <w:p w14:paraId="5927A9D3" w14:textId="77777777" w:rsidR="00DB5A4F" w:rsidRPr="00B15446" w:rsidRDefault="00DB5A4F" w:rsidP="0053250F">
      <w:pPr>
        <w:numPr>
          <w:ilvl w:val="2"/>
          <w:numId w:val="6"/>
        </w:numPr>
        <w:suppressAutoHyphens w:val="0"/>
        <w:spacing w:after="240"/>
        <w:jc w:val="both"/>
        <w:rPr>
          <w:rFonts w:ascii="Times Roman" w:hAnsi="Times Roman"/>
          <w:sz w:val="22"/>
          <w:szCs w:val="22"/>
        </w:rPr>
      </w:pPr>
      <w:r w:rsidRPr="00B15446">
        <w:rPr>
          <w:rFonts w:ascii="Times Roman" w:hAnsi="Times Roman"/>
          <w:sz w:val="22"/>
          <w:szCs w:val="22"/>
        </w:rPr>
        <w:t>Zpracovatel prohlašuje, že je v souladu s </w:t>
      </w:r>
      <w:r w:rsidRPr="00B15446">
        <w:rPr>
          <w:sz w:val="22"/>
          <w:szCs w:val="22"/>
        </w:rPr>
        <w:t>č</w:t>
      </w:r>
      <w:r w:rsidRPr="00B15446">
        <w:rPr>
          <w:rFonts w:ascii="Times Roman" w:hAnsi="Times Roman"/>
          <w:sz w:val="22"/>
          <w:szCs w:val="22"/>
        </w:rPr>
        <w:t>l. 28 odst. 1 GDPR schopen pro zpracování osobních údaj</w:t>
      </w:r>
      <w:r w:rsidRPr="00B15446">
        <w:rPr>
          <w:sz w:val="22"/>
          <w:szCs w:val="22"/>
        </w:rPr>
        <w:t>ů</w:t>
      </w:r>
      <w:r w:rsidRPr="00B15446">
        <w:rPr>
          <w:rFonts w:ascii="Times Roman" w:hAnsi="Times Roman"/>
          <w:sz w:val="22"/>
          <w:szCs w:val="22"/>
        </w:rPr>
        <w:t xml:space="preserve"> jm</w:t>
      </w:r>
      <w:r w:rsidRPr="00B15446">
        <w:rPr>
          <w:rFonts w:ascii="Times Roman" w:hAnsi="Times Roman" w:cs="Times Roman"/>
          <w:sz w:val="22"/>
          <w:szCs w:val="22"/>
        </w:rPr>
        <w:t>é</w:t>
      </w:r>
      <w:r w:rsidRPr="00B15446">
        <w:rPr>
          <w:rFonts w:ascii="Times Roman" w:hAnsi="Times Roman"/>
          <w:sz w:val="22"/>
          <w:szCs w:val="22"/>
        </w:rPr>
        <w:t>nem spr</w:t>
      </w:r>
      <w:r w:rsidRPr="00B15446">
        <w:rPr>
          <w:rFonts w:ascii="Times Roman" w:hAnsi="Times Roman" w:cs="Times Roman"/>
          <w:sz w:val="22"/>
          <w:szCs w:val="22"/>
        </w:rPr>
        <w:t>á</w:t>
      </w:r>
      <w:r w:rsidRPr="00B15446">
        <w:rPr>
          <w:rFonts w:ascii="Times Roman" w:hAnsi="Times Roman"/>
          <w:sz w:val="22"/>
          <w:szCs w:val="22"/>
        </w:rPr>
        <w:t>vce na základ</w:t>
      </w:r>
      <w:r w:rsidRPr="00B15446">
        <w:rPr>
          <w:sz w:val="22"/>
          <w:szCs w:val="22"/>
        </w:rPr>
        <w:t>ě</w:t>
      </w:r>
      <w:r w:rsidRPr="00B15446">
        <w:rPr>
          <w:rFonts w:ascii="Times Roman" w:hAnsi="Times Roman"/>
          <w:sz w:val="22"/>
          <w:szCs w:val="22"/>
        </w:rPr>
        <w:t xml:space="preserve"> t</w:t>
      </w:r>
      <w:r w:rsidRPr="00B15446">
        <w:rPr>
          <w:rFonts w:ascii="Times Roman" w:hAnsi="Times Roman" w:cs="Times Roman"/>
          <w:sz w:val="22"/>
          <w:szCs w:val="22"/>
        </w:rPr>
        <w:t>é</w:t>
      </w:r>
      <w:r w:rsidRPr="00B15446">
        <w:rPr>
          <w:rFonts w:ascii="Times Roman" w:hAnsi="Times Roman"/>
          <w:sz w:val="22"/>
          <w:szCs w:val="22"/>
        </w:rPr>
        <w:t>to smlouvy poskytnout dostate</w:t>
      </w:r>
      <w:r w:rsidRPr="00B15446">
        <w:rPr>
          <w:sz w:val="22"/>
          <w:szCs w:val="22"/>
        </w:rPr>
        <w:t>č</w:t>
      </w:r>
      <w:r w:rsidRPr="00B15446">
        <w:rPr>
          <w:rFonts w:ascii="Times Roman" w:hAnsi="Times Roman"/>
          <w:sz w:val="22"/>
          <w:szCs w:val="22"/>
        </w:rPr>
        <w:t>n</w:t>
      </w:r>
      <w:r w:rsidRPr="00B15446">
        <w:rPr>
          <w:rFonts w:ascii="Times Roman" w:hAnsi="Times Roman" w:cs="Times Roman"/>
          <w:sz w:val="22"/>
          <w:szCs w:val="22"/>
        </w:rPr>
        <w:t>é</w:t>
      </w:r>
      <w:r w:rsidRPr="00B15446">
        <w:rPr>
          <w:rFonts w:ascii="Times Roman" w:hAnsi="Times Roman"/>
          <w:sz w:val="22"/>
          <w:szCs w:val="22"/>
        </w:rPr>
        <w:t xml:space="preserve"> z</w:t>
      </w:r>
      <w:r w:rsidRPr="00B15446">
        <w:rPr>
          <w:rFonts w:ascii="Times Roman" w:hAnsi="Times Roman" w:cs="Times Roman"/>
          <w:sz w:val="22"/>
          <w:szCs w:val="22"/>
        </w:rPr>
        <w:t>á</w:t>
      </w:r>
      <w:r w:rsidRPr="00B15446">
        <w:rPr>
          <w:rFonts w:ascii="Times Roman" w:hAnsi="Times Roman"/>
          <w:sz w:val="22"/>
          <w:szCs w:val="22"/>
        </w:rPr>
        <w:t>ruky, zejm</w:t>
      </w:r>
      <w:r w:rsidRPr="00B15446">
        <w:rPr>
          <w:rFonts w:ascii="Times Roman" w:hAnsi="Times Roman" w:cs="Times Roman"/>
          <w:sz w:val="22"/>
          <w:szCs w:val="22"/>
        </w:rPr>
        <w:t>é</w:t>
      </w:r>
      <w:r w:rsidRPr="00B15446">
        <w:rPr>
          <w:rFonts w:ascii="Times Roman" w:hAnsi="Times Roman"/>
          <w:sz w:val="22"/>
          <w:szCs w:val="22"/>
        </w:rPr>
        <w:t>na pokud jde o odborn</w:t>
      </w:r>
      <w:r w:rsidRPr="00B15446">
        <w:rPr>
          <w:rFonts w:ascii="Times Roman" w:hAnsi="Times Roman" w:cs="Times Roman"/>
          <w:sz w:val="22"/>
          <w:szCs w:val="22"/>
        </w:rPr>
        <w:t>é</w:t>
      </w:r>
      <w:r w:rsidRPr="00B15446">
        <w:rPr>
          <w:rFonts w:ascii="Times Roman" w:hAnsi="Times Roman"/>
          <w:sz w:val="22"/>
          <w:szCs w:val="22"/>
        </w:rPr>
        <w:t xml:space="preserve"> znalosti, spolehlivost a zdroje, a </w:t>
      </w:r>
      <w:r w:rsidRPr="00B15446">
        <w:rPr>
          <w:rFonts w:ascii="Times Roman" w:hAnsi="Times Roman" w:cs="Times Roman"/>
          <w:sz w:val="22"/>
          <w:szCs w:val="22"/>
        </w:rPr>
        <w:t>ž</w:t>
      </w:r>
      <w:r w:rsidRPr="00B15446">
        <w:rPr>
          <w:rFonts w:ascii="Times Roman" w:hAnsi="Times Roman"/>
          <w:sz w:val="22"/>
          <w:szCs w:val="22"/>
        </w:rPr>
        <w:t>e zavede technick</w:t>
      </w:r>
      <w:r w:rsidRPr="00B15446">
        <w:rPr>
          <w:rFonts w:ascii="Times Roman" w:hAnsi="Times Roman" w:cs="Times Roman"/>
          <w:sz w:val="22"/>
          <w:szCs w:val="22"/>
        </w:rPr>
        <w:t>á</w:t>
      </w:r>
      <w:r w:rsidRPr="00B15446">
        <w:rPr>
          <w:rFonts w:ascii="Times Roman" w:hAnsi="Times Roman"/>
          <w:sz w:val="22"/>
          <w:szCs w:val="22"/>
        </w:rPr>
        <w:t xml:space="preserve"> a </w:t>
      </w:r>
      <w:r w:rsidRPr="00B15446">
        <w:rPr>
          <w:rFonts w:ascii="Times Roman" w:hAnsi="Times Roman"/>
          <w:sz w:val="22"/>
          <w:szCs w:val="22"/>
        </w:rPr>
        <w:lastRenderedPageBreak/>
        <w:t>organiza</w:t>
      </w:r>
      <w:r w:rsidRPr="00B15446">
        <w:rPr>
          <w:sz w:val="22"/>
          <w:szCs w:val="22"/>
        </w:rPr>
        <w:t>č</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xml:space="preserve"> opat</w:t>
      </w:r>
      <w:r w:rsidRPr="00B15446">
        <w:rPr>
          <w:sz w:val="22"/>
          <w:szCs w:val="22"/>
        </w:rPr>
        <w:t>ř</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kter</w:t>
      </w:r>
      <w:r w:rsidRPr="00B15446">
        <w:rPr>
          <w:rFonts w:ascii="Times Roman" w:hAnsi="Times Roman" w:cs="Times Roman"/>
          <w:sz w:val="22"/>
          <w:szCs w:val="22"/>
        </w:rPr>
        <w:t>á</w:t>
      </w:r>
      <w:r w:rsidRPr="00B15446">
        <w:rPr>
          <w:rFonts w:ascii="Times Roman" w:hAnsi="Times Roman"/>
          <w:sz w:val="22"/>
          <w:szCs w:val="22"/>
        </w:rPr>
        <w:t xml:space="preserve"> budou spl</w:t>
      </w:r>
      <w:r w:rsidRPr="00B15446">
        <w:rPr>
          <w:sz w:val="22"/>
          <w:szCs w:val="22"/>
        </w:rPr>
        <w:t>ň</w:t>
      </w:r>
      <w:r w:rsidRPr="00B15446">
        <w:rPr>
          <w:rFonts w:ascii="Times Roman" w:hAnsi="Times Roman"/>
          <w:sz w:val="22"/>
          <w:szCs w:val="22"/>
        </w:rPr>
        <w:t>ovat po</w:t>
      </w:r>
      <w:r w:rsidRPr="00B15446">
        <w:rPr>
          <w:rFonts w:ascii="Times Roman" w:hAnsi="Times Roman" w:cs="Times Roman"/>
          <w:sz w:val="22"/>
          <w:szCs w:val="22"/>
        </w:rPr>
        <w:t>ž</w:t>
      </w:r>
      <w:r w:rsidRPr="00B15446">
        <w:rPr>
          <w:rFonts w:ascii="Times Roman" w:hAnsi="Times Roman"/>
          <w:sz w:val="22"/>
          <w:szCs w:val="22"/>
        </w:rPr>
        <w:t>adavky GDPR, v</w:t>
      </w:r>
      <w:r w:rsidRPr="00B15446">
        <w:rPr>
          <w:sz w:val="22"/>
          <w:szCs w:val="22"/>
        </w:rPr>
        <w:t>č</w:t>
      </w:r>
      <w:r w:rsidRPr="00B15446">
        <w:rPr>
          <w:rFonts w:ascii="Times Roman" w:hAnsi="Times Roman"/>
          <w:sz w:val="22"/>
          <w:szCs w:val="22"/>
        </w:rPr>
        <w:t>etn</w:t>
      </w:r>
      <w:r w:rsidRPr="00B15446">
        <w:rPr>
          <w:sz w:val="22"/>
          <w:szCs w:val="22"/>
        </w:rPr>
        <w:t>ě</w:t>
      </w:r>
      <w:r w:rsidRPr="00B15446">
        <w:rPr>
          <w:rFonts w:ascii="Times Roman" w:hAnsi="Times Roman"/>
          <w:sz w:val="22"/>
          <w:szCs w:val="22"/>
        </w:rPr>
        <w:t xml:space="preserve"> po</w:t>
      </w:r>
      <w:r w:rsidRPr="00B15446">
        <w:rPr>
          <w:rFonts w:ascii="Times Roman" w:hAnsi="Times Roman" w:cs="Times Roman"/>
          <w:sz w:val="22"/>
          <w:szCs w:val="22"/>
        </w:rPr>
        <w:t>ž</w:t>
      </w:r>
      <w:r w:rsidRPr="00B15446">
        <w:rPr>
          <w:rFonts w:ascii="Times Roman" w:hAnsi="Times Roman"/>
          <w:sz w:val="22"/>
          <w:szCs w:val="22"/>
        </w:rPr>
        <w:t>adavk</w:t>
      </w:r>
      <w:r w:rsidRPr="00B15446">
        <w:rPr>
          <w:sz w:val="22"/>
          <w:szCs w:val="22"/>
        </w:rPr>
        <w:t>ů</w:t>
      </w:r>
      <w:r w:rsidRPr="00B15446">
        <w:rPr>
          <w:rFonts w:ascii="Times Roman" w:hAnsi="Times Roman"/>
          <w:sz w:val="22"/>
          <w:szCs w:val="22"/>
        </w:rPr>
        <w:t xml:space="preserve"> na bezpe</w:t>
      </w:r>
      <w:r w:rsidRPr="00B15446">
        <w:rPr>
          <w:sz w:val="22"/>
          <w:szCs w:val="22"/>
        </w:rPr>
        <w:t>č</w:t>
      </w:r>
      <w:r w:rsidRPr="00B15446">
        <w:rPr>
          <w:rFonts w:ascii="Times Roman" w:hAnsi="Times Roman"/>
          <w:sz w:val="22"/>
          <w:szCs w:val="22"/>
        </w:rPr>
        <w:t>nost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a to tak, aby byla zajišt</w:t>
      </w:r>
      <w:r w:rsidRPr="00B15446">
        <w:rPr>
          <w:sz w:val="22"/>
          <w:szCs w:val="22"/>
        </w:rPr>
        <w:t>ě</w:t>
      </w:r>
      <w:r w:rsidRPr="00B15446">
        <w:rPr>
          <w:rFonts w:ascii="Times Roman" w:hAnsi="Times Roman"/>
          <w:sz w:val="22"/>
          <w:szCs w:val="22"/>
        </w:rPr>
        <w:t>na ochrana pr</w:t>
      </w:r>
      <w:r w:rsidRPr="00B15446">
        <w:rPr>
          <w:rFonts w:ascii="Times Roman" w:hAnsi="Times Roman" w:cs="Times Roman"/>
          <w:sz w:val="22"/>
          <w:szCs w:val="22"/>
        </w:rPr>
        <w:t>á</w:t>
      </w:r>
      <w:r w:rsidRPr="00B15446">
        <w:rPr>
          <w:rFonts w:ascii="Times Roman" w:hAnsi="Times Roman"/>
          <w:sz w:val="22"/>
          <w:szCs w:val="22"/>
        </w:rPr>
        <w:t>v subjekt</w:t>
      </w:r>
      <w:r w:rsidRPr="00B15446">
        <w:rPr>
          <w:sz w:val="22"/>
          <w:szCs w:val="22"/>
        </w:rPr>
        <w:t>ů</w:t>
      </w:r>
      <w:r w:rsidRPr="00B15446">
        <w:rPr>
          <w:rFonts w:ascii="Times Roman" w:hAnsi="Times Roman"/>
          <w:sz w:val="22"/>
          <w:szCs w:val="22"/>
        </w:rPr>
        <w:t xml:space="preserve">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w:t>
      </w:r>
    </w:p>
    <w:p w14:paraId="61AAE37C" w14:textId="77777777" w:rsidR="00DB5A4F" w:rsidRPr="00B15446" w:rsidRDefault="00DB5A4F" w:rsidP="0053250F">
      <w:pPr>
        <w:numPr>
          <w:ilvl w:val="2"/>
          <w:numId w:val="6"/>
        </w:numPr>
        <w:suppressAutoHyphens w:val="0"/>
        <w:spacing w:after="240"/>
        <w:jc w:val="both"/>
        <w:rPr>
          <w:rFonts w:ascii="Times Roman" w:hAnsi="Times Roman"/>
          <w:sz w:val="22"/>
          <w:szCs w:val="22"/>
        </w:rPr>
      </w:pPr>
      <w:r w:rsidRPr="00B15446">
        <w:rPr>
          <w:rFonts w:ascii="Times Roman" w:hAnsi="Times Roman"/>
          <w:sz w:val="22"/>
          <w:szCs w:val="22"/>
        </w:rPr>
        <w:t>Zpracovatel zpracovává osobní údaje pouze na základ</w:t>
      </w:r>
      <w:r w:rsidRPr="00B15446">
        <w:rPr>
          <w:sz w:val="22"/>
          <w:szCs w:val="22"/>
        </w:rPr>
        <w:t>ě</w:t>
      </w:r>
      <w:r w:rsidRPr="00B15446">
        <w:rPr>
          <w:rFonts w:ascii="Times Roman" w:hAnsi="Times Roman"/>
          <w:sz w:val="22"/>
          <w:szCs w:val="22"/>
        </w:rPr>
        <w:t xml:space="preserve"> dolo</w:t>
      </w:r>
      <w:r w:rsidRPr="00B15446">
        <w:rPr>
          <w:rFonts w:ascii="Times Roman" w:hAnsi="Times Roman" w:cs="Times Roman"/>
          <w:sz w:val="22"/>
          <w:szCs w:val="22"/>
        </w:rPr>
        <w:t>ž</w:t>
      </w:r>
      <w:r w:rsidRPr="00B15446">
        <w:rPr>
          <w:rFonts w:ascii="Times Roman" w:hAnsi="Times Roman"/>
          <w:sz w:val="22"/>
          <w:szCs w:val="22"/>
        </w:rPr>
        <w:t>en</w:t>
      </w:r>
      <w:r w:rsidRPr="00B15446">
        <w:rPr>
          <w:rFonts w:ascii="Times Roman" w:hAnsi="Times Roman" w:cs="Times Roman"/>
          <w:sz w:val="22"/>
          <w:szCs w:val="22"/>
        </w:rPr>
        <w:t>ý</w:t>
      </w:r>
      <w:r w:rsidRPr="00B15446">
        <w:rPr>
          <w:rFonts w:ascii="Times Roman" w:hAnsi="Times Roman"/>
          <w:sz w:val="22"/>
          <w:szCs w:val="22"/>
        </w:rPr>
        <w:t>ch pokyn</w:t>
      </w:r>
      <w:r w:rsidRPr="00B15446">
        <w:rPr>
          <w:sz w:val="22"/>
          <w:szCs w:val="22"/>
        </w:rPr>
        <w:t>ů</w:t>
      </w:r>
      <w:r w:rsidRPr="00B15446">
        <w:rPr>
          <w:rFonts w:ascii="Times Roman" w:hAnsi="Times Roman"/>
          <w:sz w:val="22"/>
          <w:szCs w:val="22"/>
        </w:rPr>
        <w:t xml:space="preserve"> spr</w:t>
      </w:r>
      <w:r w:rsidRPr="00B15446">
        <w:rPr>
          <w:rFonts w:ascii="Times Roman" w:hAnsi="Times Roman" w:cs="Times Roman"/>
          <w:sz w:val="22"/>
          <w:szCs w:val="22"/>
        </w:rPr>
        <w:t>á</w:t>
      </w:r>
      <w:r w:rsidRPr="00B15446">
        <w:rPr>
          <w:rFonts w:ascii="Times Roman" w:hAnsi="Times Roman"/>
          <w:sz w:val="22"/>
          <w:szCs w:val="22"/>
        </w:rPr>
        <w:t>vce, v</w:t>
      </w:r>
      <w:r w:rsidRPr="00B15446">
        <w:rPr>
          <w:sz w:val="22"/>
          <w:szCs w:val="22"/>
        </w:rPr>
        <w:t>č</w:t>
      </w:r>
      <w:r w:rsidRPr="00B15446">
        <w:rPr>
          <w:rFonts w:ascii="Times Roman" w:hAnsi="Times Roman"/>
          <w:sz w:val="22"/>
          <w:szCs w:val="22"/>
        </w:rPr>
        <w:t>etn</w:t>
      </w:r>
      <w:r w:rsidRPr="00B15446">
        <w:rPr>
          <w:sz w:val="22"/>
          <w:szCs w:val="22"/>
        </w:rPr>
        <w:t>ě</w:t>
      </w:r>
      <w:r w:rsidRPr="00B15446">
        <w:rPr>
          <w:rFonts w:ascii="Times Roman" w:hAnsi="Times Roman"/>
          <w:sz w:val="22"/>
          <w:szCs w:val="22"/>
        </w:rPr>
        <w:t xml:space="preserve"> v ot</w:t>
      </w:r>
      <w:r w:rsidRPr="00B15446">
        <w:rPr>
          <w:rFonts w:ascii="Times Roman" w:hAnsi="Times Roman" w:cs="Times Roman"/>
          <w:sz w:val="22"/>
          <w:szCs w:val="22"/>
        </w:rPr>
        <w:t>á</w:t>
      </w:r>
      <w:r w:rsidRPr="00B15446">
        <w:rPr>
          <w:rFonts w:ascii="Times Roman" w:hAnsi="Times Roman"/>
          <w:sz w:val="22"/>
          <w:szCs w:val="22"/>
        </w:rPr>
        <w:t>zk</w:t>
      </w:r>
      <w:r w:rsidRPr="00B15446">
        <w:rPr>
          <w:rFonts w:ascii="Times Roman" w:hAnsi="Times Roman" w:cs="Times Roman"/>
          <w:sz w:val="22"/>
          <w:szCs w:val="22"/>
        </w:rPr>
        <w:t>á</w:t>
      </w:r>
      <w:r w:rsidRPr="00B15446">
        <w:rPr>
          <w:rFonts w:ascii="Times Roman" w:hAnsi="Times Roman"/>
          <w:sz w:val="22"/>
          <w:szCs w:val="22"/>
        </w:rPr>
        <w:t>ch p</w:t>
      </w:r>
      <w:r w:rsidRPr="00B15446">
        <w:rPr>
          <w:sz w:val="22"/>
          <w:szCs w:val="22"/>
        </w:rPr>
        <w:t>ř</w:t>
      </w:r>
      <w:r w:rsidRPr="00B15446">
        <w:rPr>
          <w:rFonts w:ascii="Times Roman" w:hAnsi="Times Roman"/>
          <w:sz w:val="22"/>
          <w:szCs w:val="22"/>
        </w:rPr>
        <w:t>ed</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xml:space="preserve"> osobn</w:t>
      </w:r>
      <w:r w:rsidRPr="00B15446">
        <w:rPr>
          <w:rFonts w:ascii="Times Roman" w:hAnsi="Times Roman" w:cs="Times Roman"/>
          <w:sz w:val="22"/>
          <w:szCs w:val="22"/>
        </w:rPr>
        <w:t>í</w:t>
      </w:r>
      <w:r w:rsidRPr="00B15446">
        <w:rPr>
          <w:rFonts w:ascii="Times Roman" w:hAnsi="Times Roman"/>
          <w:sz w:val="22"/>
          <w:szCs w:val="22"/>
        </w:rPr>
        <w:t xml:space="preserve">ch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 xml:space="preserve"> do t</w:t>
      </w:r>
      <w:r w:rsidRPr="00B15446">
        <w:rPr>
          <w:sz w:val="22"/>
          <w:szCs w:val="22"/>
        </w:rPr>
        <w:t>ř</w:t>
      </w:r>
      <w:r w:rsidRPr="00B15446">
        <w:rPr>
          <w:rFonts w:ascii="Times Roman" w:hAnsi="Times Roman"/>
          <w:sz w:val="22"/>
          <w:szCs w:val="22"/>
        </w:rPr>
        <w:t>et</w:t>
      </w:r>
      <w:r w:rsidRPr="00B15446">
        <w:rPr>
          <w:rFonts w:ascii="Times Roman" w:hAnsi="Times Roman" w:cs="Times Roman"/>
          <w:sz w:val="22"/>
          <w:szCs w:val="22"/>
        </w:rPr>
        <w:t>í</w:t>
      </w:r>
      <w:r w:rsidRPr="00B15446">
        <w:rPr>
          <w:rFonts w:ascii="Times Roman" w:hAnsi="Times Roman"/>
          <w:sz w:val="22"/>
          <w:szCs w:val="22"/>
        </w:rPr>
        <w:t xml:space="preserve"> zem</w:t>
      </w:r>
      <w:r w:rsidRPr="00B15446">
        <w:rPr>
          <w:sz w:val="22"/>
          <w:szCs w:val="22"/>
        </w:rPr>
        <w:t>ě</w:t>
      </w:r>
      <w:r w:rsidRPr="00B15446">
        <w:rPr>
          <w:rFonts w:ascii="Times Roman" w:hAnsi="Times Roman"/>
          <w:sz w:val="22"/>
          <w:szCs w:val="22"/>
        </w:rPr>
        <w:t xml:space="preserve"> nebo mezin</w:t>
      </w:r>
      <w:r w:rsidRPr="00B15446">
        <w:rPr>
          <w:rFonts w:ascii="Times Roman" w:hAnsi="Times Roman" w:cs="Times Roman"/>
          <w:sz w:val="22"/>
          <w:szCs w:val="22"/>
        </w:rPr>
        <w:t>á</w:t>
      </w:r>
      <w:r w:rsidRPr="00B15446">
        <w:rPr>
          <w:rFonts w:ascii="Times Roman" w:hAnsi="Times Roman"/>
          <w:sz w:val="22"/>
          <w:szCs w:val="22"/>
        </w:rPr>
        <w:t>rodn</w:t>
      </w:r>
      <w:r w:rsidRPr="00B15446">
        <w:rPr>
          <w:rFonts w:ascii="Times Roman" w:hAnsi="Times Roman" w:cs="Times Roman"/>
          <w:sz w:val="22"/>
          <w:szCs w:val="22"/>
        </w:rPr>
        <w:t>í</w:t>
      </w:r>
      <w:r w:rsidRPr="00B15446">
        <w:rPr>
          <w:rFonts w:ascii="Times Roman" w:hAnsi="Times Roman"/>
          <w:sz w:val="22"/>
          <w:szCs w:val="22"/>
        </w:rPr>
        <w:t xml:space="preserve"> organizaci, pokud mu toto zpracování již neukládají právní p</w:t>
      </w:r>
      <w:r w:rsidRPr="00B15446">
        <w:rPr>
          <w:sz w:val="22"/>
          <w:szCs w:val="22"/>
        </w:rPr>
        <w:t>ř</w:t>
      </w:r>
      <w:r w:rsidRPr="00B15446">
        <w:rPr>
          <w:rFonts w:ascii="Times Roman" w:hAnsi="Times Roman"/>
          <w:sz w:val="22"/>
          <w:szCs w:val="22"/>
        </w:rPr>
        <w:t xml:space="preserve">edpisy EU nebo </w:t>
      </w:r>
      <w:r w:rsidRPr="00B15446">
        <w:rPr>
          <w:sz w:val="22"/>
          <w:szCs w:val="22"/>
        </w:rPr>
        <w:t>Č</w:t>
      </w:r>
      <w:r w:rsidRPr="00B15446">
        <w:rPr>
          <w:rFonts w:ascii="Times Roman" w:hAnsi="Times Roman"/>
          <w:sz w:val="22"/>
          <w:szCs w:val="22"/>
        </w:rPr>
        <w:t>R (pop</w:t>
      </w:r>
      <w:r w:rsidRPr="00B15446">
        <w:rPr>
          <w:sz w:val="22"/>
          <w:szCs w:val="22"/>
        </w:rPr>
        <w:t>ř</w:t>
      </w:r>
      <w:r w:rsidRPr="00B15446">
        <w:rPr>
          <w:rFonts w:ascii="Times Roman" w:hAnsi="Times Roman"/>
          <w:sz w:val="22"/>
          <w:szCs w:val="22"/>
        </w:rPr>
        <w:t>. jin</w:t>
      </w:r>
      <w:r w:rsidRPr="00B15446">
        <w:rPr>
          <w:rFonts w:ascii="Times Roman" w:hAnsi="Times Roman" w:cs="Times Roman"/>
          <w:sz w:val="22"/>
          <w:szCs w:val="22"/>
        </w:rPr>
        <w:t>é</w:t>
      </w:r>
      <w:r w:rsidRPr="00B15446">
        <w:rPr>
          <w:rFonts w:ascii="Times Roman" w:hAnsi="Times Roman"/>
          <w:sz w:val="22"/>
          <w:szCs w:val="22"/>
        </w:rPr>
        <w:t xml:space="preserve"> </w:t>
      </w:r>
      <w:r w:rsidRPr="00B15446">
        <w:rPr>
          <w:sz w:val="22"/>
          <w:szCs w:val="22"/>
        </w:rPr>
        <w:t>č</w:t>
      </w:r>
      <w:r w:rsidRPr="00B15446">
        <w:rPr>
          <w:rFonts w:ascii="Times Roman" w:hAnsi="Times Roman"/>
          <w:sz w:val="22"/>
          <w:szCs w:val="22"/>
        </w:rPr>
        <w:t>lensk</w:t>
      </w:r>
      <w:r w:rsidRPr="00B15446">
        <w:rPr>
          <w:rFonts w:ascii="Times Roman" w:hAnsi="Times Roman" w:cs="Times Roman"/>
          <w:sz w:val="22"/>
          <w:szCs w:val="22"/>
        </w:rPr>
        <w:t>é</w:t>
      </w:r>
      <w:r w:rsidRPr="00B15446">
        <w:rPr>
          <w:rFonts w:ascii="Times Roman" w:hAnsi="Times Roman"/>
          <w:sz w:val="22"/>
          <w:szCs w:val="22"/>
        </w:rPr>
        <w:t>ho st</w:t>
      </w:r>
      <w:r w:rsidRPr="00B15446">
        <w:rPr>
          <w:rFonts w:ascii="Times Roman" w:hAnsi="Times Roman" w:cs="Times Roman"/>
          <w:sz w:val="22"/>
          <w:szCs w:val="22"/>
        </w:rPr>
        <w:t>á</w:t>
      </w:r>
      <w:r w:rsidRPr="00B15446">
        <w:rPr>
          <w:rFonts w:ascii="Times Roman" w:hAnsi="Times Roman"/>
          <w:sz w:val="22"/>
          <w:szCs w:val="22"/>
        </w:rPr>
        <w:t>tu EU), které se na správce vztahují; v takovém p</w:t>
      </w:r>
      <w:r w:rsidRPr="00B15446">
        <w:rPr>
          <w:sz w:val="22"/>
          <w:szCs w:val="22"/>
        </w:rPr>
        <w:t>ř</w:t>
      </w:r>
      <w:r w:rsidRPr="00B15446">
        <w:rPr>
          <w:rFonts w:ascii="Times Roman" w:hAnsi="Times Roman" w:cs="Times Roman"/>
          <w:sz w:val="22"/>
          <w:szCs w:val="22"/>
        </w:rPr>
        <w:t>í</w:t>
      </w:r>
      <w:r w:rsidRPr="00B15446">
        <w:rPr>
          <w:rFonts w:ascii="Times Roman" w:hAnsi="Times Roman"/>
          <w:sz w:val="22"/>
          <w:szCs w:val="22"/>
        </w:rPr>
        <w:t>pad</w:t>
      </w:r>
      <w:r w:rsidRPr="00B15446">
        <w:rPr>
          <w:sz w:val="22"/>
          <w:szCs w:val="22"/>
        </w:rPr>
        <w:t>ě</w:t>
      </w:r>
      <w:r w:rsidRPr="00B15446">
        <w:rPr>
          <w:rFonts w:ascii="Times Roman" w:hAnsi="Times Roman"/>
          <w:sz w:val="22"/>
          <w:szCs w:val="22"/>
        </w:rPr>
        <w:t xml:space="preserve"> zpracovatel spr</w:t>
      </w:r>
      <w:r w:rsidRPr="00B15446">
        <w:rPr>
          <w:rFonts w:ascii="Times Roman" w:hAnsi="Times Roman" w:cs="Times Roman"/>
          <w:sz w:val="22"/>
          <w:szCs w:val="22"/>
        </w:rPr>
        <w:t>á</w:t>
      </w:r>
      <w:r w:rsidRPr="00B15446">
        <w:rPr>
          <w:rFonts w:ascii="Times Roman" w:hAnsi="Times Roman"/>
          <w:sz w:val="22"/>
          <w:szCs w:val="22"/>
        </w:rPr>
        <w:t>vce informuje o tomto pr</w:t>
      </w:r>
      <w:r w:rsidRPr="00B15446">
        <w:rPr>
          <w:rFonts w:ascii="Times Roman" w:hAnsi="Times Roman" w:cs="Times Roman"/>
          <w:sz w:val="22"/>
          <w:szCs w:val="22"/>
        </w:rPr>
        <w:t>á</w:t>
      </w:r>
      <w:r w:rsidRPr="00B15446">
        <w:rPr>
          <w:rFonts w:ascii="Times Roman" w:hAnsi="Times Roman"/>
          <w:sz w:val="22"/>
          <w:szCs w:val="22"/>
        </w:rPr>
        <w:t>vn</w:t>
      </w:r>
      <w:r w:rsidRPr="00B15446">
        <w:rPr>
          <w:rFonts w:ascii="Times Roman" w:hAnsi="Times Roman" w:cs="Times Roman"/>
          <w:sz w:val="22"/>
          <w:szCs w:val="22"/>
        </w:rPr>
        <w:t>í</w:t>
      </w:r>
      <w:r w:rsidRPr="00B15446">
        <w:rPr>
          <w:rFonts w:ascii="Times Roman" w:hAnsi="Times Roman"/>
          <w:sz w:val="22"/>
          <w:szCs w:val="22"/>
        </w:rPr>
        <w:t>m po</w:t>
      </w:r>
      <w:r w:rsidRPr="00B15446">
        <w:rPr>
          <w:rFonts w:ascii="Times Roman" w:hAnsi="Times Roman" w:cs="Times Roman"/>
          <w:sz w:val="22"/>
          <w:szCs w:val="22"/>
        </w:rPr>
        <w:t>ž</w:t>
      </w:r>
      <w:r w:rsidRPr="00B15446">
        <w:rPr>
          <w:rFonts w:ascii="Times Roman" w:hAnsi="Times Roman"/>
          <w:sz w:val="22"/>
          <w:szCs w:val="22"/>
        </w:rPr>
        <w:t>adavku p</w:t>
      </w:r>
      <w:r w:rsidRPr="00B15446">
        <w:rPr>
          <w:sz w:val="22"/>
          <w:szCs w:val="22"/>
        </w:rPr>
        <w:t>ř</w:t>
      </w:r>
      <w:r w:rsidRPr="00B15446">
        <w:rPr>
          <w:rFonts w:ascii="Times Roman" w:hAnsi="Times Roman"/>
          <w:sz w:val="22"/>
          <w:szCs w:val="22"/>
        </w:rPr>
        <w:t>ed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m, leda</w:t>
      </w:r>
      <w:r w:rsidRPr="00B15446">
        <w:rPr>
          <w:rFonts w:ascii="Times Roman" w:hAnsi="Times Roman" w:cs="Times Roman"/>
          <w:sz w:val="22"/>
          <w:szCs w:val="22"/>
        </w:rPr>
        <w:t>ž</w:t>
      </w:r>
      <w:r w:rsidRPr="00B15446">
        <w:rPr>
          <w:rFonts w:ascii="Times Roman" w:hAnsi="Times Roman"/>
          <w:sz w:val="22"/>
          <w:szCs w:val="22"/>
        </w:rPr>
        <w:t>e by tyto pr</w:t>
      </w:r>
      <w:r w:rsidRPr="00B15446">
        <w:rPr>
          <w:rFonts w:ascii="Times Roman" w:hAnsi="Times Roman" w:cs="Times Roman"/>
          <w:sz w:val="22"/>
          <w:szCs w:val="22"/>
        </w:rPr>
        <w:t>á</w:t>
      </w:r>
      <w:r w:rsidRPr="00B15446">
        <w:rPr>
          <w:rFonts w:ascii="Times Roman" w:hAnsi="Times Roman"/>
          <w:sz w:val="22"/>
          <w:szCs w:val="22"/>
        </w:rPr>
        <w:t>vn</w:t>
      </w:r>
      <w:r w:rsidRPr="00B15446">
        <w:rPr>
          <w:rFonts w:ascii="Times Roman" w:hAnsi="Times Roman" w:cs="Times Roman"/>
          <w:sz w:val="22"/>
          <w:szCs w:val="22"/>
        </w:rPr>
        <w:t>í</w:t>
      </w:r>
      <w:r w:rsidRPr="00B15446">
        <w:rPr>
          <w:rFonts w:ascii="Times Roman" w:hAnsi="Times Roman"/>
          <w:sz w:val="22"/>
          <w:szCs w:val="22"/>
        </w:rPr>
        <w:t xml:space="preserve"> p</w:t>
      </w:r>
      <w:r w:rsidRPr="00B15446">
        <w:rPr>
          <w:sz w:val="22"/>
          <w:szCs w:val="22"/>
        </w:rPr>
        <w:t>ř</w:t>
      </w:r>
      <w:r w:rsidRPr="00B15446">
        <w:rPr>
          <w:rFonts w:ascii="Times Roman" w:hAnsi="Times Roman"/>
          <w:sz w:val="22"/>
          <w:szCs w:val="22"/>
        </w:rPr>
        <w:t>edpisy toto informov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xml:space="preserve"> zakazovaly z d</w:t>
      </w:r>
      <w:r w:rsidRPr="00B15446">
        <w:rPr>
          <w:sz w:val="22"/>
          <w:szCs w:val="22"/>
        </w:rPr>
        <w:t>ů</w:t>
      </w:r>
      <w:r w:rsidRPr="00B15446">
        <w:rPr>
          <w:rFonts w:ascii="Times Roman" w:hAnsi="Times Roman"/>
          <w:sz w:val="22"/>
          <w:szCs w:val="22"/>
        </w:rPr>
        <w:t>le</w:t>
      </w:r>
      <w:r w:rsidRPr="00B15446">
        <w:rPr>
          <w:rFonts w:ascii="Times Roman" w:hAnsi="Times Roman" w:cs="Times Roman"/>
          <w:sz w:val="22"/>
          <w:szCs w:val="22"/>
        </w:rPr>
        <w:t>ž</w:t>
      </w:r>
      <w:r w:rsidRPr="00B15446">
        <w:rPr>
          <w:rFonts w:ascii="Times Roman" w:hAnsi="Times Roman"/>
          <w:sz w:val="22"/>
          <w:szCs w:val="22"/>
        </w:rPr>
        <w:t>it</w:t>
      </w:r>
      <w:r w:rsidRPr="00B15446">
        <w:rPr>
          <w:rFonts w:ascii="Times Roman" w:hAnsi="Times Roman" w:cs="Times Roman"/>
          <w:sz w:val="22"/>
          <w:szCs w:val="22"/>
        </w:rPr>
        <w:t>ý</w:t>
      </w:r>
      <w:r w:rsidRPr="00B15446">
        <w:rPr>
          <w:rFonts w:ascii="Times Roman" w:hAnsi="Times Roman"/>
          <w:sz w:val="22"/>
          <w:szCs w:val="22"/>
        </w:rPr>
        <w:t>ch d</w:t>
      </w:r>
      <w:r w:rsidRPr="00B15446">
        <w:rPr>
          <w:sz w:val="22"/>
          <w:szCs w:val="22"/>
        </w:rPr>
        <w:t>ů</w:t>
      </w:r>
      <w:r w:rsidRPr="00B15446">
        <w:rPr>
          <w:rFonts w:ascii="Times Roman" w:hAnsi="Times Roman"/>
          <w:sz w:val="22"/>
          <w:szCs w:val="22"/>
        </w:rPr>
        <w:t>vod</w:t>
      </w:r>
      <w:r w:rsidRPr="00B15446">
        <w:rPr>
          <w:sz w:val="22"/>
          <w:szCs w:val="22"/>
        </w:rPr>
        <w:t>ů</w:t>
      </w:r>
      <w:r w:rsidRPr="00B15446">
        <w:rPr>
          <w:rFonts w:ascii="Times Roman" w:hAnsi="Times Roman"/>
          <w:sz w:val="22"/>
          <w:szCs w:val="22"/>
        </w:rPr>
        <w:t xml:space="preserve"> ve</w:t>
      </w:r>
      <w:r w:rsidRPr="00B15446">
        <w:rPr>
          <w:sz w:val="22"/>
          <w:szCs w:val="22"/>
        </w:rPr>
        <w:t>ř</w:t>
      </w:r>
      <w:r w:rsidRPr="00B15446">
        <w:rPr>
          <w:rFonts w:ascii="Times Roman" w:hAnsi="Times Roman"/>
          <w:sz w:val="22"/>
          <w:szCs w:val="22"/>
        </w:rPr>
        <w:t>ejn</w:t>
      </w:r>
      <w:r w:rsidRPr="00B15446">
        <w:rPr>
          <w:rFonts w:ascii="Times Roman" w:hAnsi="Times Roman" w:cs="Times Roman"/>
          <w:sz w:val="22"/>
          <w:szCs w:val="22"/>
        </w:rPr>
        <w:t>é</w:t>
      </w:r>
      <w:r w:rsidRPr="00B15446">
        <w:rPr>
          <w:rFonts w:ascii="Times Roman" w:hAnsi="Times Roman"/>
          <w:sz w:val="22"/>
          <w:szCs w:val="22"/>
        </w:rPr>
        <w:t>ho zájmu.</w:t>
      </w:r>
    </w:p>
    <w:p w14:paraId="73E5F219" w14:textId="77777777" w:rsidR="00DB5A4F" w:rsidRPr="00B15446" w:rsidRDefault="00DB5A4F" w:rsidP="0053250F">
      <w:pPr>
        <w:numPr>
          <w:ilvl w:val="2"/>
          <w:numId w:val="6"/>
        </w:numPr>
        <w:suppressAutoHyphens w:val="0"/>
        <w:spacing w:after="240"/>
        <w:jc w:val="both"/>
        <w:rPr>
          <w:rFonts w:ascii="Times Roman" w:hAnsi="Times Roman"/>
          <w:sz w:val="22"/>
          <w:szCs w:val="22"/>
        </w:rPr>
      </w:pPr>
      <w:r w:rsidRPr="00B15446">
        <w:rPr>
          <w:rFonts w:ascii="Times Roman" w:hAnsi="Times Roman"/>
          <w:sz w:val="22"/>
          <w:szCs w:val="22"/>
        </w:rPr>
        <w:t>Zpracovatel zajiš</w:t>
      </w:r>
      <w:r w:rsidRPr="00B15446">
        <w:rPr>
          <w:sz w:val="22"/>
          <w:szCs w:val="22"/>
        </w:rPr>
        <w:t>ť</w:t>
      </w:r>
      <w:r w:rsidRPr="00B15446">
        <w:rPr>
          <w:rFonts w:ascii="Times Roman" w:hAnsi="Times Roman"/>
          <w:sz w:val="22"/>
          <w:szCs w:val="22"/>
        </w:rPr>
        <w:t>uje, aby se osoby opr</w:t>
      </w:r>
      <w:r w:rsidRPr="00B15446">
        <w:rPr>
          <w:rFonts w:ascii="Times Roman" w:hAnsi="Times Roman" w:cs="Times Roman"/>
          <w:sz w:val="22"/>
          <w:szCs w:val="22"/>
        </w:rPr>
        <w:t>á</w:t>
      </w:r>
      <w:r w:rsidRPr="00B15446">
        <w:rPr>
          <w:rFonts w:ascii="Times Roman" w:hAnsi="Times Roman"/>
          <w:sz w:val="22"/>
          <w:szCs w:val="22"/>
        </w:rPr>
        <w:t>vn</w:t>
      </w:r>
      <w:r w:rsidRPr="00B15446">
        <w:rPr>
          <w:sz w:val="22"/>
          <w:szCs w:val="22"/>
        </w:rPr>
        <w:t>ě</w:t>
      </w:r>
      <w:r w:rsidRPr="00B15446">
        <w:rPr>
          <w:rFonts w:ascii="Times Roman" w:hAnsi="Times Roman"/>
          <w:sz w:val="22"/>
          <w:szCs w:val="22"/>
        </w:rPr>
        <w:t>n</w:t>
      </w:r>
      <w:r w:rsidRPr="00B15446">
        <w:rPr>
          <w:rFonts w:ascii="Times Roman" w:hAnsi="Times Roman" w:cs="Times Roman"/>
          <w:sz w:val="22"/>
          <w:szCs w:val="22"/>
        </w:rPr>
        <w:t>é</w:t>
      </w:r>
      <w:r w:rsidRPr="00B15446">
        <w:rPr>
          <w:rFonts w:ascii="Times Roman" w:hAnsi="Times Roman"/>
          <w:sz w:val="22"/>
          <w:szCs w:val="22"/>
        </w:rPr>
        <w:t xml:space="preserve"> zpracov</w:t>
      </w:r>
      <w:r w:rsidRPr="00B15446">
        <w:rPr>
          <w:rFonts w:ascii="Times Roman" w:hAnsi="Times Roman" w:cs="Times Roman"/>
          <w:sz w:val="22"/>
          <w:szCs w:val="22"/>
        </w:rPr>
        <w:t>á</w:t>
      </w:r>
      <w:r w:rsidRPr="00B15446">
        <w:rPr>
          <w:rFonts w:ascii="Times Roman" w:hAnsi="Times Roman"/>
          <w:sz w:val="22"/>
          <w:szCs w:val="22"/>
        </w:rPr>
        <w:t>vat osobn</w:t>
      </w:r>
      <w:r w:rsidRPr="00B15446">
        <w:rPr>
          <w:rFonts w:ascii="Times Roman" w:hAnsi="Times Roman" w:cs="Times Roman"/>
          <w:sz w:val="22"/>
          <w:szCs w:val="22"/>
        </w:rPr>
        <w:t>í</w:t>
      </w:r>
      <w:r w:rsidRPr="00B15446">
        <w:rPr>
          <w:rFonts w:ascii="Times Roman" w:hAnsi="Times Roman"/>
          <w:sz w:val="22"/>
          <w:szCs w:val="22"/>
        </w:rPr>
        <w:t xml:space="preserve"> </w:t>
      </w:r>
      <w:r w:rsidRPr="00B15446">
        <w:rPr>
          <w:rFonts w:ascii="Times Roman" w:hAnsi="Times Roman" w:cs="Times Roman"/>
          <w:sz w:val="22"/>
          <w:szCs w:val="22"/>
        </w:rPr>
        <w:t>ú</w:t>
      </w:r>
      <w:r w:rsidRPr="00B15446">
        <w:rPr>
          <w:rFonts w:ascii="Times Roman" w:hAnsi="Times Roman"/>
          <w:sz w:val="22"/>
          <w:szCs w:val="22"/>
        </w:rPr>
        <w:t>daje zav</w:t>
      </w:r>
      <w:r w:rsidRPr="00B15446">
        <w:rPr>
          <w:rFonts w:ascii="Times Roman" w:hAnsi="Times Roman" w:cs="Times Roman"/>
          <w:sz w:val="22"/>
          <w:szCs w:val="22"/>
        </w:rPr>
        <w:t>á</w:t>
      </w:r>
      <w:r w:rsidRPr="00B15446">
        <w:rPr>
          <w:rFonts w:ascii="Times Roman" w:hAnsi="Times Roman"/>
          <w:sz w:val="22"/>
          <w:szCs w:val="22"/>
        </w:rPr>
        <w:t>zaly k ml</w:t>
      </w:r>
      <w:r w:rsidRPr="00B15446">
        <w:rPr>
          <w:sz w:val="22"/>
          <w:szCs w:val="22"/>
        </w:rPr>
        <w:t>č</w:t>
      </w:r>
      <w:r w:rsidRPr="00B15446">
        <w:rPr>
          <w:rFonts w:ascii="Times Roman" w:hAnsi="Times Roman"/>
          <w:sz w:val="22"/>
          <w:szCs w:val="22"/>
        </w:rPr>
        <w:t>enlivosti nebo aby se na n</w:t>
      </w:r>
      <w:r w:rsidRPr="00B15446">
        <w:rPr>
          <w:sz w:val="22"/>
          <w:szCs w:val="22"/>
        </w:rPr>
        <w:t>ě</w:t>
      </w:r>
      <w:r w:rsidRPr="00B15446">
        <w:rPr>
          <w:rFonts w:ascii="Times Roman" w:hAnsi="Times Roman"/>
          <w:sz w:val="22"/>
          <w:szCs w:val="22"/>
        </w:rPr>
        <w:t xml:space="preserve"> vztahovala zákonná povinnost ml</w:t>
      </w:r>
      <w:r w:rsidRPr="00B15446">
        <w:rPr>
          <w:sz w:val="22"/>
          <w:szCs w:val="22"/>
        </w:rPr>
        <w:t>č</w:t>
      </w:r>
      <w:r w:rsidRPr="00B15446">
        <w:rPr>
          <w:rFonts w:ascii="Times Roman" w:hAnsi="Times Roman"/>
          <w:sz w:val="22"/>
          <w:szCs w:val="22"/>
        </w:rPr>
        <w:t>enlivosti.</w:t>
      </w:r>
    </w:p>
    <w:p w14:paraId="5785920E" w14:textId="77777777" w:rsidR="00DB5A4F" w:rsidRPr="00B15446" w:rsidRDefault="00DB5A4F" w:rsidP="0053250F">
      <w:pPr>
        <w:numPr>
          <w:ilvl w:val="2"/>
          <w:numId w:val="6"/>
        </w:numPr>
        <w:suppressAutoHyphens w:val="0"/>
        <w:spacing w:after="240"/>
        <w:jc w:val="both"/>
        <w:rPr>
          <w:rFonts w:ascii="Times Roman" w:hAnsi="Times Roman"/>
          <w:sz w:val="22"/>
          <w:szCs w:val="22"/>
        </w:rPr>
      </w:pPr>
      <w:r w:rsidRPr="00B15446">
        <w:rPr>
          <w:rFonts w:ascii="Times Roman" w:hAnsi="Times Roman"/>
          <w:sz w:val="22"/>
          <w:szCs w:val="22"/>
        </w:rPr>
        <w:t>Zpracovatel p</w:t>
      </w:r>
      <w:r w:rsidRPr="00B15446">
        <w:rPr>
          <w:sz w:val="22"/>
          <w:szCs w:val="22"/>
        </w:rPr>
        <w:t>ř</w:t>
      </w:r>
      <w:r w:rsidRPr="00B15446">
        <w:rPr>
          <w:rFonts w:ascii="Times Roman" w:hAnsi="Times Roman"/>
          <w:sz w:val="22"/>
          <w:szCs w:val="22"/>
        </w:rPr>
        <w:t>ijme v</w:t>
      </w:r>
      <w:r w:rsidRPr="00B15446">
        <w:rPr>
          <w:rFonts w:ascii="Times Roman" w:hAnsi="Times Roman" w:cs="Times Roman"/>
          <w:sz w:val="22"/>
          <w:szCs w:val="22"/>
        </w:rPr>
        <w:t>š</w:t>
      </w:r>
      <w:r w:rsidRPr="00B15446">
        <w:rPr>
          <w:rFonts w:ascii="Times Roman" w:hAnsi="Times Roman"/>
          <w:sz w:val="22"/>
          <w:szCs w:val="22"/>
        </w:rPr>
        <w:t>echna opat</w:t>
      </w:r>
      <w:r w:rsidRPr="00B15446">
        <w:rPr>
          <w:sz w:val="22"/>
          <w:szCs w:val="22"/>
        </w:rPr>
        <w:t>ř</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xml:space="preserve"> po</w:t>
      </w:r>
      <w:r w:rsidRPr="00B15446">
        <w:rPr>
          <w:rFonts w:ascii="Times Roman" w:hAnsi="Times Roman" w:cs="Times Roman"/>
          <w:sz w:val="22"/>
          <w:szCs w:val="22"/>
        </w:rPr>
        <w:t>ž</w:t>
      </w:r>
      <w:r w:rsidRPr="00B15446">
        <w:rPr>
          <w:rFonts w:ascii="Times Roman" w:hAnsi="Times Roman"/>
          <w:sz w:val="22"/>
          <w:szCs w:val="22"/>
        </w:rPr>
        <w:t>adovan</w:t>
      </w:r>
      <w:r w:rsidRPr="00B15446">
        <w:rPr>
          <w:rFonts w:ascii="Times Roman" w:hAnsi="Times Roman" w:cs="Times Roman"/>
          <w:sz w:val="22"/>
          <w:szCs w:val="22"/>
        </w:rPr>
        <w:t>á</w:t>
      </w:r>
      <w:r w:rsidRPr="00B15446">
        <w:rPr>
          <w:rFonts w:ascii="Times Roman" w:hAnsi="Times Roman"/>
          <w:sz w:val="22"/>
          <w:szCs w:val="22"/>
        </w:rPr>
        <w:t xml:space="preserve"> podle </w:t>
      </w:r>
      <w:r w:rsidRPr="00B15446">
        <w:rPr>
          <w:sz w:val="22"/>
          <w:szCs w:val="22"/>
        </w:rPr>
        <w:t>č</w:t>
      </w:r>
      <w:r w:rsidRPr="00B15446">
        <w:rPr>
          <w:rFonts w:ascii="Times Roman" w:hAnsi="Times Roman"/>
          <w:sz w:val="22"/>
          <w:szCs w:val="22"/>
        </w:rPr>
        <w:t>l</w:t>
      </w:r>
      <w:r w:rsidRPr="00B15446">
        <w:rPr>
          <w:rFonts w:ascii="Times Roman" w:hAnsi="Times Roman" w:cs="Times Roman"/>
          <w:sz w:val="22"/>
          <w:szCs w:val="22"/>
        </w:rPr>
        <w:t>á</w:t>
      </w:r>
      <w:r w:rsidRPr="00B15446">
        <w:rPr>
          <w:rFonts w:ascii="Times Roman" w:hAnsi="Times Roman"/>
          <w:sz w:val="22"/>
          <w:szCs w:val="22"/>
        </w:rPr>
        <w:t>nku 32 GDPR (Zabezpe</w:t>
      </w:r>
      <w:r w:rsidRPr="00B15446">
        <w:rPr>
          <w:sz w:val="22"/>
          <w:szCs w:val="22"/>
        </w:rPr>
        <w:t>č</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xml:space="preserve"> zpracování):</w:t>
      </w:r>
    </w:p>
    <w:p w14:paraId="3A410F5C" w14:textId="77777777" w:rsidR="00DB5A4F" w:rsidRPr="00B15446" w:rsidRDefault="00DB5A4F" w:rsidP="0053250F">
      <w:pPr>
        <w:numPr>
          <w:ilvl w:val="3"/>
          <w:numId w:val="6"/>
        </w:numPr>
        <w:suppressAutoHyphens w:val="0"/>
        <w:jc w:val="both"/>
        <w:rPr>
          <w:rFonts w:ascii="Times Roman" w:hAnsi="Times Roman"/>
          <w:sz w:val="22"/>
          <w:szCs w:val="22"/>
        </w:rPr>
      </w:pPr>
      <w:r w:rsidRPr="00B15446">
        <w:rPr>
          <w:rFonts w:ascii="Times Roman" w:hAnsi="Times Roman"/>
          <w:sz w:val="22"/>
          <w:szCs w:val="22"/>
        </w:rPr>
        <w:t>S p</w:t>
      </w:r>
      <w:r w:rsidRPr="00B15446">
        <w:rPr>
          <w:sz w:val="22"/>
          <w:szCs w:val="22"/>
        </w:rPr>
        <w:t>ř</w:t>
      </w:r>
      <w:r w:rsidRPr="00B15446">
        <w:rPr>
          <w:rFonts w:ascii="Times Roman" w:hAnsi="Times Roman"/>
          <w:sz w:val="22"/>
          <w:szCs w:val="22"/>
        </w:rPr>
        <w:t>ihl</w:t>
      </w:r>
      <w:r w:rsidRPr="00B15446">
        <w:rPr>
          <w:rFonts w:ascii="Times Roman" w:hAnsi="Times Roman" w:cs="Times Roman"/>
          <w:sz w:val="22"/>
          <w:szCs w:val="22"/>
        </w:rPr>
        <w:t>é</w:t>
      </w:r>
      <w:r w:rsidRPr="00B15446">
        <w:rPr>
          <w:rFonts w:ascii="Times Roman" w:hAnsi="Times Roman"/>
          <w:sz w:val="22"/>
          <w:szCs w:val="22"/>
        </w:rPr>
        <w:t>dnut</w:t>
      </w:r>
      <w:r w:rsidRPr="00B15446">
        <w:rPr>
          <w:rFonts w:ascii="Times Roman" w:hAnsi="Times Roman" w:cs="Times Roman"/>
          <w:sz w:val="22"/>
          <w:szCs w:val="22"/>
        </w:rPr>
        <w:t>í</w:t>
      </w:r>
      <w:r w:rsidRPr="00B15446">
        <w:rPr>
          <w:rFonts w:ascii="Times Roman" w:hAnsi="Times Roman"/>
          <w:sz w:val="22"/>
          <w:szCs w:val="22"/>
        </w:rPr>
        <w:t>m ke stavu techniky, n</w:t>
      </w:r>
      <w:r w:rsidRPr="00B15446">
        <w:rPr>
          <w:rFonts w:ascii="Times Roman" w:hAnsi="Times Roman" w:cs="Times Roman"/>
          <w:sz w:val="22"/>
          <w:szCs w:val="22"/>
        </w:rPr>
        <w:t>á</w:t>
      </w:r>
      <w:r w:rsidRPr="00B15446">
        <w:rPr>
          <w:rFonts w:ascii="Times Roman" w:hAnsi="Times Roman"/>
          <w:sz w:val="22"/>
          <w:szCs w:val="22"/>
        </w:rPr>
        <w:t>klad</w:t>
      </w:r>
      <w:r w:rsidRPr="00B15446">
        <w:rPr>
          <w:sz w:val="22"/>
          <w:szCs w:val="22"/>
        </w:rPr>
        <w:t>ů</w:t>
      </w:r>
      <w:r w:rsidRPr="00B15446">
        <w:rPr>
          <w:rFonts w:ascii="Times Roman" w:hAnsi="Times Roman"/>
          <w:sz w:val="22"/>
          <w:szCs w:val="22"/>
        </w:rPr>
        <w:t>m na proveden</w:t>
      </w:r>
      <w:r w:rsidRPr="00B15446">
        <w:rPr>
          <w:rFonts w:ascii="Times Roman" w:hAnsi="Times Roman" w:cs="Times Roman"/>
          <w:sz w:val="22"/>
          <w:szCs w:val="22"/>
        </w:rPr>
        <w:t>í</w:t>
      </w:r>
      <w:r w:rsidRPr="00B15446">
        <w:rPr>
          <w:rFonts w:ascii="Times Roman" w:hAnsi="Times Roman"/>
          <w:sz w:val="22"/>
          <w:szCs w:val="22"/>
        </w:rPr>
        <w:t xml:space="preserve">, povaze, rozsahu, kontextu a </w:t>
      </w:r>
      <w:r w:rsidRPr="00B15446">
        <w:rPr>
          <w:rFonts w:ascii="Times Roman" w:hAnsi="Times Roman" w:cs="Times Roman"/>
          <w:sz w:val="22"/>
          <w:szCs w:val="22"/>
        </w:rPr>
        <w:t>ú</w:t>
      </w:r>
      <w:r w:rsidRPr="00B15446">
        <w:rPr>
          <w:sz w:val="22"/>
          <w:szCs w:val="22"/>
        </w:rPr>
        <w:t>č</w:t>
      </w:r>
      <w:r w:rsidRPr="00B15446">
        <w:rPr>
          <w:rFonts w:ascii="Times Roman" w:hAnsi="Times Roman"/>
          <w:sz w:val="22"/>
          <w:szCs w:val="22"/>
        </w:rPr>
        <w:t>el</w:t>
      </w:r>
      <w:r w:rsidRPr="00B15446">
        <w:rPr>
          <w:sz w:val="22"/>
          <w:szCs w:val="22"/>
        </w:rPr>
        <w:t>ů</w:t>
      </w:r>
      <w:r w:rsidRPr="00B15446">
        <w:rPr>
          <w:rFonts w:ascii="Times Roman" w:hAnsi="Times Roman"/>
          <w:sz w:val="22"/>
          <w:szCs w:val="22"/>
        </w:rPr>
        <w:t>m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xml:space="preserve"> i k r</w:t>
      </w:r>
      <w:r w:rsidRPr="00B15446">
        <w:rPr>
          <w:sz w:val="22"/>
          <w:szCs w:val="22"/>
        </w:rPr>
        <w:t>ů</w:t>
      </w:r>
      <w:r w:rsidRPr="00B15446">
        <w:rPr>
          <w:rFonts w:ascii="Times Roman" w:hAnsi="Times Roman"/>
          <w:sz w:val="22"/>
          <w:szCs w:val="22"/>
        </w:rPr>
        <w:t>zn</w:t>
      </w:r>
      <w:r w:rsidRPr="00B15446">
        <w:rPr>
          <w:sz w:val="22"/>
          <w:szCs w:val="22"/>
        </w:rPr>
        <w:t>ě</w:t>
      </w:r>
      <w:r w:rsidRPr="00B15446">
        <w:rPr>
          <w:rFonts w:ascii="Times Roman" w:hAnsi="Times Roman"/>
          <w:sz w:val="22"/>
          <w:szCs w:val="22"/>
        </w:rPr>
        <w:t xml:space="preserve"> pravd</w:t>
      </w:r>
      <w:r w:rsidRPr="00B15446">
        <w:rPr>
          <w:sz w:val="22"/>
          <w:szCs w:val="22"/>
        </w:rPr>
        <w:t>ě</w:t>
      </w:r>
      <w:r w:rsidRPr="00B15446">
        <w:rPr>
          <w:rFonts w:ascii="Times Roman" w:hAnsi="Times Roman"/>
          <w:sz w:val="22"/>
          <w:szCs w:val="22"/>
        </w:rPr>
        <w:t>podobn</w:t>
      </w:r>
      <w:r w:rsidRPr="00B15446">
        <w:rPr>
          <w:rFonts w:ascii="Times Roman" w:hAnsi="Times Roman" w:cs="Times Roman"/>
          <w:sz w:val="22"/>
          <w:szCs w:val="22"/>
        </w:rPr>
        <w:t>ý</w:t>
      </w:r>
      <w:r w:rsidRPr="00B15446">
        <w:rPr>
          <w:rFonts w:ascii="Times Roman" w:hAnsi="Times Roman"/>
          <w:sz w:val="22"/>
          <w:szCs w:val="22"/>
        </w:rPr>
        <w:t>m a r</w:t>
      </w:r>
      <w:r w:rsidRPr="00B15446">
        <w:rPr>
          <w:sz w:val="22"/>
          <w:szCs w:val="22"/>
        </w:rPr>
        <w:t>ů</w:t>
      </w:r>
      <w:r w:rsidRPr="00B15446">
        <w:rPr>
          <w:rFonts w:ascii="Times Roman" w:hAnsi="Times Roman"/>
          <w:sz w:val="22"/>
          <w:szCs w:val="22"/>
        </w:rPr>
        <w:t>zn</w:t>
      </w:r>
      <w:r w:rsidRPr="00B15446">
        <w:rPr>
          <w:sz w:val="22"/>
          <w:szCs w:val="22"/>
        </w:rPr>
        <w:t>ě</w:t>
      </w:r>
      <w:r w:rsidRPr="00B15446">
        <w:rPr>
          <w:rFonts w:ascii="Times Roman" w:hAnsi="Times Roman"/>
          <w:sz w:val="22"/>
          <w:szCs w:val="22"/>
        </w:rPr>
        <w:t xml:space="preserve"> z</w:t>
      </w:r>
      <w:r w:rsidRPr="00B15446">
        <w:rPr>
          <w:rFonts w:ascii="Times Roman" w:hAnsi="Times Roman" w:cs="Times Roman"/>
          <w:sz w:val="22"/>
          <w:szCs w:val="22"/>
        </w:rPr>
        <w:t>á</w:t>
      </w:r>
      <w:r w:rsidRPr="00B15446">
        <w:rPr>
          <w:rFonts w:ascii="Times Roman" w:hAnsi="Times Roman"/>
          <w:sz w:val="22"/>
          <w:szCs w:val="22"/>
        </w:rPr>
        <w:t>va</w:t>
      </w:r>
      <w:r w:rsidRPr="00B15446">
        <w:rPr>
          <w:rFonts w:ascii="Times Roman" w:hAnsi="Times Roman" w:cs="Times Roman"/>
          <w:sz w:val="22"/>
          <w:szCs w:val="22"/>
        </w:rPr>
        <w:t>ž</w:t>
      </w:r>
      <w:r w:rsidRPr="00B15446">
        <w:rPr>
          <w:rFonts w:ascii="Times Roman" w:hAnsi="Times Roman"/>
          <w:sz w:val="22"/>
          <w:szCs w:val="22"/>
        </w:rPr>
        <w:t>n</w:t>
      </w:r>
      <w:r w:rsidRPr="00B15446">
        <w:rPr>
          <w:rFonts w:ascii="Times Roman" w:hAnsi="Times Roman" w:cs="Times Roman"/>
          <w:sz w:val="22"/>
          <w:szCs w:val="22"/>
        </w:rPr>
        <w:t>ý</w:t>
      </w:r>
      <w:r w:rsidRPr="00B15446">
        <w:rPr>
          <w:rFonts w:ascii="Times Roman" w:hAnsi="Times Roman"/>
          <w:sz w:val="22"/>
          <w:szCs w:val="22"/>
        </w:rPr>
        <w:t>m rizik</w:t>
      </w:r>
      <w:r w:rsidRPr="00B15446">
        <w:rPr>
          <w:sz w:val="22"/>
          <w:szCs w:val="22"/>
        </w:rPr>
        <w:t>ů</w:t>
      </w:r>
      <w:r w:rsidRPr="00B15446">
        <w:rPr>
          <w:rFonts w:ascii="Times Roman" w:hAnsi="Times Roman"/>
          <w:sz w:val="22"/>
          <w:szCs w:val="22"/>
        </w:rPr>
        <w:t>m pro pr</w:t>
      </w:r>
      <w:r w:rsidRPr="00B15446">
        <w:rPr>
          <w:rFonts w:ascii="Times Roman" w:hAnsi="Times Roman" w:cs="Times Roman"/>
          <w:sz w:val="22"/>
          <w:szCs w:val="22"/>
        </w:rPr>
        <w:t>á</w:t>
      </w:r>
      <w:r w:rsidRPr="00B15446">
        <w:rPr>
          <w:rFonts w:ascii="Times Roman" w:hAnsi="Times Roman"/>
          <w:sz w:val="22"/>
          <w:szCs w:val="22"/>
        </w:rPr>
        <w:t>va a svobody fyzick</w:t>
      </w:r>
      <w:r w:rsidRPr="00B15446">
        <w:rPr>
          <w:rFonts w:ascii="Times Roman" w:hAnsi="Times Roman" w:cs="Times Roman"/>
          <w:sz w:val="22"/>
          <w:szCs w:val="22"/>
        </w:rPr>
        <w:t>ý</w:t>
      </w:r>
      <w:r w:rsidRPr="00B15446">
        <w:rPr>
          <w:rFonts w:ascii="Times Roman" w:hAnsi="Times Roman"/>
          <w:sz w:val="22"/>
          <w:szCs w:val="22"/>
        </w:rPr>
        <w:t>ch osob, provedou spr</w:t>
      </w:r>
      <w:r w:rsidRPr="00B15446">
        <w:rPr>
          <w:rFonts w:ascii="Times Roman" w:hAnsi="Times Roman" w:cs="Times Roman"/>
          <w:sz w:val="22"/>
          <w:szCs w:val="22"/>
        </w:rPr>
        <w:t>á</w:t>
      </w:r>
      <w:r w:rsidRPr="00B15446">
        <w:rPr>
          <w:rFonts w:ascii="Times Roman" w:hAnsi="Times Roman"/>
          <w:sz w:val="22"/>
          <w:szCs w:val="22"/>
        </w:rPr>
        <w:t>vce a zpracovatel vhodn</w:t>
      </w:r>
      <w:r w:rsidRPr="00B15446">
        <w:rPr>
          <w:rFonts w:ascii="Times Roman" w:hAnsi="Times Roman" w:cs="Times Roman"/>
          <w:sz w:val="22"/>
          <w:szCs w:val="22"/>
        </w:rPr>
        <w:t>á</w:t>
      </w:r>
      <w:r w:rsidRPr="00B15446">
        <w:rPr>
          <w:rFonts w:ascii="Times Roman" w:hAnsi="Times Roman"/>
          <w:sz w:val="22"/>
          <w:szCs w:val="22"/>
        </w:rPr>
        <w:t xml:space="preserve"> technick</w:t>
      </w:r>
      <w:r w:rsidRPr="00B15446">
        <w:rPr>
          <w:rFonts w:ascii="Times Roman" w:hAnsi="Times Roman" w:cs="Times Roman"/>
          <w:sz w:val="22"/>
          <w:szCs w:val="22"/>
        </w:rPr>
        <w:t>á</w:t>
      </w:r>
      <w:r w:rsidRPr="00B15446">
        <w:rPr>
          <w:rFonts w:ascii="Times Roman" w:hAnsi="Times Roman"/>
          <w:sz w:val="22"/>
          <w:szCs w:val="22"/>
        </w:rPr>
        <w:t xml:space="preserve"> a organiza</w:t>
      </w:r>
      <w:r w:rsidRPr="00B15446">
        <w:rPr>
          <w:sz w:val="22"/>
          <w:szCs w:val="22"/>
        </w:rPr>
        <w:t>č</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xml:space="preserve"> opat</w:t>
      </w:r>
      <w:r w:rsidRPr="00B15446">
        <w:rPr>
          <w:sz w:val="22"/>
          <w:szCs w:val="22"/>
        </w:rPr>
        <w:t>ř</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aby zajistili úrove</w:t>
      </w:r>
      <w:r w:rsidRPr="00B15446">
        <w:rPr>
          <w:sz w:val="22"/>
          <w:szCs w:val="22"/>
        </w:rPr>
        <w:t>ň</w:t>
      </w:r>
      <w:r w:rsidRPr="00B15446">
        <w:rPr>
          <w:rFonts w:ascii="Times Roman" w:hAnsi="Times Roman"/>
          <w:sz w:val="22"/>
          <w:szCs w:val="22"/>
        </w:rPr>
        <w:t xml:space="preserve"> zabezpe</w:t>
      </w:r>
      <w:r w:rsidRPr="00B15446">
        <w:rPr>
          <w:sz w:val="22"/>
          <w:szCs w:val="22"/>
        </w:rPr>
        <w:t>č</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xml:space="preserve"> odpov</w:t>
      </w:r>
      <w:r w:rsidRPr="00B15446">
        <w:rPr>
          <w:rFonts w:ascii="Times Roman" w:hAnsi="Times Roman" w:cs="Times Roman"/>
          <w:sz w:val="22"/>
          <w:szCs w:val="22"/>
        </w:rPr>
        <w:t>í</w:t>
      </w:r>
      <w:r w:rsidRPr="00B15446">
        <w:rPr>
          <w:rFonts w:ascii="Times Roman" w:hAnsi="Times Roman"/>
          <w:sz w:val="22"/>
          <w:szCs w:val="22"/>
        </w:rPr>
        <w:t>daj</w:t>
      </w:r>
      <w:r w:rsidRPr="00B15446">
        <w:rPr>
          <w:rFonts w:ascii="Times Roman" w:hAnsi="Times Roman" w:cs="Times Roman"/>
          <w:sz w:val="22"/>
          <w:szCs w:val="22"/>
        </w:rPr>
        <w:t>í</w:t>
      </w:r>
      <w:r w:rsidRPr="00B15446">
        <w:rPr>
          <w:rFonts w:ascii="Times Roman" w:hAnsi="Times Roman"/>
          <w:sz w:val="22"/>
          <w:szCs w:val="22"/>
        </w:rPr>
        <w:t>c</w:t>
      </w:r>
      <w:r w:rsidRPr="00B15446">
        <w:rPr>
          <w:rFonts w:ascii="Times Roman" w:hAnsi="Times Roman" w:cs="Times Roman"/>
          <w:sz w:val="22"/>
          <w:szCs w:val="22"/>
        </w:rPr>
        <w:t>í</w:t>
      </w:r>
      <w:r w:rsidRPr="00B15446">
        <w:rPr>
          <w:rFonts w:ascii="Times Roman" w:hAnsi="Times Roman"/>
          <w:sz w:val="22"/>
          <w:szCs w:val="22"/>
        </w:rPr>
        <w:t xml:space="preserve"> dan</w:t>
      </w:r>
      <w:r w:rsidRPr="00B15446">
        <w:rPr>
          <w:rFonts w:ascii="Times Roman" w:hAnsi="Times Roman" w:cs="Times Roman"/>
          <w:sz w:val="22"/>
          <w:szCs w:val="22"/>
        </w:rPr>
        <w:t>é</w:t>
      </w:r>
      <w:r w:rsidRPr="00B15446">
        <w:rPr>
          <w:rFonts w:ascii="Times Roman" w:hAnsi="Times Roman"/>
          <w:sz w:val="22"/>
          <w:szCs w:val="22"/>
        </w:rPr>
        <w:t>mu riziku, p</w:t>
      </w:r>
      <w:r w:rsidRPr="00B15446">
        <w:rPr>
          <w:sz w:val="22"/>
          <w:szCs w:val="22"/>
        </w:rPr>
        <w:t>ř</w:t>
      </w:r>
      <w:r w:rsidRPr="00B15446">
        <w:rPr>
          <w:rFonts w:ascii="Times Roman" w:hAnsi="Times Roman" w:cs="Times Roman"/>
          <w:sz w:val="22"/>
          <w:szCs w:val="22"/>
        </w:rPr>
        <w:t>í</w:t>
      </w:r>
      <w:r w:rsidRPr="00B15446">
        <w:rPr>
          <w:rFonts w:ascii="Times Roman" w:hAnsi="Times Roman"/>
          <w:sz w:val="22"/>
          <w:szCs w:val="22"/>
        </w:rPr>
        <w:t>padn</w:t>
      </w:r>
      <w:r w:rsidRPr="00B15446">
        <w:rPr>
          <w:sz w:val="22"/>
          <w:szCs w:val="22"/>
        </w:rPr>
        <w:t>ě</w:t>
      </w:r>
      <w:r w:rsidRPr="00B15446">
        <w:rPr>
          <w:rFonts w:ascii="Times Roman" w:hAnsi="Times Roman"/>
          <w:sz w:val="22"/>
          <w:szCs w:val="22"/>
        </w:rPr>
        <w:t xml:space="preserve"> </w:t>
      </w:r>
      <w:r w:rsidRPr="003F7971">
        <w:rPr>
          <w:sz w:val="22"/>
          <w:szCs w:val="22"/>
        </w:rPr>
        <w:t>vč</w:t>
      </w:r>
      <w:r w:rsidR="003F7971" w:rsidRPr="003F7971">
        <w:rPr>
          <w:sz w:val="22"/>
          <w:szCs w:val="22"/>
        </w:rPr>
        <w:t>etn</w:t>
      </w:r>
      <w:r w:rsidRPr="003F7971">
        <w:rPr>
          <w:sz w:val="22"/>
          <w:szCs w:val="22"/>
        </w:rPr>
        <w:t>ě</w:t>
      </w:r>
      <w:r w:rsidRPr="003F7971">
        <w:rPr>
          <w:sz w:val="24"/>
          <w:szCs w:val="24"/>
        </w:rPr>
        <w:t>:</w:t>
      </w:r>
      <w:r w:rsidRPr="00B15446">
        <w:rPr>
          <w:rFonts w:ascii="Times Roman" w:hAnsi="Times Roman"/>
          <w:sz w:val="22"/>
          <w:szCs w:val="22"/>
        </w:rPr>
        <w:t xml:space="preserve"> </w:t>
      </w:r>
    </w:p>
    <w:p w14:paraId="6CF701F4" w14:textId="77777777" w:rsidR="00DB5A4F" w:rsidRPr="00B15446" w:rsidRDefault="00DB5A4F" w:rsidP="0053250F">
      <w:pPr>
        <w:numPr>
          <w:ilvl w:val="4"/>
          <w:numId w:val="6"/>
        </w:numPr>
        <w:suppressAutoHyphens w:val="0"/>
        <w:jc w:val="both"/>
        <w:rPr>
          <w:rFonts w:ascii="Times Roman" w:hAnsi="Times Roman"/>
          <w:sz w:val="22"/>
          <w:szCs w:val="22"/>
        </w:rPr>
      </w:pPr>
      <w:r w:rsidRPr="00B15446">
        <w:rPr>
          <w:rFonts w:ascii="Times Roman" w:hAnsi="Times Roman"/>
          <w:sz w:val="22"/>
          <w:szCs w:val="22"/>
        </w:rPr>
        <w:t>pseudonymizace a šifrování osobních údaj</w:t>
      </w:r>
      <w:r w:rsidRPr="00B15446">
        <w:rPr>
          <w:sz w:val="22"/>
          <w:szCs w:val="22"/>
        </w:rPr>
        <w:t>ů</w:t>
      </w:r>
      <w:r w:rsidRPr="00B15446">
        <w:rPr>
          <w:rFonts w:ascii="Times Roman" w:hAnsi="Times Roman"/>
          <w:sz w:val="22"/>
          <w:szCs w:val="22"/>
        </w:rPr>
        <w:t>;</w:t>
      </w:r>
    </w:p>
    <w:p w14:paraId="5B12DD0F" w14:textId="77777777" w:rsidR="00DB5A4F" w:rsidRPr="00B15446" w:rsidRDefault="00DB5A4F" w:rsidP="0053250F">
      <w:pPr>
        <w:numPr>
          <w:ilvl w:val="4"/>
          <w:numId w:val="6"/>
        </w:numPr>
        <w:suppressAutoHyphens w:val="0"/>
        <w:jc w:val="both"/>
        <w:rPr>
          <w:rFonts w:ascii="Times Roman" w:hAnsi="Times Roman"/>
          <w:sz w:val="22"/>
          <w:szCs w:val="22"/>
        </w:rPr>
      </w:pPr>
      <w:r w:rsidRPr="00B15446">
        <w:rPr>
          <w:rFonts w:ascii="Times Roman" w:hAnsi="Times Roman"/>
          <w:sz w:val="22"/>
          <w:szCs w:val="22"/>
        </w:rPr>
        <w:t>schopnosti zajistit neustálou d</w:t>
      </w:r>
      <w:r w:rsidRPr="00B15446">
        <w:rPr>
          <w:sz w:val="22"/>
          <w:szCs w:val="22"/>
        </w:rPr>
        <w:t>ů</w:t>
      </w:r>
      <w:r w:rsidRPr="00B15446">
        <w:rPr>
          <w:rFonts w:ascii="Times Roman" w:hAnsi="Times Roman"/>
          <w:sz w:val="22"/>
          <w:szCs w:val="22"/>
        </w:rPr>
        <w:t>v</w:t>
      </w:r>
      <w:r w:rsidRPr="00B15446">
        <w:rPr>
          <w:sz w:val="22"/>
          <w:szCs w:val="22"/>
        </w:rPr>
        <w:t>ě</w:t>
      </w:r>
      <w:r w:rsidRPr="00B15446">
        <w:rPr>
          <w:rFonts w:ascii="Times Roman" w:hAnsi="Times Roman"/>
          <w:sz w:val="22"/>
          <w:szCs w:val="22"/>
        </w:rPr>
        <w:t>rnost, integritu, dostupnost a odolnost syst</w:t>
      </w:r>
      <w:r w:rsidRPr="00B15446">
        <w:rPr>
          <w:rFonts w:ascii="Times Roman" w:hAnsi="Times Roman" w:cs="Times Roman"/>
          <w:sz w:val="22"/>
          <w:szCs w:val="22"/>
        </w:rPr>
        <w:t>é</w:t>
      </w:r>
      <w:r w:rsidRPr="00B15446">
        <w:rPr>
          <w:rFonts w:ascii="Times Roman" w:hAnsi="Times Roman"/>
          <w:sz w:val="22"/>
          <w:szCs w:val="22"/>
        </w:rPr>
        <w:t>m</w:t>
      </w:r>
      <w:r w:rsidRPr="00B15446">
        <w:rPr>
          <w:sz w:val="22"/>
          <w:szCs w:val="22"/>
        </w:rPr>
        <w:t>ů</w:t>
      </w:r>
      <w:r w:rsidRPr="00B15446">
        <w:rPr>
          <w:rFonts w:ascii="Times Roman" w:hAnsi="Times Roman"/>
          <w:sz w:val="22"/>
          <w:szCs w:val="22"/>
        </w:rPr>
        <w:t xml:space="preserve"> a slu</w:t>
      </w:r>
      <w:r w:rsidRPr="00B15446">
        <w:rPr>
          <w:rFonts w:ascii="Times Roman" w:hAnsi="Times Roman" w:cs="Times Roman"/>
          <w:sz w:val="22"/>
          <w:szCs w:val="22"/>
        </w:rPr>
        <w:t>ž</w:t>
      </w:r>
      <w:r w:rsidRPr="00B15446">
        <w:rPr>
          <w:rFonts w:ascii="Times Roman" w:hAnsi="Times Roman"/>
          <w:sz w:val="22"/>
          <w:szCs w:val="22"/>
        </w:rPr>
        <w:t>eb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w:t>
      </w:r>
    </w:p>
    <w:p w14:paraId="7DB7662E" w14:textId="77777777" w:rsidR="00DB5A4F" w:rsidRPr="00B15446" w:rsidRDefault="00DB5A4F" w:rsidP="0053250F">
      <w:pPr>
        <w:numPr>
          <w:ilvl w:val="4"/>
          <w:numId w:val="6"/>
        </w:numPr>
        <w:suppressAutoHyphens w:val="0"/>
        <w:jc w:val="both"/>
        <w:rPr>
          <w:rFonts w:ascii="Times Roman" w:hAnsi="Times Roman"/>
          <w:sz w:val="22"/>
          <w:szCs w:val="22"/>
        </w:rPr>
      </w:pPr>
      <w:r w:rsidRPr="00B15446">
        <w:rPr>
          <w:rFonts w:ascii="Times Roman" w:hAnsi="Times Roman"/>
          <w:sz w:val="22"/>
          <w:szCs w:val="22"/>
        </w:rPr>
        <w:t>schopnosti obnovit dostupnost osobních údaj</w:t>
      </w:r>
      <w:r w:rsidRPr="00B15446">
        <w:rPr>
          <w:sz w:val="22"/>
          <w:szCs w:val="22"/>
        </w:rPr>
        <w:t>ů</w:t>
      </w:r>
      <w:r w:rsidRPr="00B15446">
        <w:rPr>
          <w:rFonts w:ascii="Times Roman" w:hAnsi="Times Roman"/>
          <w:sz w:val="22"/>
          <w:szCs w:val="22"/>
        </w:rPr>
        <w:t xml:space="preserve"> a p</w:t>
      </w:r>
      <w:r w:rsidRPr="00B15446">
        <w:rPr>
          <w:sz w:val="22"/>
          <w:szCs w:val="22"/>
        </w:rPr>
        <w:t>ř</w:t>
      </w:r>
      <w:r w:rsidRPr="00B15446">
        <w:rPr>
          <w:rFonts w:ascii="Times Roman" w:hAnsi="Times Roman" w:cs="Times Roman"/>
          <w:sz w:val="22"/>
          <w:szCs w:val="22"/>
        </w:rPr>
        <w:t>í</w:t>
      </w:r>
      <w:r w:rsidRPr="00B15446">
        <w:rPr>
          <w:rFonts w:ascii="Times Roman" w:hAnsi="Times Roman"/>
          <w:sz w:val="22"/>
          <w:szCs w:val="22"/>
        </w:rPr>
        <w:t>stup k nim v</w:t>
      </w:r>
      <w:r w:rsidRPr="00B15446">
        <w:rPr>
          <w:sz w:val="22"/>
          <w:szCs w:val="22"/>
        </w:rPr>
        <w:t>č</w:t>
      </w:r>
      <w:r w:rsidRPr="00B15446">
        <w:rPr>
          <w:rFonts w:ascii="Times Roman" w:hAnsi="Times Roman"/>
          <w:sz w:val="22"/>
          <w:szCs w:val="22"/>
        </w:rPr>
        <w:t>as v p</w:t>
      </w:r>
      <w:r w:rsidRPr="00B15446">
        <w:rPr>
          <w:sz w:val="22"/>
          <w:szCs w:val="22"/>
        </w:rPr>
        <w:t>ř</w:t>
      </w:r>
      <w:r w:rsidRPr="00B15446">
        <w:rPr>
          <w:rFonts w:ascii="Times Roman" w:hAnsi="Times Roman" w:cs="Times Roman"/>
          <w:sz w:val="22"/>
          <w:szCs w:val="22"/>
        </w:rPr>
        <w:t>í</w:t>
      </w:r>
      <w:r w:rsidRPr="00B15446">
        <w:rPr>
          <w:rFonts w:ascii="Times Roman" w:hAnsi="Times Roman"/>
          <w:sz w:val="22"/>
          <w:szCs w:val="22"/>
        </w:rPr>
        <w:t>pad</w:t>
      </w:r>
      <w:r w:rsidRPr="00B15446">
        <w:rPr>
          <w:sz w:val="22"/>
          <w:szCs w:val="22"/>
        </w:rPr>
        <w:t>ě</w:t>
      </w:r>
      <w:r w:rsidRPr="00B15446">
        <w:rPr>
          <w:rFonts w:ascii="Times Roman" w:hAnsi="Times Roman"/>
          <w:sz w:val="22"/>
          <w:szCs w:val="22"/>
        </w:rPr>
        <w:t xml:space="preserve"> fyzick</w:t>
      </w:r>
      <w:r w:rsidRPr="00B15446">
        <w:rPr>
          <w:rFonts w:ascii="Times Roman" w:hAnsi="Times Roman" w:cs="Times Roman"/>
          <w:sz w:val="22"/>
          <w:szCs w:val="22"/>
        </w:rPr>
        <w:t>ý</w:t>
      </w:r>
      <w:r w:rsidRPr="00B15446">
        <w:rPr>
          <w:rFonts w:ascii="Times Roman" w:hAnsi="Times Roman"/>
          <w:sz w:val="22"/>
          <w:szCs w:val="22"/>
        </w:rPr>
        <w:t xml:space="preserve">ch </w:t>
      </w:r>
      <w:r w:rsidRPr="00B15446">
        <w:rPr>
          <w:sz w:val="22"/>
          <w:szCs w:val="22"/>
        </w:rPr>
        <w:t>č</w:t>
      </w:r>
      <w:r w:rsidRPr="00B15446">
        <w:rPr>
          <w:rFonts w:ascii="Times Roman" w:hAnsi="Times Roman"/>
          <w:sz w:val="22"/>
          <w:szCs w:val="22"/>
        </w:rPr>
        <w:t>i technick</w:t>
      </w:r>
      <w:r w:rsidRPr="00B15446">
        <w:rPr>
          <w:rFonts w:ascii="Times Roman" w:hAnsi="Times Roman" w:cs="Times Roman"/>
          <w:sz w:val="22"/>
          <w:szCs w:val="22"/>
        </w:rPr>
        <w:t>ý</w:t>
      </w:r>
      <w:r w:rsidRPr="00B15446">
        <w:rPr>
          <w:rFonts w:ascii="Times Roman" w:hAnsi="Times Roman"/>
          <w:sz w:val="22"/>
          <w:szCs w:val="22"/>
        </w:rPr>
        <w:t>ch incident</w:t>
      </w:r>
      <w:r w:rsidRPr="00B15446">
        <w:rPr>
          <w:sz w:val="22"/>
          <w:szCs w:val="22"/>
        </w:rPr>
        <w:t>ů</w:t>
      </w:r>
      <w:r w:rsidRPr="00B15446">
        <w:rPr>
          <w:rFonts w:ascii="Times Roman" w:hAnsi="Times Roman"/>
          <w:sz w:val="22"/>
          <w:szCs w:val="22"/>
        </w:rPr>
        <w:t>;</w:t>
      </w:r>
    </w:p>
    <w:p w14:paraId="7FD7FBD3" w14:textId="77777777" w:rsidR="00DB5A4F" w:rsidRPr="00B15446" w:rsidRDefault="00DB5A4F" w:rsidP="0053250F">
      <w:pPr>
        <w:numPr>
          <w:ilvl w:val="4"/>
          <w:numId w:val="6"/>
        </w:numPr>
        <w:suppressAutoHyphens w:val="0"/>
        <w:jc w:val="both"/>
        <w:rPr>
          <w:rFonts w:ascii="Times Roman" w:hAnsi="Times Roman"/>
          <w:sz w:val="22"/>
          <w:szCs w:val="22"/>
        </w:rPr>
      </w:pPr>
      <w:r w:rsidRPr="00B15446">
        <w:rPr>
          <w:rFonts w:ascii="Times Roman" w:hAnsi="Times Roman"/>
          <w:sz w:val="22"/>
          <w:szCs w:val="22"/>
        </w:rPr>
        <w:t>procesu pravidelného testování, posuzování a hodnocení účinnosti zavedených technických a organizačních opatření pro zajištění bezpečnosti zpracování.</w:t>
      </w:r>
    </w:p>
    <w:p w14:paraId="1BE4DD71" w14:textId="77777777" w:rsidR="00DB5A4F" w:rsidRPr="00B15446" w:rsidRDefault="00DB5A4F" w:rsidP="00DB5A4F">
      <w:pPr>
        <w:ind w:left="3119"/>
        <w:jc w:val="both"/>
        <w:rPr>
          <w:rFonts w:ascii="Times Roman" w:hAnsi="Times Roman"/>
          <w:sz w:val="22"/>
          <w:szCs w:val="22"/>
        </w:rPr>
      </w:pPr>
    </w:p>
    <w:p w14:paraId="36100168" w14:textId="77777777" w:rsidR="00DB5A4F" w:rsidRPr="00B15446" w:rsidRDefault="00DB5A4F" w:rsidP="0053250F">
      <w:pPr>
        <w:numPr>
          <w:ilvl w:val="3"/>
          <w:numId w:val="6"/>
        </w:numPr>
        <w:suppressAutoHyphens w:val="0"/>
        <w:spacing w:after="240"/>
        <w:jc w:val="both"/>
        <w:rPr>
          <w:rFonts w:ascii="Times Roman" w:hAnsi="Times Roman"/>
          <w:sz w:val="22"/>
          <w:szCs w:val="22"/>
        </w:rPr>
      </w:pPr>
      <w:r w:rsidRPr="00B15446">
        <w:rPr>
          <w:rFonts w:ascii="Times Roman" w:hAnsi="Times Roman"/>
          <w:sz w:val="22"/>
          <w:szCs w:val="22"/>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1F12C5F4" w14:textId="77777777" w:rsidR="00DB5A4F" w:rsidRPr="00B15446" w:rsidRDefault="00DB5A4F" w:rsidP="0053250F">
      <w:pPr>
        <w:numPr>
          <w:ilvl w:val="3"/>
          <w:numId w:val="6"/>
        </w:numPr>
        <w:suppressAutoHyphens w:val="0"/>
        <w:spacing w:after="240"/>
        <w:jc w:val="both"/>
        <w:rPr>
          <w:rFonts w:ascii="Times Roman" w:hAnsi="Times Roman"/>
          <w:sz w:val="22"/>
          <w:szCs w:val="22"/>
        </w:rPr>
      </w:pPr>
      <w:r w:rsidRPr="00B15446">
        <w:rPr>
          <w:rFonts w:ascii="Times Roman" w:hAnsi="Times Roman"/>
          <w:sz w:val="22"/>
          <w:szCs w:val="22"/>
        </w:rPr>
        <w:t>Správce a zpracovatel přijmou opatření pro zajištění toho, aby jakákoliv fyzická osoba, která jedná z pověření správce nebo zpracovatele a má přístup k osobním údajům, zpracovávala tyto osobní údaje pouze na pokyn správce, pokud jí jejich zpracování již neukládají právní předpisy EU nebo ČR (popř. jiné členského státu EU).</w:t>
      </w:r>
    </w:p>
    <w:p w14:paraId="2E40ECF2" w14:textId="77777777" w:rsidR="00DB5A4F" w:rsidRPr="00B15446" w:rsidRDefault="00DB5A4F" w:rsidP="0053250F">
      <w:pPr>
        <w:numPr>
          <w:ilvl w:val="2"/>
          <w:numId w:val="6"/>
        </w:numPr>
        <w:suppressAutoHyphens w:val="0"/>
        <w:jc w:val="both"/>
        <w:rPr>
          <w:rFonts w:ascii="Times Roman" w:hAnsi="Times Roman"/>
          <w:sz w:val="22"/>
          <w:szCs w:val="22"/>
        </w:rPr>
      </w:pPr>
      <w:r w:rsidRPr="00B15446">
        <w:rPr>
          <w:rFonts w:ascii="Times Roman" w:hAnsi="Times Roman"/>
          <w:sz w:val="22"/>
          <w:szCs w:val="22"/>
        </w:rPr>
        <w:t>Zpracovatel nezapojí do zpracování žádného dalšího zpracovatele bez předchozího konkrétního nebo obecného písemného povolení správce. V případě obecného písemného povolení zpracovatel správce informuje o veškerých zamýšlených změnách týkajících se přijetí dalších zpracovatelů nebo jejich nahrazení, a poskytne tak správci příležitost vyslovit vůči těmto změnám námitky.</w:t>
      </w:r>
    </w:p>
    <w:p w14:paraId="0BCEC873" w14:textId="77777777" w:rsidR="00DB5A4F" w:rsidRPr="00B15446" w:rsidRDefault="00DB5A4F" w:rsidP="00DB5A4F">
      <w:pPr>
        <w:ind w:left="851" w:hanging="491"/>
        <w:jc w:val="both"/>
        <w:rPr>
          <w:rFonts w:ascii="Times Roman" w:hAnsi="Times Roman"/>
          <w:sz w:val="22"/>
          <w:szCs w:val="22"/>
        </w:rPr>
      </w:pPr>
    </w:p>
    <w:p w14:paraId="16EC90AA" w14:textId="77777777" w:rsidR="00DB5A4F" w:rsidRPr="00B15446" w:rsidRDefault="00DB5A4F" w:rsidP="0053250F">
      <w:pPr>
        <w:numPr>
          <w:ilvl w:val="2"/>
          <w:numId w:val="6"/>
        </w:numPr>
        <w:suppressAutoHyphens w:val="0"/>
        <w:spacing w:after="240"/>
        <w:jc w:val="both"/>
        <w:rPr>
          <w:rFonts w:ascii="Times Roman" w:hAnsi="Times Roman"/>
          <w:sz w:val="22"/>
          <w:szCs w:val="22"/>
        </w:rPr>
      </w:pPr>
      <w:r w:rsidRPr="00B15446">
        <w:rPr>
          <w:rFonts w:ascii="Times Roman" w:hAnsi="Times Roman"/>
          <w:sz w:val="22"/>
          <w:szCs w:val="22"/>
        </w:rPr>
        <w:t xml:space="preserve">Pokud zpracovatel zapojí dalšího zpracovatele, aby jménem správce provedl určité činnosti zpracování, musí být tomuto dalšímu zpracovateli uloženy na základě smlouvy nebo jiného právního aktu podle právních předpisů EU nebo ČR (popř. jiné členského státu EU) stejné povinnosti na ochranu údajů, jaké jsou uvedeny v tomto článku Smlouvy uzavřené správcem a zpracovatelem, a to zejména poskytnutí dostatečných záruk, pokud jde o zavedení vhodných technických a organizačních opatření tak, aby zpracování splňovalo požadavky tohoto nařízení. Neplní-li uvedený další zpracovatel své povinnosti </w:t>
      </w:r>
      <w:r w:rsidRPr="00B15446">
        <w:rPr>
          <w:rFonts w:ascii="Times Roman" w:hAnsi="Times Roman"/>
          <w:sz w:val="22"/>
          <w:szCs w:val="22"/>
        </w:rPr>
        <w:lastRenderedPageBreak/>
        <w:t>v oblasti ochrany údajů, odpovídá správci za plnění povinností dotčeného dalšího zpracovatele i nadále plně prvotní zpracovatel.</w:t>
      </w:r>
    </w:p>
    <w:p w14:paraId="0C7675AB" w14:textId="77777777" w:rsidR="00DB5A4F" w:rsidRPr="00B15446" w:rsidRDefault="00DB5A4F" w:rsidP="0053250F">
      <w:pPr>
        <w:numPr>
          <w:ilvl w:val="2"/>
          <w:numId w:val="6"/>
        </w:numPr>
        <w:suppressAutoHyphens w:val="0"/>
        <w:spacing w:after="240"/>
        <w:jc w:val="both"/>
        <w:rPr>
          <w:rFonts w:ascii="Times Roman" w:hAnsi="Times Roman"/>
          <w:sz w:val="22"/>
          <w:szCs w:val="22"/>
        </w:rPr>
      </w:pPr>
      <w:r w:rsidRPr="00B15446">
        <w:rPr>
          <w:rFonts w:ascii="Times Roman" w:hAnsi="Times Roman"/>
          <w:sz w:val="22"/>
          <w:szCs w:val="22"/>
        </w:rPr>
        <w:t>Zpracovatel zohledňuje povahu zpracování, je správci nápomocen prostřednictvím vhodných technických a organizačních opatření, pokud je to možné, pro splnění správcovy povinnosti reagovat na žádosti o výkon práv subjektu údajů stanovených v kapitole III GDPR (čl. 12 až 23 GDPR).</w:t>
      </w:r>
    </w:p>
    <w:p w14:paraId="378CE588" w14:textId="77777777" w:rsidR="00DB5A4F" w:rsidRPr="00B15446" w:rsidRDefault="00DB5A4F" w:rsidP="0053250F">
      <w:pPr>
        <w:numPr>
          <w:ilvl w:val="2"/>
          <w:numId w:val="6"/>
        </w:numPr>
        <w:suppressAutoHyphens w:val="0"/>
        <w:spacing w:after="240"/>
        <w:jc w:val="both"/>
        <w:rPr>
          <w:rFonts w:ascii="Times Roman" w:hAnsi="Times Roman"/>
          <w:sz w:val="22"/>
          <w:szCs w:val="22"/>
        </w:rPr>
      </w:pPr>
      <w:r w:rsidRPr="00B15446">
        <w:rPr>
          <w:rFonts w:ascii="Times Roman" w:hAnsi="Times Roman"/>
          <w:sz w:val="22"/>
          <w:szCs w:val="22"/>
        </w:rPr>
        <w:t>Zpracovatel je správci nápomocen při zajišťování souladu s povinnostmi podle čl. 32 až 36 GDPR, a to při zohlednění povahy zpracování a informací, jež má zpracovatel k dispozici.</w:t>
      </w:r>
    </w:p>
    <w:p w14:paraId="334E6607" w14:textId="77777777" w:rsidR="00DB5A4F" w:rsidRPr="00B15446" w:rsidRDefault="00DB5A4F" w:rsidP="0053250F">
      <w:pPr>
        <w:numPr>
          <w:ilvl w:val="2"/>
          <w:numId w:val="6"/>
        </w:numPr>
        <w:suppressAutoHyphens w:val="0"/>
        <w:spacing w:after="240"/>
        <w:jc w:val="both"/>
        <w:rPr>
          <w:rFonts w:ascii="Times Roman" w:hAnsi="Times Roman"/>
          <w:sz w:val="22"/>
          <w:szCs w:val="22"/>
        </w:rPr>
      </w:pPr>
      <w:r w:rsidRPr="00B15446">
        <w:rPr>
          <w:rFonts w:ascii="Times Roman" w:hAnsi="Times Roman"/>
          <w:sz w:val="22"/>
          <w:szCs w:val="22"/>
        </w:rPr>
        <w:t>Zpracovatel v souladu s rozhodnutím správce všechny osobní údaje buď vymaže, nebo je vrátí správci po ukončení poskytování služeb spojených se zpracováním, a vymaže existující kopie, pokud právní předpisy EU nebo ČR (popř. jiného členského státu EU) nepožadují uložení daných osobních údajů.</w:t>
      </w:r>
    </w:p>
    <w:p w14:paraId="61ACE94A" w14:textId="77777777" w:rsidR="00DB5A4F" w:rsidRPr="00B15446" w:rsidRDefault="00DB5A4F" w:rsidP="0053250F">
      <w:pPr>
        <w:numPr>
          <w:ilvl w:val="2"/>
          <w:numId w:val="6"/>
        </w:numPr>
        <w:suppressAutoHyphens w:val="0"/>
        <w:spacing w:after="240"/>
        <w:jc w:val="both"/>
        <w:rPr>
          <w:rFonts w:ascii="Times Roman" w:hAnsi="Times Roman"/>
          <w:sz w:val="22"/>
          <w:szCs w:val="22"/>
        </w:rPr>
      </w:pPr>
      <w:r w:rsidRPr="00B15446">
        <w:rPr>
          <w:rFonts w:ascii="Times Roman" w:hAnsi="Times Roman"/>
          <w:sz w:val="22"/>
          <w:szCs w:val="22"/>
        </w:rPr>
        <w:t>Zpracovatel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w:t>
      </w:r>
    </w:p>
    <w:p w14:paraId="417EB86A" w14:textId="77777777" w:rsidR="00DB5A4F" w:rsidRPr="00B15446" w:rsidRDefault="00DB5A4F" w:rsidP="0053250F">
      <w:pPr>
        <w:numPr>
          <w:ilvl w:val="2"/>
          <w:numId w:val="6"/>
        </w:numPr>
        <w:suppressAutoHyphens w:val="0"/>
        <w:spacing w:after="240"/>
        <w:jc w:val="both"/>
        <w:rPr>
          <w:rFonts w:ascii="Times Roman" w:hAnsi="Times Roman"/>
          <w:sz w:val="22"/>
          <w:szCs w:val="22"/>
        </w:rPr>
      </w:pPr>
      <w:r w:rsidRPr="00B15446">
        <w:rPr>
          <w:rFonts w:ascii="Times Roman" w:hAnsi="Times Roman"/>
          <w:sz w:val="22"/>
          <w:szCs w:val="22"/>
        </w:rPr>
        <w:t>Aniž jsou dotčeny čl. 82, 83 a 84 GDPR, pokud zpracovatel poruší GDPR tím, že určí účely a prostředky zpracování, považuje se ve vztahu k takovému zpracování za správce.</w:t>
      </w:r>
    </w:p>
    <w:p w14:paraId="35759001" w14:textId="77777777" w:rsidR="00DB5A4F" w:rsidRPr="00B15446" w:rsidRDefault="00DB5A4F" w:rsidP="00DB5A4F">
      <w:pPr>
        <w:widowControl w:val="0"/>
        <w:spacing w:before="57" w:after="113"/>
        <w:jc w:val="both"/>
        <w:rPr>
          <w:sz w:val="22"/>
          <w:szCs w:val="22"/>
        </w:rPr>
      </w:pPr>
    </w:p>
    <w:p w14:paraId="7A223380" w14:textId="77777777" w:rsidR="00DB5A4F" w:rsidRPr="00B15446" w:rsidRDefault="00DB5A4F" w:rsidP="0053250F">
      <w:pPr>
        <w:widowControl w:val="0"/>
        <w:numPr>
          <w:ilvl w:val="0"/>
          <w:numId w:val="12"/>
        </w:numPr>
        <w:spacing w:before="57" w:after="113"/>
        <w:jc w:val="center"/>
        <w:rPr>
          <w:b/>
          <w:bCs/>
          <w:szCs w:val="28"/>
        </w:rPr>
      </w:pPr>
      <w:r w:rsidRPr="00B15446">
        <w:rPr>
          <w:b/>
          <w:bCs/>
          <w:szCs w:val="28"/>
        </w:rPr>
        <w:t xml:space="preserve">Smluvní pokuty </w:t>
      </w:r>
    </w:p>
    <w:p w14:paraId="0C17EE0B" w14:textId="5200C61B" w:rsidR="006F73BD" w:rsidRDefault="00FF628F" w:rsidP="0053250F">
      <w:pPr>
        <w:widowControl w:val="0"/>
        <w:numPr>
          <w:ilvl w:val="1"/>
          <w:numId w:val="13"/>
        </w:numPr>
        <w:spacing w:before="57" w:after="113"/>
        <w:jc w:val="both"/>
        <w:rPr>
          <w:sz w:val="22"/>
          <w:szCs w:val="22"/>
        </w:rPr>
      </w:pPr>
      <w:r w:rsidRPr="006F73BD">
        <w:rPr>
          <w:sz w:val="22"/>
          <w:szCs w:val="22"/>
        </w:rPr>
        <w:t xml:space="preserve">V případě prodlení Zhotovitele s předáním </w:t>
      </w:r>
      <w:r w:rsidR="006F73BD" w:rsidRPr="006F73BD">
        <w:rPr>
          <w:sz w:val="22"/>
          <w:szCs w:val="22"/>
        </w:rPr>
        <w:t xml:space="preserve">Evaluační zprávy (čl. 3 odst. 3.1) </w:t>
      </w:r>
      <w:r w:rsidR="009F6F29">
        <w:rPr>
          <w:sz w:val="22"/>
          <w:szCs w:val="22"/>
        </w:rPr>
        <w:t xml:space="preserve">či s </w:t>
      </w:r>
      <w:r w:rsidR="006E140B" w:rsidRPr="00B15446">
        <w:rPr>
          <w:sz w:val="22"/>
          <w:szCs w:val="22"/>
        </w:rPr>
        <w:t xml:space="preserve">předáním opraveného výstupu dle připomínek a výhrad Objednatele v termínu stanoveném v daném Akceptačním protokolu s výhradami </w:t>
      </w:r>
      <w:r w:rsidR="00FB7EF0">
        <w:rPr>
          <w:sz w:val="22"/>
          <w:szCs w:val="22"/>
        </w:rPr>
        <w:t>(</w:t>
      </w:r>
      <w:r w:rsidR="006E140B" w:rsidRPr="00B15446">
        <w:rPr>
          <w:sz w:val="22"/>
          <w:szCs w:val="22"/>
        </w:rPr>
        <w:t>dle čl. 3 odst. 3.</w:t>
      </w:r>
      <w:r w:rsidR="00FB7EF0">
        <w:rPr>
          <w:sz w:val="22"/>
          <w:szCs w:val="22"/>
        </w:rPr>
        <w:t>4</w:t>
      </w:r>
      <w:r w:rsidR="006E140B" w:rsidRPr="00B15446">
        <w:rPr>
          <w:sz w:val="22"/>
          <w:szCs w:val="22"/>
        </w:rPr>
        <w:t xml:space="preserve"> bod 3.</w:t>
      </w:r>
      <w:r w:rsidR="00FB7EF0">
        <w:rPr>
          <w:sz w:val="22"/>
          <w:szCs w:val="22"/>
        </w:rPr>
        <w:t>4</w:t>
      </w:r>
      <w:r w:rsidR="006E140B" w:rsidRPr="00B15446">
        <w:rPr>
          <w:sz w:val="22"/>
          <w:szCs w:val="22"/>
        </w:rPr>
        <w:t>.2</w:t>
      </w:r>
      <w:r w:rsidR="00FB7EF0">
        <w:rPr>
          <w:sz w:val="22"/>
          <w:szCs w:val="22"/>
        </w:rPr>
        <w:t xml:space="preserve">) </w:t>
      </w:r>
      <w:r w:rsidR="006F73BD" w:rsidRPr="006F73BD">
        <w:rPr>
          <w:sz w:val="22"/>
          <w:szCs w:val="22"/>
        </w:rPr>
        <w:t xml:space="preserve">zaplatí Zhotovitel Objednateli na jeho výzvu smluvní pokutu ve výši </w:t>
      </w:r>
      <w:proofErr w:type="gramStart"/>
      <w:r w:rsidR="006F73BD" w:rsidRPr="006F73BD">
        <w:rPr>
          <w:sz w:val="22"/>
          <w:szCs w:val="22"/>
        </w:rPr>
        <w:t>0,05%</w:t>
      </w:r>
      <w:proofErr w:type="gramEnd"/>
      <w:r w:rsidR="006F73BD" w:rsidRPr="006F73BD">
        <w:rPr>
          <w:sz w:val="22"/>
          <w:szCs w:val="22"/>
        </w:rPr>
        <w:t xml:space="preserve"> z dlužné částky za každý i započatý den prodlení</w:t>
      </w:r>
      <w:r w:rsidR="006F73BD">
        <w:rPr>
          <w:sz w:val="22"/>
          <w:szCs w:val="22"/>
        </w:rPr>
        <w:t>.</w:t>
      </w:r>
    </w:p>
    <w:p w14:paraId="28C0E8DE" w14:textId="0710018B" w:rsidR="00DB5A4F" w:rsidRPr="006F73BD" w:rsidRDefault="00DB5A4F" w:rsidP="0053250F">
      <w:pPr>
        <w:widowControl w:val="0"/>
        <w:numPr>
          <w:ilvl w:val="1"/>
          <w:numId w:val="13"/>
        </w:numPr>
        <w:spacing w:before="57" w:after="113"/>
        <w:jc w:val="both"/>
        <w:rPr>
          <w:sz w:val="22"/>
          <w:szCs w:val="22"/>
        </w:rPr>
      </w:pPr>
      <w:r w:rsidRPr="006F73BD">
        <w:rPr>
          <w:sz w:val="22"/>
          <w:szCs w:val="22"/>
        </w:rPr>
        <w:t xml:space="preserve">V případě prodlení Objednatele s uhrazením faktury zaplatí Objednatel Zhotoviteli na jeho výzvu smluvní pokutu ve výši </w:t>
      </w:r>
      <w:proofErr w:type="gramStart"/>
      <w:r w:rsidRPr="006F73BD">
        <w:rPr>
          <w:sz w:val="22"/>
          <w:szCs w:val="22"/>
        </w:rPr>
        <w:t>0,05%</w:t>
      </w:r>
      <w:proofErr w:type="gramEnd"/>
      <w:r w:rsidRPr="006F73BD">
        <w:rPr>
          <w:sz w:val="22"/>
          <w:szCs w:val="22"/>
        </w:rPr>
        <w:t xml:space="preserve"> z dlužné částky za každý i započatý den prodlení.</w:t>
      </w:r>
    </w:p>
    <w:p w14:paraId="540D846A" w14:textId="77777777" w:rsidR="00DB5A4F" w:rsidRPr="00B15446" w:rsidRDefault="00DB5A4F" w:rsidP="0053250F">
      <w:pPr>
        <w:widowControl w:val="0"/>
        <w:numPr>
          <w:ilvl w:val="1"/>
          <w:numId w:val="13"/>
        </w:numPr>
        <w:spacing w:before="57" w:after="113"/>
        <w:jc w:val="both"/>
        <w:rPr>
          <w:sz w:val="22"/>
          <w:szCs w:val="22"/>
        </w:rPr>
      </w:pPr>
      <w:r w:rsidRPr="00B15446">
        <w:rPr>
          <w:sz w:val="22"/>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utvrzené smluvní pokutou, ledaže by Objednatel výslovně prohlásil, že na plnění povinnosti netrvá.</w:t>
      </w:r>
    </w:p>
    <w:p w14:paraId="2F99BFF3" w14:textId="77777777" w:rsidR="000C06FD" w:rsidRDefault="000C06FD" w:rsidP="00DB5A4F">
      <w:pPr>
        <w:widowControl w:val="0"/>
        <w:spacing w:before="57" w:after="113"/>
        <w:jc w:val="both"/>
        <w:rPr>
          <w:sz w:val="22"/>
          <w:szCs w:val="22"/>
        </w:rPr>
      </w:pPr>
    </w:p>
    <w:p w14:paraId="55580EE1" w14:textId="77777777" w:rsidR="00F351D1" w:rsidRPr="00B15446" w:rsidRDefault="00F351D1" w:rsidP="00DB5A4F">
      <w:pPr>
        <w:widowControl w:val="0"/>
        <w:spacing w:before="57" w:after="113"/>
        <w:jc w:val="both"/>
        <w:rPr>
          <w:sz w:val="22"/>
          <w:szCs w:val="22"/>
        </w:rPr>
      </w:pPr>
    </w:p>
    <w:p w14:paraId="3865A76B" w14:textId="77777777" w:rsidR="00DB5A4F" w:rsidRPr="00B15446" w:rsidRDefault="00DB5A4F" w:rsidP="0053250F">
      <w:pPr>
        <w:widowControl w:val="0"/>
        <w:numPr>
          <w:ilvl w:val="0"/>
          <w:numId w:val="13"/>
        </w:numPr>
        <w:spacing w:before="57" w:after="113"/>
        <w:jc w:val="center"/>
        <w:rPr>
          <w:b/>
          <w:bCs/>
          <w:szCs w:val="28"/>
        </w:rPr>
      </w:pPr>
      <w:r w:rsidRPr="00B15446">
        <w:rPr>
          <w:b/>
          <w:bCs/>
          <w:szCs w:val="28"/>
        </w:rPr>
        <w:t>Ukončení smlouvy, odstoupení od smlouvy</w:t>
      </w:r>
    </w:p>
    <w:p w14:paraId="288190FE" w14:textId="77777777" w:rsidR="00DB5A4F" w:rsidRPr="00B15446" w:rsidRDefault="00DB5A4F" w:rsidP="0053250F">
      <w:pPr>
        <w:widowControl w:val="0"/>
        <w:numPr>
          <w:ilvl w:val="1"/>
          <w:numId w:val="13"/>
        </w:numPr>
        <w:spacing w:before="57" w:after="113"/>
        <w:jc w:val="both"/>
        <w:rPr>
          <w:b/>
          <w:bCs/>
          <w:szCs w:val="28"/>
        </w:rPr>
      </w:pPr>
      <w:r w:rsidRPr="00B15446">
        <w:rPr>
          <w:sz w:val="22"/>
          <w:szCs w:val="22"/>
        </w:rPr>
        <w:t>Tato smlouva bude ukončena, nastane-li některý z následujících případů:</w:t>
      </w:r>
    </w:p>
    <w:p w14:paraId="0DA43000" w14:textId="77777777" w:rsidR="00DB5A4F" w:rsidRPr="00B15446" w:rsidRDefault="00DB5A4F" w:rsidP="00DB5A4F">
      <w:pPr>
        <w:widowControl w:val="0"/>
        <w:spacing w:before="57" w:after="113"/>
        <w:ind w:left="720" w:firstLine="720"/>
        <w:jc w:val="both"/>
        <w:rPr>
          <w:sz w:val="22"/>
          <w:szCs w:val="22"/>
        </w:rPr>
      </w:pPr>
      <w:r w:rsidRPr="00B15446">
        <w:rPr>
          <w:sz w:val="22"/>
          <w:szCs w:val="22"/>
        </w:rPr>
        <w:t xml:space="preserve">a) splnění </w:t>
      </w:r>
    </w:p>
    <w:p w14:paraId="6ED22DAA" w14:textId="77777777" w:rsidR="00DB5A4F" w:rsidRPr="00B15446" w:rsidRDefault="00DB5A4F" w:rsidP="00DB5A4F">
      <w:pPr>
        <w:widowControl w:val="0"/>
        <w:spacing w:before="57" w:after="113"/>
        <w:ind w:left="720" w:firstLine="720"/>
        <w:jc w:val="both"/>
        <w:rPr>
          <w:sz w:val="22"/>
          <w:szCs w:val="22"/>
        </w:rPr>
      </w:pPr>
      <w:r w:rsidRPr="00B15446">
        <w:rPr>
          <w:sz w:val="22"/>
          <w:szCs w:val="22"/>
        </w:rPr>
        <w:t>b) odstoupení od smlouvy</w:t>
      </w:r>
    </w:p>
    <w:p w14:paraId="102EBF68" w14:textId="77777777" w:rsidR="00DB5A4F" w:rsidRPr="00B15446" w:rsidRDefault="00DB5A4F" w:rsidP="00DB5A4F">
      <w:pPr>
        <w:widowControl w:val="0"/>
        <w:spacing w:before="57" w:after="113"/>
        <w:ind w:left="720" w:firstLine="720"/>
        <w:jc w:val="both"/>
        <w:rPr>
          <w:b/>
          <w:bCs/>
          <w:szCs w:val="28"/>
        </w:rPr>
      </w:pPr>
      <w:r w:rsidRPr="00B15446">
        <w:rPr>
          <w:sz w:val="22"/>
          <w:szCs w:val="22"/>
        </w:rPr>
        <w:t>c) písemná dohoda smluvních stran o ukončení smlouvy.</w:t>
      </w:r>
    </w:p>
    <w:p w14:paraId="6C71BAF1" w14:textId="77777777" w:rsidR="00DB5A4F" w:rsidRPr="00B15446" w:rsidRDefault="00DB5A4F" w:rsidP="0053250F">
      <w:pPr>
        <w:widowControl w:val="0"/>
        <w:numPr>
          <w:ilvl w:val="1"/>
          <w:numId w:val="13"/>
        </w:numPr>
        <w:spacing w:before="57" w:after="113"/>
        <w:jc w:val="both"/>
        <w:rPr>
          <w:b/>
          <w:bCs/>
          <w:szCs w:val="28"/>
        </w:rPr>
      </w:pPr>
      <w:r w:rsidRPr="00B15446">
        <w:rPr>
          <w:sz w:val="22"/>
          <w:szCs w:val="22"/>
        </w:rPr>
        <w:t>Smluvní strany jsou oprávněny odstoupit od smlouvy v případech výslovně stanovených touto smlouvou nebo zákonem.</w:t>
      </w:r>
    </w:p>
    <w:p w14:paraId="621D984C" w14:textId="77777777" w:rsidR="00DB5A4F" w:rsidRPr="00B15446" w:rsidRDefault="00DB5A4F" w:rsidP="0053250F">
      <w:pPr>
        <w:widowControl w:val="0"/>
        <w:numPr>
          <w:ilvl w:val="1"/>
          <w:numId w:val="13"/>
        </w:numPr>
        <w:spacing w:before="57" w:after="113"/>
        <w:jc w:val="both"/>
        <w:rPr>
          <w:bCs/>
          <w:sz w:val="22"/>
          <w:szCs w:val="22"/>
        </w:rPr>
      </w:pPr>
      <w:r w:rsidRPr="00B15446">
        <w:rPr>
          <w:bCs/>
          <w:sz w:val="22"/>
          <w:szCs w:val="22"/>
        </w:rPr>
        <w:lastRenderedPageBreak/>
        <w:t>Objednatel je oprávněn bez jakýchkoliv sankcí vůči jeho osobě odstoupit od této smlouvy v případě, že</w:t>
      </w:r>
    </w:p>
    <w:p w14:paraId="2468996A" w14:textId="77777777" w:rsidR="00DB5A4F" w:rsidRPr="00B15446" w:rsidRDefault="00DB5A4F" w:rsidP="0053250F">
      <w:pPr>
        <w:pStyle w:val="Odstavecseseznamem"/>
        <w:widowControl w:val="0"/>
        <w:numPr>
          <w:ilvl w:val="0"/>
          <w:numId w:val="4"/>
        </w:numPr>
        <w:spacing w:before="57" w:after="113"/>
        <w:jc w:val="both"/>
        <w:rPr>
          <w:bCs/>
          <w:sz w:val="22"/>
          <w:szCs w:val="22"/>
        </w:rPr>
      </w:pPr>
      <w:r w:rsidRPr="00B15446">
        <w:rPr>
          <w:bCs/>
          <w:sz w:val="22"/>
          <w:szCs w:val="22"/>
        </w:rPr>
        <w:t>bude vydáno rozhodnutí o úpadku Zhotovitele, nebo</w:t>
      </w:r>
      <w:r w:rsidRPr="00B15446" w:rsidDel="00315444">
        <w:rPr>
          <w:bCs/>
          <w:sz w:val="22"/>
          <w:szCs w:val="22"/>
        </w:rPr>
        <w:t xml:space="preserve"> </w:t>
      </w:r>
      <w:r w:rsidRPr="00B15446">
        <w:rPr>
          <w:bCs/>
          <w:sz w:val="22"/>
          <w:szCs w:val="22"/>
        </w:rPr>
        <w:t>Zhotovitel sám podá dlužnický návrh na zahájení insolvenčního řízení, nebo</w:t>
      </w:r>
    </w:p>
    <w:p w14:paraId="5BD2505F" w14:textId="77777777" w:rsidR="00DB5A4F" w:rsidRPr="00B15446" w:rsidRDefault="00DB5A4F" w:rsidP="0053250F">
      <w:pPr>
        <w:pStyle w:val="Odstavecseseznamem"/>
        <w:widowControl w:val="0"/>
        <w:numPr>
          <w:ilvl w:val="0"/>
          <w:numId w:val="4"/>
        </w:numPr>
        <w:spacing w:before="57" w:after="113"/>
        <w:jc w:val="both"/>
        <w:rPr>
          <w:bCs/>
          <w:sz w:val="22"/>
          <w:szCs w:val="22"/>
        </w:rPr>
      </w:pPr>
      <w:r w:rsidRPr="00B15446">
        <w:rPr>
          <w:bCs/>
          <w:sz w:val="22"/>
          <w:szCs w:val="22"/>
        </w:rPr>
        <w:t>bude zahájeno insolvenční řízení se Zhotovitelem, nebo</w:t>
      </w:r>
      <w:r w:rsidRPr="00B15446">
        <w:rPr>
          <w:rFonts w:ascii="Arial" w:hAnsi="Arial" w:cs="Arial"/>
          <w:sz w:val="22"/>
          <w:szCs w:val="22"/>
        </w:rPr>
        <w:t xml:space="preserve"> </w:t>
      </w:r>
      <w:r w:rsidRPr="00B15446">
        <w:rPr>
          <w:bCs/>
          <w:sz w:val="22"/>
          <w:szCs w:val="22"/>
        </w:rPr>
        <w:t>Zhotovitel vstoupí do likvidace nebo</w:t>
      </w:r>
    </w:p>
    <w:p w14:paraId="2E6236B0" w14:textId="77777777" w:rsidR="00DB5A4F" w:rsidRPr="00B15446" w:rsidRDefault="00DB5A4F" w:rsidP="0053250F">
      <w:pPr>
        <w:pStyle w:val="Odstavecseseznamem"/>
        <w:widowControl w:val="0"/>
        <w:numPr>
          <w:ilvl w:val="0"/>
          <w:numId w:val="4"/>
        </w:numPr>
        <w:spacing w:before="57" w:after="113"/>
        <w:jc w:val="both"/>
        <w:rPr>
          <w:bCs/>
          <w:sz w:val="22"/>
          <w:szCs w:val="22"/>
        </w:rPr>
      </w:pPr>
      <w:r w:rsidRPr="00B15446">
        <w:rPr>
          <w:bCs/>
          <w:sz w:val="22"/>
          <w:szCs w:val="22"/>
        </w:rPr>
        <w:t>dojde k podstatnému porušení povinnosti Zhotovitele, za něž se považuje zejména prodlení Zhotovitele ohledně některého z termínů dle čl. 3 smlouvy delší než 3 týdny, nebo</w:t>
      </w:r>
    </w:p>
    <w:p w14:paraId="08D8C02E" w14:textId="77777777" w:rsidR="00DB5A4F" w:rsidRPr="00B15446" w:rsidRDefault="00DB5A4F" w:rsidP="0053250F">
      <w:pPr>
        <w:pStyle w:val="Odstavecseseznamem"/>
        <w:widowControl w:val="0"/>
        <w:numPr>
          <w:ilvl w:val="0"/>
          <w:numId w:val="4"/>
        </w:numPr>
        <w:spacing w:before="57" w:after="113"/>
        <w:jc w:val="both"/>
        <w:rPr>
          <w:bCs/>
          <w:sz w:val="22"/>
          <w:szCs w:val="22"/>
        </w:rPr>
      </w:pPr>
      <w:r w:rsidRPr="00B15446">
        <w:rPr>
          <w:bCs/>
          <w:sz w:val="22"/>
          <w:szCs w:val="22"/>
        </w:rPr>
        <w:t xml:space="preserve">je-li tak stanoveno v této smlouvě. </w:t>
      </w:r>
    </w:p>
    <w:p w14:paraId="7E5147B3" w14:textId="77777777" w:rsidR="00DB5A4F" w:rsidRPr="00B15446" w:rsidRDefault="00DB5A4F" w:rsidP="00DB5A4F">
      <w:pPr>
        <w:widowControl w:val="0"/>
        <w:spacing w:before="57" w:after="113"/>
        <w:ind w:left="709"/>
        <w:jc w:val="both"/>
        <w:rPr>
          <w:bCs/>
          <w:sz w:val="22"/>
          <w:szCs w:val="22"/>
        </w:rPr>
      </w:pPr>
      <w:r w:rsidRPr="00B15446">
        <w:rPr>
          <w:bCs/>
          <w:sz w:val="22"/>
          <w:szCs w:val="22"/>
        </w:rPr>
        <w:t>Účinky odstoupení od smlouvy nastávají dnem doručení písemného oznámení o odstoupení druhé smluvní straně.</w:t>
      </w:r>
    </w:p>
    <w:p w14:paraId="0F389790" w14:textId="62F2A553" w:rsidR="00DB5A4F" w:rsidRPr="00B15446" w:rsidRDefault="00DB5A4F" w:rsidP="0053250F">
      <w:pPr>
        <w:pStyle w:val="Odstavecseseznamem"/>
        <w:widowControl w:val="0"/>
        <w:numPr>
          <w:ilvl w:val="1"/>
          <w:numId w:val="13"/>
        </w:numPr>
        <w:spacing w:before="57" w:after="113"/>
        <w:jc w:val="both"/>
        <w:rPr>
          <w:bCs/>
          <w:sz w:val="22"/>
          <w:szCs w:val="22"/>
        </w:rPr>
      </w:pPr>
      <w:r w:rsidRPr="00B15446">
        <w:rPr>
          <w:bCs/>
          <w:sz w:val="22"/>
          <w:szCs w:val="22"/>
        </w:rPr>
        <w:t>Ukončením účinnosti této smlouvy nejsou dotčena ustanovení smlouvy týkající se nároku ze smluvních pokut či úroků z prodlení, ustanovení o ochraně informací a mlčenlivosti, licenčních ujednání, ani další ustanovení a nároky, z jejichž povahy vyplývá, že mají trvat i po zániku účinnosti této smlouvy.</w:t>
      </w:r>
    </w:p>
    <w:p w14:paraId="091B3AC5" w14:textId="77777777" w:rsidR="00DB5A4F" w:rsidRDefault="00DB5A4F" w:rsidP="00DB5A4F">
      <w:pPr>
        <w:widowControl w:val="0"/>
        <w:spacing w:before="57" w:after="113"/>
        <w:jc w:val="both"/>
        <w:rPr>
          <w:bCs/>
          <w:sz w:val="22"/>
          <w:szCs w:val="22"/>
        </w:rPr>
      </w:pPr>
    </w:p>
    <w:p w14:paraId="36D4DA55" w14:textId="77777777" w:rsidR="00F351D1" w:rsidRDefault="00F351D1" w:rsidP="00DB5A4F">
      <w:pPr>
        <w:widowControl w:val="0"/>
        <w:spacing w:before="57" w:after="113"/>
        <w:jc w:val="both"/>
        <w:rPr>
          <w:bCs/>
          <w:sz w:val="22"/>
          <w:szCs w:val="22"/>
        </w:rPr>
      </w:pPr>
    </w:p>
    <w:p w14:paraId="175331D2" w14:textId="77777777" w:rsidR="00F351D1" w:rsidRPr="00B15446" w:rsidRDefault="00F351D1" w:rsidP="00DB5A4F">
      <w:pPr>
        <w:widowControl w:val="0"/>
        <w:spacing w:before="57" w:after="113"/>
        <w:jc w:val="both"/>
        <w:rPr>
          <w:bCs/>
          <w:sz w:val="22"/>
          <w:szCs w:val="22"/>
        </w:rPr>
      </w:pPr>
    </w:p>
    <w:p w14:paraId="74AA47AB" w14:textId="77777777" w:rsidR="00DB5A4F" w:rsidRPr="00B15446" w:rsidRDefault="00DB5A4F" w:rsidP="0053250F">
      <w:pPr>
        <w:widowControl w:val="0"/>
        <w:numPr>
          <w:ilvl w:val="0"/>
          <w:numId w:val="13"/>
        </w:numPr>
        <w:spacing w:before="57" w:after="113"/>
        <w:jc w:val="center"/>
        <w:rPr>
          <w:b/>
          <w:bCs/>
          <w:szCs w:val="28"/>
        </w:rPr>
      </w:pPr>
      <w:r w:rsidRPr="00B15446">
        <w:rPr>
          <w:b/>
          <w:bCs/>
          <w:szCs w:val="28"/>
        </w:rPr>
        <w:t>Společná a závěrečná ustanovení</w:t>
      </w:r>
    </w:p>
    <w:p w14:paraId="7AC4FA81" w14:textId="77777777" w:rsidR="00DB5A4F" w:rsidRPr="00B15446" w:rsidRDefault="00DB5A4F" w:rsidP="0053250F">
      <w:pPr>
        <w:widowControl w:val="0"/>
        <w:numPr>
          <w:ilvl w:val="1"/>
          <w:numId w:val="13"/>
        </w:numPr>
        <w:spacing w:before="57" w:after="113"/>
        <w:jc w:val="both"/>
        <w:rPr>
          <w:sz w:val="22"/>
          <w:szCs w:val="22"/>
        </w:rPr>
      </w:pPr>
      <w:r w:rsidRPr="00B15446">
        <w:rPr>
          <w:sz w:val="22"/>
          <w:szCs w:val="22"/>
        </w:rPr>
        <w:t>Tato smlouva nabývá platnosti dnem jejího podpisu druhou ze smluvních stran a účinnosti dnem jejího uveřejnění v registru smluv.</w:t>
      </w:r>
    </w:p>
    <w:p w14:paraId="71CB118F" w14:textId="77777777" w:rsidR="00DB5A4F" w:rsidRPr="00B15446" w:rsidRDefault="00DB5A4F" w:rsidP="0053250F">
      <w:pPr>
        <w:pStyle w:val="Odstavecseseznamem"/>
        <w:numPr>
          <w:ilvl w:val="1"/>
          <w:numId w:val="13"/>
        </w:numPr>
        <w:jc w:val="both"/>
        <w:rPr>
          <w:sz w:val="22"/>
          <w:szCs w:val="22"/>
        </w:rPr>
      </w:pPr>
      <w:r w:rsidRPr="00B15446">
        <w:rPr>
          <w:sz w:val="22"/>
          <w:szCs w:val="22"/>
        </w:rPr>
        <w:t xml:space="preserve">Zhotovitel svým podpisem níže potvrzuje, že souhlasí s tím, aby obraz smlouvy včetně jejích příloh a případných dodatků a metadat k této smlouvě byly uveřejněny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 </w:t>
      </w:r>
    </w:p>
    <w:p w14:paraId="166D8DF8" w14:textId="77777777" w:rsidR="00DB5A4F" w:rsidRPr="00B15446" w:rsidRDefault="00DB5A4F" w:rsidP="0053250F">
      <w:pPr>
        <w:pStyle w:val="Odstavecseseznamem"/>
        <w:numPr>
          <w:ilvl w:val="1"/>
          <w:numId w:val="13"/>
        </w:numPr>
        <w:jc w:val="both"/>
        <w:rPr>
          <w:sz w:val="22"/>
          <w:szCs w:val="22"/>
        </w:rPr>
      </w:pPr>
      <w:r w:rsidRPr="00B15446">
        <w:rPr>
          <w:sz w:val="22"/>
          <w:szCs w:val="22"/>
        </w:rPr>
        <w:t>Zhotovitel tímto prohlašuje, že v době uzavření smlouvy není v likvidaci a není vůči němu vedeno řízení dle zákona č. 182/2006 Sb., o úpadku a způsobech jeho řešení (insolvenční zákon), ve znění pozd</w:t>
      </w:r>
      <w:r w:rsidR="003F1031">
        <w:rPr>
          <w:sz w:val="22"/>
          <w:szCs w:val="22"/>
        </w:rPr>
        <w:t>ějších</w:t>
      </w:r>
      <w:r w:rsidRPr="00B15446">
        <w:rPr>
          <w:sz w:val="22"/>
          <w:szCs w:val="22"/>
        </w:rPr>
        <w:t xml:space="preserve"> předpisů a zavazuje se Objednatele bezodkladně informovat o všech skutečnostech o hrozícím úpadku, popř. o prohlášení úpadku.</w:t>
      </w:r>
    </w:p>
    <w:p w14:paraId="03EC0FAE" w14:textId="77777777" w:rsidR="00DB5A4F" w:rsidRPr="00B15446" w:rsidRDefault="00DB5A4F" w:rsidP="0053250F">
      <w:pPr>
        <w:widowControl w:val="0"/>
        <w:numPr>
          <w:ilvl w:val="1"/>
          <w:numId w:val="13"/>
        </w:numPr>
        <w:spacing w:before="57" w:after="113"/>
        <w:jc w:val="both"/>
        <w:rPr>
          <w:sz w:val="22"/>
          <w:szCs w:val="22"/>
        </w:rPr>
      </w:pPr>
      <w:r w:rsidRPr="00B15446">
        <w:rPr>
          <w:sz w:val="22"/>
          <w:szCs w:val="22"/>
        </w:rPr>
        <w:t>V případě, že práva a povinnosti smluvních stran nejsou upraveny touto smlouvou, řídí se ustanoveními § 2586 a násl. občanského zákoníku, subsidiárně dalšími ustanoveními občanského zákoníku.</w:t>
      </w:r>
    </w:p>
    <w:p w14:paraId="467C0191" w14:textId="0DDB7039" w:rsidR="00DB5A4F" w:rsidRPr="00B15446" w:rsidRDefault="00DB5A4F" w:rsidP="0053250F">
      <w:pPr>
        <w:widowControl w:val="0"/>
        <w:numPr>
          <w:ilvl w:val="1"/>
          <w:numId w:val="13"/>
        </w:numPr>
        <w:spacing w:before="57" w:after="113"/>
        <w:jc w:val="both"/>
        <w:rPr>
          <w:sz w:val="22"/>
          <w:szCs w:val="22"/>
        </w:rPr>
      </w:pPr>
      <w:r w:rsidRPr="00B15446">
        <w:rPr>
          <w:sz w:val="22"/>
          <w:szCs w:val="22"/>
        </w:rPr>
        <w:t>Tato smlouva se řídí právním řádem České republiky. Veškeré spory vyplývající z této smlouvy budou řešeny soudy České republiky, přičemž v případě, že Zhotovitel má sídlo/bydliště mimo území České republiky (spory s mezinárodním prvkem), bude věcně a místně příslušným soudem vždy soud určený podle sídla Objednatele</w:t>
      </w:r>
      <w:r w:rsidR="00707FE7">
        <w:rPr>
          <w:sz w:val="22"/>
          <w:szCs w:val="22"/>
        </w:rPr>
        <w:t>.</w:t>
      </w:r>
    </w:p>
    <w:p w14:paraId="543DE499" w14:textId="77777777" w:rsidR="0052528B" w:rsidRPr="0052528B" w:rsidRDefault="0052528B" w:rsidP="0052528B">
      <w:pPr>
        <w:pStyle w:val="Odstavecseseznamem"/>
        <w:numPr>
          <w:ilvl w:val="1"/>
          <w:numId w:val="13"/>
        </w:numPr>
        <w:rPr>
          <w:sz w:val="22"/>
          <w:szCs w:val="22"/>
        </w:rPr>
      </w:pPr>
      <w:r w:rsidRPr="0052528B">
        <w:rPr>
          <w:sz w:val="22"/>
          <w:szCs w:val="22"/>
        </w:rPr>
        <w:t>Smluvní strany sjednávají, že tuto smlouvu uzavřou v elektronické podobě, přičemž zástupce každé ze smluvních stran ji, v souladu se zákonem č. 297/2016 Sb., o službách vytvářejících důvěru pro elektronické transakce, v platném znění, potvrdí svým uznávaným elektronickým podpisem založeným na kvalifikovaném certifikátu. Tato Smlouva představuje úplnou dohodu Smluvních stran a byla Smluvními stranami sepsána na základě jejich pravé a svobodné vůle.</w:t>
      </w:r>
    </w:p>
    <w:p w14:paraId="3A9A13F2" w14:textId="77777777" w:rsidR="00DB5A4F" w:rsidRPr="00B15446" w:rsidRDefault="00DB5A4F" w:rsidP="0053250F">
      <w:pPr>
        <w:widowControl w:val="0"/>
        <w:numPr>
          <w:ilvl w:val="1"/>
          <w:numId w:val="13"/>
        </w:numPr>
        <w:spacing w:before="57" w:after="113"/>
        <w:jc w:val="both"/>
        <w:rPr>
          <w:sz w:val="22"/>
          <w:szCs w:val="22"/>
        </w:rPr>
      </w:pPr>
      <w:r w:rsidRPr="00B15446">
        <w:rPr>
          <w:sz w:val="22"/>
          <w:szCs w:val="22"/>
        </w:rPr>
        <w:t xml:space="preserve">Tuto smlouvu lze měnit nebo doplňovat jen formou písemných číslovaných dodatků podepsaných oprávněnými zástupci obou smluvních stran. </w:t>
      </w:r>
    </w:p>
    <w:p w14:paraId="43FC06C7" w14:textId="77777777" w:rsidR="00DB5A4F" w:rsidRPr="00B15446" w:rsidRDefault="00DB5A4F" w:rsidP="0053250F">
      <w:pPr>
        <w:widowControl w:val="0"/>
        <w:numPr>
          <w:ilvl w:val="1"/>
          <w:numId w:val="13"/>
        </w:numPr>
        <w:spacing w:before="57" w:after="113"/>
        <w:jc w:val="both"/>
        <w:rPr>
          <w:sz w:val="22"/>
          <w:szCs w:val="22"/>
        </w:rPr>
      </w:pPr>
      <w:r w:rsidRPr="00B15446">
        <w:rPr>
          <w:sz w:val="22"/>
          <w:szCs w:val="22"/>
        </w:rPr>
        <w:t xml:space="preserve">Smluvní strany prohlašují, že se s obsahem smlouvy seznámily, rozumějí mu a souhlasí s ním, a dále potvrzují, že smlouva je uzavřena bez jakýchkoli podmínek znevýhodňujících jednu ze </w:t>
      </w:r>
      <w:r w:rsidRPr="00B15446">
        <w:rPr>
          <w:sz w:val="22"/>
          <w:szCs w:val="22"/>
        </w:rPr>
        <w:lastRenderedPageBreak/>
        <w:t>stran. Tato smlouva je projevem vážné, pravé a svobodné vůle smluvních stran, na důkaz čehož připojují své vlastnoruční podpisy.</w:t>
      </w:r>
    </w:p>
    <w:p w14:paraId="40212628" w14:textId="77777777" w:rsidR="00DB5A4F" w:rsidRPr="00B15446" w:rsidRDefault="00DB5A4F" w:rsidP="00DB5A4F">
      <w:pPr>
        <w:rPr>
          <w:sz w:val="22"/>
          <w:szCs w:val="22"/>
        </w:rPr>
      </w:pPr>
    </w:p>
    <w:p w14:paraId="52C19343" w14:textId="77777777" w:rsidR="00DB5A4F" w:rsidRPr="00B15446" w:rsidRDefault="00DB5A4F" w:rsidP="00DB5A4F">
      <w:pPr>
        <w:rPr>
          <w:sz w:val="22"/>
          <w:szCs w:val="22"/>
        </w:rPr>
      </w:pPr>
    </w:p>
    <w:p w14:paraId="673B5D29" w14:textId="77777777" w:rsidR="00597773" w:rsidRDefault="00597773" w:rsidP="00DB5A4F">
      <w:pPr>
        <w:rPr>
          <w:sz w:val="22"/>
          <w:szCs w:val="22"/>
        </w:rPr>
      </w:pPr>
    </w:p>
    <w:p w14:paraId="6B71D658" w14:textId="77777777" w:rsidR="003F1031" w:rsidRDefault="003F1031" w:rsidP="00DB5A4F">
      <w:pPr>
        <w:rPr>
          <w:sz w:val="22"/>
          <w:szCs w:val="22"/>
        </w:rPr>
      </w:pPr>
    </w:p>
    <w:p w14:paraId="0938CFC1" w14:textId="77777777" w:rsidR="00597773" w:rsidRDefault="00597773" w:rsidP="00DB5A4F">
      <w:pPr>
        <w:rPr>
          <w:sz w:val="22"/>
          <w:szCs w:val="22"/>
        </w:rPr>
      </w:pPr>
    </w:p>
    <w:p w14:paraId="1CE17C83" w14:textId="77777777" w:rsidR="00F54140" w:rsidRDefault="00F54140" w:rsidP="00DB5A4F">
      <w:pPr>
        <w:rPr>
          <w:sz w:val="22"/>
          <w:szCs w:val="22"/>
        </w:rPr>
      </w:pPr>
    </w:p>
    <w:p w14:paraId="6386D43C" w14:textId="1741382E" w:rsidR="00597773" w:rsidRPr="00B15446" w:rsidRDefault="00597773" w:rsidP="00597773">
      <w:pPr>
        <w:rPr>
          <w:sz w:val="22"/>
          <w:szCs w:val="22"/>
        </w:rPr>
      </w:pPr>
      <w:r w:rsidRPr="00B15446">
        <w:rPr>
          <w:sz w:val="22"/>
          <w:szCs w:val="22"/>
        </w:rPr>
        <w:t>V</w:t>
      </w:r>
      <w:r w:rsidR="00F351D1">
        <w:rPr>
          <w:sz w:val="22"/>
          <w:szCs w:val="22"/>
        </w:rPr>
        <w:t xml:space="preserve"> Praze            </w:t>
      </w:r>
      <w:r w:rsidRPr="00B15446">
        <w:rPr>
          <w:sz w:val="22"/>
          <w:szCs w:val="22"/>
        </w:rPr>
        <w:t xml:space="preserve">                             </w:t>
      </w:r>
      <w:r w:rsidR="00F351D1">
        <w:rPr>
          <w:sz w:val="22"/>
          <w:szCs w:val="22"/>
        </w:rPr>
        <w:t xml:space="preserve">                         </w:t>
      </w:r>
      <w:r w:rsidRPr="00B15446">
        <w:rPr>
          <w:sz w:val="22"/>
          <w:szCs w:val="22"/>
        </w:rPr>
        <w:t xml:space="preserve">      V</w:t>
      </w:r>
      <w:r w:rsidR="00F8317F">
        <w:rPr>
          <w:sz w:val="22"/>
          <w:szCs w:val="22"/>
        </w:rPr>
        <w:t xml:space="preserve"> Praze</w:t>
      </w:r>
    </w:p>
    <w:p w14:paraId="4688F9AF" w14:textId="77777777" w:rsidR="00597773" w:rsidRPr="00B15446" w:rsidRDefault="00597773" w:rsidP="00597773">
      <w:pPr>
        <w:rPr>
          <w:sz w:val="22"/>
          <w:szCs w:val="22"/>
        </w:rPr>
      </w:pPr>
      <w:r w:rsidRPr="00B15446">
        <w:rPr>
          <w:sz w:val="22"/>
          <w:szCs w:val="22"/>
        </w:rPr>
        <w:tab/>
      </w:r>
      <w:r w:rsidRPr="00B15446">
        <w:rPr>
          <w:sz w:val="22"/>
          <w:szCs w:val="22"/>
        </w:rPr>
        <w:tab/>
      </w:r>
      <w:r w:rsidRPr="00B15446">
        <w:rPr>
          <w:sz w:val="22"/>
          <w:szCs w:val="22"/>
        </w:rPr>
        <w:tab/>
      </w:r>
      <w:r w:rsidRPr="00B15446">
        <w:rPr>
          <w:sz w:val="22"/>
          <w:szCs w:val="22"/>
        </w:rPr>
        <w:tab/>
      </w:r>
      <w:r w:rsidRPr="00B15446">
        <w:rPr>
          <w:sz w:val="22"/>
          <w:szCs w:val="22"/>
        </w:rPr>
        <w:tab/>
      </w:r>
      <w:r w:rsidRPr="00B15446">
        <w:rPr>
          <w:sz w:val="22"/>
          <w:szCs w:val="22"/>
        </w:rPr>
        <w:tab/>
      </w:r>
    </w:p>
    <w:p w14:paraId="0FDF7A08" w14:textId="77777777" w:rsidR="00597773" w:rsidRDefault="00597773" w:rsidP="00DB5A4F">
      <w:pPr>
        <w:rPr>
          <w:sz w:val="22"/>
          <w:szCs w:val="22"/>
        </w:rPr>
      </w:pPr>
    </w:p>
    <w:p w14:paraId="0B593504" w14:textId="77777777" w:rsidR="00597773" w:rsidRDefault="00597773" w:rsidP="00DB5A4F">
      <w:pPr>
        <w:rPr>
          <w:sz w:val="22"/>
          <w:szCs w:val="22"/>
        </w:rPr>
      </w:pPr>
    </w:p>
    <w:p w14:paraId="78537F17" w14:textId="77777777" w:rsidR="003F1031" w:rsidRDefault="003F1031" w:rsidP="00DB5A4F">
      <w:pPr>
        <w:rPr>
          <w:sz w:val="22"/>
          <w:szCs w:val="22"/>
        </w:rPr>
      </w:pPr>
    </w:p>
    <w:p w14:paraId="363F8EBD" w14:textId="77777777" w:rsidR="003F1031" w:rsidRDefault="003F1031" w:rsidP="00DB5A4F">
      <w:pPr>
        <w:rPr>
          <w:sz w:val="22"/>
          <w:szCs w:val="22"/>
        </w:rPr>
      </w:pPr>
    </w:p>
    <w:p w14:paraId="3F53CC64" w14:textId="77777777" w:rsidR="00DB5A4F" w:rsidRDefault="00DB5A4F" w:rsidP="00DB5A4F">
      <w:pPr>
        <w:rPr>
          <w:sz w:val="22"/>
          <w:szCs w:val="22"/>
        </w:rPr>
      </w:pPr>
      <w:r w:rsidRPr="00B15446">
        <w:rPr>
          <w:sz w:val="22"/>
          <w:szCs w:val="22"/>
        </w:rPr>
        <w:t xml:space="preserve">Objednatel: </w:t>
      </w:r>
      <w:r w:rsidRPr="00B15446">
        <w:rPr>
          <w:sz w:val="22"/>
          <w:szCs w:val="22"/>
        </w:rPr>
        <w:tab/>
      </w:r>
      <w:r w:rsidRPr="00B15446">
        <w:rPr>
          <w:sz w:val="22"/>
          <w:szCs w:val="22"/>
        </w:rPr>
        <w:tab/>
      </w:r>
      <w:r w:rsidRPr="00B15446">
        <w:rPr>
          <w:sz w:val="22"/>
          <w:szCs w:val="22"/>
        </w:rPr>
        <w:tab/>
      </w:r>
      <w:r w:rsidRPr="00B15446">
        <w:rPr>
          <w:sz w:val="22"/>
          <w:szCs w:val="22"/>
        </w:rPr>
        <w:tab/>
      </w:r>
      <w:r w:rsidRPr="00B15446">
        <w:rPr>
          <w:sz w:val="22"/>
          <w:szCs w:val="22"/>
        </w:rPr>
        <w:tab/>
        <w:t xml:space="preserve">         Zhotovitel:</w:t>
      </w:r>
    </w:p>
    <w:p w14:paraId="32771829" w14:textId="77777777" w:rsidR="004B0B5E" w:rsidRPr="00B15446" w:rsidRDefault="004B0B5E" w:rsidP="00DB5A4F">
      <w:pPr>
        <w:rPr>
          <w:sz w:val="22"/>
          <w:szCs w:val="22"/>
        </w:rPr>
      </w:pPr>
    </w:p>
    <w:p w14:paraId="0CD4E91B" w14:textId="77777777" w:rsidR="00DB5A4F" w:rsidRPr="00B15446" w:rsidRDefault="00DB5A4F" w:rsidP="00DB5A4F">
      <w:pPr>
        <w:rPr>
          <w:sz w:val="22"/>
          <w:szCs w:val="22"/>
        </w:rPr>
      </w:pPr>
    </w:p>
    <w:p w14:paraId="5EFF5CF1" w14:textId="77777777" w:rsidR="00DB5A4F" w:rsidRPr="00B15446" w:rsidRDefault="00DB5A4F" w:rsidP="00DB5A4F">
      <w:pPr>
        <w:rPr>
          <w:sz w:val="22"/>
          <w:szCs w:val="22"/>
        </w:rPr>
      </w:pPr>
    </w:p>
    <w:p w14:paraId="059D62DF" w14:textId="77777777" w:rsidR="00DB5A4F" w:rsidRPr="00B15446" w:rsidRDefault="00DB5A4F" w:rsidP="00DB5A4F">
      <w:pPr>
        <w:rPr>
          <w:sz w:val="22"/>
          <w:szCs w:val="22"/>
        </w:rPr>
      </w:pPr>
      <w:r w:rsidRPr="00B15446">
        <w:rPr>
          <w:sz w:val="22"/>
          <w:szCs w:val="22"/>
        </w:rPr>
        <w:tab/>
      </w:r>
      <w:r w:rsidRPr="00B15446">
        <w:rPr>
          <w:sz w:val="22"/>
          <w:szCs w:val="22"/>
        </w:rPr>
        <w:tab/>
      </w:r>
      <w:r w:rsidRPr="00B15446">
        <w:rPr>
          <w:sz w:val="22"/>
          <w:szCs w:val="22"/>
        </w:rPr>
        <w:tab/>
      </w:r>
      <w:r w:rsidRPr="00B15446">
        <w:rPr>
          <w:sz w:val="22"/>
          <w:szCs w:val="22"/>
        </w:rPr>
        <w:tab/>
      </w:r>
      <w:r w:rsidRPr="00B15446">
        <w:rPr>
          <w:sz w:val="22"/>
          <w:szCs w:val="22"/>
        </w:rPr>
        <w:tab/>
      </w:r>
      <w:r w:rsidRPr="00B15446">
        <w:rPr>
          <w:sz w:val="22"/>
          <w:szCs w:val="22"/>
        </w:rPr>
        <w:tab/>
      </w:r>
      <w:r w:rsidRPr="00B15446">
        <w:rPr>
          <w:sz w:val="22"/>
          <w:szCs w:val="22"/>
        </w:rPr>
        <w:tab/>
      </w:r>
    </w:p>
    <w:p w14:paraId="01E6A5E9" w14:textId="77777777" w:rsidR="00DB5A4F" w:rsidRPr="00B15446" w:rsidRDefault="00597773" w:rsidP="00DB5A4F">
      <w:pPr>
        <w:rPr>
          <w:sz w:val="22"/>
          <w:szCs w:val="22"/>
        </w:rPr>
      </w:pPr>
      <w:r>
        <w:rPr>
          <w:sz w:val="22"/>
          <w:szCs w:val="22"/>
        </w:rPr>
        <w:t xml:space="preserve">         </w:t>
      </w:r>
      <w:r w:rsidR="00DB5A4F" w:rsidRPr="00B15446">
        <w:rPr>
          <w:sz w:val="22"/>
          <w:szCs w:val="22"/>
        </w:rPr>
        <w:t>.........................................</w:t>
      </w:r>
      <w:r w:rsidR="00DB5A4F" w:rsidRPr="00B15446">
        <w:rPr>
          <w:sz w:val="22"/>
          <w:szCs w:val="22"/>
        </w:rPr>
        <w:tab/>
        <w:t xml:space="preserve">                                   ........................................</w:t>
      </w:r>
    </w:p>
    <w:p w14:paraId="08778529" w14:textId="360F5843" w:rsidR="00DB5A4F" w:rsidRPr="001475F6" w:rsidRDefault="00597773" w:rsidP="00597773">
      <w:pPr>
        <w:pStyle w:val="normlnArial11"/>
        <w:spacing w:after="0"/>
        <w:ind w:left="1560" w:hanging="1560"/>
        <w:rPr>
          <w:rFonts w:ascii="Times New Roman" w:hAnsi="Times New Roman" w:cs="Times New Roman"/>
        </w:rPr>
      </w:pPr>
      <w:r w:rsidRPr="00135757">
        <w:rPr>
          <w:rFonts w:ascii="Times New Roman" w:hAnsi="Times New Roman" w:cs="Times New Roman"/>
        </w:rPr>
        <w:t>Agentura pro zdravotnický výzkum Č</w:t>
      </w:r>
      <w:r>
        <w:rPr>
          <w:rFonts w:ascii="Times New Roman" w:hAnsi="Times New Roman" w:cs="Times New Roman"/>
        </w:rPr>
        <w:t xml:space="preserve">R    </w:t>
      </w:r>
      <w:r w:rsidR="00DB5A4F" w:rsidRPr="00B15446">
        <w:tab/>
        <w:t xml:space="preserve">         </w:t>
      </w:r>
      <w:r w:rsidR="001475F6" w:rsidRPr="001475F6">
        <w:rPr>
          <w:rFonts w:ascii="Times New Roman" w:hAnsi="Times New Roman" w:cs="Times New Roman"/>
        </w:rPr>
        <w:t xml:space="preserve">Technologické centrum </w:t>
      </w:r>
      <w:r w:rsidR="00FB0E72">
        <w:rPr>
          <w:rFonts w:ascii="Times New Roman" w:hAnsi="Times New Roman" w:cs="Times New Roman"/>
        </w:rPr>
        <w:t>Praha</w:t>
      </w:r>
    </w:p>
    <w:p w14:paraId="6C3C1B22" w14:textId="7EA4C569" w:rsidR="00DB5A4F" w:rsidRPr="00B15446" w:rsidRDefault="00C64938" w:rsidP="00DB5A4F">
      <w:pPr>
        <w:rPr>
          <w:sz w:val="22"/>
          <w:szCs w:val="22"/>
        </w:rPr>
      </w:pPr>
      <w:r>
        <w:rPr>
          <w:sz w:val="22"/>
          <w:szCs w:val="22"/>
        </w:rPr>
        <w:t xml:space="preserve">   </w:t>
      </w:r>
      <w:r w:rsidR="00FD57FB" w:rsidRPr="00FD57FB">
        <w:rPr>
          <w:sz w:val="22"/>
          <w:szCs w:val="22"/>
        </w:rPr>
        <w:t>prof. RNDr. Ondřej Slabý, Ph.D.</w:t>
      </w:r>
      <w:r w:rsidR="00DB5A4F" w:rsidRPr="00B15446">
        <w:rPr>
          <w:sz w:val="22"/>
          <w:szCs w:val="22"/>
        </w:rPr>
        <w:tab/>
      </w:r>
      <w:r w:rsidR="00DB5A4F" w:rsidRPr="00B15446">
        <w:rPr>
          <w:sz w:val="22"/>
          <w:szCs w:val="22"/>
        </w:rPr>
        <w:tab/>
      </w:r>
      <w:r w:rsidR="00597773">
        <w:rPr>
          <w:sz w:val="22"/>
          <w:szCs w:val="22"/>
        </w:rPr>
        <w:t xml:space="preserve">     </w:t>
      </w:r>
      <w:r w:rsidR="00DB5A4F" w:rsidRPr="00B15446">
        <w:rPr>
          <w:sz w:val="22"/>
          <w:szCs w:val="22"/>
        </w:rPr>
        <w:t xml:space="preserve">   </w:t>
      </w:r>
      <w:r w:rsidR="001475F6">
        <w:rPr>
          <w:sz w:val="22"/>
          <w:szCs w:val="22"/>
        </w:rPr>
        <w:t>Ing. Karel Klusáček, CSc., MBA</w:t>
      </w:r>
    </w:p>
    <w:p w14:paraId="58E9E2BF" w14:textId="03E10263" w:rsidR="00DB5A4F" w:rsidRDefault="00597773" w:rsidP="00DB5A4F">
      <w:pPr>
        <w:rPr>
          <w:sz w:val="22"/>
          <w:szCs w:val="22"/>
        </w:rPr>
      </w:pPr>
      <w:r>
        <w:rPr>
          <w:sz w:val="22"/>
          <w:szCs w:val="22"/>
        </w:rPr>
        <w:t xml:space="preserve">            </w:t>
      </w:r>
      <w:r w:rsidRPr="00135757">
        <w:rPr>
          <w:sz w:val="22"/>
          <w:szCs w:val="22"/>
        </w:rPr>
        <w:t>předsed</w:t>
      </w:r>
      <w:r>
        <w:rPr>
          <w:sz w:val="22"/>
          <w:szCs w:val="22"/>
        </w:rPr>
        <w:t>a</w:t>
      </w:r>
      <w:r w:rsidRPr="00135757">
        <w:rPr>
          <w:sz w:val="22"/>
          <w:szCs w:val="22"/>
        </w:rPr>
        <w:t xml:space="preserve"> AZV ČR</w:t>
      </w:r>
      <w:r w:rsidR="00DB5A4F" w:rsidRPr="00B15446">
        <w:rPr>
          <w:sz w:val="22"/>
          <w:szCs w:val="22"/>
        </w:rPr>
        <w:tab/>
        <w:t xml:space="preserve">         </w:t>
      </w:r>
      <w:r>
        <w:rPr>
          <w:sz w:val="22"/>
          <w:szCs w:val="22"/>
        </w:rPr>
        <w:t xml:space="preserve">                         </w:t>
      </w:r>
      <w:r w:rsidR="001475F6">
        <w:rPr>
          <w:sz w:val="22"/>
          <w:szCs w:val="22"/>
        </w:rPr>
        <w:t xml:space="preserve">ředitel TC </w:t>
      </w:r>
      <w:r w:rsidR="0001767C">
        <w:rPr>
          <w:sz w:val="22"/>
          <w:szCs w:val="22"/>
        </w:rPr>
        <w:t>Praha</w:t>
      </w:r>
    </w:p>
    <w:p w14:paraId="1FACB09A" w14:textId="77777777" w:rsidR="00597773" w:rsidRDefault="00597773" w:rsidP="00DB5A4F">
      <w:pPr>
        <w:rPr>
          <w:sz w:val="22"/>
          <w:szCs w:val="22"/>
        </w:rPr>
      </w:pPr>
    </w:p>
    <w:p w14:paraId="3EFFB70C" w14:textId="77777777" w:rsidR="00597773" w:rsidRDefault="00597773" w:rsidP="00DB5A4F">
      <w:pPr>
        <w:rPr>
          <w:sz w:val="22"/>
          <w:szCs w:val="22"/>
        </w:rPr>
      </w:pPr>
    </w:p>
    <w:p w14:paraId="05FE9FB3" w14:textId="77777777" w:rsidR="00597773" w:rsidRDefault="00597773" w:rsidP="00DB5A4F">
      <w:pPr>
        <w:rPr>
          <w:sz w:val="22"/>
          <w:szCs w:val="22"/>
        </w:rPr>
      </w:pPr>
    </w:p>
    <w:sectPr w:rsidR="00597773">
      <w:headerReference w:type="default" r:id="rId8"/>
      <w:footerReference w:type="default" r:id="rId9"/>
      <w:pgSz w:w="11906" w:h="16838"/>
      <w:pgMar w:top="1417" w:right="1417" w:bottom="1417" w:left="1417" w:header="284" w:footer="1077" w:gutter="0"/>
      <w:cols w:space="708"/>
      <w:formProt w:val="0"/>
      <w:docGrid w:linePitch="272"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F358" w14:textId="77777777" w:rsidR="00FA0A58" w:rsidRDefault="00FA0A58">
      <w:r>
        <w:separator/>
      </w:r>
    </w:p>
  </w:endnote>
  <w:endnote w:type="continuationSeparator" w:id="0">
    <w:p w14:paraId="0E34F03E" w14:textId="77777777" w:rsidR="00FA0A58" w:rsidRDefault="00FA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Segoe UI Symbol"/>
    <w:charset w:val="02"/>
    <w:family w:val="auto"/>
    <w:pitch w:val="default"/>
  </w:font>
  <w:font w:name="Liberation Sans">
    <w:altName w:val="Arial"/>
    <w:charset w:val="EE"/>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B022" w14:textId="77777777" w:rsidR="00300490" w:rsidRPr="0066319B" w:rsidRDefault="000254A4">
    <w:pPr>
      <w:widowControl w:val="0"/>
      <w:tabs>
        <w:tab w:val="center" w:pos="4154"/>
        <w:tab w:val="right" w:pos="8309"/>
      </w:tabs>
      <w:rPr>
        <w:rStyle w:val="slostrnky"/>
        <w:sz w:val="22"/>
        <w:szCs w:val="22"/>
      </w:rPr>
    </w:pPr>
    <w:r>
      <w:rPr>
        <w:sz w:val="24"/>
      </w:rPr>
      <w:tab/>
    </w:r>
    <w:r w:rsidRPr="0066319B">
      <w:rPr>
        <w:sz w:val="22"/>
        <w:szCs w:val="22"/>
      </w:rPr>
      <w:t xml:space="preserve">Strana </w:t>
    </w:r>
    <w:r w:rsidRPr="0066319B">
      <w:rPr>
        <w:rStyle w:val="slostrnky"/>
      </w:rPr>
      <w:fldChar w:fldCharType="begin"/>
    </w:r>
    <w:r w:rsidRPr="0066319B">
      <w:rPr>
        <w:sz w:val="22"/>
        <w:szCs w:val="22"/>
      </w:rPr>
      <w:instrText>PAGE</w:instrText>
    </w:r>
    <w:r w:rsidRPr="0066319B">
      <w:rPr>
        <w:sz w:val="22"/>
        <w:szCs w:val="22"/>
      </w:rPr>
      <w:fldChar w:fldCharType="separate"/>
    </w:r>
    <w:r w:rsidR="008437EE">
      <w:rPr>
        <w:noProof/>
        <w:sz w:val="22"/>
        <w:szCs w:val="22"/>
      </w:rPr>
      <w:t>17</w:t>
    </w:r>
    <w:r w:rsidRPr="0066319B">
      <w:rPr>
        <w:sz w:val="22"/>
        <w:szCs w:val="22"/>
      </w:rPr>
      <w:fldChar w:fldCharType="end"/>
    </w:r>
    <w:r w:rsidRPr="0066319B">
      <w:rPr>
        <w:rStyle w:val="slostrnky"/>
        <w:sz w:val="22"/>
        <w:szCs w:val="22"/>
      </w:rPr>
      <w:t xml:space="preserve"> z </w:t>
    </w:r>
    <w:r w:rsidRPr="0066319B">
      <w:rPr>
        <w:rStyle w:val="slostrnky"/>
      </w:rPr>
      <w:fldChar w:fldCharType="begin"/>
    </w:r>
    <w:r w:rsidRPr="0066319B">
      <w:rPr>
        <w:sz w:val="22"/>
        <w:szCs w:val="22"/>
      </w:rPr>
      <w:instrText>NUMPAGES</w:instrText>
    </w:r>
    <w:r w:rsidRPr="0066319B">
      <w:rPr>
        <w:sz w:val="22"/>
        <w:szCs w:val="22"/>
      </w:rPr>
      <w:fldChar w:fldCharType="separate"/>
    </w:r>
    <w:r w:rsidR="008437EE">
      <w:rPr>
        <w:noProof/>
        <w:sz w:val="22"/>
        <w:szCs w:val="22"/>
      </w:rPr>
      <w:t>17</w:t>
    </w:r>
    <w:r w:rsidRPr="0066319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D651" w14:textId="77777777" w:rsidR="00FA0A58" w:rsidRDefault="00FA0A58">
      <w:r>
        <w:separator/>
      </w:r>
    </w:p>
  </w:footnote>
  <w:footnote w:type="continuationSeparator" w:id="0">
    <w:p w14:paraId="6C1E7832" w14:textId="77777777" w:rsidR="00FA0A58" w:rsidRDefault="00FA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7F80" w14:textId="77777777" w:rsidR="00300490" w:rsidRDefault="00300490">
    <w:pPr>
      <w:widowControl w:val="0"/>
      <w:tabs>
        <w:tab w:val="center" w:pos="4154"/>
        <w:tab w:val="right" w:pos="8309"/>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4BE8884"/>
    <w:name w:val="WW8Num3"/>
    <w:lvl w:ilvl="0">
      <w:start w:val="1"/>
      <w:numFmt w:val="decimal"/>
      <w:lvlText w:val="%1."/>
      <w:lvlJc w:val="left"/>
      <w:pPr>
        <w:tabs>
          <w:tab w:val="num" w:pos="0"/>
        </w:tabs>
        <w:ind w:left="390" w:hanging="390"/>
      </w:pPr>
      <w:rPr>
        <w:b/>
        <w:sz w:val="28"/>
      </w:rPr>
    </w:lvl>
    <w:lvl w:ilvl="1">
      <w:start w:val="1"/>
      <w:numFmt w:val="decimal"/>
      <w:lvlText w:val="%1.%2."/>
      <w:lvlJc w:val="left"/>
      <w:pPr>
        <w:tabs>
          <w:tab w:val="num" w:pos="0"/>
        </w:tabs>
        <w:ind w:left="720" w:hanging="720"/>
      </w:pPr>
      <w:rPr>
        <w:rFonts w:ascii="Times New Roman" w:hAnsi="Times New Roman" w:cs="Arial"/>
        <w:b/>
        <w:kern w:val="24"/>
        <w:sz w:val="22"/>
        <w:szCs w:val="24"/>
        <w:lang w:val="cs-CZ"/>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15:restartNumberingAfterBreak="0">
    <w:nsid w:val="05DB4CC6"/>
    <w:multiLevelType w:val="multilevel"/>
    <w:tmpl w:val="85E07E34"/>
    <w:lvl w:ilvl="0">
      <w:start w:val="5"/>
      <w:numFmt w:val="decimal"/>
      <w:lvlText w:val="%1."/>
      <w:lvlJc w:val="left"/>
      <w:pPr>
        <w:ind w:left="390" w:hanging="390"/>
      </w:pPr>
      <w:rPr>
        <w:rFonts w:hint="default"/>
        <w:b/>
        <w:sz w:val="28"/>
      </w:rPr>
    </w:lvl>
    <w:lvl w:ilvl="1">
      <w:start w:val="1"/>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C4477E"/>
    <w:multiLevelType w:val="multilevel"/>
    <w:tmpl w:val="F78E858A"/>
    <w:lvl w:ilvl="0">
      <w:start w:val="6"/>
      <w:numFmt w:val="decimal"/>
      <w:lvlText w:val="%1."/>
      <w:lvlJc w:val="left"/>
      <w:pPr>
        <w:ind w:left="390" w:hanging="390"/>
      </w:pPr>
      <w:rPr>
        <w:rFonts w:hint="default"/>
        <w:b/>
        <w:sz w:val="28"/>
      </w:rPr>
    </w:lvl>
    <w:lvl w:ilvl="1">
      <w:start w:val="2"/>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562D8A"/>
    <w:multiLevelType w:val="multilevel"/>
    <w:tmpl w:val="A83C8ED4"/>
    <w:lvl w:ilvl="0">
      <w:start w:val="9"/>
      <w:numFmt w:val="decimal"/>
      <w:lvlText w:val="%1."/>
      <w:lvlJc w:val="left"/>
      <w:pPr>
        <w:ind w:left="360" w:hanging="360"/>
      </w:pPr>
      <w:rPr>
        <w:rFonts w:hint="default"/>
      </w:rPr>
    </w:lvl>
    <w:lvl w:ilvl="1">
      <w:start w:val="1"/>
      <w:numFmt w:val="decimal"/>
      <w:lvlText w:val="%1.%2."/>
      <w:lvlJc w:val="left"/>
      <w:pPr>
        <w:ind w:left="792" w:hanging="432"/>
      </w:pPr>
      <w:rPr>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786111"/>
    <w:multiLevelType w:val="multilevel"/>
    <w:tmpl w:val="D36669AA"/>
    <w:lvl w:ilvl="0">
      <w:start w:val="7"/>
      <w:numFmt w:val="decimal"/>
      <w:lvlText w:val="%1."/>
      <w:lvlJc w:val="left"/>
      <w:pPr>
        <w:ind w:left="390" w:hanging="390"/>
      </w:pPr>
      <w:rPr>
        <w:rFonts w:hint="default"/>
        <w:b/>
        <w:sz w:val="28"/>
      </w:rPr>
    </w:lvl>
    <w:lvl w:ilvl="1">
      <w:start w:val="1"/>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b/>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19B7885"/>
    <w:multiLevelType w:val="multilevel"/>
    <w:tmpl w:val="BDA63A1E"/>
    <w:lvl w:ilvl="0">
      <w:start w:val="1"/>
      <w:numFmt w:val="decimal"/>
      <w:lvlText w:val="%1."/>
      <w:lvlJc w:val="left"/>
      <w:pPr>
        <w:ind w:left="720" w:hanging="360"/>
      </w:pPr>
    </w:lvl>
    <w:lvl w:ilvl="1">
      <w:start w:val="1"/>
      <w:numFmt w:val="bullet"/>
      <w:lvlText w:val=""/>
      <w:lvlJc w:val="left"/>
      <w:pPr>
        <w:ind w:left="1080" w:hanging="720"/>
      </w:pPr>
      <w:rPr>
        <w:rFonts w:ascii="Symbol" w:hAnsi="Symbol" w:cs="Symbol" w:hint="default"/>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28FB4CB7"/>
    <w:multiLevelType w:val="hybridMultilevel"/>
    <w:tmpl w:val="00AE867E"/>
    <w:lvl w:ilvl="0" w:tplc="142C2656">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4276B2E"/>
    <w:multiLevelType w:val="multilevel"/>
    <w:tmpl w:val="AA0C0D20"/>
    <w:lvl w:ilvl="0">
      <w:start w:val="9"/>
      <w:numFmt w:val="decimal"/>
      <w:lvlText w:val="%1."/>
      <w:lvlJc w:val="left"/>
      <w:pPr>
        <w:ind w:left="360" w:hanging="360"/>
      </w:pPr>
      <w:rPr>
        <w:rFonts w:hint="default"/>
        <w:color w:val="auto"/>
      </w:rPr>
    </w:lvl>
    <w:lvl w:ilvl="1">
      <w:start w:val="5"/>
      <w:numFmt w:val="decimal"/>
      <w:lvlText w:val="%1.%2."/>
      <w:lvlJc w:val="left"/>
      <w:pPr>
        <w:ind w:left="792" w:hanging="432"/>
      </w:pPr>
      <w:rPr>
        <w:rFonts w:hint="default"/>
        <w:color w:val="auto"/>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rPr>
        <w:sz w:val="22"/>
      </w:rPr>
    </w:lvl>
    <w:lvl w:ilvl="4">
      <w:start w:val="1"/>
      <w:numFmt w:val="decimal"/>
      <w:lvlText w:val="%1.%2.%3.%4.%5."/>
      <w:lvlJc w:val="left"/>
      <w:pPr>
        <w:ind w:left="2232" w:hanging="792"/>
      </w:pPr>
      <w:rPr>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8734D1"/>
    <w:multiLevelType w:val="multilevel"/>
    <w:tmpl w:val="49046EE8"/>
    <w:lvl w:ilvl="0">
      <w:start w:val="1"/>
      <w:numFmt w:val="decimal"/>
      <w:lvlText w:val="%1."/>
      <w:lvlJc w:val="left"/>
      <w:pPr>
        <w:ind w:left="390" w:hanging="390"/>
      </w:pPr>
      <w:rPr>
        <w:rFonts w:hint="default"/>
        <w:b/>
        <w:sz w:val="28"/>
      </w:rPr>
    </w:lvl>
    <w:lvl w:ilvl="1">
      <w:start w:val="1"/>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b/>
      </w:rPr>
    </w:lvl>
    <w:lvl w:ilvl="3">
      <w:start w:val="1"/>
      <w:numFmt w:val="decimal"/>
      <w:lvlText w:val="%1.%2.%3.%4."/>
      <w:lvlJc w:val="left"/>
      <w:pPr>
        <w:ind w:left="2357" w:hanging="1080"/>
      </w:pPr>
      <w:rPr>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BC283A"/>
    <w:multiLevelType w:val="multilevel"/>
    <w:tmpl w:val="6D42001C"/>
    <w:lvl w:ilvl="0">
      <w:start w:val="10"/>
      <w:numFmt w:val="decimal"/>
      <w:lvlText w:val="%1."/>
      <w:lvlJc w:val="left"/>
      <w:pPr>
        <w:ind w:left="390" w:hanging="390"/>
      </w:pPr>
      <w:rPr>
        <w:rFonts w:hint="default"/>
        <w:b/>
        <w:sz w:val="28"/>
      </w:rPr>
    </w:lvl>
    <w:lvl w:ilvl="1">
      <w:start w:val="1"/>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EF54446"/>
    <w:multiLevelType w:val="hybridMultilevel"/>
    <w:tmpl w:val="26DAE8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145FBE"/>
    <w:multiLevelType w:val="multilevel"/>
    <w:tmpl w:val="478E85EA"/>
    <w:lvl w:ilvl="0">
      <w:start w:val="5"/>
      <w:numFmt w:val="decimal"/>
      <w:lvlText w:val="%1."/>
      <w:lvlJc w:val="left"/>
      <w:pPr>
        <w:ind w:left="390" w:hanging="390"/>
      </w:pPr>
      <w:rPr>
        <w:rFonts w:hint="default"/>
        <w:b/>
        <w:sz w:val="28"/>
      </w:rPr>
    </w:lvl>
    <w:lvl w:ilvl="1">
      <w:start w:val="2"/>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80851F4"/>
    <w:multiLevelType w:val="hybridMultilevel"/>
    <w:tmpl w:val="EC52ADA2"/>
    <w:lvl w:ilvl="0" w:tplc="2F02AFD4">
      <w:start w:val="1"/>
      <w:numFmt w:val="lowerLetter"/>
      <w:lvlText w:val="%1)"/>
      <w:lvlJc w:val="left"/>
      <w:pPr>
        <w:ind w:left="1440" w:hanging="360"/>
      </w:pPr>
      <w:rPr>
        <w:rFonts w:ascii="Times New Roman" w:hAnsi="Times New Roman" w:cs="Times New Roman" w:hint="default"/>
        <w:b w:val="0"/>
        <w:i w:val="0"/>
        <w:sz w:val="22"/>
      </w:rPr>
    </w:lvl>
    <w:lvl w:ilvl="1" w:tplc="A6300F12">
      <w:numFmt w:val="bullet"/>
      <w:lvlText w:val="•"/>
      <w:lvlJc w:val="left"/>
      <w:pPr>
        <w:ind w:left="2520" w:hanging="720"/>
      </w:pPr>
      <w:rPr>
        <w:rFonts w:ascii="Times New Roman" w:eastAsia="Times New Roman" w:hAnsi="Times New Roman" w:cs="Times New Roman"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729921A0"/>
    <w:multiLevelType w:val="multilevel"/>
    <w:tmpl w:val="5658F1EC"/>
    <w:lvl w:ilvl="0">
      <w:start w:val="1"/>
      <w:numFmt w:val="decimal"/>
      <w:pStyle w:val="odstave"/>
      <w:lvlText w:val="%1."/>
      <w:lvlJc w:val="left"/>
      <w:pPr>
        <w:tabs>
          <w:tab w:val="num" w:pos="454"/>
        </w:tabs>
        <w:ind w:left="454" w:hanging="454"/>
      </w:pPr>
    </w:lvl>
    <w:lvl w:ilvl="1">
      <w:start w:val="1"/>
      <w:numFmt w:val="decimal"/>
      <w:lvlText w:val="%1.%2"/>
      <w:lvlJc w:val="left"/>
      <w:pPr>
        <w:tabs>
          <w:tab w:val="num" w:pos="907"/>
        </w:tabs>
        <w:ind w:left="907" w:hanging="453"/>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7E2058F6"/>
    <w:multiLevelType w:val="multilevel"/>
    <w:tmpl w:val="320684D2"/>
    <w:lvl w:ilvl="0">
      <w:start w:val="8"/>
      <w:numFmt w:val="decimal"/>
      <w:lvlText w:val="%1."/>
      <w:lvlJc w:val="left"/>
      <w:pPr>
        <w:ind w:left="390" w:hanging="390"/>
      </w:pPr>
      <w:rPr>
        <w:rFonts w:hint="default"/>
        <w:b/>
        <w:sz w:val="28"/>
      </w:rPr>
    </w:lvl>
    <w:lvl w:ilvl="1">
      <w:start w:val="2"/>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EB837FF"/>
    <w:multiLevelType w:val="hybridMultilevel"/>
    <w:tmpl w:val="7D14FA96"/>
    <w:lvl w:ilvl="0" w:tplc="7A4AF67C">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73492141">
    <w:abstractNumId w:val="5"/>
  </w:num>
  <w:num w:numId="2" w16cid:durableId="796413421">
    <w:abstractNumId w:val="13"/>
  </w:num>
  <w:num w:numId="3" w16cid:durableId="334186934">
    <w:abstractNumId w:val="8"/>
  </w:num>
  <w:num w:numId="4" w16cid:durableId="321347660">
    <w:abstractNumId w:val="12"/>
  </w:num>
  <w:num w:numId="5" w16cid:durableId="491794674">
    <w:abstractNumId w:val="3"/>
  </w:num>
  <w:num w:numId="6" w16cid:durableId="1524636418">
    <w:abstractNumId w:val="7"/>
  </w:num>
  <w:num w:numId="7" w16cid:durableId="1561920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2290973">
    <w:abstractNumId w:val="1"/>
  </w:num>
  <w:num w:numId="9" w16cid:durableId="1885174981">
    <w:abstractNumId w:val="11"/>
  </w:num>
  <w:num w:numId="10" w16cid:durableId="1902204732">
    <w:abstractNumId w:val="2"/>
  </w:num>
  <w:num w:numId="11" w16cid:durableId="366566236">
    <w:abstractNumId w:val="4"/>
  </w:num>
  <w:num w:numId="12" w16cid:durableId="484131944">
    <w:abstractNumId w:val="14"/>
  </w:num>
  <w:num w:numId="13" w16cid:durableId="1990330803">
    <w:abstractNumId w:val="9"/>
  </w:num>
  <w:num w:numId="14" w16cid:durableId="246153729">
    <w:abstractNumId w:val="10"/>
  </w:num>
  <w:num w:numId="15" w16cid:durableId="42795010">
    <w:abstractNumId w:val="6"/>
  </w:num>
  <w:num w:numId="16" w16cid:durableId="102236331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C55"/>
    <w:rsid w:val="00004199"/>
    <w:rsid w:val="00004A9B"/>
    <w:rsid w:val="0001767C"/>
    <w:rsid w:val="00024C7B"/>
    <w:rsid w:val="000254A4"/>
    <w:rsid w:val="000561C7"/>
    <w:rsid w:val="00074FF2"/>
    <w:rsid w:val="000C06FD"/>
    <w:rsid w:val="000C62FB"/>
    <w:rsid w:val="000C74A0"/>
    <w:rsid w:val="000F4BB7"/>
    <w:rsid w:val="00135757"/>
    <w:rsid w:val="00146951"/>
    <w:rsid w:val="001475F6"/>
    <w:rsid w:val="00147785"/>
    <w:rsid w:val="001544F1"/>
    <w:rsid w:val="00163F15"/>
    <w:rsid w:val="00170E53"/>
    <w:rsid w:val="0017714A"/>
    <w:rsid w:val="001B7C98"/>
    <w:rsid w:val="001D0E64"/>
    <w:rsid w:val="001F5F3A"/>
    <w:rsid w:val="0020154E"/>
    <w:rsid w:val="002151C8"/>
    <w:rsid w:val="00226C55"/>
    <w:rsid w:val="00226EB0"/>
    <w:rsid w:val="002632C8"/>
    <w:rsid w:val="002712DB"/>
    <w:rsid w:val="00285510"/>
    <w:rsid w:val="00286925"/>
    <w:rsid w:val="002957EE"/>
    <w:rsid w:val="002975BC"/>
    <w:rsid w:val="002C2869"/>
    <w:rsid w:val="002C6001"/>
    <w:rsid w:val="002E38F5"/>
    <w:rsid w:val="002F5235"/>
    <w:rsid w:val="00300490"/>
    <w:rsid w:val="003039E8"/>
    <w:rsid w:val="00316D75"/>
    <w:rsid w:val="00341D9A"/>
    <w:rsid w:val="003440BB"/>
    <w:rsid w:val="00356A79"/>
    <w:rsid w:val="00364D72"/>
    <w:rsid w:val="003C76D5"/>
    <w:rsid w:val="003F03BA"/>
    <w:rsid w:val="003F1031"/>
    <w:rsid w:val="003F7184"/>
    <w:rsid w:val="003F7971"/>
    <w:rsid w:val="00403B5A"/>
    <w:rsid w:val="0041365C"/>
    <w:rsid w:val="00416465"/>
    <w:rsid w:val="00431EF8"/>
    <w:rsid w:val="0046208B"/>
    <w:rsid w:val="004739F2"/>
    <w:rsid w:val="004835A0"/>
    <w:rsid w:val="00485BDF"/>
    <w:rsid w:val="004B0B5E"/>
    <w:rsid w:val="004B7376"/>
    <w:rsid w:val="004C5A4F"/>
    <w:rsid w:val="004E3E80"/>
    <w:rsid w:val="0052528B"/>
    <w:rsid w:val="0053250F"/>
    <w:rsid w:val="0054788F"/>
    <w:rsid w:val="00556AF4"/>
    <w:rsid w:val="00597773"/>
    <w:rsid w:val="005C0B21"/>
    <w:rsid w:val="005D21D1"/>
    <w:rsid w:val="005D42EA"/>
    <w:rsid w:val="005E4BB6"/>
    <w:rsid w:val="00600593"/>
    <w:rsid w:val="00606E84"/>
    <w:rsid w:val="00615AEE"/>
    <w:rsid w:val="006171F4"/>
    <w:rsid w:val="00624E7D"/>
    <w:rsid w:val="00640F98"/>
    <w:rsid w:val="00653599"/>
    <w:rsid w:val="006638D9"/>
    <w:rsid w:val="006809A4"/>
    <w:rsid w:val="00692311"/>
    <w:rsid w:val="00696A6F"/>
    <w:rsid w:val="006A7BE3"/>
    <w:rsid w:val="006E140B"/>
    <w:rsid w:val="006F73BD"/>
    <w:rsid w:val="006F7E3C"/>
    <w:rsid w:val="00707FE7"/>
    <w:rsid w:val="007376ED"/>
    <w:rsid w:val="0075017F"/>
    <w:rsid w:val="007604AE"/>
    <w:rsid w:val="00771969"/>
    <w:rsid w:val="007747B1"/>
    <w:rsid w:val="007B11CE"/>
    <w:rsid w:val="007B74AB"/>
    <w:rsid w:val="007D4504"/>
    <w:rsid w:val="007D4776"/>
    <w:rsid w:val="007D6310"/>
    <w:rsid w:val="007E2BE5"/>
    <w:rsid w:val="00810CCB"/>
    <w:rsid w:val="008437EE"/>
    <w:rsid w:val="00860824"/>
    <w:rsid w:val="008B0072"/>
    <w:rsid w:val="008D338D"/>
    <w:rsid w:val="008F224E"/>
    <w:rsid w:val="008F6753"/>
    <w:rsid w:val="00905EB7"/>
    <w:rsid w:val="00937520"/>
    <w:rsid w:val="009909C2"/>
    <w:rsid w:val="00996EB7"/>
    <w:rsid w:val="00997785"/>
    <w:rsid w:val="009A3437"/>
    <w:rsid w:val="009A791D"/>
    <w:rsid w:val="009B18E3"/>
    <w:rsid w:val="009B4CCD"/>
    <w:rsid w:val="009F6F29"/>
    <w:rsid w:val="009F7A78"/>
    <w:rsid w:val="00A230B6"/>
    <w:rsid w:val="00A44700"/>
    <w:rsid w:val="00A55120"/>
    <w:rsid w:val="00A56A87"/>
    <w:rsid w:val="00A6005B"/>
    <w:rsid w:val="00A659D2"/>
    <w:rsid w:val="00A65D1B"/>
    <w:rsid w:val="00A80EC4"/>
    <w:rsid w:val="00A907C5"/>
    <w:rsid w:val="00AC1E75"/>
    <w:rsid w:val="00AC44C9"/>
    <w:rsid w:val="00AD65FB"/>
    <w:rsid w:val="00AD7564"/>
    <w:rsid w:val="00AF3D0A"/>
    <w:rsid w:val="00B06481"/>
    <w:rsid w:val="00B06F50"/>
    <w:rsid w:val="00B2265B"/>
    <w:rsid w:val="00B2464D"/>
    <w:rsid w:val="00B33F5C"/>
    <w:rsid w:val="00B35D58"/>
    <w:rsid w:val="00B37B48"/>
    <w:rsid w:val="00B411A6"/>
    <w:rsid w:val="00B60C0E"/>
    <w:rsid w:val="00B6225E"/>
    <w:rsid w:val="00B64F87"/>
    <w:rsid w:val="00B71F45"/>
    <w:rsid w:val="00B900B8"/>
    <w:rsid w:val="00BA3899"/>
    <w:rsid w:val="00BA4F9A"/>
    <w:rsid w:val="00BB1E17"/>
    <w:rsid w:val="00BB3FBB"/>
    <w:rsid w:val="00BD1A9B"/>
    <w:rsid w:val="00C53C89"/>
    <w:rsid w:val="00C64938"/>
    <w:rsid w:val="00C65A8E"/>
    <w:rsid w:val="00C74DB9"/>
    <w:rsid w:val="00C9107F"/>
    <w:rsid w:val="00CC0523"/>
    <w:rsid w:val="00CC16D8"/>
    <w:rsid w:val="00CC386C"/>
    <w:rsid w:val="00CF71D5"/>
    <w:rsid w:val="00D86DFE"/>
    <w:rsid w:val="00DB5A4F"/>
    <w:rsid w:val="00DF6746"/>
    <w:rsid w:val="00E0413F"/>
    <w:rsid w:val="00E2159A"/>
    <w:rsid w:val="00E40010"/>
    <w:rsid w:val="00E50554"/>
    <w:rsid w:val="00E66494"/>
    <w:rsid w:val="00E84EF7"/>
    <w:rsid w:val="00EA34BF"/>
    <w:rsid w:val="00EB36A8"/>
    <w:rsid w:val="00F144C1"/>
    <w:rsid w:val="00F351D1"/>
    <w:rsid w:val="00F54140"/>
    <w:rsid w:val="00F8317F"/>
    <w:rsid w:val="00F9341F"/>
    <w:rsid w:val="00FA0A58"/>
    <w:rsid w:val="00FA3D70"/>
    <w:rsid w:val="00FB0E72"/>
    <w:rsid w:val="00FB7EF0"/>
    <w:rsid w:val="00FD57FB"/>
    <w:rsid w:val="00FF62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C909"/>
  <w15:chartTrackingRefBased/>
  <w15:docId w15:val="{74EF69AE-2C84-4BDA-840C-3B4842AD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A4F"/>
    <w:pPr>
      <w:suppressAutoHyphens/>
      <w:spacing w:after="0" w:line="240" w:lineRule="auto"/>
    </w:pPr>
    <w:rPr>
      <w:rFonts w:ascii="Times New Roman" w:eastAsia="Times New Roman" w:hAnsi="Times New Roman" w:cs="Times New Roman"/>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DB5A4F"/>
  </w:style>
  <w:style w:type="character" w:styleId="Siln">
    <w:name w:val="Strong"/>
    <w:basedOn w:val="Standardnpsmoodstavce"/>
    <w:uiPriority w:val="22"/>
    <w:qFormat/>
    <w:rsid w:val="00DB5A4F"/>
    <w:rPr>
      <w:b/>
      <w:bCs/>
    </w:rPr>
  </w:style>
  <w:style w:type="character" w:customStyle="1" w:styleId="apple-converted-space">
    <w:name w:val="apple-converted-space"/>
    <w:basedOn w:val="Standardnpsmoodstavce"/>
    <w:rsid w:val="00DB5A4F"/>
  </w:style>
  <w:style w:type="character" w:customStyle="1" w:styleId="ListLabel1">
    <w:name w:val="ListLabel 1"/>
    <w:rsid w:val="00DB5A4F"/>
    <w:rPr>
      <w:rFonts w:cs="Symbol"/>
    </w:rPr>
  </w:style>
  <w:style w:type="character" w:customStyle="1" w:styleId="ListLabel2">
    <w:name w:val="ListLabel 2"/>
    <w:rsid w:val="00DB5A4F"/>
    <w:rPr>
      <w:b/>
      <w:sz w:val="28"/>
    </w:rPr>
  </w:style>
  <w:style w:type="character" w:customStyle="1" w:styleId="ListLabel3">
    <w:name w:val="ListLabel 3"/>
    <w:rsid w:val="00DB5A4F"/>
    <w:rPr>
      <w:rFonts w:cs="Arial"/>
      <w:b/>
      <w:sz w:val="22"/>
      <w:szCs w:val="24"/>
      <w:lang w:val="cs-CZ"/>
    </w:rPr>
  </w:style>
  <w:style w:type="character" w:customStyle="1" w:styleId="ListLabel4">
    <w:name w:val="ListLabel 4"/>
    <w:rsid w:val="00DB5A4F"/>
    <w:rPr>
      <w:rFonts w:cs="OpenSymbol"/>
    </w:rPr>
  </w:style>
  <w:style w:type="paragraph" w:customStyle="1" w:styleId="Nadpis">
    <w:name w:val="Nadpis"/>
    <w:basedOn w:val="Normln"/>
    <w:next w:val="Tlotextu"/>
    <w:rsid w:val="00DB5A4F"/>
    <w:pPr>
      <w:keepNext/>
      <w:spacing w:before="240" w:after="120"/>
    </w:pPr>
    <w:rPr>
      <w:rFonts w:ascii="Liberation Sans" w:eastAsia="Droid Sans Fallback" w:hAnsi="Liberation Sans" w:cs="FreeSans"/>
      <w:szCs w:val="28"/>
    </w:rPr>
  </w:style>
  <w:style w:type="paragraph" w:customStyle="1" w:styleId="Tlotextu">
    <w:name w:val="Tělo textu"/>
    <w:basedOn w:val="Normln"/>
    <w:rsid w:val="00DB5A4F"/>
    <w:pPr>
      <w:spacing w:after="140" w:line="288" w:lineRule="auto"/>
    </w:pPr>
  </w:style>
  <w:style w:type="paragraph" w:styleId="Seznam">
    <w:name w:val="List"/>
    <w:basedOn w:val="Tlotextu"/>
    <w:rsid w:val="00DB5A4F"/>
    <w:rPr>
      <w:rFonts w:cs="FreeSans"/>
    </w:rPr>
  </w:style>
  <w:style w:type="paragraph" w:customStyle="1" w:styleId="Popisek">
    <w:name w:val="Popisek"/>
    <w:basedOn w:val="Normln"/>
    <w:rsid w:val="00DB5A4F"/>
    <w:pPr>
      <w:suppressLineNumbers/>
      <w:spacing w:before="120" w:after="120"/>
    </w:pPr>
    <w:rPr>
      <w:rFonts w:cs="FreeSans"/>
      <w:i/>
      <w:iCs/>
      <w:sz w:val="24"/>
      <w:szCs w:val="24"/>
    </w:rPr>
  </w:style>
  <w:style w:type="paragraph" w:customStyle="1" w:styleId="Rejstk">
    <w:name w:val="Rejstřík"/>
    <w:basedOn w:val="Normln"/>
    <w:rsid w:val="00DB5A4F"/>
    <w:pPr>
      <w:suppressLineNumbers/>
    </w:pPr>
    <w:rPr>
      <w:rFonts w:cs="FreeSans"/>
    </w:rPr>
  </w:style>
  <w:style w:type="paragraph" w:styleId="Zhlav">
    <w:name w:val="header"/>
    <w:basedOn w:val="Normln"/>
    <w:link w:val="ZhlavChar"/>
    <w:rsid w:val="00DB5A4F"/>
    <w:pPr>
      <w:tabs>
        <w:tab w:val="center" w:pos="4536"/>
        <w:tab w:val="right" w:pos="9072"/>
      </w:tabs>
    </w:pPr>
  </w:style>
  <w:style w:type="character" w:customStyle="1" w:styleId="ZhlavChar">
    <w:name w:val="Záhlaví Char"/>
    <w:basedOn w:val="Standardnpsmoodstavce"/>
    <w:link w:val="Zhlav"/>
    <w:rsid w:val="00DB5A4F"/>
    <w:rPr>
      <w:rFonts w:ascii="Times New Roman" w:eastAsia="Times New Roman" w:hAnsi="Times New Roman" w:cs="Times New Roman"/>
      <w:sz w:val="28"/>
      <w:szCs w:val="20"/>
      <w:lang w:eastAsia="cs-CZ"/>
    </w:rPr>
  </w:style>
  <w:style w:type="paragraph" w:styleId="Zpat">
    <w:name w:val="footer"/>
    <w:basedOn w:val="Normln"/>
    <w:link w:val="ZpatChar"/>
    <w:rsid w:val="00DB5A4F"/>
    <w:pPr>
      <w:tabs>
        <w:tab w:val="center" w:pos="4536"/>
        <w:tab w:val="right" w:pos="9072"/>
      </w:tabs>
    </w:pPr>
  </w:style>
  <w:style w:type="character" w:customStyle="1" w:styleId="ZpatChar">
    <w:name w:val="Zápatí Char"/>
    <w:basedOn w:val="Standardnpsmoodstavce"/>
    <w:link w:val="Zpat"/>
    <w:rsid w:val="00DB5A4F"/>
    <w:rPr>
      <w:rFonts w:ascii="Times New Roman" w:eastAsia="Times New Roman" w:hAnsi="Times New Roman" w:cs="Times New Roman"/>
      <w:sz w:val="28"/>
      <w:szCs w:val="20"/>
      <w:lang w:eastAsia="cs-CZ"/>
    </w:rPr>
  </w:style>
  <w:style w:type="paragraph" w:customStyle="1" w:styleId="normlnArial11">
    <w:name w:val="normální Arial 11"/>
    <w:basedOn w:val="Normln"/>
    <w:rsid w:val="00DB5A4F"/>
    <w:pPr>
      <w:widowControl w:val="0"/>
      <w:spacing w:after="120"/>
      <w:jc w:val="both"/>
    </w:pPr>
    <w:rPr>
      <w:rFonts w:ascii="Arial Narrow" w:eastAsia="Droid Sans Fallback" w:hAnsi="Arial Narrow" w:cs="Arial Narrow"/>
      <w:sz w:val="22"/>
      <w:szCs w:val="22"/>
      <w:lang w:eastAsia="zh-CN" w:bidi="hi-IN"/>
    </w:rPr>
  </w:style>
  <w:style w:type="paragraph" w:customStyle="1" w:styleId="odstave">
    <w:name w:val="odstave"/>
    <w:basedOn w:val="Normln"/>
    <w:rsid w:val="00DB5A4F"/>
    <w:pPr>
      <w:widowControl w:val="0"/>
      <w:numPr>
        <w:numId w:val="2"/>
      </w:numPr>
      <w:spacing w:after="120"/>
      <w:jc w:val="both"/>
    </w:pPr>
    <w:rPr>
      <w:rFonts w:ascii="Arial Narrow" w:eastAsia="Droid Sans Fallback" w:hAnsi="Arial Narrow" w:cs="Arial Narrow"/>
      <w:sz w:val="24"/>
      <w:szCs w:val="24"/>
      <w:lang w:eastAsia="zh-CN" w:bidi="hi-IN"/>
    </w:rPr>
  </w:style>
  <w:style w:type="paragraph" w:styleId="Odstavecseseznamem">
    <w:name w:val="List Paragraph"/>
    <w:basedOn w:val="Normln"/>
    <w:uiPriority w:val="34"/>
    <w:qFormat/>
    <w:rsid w:val="00DB5A4F"/>
    <w:pPr>
      <w:ind w:left="720"/>
      <w:contextualSpacing/>
    </w:pPr>
  </w:style>
  <w:style w:type="paragraph" w:styleId="Textbubliny">
    <w:name w:val="Balloon Text"/>
    <w:basedOn w:val="Normln"/>
    <w:link w:val="TextbublinyChar"/>
    <w:semiHidden/>
    <w:unhideWhenUsed/>
    <w:rsid w:val="00DB5A4F"/>
    <w:rPr>
      <w:rFonts w:ascii="Segoe UI" w:hAnsi="Segoe UI" w:cs="Segoe UI"/>
      <w:sz w:val="18"/>
      <w:szCs w:val="18"/>
    </w:rPr>
  </w:style>
  <w:style w:type="character" w:customStyle="1" w:styleId="TextbublinyChar">
    <w:name w:val="Text bubliny Char"/>
    <w:basedOn w:val="Standardnpsmoodstavce"/>
    <w:link w:val="Textbubliny"/>
    <w:semiHidden/>
    <w:rsid w:val="00DB5A4F"/>
    <w:rPr>
      <w:rFonts w:ascii="Segoe UI" w:eastAsia="Times New Roman" w:hAnsi="Segoe UI" w:cs="Segoe UI"/>
      <w:sz w:val="18"/>
      <w:szCs w:val="18"/>
      <w:lang w:eastAsia="cs-CZ"/>
    </w:rPr>
  </w:style>
  <w:style w:type="character" w:styleId="Odkaznakoment">
    <w:name w:val="annotation reference"/>
    <w:uiPriority w:val="99"/>
    <w:rsid w:val="00DB5A4F"/>
    <w:rPr>
      <w:sz w:val="16"/>
      <w:szCs w:val="16"/>
    </w:rPr>
  </w:style>
  <w:style w:type="paragraph" w:styleId="Textkomente">
    <w:name w:val="annotation text"/>
    <w:basedOn w:val="Normln"/>
    <w:link w:val="TextkomenteChar"/>
    <w:uiPriority w:val="99"/>
    <w:rsid w:val="00DB5A4F"/>
    <w:pPr>
      <w:suppressAutoHyphens w:val="0"/>
    </w:pPr>
    <w:rPr>
      <w:sz w:val="20"/>
    </w:rPr>
  </w:style>
  <w:style w:type="character" w:customStyle="1" w:styleId="TextkomenteChar">
    <w:name w:val="Text komentáře Char"/>
    <w:basedOn w:val="Standardnpsmoodstavce"/>
    <w:link w:val="Textkomente"/>
    <w:uiPriority w:val="99"/>
    <w:rsid w:val="00DB5A4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DB5A4F"/>
    <w:pPr>
      <w:suppressAutoHyphens/>
    </w:pPr>
    <w:rPr>
      <w:b/>
      <w:bCs/>
    </w:rPr>
  </w:style>
  <w:style w:type="character" w:customStyle="1" w:styleId="PedmtkomenteChar">
    <w:name w:val="Předmět komentáře Char"/>
    <w:basedOn w:val="TextkomenteChar"/>
    <w:link w:val="Pedmtkomente"/>
    <w:semiHidden/>
    <w:rsid w:val="00DB5A4F"/>
    <w:rPr>
      <w:rFonts w:ascii="Times New Roman" w:eastAsia="Times New Roman" w:hAnsi="Times New Roman" w:cs="Times New Roman"/>
      <w:b/>
      <w:bCs/>
      <w:sz w:val="20"/>
      <w:szCs w:val="20"/>
      <w:lang w:eastAsia="cs-CZ"/>
    </w:rPr>
  </w:style>
  <w:style w:type="paragraph" w:styleId="Revize">
    <w:name w:val="Revision"/>
    <w:hidden/>
    <w:uiPriority w:val="99"/>
    <w:semiHidden/>
    <w:rsid w:val="00DB5A4F"/>
    <w:pPr>
      <w:spacing w:after="0" w:line="240" w:lineRule="auto"/>
    </w:pPr>
    <w:rPr>
      <w:rFonts w:ascii="Times New Roman" w:eastAsia="Times New Roman" w:hAnsi="Times New Roman" w:cs="Times New Roman"/>
      <w:sz w:val="28"/>
      <w:szCs w:val="20"/>
      <w:lang w:eastAsia="cs-CZ"/>
    </w:rPr>
  </w:style>
  <w:style w:type="character" w:styleId="Hypertextovodkaz">
    <w:name w:val="Hyperlink"/>
    <w:basedOn w:val="Standardnpsmoodstavce"/>
    <w:unhideWhenUsed/>
    <w:rsid w:val="00DB5A4F"/>
    <w:rPr>
      <w:color w:val="0563C1" w:themeColor="hyperlink"/>
      <w:u w:val="single"/>
    </w:rPr>
  </w:style>
  <w:style w:type="character" w:customStyle="1" w:styleId="jmena1">
    <w:name w:val="jmena1"/>
    <w:rsid w:val="00DB5A4F"/>
    <w:rPr>
      <w:b/>
      <w:bCs/>
      <w:color w:val="969400"/>
      <w:sz w:val="21"/>
      <w:szCs w:val="21"/>
    </w:rPr>
  </w:style>
  <w:style w:type="paragraph" w:styleId="Textpoznpodarou">
    <w:name w:val="footnote text"/>
    <w:basedOn w:val="Normln"/>
    <w:link w:val="TextpoznpodarouChar"/>
    <w:uiPriority w:val="99"/>
    <w:semiHidden/>
    <w:unhideWhenUsed/>
    <w:rsid w:val="00DB5A4F"/>
    <w:pPr>
      <w:suppressAutoHyphens w:val="0"/>
    </w:pPr>
    <w:rPr>
      <w:rFonts w:ascii="Arial" w:eastAsia="Calibri" w:hAnsi="Arial"/>
      <w:sz w:val="20"/>
      <w:lang w:eastAsia="en-US"/>
    </w:rPr>
  </w:style>
  <w:style w:type="character" w:customStyle="1" w:styleId="TextpoznpodarouChar">
    <w:name w:val="Text pozn. pod čarou Char"/>
    <w:basedOn w:val="Standardnpsmoodstavce"/>
    <w:link w:val="Textpoznpodarou"/>
    <w:uiPriority w:val="99"/>
    <w:semiHidden/>
    <w:rsid w:val="00DB5A4F"/>
    <w:rPr>
      <w:rFonts w:ascii="Arial" w:eastAsia="Calibri" w:hAnsi="Arial" w:cs="Times New Roman"/>
      <w:sz w:val="20"/>
      <w:szCs w:val="20"/>
    </w:rPr>
  </w:style>
  <w:style w:type="character" w:styleId="Znakapoznpodarou">
    <w:name w:val="footnote reference"/>
    <w:uiPriority w:val="99"/>
    <w:semiHidden/>
    <w:unhideWhenUsed/>
    <w:rsid w:val="00DB5A4F"/>
    <w:rPr>
      <w:vertAlign w:val="superscript"/>
    </w:rPr>
  </w:style>
  <w:style w:type="character" w:styleId="Sledovanodkaz">
    <w:name w:val="FollowedHyperlink"/>
    <w:basedOn w:val="Standardnpsmoodstavce"/>
    <w:semiHidden/>
    <w:unhideWhenUsed/>
    <w:rsid w:val="00DB5A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25339-09F4-40E6-B794-F4AE6301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3925</Words>
  <Characters>23161</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Krafková Lenka Mgr.</dc:creator>
  <cp:keywords/>
  <dc:description/>
  <cp:lastModifiedBy>Ivana Reichová</cp:lastModifiedBy>
  <cp:revision>2</cp:revision>
  <cp:lastPrinted>2020-12-18T08:29:00Z</cp:lastPrinted>
  <dcterms:created xsi:type="dcterms:W3CDTF">2025-12-12T15:28:00Z</dcterms:created>
  <dcterms:modified xsi:type="dcterms:W3CDTF">2025-12-12T15:28:00Z</dcterms:modified>
</cp:coreProperties>
</file>