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1666B4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B27B25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1A5E972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B27B25">
        <w:rPr>
          <w:rFonts w:cstheme="minorHAnsi"/>
          <w:sz w:val="22"/>
        </w:rPr>
        <w:t>Kodiaq</w:t>
      </w:r>
      <w:r w:rsidR="0070051E">
        <w:rPr>
          <w:rFonts w:cstheme="minorHAnsi"/>
          <w:sz w:val="22"/>
        </w:rPr>
        <w:t>–</w:t>
      </w:r>
      <w:r w:rsidR="00B27B25">
        <w:rPr>
          <w:rFonts w:cstheme="minorHAnsi"/>
          <w:sz w:val="22"/>
        </w:rPr>
        <w:t>1AHV617</w:t>
      </w:r>
      <w:r w:rsidR="00794190">
        <w:rPr>
          <w:rFonts w:cstheme="minorHAnsi"/>
          <w:sz w:val="22"/>
        </w:rPr>
        <w:t>–</w:t>
      </w:r>
      <w:r w:rsidR="00B27B25">
        <w:rPr>
          <w:rFonts w:cstheme="minorHAnsi"/>
          <w:sz w:val="22"/>
        </w:rPr>
        <w:t>Oprava vozu po nehodě 2252038196</w:t>
      </w:r>
      <w:r w:rsidR="00CA5CA3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241C4A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27B25">
        <w:rPr>
          <w:rFonts w:cstheme="minorHAnsi"/>
          <w:b/>
          <w:sz w:val="22"/>
        </w:rPr>
        <w:t>309.629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BF9C4A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8F9B80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E193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1937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45D6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189</cp:revision>
  <cp:lastPrinted>2025-12-08T06:49:00Z</cp:lastPrinted>
  <dcterms:created xsi:type="dcterms:W3CDTF">2023-08-22T09:27:00Z</dcterms:created>
  <dcterms:modified xsi:type="dcterms:W3CDTF">2025-12-12T10:21:00Z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