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E9915" w14:textId="77777777" w:rsidR="006165EA" w:rsidRPr="00956C5C" w:rsidRDefault="006165EA">
      <w:pPr>
        <w:jc w:val="both"/>
        <w:outlineLvl w:val="0"/>
        <w:rPr>
          <w:rFonts w:ascii="Arial" w:hAnsi="Arial" w:cs="Arial"/>
          <w:b/>
          <w:color w:val="FF0000"/>
          <w:sz w:val="22"/>
          <w:szCs w:val="22"/>
        </w:rPr>
      </w:pPr>
    </w:p>
    <w:p w14:paraId="56BBCC1C" w14:textId="77777777" w:rsidR="00922C05" w:rsidRPr="00956C5C" w:rsidRDefault="00922C05">
      <w:pPr>
        <w:jc w:val="both"/>
        <w:outlineLvl w:val="0"/>
        <w:rPr>
          <w:rFonts w:ascii="Arial" w:hAnsi="Arial" w:cs="Arial"/>
          <w:b/>
          <w:sz w:val="22"/>
          <w:szCs w:val="22"/>
        </w:rPr>
      </w:pPr>
    </w:p>
    <w:p w14:paraId="25838675" w14:textId="77777777" w:rsidR="006165EA" w:rsidRPr="00956C5C" w:rsidRDefault="006165EA">
      <w:pPr>
        <w:jc w:val="both"/>
        <w:outlineLvl w:val="0"/>
        <w:rPr>
          <w:rFonts w:ascii="Arial" w:hAnsi="Arial" w:cs="Arial"/>
          <w:b/>
          <w:sz w:val="22"/>
          <w:szCs w:val="22"/>
        </w:rPr>
      </w:pPr>
    </w:p>
    <w:p w14:paraId="41CA0973" w14:textId="77777777" w:rsidR="006165EA" w:rsidRPr="00956C5C" w:rsidRDefault="00922C05">
      <w:pPr>
        <w:jc w:val="both"/>
        <w:outlineLvl w:val="0"/>
        <w:rPr>
          <w:rFonts w:ascii="Arial" w:hAnsi="Arial" w:cs="Arial"/>
          <w:sz w:val="22"/>
          <w:szCs w:val="22"/>
        </w:rPr>
      </w:pPr>
      <w:r w:rsidRPr="00956C5C">
        <w:rPr>
          <w:rFonts w:ascii="Arial" w:hAnsi="Arial" w:cs="Arial"/>
          <w:b/>
          <w:sz w:val="22"/>
          <w:szCs w:val="22"/>
        </w:rPr>
        <w:t xml:space="preserve">Statutární město Jablonec nad Nisou, </w:t>
      </w:r>
      <w:r w:rsidRPr="00956C5C">
        <w:rPr>
          <w:rFonts w:ascii="Arial" w:hAnsi="Arial" w:cs="Arial"/>
          <w:sz w:val="22"/>
          <w:szCs w:val="22"/>
        </w:rPr>
        <w:t xml:space="preserve">se sídlem Mírové náměstí 3100/19, 466 01 Jablonec nad Nisou, IČO: 00262340, DIČ: CZ00262340, zastoupené </w:t>
      </w:r>
      <w:r w:rsidRPr="00956C5C">
        <w:rPr>
          <w:rFonts w:ascii="Arial" w:hAnsi="Arial" w:cs="Arial"/>
          <w:b/>
          <w:sz w:val="22"/>
          <w:szCs w:val="22"/>
        </w:rPr>
        <w:t>Ing. Milošem Velem</w:t>
      </w:r>
      <w:r w:rsidRPr="00956C5C">
        <w:rPr>
          <w:rFonts w:ascii="Arial" w:hAnsi="Arial" w:cs="Arial"/>
          <w:sz w:val="22"/>
          <w:szCs w:val="22"/>
        </w:rPr>
        <w:t xml:space="preserve">, primátorem města </w:t>
      </w:r>
    </w:p>
    <w:p w14:paraId="7ED95D89" w14:textId="77777777" w:rsidR="006165EA" w:rsidRPr="00956C5C" w:rsidRDefault="00922C05">
      <w:pPr>
        <w:ind w:left="29" w:hanging="29"/>
        <w:jc w:val="both"/>
        <w:outlineLvl w:val="0"/>
        <w:rPr>
          <w:rFonts w:ascii="Arial" w:hAnsi="Arial" w:cs="Arial"/>
          <w:sz w:val="22"/>
          <w:szCs w:val="22"/>
        </w:rPr>
      </w:pPr>
      <w:r w:rsidRPr="00956C5C">
        <w:rPr>
          <w:rFonts w:ascii="Arial" w:hAnsi="Arial" w:cs="Arial"/>
          <w:sz w:val="22"/>
          <w:szCs w:val="22"/>
        </w:rPr>
        <w:t xml:space="preserve">jako </w:t>
      </w:r>
      <w:r w:rsidRPr="00956C5C">
        <w:rPr>
          <w:rFonts w:ascii="Arial" w:hAnsi="Arial" w:cs="Arial"/>
          <w:i/>
          <w:sz w:val="22"/>
          <w:szCs w:val="22"/>
        </w:rPr>
        <w:t>strana povinná</w:t>
      </w:r>
      <w:r w:rsidRPr="00956C5C">
        <w:rPr>
          <w:rFonts w:ascii="Arial" w:hAnsi="Arial" w:cs="Arial"/>
          <w:b/>
          <w:sz w:val="22"/>
          <w:szCs w:val="22"/>
        </w:rPr>
        <w:t>,</w:t>
      </w:r>
    </w:p>
    <w:p w14:paraId="73E64C06" w14:textId="77777777" w:rsidR="006165EA" w:rsidRPr="00956C5C" w:rsidRDefault="006165EA">
      <w:pPr>
        <w:widowControl w:val="0"/>
        <w:shd w:val="clear" w:color="auto" w:fill="FFFFFF"/>
        <w:rPr>
          <w:rFonts w:ascii="Arial" w:hAnsi="Arial" w:cs="Arial"/>
          <w:sz w:val="22"/>
          <w:szCs w:val="22"/>
        </w:rPr>
      </w:pPr>
    </w:p>
    <w:p w14:paraId="64FF7ABD" w14:textId="77777777" w:rsidR="006165EA" w:rsidRPr="00956C5C" w:rsidRDefault="00922C05">
      <w:pPr>
        <w:widowControl w:val="0"/>
        <w:shd w:val="clear" w:color="auto" w:fill="FFFFFF"/>
        <w:rPr>
          <w:rFonts w:ascii="Arial" w:hAnsi="Arial" w:cs="Arial"/>
          <w:sz w:val="22"/>
          <w:szCs w:val="22"/>
        </w:rPr>
      </w:pPr>
      <w:r w:rsidRPr="00956C5C">
        <w:rPr>
          <w:rFonts w:ascii="Arial" w:hAnsi="Arial" w:cs="Arial"/>
          <w:sz w:val="22"/>
          <w:szCs w:val="22"/>
        </w:rPr>
        <w:t>a</w:t>
      </w:r>
    </w:p>
    <w:p w14:paraId="3814888A" w14:textId="77777777" w:rsidR="006165EA" w:rsidRPr="0076141A" w:rsidRDefault="006165EA">
      <w:pPr>
        <w:widowControl w:val="0"/>
        <w:shd w:val="clear" w:color="auto" w:fill="FFFFFF"/>
        <w:rPr>
          <w:rFonts w:ascii="Arial" w:hAnsi="Arial" w:cs="Arial"/>
          <w:b/>
          <w:sz w:val="22"/>
          <w:szCs w:val="22"/>
        </w:rPr>
      </w:pPr>
    </w:p>
    <w:p w14:paraId="06C6F4D9" w14:textId="77777777" w:rsidR="006165EA" w:rsidRPr="0076141A" w:rsidRDefault="00922C05">
      <w:pPr>
        <w:jc w:val="both"/>
        <w:rPr>
          <w:rFonts w:ascii="Arial" w:eastAsia="Lucida Sans Unicode" w:hAnsi="Arial" w:cs="Arial"/>
          <w:sz w:val="22"/>
          <w:szCs w:val="22"/>
          <w:lang w:eastAsia="en-US"/>
        </w:rPr>
      </w:pPr>
      <w:r w:rsidRPr="0076141A">
        <w:rPr>
          <w:rFonts w:ascii="Arial" w:hAnsi="Arial" w:cs="Arial"/>
          <w:b/>
          <w:sz w:val="22"/>
          <w:szCs w:val="22"/>
        </w:rPr>
        <w:t xml:space="preserve">CETIN a.s., </w:t>
      </w:r>
      <w:r w:rsidRPr="0076141A">
        <w:rPr>
          <w:rFonts w:ascii="Arial" w:hAnsi="Arial" w:cs="Arial"/>
          <w:bCs/>
          <w:sz w:val="22"/>
          <w:szCs w:val="22"/>
        </w:rPr>
        <w:t>se sídlem</w:t>
      </w:r>
      <w:r w:rsidRPr="0076141A">
        <w:rPr>
          <w:rFonts w:ascii="Arial" w:hAnsi="Arial" w:cs="Arial"/>
          <w:b/>
          <w:sz w:val="22"/>
          <w:szCs w:val="22"/>
        </w:rPr>
        <w:t xml:space="preserve"> </w:t>
      </w:r>
      <w:r w:rsidRPr="0076141A">
        <w:rPr>
          <w:rFonts w:ascii="Arial" w:hAnsi="Arial" w:cs="Arial"/>
          <w:bCs/>
          <w:sz w:val="22"/>
          <w:szCs w:val="22"/>
        </w:rPr>
        <w:t>Českomoravská 2510/19, Libeň, 190 00 Praha 9</w:t>
      </w:r>
      <w:r w:rsidRPr="0076141A">
        <w:rPr>
          <w:rFonts w:ascii="Arial" w:hAnsi="Arial" w:cs="Arial"/>
          <w:sz w:val="22"/>
          <w:szCs w:val="22"/>
        </w:rPr>
        <w:t>, IČO: 04084063, DIČ: CZ04084063, zapsaná v obchodním rejstříku vedeném Městským soudem v Praze, oddíl B, vložka 20623</w:t>
      </w:r>
    </w:p>
    <w:p w14:paraId="19ABCCBA" w14:textId="77777777" w:rsidR="006165EA" w:rsidRPr="0076141A" w:rsidRDefault="00922C05">
      <w:pPr>
        <w:jc w:val="both"/>
        <w:rPr>
          <w:rFonts w:ascii="Arial" w:hAnsi="Arial" w:cs="Arial"/>
          <w:sz w:val="22"/>
          <w:szCs w:val="22"/>
        </w:rPr>
      </w:pPr>
      <w:r w:rsidRPr="0076141A">
        <w:rPr>
          <w:rFonts w:ascii="Arial" w:hAnsi="Arial" w:cs="Arial"/>
          <w:sz w:val="22"/>
          <w:szCs w:val="22"/>
        </w:rPr>
        <w:t xml:space="preserve">zastoupená na základě plné moci společností </w:t>
      </w:r>
    </w:p>
    <w:p w14:paraId="6ED9AF45" w14:textId="77777777" w:rsidR="006165EA" w:rsidRPr="0076141A" w:rsidRDefault="00922C05">
      <w:pPr>
        <w:jc w:val="both"/>
        <w:rPr>
          <w:rFonts w:ascii="Arial" w:hAnsi="Arial" w:cs="Arial"/>
          <w:sz w:val="22"/>
          <w:szCs w:val="22"/>
        </w:rPr>
      </w:pPr>
      <w:r w:rsidRPr="0076141A">
        <w:rPr>
          <w:rFonts w:ascii="Arial" w:hAnsi="Arial" w:cs="Arial"/>
          <w:b/>
          <w:sz w:val="22"/>
          <w:szCs w:val="22"/>
        </w:rPr>
        <w:t xml:space="preserve">SITEL, spol. s r.o., </w:t>
      </w:r>
      <w:r w:rsidRPr="0076141A">
        <w:rPr>
          <w:rFonts w:ascii="Arial" w:hAnsi="Arial" w:cs="Arial"/>
          <w:sz w:val="22"/>
          <w:szCs w:val="22"/>
        </w:rPr>
        <w:t>se sídlem Baarova 957/15, 140 00</w:t>
      </w:r>
      <w:r w:rsidRPr="0076141A">
        <w:rPr>
          <w:rFonts w:ascii="Arial" w:hAnsi="Arial" w:cs="Arial"/>
          <w:sz w:val="22"/>
          <w:szCs w:val="23"/>
        </w:rPr>
        <w:t xml:space="preserve"> Praha 4, </w:t>
      </w:r>
      <w:r w:rsidRPr="0076141A">
        <w:rPr>
          <w:rFonts w:ascii="Arial" w:hAnsi="Arial" w:cs="Arial"/>
          <w:sz w:val="22"/>
          <w:szCs w:val="22"/>
        </w:rPr>
        <w:t>IČO: 447 97 320, DIČ: CZ44797320, zapsanou v obchodním rejstříku vedeném Městským soudem v Praze, oddíl C, vložka 6725</w:t>
      </w:r>
    </w:p>
    <w:p w14:paraId="3025D0A5" w14:textId="77777777" w:rsidR="006165EA" w:rsidRPr="0076141A" w:rsidRDefault="00922C05">
      <w:pPr>
        <w:jc w:val="both"/>
        <w:rPr>
          <w:rFonts w:ascii="Arial" w:hAnsi="Arial" w:cs="Arial"/>
          <w:sz w:val="22"/>
          <w:szCs w:val="22"/>
        </w:rPr>
      </w:pPr>
      <w:r w:rsidRPr="0076141A">
        <w:rPr>
          <w:rFonts w:ascii="Arial" w:hAnsi="Arial" w:cs="Arial"/>
          <w:sz w:val="22"/>
          <w:szCs w:val="22"/>
        </w:rPr>
        <w:t>zastoupená na základě plné moci společností</w:t>
      </w:r>
    </w:p>
    <w:p w14:paraId="35C2170B" w14:textId="77777777" w:rsidR="006165EA" w:rsidRPr="0076141A" w:rsidRDefault="00922C05">
      <w:pPr>
        <w:jc w:val="both"/>
        <w:rPr>
          <w:rFonts w:ascii="Arial" w:hAnsi="Arial" w:cs="Arial"/>
          <w:sz w:val="22"/>
          <w:szCs w:val="22"/>
        </w:rPr>
      </w:pPr>
      <w:r w:rsidRPr="0076141A">
        <w:rPr>
          <w:rFonts w:ascii="Arial" w:hAnsi="Arial" w:cs="Arial"/>
          <w:b/>
          <w:bCs/>
          <w:sz w:val="22"/>
          <w:szCs w:val="22"/>
        </w:rPr>
        <w:t xml:space="preserve">TELSPO spol. s r.o., </w:t>
      </w:r>
      <w:r w:rsidRPr="0076141A">
        <w:rPr>
          <w:rFonts w:ascii="Arial" w:hAnsi="Arial" w:cs="Arial"/>
          <w:sz w:val="22"/>
          <w:szCs w:val="22"/>
        </w:rPr>
        <w:t xml:space="preserve">se sídlem Domky 136, Liberec XX, 460 10 Liberec, IČO: 070 88 183, DIČ: CZ07088183, zapsanou v obchodním rejstříku vedeném u Krajského soudu v Ústí nad Labem, oddíl C, vložka 41602 </w:t>
      </w:r>
    </w:p>
    <w:p w14:paraId="71FAD750" w14:textId="46894C92" w:rsidR="006165EA" w:rsidRPr="0076141A" w:rsidRDefault="00922C05">
      <w:pPr>
        <w:jc w:val="both"/>
        <w:rPr>
          <w:rFonts w:ascii="Arial" w:hAnsi="Arial" w:cs="Arial"/>
          <w:sz w:val="22"/>
          <w:szCs w:val="22"/>
        </w:rPr>
      </w:pPr>
      <w:r w:rsidRPr="0076141A">
        <w:rPr>
          <w:rFonts w:ascii="Arial" w:hAnsi="Arial" w:cs="Arial"/>
          <w:sz w:val="22"/>
          <w:szCs w:val="22"/>
        </w:rPr>
        <w:t xml:space="preserve">Zastoupená na základě pověření </w:t>
      </w:r>
      <w:r w:rsidR="00571E01">
        <w:rPr>
          <w:rFonts w:ascii="Arial" w:hAnsi="Arial" w:cs="Arial"/>
          <w:b/>
          <w:bCs/>
          <w:sz w:val="22"/>
          <w:szCs w:val="22"/>
        </w:rPr>
        <w:t>Xxxxx</w:t>
      </w:r>
      <w:r w:rsidRPr="0076141A">
        <w:rPr>
          <w:rFonts w:ascii="Arial" w:hAnsi="Arial" w:cs="Arial"/>
          <w:b/>
          <w:bCs/>
          <w:sz w:val="22"/>
          <w:szCs w:val="22"/>
        </w:rPr>
        <w:t xml:space="preserve"> </w:t>
      </w:r>
      <w:r w:rsidR="00571E01">
        <w:rPr>
          <w:rFonts w:ascii="Arial" w:hAnsi="Arial" w:cs="Arial"/>
          <w:b/>
          <w:bCs/>
          <w:sz w:val="22"/>
          <w:szCs w:val="22"/>
        </w:rPr>
        <w:t>Xxxxxxxx</w:t>
      </w:r>
      <w:r w:rsidRPr="0076141A">
        <w:rPr>
          <w:rFonts w:ascii="Arial" w:hAnsi="Arial" w:cs="Arial"/>
          <w:sz w:val="22"/>
          <w:szCs w:val="22"/>
        </w:rPr>
        <w:t xml:space="preserve">, bytem </w:t>
      </w:r>
      <w:r w:rsidR="00571E01">
        <w:rPr>
          <w:rFonts w:ascii="Arial" w:hAnsi="Arial" w:cs="Arial"/>
          <w:sz w:val="22"/>
          <w:szCs w:val="22"/>
        </w:rPr>
        <w:t>Xxxxxxxx</w:t>
      </w:r>
      <w:r w:rsidRPr="0076141A">
        <w:rPr>
          <w:rFonts w:ascii="Arial" w:hAnsi="Arial" w:cs="Arial"/>
          <w:sz w:val="22"/>
          <w:szCs w:val="22"/>
        </w:rPr>
        <w:t xml:space="preserve"> </w:t>
      </w:r>
      <w:r w:rsidR="00571E01">
        <w:rPr>
          <w:rFonts w:ascii="Arial" w:hAnsi="Arial" w:cs="Arial"/>
          <w:sz w:val="22"/>
          <w:szCs w:val="22"/>
        </w:rPr>
        <w:t>xxxx</w:t>
      </w:r>
      <w:r w:rsidRPr="0076141A">
        <w:rPr>
          <w:rFonts w:ascii="Arial" w:hAnsi="Arial" w:cs="Arial"/>
          <w:sz w:val="22"/>
          <w:szCs w:val="22"/>
        </w:rPr>
        <w:t xml:space="preserve">, </w:t>
      </w:r>
      <w:r w:rsidR="00571E01">
        <w:rPr>
          <w:rFonts w:ascii="Arial" w:hAnsi="Arial" w:cs="Arial"/>
          <w:sz w:val="22"/>
          <w:szCs w:val="22"/>
        </w:rPr>
        <w:t>xxx</w:t>
      </w:r>
      <w:r w:rsidRPr="0076141A">
        <w:rPr>
          <w:rFonts w:ascii="Arial" w:hAnsi="Arial" w:cs="Arial"/>
          <w:sz w:val="22"/>
          <w:szCs w:val="22"/>
        </w:rPr>
        <w:t xml:space="preserve"> </w:t>
      </w:r>
      <w:r w:rsidR="00571E01">
        <w:rPr>
          <w:rFonts w:ascii="Arial" w:hAnsi="Arial" w:cs="Arial"/>
          <w:sz w:val="22"/>
          <w:szCs w:val="22"/>
        </w:rPr>
        <w:t>xx</w:t>
      </w:r>
      <w:r w:rsidRPr="0076141A">
        <w:rPr>
          <w:rFonts w:ascii="Arial" w:hAnsi="Arial" w:cs="Arial"/>
          <w:sz w:val="22"/>
          <w:szCs w:val="22"/>
        </w:rPr>
        <w:t xml:space="preserve"> Liberec </w:t>
      </w:r>
      <w:r w:rsidR="00812E6B">
        <w:rPr>
          <w:rFonts w:ascii="Arial" w:hAnsi="Arial" w:cs="Arial"/>
          <w:sz w:val="22"/>
          <w:szCs w:val="22"/>
        </w:rPr>
        <w:t>xx</w:t>
      </w:r>
      <w:r w:rsidRPr="0076141A">
        <w:rPr>
          <w:rFonts w:ascii="Arial" w:hAnsi="Arial" w:cs="Arial"/>
          <w:sz w:val="22"/>
          <w:szCs w:val="22"/>
        </w:rPr>
        <w:t xml:space="preserve">, </w:t>
      </w:r>
      <w:r w:rsidR="008F0DAB">
        <w:rPr>
          <w:rFonts w:ascii="Arial" w:hAnsi="Arial" w:cs="Arial"/>
          <w:sz w:val="22"/>
          <w:szCs w:val="22"/>
        </w:rPr>
        <w:t>xxxxxxxxxxxx</w:t>
      </w:r>
    </w:p>
    <w:p w14:paraId="3F22FB7E" w14:textId="77777777" w:rsidR="006165EA" w:rsidRPr="0076141A" w:rsidRDefault="00922C05">
      <w:pPr>
        <w:jc w:val="both"/>
        <w:rPr>
          <w:rFonts w:ascii="Arial" w:hAnsi="Arial" w:cs="Arial"/>
          <w:sz w:val="22"/>
          <w:szCs w:val="22"/>
        </w:rPr>
      </w:pPr>
      <w:r w:rsidRPr="0076141A">
        <w:rPr>
          <w:rFonts w:ascii="Arial" w:hAnsi="Arial" w:cs="Arial"/>
          <w:sz w:val="22"/>
          <w:szCs w:val="22"/>
        </w:rPr>
        <w:t xml:space="preserve">jako </w:t>
      </w:r>
      <w:r w:rsidRPr="0076141A">
        <w:rPr>
          <w:rFonts w:ascii="Arial" w:hAnsi="Arial" w:cs="Arial"/>
          <w:i/>
          <w:sz w:val="22"/>
          <w:szCs w:val="22"/>
        </w:rPr>
        <w:t>strana oprávněná</w:t>
      </w:r>
      <w:r w:rsidRPr="0076141A">
        <w:rPr>
          <w:rFonts w:ascii="Arial" w:hAnsi="Arial" w:cs="Arial"/>
          <w:sz w:val="22"/>
          <w:szCs w:val="22"/>
        </w:rPr>
        <w:t xml:space="preserve">,  </w:t>
      </w:r>
    </w:p>
    <w:p w14:paraId="3C16EC1D" w14:textId="77777777" w:rsidR="006165EA" w:rsidRPr="0076141A" w:rsidRDefault="006165EA">
      <w:pPr>
        <w:ind w:left="737" w:hanging="737"/>
        <w:jc w:val="both"/>
        <w:outlineLvl w:val="0"/>
        <w:rPr>
          <w:rFonts w:ascii="Arial" w:hAnsi="Arial" w:cs="Arial"/>
          <w:sz w:val="22"/>
          <w:szCs w:val="22"/>
        </w:rPr>
      </w:pPr>
    </w:p>
    <w:p w14:paraId="566CD81F" w14:textId="77777777" w:rsidR="006165EA" w:rsidRPr="0076141A" w:rsidRDefault="00922C05">
      <w:pPr>
        <w:ind w:left="737" w:hanging="737"/>
        <w:jc w:val="both"/>
        <w:outlineLvl w:val="0"/>
        <w:rPr>
          <w:rFonts w:ascii="Arial" w:hAnsi="Arial" w:cs="Arial"/>
          <w:sz w:val="22"/>
          <w:szCs w:val="22"/>
        </w:rPr>
      </w:pPr>
      <w:r w:rsidRPr="0076141A">
        <w:rPr>
          <w:rFonts w:ascii="Arial" w:hAnsi="Arial" w:cs="Arial"/>
          <w:sz w:val="22"/>
          <w:szCs w:val="22"/>
        </w:rPr>
        <w:t>uzavírají tuto</w:t>
      </w:r>
    </w:p>
    <w:p w14:paraId="28ABF0F5" w14:textId="77777777" w:rsidR="006165EA" w:rsidRPr="0076141A" w:rsidRDefault="006165EA">
      <w:pPr>
        <w:jc w:val="both"/>
        <w:outlineLvl w:val="0"/>
        <w:rPr>
          <w:rFonts w:ascii="Arial" w:hAnsi="Arial" w:cs="Arial"/>
          <w:sz w:val="22"/>
          <w:szCs w:val="22"/>
        </w:rPr>
      </w:pPr>
    </w:p>
    <w:p w14:paraId="6747BCB8" w14:textId="77777777" w:rsidR="006165EA" w:rsidRPr="0076141A" w:rsidRDefault="006165EA">
      <w:pPr>
        <w:ind w:left="737" w:hanging="737"/>
        <w:jc w:val="both"/>
        <w:outlineLvl w:val="0"/>
        <w:rPr>
          <w:rFonts w:ascii="Arial" w:hAnsi="Arial" w:cs="Arial"/>
          <w:sz w:val="22"/>
          <w:szCs w:val="22"/>
        </w:rPr>
      </w:pPr>
    </w:p>
    <w:p w14:paraId="461FD741" w14:textId="77777777" w:rsidR="006165EA" w:rsidRPr="0076141A" w:rsidRDefault="00922C05">
      <w:pPr>
        <w:ind w:left="737" w:hanging="737"/>
        <w:jc w:val="center"/>
        <w:outlineLvl w:val="0"/>
        <w:rPr>
          <w:rFonts w:ascii="Arial" w:hAnsi="Arial" w:cs="Arial"/>
          <w:b/>
        </w:rPr>
      </w:pPr>
      <w:r w:rsidRPr="0076141A">
        <w:rPr>
          <w:rFonts w:ascii="Arial" w:hAnsi="Arial" w:cs="Arial"/>
          <w:b/>
        </w:rPr>
        <w:t>SMLOUVU O ZŘÍZENÍ VĚCNÉHO BŘEMENE</w:t>
      </w:r>
    </w:p>
    <w:p w14:paraId="4E91AE7B" w14:textId="7E6AB383" w:rsidR="006165EA" w:rsidRPr="004C63C6" w:rsidRDefault="00922C05">
      <w:pPr>
        <w:widowControl w:val="0"/>
        <w:shd w:val="clear" w:color="auto" w:fill="FFFFFF"/>
        <w:jc w:val="center"/>
        <w:rPr>
          <w:rFonts w:ascii="Arial" w:hAnsi="Arial" w:cs="Arial"/>
          <w:b/>
          <w:spacing w:val="-3"/>
        </w:rPr>
      </w:pPr>
      <w:r w:rsidRPr="004C63C6">
        <w:rPr>
          <w:rFonts w:ascii="Arial" w:hAnsi="Arial" w:cs="Arial"/>
          <w:b/>
          <w:spacing w:val="-3"/>
        </w:rPr>
        <w:t>č. SO/2025/0</w:t>
      </w:r>
      <w:r w:rsidR="0076141A" w:rsidRPr="004C63C6">
        <w:rPr>
          <w:rFonts w:ascii="Arial" w:hAnsi="Arial" w:cs="Arial"/>
          <w:b/>
          <w:spacing w:val="-3"/>
        </w:rPr>
        <w:t>375</w:t>
      </w:r>
    </w:p>
    <w:p w14:paraId="45DF84AB" w14:textId="77777777" w:rsidR="006165EA" w:rsidRPr="004C63C6" w:rsidRDefault="006165EA">
      <w:pPr>
        <w:widowControl w:val="0"/>
        <w:shd w:val="clear" w:color="auto" w:fill="FFFFFF"/>
        <w:jc w:val="center"/>
        <w:rPr>
          <w:rFonts w:ascii="Arial" w:hAnsi="Arial" w:cs="Arial"/>
          <w:b/>
          <w:spacing w:val="-3"/>
        </w:rPr>
      </w:pPr>
    </w:p>
    <w:p w14:paraId="2AF161C0" w14:textId="77777777" w:rsidR="006165EA" w:rsidRPr="004C63C6" w:rsidRDefault="00922C05">
      <w:pPr>
        <w:tabs>
          <w:tab w:val="left" w:pos="850"/>
        </w:tabs>
        <w:jc w:val="center"/>
        <w:rPr>
          <w:rStyle w:val="Text10"/>
          <w:i/>
          <w:iCs/>
          <w:sz w:val="22"/>
          <w:szCs w:val="22"/>
        </w:rPr>
      </w:pPr>
      <w:r w:rsidRPr="004C63C6">
        <w:rPr>
          <w:rStyle w:val="Text10"/>
          <w:i/>
          <w:iCs/>
          <w:sz w:val="22"/>
          <w:szCs w:val="22"/>
        </w:rPr>
        <w:t xml:space="preserve">podle ust. § 1257 zákona č. 89/2012 Sb., občanský zákoník, v platném znění </w:t>
      </w:r>
    </w:p>
    <w:p w14:paraId="093FBD1F" w14:textId="77777777" w:rsidR="006165EA" w:rsidRPr="004C63C6" w:rsidRDefault="00922C05">
      <w:pPr>
        <w:tabs>
          <w:tab w:val="left" w:pos="850"/>
        </w:tabs>
        <w:jc w:val="center"/>
        <w:rPr>
          <w:rStyle w:val="Text10"/>
          <w:i/>
          <w:iCs/>
          <w:sz w:val="22"/>
          <w:szCs w:val="22"/>
        </w:rPr>
      </w:pPr>
      <w:r w:rsidRPr="004C63C6">
        <w:rPr>
          <w:rStyle w:val="Text10"/>
          <w:i/>
          <w:iCs/>
          <w:sz w:val="22"/>
          <w:szCs w:val="22"/>
        </w:rPr>
        <w:t xml:space="preserve">(dále jen „obč. zák.“) a </w:t>
      </w:r>
    </w:p>
    <w:p w14:paraId="6D4714D7" w14:textId="77777777" w:rsidR="006165EA" w:rsidRPr="004C63C6" w:rsidRDefault="00922C05">
      <w:pPr>
        <w:tabs>
          <w:tab w:val="left" w:pos="850"/>
        </w:tabs>
        <w:jc w:val="center"/>
        <w:rPr>
          <w:rFonts w:ascii="Arial" w:hAnsi="Arial" w:cs="Arial"/>
          <w:i/>
          <w:sz w:val="22"/>
          <w:szCs w:val="22"/>
        </w:rPr>
      </w:pPr>
      <w:r w:rsidRPr="004C63C6">
        <w:rPr>
          <w:rFonts w:ascii="Arial" w:hAnsi="Arial" w:cs="Arial"/>
          <w:i/>
          <w:sz w:val="22"/>
          <w:szCs w:val="22"/>
        </w:rPr>
        <w:t>ve smyslu ustanovení § 104 odst. 3 zákona č. 127/2005 Sb., o elektronických komunikacích a o změně některých souvisejících zákonů, v platném znění (dále jen „ZEK“),</w:t>
      </w:r>
    </w:p>
    <w:p w14:paraId="5AF7805A" w14:textId="77777777" w:rsidR="006165EA" w:rsidRPr="004C63C6" w:rsidRDefault="006165EA">
      <w:pPr>
        <w:rPr>
          <w:rFonts w:ascii="Arial" w:hAnsi="Arial" w:cs="Arial"/>
          <w:b/>
          <w:sz w:val="22"/>
          <w:szCs w:val="22"/>
        </w:rPr>
      </w:pPr>
    </w:p>
    <w:p w14:paraId="6403ED76" w14:textId="77777777" w:rsidR="006165EA" w:rsidRPr="004C63C6" w:rsidRDefault="006165EA">
      <w:pPr>
        <w:rPr>
          <w:rFonts w:ascii="Arial" w:hAnsi="Arial" w:cs="Arial"/>
          <w:b/>
          <w:sz w:val="22"/>
          <w:szCs w:val="22"/>
        </w:rPr>
      </w:pPr>
    </w:p>
    <w:p w14:paraId="05B9AFDF" w14:textId="77777777" w:rsidR="006165EA" w:rsidRPr="004C63C6" w:rsidRDefault="00922C05">
      <w:pPr>
        <w:jc w:val="center"/>
        <w:outlineLvl w:val="0"/>
        <w:rPr>
          <w:rFonts w:ascii="Arial" w:hAnsi="Arial" w:cs="Arial"/>
          <w:b/>
          <w:sz w:val="22"/>
          <w:szCs w:val="22"/>
        </w:rPr>
      </w:pPr>
      <w:r w:rsidRPr="004C63C6">
        <w:rPr>
          <w:rFonts w:ascii="Arial" w:hAnsi="Arial" w:cs="Arial"/>
          <w:b/>
          <w:sz w:val="22"/>
          <w:szCs w:val="22"/>
        </w:rPr>
        <w:t>I.</w:t>
      </w:r>
    </w:p>
    <w:p w14:paraId="3F9CB5FC" w14:textId="77777777" w:rsidR="006165EA" w:rsidRPr="004C63C6" w:rsidRDefault="00922C05">
      <w:pPr>
        <w:pStyle w:val="Zkladntextodsazen3"/>
        <w:ind w:left="0"/>
        <w:jc w:val="center"/>
        <w:rPr>
          <w:rFonts w:ascii="Arial" w:hAnsi="Arial" w:cs="Arial"/>
          <w:b/>
          <w:sz w:val="22"/>
          <w:szCs w:val="22"/>
        </w:rPr>
      </w:pPr>
      <w:r w:rsidRPr="004C63C6">
        <w:rPr>
          <w:rFonts w:ascii="Arial" w:hAnsi="Arial" w:cs="Arial"/>
          <w:b/>
          <w:sz w:val="22"/>
          <w:szCs w:val="22"/>
        </w:rPr>
        <w:t xml:space="preserve">Právní stav v katastru nemovitostí </w:t>
      </w:r>
    </w:p>
    <w:p w14:paraId="79FE5252" w14:textId="77777777" w:rsidR="006165EA" w:rsidRPr="004C63C6" w:rsidRDefault="00922C05">
      <w:pPr>
        <w:pStyle w:val="Zkladntextodsazen3"/>
        <w:spacing w:line="360" w:lineRule="auto"/>
        <w:ind w:left="0"/>
        <w:jc w:val="center"/>
        <w:rPr>
          <w:rFonts w:ascii="Arial" w:hAnsi="Arial" w:cs="Arial"/>
          <w:b/>
          <w:sz w:val="22"/>
          <w:szCs w:val="22"/>
        </w:rPr>
      </w:pPr>
      <w:r w:rsidRPr="004C63C6">
        <w:rPr>
          <w:rFonts w:ascii="Arial" w:hAnsi="Arial" w:cs="Arial"/>
          <w:b/>
          <w:sz w:val="22"/>
          <w:szCs w:val="22"/>
        </w:rPr>
        <w:t>a faktický stav zařízení distribuční soustavy</w:t>
      </w:r>
    </w:p>
    <w:p w14:paraId="2CA90276" w14:textId="33765C40" w:rsidR="006165EA" w:rsidRPr="002D5776" w:rsidRDefault="00922C05">
      <w:pPr>
        <w:pStyle w:val="Zkladntextodsazen3"/>
        <w:ind w:left="708" w:hanging="708"/>
        <w:rPr>
          <w:rFonts w:ascii="Arial" w:hAnsi="Arial" w:cs="Arial"/>
          <w:sz w:val="22"/>
          <w:szCs w:val="22"/>
        </w:rPr>
      </w:pPr>
      <w:r w:rsidRPr="004C63C6">
        <w:rPr>
          <w:rFonts w:ascii="Arial" w:hAnsi="Arial" w:cs="Arial"/>
          <w:b/>
          <w:sz w:val="22"/>
          <w:szCs w:val="22"/>
        </w:rPr>
        <w:t>(1)</w:t>
      </w:r>
      <w:r w:rsidRPr="004C63C6">
        <w:rPr>
          <w:rFonts w:ascii="Arial" w:hAnsi="Arial" w:cs="Arial"/>
          <w:sz w:val="22"/>
          <w:szCs w:val="22"/>
        </w:rPr>
        <w:tab/>
        <w:t xml:space="preserve">Strana povinná je dle zápisu v katastru nemovitostí, vedeného Katastrálním úřadem pro </w:t>
      </w:r>
      <w:r w:rsidRPr="002D5776">
        <w:rPr>
          <w:rFonts w:ascii="Arial" w:hAnsi="Arial" w:cs="Arial"/>
          <w:sz w:val="22"/>
          <w:szCs w:val="22"/>
        </w:rPr>
        <w:t xml:space="preserve">Liberecký kraj, Katastrálním pracovištěm Jablonec nad Nisou, na LV č. 10001 pro k.ú. </w:t>
      </w:r>
      <w:r w:rsidR="002D5776" w:rsidRPr="002D5776">
        <w:rPr>
          <w:rFonts w:ascii="Arial" w:hAnsi="Arial" w:cs="Arial"/>
          <w:sz w:val="22"/>
          <w:szCs w:val="22"/>
        </w:rPr>
        <w:t>Jablonec nad Nisou</w:t>
      </w:r>
      <w:r w:rsidRPr="002D5776">
        <w:rPr>
          <w:rFonts w:ascii="Arial" w:hAnsi="Arial" w:cs="Arial"/>
          <w:sz w:val="22"/>
          <w:szCs w:val="22"/>
        </w:rPr>
        <w:t xml:space="preserve"> a obec Jablonec nad Nisou, vlastníkem věc</w:t>
      </w:r>
      <w:r w:rsidR="002D5776" w:rsidRPr="002D5776">
        <w:rPr>
          <w:rFonts w:ascii="Arial" w:hAnsi="Arial" w:cs="Arial"/>
          <w:sz w:val="22"/>
          <w:szCs w:val="22"/>
        </w:rPr>
        <w:t>í</w:t>
      </w:r>
      <w:r w:rsidRPr="002D5776">
        <w:rPr>
          <w:rFonts w:ascii="Arial" w:hAnsi="Arial" w:cs="Arial"/>
          <w:sz w:val="22"/>
          <w:szCs w:val="22"/>
        </w:rPr>
        <w:t xml:space="preserve"> nemovit</w:t>
      </w:r>
      <w:r w:rsidR="002D5776" w:rsidRPr="002D5776">
        <w:rPr>
          <w:rFonts w:ascii="Arial" w:hAnsi="Arial" w:cs="Arial"/>
          <w:sz w:val="22"/>
          <w:szCs w:val="22"/>
        </w:rPr>
        <w:t>ých</w:t>
      </w:r>
      <w:r w:rsidRPr="002D5776">
        <w:rPr>
          <w:rFonts w:ascii="Arial" w:hAnsi="Arial" w:cs="Arial"/>
          <w:sz w:val="22"/>
          <w:szCs w:val="22"/>
        </w:rPr>
        <w:t>, a to: p.p.č. </w:t>
      </w:r>
      <w:r w:rsidR="004710AF">
        <w:rPr>
          <w:rFonts w:ascii="Arial" w:hAnsi="Arial" w:cs="Arial"/>
          <w:sz w:val="22"/>
          <w:szCs w:val="22"/>
        </w:rPr>
        <w:t xml:space="preserve">235/1, p.p.č. </w:t>
      </w:r>
      <w:r w:rsidR="002D5776" w:rsidRPr="002D5776">
        <w:rPr>
          <w:rFonts w:ascii="Arial" w:hAnsi="Arial" w:cs="Arial"/>
          <w:sz w:val="22"/>
          <w:szCs w:val="22"/>
        </w:rPr>
        <w:t>246</w:t>
      </w:r>
      <w:r w:rsidRPr="002D5776">
        <w:rPr>
          <w:rFonts w:ascii="Arial" w:hAnsi="Arial" w:cs="Arial"/>
          <w:sz w:val="22"/>
          <w:szCs w:val="22"/>
        </w:rPr>
        <w:t>/</w:t>
      </w:r>
      <w:r w:rsidR="002D5776" w:rsidRPr="002D5776">
        <w:rPr>
          <w:rFonts w:ascii="Arial" w:hAnsi="Arial" w:cs="Arial"/>
          <w:sz w:val="22"/>
          <w:szCs w:val="22"/>
        </w:rPr>
        <w:t>32 a p.p.č. 2323/1 vše</w:t>
      </w:r>
      <w:r w:rsidRPr="002D5776">
        <w:rPr>
          <w:rFonts w:ascii="Arial" w:hAnsi="Arial" w:cs="Arial"/>
          <w:sz w:val="22"/>
          <w:szCs w:val="22"/>
        </w:rPr>
        <w:t xml:space="preserve"> v k.ú. </w:t>
      </w:r>
      <w:r w:rsidR="002D5776" w:rsidRPr="002D5776">
        <w:rPr>
          <w:rFonts w:ascii="Arial" w:hAnsi="Arial" w:cs="Arial"/>
          <w:sz w:val="22"/>
          <w:szCs w:val="22"/>
        </w:rPr>
        <w:t>Jablonec nad Nisou</w:t>
      </w:r>
      <w:r w:rsidRPr="002D5776">
        <w:rPr>
          <w:rFonts w:ascii="Arial" w:hAnsi="Arial" w:cs="Arial"/>
          <w:sz w:val="22"/>
          <w:szCs w:val="22"/>
        </w:rPr>
        <w:t xml:space="preserve"> (dále jen „Služebn</w:t>
      </w:r>
      <w:r w:rsidR="002D5776" w:rsidRPr="002D5776">
        <w:rPr>
          <w:rFonts w:ascii="Arial" w:hAnsi="Arial" w:cs="Arial"/>
          <w:sz w:val="22"/>
          <w:szCs w:val="22"/>
        </w:rPr>
        <w:t>é</w:t>
      </w:r>
      <w:r w:rsidRPr="002D5776">
        <w:rPr>
          <w:rFonts w:ascii="Arial" w:hAnsi="Arial" w:cs="Arial"/>
          <w:sz w:val="22"/>
          <w:szCs w:val="22"/>
        </w:rPr>
        <w:t xml:space="preserve"> věc</w:t>
      </w:r>
      <w:r w:rsidR="002D5776" w:rsidRPr="002D5776">
        <w:rPr>
          <w:rFonts w:ascii="Arial" w:hAnsi="Arial" w:cs="Arial"/>
          <w:sz w:val="22"/>
          <w:szCs w:val="22"/>
        </w:rPr>
        <w:t>i</w:t>
      </w:r>
      <w:r w:rsidRPr="002D5776">
        <w:rPr>
          <w:rFonts w:ascii="Arial" w:hAnsi="Arial" w:cs="Arial"/>
          <w:sz w:val="22"/>
          <w:szCs w:val="22"/>
        </w:rPr>
        <w:t xml:space="preserve"> nemovit</w:t>
      </w:r>
      <w:r w:rsidR="002D5776" w:rsidRPr="002D5776">
        <w:rPr>
          <w:rFonts w:ascii="Arial" w:hAnsi="Arial" w:cs="Arial"/>
          <w:sz w:val="22"/>
          <w:szCs w:val="22"/>
        </w:rPr>
        <w:t>é</w:t>
      </w:r>
      <w:r w:rsidRPr="002D5776">
        <w:rPr>
          <w:rFonts w:ascii="Arial" w:hAnsi="Arial" w:cs="Arial"/>
          <w:sz w:val="22"/>
          <w:szCs w:val="22"/>
        </w:rPr>
        <w:t xml:space="preserve">“). </w:t>
      </w:r>
    </w:p>
    <w:p w14:paraId="6AD02748" w14:textId="5EBDD286" w:rsidR="006165EA" w:rsidRPr="0021793D" w:rsidRDefault="00922C05">
      <w:pPr>
        <w:ind w:left="705" w:hanging="705"/>
        <w:jc w:val="both"/>
        <w:rPr>
          <w:rFonts w:ascii="Arial" w:hAnsi="Arial" w:cs="Arial"/>
          <w:b/>
          <w:sz w:val="22"/>
          <w:szCs w:val="22"/>
        </w:rPr>
      </w:pPr>
      <w:r w:rsidRPr="002D5776">
        <w:rPr>
          <w:rFonts w:ascii="Arial" w:hAnsi="Arial" w:cs="Arial"/>
          <w:b/>
          <w:sz w:val="22"/>
          <w:szCs w:val="22"/>
        </w:rPr>
        <w:t>(2)</w:t>
      </w:r>
      <w:r w:rsidRPr="002D5776">
        <w:rPr>
          <w:rFonts w:ascii="Arial" w:hAnsi="Arial" w:cs="Arial"/>
          <w:b/>
          <w:sz w:val="22"/>
          <w:szCs w:val="22"/>
        </w:rPr>
        <w:tab/>
      </w:r>
      <w:r w:rsidRPr="002D5776">
        <w:rPr>
          <w:rFonts w:ascii="Arial" w:hAnsi="Arial" w:cs="Arial"/>
          <w:sz w:val="22"/>
          <w:szCs w:val="22"/>
        </w:rPr>
        <w:t>Strana povinná potvrzuje, že na Služebn</w:t>
      </w:r>
      <w:r w:rsidR="002D5776" w:rsidRPr="002D5776">
        <w:rPr>
          <w:rFonts w:ascii="Arial" w:hAnsi="Arial" w:cs="Arial"/>
          <w:sz w:val="22"/>
          <w:szCs w:val="22"/>
        </w:rPr>
        <w:t>ých</w:t>
      </w:r>
      <w:r w:rsidRPr="002D5776">
        <w:rPr>
          <w:rFonts w:ascii="Arial" w:hAnsi="Arial" w:cs="Arial"/>
          <w:sz w:val="22"/>
          <w:szCs w:val="22"/>
        </w:rPr>
        <w:t xml:space="preserve"> věc</w:t>
      </w:r>
      <w:r w:rsidR="002D5776" w:rsidRPr="002D5776">
        <w:rPr>
          <w:rFonts w:ascii="Arial" w:hAnsi="Arial" w:cs="Arial"/>
          <w:sz w:val="22"/>
          <w:szCs w:val="22"/>
        </w:rPr>
        <w:t>ech</w:t>
      </w:r>
      <w:r w:rsidRPr="002D5776">
        <w:rPr>
          <w:rFonts w:ascii="Arial" w:hAnsi="Arial" w:cs="Arial"/>
          <w:sz w:val="22"/>
          <w:szCs w:val="22"/>
        </w:rPr>
        <w:t xml:space="preserve"> nemovit</w:t>
      </w:r>
      <w:r w:rsidR="002D5776" w:rsidRPr="002D5776">
        <w:rPr>
          <w:rFonts w:ascii="Arial" w:hAnsi="Arial" w:cs="Arial"/>
          <w:sz w:val="22"/>
          <w:szCs w:val="22"/>
        </w:rPr>
        <w:t>ých</w:t>
      </w:r>
      <w:r w:rsidRPr="002D5776">
        <w:rPr>
          <w:rFonts w:ascii="Arial" w:hAnsi="Arial" w:cs="Arial"/>
          <w:sz w:val="22"/>
          <w:szCs w:val="22"/>
        </w:rPr>
        <w:t xml:space="preserve"> neváznou žádné závazky</w:t>
      </w:r>
      <w:r w:rsidRPr="002D5776">
        <w:rPr>
          <w:rFonts w:ascii="Arial" w:hAnsi="Arial" w:cs="Arial"/>
          <w:bCs/>
          <w:sz w:val="22"/>
          <w:szCs w:val="22"/>
        </w:rPr>
        <w:t xml:space="preserve"> </w:t>
      </w:r>
      <w:r w:rsidRPr="002D5776">
        <w:rPr>
          <w:rFonts w:ascii="Arial" w:hAnsi="Arial" w:cs="Arial"/>
          <w:sz w:val="22"/>
          <w:szCs w:val="22"/>
        </w:rPr>
        <w:t xml:space="preserve">ani jiné právní vady, které by bránily zřízení a výkonu věcného břemene podle této </w:t>
      </w:r>
      <w:r w:rsidRPr="0021793D">
        <w:rPr>
          <w:rFonts w:ascii="Arial" w:hAnsi="Arial" w:cs="Arial"/>
          <w:sz w:val="22"/>
          <w:szCs w:val="22"/>
        </w:rPr>
        <w:t xml:space="preserve">smlouvy. </w:t>
      </w:r>
    </w:p>
    <w:p w14:paraId="4E7FDAC2" w14:textId="65C7FCF4" w:rsidR="006165EA" w:rsidRPr="00956C5C" w:rsidRDefault="00922C05">
      <w:pPr>
        <w:ind w:left="705" w:hanging="705"/>
        <w:jc w:val="both"/>
        <w:rPr>
          <w:rFonts w:ascii="Arial" w:hAnsi="Arial" w:cs="Arial"/>
          <w:color w:val="FF0000"/>
          <w:sz w:val="22"/>
          <w:szCs w:val="22"/>
        </w:rPr>
      </w:pPr>
      <w:r w:rsidRPr="0021793D">
        <w:rPr>
          <w:rFonts w:ascii="Arial" w:hAnsi="Arial" w:cs="Arial"/>
          <w:b/>
          <w:bCs/>
          <w:sz w:val="22"/>
          <w:szCs w:val="22"/>
        </w:rPr>
        <w:t>(3)</w:t>
      </w:r>
      <w:r w:rsidRPr="0021793D">
        <w:rPr>
          <w:rFonts w:ascii="Arial" w:hAnsi="Arial" w:cs="Arial"/>
          <w:bCs/>
          <w:sz w:val="22"/>
          <w:szCs w:val="22"/>
        </w:rPr>
        <w:tab/>
      </w:r>
      <w:r w:rsidRPr="0021793D">
        <w:rPr>
          <w:rFonts w:ascii="Arial" w:hAnsi="Arial" w:cs="Arial"/>
          <w:sz w:val="22"/>
          <w:szCs w:val="22"/>
        </w:rPr>
        <w:t xml:space="preserve">Strana oprávněná prohlašuje, že je vlastníkem a provozovatelem komunikačního vedení a zařízení (dále jen „Zařízení distribuční soustavy“) umístěné v rámci stavby </w:t>
      </w:r>
      <w:r w:rsidRPr="0021793D">
        <w:rPr>
          <w:rFonts w:ascii="Arial" w:hAnsi="Arial" w:cs="Arial"/>
          <w:b/>
          <w:sz w:val="22"/>
          <w:szCs w:val="22"/>
        </w:rPr>
        <w:t>„1</w:t>
      </w:r>
      <w:r w:rsidR="0021793D" w:rsidRPr="0021793D">
        <w:rPr>
          <w:rFonts w:ascii="Arial" w:hAnsi="Arial" w:cs="Arial"/>
          <w:b/>
          <w:sz w:val="22"/>
          <w:szCs w:val="22"/>
        </w:rPr>
        <w:t>1</w:t>
      </w:r>
      <w:r w:rsidRPr="0021793D">
        <w:rPr>
          <w:rFonts w:ascii="Arial" w:hAnsi="Arial" w:cs="Arial"/>
          <w:b/>
          <w:sz w:val="22"/>
          <w:szCs w:val="22"/>
        </w:rPr>
        <w:t>010-0</w:t>
      </w:r>
      <w:r w:rsidR="0021793D" w:rsidRPr="0021793D">
        <w:rPr>
          <w:rFonts w:ascii="Arial" w:hAnsi="Arial" w:cs="Arial"/>
          <w:b/>
          <w:sz w:val="22"/>
          <w:szCs w:val="22"/>
        </w:rPr>
        <w:t>84021</w:t>
      </w:r>
      <w:r w:rsidRPr="0021793D">
        <w:rPr>
          <w:rFonts w:ascii="Arial" w:hAnsi="Arial" w:cs="Arial"/>
          <w:b/>
          <w:sz w:val="22"/>
          <w:szCs w:val="22"/>
        </w:rPr>
        <w:t>_</w:t>
      </w:r>
      <w:r w:rsidR="0021793D" w:rsidRPr="0021793D">
        <w:rPr>
          <w:rFonts w:ascii="Arial" w:hAnsi="Arial" w:cs="Arial"/>
          <w:b/>
          <w:sz w:val="22"/>
          <w:szCs w:val="22"/>
        </w:rPr>
        <w:t>RVDSL1711_C_L_JABL375_JABL1HR_OK</w:t>
      </w:r>
      <w:r w:rsidRPr="0021793D">
        <w:rPr>
          <w:rFonts w:ascii="Arial" w:hAnsi="Arial" w:cs="Arial"/>
          <w:b/>
          <w:sz w:val="22"/>
          <w:szCs w:val="22"/>
        </w:rPr>
        <w:t>“</w:t>
      </w:r>
      <w:r w:rsidRPr="0021793D">
        <w:rPr>
          <w:rFonts w:ascii="Arial" w:hAnsi="Arial" w:cs="Arial"/>
          <w:bCs/>
          <w:sz w:val="22"/>
          <w:szCs w:val="22"/>
        </w:rPr>
        <w:t>,</w:t>
      </w:r>
      <w:r w:rsidRPr="0021793D">
        <w:rPr>
          <w:rFonts w:ascii="Arial" w:hAnsi="Arial" w:cs="Arial"/>
          <w:sz w:val="22"/>
          <w:szCs w:val="22"/>
        </w:rPr>
        <w:t xml:space="preserve"> k jehož zřízení bylo vydáno </w:t>
      </w:r>
      <w:r w:rsidR="0021793D" w:rsidRPr="0021793D">
        <w:rPr>
          <w:rFonts w:ascii="Arial" w:hAnsi="Arial" w:cs="Arial"/>
          <w:sz w:val="22"/>
          <w:szCs w:val="22"/>
        </w:rPr>
        <w:t>stavební povolení nebo územní rozhodnutí</w:t>
      </w:r>
      <w:r w:rsidRPr="0021793D">
        <w:rPr>
          <w:rFonts w:ascii="Arial" w:hAnsi="Arial" w:cs="Arial"/>
          <w:sz w:val="22"/>
          <w:szCs w:val="22"/>
        </w:rPr>
        <w:t xml:space="preserve"> stavebním úřadem v Jablonci nad Nisou.</w:t>
      </w:r>
    </w:p>
    <w:p w14:paraId="19F82A02" w14:textId="77777777" w:rsidR="006165EA" w:rsidRPr="00956C5C" w:rsidRDefault="006165EA">
      <w:pPr>
        <w:ind w:left="705" w:hanging="705"/>
        <w:jc w:val="both"/>
        <w:rPr>
          <w:rFonts w:ascii="Arial" w:hAnsi="Arial" w:cs="Arial"/>
          <w:color w:val="FF0000"/>
          <w:sz w:val="22"/>
          <w:szCs w:val="22"/>
        </w:rPr>
      </w:pPr>
    </w:p>
    <w:p w14:paraId="3CBAE364" w14:textId="77777777" w:rsidR="006165EA" w:rsidRPr="0021793D" w:rsidRDefault="00922C05">
      <w:pPr>
        <w:jc w:val="center"/>
        <w:outlineLvl w:val="0"/>
        <w:rPr>
          <w:rFonts w:ascii="Arial" w:hAnsi="Arial" w:cs="Arial"/>
          <w:b/>
          <w:sz w:val="22"/>
          <w:szCs w:val="22"/>
        </w:rPr>
      </w:pPr>
      <w:r w:rsidRPr="0021793D">
        <w:rPr>
          <w:rFonts w:ascii="Arial" w:hAnsi="Arial" w:cs="Arial"/>
          <w:b/>
          <w:sz w:val="22"/>
          <w:szCs w:val="22"/>
        </w:rPr>
        <w:lastRenderedPageBreak/>
        <w:t>II.</w:t>
      </w:r>
    </w:p>
    <w:p w14:paraId="68B24778" w14:textId="77777777" w:rsidR="006165EA" w:rsidRPr="0021793D" w:rsidRDefault="00922C05">
      <w:pPr>
        <w:pStyle w:val="Zkladntextodsazen3"/>
        <w:spacing w:line="360" w:lineRule="auto"/>
        <w:ind w:left="0"/>
        <w:jc w:val="center"/>
        <w:rPr>
          <w:rFonts w:ascii="Arial" w:hAnsi="Arial" w:cs="Arial"/>
          <w:b/>
          <w:sz w:val="22"/>
          <w:szCs w:val="22"/>
        </w:rPr>
      </w:pPr>
      <w:r w:rsidRPr="0021793D">
        <w:rPr>
          <w:rFonts w:ascii="Arial" w:hAnsi="Arial" w:cs="Arial"/>
          <w:b/>
          <w:sz w:val="22"/>
          <w:szCs w:val="22"/>
        </w:rPr>
        <w:t>Věcné břemeno a jeho obsah</w:t>
      </w:r>
    </w:p>
    <w:p w14:paraId="1A6CC620" w14:textId="7B2BBBC0" w:rsidR="006165EA" w:rsidRPr="0021793D" w:rsidRDefault="00922C05">
      <w:pPr>
        <w:ind w:left="709" w:hanging="709"/>
        <w:jc w:val="both"/>
        <w:rPr>
          <w:rFonts w:ascii="Arial" w:hAnsi="Arial" w:cs="Arial"/>
          <w:b/>
          <w:sz w:val="22"/>
          <w:szCs w:val="22"/>
        </w:rPr>
      </w:pPr>
      <w:r w:rsidRPr="0021793D">
        <w:rPr>
          <w:rFonts w:ascii="Arial" w:hAnsi="Arial" w:cs="Arial"/>
          <w:b/>
          <w:sz w:val="22"/>
          <w:szCs w:val="22"/>
        </w:rPr>
        <w:t>(1)</w:t>
      </w:r>
      <w:r w:rsidRPr="0021793D">
        <w:rPr>
          <w:rFonts w:ascii="Arial" w:hAnsi="Arial" w:cs="Arial"/>
          <w:b/>
          <w:sz w:val="22"/>
          <w:szCs w:val="22"/>
        </w:rPr>
        <w:tab/>
      </w:r>
      <w:r w:rsidRPr="0021793D">
        <w:rPr>
          <w:rFonts w:ascii="Arial" w:hAnsi="Arial" w:cs="Arial"/>
          <w:sz w:val="22"/>
          <w:szCs w:val="22"/>
        </w:rPr>
        <w:t xml:space="preserve">Strana povinná se souhlasem strany oprávněné a v její prospěch, </w:t>
      </w:r>
      <w:r w:rsidRPr="0021793D">
        <w:rPr>
          <w:rFonts w:ascii="Arial" w:hAnsi="Arial" w:cs="Arial"/>
          <w:bCs/>
          <w:sz w:val="22"/>
          <w:szCs w:val="22"/>
        </w:rPr>
        <w:t>zřizuje</w:t>
      </w:r>
      <w:bookmarkStart w:id="0" w:name="_Hlk178772909"/>
      <w:r w:rsidRPr="0021793D">
        <w:rPr>
          <w:rFonts w:ascii="Arial" w:hAnsi="Arial" w:cs="Arial"/>
          <w:bCs/>
          <w:sz w:val="22"/>
          <w:szCs w:val="22"/>
        </w:rPr>
        <w:t xml:space="preserve">, podle ust. § 1257 obč. zák. a </w:t>
      </w:r>
      <w:r w:rsidRPr="0021793D">
        <w:rPr>
          <w:rFonts w:ascii="Arial" w:hAnsi="Arial" w:cs="Arial"/>
          <w:sz w:val="22"/>
          <w:szCs w:val="22"/>
        </w:rPr>
        <w:t xml:space="preserve">ve smyslu ustanovení § 104 odst. 3 ZEK </w:t>
      </w:r>
      <w:bookmarkEnd w:id="0"/>
      <w:r w:rsidRPr="0021793D">
        <w:rPr>
          <w:rStyle w:val="Siln"/>
          <w:rFonts w:ascii="Arial" w:hAnsi="Arial" w:cs="Arial"/>
          <w:b w:val="0"/>
          <w:sz w:val="22"/>
          <w:szCs w:val="22"/>
        </w:rPr>
        <w:t>věcné břemeno umožňující využití Služebn</w:t>
      </w:r>
      <w:r w:rsidR="0021793D" w:rsidRPr="0021793D">
        <w:rPr>
          <w:rStyle w:val="Siln"/>
          <w:rFonts w:ascii="Arial" w:hAnsi="Arial" w:cs="Arial"/>
          <w:b w:val="0"/>
          <w:sz w:val="22"/>
          <w:szCs w:val="22"/>
        </w:rPr>
        <w:t>ých</w:t>
      </w:r>
      <w:r w:rsidRPr="0021793D">
        <w:rPr>
          <w:rStyle w:val="Siln"/>
          <w:rFonts w:ascii="Arial" w:hAnsi="Arial" w:cs="Arial"/>
          <w:b w:val="0"/>
          <w:sz w:val="22"/>
          <w:szCs w:val="22"/>
        </w:rPr>
        <w:t xml:space="preserve"> věc</w:t>
      </w:r>
      <w:r w:rsidR="0021793D" w:rsidRPr="0021793D">
        <w:rPr>
          <w:rStyle w:val="Siln"/>
          <w:rFonts w:ascii="Arial" w:hAnsi="Arial" w:cs="Arial"/>
          <w:b w:val="0"/>
          <w:sz w:val="22"/>
          <w:szCs w:val="22"/>
        </w:rPr>
        <w:t>í</w:t>
      </w:r>
      <w:r w:rsidRPr="0021793D">
        <w:rPr>
          <w:rStyle w:val="Siln"/>
          <w:rFonts w:ascii="Arial" w:hAnsi="Arial" w:cs="Arial"/>
          <w:b w:val="0"/>
          <w:sz w:val="22"/>
          <w:szCs w:val="22"/>
        </w:rPr>
        <w:t xml:space="preserve"> nemovit</w:t>
      </w:r>
      <w:r w:rsidR="0021793D" w:rsidRPr="0021793D">
        <w:rPr>
          <w:rStyle w:val="Siln"/>
          <w:rFonts w:ascii="Arial" w:hAnsi="Arial" w:cs="Arial"/>
          <w:b w:val="0"/>
          <w:sz w:val="22"/>
          <w:szCs w:val="22"/>
        </w:rPr>
        <w:t>ých</w:t>
      </w:r>
      <w:r w:rsidRPr="0021793D">
        <w:rPr>
          <w:rStyle w:val="Siln"/>
          <w:rFonts w:ascii="Arial" w:hAnsi="Arial" w:cs="Arial"/>
          <w:b w:val="0"/>
          <w:sz w:val="22"/>
          <w:szCs w:val="22"/>
        </w:rPr>
        <w:t xml:space="preserve">, </w:t>
      </w:r>
      <w:r w:rsidRPr="0021793D">
        <w:rPr>
          <w:rFonts w:ascii="Arial" w:hAnsi="Arial" w:cs="Arial"/>
          <w:sz w:val="22"/>
          <w:szCs w:val="22"/>
        </w:rPr>
        <w:t>a to k</w:t>
      </w:r>
      <w:r w:rsidRPr="0021793D">
        <w:rPr>
          <w:rFonts w:ascii="Arial" w:hAnsi="Arial" w:cs="Arial"/>
          <w:i/>
          <w:sz w:val="22"/>
          <w:szCs w:val="22"/>
        </w:rPr>
        <w:t> </w:t>
      </w:r>
      <w:r w:rsidRPr="0021793D">
        <w:rPr>
          <w:rFonts w:ascii="Arial" w:hAnsi="Arial" w:cs="Arial"/>
          <w:sz w:val="22"/>
          <w:szCs w:val="22"/>
        </w:rPr>
        <w:t>jej</w:t>
      </w:r>
      <w:r w:rsidR="0021793D" w:rsidRPr="0021793D">
        <w:rPr>
          <w:rFonts w:ascii="Arial" w:hAnsi="Arial" w:cs="Arial"/>
          <w:sz w:val="22"/>
          <w:szCs w:val="22"/>
        </w:rPr>
        <w:t>ich</w:t>
      </w:r>
      <w:r w:rsidRPr="0021793D">
        <w:rPr>
          <w:rFonts w:ascii="Arial" w:hAnsi="Arial" w:cs="Arial"/>
          <w:sz w:val="22"/>
          <w:szCs w:val="22"/>
        </w:rPr>
        <w:t xml:space="preserve"> </w:t>
      </w:r>
      <w:r w:rsidRPr="0021793D">
        <w:rPr>
          <w:rFonts w:ascii="Arial" w:hAnsi="Arial" w:cs="Arial"/>
          <w:iCs/>
          <w:sz w:val="22"/>
          <w:szCs w:val="22"/>
        </w:rPr>
        <w:t>čás</w:t>
      </w:r>
      <w:r w:rsidR="0021793D" w:rsidRPr="0021793D">
        <w:rPr>
          <w:rFonts w:ascii="Arial" w:hAnsi="Arial" w:cs="Arial"/>
          <w:iCs/>
          <w:sz w:val="22"/>
          <w:szCs w:val="22"/>
        </w:rPr>
        <w:t>tem</w:t>
      </w:r>
      <w:r w:rsidRPr="0021793D">
        <w:rPr>
          <w:rFonts w:ascii="Arial" w:hAnsi="Arial" w:cs="Arial"/>
          <w:iCs/>
          <w:sz w:val="22"/>
          <w:szCs w:val="22"/>
        </w:rPr>
        <w:t>,</w:t>
      </w:r>
      <w:r w:rsidRPr="0021793D">
        <w:rPr>
          <w:rFonts w:ascii="Arial" w:hAnsi="Arial" w:cs="Arial"/>
          <w:i/>
          <w:sz w:val="22"/>
          <w:szCs w:val="22"/>
        </w:rPr>
        <w:t xml:space="preserve"> </w:t>
      </w:r>
      <w:r w:rsidRPr="0021793D">
        <w:rPr>
          <w:rFonts w:ascii="Arial" w:hAnsi="Arial" w:cs="Arial"/>
          <w:sz w:val="22"/>
          <w:szCs w:val="22"/>
        </w:rPr>
        <w:t>vymezen</w:t>
      </w:r>
      <w:r w:rsidR="0021793D" w:rsidRPr="0021793D">
        <w:rPr>
          <w:rFonts w:ascii="Arial" w:hAnsi="Arial" w:cs="Arial"/>
          <w:sz w:val="22"/>
          <w:szCs w:val="22"/>
        </w:rPr>
        <w:t>ým</w:t>
      </w:r>
      <w:r w:rsidRPr="0021793D">
        <w:rPr>
          <w:rFonts w:ascii="Arial" w:hAnsi="Arial" w:cs="Arial"/>
          <w:sz w:val="22"/>
          <w:szCs w:val="22"/>
        </w:rPr>
        <w:t xml:space="preserve"> v geometrickém plánu pro vymezení rozsahu věcného břemene č. </w:t>
      </w:r>
      <w:r w:rsidR="0021793D" w:rsidRPr="0021793D">
        <w:rPr>
          <w:rFonts w:ascii="Arial" w:hAnsi="Arial" w:cs="Arial"/>
          <w:sz w:val="22"/>
          <w:szCs w:val="22"/>
        </w:rPr>
        <w:t>7140</w:t>
      </w:r>
      <w:r w:rsidRPr="0021793D">
        <w:rPr>
          <w:rFonts w:ascii="Arial" w:hAnsi="Arial" w:cs="Arial"/>
          <w:sz w:val="22"/>
          <w:szCs w:val="22"/>
        </w:rPr>
        <w:t>-</w:t>
      </w:r>
      <w:r w:rsidR="0021793D" w:rsidRPr="0021793D">
        <w:rPr>
          <w:rFonts w:ascii="Arial" w:hAnsi="Arial" w:cs="Arial"/>
          <w:sz w:val="22"/>
          <w:szCs w:val="22"/>
        </w:rPr>
        <w:t>109</w:t>
      </w:r>
      <w:r w:rsidRPr="0021793D">
        <w:rPr>
          <w:rFonts w:ascii="Arial" w:hAnsi="Arial" w:cs="Arial"/>
          <w:sz w:val="22"/>
          <w:szCs w:val="22"/>
        </w:rPr>
        <w:t>/2025 ze dne</w:t>
      </w:r>
      <w:r w:rsidR="0021793D" w:rsidRPr="0021793D">
        <w:rPr>
          <w:rFonts w:ascii="Arial" w:hAnsi="Arial" w:cs="Arial"/>
          <w:sz w:val="22"/>
          <w:szCs w:val="22"/>
        </w:rPr>
        <w:t xml:space="preserve"> 21</w:t>
      </w:r>
      <w:r w:rsidRPr="0021793D">
        <w:rPr>
          <w:rFonts w:ascii="Arial" w:hAnsi="Arial" w:cs="Arial"/>
          <w:sz w:val="22"/>
          <w:szCs w:val="22"/>
        </w:rPr>
        <w:t>.</w:t>
      </w:r>
      <w:r w:rsidR="0021793D" w:rsidRPr="0021793D">
        <w:rPr>
          <w:rFonts w:ascii="Arial" w:hAnsi="Arial" w:cs="Arial"/>
          <w:sz w:val="22"/>
          <w:szCs w:val="22"/>
        </w:rPr>
        <w:t>5</w:t>
      </w:r>
      <w:r w:rsidRPr="0021793D">
        <w:rPr>
          <w:rFonts w:ascii="Arial" w:hAnsi="Arial" w:cs="Arial"/>
          <w:sz w:val="22"/>
          <w:szCs w:val="22"/>
        </w:rPr>
        <w:t xml:space="preserve">.2025, vyhotoveném </w:t>
      </w:r>
      <w:r w:rsidR="000B2474">
        <w:rPr>
          <w:rFonts w:ascii="Arial" w:hAnsi="Arial" w:cs="Arial"/>
          <w:sz w:val="22"/>
          <w:szCs w:val="22"/>
        </w:rPr>
        <w:t>Xxx</w:t>
      </w:r>
      <w:r w:rsidR="0021793D" w:rsidRPr="0021793D">
        <w:rPr>
          <w:rFonts w:ascii="Arial" w:hAnsi="Arial" w:cs="Arial"/>
          <w:sz w:val="22"/>
          <w:szCs w:val="22"/>
        </w:rPr>
        <w:t xml:space="preserve">. </w:t>
      </w:r>
      <w:r w:rsidR="000B2474">
        <w:rPr>
          <w:rFonts w:ascii="Arial" w:hAnsi="Arial" w:cs="Arial"/>
          <w:sz w:val="22"/>
          <w:szCs w:val="22"/>
        </w:rPr>
        <w:t>Xxxx</w:t>
      </w:r>
      <w:r w:rsidR="0021793D" w:rsidRPr="0021793D">
        <w:rPr>
          <w:rFonts w:ascii="Arial" w:hAnsi="Arial" w:cs="Arial"/>
          <w:sz w:val="22"/>
          <w:szCs w:val="22"/>
        </w:rPr>
        <w:t xml:space="preserve"> </w:t>
      </w:r>
      <w:r w:rsidR="000B2474">
        <w:rPr>
          <w:rFonts w:ascii="Arial" w:hAnsi="Arial" w:cs="Arial"/>
          <w:sz w:val="22"/>
          <w:szCs w:val="22"/>
        </w:rPr>
        <w:t>Xxxxxxxxxxx</w:t>
      </w:r>
      <w:r w:rsidRPr="0021793D">
        <w:rPr>
          <w:rFonts w:ascii="Arial" w:hAnsi="Arial" w:cs="Arial"/>
          <w:sz w:val="22"/>
          <w:szCs w:val="22"/>
        </w:rPr>
        <w:t xml:space="preserve">, potvrzeném Katastrálním úřadem pro Liberecký kraj, Katastrální pracoviště Jablonec nad Nisou dne </w:t>
      </w:r>
      <w:r w:rsidR="0021793D" w:rsidRPr="0021793D">
        <w:rPr>
          <w:rFonts w:ascii="Arial" w:hAnsi="Arial" w:cs="Arial"/>
          <w:sz w:val="22"/>
          <w:szCs w:val="22"/>
        </w:rPr>
        <w:t>2</w:t>
      </w:r>
      <w:r w:rsidRPr="0021793D">
        <w:rPr>
          <w:rFonts w:ascii="Arial" w:hAnsi="Arial" w:cs="Arial"/>
          <w:sz w:val="22"/>
          <w:szCs w:val="22"/>
        </w:rPr>
        <w:t>8.</w:t>
      </w:r>
      <w:r w:rsidR="0021793D" w:rsidRPr="0021793D">
        <w:rPr>
          <w:rFonts w:ascii="Arial" w:hAnsi="Arial" w:cs="Arial"/>
          <w:sz w:val="22"/>
          <w:szCs w:val="22"/>
        </w:rPr>
        <w:t>5</w:t>
      </w:r>
      <w:r w:rsidRPr="0021793D">
        <w:rPr>
          <w:rFonts w:ascii="Arial" w:hAnsi="Arial" w:cs="Arial"/>
          <w:sz w:val="22"/>
          <w:szCs w:val="22"/>
        </w:rPr>
        <w:t>.2025 pod č. PGP-</w:t>
      </w:r>
      <w:r w:rsidR="0021793D" w:rsidRPr="0021793D">
        <w:rPr>
          <w:rFonts w:ascii="Arial" w:hAnsi="Arial" w:cs="Arial"/>
          <w:sz w:val="22"/>
          <w:szCs w:val="22"/>
        </w:rPr>
        <w:t>611</w:t>
      </w:r>
      <w:r w:rsidRPr="0021793D">
        <w:rPr>
          <w:rFonts w:ascii="Arial" w:hAnsi="Arial" w:cs="Arial"/>
          <w:sz w:val="22"/>
          <w:szCs w:val="22"/>
        </w:rPr>
        <w:t>/2025-504, který je nedílnou součástí této smlouvy.</w:t>
      </w:r>
    </w:p>
    <w:p w14:paraId="59F972F2" w14:textId="0B61347B" w:rsidR="006165EA" w:rsidRPr="0021793D" w:rsidRDefault="00922C05">
      <w:pPr>
        <w:ind w:left="709" w:hanging="709"/>
        <w:jc w:val="both"/>
        <w:rPr>
          <w:rFonts w:ascii="Arial" w:hAnsi="Arial" w:cs="Arial"/>
          <w:b/>
          <w:i/>
          <w:sz w:val="22"/>
          <w:szCs w:val="22"/>
        </w:rPr>
      </w:pPr>
      <w:r w:rsidRPr="0021793D">
        <w:rPr>
          <w:rFonts w:ascii="Arial" w:hAnsi="Arial" w:cs="Arial"/>
          <w:b/>
          <w:sz w:val="22"/>
          <w:szCs w:val="22"/>
        </w:rPr>
        <w:t>(2)</w:t>
      </w:r>
      <w:r w:rsidRPr="0021793D">
        <w:rPr>
          <w:rFonts w:ascii="Arial" w:hAnsi="Arial" w:cs="Arial"/>
          <w:sz w:val="22"/>
          <w:szCs w:val="22"/>
        </w:rPr>
        <w:tab/>
        <w:t>Věcné břemeno podle odst. (1) tohoto článku je spojeno s vlastnictvím Služebn</w:t>
      </w:r>
      <w:r w:rsidR="0021793D" w:rsidRPr="0021793D">
        <w:rPr>
          <w:rFonts w:ascii="Arial" w:hAnsi="Arial" w:cs="Arial"/>
          <w:sz w:val="22"/>
          <w:szCs w:val="22"/>
        </w:rPr>
        <w:t>ých</w:t>
      </w:r>
      <w:r w:rsidRPr="0021793D">
        <w:rPr>
          <w:rFonts w:ascii="Arial" w:hAnsi="Arial" w:cs="Arial"/>
          <w:sz w:val="22"/>
          <w:szCs w:val="22"/>
        </w:rPr>
        <w:t xml:space="preserve"> věc</w:t>
      </w:r>
      <w:r w:rsidR="0021793D" w:rsidRPr="0021793D">
        <w:rPr>
          <w:rFonts w:ascii="Arial" w:hAnsi="Arial" w:cs="Arial"/>
          <w:sz w:val="22"/>
          <w:szCs w:val="22"/>
        </w:rPr>
        <w:t>í</w:t>
      </w:r>
      <w:r w:rsidRPr="0021793D">
        <w:rPr>
          <w:rFonts w:ascii="Arial" w:hAnsi="Arial" w:cs="Arial"/>
          <w:sz w:val="22"/>
          <w:szCs w:val="22"/>
        </w:rPr>
        <w:t xml:space="preserve"> nemovit</w:t>
      </w:r>
      <w:r w:rsidR="0021793D" w:rsidRPr="0021793D">
        <w:rPr>
          <w:rFonts w:ascii="Arial" w:hAnsi="Arial" w:cs="Arial"/>
          <w:sz w:val="22"/>
          <w:szCs w:val="22"/>
        </w:rPr>
        <w:t>ých</w:t>
      </w:r>
      <w:r w:rsidRPr="0021793D">
        <w:rPr>
          <w:rFonts w:ascii="Arial" w:hAnsi="Arial" w:cs="Arial"/>
          <w:sz w:val="22"/>
          <w:szCs w:val="22"/>
        </w:rPr>
        <w:t>, když strana povinná je povinna</w:t>
      </w:r>
      <w:r w:rsidRPr="0021793D">
        <w:rPr>
          <w:rFonts w:ascii="Arial" w:hAnsi="Arial" w:cs="Arial"/>
          <w:bCs/>
          <w:sz w:val="22"/>
          <w:szCs w:val="22"/>
        </w:rPr>
        <w:t>:</w:t>
      </w:r>
    </w:p>
    <w:p w14:paraId="51BB8607" w14:textId="01895877" w:rsidR="006165EA" w:rsidRPr="001C080D" w:rsidRDefault="00922C05">
      <w:pPr>
        <w:ind w:left="1418" w:hanging="709"/>
        <w:jc w:val="both"/>
        <w:rPr>
          <w:rFonts w:ascii="Arial" w:hAnsi="Arial" w:cs="Arial"/>
          <w:sz w:val="22"/>
          <w:szCs w:val="22"/>
        </w:rPr>
      </w:pPr>
      <w:r w:rsidRPr="0021793D">
        <w:rPr>
          <w:rFonts w:ascii="Arial" w:hAnsi="Arial" w:cs="Arial"/>
          <w:b/>
          <w:sz w:val="22"/>
          <w:szCs w:val="22"/>
        </w:rPr>
        <w:t>(a)</w:t>
      </w:r>
      <w:r w:rsidRPr="0021793D">
        <w:rPr>
          <w:rFonts w:ascii="Arial" w:hAnsi="Arial" w:cs="Arial"/>
          <w:sz w:val="22"/>
          <w:szCs w:val="22"/>
        </w:rPr>
        <w:tab/>
        <w:t>strpět právo strany oprávněné, aby v souladu s podmínkami stanovenými</w:t>
      </w:r>
      <w:r w:rsidRPr="00956C5C">
        <w:rPr>
          <w:rFonts w:ascii="Arial" w:hAnsi="Arial" w:cs="Arial"/>
          <w:color w:val="FF0000"/>
          <w:sz w:val="22"/>
          <w:szCs w:val="22"/>
        </w:rPr>
        <w:t xml:space="preserve"> </w:t>
      </w:r>
      <w:r w:rsidR="00EA3436" w:rsidRPr="001C080D">
        <w:rPr>
          <w:rFonts w:ascii="Arial" w:hAnsi="Arial" w:cs="Arial"/>
          <w:sz w:val="22"/>
          <w:szCs w:val="22"/>
        </w:rPr>
        <w:t xml:space="preserve">územním rozhodnutím nebo stavebním povolením </w:t>
      </w:r>
      <w:r w:rsidRPr="001C080D">
        <w:rPr>
          <w:rFonts w:ascii="Arial" w:hAnsi="Arial" w:cs="Arial"/>
          <w:sz w:val="22"/>
          <w:szCs w:val="22"/>
        </w:rPr>
        <w:t xml:space="preserve">zřizovala a provozovala Zařízení distribuční soustavy </w:t>
      </w:r>
      <w:r w:rsidR="004710AF">
        <w:rPr>
          <w:rFonts w:ascii="Arial" w:hAnsi="Arial" w:cs="Arial"/>
          <w:sz w:val="22"/>
          <w:szCs w:val="22"/>
        </w:rPr>
        <w:t>ve</w:t>
      </w:r>
      <w:r w:rsidRPr="001C080D">
        <w:rPr>
          <w:rFonts w:ascii="Arial" w:hAnsi="Arial" w:cs="Arial"/>
          <w:sz w:val="22"/>
          <w:szCs w:val="22"/>
        </w:rPr>
        <w:t xml:space="preserve"> Služebn</w:t>
      </w:r>
      <w:r w:rsidR="00EA3436" w:rsidRPr="001C080D">
        <w:rPr>
          <w:rFonts w:ascii="Arial" w:hAnsi="Arial" w:cs="Arial"/>
          <w:sz w:val="22"/>
          <w:szCs w:val="22"/>
        </w:rPr>
        <w:t>ých</w:t>
      </w:r>
      <w:r w:rsidRPr="001C080D">
        <w:rPr>
          <w:rFonts w:ascii="Arial" w:hAnsi="Arial" w:cs="Arial"/>
          <w:sz w:val="22"/>
          <w:szCs w:val="22"/>
        </w:rPr>
        <w:t xml:space="preserve"> věc</w:t>
      </w:r>
      <w:r w:rsidR="00EA3436" w:rsidRPr="001C080D">
        <w:rPr>
          <w:rFonts w:ascii="Arial" w:hAnsi="Arial" w:cs="Arial"/>
          <w:sz w:val="22"/>
          <w:szCs w:val="22"/>
        </w:rPr>
        <w:t>ech</w:t>
      </w:r>
      <w:r w:rsidRPr="001C080D">
        <w:rPr>
          <w:rFonts w:ascii="Arial" w:hAnsi="Arial" w:cs="Arial"/>
          <w:sz w:val="22"/>
          <w:szCs w:val="22"/>
        </w:rPr>
        <w:t xml:space="preserve"> nemovit</w:t>
      </w:r>
      <w:r w:rsidR="00EA3436" w:rsidRPr="001C080D">
        <w:rPr>
          <w:rFonts w:ascii="Arial" w:hAnsi="Arial" w:cs="Arial"/>
          <w:sz w:val="22"/>
          <w:szCs w:val="22"/>
        </w:rPr>
        <w:t>ých</w:t>
      </w:r>
      <w:r w:rsidRPr="001C080D">
        <w:rPr>
          <w:rFonts w:ascii="Arial" w:hAnsi="Arial" w:cs="Arial"/>
          <w:sz w:val="22"/>
          <w:szCs w:val="22"/>
        </w:rPr>
        <w:t>,</w:t>
      </w:r>
    </w:p>
    <w:p w14:paraId="2211ABC3" w14:textId="398B58D2" w:rsidR="006165EA" w:rsidRPr="001C080D" w:rsidRDefault="00922C05">
      <w:pPr>
        <w:ind w:left="1418" w:hanging="709"/>
        <w:jc w:val="both"/>
        <w:rPr>
          <w:rFonts w:ascii="Arial" w:hAnsi="Arial" w:cs="Arial"/>
          <w:sz w:val="22"/>
          <w:szCs w:val="22"/>
        </w:rPr>
      </w:pPr>
      <w:bookmarkStart w:id="1" w:name="_Hlk143091675"/>
      <w:r w:rsidRPr="001C080D">
        <w:rPr>
          <w:rFonts w:ascii="Arial" w:hAnsi="Arial" w:cs="Arial"/>
          <w:b/>
          <w:sz w:val="22"/>
          <w:szCs w:val="22"/>
        </w:rPr>
        <w:t>(b)</w:t>
      </w:r>
      <w:r w:rsidRPr="001C080D">
        <w:rPr>
          <w:rFonts w:ascii="Arial" w:hAnsi="Arial" w:cs="Arial"/>
          <w:b/>
          <w:sz w:val="22"/>
          <w:szCs w:val="22"/>
        </w:rPr>
        <w:tab/>
      </w:r>
      <w:r w:rsidRPr="001C080D">
        <w:rPr>
          <w:rFonts w:ascii="Arial" w:hAnsi="Arial" w:cs="Arial"/>
          <w:sz w:val="22"/>
          <w:szCs w:val="22"/>
        </w:rPr>
        <w:t>strpět právo strany oprávněné vstupu a vjezdu v souvislosti se zřízením, stavebními úpravami, opravami, provozováním a odstraněním Zařízení distribuční soustavy na Služebn</w:t>
      </w:r>
      <w:r w:rsidR="001C080D" w:rsidRPr="001C080D">
        <w:rPr>
          <w:rFonts w:ascii="Arial" w:hAnsi="Arial" w:cs="Arial"/>
          <w:sz w:val="22"/>
          <w:szCs w:val="22"/>
        </w:rPr>
        <w:t>ých</w:t>
      </w:r>
      <w:r w:rsidRPr="001C080D">
        <w:rPr>
          <w:rFonts w:ascii="Arial" w:hAnsi="Arial" w:cs="Arial"/>
          <w:sz w:val="22"/>
          <w:szCs w:val="22"/>
        </w:rPr>
        <w:t xml:space="preserve"> věc</w:t>
      </w:r>
      <w:r w:rsidR="001C080D" w:rsidRPr="001C080D">
        <w:rPr>
          <w:rFonts w:ascii="Arial" w:hAnsi="Arial" w:cs="Arial"/>
          <w:sz w:val="22"/>
          <w:szCs w:val="22"/>
        </w:rPr>
        <w:t xml:space="preserve">ech </w:t>
      </w:r>
      <w:r w:rsidRPr="001C080D">
        <w:rPr>
          <w:rFonts w:ascii="Arial" w:hAnsi="Arial" w:cs="Arial"/>
          <w:sz w:val="22"/>
          <w:szCs w:val="22"/>
        </w:rPr>
        <w:t>nemovit</w:t>
      </w:r>
      <w:r w:rsidR="001C080D" w:rsidRPr="001C080D">
        <w:rPr>
          <w:rFonts w:ascii="Arial" w:hAnsi="Arial" w:cs="Arial"/>
          <w:sz w:val="22"/>
          <w:szCs w:val="22"/>
        </w:rPr>
        <w:t>ých</w:t>
      </w:r>
      <w:r w:rsidRPr="001C080D">
        <w:rPr>
          <w:rFonts w:ascii="Arial" w:hAnsi="Arial" w:cs="Arial"/>
          <w:sz w:val="22"/>
          <w:szCs w:val="22"/>
        </w:rPr>
        <w:t>,</w:t>
      </w:r>
      <w:bookmarkEnd w:id="1"/>
    </w:p>
    <w:p w14:paraId="1AF71CED" w14:textId="5F3BB92C" w:rsidR="006165EA" w:rsidRPr="001C080D" w:rsidRDefault="00922C05">
      <w:pPr>
        <w:ind w:left="1418" w:hanging="709"/>
        <w:jc w:val="both"/>
        <w:rPr>
          <w:rFonts w:ascii="Arial" w:hAnsi="Arial" w:cs="Arial"/>
          <w:sz w:val="22"/>
          <w:szCs w:val="22"/>
        </w:rPr>
      </w:pPr>
      <w:r w:rsidRPr="001C080D">
        <w:rPr>
          <w:rFonts w:ascii="Arial" w:hAnsi="Arial" w:cs="Arial"/>
          <w:b/>
          <w:sz w:val="22"/>
          <w:szCs w:val="22"/>
        </w:rPr>
        <w:t>(c)</w:t>
      </w:r>
      <w:r w:rsidRPr="001C080D">
        <w:rPr>
          <w:rFonts w:ascii="Arial" w:hAnsi="Arial" w:cs="Arial"/>
          <w:b/>
          <w:sz w:val="22"/>
          <w:szCs w:val="22"/>
        </w:rPr>
        <w:tab/>
      </w:r>
      <w:r w:rsidRPr="001C080D">
        <w:rPr>
          <w:rFonts w:ascii="Arial" w:hAnsi="Arial" w:cs="Arial"/>
          <w:sz w:val="22"/>
          <w:szCs w:val="22"/>
        </w:rPr>
        <w:t xml:space="preserve">zdržet se po dobu trvání věcného břemene na </w:t>
      </w:r>
      <w:r w:rsidR="001C080D" w:rsidRPr="001C080D">
        <w:rPr>
          <w:rFonts w:ascii="Arial" w:hAnsi="Arial" w:cs="Arial"/>
          <w:sz w:val="22"/>
          <w:szCs w:val="22"/>
        </w:rPr>
        <w:t xml:space="preserve">Služebných věcech nemovitých </w:t>
      </w:r>
      <w:r w:rsidRPr="001C080D">
        <w:rPr>
          <w:rFonts w:ascii="Arial" w:hAnsi="Arial" w:cs="Arial"/>
          <w:sz w:val="22"/>
          <w:szCs w:val="22"/>
        </w:rPr>
        <w:t>provádění činností, které by ohrozily nebo mohly ohrozit spolehlivost a bezpečnost provozu Zařízení distribuční soustavy nebo ohrozit život, zdraví či majetek osob, a které by znemožňovaly nebo podstatně znesnadňovaly přístup strany oprávněné k Zařízení distribuční soustavy;</w:t>
      </w:r>
    </w:p>
    <w:p w14:paraId="151D75B6" w14:textId="77777777" w:rsidR="006165EA" w:rsidRPr="001C080D" w:rsidRDefault="00922C05">
      <w:pPr>
        <w:ind w:left="1418" w:hanging="709"/>
        <w:jc w:val="both"/>
        <w:rPr>
          <w:rFonts w:ascii="Arial" w:hAnsi="Arial" w:cs="Arial"/>
          <w:bCs/>
          <w:sz w:val="22"/>
          <w:szCs w:val="22"/>
        </w:rPr>
      </w:pPr>
      <w:r w:rsidRPr="001C080D">
        <w:rPr>
          <w:rFonts w:ascii="Arial" w:hAnsi="Arial" w:cs="Arial"/>
          <w:bCs/>
          <w:sz w:val="22"/>
          <w:szCs w:val="22"/>
        </w:rPr>
        <w:t>(společně dále jen „věcné břemeno“).</w:t>
      </w:r>
    </w:p>
    <w:p w14:paraId="263970C7" w14:textId="77777777" w:rsidR="006165EA" w:rsidRPr="001C080D" w:rsidRDefault="00922C05">
      <w:pPr>
        <w:ind w:left="709" w:hanging="709"/>
        <w:jc w:val="both"/>
        <w:rPr>
          <w:rFonts w:ascii="Arial" w:hAnsi="Arial" w:cs="Arial"/>
          <w:bCs/>
          <w:sz w:val="22"/>
          <w:szCs w:val="22"/>
        </w:rPr>
      </w:pPr>
      <w:r w:rsidRPr="001C080D">
        <w:rPr>
          <w:rFonts w:ascii="Arial" w:hAnsi="Arial" w:cs="Arial"/>
          <w:b/>
          <w:sz w:val="22"/>
          <w:szCs w:val="22"/>
        </w:rPr>
        <w:t>(3)</w:t>
      </w:r>
      <w:r w:rsidRPr="001C080D">
        <w:rPr>
          <w:rFonts w:ascii="Arial" w:hAnsi="Arial" w:cs="Arial"/>
          <w:b/>
          <w:sz w:val="22"/>
          <w:szCs w:val="22"/>
        </w:rPr>
        <w:tab/>
      </w:r>
      <w:r w:rsidRPr="001C080D">
        <w:rPr>
          <w:rFonts w:ascii="Arial" w:hAnsi="Arial" w:cs="Arial"/>
          <w:sz w:val="22"/>
          <w:szCs w:val="22"/>
        </w:rPr>
        <w:t xml:space="preserve">Práva a povinnosti odpovídající věcnému břemeni se zřizují na dobu </w:t>
      </w:r>
      <w:r w:rsidRPr="001C080D">
        <w:rPr>
          <w:rFonts w:ascii="Arial" w:hAnsi="Arial" w:cs="Arial"/>
          <w:bCs/>
          <w:sz w:val="22"/>
          <w:szCs w:val="22"/>
        </w:rPr>
        <w:t>neurčitou.</w:t>
      </w:r>
    </w:p>
    <w:p w14:paraId="04A85BD6" w14:textId="77777777" w:rsidR="006165EA" w:rsidRPr="001C080D" w:rsidRDefault="006165EA">
      <w:pPr>
        <w:jc w:val="both"/>
        <w:rPr>
          <w:rFonts w:ascii="Arial" w:hAnsi="Arial" w:cs="Arial"/>
          <w:bCs/>
          <w:sz w:val="22"/>
          <w:szCs w:val="22"/>
        </w:rPr>
      </w:pPr>
    </w:p>
    <w:p w14:paraId="49D7D68A" w14:textId="77777777" w:rsidR="006165EA" w:rsidRPr="001C080D" w:rsidRDefault="006165EA">
      <w:pPr>
        <w:ind w:left="709" w:hanging="709"/>
        <w:outlineLvl w:val="0"/>
        <w:rPr>
          <w:rFonts w:ascii="Arial" w:hAnsi="Arial" w:cs="Arial"/>
          <w:b/>
          <w:sz w:val="22"/>
          <w:szCs w:val="22"/>
        </w:rPr>
      </w:pPr>
    </w:p>
    <w:p w14:paraId="784E5601" w14:textId="77777777" w:rsidR="006165EA" w:rsidRPr="001C080D" w:rsidRDefault="00922C05">
      <w:pPr>
        <w:jc w:val="center"/>
        <w:outlineLvl w:val="0"/>
        <w:rPr>
          <w:rFonts w:ascii="Arial" w:hAnsi="Arial" w:cs="Arial"/>
          <w:b/>
          <w:sz w:val="22"/>
          <w:szCs w:val="22"/>
        </w:rPr>
      </w:pPr>
      <w:r w:rsidRPr="001C080D">
        <w:rPr>
          <w:rFonts w:ascii="Arial" w:hAnsi="Arial" w:cs="Arial"/>
          <w:b/>
          <w:sz w:val="22"/>
          <w:szCs w:val="22"/>
        </w:rPr>
        <w:t>III.</w:t>
      </w:r>
    </w:p>
    <w:p w14:paraId="70465773" w14:textId="77777777" w:rsidR="006165EA" w:rsidRPr="001C080D" w:rsidRDefault="00922C05">
      <w:pPr>
        <w:spacing w:line="360" w:lineRule="auto"/>
        <w:jc w:val="center"/>
        <w:outlineLvl w:val="0"/>
        <w:rPr>
          <w:rFonts w:ascii="Arial" w:hAnsi="Arial" w:cs="Arial"/>
          <w:b/>
          <w:sz w:val="22"/>
          <w:szCs w:val="22"/>
        </w:rPr>
      </w:pPr>
      <w:r w:rsidRPr="001C080D">
        <w:rPr>
          <w:rFonts w:ascii="Arial" w:hAnsi="Arial" w:cs="Arial"/>
          <w:b/>
          <w:sz w:val="22"/>
          <w:szCs w:val="22"/>
        </w:rPr>
        <w:t xml:space="preserve">Práva a povinnosti strany oprávněné </w:t>
      </w:r>
    </w:p>
    <w:p w14:paraId="5595D6FB" w14:textId="77777777" w:rsidR="006165EA" w:rsidRPr="001C080D" w:rsidRDefault="00922C05">
      <w:pPr>
        <w:ind w:left="705" w:hanging="705"/>
        <w:jc w:val="both"/>
        <w:outlineLvl w:val="0"/>
        <w:rPr>
          <w:rFonts w:ascii="Arial" w:hAnsi="Arial" w:cs="Arial"/>
          <w:sz w:val="22"/>
          <w:szCs w:val="22"/>
        </w:rPr>
      </w:pPr>
      <w:r w:rsidRPr="001C080D">
        <w:rPr>
          <w:rFonts w:ascii="Arial" w:hAnsi="Arial" w:cs="Arial"/>
          <w:b/>
          <w:sz w:val="22"/>
          <w:szCs w:val="22"/>
        </w:rPr>
        <w:t>(1)</w:t>
      </w:r>
      <w:r w:rsidRPr="001C080D">
        <w:rPr>
          <w:rFonts w:ascii="Arial" w:hAnsi="Arial" w:cs="Arial"/>
          <w:b/>
          <w:sz w:val="22"/>
          <w:szCs w:val="22"/>
        </w:rPr>
        <w:tab/>
      </w:r>
      <w:r w:rsidRPr="001C080D">
        <w:rPr>
          <w:rFonts w:ascii="Arial" w:hAnsi="Arial" w:cs="Arial"/>
          <w:sz w:val="22"/>
          <w:szCs w:val="22"/>
        </w:rPr>
        <w:t>Strana oprávněná práva z věcného břemene přijímá.</w:t>
      </w:r>
    </w:p>
    <w:p w14:paraId="70652CED" w14:textId="5CC22ABA" w:rsidR="006165EA" w:rsidRPr="001C080D" w:rsidRDefault="00922C05">
      <w:pPr>
        <w:ind w:left="737" w:hanging="737"/>
        <w:jc w:val="both"/>
        <w:outlineLvl w:val="0"/>
        <w:rPr>
          <w:rFonts w:ascii="Arial" w:hAnsi="Arial" w:cs="Arial"/>
          <w:sz w:val="22"/>
          <w:szCs w:val="22"/>
        </w:rPr>
      </w:pPr>
      <w:r w:rsidRPr="001C080D">
        <w:rPr>
          <w:rFonts w:ascii="Arial" w:hAnsi="Arial" w:cs="Arial"/>
          <w:b/>
          <w:sz w:val="22"/>
          <w:szCs w:val="22"/>
        </w:rPr>
        <w:t>(2)</w:t>
      </w:r>
      <w:r w:rsidRPr="001C080D">
        <w:rPr>
          <w:rFonts w:ascii="Arial" w:hAnsi="Arial" w:cs="Arial"/>
          <w:b/>
          <w:sz w:val="22"/>
          <w:szCs w:val="22"/>
        </w:rPr>
        <w:tab/>
      </w:r>
      <w:r w:rsidRPr="001C080D">
        <w:rPr>
          <w:rFonts w:ascii="Arial" w:hAnsi="Arial" w:cs="Arial"/>
          <w:sz w:val="22"/>
          <w:szCs w:val="22"/>
        </w:rPr>
        <w:t>Strana oprávněná je povinna při výkonu svých práv z věcného břemene, a i svých dalších práv podle příslušných právních předpisů, co nejvíce šetřit práv strany povinné a vstup na její Služebn</w:t>
      </w:r>
      <w:r w:rsidR="001C080D" w:rsidRPr="001C080D">
        <w:rPr>
          <w:rFonts w:ascii="Arial" w:hAnsi="Arial" w:cs="Arial"/>
          <w:sz w:val="22"/>
          <w:szCs w:val="22"/>
        </w:rPr>
        <w:t>é</w:t>
      </w:r>
      <w:r w:rsidRPr="001C080D">
        <w:rPr>
          <w:rFonts w:ascii="Arial" w:hAnsi="Arial" w:cs="Arial"/>
          <w:sz w:val="22"/>
          <w:szCs w:val="22"/>
        </w:rPr>
        <w:t xml:space="preserve"> věc</w:t>
      </w:r>
      <w:r w:rsidR="001C080D" w:rsidRPr="001C080D">
        <w:rPr>
          <w:rFonts w:ascii="Arial" w:hAnsi="Arial" w:cs="Arial"/>
          <w:sz w:val="22"/>
          <w:szCs w:val="22"/>
        </w:rPr>
        <w:t>i</w:t>
      </w:r>
      <w:r w:rsidRPr="001C080D">
        <w:rPr>
          <w:rFonts w:ascii="Arial" w:hAnsi="Arial" w:cs="Arial"/>
          <w:sz w:val="22"/>
          <w:szCs w:val="22"/>
        </w:rPr>
        <w:t xml:space="preserve"> nemovit</w:t>
      </w:r>
      <w:r w:rsidR="001C080D" w:rsidRPr="001C080D">
        <w:rPr>
          <w:rFonts w:ascii="Arial" w:hAnsi="Arial" w:cs="Arial"/>
          <w:sz w:val="22"/>
          <w:szCs w:val="22"/>
        </w:rPr>
        <w:t>é</w:t>
      </w:r>
      <w:r w:rsidRPr="001C080D">
        <w:rPr>
          <w:rFonts w:ascii="Arial" w:hAnsi="Arial" w:cs="Arial"/>
          <w:sz w:val="22"/>
          <w:szCs w:val="22"/>
        </w:rPr>
        <w:t xml:space="preserve"> jí bezprostředně oznámit. Po skončení prací je povinna uvést </w:t>
      </w:r>
      <w:r w:rsidR="001C080D" w:rsidRPr="001C080D">
        <w:rPr>
          <w:rFonts w:ascii="Arial" w:hAnsi="Arial" w:cs="Arial"/>
          <w:sz w:val="22"/>
          <w:szCs w:val="22"/>
        </w:rPr>
        <w:t xml:space="preserve">Služebné věci nemovité </w:t>
      </w:r>
      <w:r w:rsidRPr="001C080D">
        <w:rPr>
          <w:rFonts w:ascii="Arial" w:hAnsi="Arial" w:cs="Arial"/>
          <w:sz w:val="22"/>
          <w:szCs w:val="22"/>
        </w:rPr>
        <w:t>do předchozího stavu, a není-li to možné s ohledem na povahu provedených prací, do stavu odpovídajícího předchozímu účelu nebo užívání předmětn</w:t>
      </w:r>
      <w:r w:rsidR="001C080D" w:rsidRPr="001C080D">
        <w:rPr>
          <w:rFonts w:ascii="Arial" w:hAnsi="Arial" w:cs="Arial"/>
          <w:sz w:val="22"/>
          <w:szCs w:val="22"/>
        </w:rPr>
        <w:t>ých</w:t>
      </w:r>
      <w:r w:rsidRPr="001C080D">
        <w:rPr>
          <w:rFonts w:ascii="Arial" w:hAnsi="Arial" w:cs="Arial"/>
          <w:sz w:val="22"/>
          <w:szCs w:val="22"/>
        </w:rPr>
        <w:t xml:space="preserve"> </w:t>
      </w:r>
      <w:r w:rsidR="001C080D" w:rsidRPr="001C080D">
        <w:rPr>
          <w:rFonts w:ascii="Arial" w:hAnsi="Arial" w:cs="Arial"/>
          <w:sz w:val="22"/>
          <w:szCs w:val="22"/>
        </w:rPr>
        <w:t xml:space="preserve">Služebných </w:t>
      </w:r>
      <w:r w:rsidRPr="001C080D">
        <w:rPr>
          <w:rFonts w:ascii="Arial" w:hAnsi="Arial" w:cs="Arial"/>
          <w:sz w:val="22"/>
          <w:szCs w:val="22"/>
        </w:rPr>
        <w:t>věc</w:t>
      </w:r>
      <w:r w:rsidR="001C080D" w:rsidRPr="001C080D">
        <w:rPr>
          <w:rFonts w:ascii="Arial" w:hAnsi="Arial" w:cs="Arial"/>
          <w:sz w:val="22"/>
          <w:szCs w:val="22"/>
        </w:rPr>
        <w:t>í</w:t>
      </w:r>
      <w:r w:rsidRPr="001C080D">
        <w:rPr>
          <w:rFonts w:ascii="Arial" w:hAnsi="Arial" w:cs="Arial"/>
          <w:sz w:val="22"/>
          <w:szCs w:val="22"/>
        </w:rPr>
        <w:t xml:space="preserve"> nemovit</w:t>
      </w:r>
      <w:r w:rsidR="001C080D" w:rsidRPr="001C080D">
        <w:rPr>
          <w:rFonts w:ascii="Arial" w:hAnsi="Arial" w:cs="Arial"/>
          <w:sz w:val="22"/>
          <w:szCs w:val="22"/>
        </w:rPr>
        <w:t>ých</w:t>
      </w:r>
      <w:r w:rsidRPr="001C080D">
        <w:rPr>
          <w:rFonts w:ascii="Arial" w:hAnsi="Arial" w:cs="Arial"/>
          <w:sz w:val="22"/>
          <w:szCs w:val="22"/>
        </w:rPr>
        <w:t xml:space="preserve"> a bezprostředně oznámit tuto skutečnost straně povinné. Po provedení odstranění nebo okleštění stromoví je povinna na svůj náklad provést likvidaci vzniklého klestu a zbytků po těžbě.</w:t>
      </w:r>
    </w:p>
    <w:p w14:paraId="747986D1" w14:textId="54EFB184" w:rsidR="006165EA" w:rsidRPr="001C080D" w:rsidRDefault="00922C05">
      <w:pPr>
        <w:ind w:left="737" w:hanging="737"/>
        <w:jc w:val="both"/>
        <w:outlineLvl w:val="0"/>
        <w:rPr>
          <w:rFonts w:ascii="Arial" w:hAnsi="Arial" w:cs="Arial"/>
          <w:b/>
          <w:sz w:val="22"/>
          <w:szCs w:val="22"/>
        </w:rPr>
      </w:pPr>
      <w:r w:rsidRPr="001C080D">
        <w:rPr>
          <w:rFonts w:ascii="Arial" w:hAnsi="Arial" w:cs="Arial"/>
          <w:b/>
          <w:sz w:val="22"/>
          <w:szCs w:val="22"/>
        </w:rPr>
        <w:t>(3)</w:t>
      </w:r>
      <w:r w:rsidRPr="001C080D">
        <w:rPr>
          <w:rFonts w:ascii="Arial" w:hAnsi="Arial" w:cs="Arial"/>
          <w:b/>
          <w:sz w:val="22"/>
          <w:szCs w:val="22"/>
        </w:rPr>
        <w:tab/>
      </w:r>
      <w:r w:rsidRPr="001C080D">
        <w:rPr>
          <w:rFonts w:ascii="Arial" w:hAnsi="Arial" w:cs="Arial"/>
          <w:sz w:val="22"/>
          <w:szCs w:val="22"/>
        </w:rPr>
        <w:t>Nesnese-li záležitost při náhlém poškození inženýrské sítě odkladu, obstará její opravu oprávněná osoba i bez předchozího projednání</w:t>
      </w:r>
      <w:r w:rsidRPr="001C080D">
        <w:rPr>
          <w:rFonts w:ascii="Arial" w:hAnsi="Arial" w:cs="Arial"/>
          <w:sz w:val="22"/>
          <w:szCs w:val="22"/>
          <w:lang w:val="en-US"/>
        </w:rPr>
        <w:t>;</w:t>
      </w:r>
      <w:r w:rsidRPr="001C080D">
        <w:rPr>
          <w:rFonts w:ascii="Arial" w:hAnsi="Arial" w:cs="Arial"/>
          <w:sz w:val="22"/>
          <w:szCs w:val="22"/>
        </w:rPr>
        <w:t xml:space="preserve"> straně povinné</w:t>
      </w:r>
      <w:r w:rsidRPr="001C080D">
        <w:rPr>
          <w:rFonts w:ascii="Arial" w:hAnsi="Arial" w:cs="Arial"/>
          <w:sz w:val="22"/>
          <w:szCs w:val="22"/>
          <w:lang w:val="en-US"/>
        </w:rPr>
        <w:t xml:space="preserve"> </w:t>
      </w:r>
      <w:r w:rsidRPr="001C080D">
        <w:rPr>
          <w:rFonts w:ascii="Arial" w:hAnsi="Arial" w:cs="Arial"/>
          <w:sz w:val="22"/>
          <w:szCs w:val="22"/>
        </w:rPr>
        <w:t xml:space="preserve">však neprodleně oznámí provádění opravy, její místo označí a zabezpečí. Po skončení prací uvede </w:t>
      </w:r>
      <w:r w:rsidR="001C080D" w:rsidRPr="001C080D">
        <w:rPr>
          <w:rFonts w:ascii="Arial" w:hAnsi="Arial" w:cs="Arial"/>
          <w:sz w:val="22"/>
          <w:szCs w:val="22"/>
        </w:rPr>
        <w:t xml:space="preserve">Služebné věci nemovité </w:t>
      </w:r>
      <w:r w:rsidRPr="001C080D">
        <w:rPr>
          <w:rFonts w:ascii="Arial" w:hAnsi="Arial" w:cs="Arial"/>
          <w:sz w:val="22"/>
          <w:szCs w:val="22"/>
        </w:rPr>
        <w:t>na vlastní náklady do předešlého stavu a nahradí škodu způsobenou provedením prací.</w:t>
      </w:r>
      <w:r w:rsidRPr="001C080D">
        <w:rPr>
          <w:rFonts w:ascii="Arial" w:hAnsi="Arial" w:cs="Arial"/>
          <w:b/>
          <w:sz w:val="22"/>
          <w:szCs w:val="22"/>
        </w:rPr>
        <w:t xml:space="preserve"> </w:t>
      </w:r>
    </w:p>
    <w:p w14:paraId="7535F08A" w14:textId="77777777" w:rsidR="006165EA" w:rsidRPr="001C080D" w:rsidRDefault="006165EA">
      <w:pPr>
        <w:rPr>
          <w:rFonts w:ascii="Arial" w:hAnsi="Arial" w:cs="Arial"/>
          <w:b/>
          <w:sz w:val="22"/>
          <w:szCs w:val="22"/>
        </w:rPr>
      </w:pPr>
    </w:p>
    <w:p w14:paraId="5FBEDA78" w14:textId="77777777" w:rsidR="006165EA" w:rsidRPr="001C080D" w:rsidRDefault="006165EA">
      <w:pPr>
        <w:jc w:val="center"/>
        <w:rPr>
          <w:rFonts w:ascii="Arial" w:hAnsi="Arial" w:cs="Arial"/>
          <w:b/>
          <w:sz w:val="22"/>
          <w:szCs w:val="22"/>
        </w:rPr>
      </w:pPr>
    </w:p>
    <w:p w14:paraId="37D023D5" w14:textId="77777777" w:rsidR="006165EA" w:rsidRPr="001C080D" w:rsidRDefault="00922C05">
      <w:pPr>
        <w:jc w:val="center"/>
        <w:rPr>
          <w:rFonts w:ascii="Arial" w:hAnsi="Arial" w:cs="Arial"/>
          <w:b/>
          <w:sz w:val="22"/>
          <w:szCs w:val="22"/>
        </w:rPr>
      </w:pPr>
      <w:r w:rsidRPr="001C080D">
        <w:rPr>
          <w:rFonts w:ascii="Arial" w:hAnsi="Arial" w:cs="Arial"/>
          <w:b/>
          <w:sz w:val="22"/>
          <w:szCs w:val="22"/>
        </w:rPr>
        <w:t>IV.</w:t>
      </w:r>
    </w:p>
    <w:p w14:paraId="46FB6DFB" w14:textId="77777777" w:rsidR="006165EA" w:rsidRPr="001C080D" w:rsidRDefault="00922C05">
      <w:pPr>
        <w:spacing w:line="360" w:lineRule="auto"/>
        <w:jc w:val="center"/>
        <w:rPr>
          <w:rFonts w:ascii="Arial" w:hAnsi="Arial" w:cs="Arial"/>
          <w:b/>
          <w:sz w:val="22"/>
          <w:szCs w:val="22"/>
        </w:rPr>
      </w:pPr>
      <w:r w:rsidRPr="001C080D">
        <w:rPr>
          <w:rFonts w:ascii="Arial" w:hAnsi="Arial" w:cs="Arial"/>
          <w:b/>
          <w:sz w:val="22"/>
          <w:szCs w:val="22"/>
        </w:rPr>
        <w:t>Úplata za zřízení věcného břemene</w:t>
      </w:r>
    </w:p>
    <w:p w14:paraId="36B71A97" w14:textId="3F90CA57" w:rsidR="006165EA" w:rsidRPr="00956C5C" w:rsidRDefault="00922C05">
      <w:pPr>
        <w:pStyle w:val="Zkladntextodsazen2"/>
        <w:overflowPunct w:val="0"/>
        <w:spacing w:before="0" w:line="240" w:lineRule="auto"/>
        <w:ind w:left="720" w:hanging="720"/>
        <w:rPr>
          <w:rFonts w:ascii="Arial" w:hAnsi="Arial" w:cs="Arial"/>
          <w:color w:val="FF0000"/>
          <w:sz w:val="22"/>
          <w:szCs w:val="22"/>
        </w:rPr>
      </w:pPr>
      <w:r w:rsidRPr="001C080D">
        <w:rPr>
          <w:rFonts w:ascii="Arial" w:hAnsi="Arial" w:cs="Arial"/>
          <w:b/>
          <w:sz w:val="22"/>
          <w:szCs w:val="22"/>
        </w:rPr>
        <w:t>(1)</w:t>
      </w:r>
      <w:r w:rsidRPr="001C080D">
        <w:rPr>
          <w:rFonts w:ascii="Arial" w:hAnsi="Arial" w:cs="Arial"/>
          <w:sz w:val="22"/>
          <w:szCs w:val="22"/>
        </w:rPr>
        <w:tab/>
        <w:t xml:space="preserve">Věcné břemeno se podle dohody smluvních stran zřizuje úplatně. Jednorázová finanční náhrada za zřízení věcného břemene se </w:t>
      </w:r>
      <w:r w:rsidRPr="000E2EE0">
        <w:rPr>
          <w:rFonts w:ascii="Arial" w:hAnsi="Arial" w:cs="Arial"/>
          <w:sz w:val="22"/>
          <w:szCs w:val="22"/>
        </w:rPr>
        <w:t xml:space="preserve">smluvně sjednává ve výši </w:t>
      </w:r>
      <w:r w:rsidR="000E2EE0" w:rsidRPr="000E2EE0">
        <w:rPr>
          <w:rFonts w:ascii="Arial" w:hAnsi="Arial" w:cs="Arial"/>
          <w:sz w:val="22"/>
          <w:szCs w:val="22"/>
        </w:rPr>
        <w:t>134</w:t>
      </w:r>
      <w:r w:rsidRPr="000E2EE0">
        <w:rPr>
          <w:rFonts w:ascii="Arial" w:hAnsi="Arial" w:cs="Arial"/>
          <w:sz w:val="22"/>
          <w:szCs w:val="22"/>
        </w:rPr>
        <w:t>.</w:t>
      </w:r>
      <w:r w:rsidR="000E2EE0" w:rsidRPr="000E2EE0">
        <w:rPr>
          <w:rFonts w:ascii="Arial" w:hAnsi="Arial" w:cs="Arial"/>
          <w:sz w:val="22"/>
          <w:szCs w:val="22"/>
        </w:rPr>
        <w:t>980</w:t>
      </w:r>
      <w:r w:rsidRPr="000E2EE0">
        <w:rPr>
          <w:rFonts w:ascii="Arial" w:hAnsi="Arial" w:cs="Arial"/>
          <w:sz w:val="22"/>
          <w:szCs w:val="22"/>
        </w:rPr>
        <w:t xml:space="preserve"> Kč + </w:t>
      </w:r>
      <w:r w:rsidR="000E2EE0" w:rsidRPr="000E2EE0">
        <w:rPr>
          <w:rFonts w:ascii="Arial" w:hAnsi="Arial" w:cs="Arial"/>
          <w:sz w:val="22"/>
          <w:szCs w:val="22"/>
        </w:rPr>
        <w:t>28.345,80</w:t>
      </w:r>
      <w:r w:rsidRPr="000E2EE0">
        <w:rPr>
          <w:rFonts w:ascii="Arial" w:hAnsi="Arial" w:cs="Arial"/>
          <w:sz w:val="22"/>
          <w:szCs w:val="22"/>
        </w:rPr>
        <w:t xml:space="preserve"> Kč DPH, tj. celkem </w:t>
      </w:r>
      <w:r w:rsidR="000E2EE0" w:rsidRPr="000E2EE0">
        <w:rPr>
          <w:rFonts w:ascii="Arial" w:hAnsi="Arial" w:cs="Arial"/>
          <w:sz w:val="22"/>
          <w:szCs w:val="22"/>
        </w:rPr>
        <w:t>1</w:t>
      </w:r>
      <w:r w:rsidR="000E2EE0" w:rsidRPr="004E631E">
        <w:rPr>
          <w:rFonts w:ascii="Arial" w:hAnsi="Arial" w:cs="Arial"/>
          <w:sz w:val="22"/>
          <w:szCs w:val="22"/>
        </w:rPr>
        <w:t>63</w:t>
      </w:r>
      <w:r w:rsidRPr="004E631E">
        <w:rPr>
          <w:rFonts w:ascii="Arial" w:hAnsi="Arial" w:cs="Arial"/>
          <w:sz w:val="22"/>
          <w:szCs w:val="22"/>
        </w:rPr>
        <w:t>.</w:t>
      </w:r>
      <w:r w:rsidR="000E2EE0" w:rsidRPr="004E631E">
        <w:rPr>
          <w:rFonts w:ascii="Arial" w:hAnsi="Arial" w:cs="Arial"/>
          <w:sz w:val="22"/>
          <w:szCs w:val="22"/>
        </w:rPr>
        <w:t>325,80</w:t>
      </w:r>
      <w:r w:rsidRPr="004E631E">
        <w:rPr>
          <w:rFonts w:ascii="Arial" w:hAnsi="Arial" w:cs="Arial"/>
          <w:sz w:val="22"/>
          <w:szCs w:val="22"/>
        </w:rPr>
        <w:t xml:space="preserve"> Kč; slovy: Jedn</w:t>
      </w:r>
      <w:r w:rsidR="000E2EE0" w:rsidRPr="004E631E">
        <w:rPr>
          <w:rFonts w:ascii="Arial" w:hAnsi="Arial" w:cs="Arial"/>
          <w:sz w:val="22"/>
          <w:szCs w:val="22"/>
        </w:rPr>
        <w:t>o sto šedesát tři</w:t>
      </w:r>
      <w:r w:rsidRPr="004E631E">
        <w:rPr>
          <w:rFonts w:ascii="Arial" w:hAnsi="Arial" w:cs="Arial"/>
          <w:sz w:val="22"/>
          <w:szCs w:val="22"/>
        </w:rPr>
        <w:t xml:space="preserve"> tisíc </w:t>
      </w:r>
      <w:r w:rsidR="000E2EE0" w:rsidRPr="004E631E">
        <w:rPr>
          <w:rFonts w:ascii="Arial" w:hAnsi="Arial" w:cs="Arial"/>
          <w:sz w:val="22"/>
          <w:szCs w:val="22"/>
        </w:rPr>
        <w:t>tři sta dvacet pět</w:t>
      </w:r>
      <w:r w:rsidRPr="004E631E">
        <w:rPr>
          <w:rFonts w:ascii="Arial" w:hAnsi="Arial" w:cs="Arial"/>
          <w:sz w:val="22"/>
          <w:szCs w:val="22"/>
        </w:rPr>
        <w:t xml:space="preserve"> korun českých</w:t>
      </w:r>
      <w:r w:rsidR="000E2EE0" w:rsidRPr="004E631E">
        <w:rPr>
          <w:rFonts w:ascii="Arial" w:hAnsi="Arial" w:cs="Arial"/>
          <w:sz w:val="22"/>
          <w:szCs w:val="22"/>
        </w:rPr>
        <w:t xml:space="preserve"> a 80/100</w:t>
      </w:r>
      <w:r w:rsidRPr="004E631E">
        <w:rPr>
          <w:rFonts w:ascii="Arial" w:hAnsi="Arial" w:cs="Arial"/>
          <w:sz w:val="22"/>
          <w:szCs w:val="22"/>
        </w:rPr>
        <w:t>.</w:t>
      </w:r>
    </w:p>
    <w:p w14:paraId="2983D59E" w14:textId="77777777" w:rsidR="006165EA" w:rsidRPr="00956C5C" w:rsidRDefault="006165EA">
      <w:pPr>
        <w:pStyle w:val="Zkladntext2"/>
        <w:spacing w:line="240" w:lineRule="auto"/>
        <w:ind w:left="708" w:firstLine="12"/>
        <w:rPr>
          <w:rFonts w:ascii="Arial" w:hAnsi="Arial" w:cs="Arial"/>
          <w:color w:val="FF0000"/>
          <w:sz w:val="22"/>
          <w:szCs w:val="22"/>
        </w:rPr>
      </w:pPr>
    </w:p>
    <w:p w14:paraId="41A6E22B" w14:textId="4CF6D2AE" w:rsidR="006165EA" w:rsidRPr="00956C5C" w:rsidRDefault="00922C05">
      <w:pPr>
        <w:pStyle w:val="Zhlav"/>
        <w:ind w:left="708"/>
        <w:jc w:val="both"/>
        <w:rPr>
          <w:color w:val="FF0000"/>
        </w:rPr>
      </w:pPr>
      <w:r w:rsidRPr="00956C5C">
        <w:rPr>
          <w:rFonts w:ascii="Arial" w:hAnsi="Arial" w:cs="Arial"/>
          <w:color w:val="FF0000"/>
          <w:sz w:val="22"/>
          <w:szCs w:val="22"/>
        </w:rPr>
        <w:lastRenderedPageBreak/>
        <w:tab/>
      </w:r>
      <w:r w:rsidRPr="004E631E">
        <w:rPr>
          <w:rFonts w:ascii="Arial" w:hAnsi="Arial" w:cs="Arial"/>
          <w:sz w:val="22"/>
          <w:szCs w:val="22"/>
        </w:rPr>
        <w:t xml:space="preserve">Žádné další úhrady (např. nájemné) straně povinné nepřísluší. Strana oprávněná se zavazuje uvedenou částku uhradit straně povinné po oboustranném podpisu této smlouvy před podáním návrhu na vklad práva dle této smlouvy do katastru nemovitostí na účet číslo </w:t>
      </w:r>
      <w:r w:rsidR="00EC6CCA">
        <w:rPr>
          <w:rFonts w:ascii="Arial" w:hAnsi="Arial" w:cs="Arial"/>
          <w:sz w:val="22"/>
          <w:szCs w:val="22"/>
        </w:rPr>
        <w:t>XX</w:t>
      </w:r>
      <w:r w:rsidRPr="004E631E">
        <w:rPr>
          <w:rFonts w:ascii="Arial" w:hAnsi="Arial" w:cs="Arial"/>
          <w:sz w:val="22"/>
          <w:szCs w:val="22"/>
        </w:rPr>
        <w:t>-</w:t>
      </w:r>
      <w:r w:rsidR="000B2474">
        <w:rPr>
          <w:rFonts w:ascii="Arial" w:hAnsi="Arial" w:cs="Arial"/>
          <w:sz w:val="22"/>
          <w:szCs w:val="22"/>
        </w:rPr>
        <w:t>xxxxxx</w:t>
      </w:r>
      <w:r w:rsidRPr="004E631E">
        <w:rPr>
          <w:rFonts w:ascii="Arial" w:hAnsi="Arial" w:cs="Arial"/>
          <w:sz w:val="22"/>
          <w:szCs w:val="22"/>
        </w:rPr>
        <w:t>/</w:t>
      </w:r>
      <w:r w:rsidR="00EC6CCA">
        <w:rPr>
          <w:rFonts w:ascii="Arial" w:hAnsi="Arial" w:cs="Arial"/>
          <w:sz w:val="22"/>
          <w:szCs w:val="22"/>
        </w:rPr>
        <w:t>XXXX</w:t>
      </w:r>
      <w:r w:rsidRPr="004E631E">
        <w:rPr>
          <w:rFonts w:ascii="Arial" w:hAnsi="Arial" w:cs="Arial"/>
          <w:sz w:val="22"/>
          <w:szCs w:val="22"/>
        </w:rPr>
        <w:t xml:space="preserve">, VS </w:t>
      </w:r>
      <w:r w:rsidR="000B2474">
        <w:rPr>
          <w:rFonts w:ascii="Arial" w:hAnsi="Arial" w:cs="Arial"/>
          <w:sz w:val="22"/>
          <w:szCs w:val="22"/>
        </w:rPr>
        <w:t>xxxxxxxxxx</w:t>
      </w:r>
      <w:r w:rsidRPr="004E631E">
        <w:rPr>
          <w:rFonts w:ascii="Arial" w:hAnsi="Arial" w:cs="Arial"/>
          <w:sz w:val="22"/>
          <w:szCs w:val="22"/>
        </w:rPr>
        <w:t>, vedený u </w:t>
      </w:r>
      <w:r w:rsidR="000B2474">
        <w:rPr>
          <w:rFonts w:ascii="Arial" w:hAnsi="Arial" w:cs="Arial"/>
          <w:sz w:val="22"/>
          <w:szCs w:val="22"/>
        </w:rPr>
        <w:t>Xxxxxxxx</w:t>
      </w:r>
      <w:r w:rsidRPr="004E631E">
        <w:rPr>
          <w:rFonts w:ascii="Arial" w:hAnsi="Arial" w:cs="Arial"/>
          <w:sz w:val="22"/>
          <w:szCs w:val="22"/>
        </w:rPr>
        <w:t xml:space="preserve"> </w:t>
      </w:r>
      <w:r w:rsidR="000B2474">
        <w:rPr>
          <w:rFonts w:ascii="Arial" w:hAnsi="Arial" w:cs="Arial"/>
          <w:sz w:val="22"/>
          <w:szCs w:val="22"/>
        </w:rPr>
        <w:t>xxxxx</w:t>
      </w:r>
      <w:r w:rsidRPr="004E631E">
        <w:rPr>
          <w:rFonts w:ascii="Arial" w:hAnsi="Arial" w:cs="Arial"/>
          <w:sz w:val="22"/>
          <w:szCs w:val="22"/>
        </w:rPr>
        <w:t xml:space="preserve">, </w:t>
      </w:r>
      <w:r w:rsidR="000B2474">
        <w:rPr>
          <w:rFonts w:ascii="Arial" w:hAnsi="Arial" w:cs="Arial"/>
          <w:sz w:val="22"/>
          <w:szCs w:val="22"/>
        </w:rPr>
        <w:t>x.x.</w:t>
      </w:r>
      <w:r w:rsidRPr="004E631E">
        <w:rPr>
          <w:rFonts w:ascii="Arial" w:hAnsi="Arial" w:cs="Arial"/>
          <w:sz w:val="22"/>
          <w:szCs w:val="22"/>
        </w:rPr>
        <w:t>, a to na základě daňového dokladu vystaveného stranou povinnou, splňujícího všechny náležitosti vyžadované aktuálně platnými právními předpisy. Daňový doklad bude vystaven se splatností nejméně 30 dnů ode dne jeho doručení straně oprávněné na její doručovací adresu dle obchodního rejstříku, bude obsahovat všechny náležitosti daňového dokladu dle zákona č. 235/2004 Sb., o dani z přidané hodnoty, ve znění pozdějších předpisů, a rovněž bude obsahovat údaje strany oprávněné – CETIN a.s., Českomoravská 2510/19, Libeň, 190 00 Praha 9 a název stavby „</w:t>
      </w:r>
      <w:r w:rsidR="004E631E" w:rsidRPr="004E631E">
        <w:rPr>
          <w:rFonts w:ascii="Arial" w:hAnsi="Arial" w:cs="Arial"/>
          <w:bCs/>
          <w:sz w:val="22"/>
          <w:szCs w:val="22"/>
        </w:rPr>
        <w:t>11010-084021_RVDSL1711_C_L_JABL375_JABL1HR_OK</w:t>
      </w:r>
      <w:r w:rsidRPr="004E631E">
        <w:rPr>
          <w:rFonts w:ascii="Arial" w:hAnsi="Arial" w:cs="Arial"/>
          <w:sz w:val="22"/>
          <w:szCs w:val="22"/>
        </w:rPr>
        <w:t>“. Za den uskutečnění zdanitelného plnění se považuje den podání návrhu na vklad práva do katastru nemovitostí.</w:t>
      </w:r>
    </w:p>
    <w:p w14:paraId="3A3F684F" w14:textId="77777777" w:rsidR="006165EA" w:rsidRPr="00956C5C" w:rsidRDefault="006165EA">
      <w:pPr>
        <w:pStyle w:val="Zkladntextodsazen2"/>
        <w:spacing w:before="0" w:line="240" w:lineRule="auto"/>
        <w:ind w:firstLine="0"/>
        <w:jc w:val="center"/>
        <w:rPr>
          <w:rFonts w:ascii="Arial" w:hAnsi="Arial" w:cs="Arial"/>
          <w:b/>
          <w:color w:val="FF0000"/>
          <w:sz w:val="22"/>
          <w:szCs w:val="22"/>
        </w:rPr>
      </w:pPr>
    </w:p>
    <w:p w14:paraId="2D916CA0" w14:textId="77777777" w:rsidR="006165EA" w:rsidRPr="00956C5C" w:rsidRDefault="006165EA">
      <w:pPr>
        <w:pStyle w:val="Zkladntextodsazen2"/>
        <w:spacing w:before="0" w:line="240" w:lineRule="auto"/>
        <w:ind w:firstLine="0"/>
        <w:jc w:val="center"/>
        <w:rPr>
          <w:rFonts w:ascii="Arial" w:hAnsi="Arial" w:cs="Arial"/>
          <w:b/>
          <w:color w:val="FF0000"/>
          <w:sz w:val="22"/>
          <w:szCs w:val="22"/>
        </w:rPr>
      </w:pPr>
    </w:p>
    <w:p w14:paraId="3F010C5E" w14:textId="77777777" w:rsidR="006165EA" w:rsidRPr="004E631E" w:rsidRDefault="00922C05">
      <w:pPr>
        <w:pStyle w:val="Zkladntextodsazen2"/>
        <w:spacing w:before="0" w:line="240" w:lineRule="auto"/>
        <w:ind w:firstLine="0"/>
        <w:jc w:val="center"/>
        <w:rPr>
          <w:rFonts w:ascii="Arial" w:hAnsi="Arial" w:cs="Arial"/>
          <w:b/>
          <w:sz w:val="22"/>
          <w:szCs w:val="22"/>
        </w:rPr>
      </w:pPr>
      <w:r w:rsidRPr="004E631E">
        <w:rPr>
          <w:rFonts w:ascii="Arial" w:hAnsi="Arial" w:cs="Arial"/>
          <w:b/>
          <w:sz w:val="22"/>
          <w:szCs w:val="22"/>
        </w:rPr>
        <w:t>V.</w:t>
      </w:r>
    </w:p>
    <w:p w14:paraId="26444E9D" w14:textId="77777777" w:rsidR="006165EA" w:rsidRPr="004E631E" w:rsidRDefault="00922C05">
      <w:pPr>
        <w:spacing w:line="360" w:lineRule="auto"/>
        <w:ind w:left="705" w:hanging="705"/>
        <w:jc w:val="center"/>
        <w:rPr>
          <w:rFonts w:ascii="Arial" w:hAnsi="Arial" w:cs="Arial"/>
          <w:b/>
          <w:sz w:val="22"/>
          <w:szCs w:val="22"/>
        </w:rPr>
      </w:pPr>
      <w:r w:rsidRPr="004E631E">
        <w:rPr>
          <w:rFonts w:ascii="Arial" w:hAnsi="Arial" w:cs="Arial"/>
          <w:b/>
          <w:sz w:val="22"/>
          <w:szCs w:val="22"/>
        </w:rPr>
        <w:t>Vklad věcného břemene do katastru nemovitostí</w:t>
      </w:r>
    </w:p>
    <w:p w14:paraId="2588960F" w14:textId="77777777" w:rsidR="006165EA" w:rsidRPr="004E631E" w:rsidRDefault="00922C05">
      <w:pPr>
        <w:ind w:left="703" w:hanging="703"/>
        <w:jc w:val="both"/>
        <w:rPr>
          <w:rFonts w:ascii="Arial" w:hAnsi="Arial" w:cs="Arial"/>
          <w:sz w:val="22"/>
          <w:szCs w:val="22"/>
        </w:rPr>
      </w:pPr>
      <w:r w:rsidRPr="004E631E">
        <w:rPr>
          <w:rFonts w:ascii="Arial" w:hAnsi="Arial" w:cs="Arial"/>
          <w:b/>
          <w:sz w:val="22"/>
          <w:szCs w:val="22"/>
        </w:rPr>
        <w:t>(1)</w:t>
      </w:r>
      <w:r w:rsidRPr="004E631E">
        <w:rPr>
          <w:rFonts w:ascii="Arial" w:hAnsi="Arial" w:cs="Arial"/>
          <w:b/>
          <w:sz w:val="22"/>
          <w:szCs w:val="22"/>
        </w:rPr>
        <w:tab/>
      </w:r>
      <w:r w:rsidRPr="004E631E">
        <w:rPr>
          <w:rFonts w:ascii="Arial" w:hAnsi="Arial" w:cs="Arial"/>
          <w:sz w:val="22"/>
          <w:szCs w:val="22"/>
        </w:rPr>
        <w:t>Předmětné věcné břemeno, se všemi právy a povinnostmi, nabývá strana oprávněná dnem vkladu tohoto práva věcného břemene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03F179B2" w14:textId="77777777" w:rsidR="006165EA" w:rsidRPr="004E631E" w:rsidRDefault="00922C05">
      <w:pPr>
        <w:ind w:left="703" w:hanging="703"/>
        <w:jc w:val="both"/>
        <w:rPr>
          <w:rFonts w:ascii="Arial" w:hAnsi="Arial" w:cs="Arial"/>
          <w:b/>
          <w:bCs/>
          <w:sz w:val="22"/>
          <w:szCs w:val="22"/>
        </w:rPr>
      </w:pPr>
      <w:r w:rsidRPr="004E631E">
        <w:rPr>
          <w:rFonts w:ascii="Arial" w:hAnsi="Arial" w:cs="Arial"/>
          <w:b/>
          <w:bCs/>
          <w:sz w:val="22"/>
          <w:szCs w:val="22"/>
        </w:rPr>
        <w:t>(2)</w:t>
      </w:r>
      <w:r w:rsidRPr="004E631E">
        <w:rPr>
          <w:rFonts w:ascii="Arial" w:hAnsi="Arial" w:cs="Arial"/>
          <w:b/>
          <w:bCs/>
          <w:sz w:val="22"/>
          <w:szCs w:val="22"/>
        </w:rPr>
        <w:tab/>
      </w:r>
      <w:r w:rsidRPr="004E631E">
        <w:rPr>
          <w:rFonts w:ascii="Arial" w:hAnsi="Arial" w:cs="Arial"/>
          <w:sz w:val="22"/>
          <w:szCs w:val="22"/>
        </w:rPr>
        <w:t>Pokud by strana povinná ještě před zápisem věcného břemene do katastru nemovitostí převáděla na třetí osobu vlastnické právo ke Služebné věci nemovité nebo její části, pak strana povinná postoupí práva a povinnosti z této smlouvy na nového vlastníka ve stejném rozsahu. Strana oprávněná uděluje k postoupení souhlas.</w:t>
      </w:r>
    </w:p>
    <w:p w14:paraId="61D656A3" w14:textId="363870E6" w:rsidR="006165EA" w:rsidRPr="004E631E" w:rsidRDefault="00922C05">
      <w:pPr>
        <w:pStyle w:val="Zkladntextodsazen"/>
        <w:spacing w:line="240" w:lineRule="auto"/>
        <w:ind w:left="703" w:hanging="703"/>
        <w:rPr>
          <w:rFonts w:ascii="Arial" w:hAnsi="Arial" w:cs="Arial"/>
          <w:sz w:val="22"/>
          <w:szCs w:val="22"/>
        </w:rPr>
      </w:pPr>
      <w:r w:rsidRPr="004E631E">
        <w:rPr>
          <w:rFonts w:ascii="Arial" w:hAnsi="Arial" w:cs="Arial"/>
          <w:b/>
          <w:sz w:val="22"/>
          <w:szCs w:val="22"/>
        </w:rPr>
        <w:t>(3)</w:t>
      </w:r>
      <w:r w:rsidRPr="004E631E">
        <w:rPr>
          <w:rFonts w:ascii="Arial" w:hAnsi="Arial" w:cs="Arial"/>
          <w:sz w:val="22"/>
          <w:szCs w:val="22"/>
        </w:rPr>
        <w:tab/>
        <w:t xml:space="preserve">Na základě této smlouvy Katastrální úřad pro Liberecký kraj, Katastrální pracoviště Jablonec nad Nisou, v katastru nemovitostí na LV č. 10001 pro k. ú. </w:t>
      </w:r>
      <w:r w:rsidR="002D5776" w:rsidRPr="004E631E">
        <w:rPr>
          <w:rFonts w:ascii="Arial" w:hAnsi="Arial" w:cs="Arial"/>
          <w:sz w:val="22"/>
          <w:szCs w:val="22"/>
        </w:rPr>
        <w:t>Jablonec nad Nisou</w:t>
      </w:r>
      <w:r w:rsidRPr="004E631E">
        <w:rPr>
          <w:rFonts w:ascii="Arial" w:hAnsi="Arial" w:cs="Arial"/>
          <w:sz w:val="22"/>
          <w:szCs w:val="22"/>
        </w:rPr>
        <w:t xml:space="preserve"> a obec Jablonec nad Nisou, provede vyznačení věcného břemene v rozsahu dle této smlouvy.</w:t>
      </w:r>
    </w:p>
    <w:p w14:paraId="76C69529" w14:textId="77777777" w:rsidR="006165EA" w:rsidRPr="004E631E" w:rsidRDefault="00922C05">
      <w:pPr>
        <w:pStyle w:val="Zkladntext3"/>
        <w:ind w:left="703" w:hanging="703"/>
        <w:rPr>
          <w:rFonts w:ascii="Arial" w:hAnsi="Arial" w:cs="Arial"/>
          <w:bCs w:val="0"/>
          <w:sz w:val="22"/>
          <w:szCs w:val="22"/>
        </w:rPr>
      </w:pPr>
      <w:r w:rsidRPr="004E631E">
        <w:rPr>
          <w:rFonts w:ascii="Arial" w:hAnsi="Arial" w:cs="Arial"/>
          <w:b/>
          <w:bCs w:val="0"/>
          <w:sz w:val="22"/>
          <w:szCs w:val="22"/>
        </w:rPr>
        <w:t>(4)</w:t>
      </w:r>
      <w:r w:rsidRPr="004E631E">
        <w:rPr>
          <w:rFonts w:ascii="Arial" w:hAnsi="Arial" w:cs="Arial"/>
          <w:bCs w:val="0"/>
          <w:sz w:val="22"/>
          <w:szCs w:val="22"/>
        </w:rPr>
        <w:tab/>
        <w:t>Strana povinná se zavazuje podat jménem obou smluvních stran návrh na zahájení řízení o povolení vkladu práva odpovídajícího věcnému břemeni zřízeného touto smlouvou ke Služebné věci nemovité příslušnému Katastrálnímu úřadu, a to nejpozději do 60 dnů ode dne účinnosti této smlouvy.</w:t>
      </w:r>
    </w:p>
    <w:p w14:paraId="3B553FF4" w14:textId="77777777" w:rsidR="006165EA" w:rsidRPr="009B4064" w:rsidRDefault="00922C05">
      <w:pPr>
        <w:pStyle w:val="Zkladntextodsazen2"/>
        <w:spacing w:before="0" w:line="240" w:lineRule="auto"/>
        <w:ind w:left="703" w:hanging="703"/>
        <w:rPr>
          <w:rFonts w:ascii="Arial" w:hAnsi="Arial" w:cs="Arial"/>
          <w:sz w:val="22"/>
          <w:szCs w:val="22"/>
        </w:rPr>
      </w:pPr>
      <w:r w:rsidRPr="004E631E">
        <w:rPr>
          <w:rFonts w:ascii="Arial" w:hAnsi="Arial" w:cs="Arial"/>
          <w:b/>
          <w:sz w:val="22"/>
          <w:szCs w:val="22"/>
        </w:rPr>
        <w:t>(5)</w:t>
      </w:r>
      <w:r w:rsidRPr="004E631E">
        <w:rPr>
          <w:rFonts w:ascii="Arial" w:hAnsi="Arial" w:cs="Arial"/>
          <w:sz w:val="22"/>
          <w:szCs w:val="22"/>
        </w:rPr>
        <w:tab/>
        <w:t xml:space="preserve">Náklady spojené s podáním návrhu na vklad práva do katastru nemovitostí, včetně správního poplatku za vklad práva odpovídajícího věcnému břemeni do katastru </w:t>
      </w:r>
      <w:r w:rsidRPr="009B4064">
        <w:rPr>
          <w:rFonts w:ascii="Arial" w:hAnsi="Arial" w:cs="Arial"/>
          <w:sz w:val="22"/>
          <w:szCs w:val="22"/>
        </w:rPr>
        <w:t>nemovitostí se zavazuje uhradit strana oprávněná.</w:t>
      </w:r>
    </w:p>
    <w:p w14:paraId="59A726C8" w14:textId="77777777" w:rsidR="009B4064" w:rsidRPr="00C54E29" w:rsidRDefault="00922C05" w:rsidP="009B4064">
      <w:pPr>
        <w:overflowPunct w:val="0"/>
        <w:autoSpaceDE w:val="0"/>
        <w:autoSpaceDN w:val="0"/>
        <w:adjustRightInd w:val="0"/>
        <w:ind w:left="703" w:hanging="703"/>
        <w:jc w:val="both"/>
        <w:textAlignment w:val="baseline"/>
        <w:rPr>
          <w:rFonts w:ascii="Arial" w:hAnsi="Arial" w:cs="Arial"/>
          <w:sz w:val="22"/>
          <w:szCs w:val="22"/>
        </w:rPr>
      </w:pPr>
      <w:r w:rsidRPr="009B4064">
        <w:rPr>
          <w:rFonts w:ascii="Arial" w:hAnsi="Arial" w:cs="Arial"/>
          <w:b/>
          <w:sz w:val="22"/>
          <w:szCs w:val="22"/>
        </w:rPr>
        <w:t>(6)</w:t>
      </w:r>
      <w:r w:rsidRPr="009B4064">
        <w:rPr>
          <w:rFonts w:ascii="Arial" w:hAnsi="Arial" w:cs="Arial"/>
          <w:b/>
          <w:sz w:val="22"/>
          <w:szCs w:val="22"/>
        </w:rPr>
        <w:tab/>
      </w:r>
      <w:r w:rsidR="009B4064" w:rsidRPr="009B4064">
        <w:rPr>
          <w:rFonts w:ascii="Arial" w:hAnsi="Arial" w:cs="Arial"/>
          <w:bCs/>
          <w:snapToGrid w:val="0"/>
          <w:sz w:val="22"/>
          <w:szCs w:val="22"/>
        </w:rPr>
        <w:t>Smluvní strany berou na vědomí, že tato smlouva a její případné dodatky budou zveřejněny</w:t>
      </w:r>
      <w:r w:rsidR="009B4064" w:rsidRPr="00C54E29">
        <w:rPr>
          <w:rFonts w:ascii="Arial" w:hAnsi="Arial" w:cs="Arial"/>
          <w:bCs/>
          <w:snapToGrid w:val="0"/>
          <w:sz w:val="22"/>
          <w:szCs w:val="22"/>
        </w:rPr>
        <w:t xml:space="preserve"> v registru smluv podle zákona č. 340/2015 Sb., o zvláštních podmínkách účinnosti některých smluv, uveřejňování těchto smluv a o registru smluv (o registru smluv).</w:t>
      </w:r>
    </w:p>
    <w:p w14:paraId="7C879DDF" w14:textId="77777777" w:rsidR="009B4064" w:rsidRPr="00C54E29" w:rsidRDefault="009B4064" w:rsidP="009B4064">
      <w:pPr>
        <w:overflowPunct w:val="0"/>
        <w:autoSpaceDE w:val="0"/>
        <w:autoSpaceDN w:val="0"/>
        <w:adjustRightInd w:val="0"/>
        <w:ind w:left="703" w:hanging="703"/>
        <w:jc w:val="both"/>
        <w:textAlignment w:val="baseline"/>
        <w:rPr>
          <w:rFonts w:ascii="Arial" w:hAnsi="Arial" w:cs="Arial"/>
          <w:sz w:val="22"/>
          <w:szCs w:val="22"/>
        </w:rPr>
      </w:pPr>
      <w:r w:rsidRPr="00C54E29">
        <w:rPr>
          <w:rFonts w:ascii="Arial" w:hAnsi="Arial" w:cs="Arial"/>
          <w:b/>
          <w:snapToGrid w:val="0"/>
          <w:sz w:val="22"/>
          <w:szCs w:val="22"/>
        </w:rPr>
        <w:t>(7)</w:t>
      </w:r>
      <w:r w:rsidRPr="00C54E29">
        <w:rPr>
          <w:rFonts w:ascii="Arial" w:hAnsi="Arial" w:cs="Arial"/>
          <w:bCs/>
          <w:snapToGrid w:val="0"/>
          <w:sz w:val="22"/>
          <w:szCs w:val="22"/>
        </w:rPr>
        <w:tab/>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79C05E55" w14:textId="77777777" w:rsidR="009B4064" w:rsidRPr="00C54E29" w:rsidRDefault="009B4064" w:rsidP="009B4064">
      <w:pPr>
        <w:overflowPunct w:val="0"/>
        <w:autoSpaceDE w:val="0"/>
        <w:autoSpaceDN w:val="0"/>
        <w:adjustRightInd w:val="0"/>
        <w:ind w:left="703" w:hanging="703"/>
        <w:jc w:val="both"/>
        <w:textAlignment w:val="baseline"/>
        <w:rPr>
          <w:rFonts w:ascii="Arial" w:hAnsi="Arial" w:cs="Arial"/>
          <w:sz w:val="22"/>
          <w:szCs w:val="22"/>
        </w:rPr>
      </w:pPr>
      <w:r w:rsidRPr="00C54E29">
        <w:rPr>
          <w:rFonts w:ascii="Arial" w:hAnsi="Arial" w:cs="Arial"/>
          <w:b/>
          <w:snapToGrid w:val="0"/>
          <w:sz w:val="22"/>
          <w:szCs w:val="22"/>
        </w:rPr>
        <w:t>(8)</w:t>
      </w:r>
      <w:r w:rsidRPr="00C54E29">
        <w:rPr>
          <w:rFonts w:ascii="Arial" w:hAnsi="Arial" w:cs="Arial"/>
          <w:b/>
          <w:snapToGrid w:val="0"/>
          <w:sz w:val="22"/>
          <w:szCs w:val="22"/>
        </w:rPr>
        <w:tab/>
      </w:r>
      <w:r w:rsidRPr="00C54E29">
        <w:rPr>
          <w:rFonts w:ascii="Arial" w:hAnsi="Arial" w:cs="Arial"/>
          <w:bCs/>
          <w:snapToGrid w:val="0"/>
          <w:sz w:val="22"/>
          <w:szCs w:val="22"/>
        </w:rPr>
        <w:t xml:space="preserve">Strana oprávněná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63EFD97D" w14:textId="77777777" w:rsidR="009B4064" w:rsidRPr="00C54E29" w:rsidRDefault="009B4064" w:rsidP="009B4064">
      <w:pPr>
        <w:overflowPunct w:val="0"/>
        <w:autoSpaceDE w:val="0"/>
        <w:autoSpaceDN w:val="0"/>
        <w:adjustRightInd w:val="0"/>
        <w:ind w:left="703" w:hanging="703"/>
        <w:jc w:val="both"/>
        <w:textAlignment w:val="baseline"/>
        <w:rPr>
          <w:rFonts w:ascii="Arial" w:hAnsi="Arial" w:cs="Arial"/>
          <w:sz w:val="22"/>
          <w:szCs w:val="22"/>
        </w:rPr>
      </w:pPr>
      <w:r w:rsidRPr="00C54E29">
        <w:rPr>
          <w:rFonts w:ascii="Arial" w:hAnsi="Arial" w:cs="Arial"/>
          <w:b/>
          <w:snapToGrid w:val="0"/>
          <w:sz w:val="22"/>
          <w:szCs w:val="22"/>
        </w:rPr>
        <w:t>(9)</w:t>
      </w:r>
      <w:r w:rsidRPr="00C54E29">
        <w:rPr>
          <w:rFonts w:ascii="Arial" w:hAnsi="Arial" w:cs="Arial"/>
          <w:bCs/>
          <w:snapToGrid w:val="0"/>
          <w:sz w:val="22"/>
          <w:szCs w:val="22"/>
        </w:rPr>
        <w:tab/>
        <w:t>Verze smlouvy k uveřejnění a znění metadat budou před uveřejněním v registru smluv odsouhlaseny oběma smluvními stranami.</w:t>
      </w:r>
    </w:p>
    <w:p w14:paraId="03777EEF" w14:textId="77777777" w:rsidR="009B4064" w:rsidRPr="00C54E29" w:rsidRDefault="009B4064" w:rsidP="009B4064">
      <w:pPr>
        <w:overflowPunct w:val="0"/>
        <w:autoSpaceDE w:val="0"/>
        <w:autoSpaceDN w:val="0"/>
        <w:adjustRightInd w:val="0"/>
        <w:ind w:left="703" w:hanging="703"/>
        <w:jc w:val="both"/>
        <w:textAlignment w:val="baseline"/>
        <w:rPr>
          <w:rFonts w:ascii="Arial" w:hAnsi="Arial" w:cs="Arial"/>
          <w:sz w:val="22"/>
          <w:szCs w:val="22"/>
        </w:rPr>
      </w:pPr>
      <w:r w:rsidRPr="00C54E29">
        <w:rPr>
          <w:rFonts w:ascii="Arial" w:hAnsi="Arial" w:cs="Arial"/>
          <w:b/>
          <w:snapToGrid w:val="0"/>
          <w:sz w:val="22"/>
          <w:szCs w:val="22"/>
        </w:rPr>
        <w:lastRenderedPageBreak/>
        <w:t>(10)</w:t>
      </w:r>
      <w:r w:rsidRPr="00C54E29">
        <w:rPr>
          <w:rFonts w:ascii="Arial" w:hAnsi="Arial" w:cs="Arial"/>
          <w:bCs/>
          <w:snapToGrid w:val="0"/>
          <w:sz w:val="22"/>
          <w:szCs w:val="22"/>
        </w:rPr>
        <w:tab/>
        <w:t>Smlouva nabývá účinnosti nejdříve dnem uveřejnění v registru smluv v souladu s § 6 odst. 1 zákona č. 340/2015 Sb., o zvláštních podmínkách účinnosti některých smluv, uveřejňování těchto smluv a o registru smluv (zákon o registru smluv).</w:t>
      </w:r>
    </w:p>
    <w:p w14:paraId="1A4D473B" w14:textId="77777777" w:rsidR="009B4064" w:rsidRPr="00C54E29" w:rsidRDefault="009B4064" w:rsidP="009B4064">
      <w:pPr>
        <w:overflowPunct w:val="0"/>
        <w:autoSpaceDE w:val="0"/>
        <w:autoSpaceDN w:val="0"/>
        <w:adjustRightInd w:val="0"/>
        <w:ind w:left="703" w:hanging="703"/>
        <w:jc w:val="both"/>
        <w:textAlignment w:val="baseline"/>
        <w:rPr>
          <w:rFonts w:ascii="Arial" w:hAnsi="Arial" w:cs="Arial"/>
          <w:bCs/>
          <w:snapToGrid w:val="0"/>
          <w:sz w:val="22"/>
          <w:szCs w:val="22"/>
        </w:rPr>
      </w:pPr>
      <w:r w:rsidRPr="00C54E29">
        <w:rPr>
          <w:rFonts w:ascii="Arial" w:hAnsi="Arial" w:cs="Arial"/>
          <w:b/>
          <w:snapToGrid w:val="0"/>
          <w:sz w:val="22"/>
          <w:szCs w:val="22"/>
        </w:rPr>
        <w:t>(11)</w:t>
      </w:r>
      <w:r w:rsidRPr="00C54E29">
        <w:rPr>
          <w:rFonts w:ascii="Arial" w:hAnsi="Arial" w:cs="Arial"/>
          <w:bCs/>
          <w:snapToGrid w:val="0"/>
          <w:sz w:val="22"/>
          <w:szCs w:val="22"/>
        </w:rPr>
        <w:tab/>
        <w:t>Smluvní strany se výslovně dohodly, že smlouvu včetně jejích všech případných dodatků či změn zveřejní bez zbytečného odkladu v souladu se zák. o registru smluv v příslušném registru smluv povinný, jakožto subjekty povinné dle § 2 zákona č. 340/2015 Sb., o zvláštních podmínkách účinnosti některých smluv, uveřejňování těchto smluv a o registru smluv (o registru smluv).</w:t>
      </w:r>
    </w:p>
    <w:p w14:paraId="5083496F" w14:textId="21B262F3" w:rsidR="006165EA" w:rsidRPr="00956C5C" w:rsidRDefault="006165EA">
      <w:pPr>
        <w:ind w:left="703" w:hanging="703"/>
        <w:jc w:val="both"/>
        <w:textAlignment w:val="baseline"/>
        <w:rPr>
          <w:rFonts w:ascii="Arial" w:hAnsi="Arial" w:cs="Arial"/>
          <w:color w:val="FF0000"/>
          <w:sz w:val="22"/>
          <w:szCs w:val="22"/>
        </w:rPr>
      </w:pPr>
    </w:p>
    <w:p w14:paraId="57A50057" w14:textId="77777777" w:rsidR="006165EA" w:rsidRPr="00956C5C" w:rsidRDefault="006165EA">
      <w:pPr>
        <w:pStyle w:val="Zkladntextodsazen2"/>
        <w:spacing w:before="0" w:line="240" w:lineRule="auto"/>
        <w:ind w:firstLine="0"/>
        <w:rPr>
          <w:rFonts w:ascii="Arial" w:hAnsi="Arial" w:cs="Arial"/>
          <w:b/>
          <w:color w:val="FF0000"/>
          <w:sz w:val="22"/>
          <w:szCs w:val="22"/>
        </w:rPr>
      </w:pPr>
    </w:p>
    <w:p w14:paraId="700ADB5A" w14:textId="77777777" w:rsidR="006165EA" w:rsidRPr="009B4064" w:rsidRDefault="006165EA">
      <w:pPr>
        <w:jc w:val="center"/>
        <w:outlineLvl w:val="0"/>
        <w:rPr>
          <w:rFonts w:ascii="Arial" w:hAnsi="Arial" w:cs="Arial"/>
          <w:b/>
          <w:sz w:val="22"/>
          <w:szCs w:val="22"/>
        </w:rPr>
      </w:pPr>
    </w:p>
    <w:p w14:paraId="6B8DEC0D" w14:textId="77777777" w:rsidR="006165EA" w:rsidRPr="009B4064" w:rsidRDefault="00922C05">
      <w:pPr>
        <w:jc w:val="center"/>
        <w:outlineLvl w:val="0"/>
        <w:rPr>
          <w:rFonts w:ascii="Arial" w:hAnsi="Arial" w:cs="Arial"/>
          <w:b/>
          <w:sz w:val="22"/>
          <w:szCs w:val="22"/>
        </w:rPr>
      </w:pPr>
      <w:r w:rsidRPr="009B4064">
        <w:rPr>
          <w:rFonts w:ascii="Arial" w:hAnsi="Arial" w:cs="Arial"/>
          <w:b/>
          <w:sz w:val="22"/>
          <w:szCs w:val="22"/>
        </w:rPr>
        <w:t>VI.</w:t>
      </w:r>
    </w:p>
    <w:p w14:paraId="3EA59F57" w14:textId="77777777" w:rsidR="006165EA" w:rsidRPr="009B4064" w:rsidRDefault="00922C05">
      <w:pPr>
        <w:spacing w:line="360" w:lineRule="auto"/>
        <w:ind w:left="737" w:hanging="737"/>
        <w:jc w:val="center"/>
        <w:outlineLvl w:val="0"/>
        <w:rPr>
          <w:rFonts w:ascii="Arial" w:hAnsi="Arial" w:cs="Arial"/>
          <w:b/>
          <w:sz w:val="22"/>
          <w:szCs w:val="22"/>
        </w:rPr>
      </w:pPr>
      <w:r w:rsidRPr="009B4064">
        <w:rPr>
          <w:rFonts w:ascii="Arial" w:hAnsi="Arial" w:cs="Arial"/>
          <w:b/>
          <w:sz w:val="22"/>
          <w:szCs w:val="22"/>
        </w:rPr>
        <w:t>Společná a závěrečná ustanovení</w:t>
      </w:r>
    </w:p>
    <w:p w14:paraId="72DEA6BE" w14:textId="77777777" w:rsidR="006165EA" w:rsidRPr="009B4064" w:rsidRDefault="00922C05">
      <w:pPr>
        <w:ind w:left="720" w:hanging="720"/>
        <w:rPr>
          <w:rFonts w:ascii="Arial" w:hAnsi="Arial" w:cs="Arial"/>
          <w:sz w:val="22"/>
          <w:szCs w:val="22"/>
        </w:rPr>
      </w:pPr>
      <w:r w:rsidRPr="009B4064">
        <w:rPr>
          <w:rFonts w:ascii="Arial" w:hAnsi="Arial" w:cs="Arial"/>
          <w:b/>
          <w:sz w:val="22"/>
          <w:szCs w:val="22"/>
        </w:rPr>
        <w:t>(1)</w:t>
      </w:r>
      <w:r w:rsidRPr="009B4064">
        <w:rPr>
          <w:rFonts w:ascii="Arial" w:hAnsi="Arial" w:cs="Arial"/>
          <w:sz w:val="22"/>
          <w:szCs w:val="22"/>
        </w:rPr>
        <w:t> </w:t>
      </w:r>
      <w:r w:rsidRPr="009B4064">
        <w:rPr>
          <w:rFonts w:ascii="Arial" w:hAnsi="Arial" w:cs="Arial"/>
          <w:sz w:val="22"/>
          <w:szCs w:val="22"/>
        </w:rPr>
        <w:tab/>
        <w:t>Není-li v této smlouvě stanoveno jinak, řídí se vzájemné vzta</w:t>
      </w:r>
      <w:r w:rsidRPr="009B4064">
        <w:rPr>
          <w:rFonts w:ascii="Arial" w:hAnsi="Arial" w:cs="Arial"/>
          <w:sz w:val="22"/>
          <w:szCs w:val="22"/>
        </w:rPr>
        <w:softHyphen/>
        <w:t>hy smluvních stran příslušnými ustanoveními obč. zák. a ZEK.</w:t>
      </w:r>
    </w:p>
    <w:p w14:paraId="62AFB491" w14:textId="3DCDAD7E" w:rsidR="006165EA" w:rsidRPr="00AA60D5" w:rsidRDefault="00922C05">
      <w:pPr>
        <w:ind w:left="709" w:hanging="709"/>
        <w:jc w:val="both"/>
        <w:rPr>
          <w:rFonts w:ascii="Arial" w:hAnsi="Arial" w:cs="Arial"/>
          <w:sz w:val="22"/>
          <w:szCs w:val="22"/>
        </w:rPr>
      </w:pPr>
      <w:r w:rsidRPr="009B4064">
        <w:rPr>
          <w:rFonts w:ascii="Arial" w:hAnsi="Arial" w:cs="Arial"/>
          <w:b/>
          <w:sz w:val="22"/>
          <w:szCs w:val="22"/>
        </w:rPr>
        <w:t>(2)</w:t>
      </w:r>
      <w:r w:rsidRPr="009B4064">
        <w:rPr>
          <w:rFonts w:ascii="Arial" w:hAnsi="Arial" w:cs="Arial"/>
          <w:b/>
          <w:sz w:val="22"/>
          <w:szCs w:val="22"/>
        </w:rPr>
        <w:tab/>
      </w:r>
      <w:r w:rsidRPr="009B4064">
        <w:rPr>
          <w:rFonts w:ascii="Arial" w:hAnsi="Arial" w:cs="Arial"/>
          <w:sz w:val="22"/>
          <w:szCs w:val="22"/>
        </w:rPr>
        <w:t xml:space="preserve">Zřízení věcného břemene bylo v souladu s ustanovením § 102, odst. 3, zákona č. 128/2000 Sb., o obcích, ve znění pozdějších předpisů schváleno radou města Jablonec nad Nisou na </w:t>
      </w:r>
      <w:r w:rsidRPr="002C7C88">
        <w:rPr>
          <w:rFonts w:ascii="Arial" w:hAnsi="Arial" w:cs="Arial"/>
          <w:sz w:val="22"/>
          <w:szCs w:val="22"/>
        </w:rPr>
        <w:t xml:space="preserve">jejím 33. zasedání konaném dne </w:t>
      </w:r>
      <w:r w:rsidR="002C7C88" w:rsidRPr="002C7C88">
        <w:rPr>
          <w:rFonts w:ascii="Arial" w:hAnsi="Arial" w:cs="Arial"/>
          <w:sz w:val="22"/>
          <w:szCs w:val="22"/>
        </w:rPr>
        <w:t>3</w:t>
      </w:r>
      <w:r w:rsidRPr="002C7C88">
        <w:rPr>
          <w:rFonts w:ascii="Arial" w:hAnsi="Arial" w:cs="Arial"/>
          <w:sz w:val="22"/>
          <w:szCs w:val="22"/>
        </w:rPr>
        <w:t>.</w:t>
      </w:r>
      <w:r w:rsidR="002C7C88" w:rsidRPr="002C7C88">
        <w:rPr>
          <w:rFonts w:ascii="Arial" w:hAnsi="Arial" w:cs="Arial"/>
          <w:sz w:val="22"/>
          <w:szCs w:val="22"/>
        </w:rPr>
        <w:t>10</w:t>
      </w:r>
      <w:r w:rsidRPr="002C7C88">
        <w:rPr>
          <w:rFonts w:ascii="Arial" w:hAnsi="Arial" w:cs="Arial"/>
          <w:sz w:val="22"/>
          <w:szCs w:val="22"/>
        </w:rPr>
        <w:t>.20</w:t>
      </w:r>
      <w:r w:rsidR="002C7C88" w:rsidRPr="002C7C88">
        <w:rPr>
          <w:rFonts w:ascii="Arial" w:hAnsi="Arial" w:cs="Arial"/>
          <w:sz w:val="22"/>
          <w:szCs w:val="22"/>
        </w:rPr>
        <w:t>19</w:t>
      </w:r>
      <w:r w:rsidRPr="002C7C88">
        <w:rPr>
          <w:rFonts w:ascii="Arial" w:hAnsi="Arial" w:cs="Arial"/>
          <w:sz w:val="22"/>
          <w:szCs w:val="22"/>
        </w:rPr>
        <w:t xml:space="preserve"> usnesením č. RM/4</w:t>
      </w:r>
      <w:r w:rsidR="002C7C88" w:rsidRPr="002C7C88">
        <w:rPr>
          <w:rFonts w:ascii="Arial" w:hAnsi="Arial" w:cs="Arial"/>
          <w:sz w:val="22"/>
          <w:szCs w:val="22"/>
        </w:rPr>
        <w:t>62</w:t>
      </w:r>
      <w:r w:rsidRPr="002C7C88">
        <w:rPr>
          <w:rFonts w:ascii="Arial" w:hAnsi="Arial" w:cs="Arial"/>
          <w:sz w:val="22"/>
          <w:szCs w:val="22"/>
        </w:rPr>
        <w:t>/20</w:t>
      </w:r>
      <w:r w:rsidR="002C7C88" w:rsidRPr="002C7C88">
        <w:rPr>
          <w:rFonts w:ascii="Arial" w:hAnsi="Arial" w:cs="Arial"/>
          <w:sz w:val="22"/>
          <w:szCs w:val="22"/>
        </w:rPr>
        <w:t>19</w:t>
      </w:r>
      <w:r w:rsidRPr="002C7C88">
        <w:rPr>
          <w:rFonts w:ascii="Arial" w:hAnsi="Arial" w:cs="Arial"/>
          <w:sz w:val="22"/>
          <w:szCs w:val="22"/>
        </w:rPr>
        <w:t>/</w:t>
      </w:r>
      <w:r w:rsidR="002C7C88" w:rsidRPr="002C7C88">
        <w:rPr>
          <w:rFonts w:ascii="Arial" w:hAnsi="Arial" w:cs="Arial"/>
          <w:sz w:val="22"/>
          <w:szCs w:val="22"/>
        </w:rPr>
        <w:t>8.b) a na jejím 33. zasedání konaném dne</w:t>
      </w:r>
      <w:r w:rsidR="00AA60D5">
        <w:rPr>
          <w:rFonts w:ascii="Arial" w:hAnsi="Arial" w:cs="Arial"/>
          <w:sz w:val="22"/>
          <w:szCs w:val="22"/>
        </w:rPr>
        <w:t xml:space="preserve"> 18.9.2025 </w:t>
      </w:r>
      <w:r w:rsidR="00AA60D5" w:rsidRPr="002C7C88">
        <w:rPr>
          <w:rFonts w:ascii="Arial" w:hAnsi="Arial" w:cs="Arial"/>
          <w:sz w:val="22"/>
          <w:szCs w:val="22"/>
        </w:rPr>
        <w:t>usnesením</w:t>
      </w:r>
      <w:r w:rsidR="00AA60D5">
        <w:rPr>
          <w:rFonts w:ascii="Arial" w:hAnsi="Arial" w:cs="Arial"/>
          <w:sz w:val="22"/>
          <w:szCs w:val="22"/>
        </w:rPr>
        <w:t xml:space="preserve"> č.</w:t>
      </w:r>
      <w:r w:rsidR="004710AF">
        <w:rPr>
          <w:rFonts w:ascii="Arial" w:hAnsi="Arial" w:cs="Arial"/>
          <w:sz w:val="22"/>
          <w:szCs w:val="22"/>
        </w:rPr>
        <w:t> </w:t>
      </w:r>
      <w:r w:rsidR="00AA60D5" w:rsidRPr="00AA60D5">
        <w:rPr>
          <w:rFonts w:ascii="Arial" w:hAnsi="Arial" w:cs="Arial"/>
          <w:sz w:val="22"/>
          <w:szCs w:val="22"/>
        </w:rPr>
        <w:t>RM/502/2025/B.3.</w:t>
      </w:r>
    </w:p>
    <w:p w14:paraId="09AF0E19" w14:textId="77777777" w:rsidR="006165EA" w:rsidRPr="00AA60D5" w:rsidRDefault="00922C05">
      <w:pPr>
        <w:pStyle w:val="Zkladntextodsazen2"/>
        <w:spacing w:before="0" w:line="240" w:lineRule="auto"/>
        <w:ind w:left="703" w:hanging="703"/>
        <w:rPr>
          <w:rFonts w:ascii="Arial" w:hAnsi="Arial" w:cs="Arial"/>
          <w:sz w:val="22"/>
          <w:szCs w:val="22"/>
        </w:rPr>
      </w:pPr>
      <w:r w:rsidRPr="00AA60D5">
        <w:rPr>
          <w:rFonts w:ascii="Arial" w:hAnsi="Arial" w:cs="Arial"/>
          <w:b/>
          <w:sz w:val="22"/>
          <w:szCs w:val="22"/>
        </w:rPr>
        <w:t>(3)</w:t>
      </w:r>
      <w:r w:rsidRPr="00AA60D5">
        <w:rPr>
          <w:rFonts w:ascii="Arial" w:hAnsi="Arial" w:cs="Arial"/>
          <w:sz w:val="22"/>
          <w:szCs w:val="22"/>
        </w:rPr>
        <w:tab/>
        <w:t>Náklady spojené s vyhotovením této smlouvy, geometrického plánu pro vyznačení věcného břemene a administrativní činností spojenou s touto smlouvou ponese strana oprávněná.</w:t>
      </w:r>
    </w:p>
    <w:p w14:paraId="1BBC8C62" w14:textId="77777777" w:rsidR="006165EA" w:rsidRPr="00AA60D5" w:rsidRDefault="00922C05">
      <w:pPr>
        <w:ind w:left="708" w:hanging="708"/>
        <w:jc w:val="both"/>
        <w:rPr>
          <w:rFonts w:ascii="Arial" w:hAnsi="Arial" w:cs="Arial"/>
          <w:sz w:val="22"/>
          <w:szCs w:val="22"/>
        </w:rPr>
      </w:pPr>
      <w:r w:rsidRPr="00AA60D5">
        <w:rPr>
          <w:rFonts w:ascii="Arial" w:hAnsi="Arial" w:cs="Arial"/>
          <w:b/>
          <w:sz w:val="22"/>
          <w:szCs w:val="22"/>
        </w:rPr>
        <w:t>(4)</w:t>
      </w:r>
      <w:r w:rsidRPr="00AA60D5">
        <w:rPr>
          <w:rFonts w:ascii="Arial" w:hAnsi="Arial" w:cs="Arial"/>
          <w:sz w:val="22"/>
          <w:szCs w:val="22"/>
        </w:rPr>
        <w:t xml:space="preserve"> </w:t>
      </w:r>
      <w:r w:rsidRPr="00AA60D5">
        <w:rPr>
          <w:rFonts w:ascii="Arial" w:hAnsi="Arial" w:cs="Arial"/>
          <w:sz w:val="22"/>
          <w:szCs w:val="22"/>
        </w:rPr>
        <w:tab/>
        <w:t xml:space="preserve">Změny této smlouvy lze přijmout výhradně jen písemnou formou a musí být podepsány oprávněnými zástupci smluvních stran; jakákoliv ústní ujednání o změnách této smlouvy budou považována za právně neplatná a neúčinná. </w:t>
      </w:r>
    </w:p>
    <w:p w14:paraId="2B624107" w14:textId="77777777" w:rsidR="006165EA" w:rsidRPr="00AA60D5" w:rsidRDefault="00922C05">
      <w:pPr>
        <w:pStyle w:val="Zkladntextodsazen"/>
        <w:spacing w:line="240" w:lineRule="auto"/>
        <w:ind w:left="705" w:hanging="705"/>
        <w:rPr>
          <w:rFonts w:ascii="Arial" w:hAnsi="Arial" w:cs="Arial"/>
          <w:sz w:val="22"/>
          <w:szCs w:val="22"/>
        </w:rPr>
      </w:pPr>
      <w:r w:rsidRPr="00AA60D5">
        <w:rPr>
          <w:rFonts w:ascii="Arial" w:hAnsi="Arial" w:cs="Arial"/>
          <w:b/>
          <w:sz w:val="22"/>
          <w:szCs w:val="22"/>
        </w:rPr>
        <w:t>(5)</w:t>
      </w:r>
      <w:r w:rsidRPr="00AA60D5">
        <w:rPr>
          <w:rFonts w:ascii="Arial" w:hAnsi="Arial" w:cs="Arial"/>
          <w:sz w:val="22"/>
          <w:szCs w:val="22"/>
        </w:rPr>
        <w:tab/>
        <w:t>Tato smlouva je vyhotovena ve třech vyhotoveních s platností originálu, z nichž po jejím podpisu obdrží strana oprávněná jedno vyhotovení a strana povinná jedno vyhotovení a jedno vyhotovení bude použito stranou povinnou pro vkladové řízení o zápisu věcného břemene do katastru nemovitostí.</w:t>
      </w:r>
    </w:p>
    <w:p w14:paraId="73657092" w14:textId="77777777" w:rsidR="006165EA" w:rsidRPr="00AA60D5" w:rsidRDefault="00922C05">
      <w:pPr>
        <w:ind w:left="707" w:hanging="707"/>
        <w:jc w:val="both"/>
        <w:rPr>
          <w:rFonts w:ascii="Arial" w:hAnsi="Arial" w:cs="Arial"/>
          <w:bCs/>
          <w:sz w:val="22"/>
          <w:szCs w:val="22"/>
        </w:rPr>
      </w:pPr>
      <w:r w:rsidRPr="00AA60D5">
        <w:rPr>
          <w:rFonts w:ascii="Arial" w:hAnsi="Arial" w:cs="Arial"/>
          <w:b/>
          <w:sz w:val="22"/>
          <w:szCs w:val="22"/>
        </w:rPr>
        <w:t>(6)</w:t>
      </w:r>
      <w:r w:rsidRPr="00AA60D5">
        <w:rPr>
          <w:rFonts w:ascii="Arial" w:hAnsi="Arial" w:cs="Arial"/>
          <w:b/>
          <w:sz w:val="22"/>
          <w:szCs w:val="22"/>
        </w:rPr>
        <w:tab/>
      </w:r>
      <w:bookmarkStart w:id="2" w:name="_Hlk178772598"/>
      <w:r w:rsidRPr="00AA60D5">
        <w:rPr>
          <w:rFonts w:ascii="Arial" w:hAnsi="Arial" w:cs="Arial"/>
          <w:bCs/>
          <w:sz w:val="22"/>
          <w:szCs w:val="22"/>
        </w:rPr>
        <w:t>Ze strany oprávněné může v některých případech docházet ke zpracování osobních údajů strany povinné. Pokud ke zpracování osobních údajů strany povinné dojde, je toto zpracování prováděno vždy v souladu s platnými právními předpisy. Konkrétní zásady a podmínky zpracování osobních údajů stranou oprávněnou jsou dostupné na adrese https://www.cetin.cz/zasady-ochrany-osobnich-udaju.</w:t>
      </w:r>
      <w:bookmarkEnd w:id="2"/>
    </w:p>
    <w:p w14:paraId="159C98BD" w14:textId="77777777" w:rsidR="006165EA" w:rsidRPr="00AA60D5" w:rsidRDefault="00922C05">
      <w:pPr>
        <w:ind w:left="707" w:hanging="707"/>
        <w:jc w:val="both"/>
        <w:rPr>
          <w:rFonts w:ascii="Arial" w:hAnsi="Arial" w:cs="Arial"/>
          <w:sz w:val="22"/>
          <w:szCs w:val="22"/>
        </w:rPr>
      </w:pPr>
      <w:r w:rsidRPr="00AA60D5">
        <w:rPr>
          <w:rFonts w:ascii="Arial" w:hAnsi="Arial" w:cs="Arial"/>
          <w:b/>
          <w:sz w:val="22"/>
          <w:szCs w:val="22"/>
        </w:rPr>
        <w:t>(7)</w:t>
      </w:r>
      <w:r w:rsidRPr="00AA60D5">
        <w:rPr>
          <w:rFonts w:ascii="Arial" w:hAnsi="Arial" w:cs="Arial"/>
          <w:b/>
          <w:sz w:val="22"/>
          <w:szCs w:val="22"/>
        </w:rPr>
        <w:tab/>
      </w:r>
      <w:r w:rsidRPr="00AA60D5">
        <w:rPr>
          <w:rFonts w:ascii="Arial" w:hAnsi="Arial" w:cs="Arial"/>
          <w:sz w:val="22"/>
          <w:szCs w:val="22"/>
        </w:rPr>
        <w:t>Smluvní strany výslovně prohlašují, že tato smlouva byla uzavřena po vzájemném, srozumitelném a vážném projednání, že nebyla uzavřena v tísni ani za nápadně nevýhodných podmínek pro některou ze smluvních stran, a že odpovídá jejich pravé a svobodné vůli, na důkaz čehož připojují své podpisy.</w:t>
      </w:r>
    </w:p>
    <w:p w14:paraId="339C3C57" w14:textId="77777777" w:rsidR="006165EA" w:rsidRPr="00AA60D5" w:rsidRDefault="006165EA">
      <w:pPr>
        <w:ind w:left="707" w:hanging="707"/>
        <w:jc w:val="both"/>
        <w:rPr>
          <w:rFonts w:ascii="Arial" w:hAnsi="Arial" w:cs="Arial"/>
          <w:b/>
          <w:sz w:val="22"/>
          <w:szCs w:val="22"/>
        </w:rPr>
      </w:pPr>
    </w:p>
    <w:p w14:paraId="0BC3997E" w14:textId="77777777" w:rsidR="006165EA" w:rsidRPr="00AA60D5" w:rsidRDefault="006165EA">
      <w:pPr>
        <w:tabs>
          <w:tab w:val="left" w:pos="5387"/>
        </w:tabs>
        <w:spacing w:line="240" w:lineRule="atLeast"/>
        <w:ind w:left="705" w:hanging="705"/>
        <w:jc w:val="both"/>
        <w:rPr>
          <w:rFonts w:ascii="Arial" w:hAnsi="Arial" w:cs="Arial"/>
          <w:sz w:val="22"/>
          <w:szCs w:val="22"/>
        </w:rPr>
      </w:pPr>
    </w:p>
    <w:p w14:paraId="69E43FFA" w14:textId="77777777" w:rsidR="006165EA" w:rsidRPr="00AA60D5" w:rsidRDefault="00922C05">
      <w:pPr>
        <w:tabs>
          <w:tab w:val="left" w:pos="5387"/>
        </w:tabs>
        <w:spacing w:line="240" w:lineRule="atLeast"/>
        <w:ind w:left="705" w:hanging="705"/>
        <w:jc w:val="both"/>
        <w:rPr>
          <w:rFonts w:ascii="Arial" w:hAnsi="Arial" w:cs="Arial"/>
          <w:sz w:val="22"/>
          <w:szCs w:val="22"/>
        </w:rPr>
      </w:pPr>
      <w:r w:rsidRPr="00AA60D5">
        <w:rPr>
          <w:rFonts w:ascii="Arial" w:hAnsi="Arial" w:cs="Arial"/>
          <w:sz w:val="22"/>
          <w:szCs w:val="22"/>
        </w:rPr>
        <w:t>V Liberci, dne …………</w:t>
      </w:r>
      <w:r w:rsidRPr="00AA60D5">
        <w:rPr>
          <w:rFonts w:ascii="Arial" w:hAnsi="Arial" w:cs="Arial"/>
          <w:sz w:val="22"/>
          <w:szCs w:val="22"/>
        </w:rPr>
        <w:tab/>
        <w:t>V Jablonci nad Nisou, dne…………</w:t>
      </w:r>
    </w:p>
    <w:p w14:paraId="7477456A" w14:textId="77777777" w:rsidR="006165EA" w:rsidRPr="00AA60D5" w:rsidRDefault="006165EA">
      <w:pPr>
        <w:tabs>
          <w:tab w:val="left" w:pos="5387"/>
        </w:tabs>
        <w:spacing w:line="240" w:lineRule="atLeast"/>
        <w:ind w:left="705" w:hanging="705"/>
        <w:jc w:val="both"/>
        <w:rPr>
          <w:rFonts w:ascii="Arial" w:hAnsi="Arial" w:cs="Arial"/>
          <w:sz w:val="22"/>
          <w:szCs w:val="22"/>
        </w:rPr>
      </w:pPr>
    </w:p>
    <w:p w14:paraId="1EAEED6B" w14:textId="77777777" w:rsidR="006165EA" w:rsidRPr="00AA60D5" w:rsidRDefault="006165EA">
      <w:pPr>
        <w:spacing w:line="240" w:lineRule="atLeast"/>
        <w:ind w:left="705" w:hanging="705"/>
        <w:jc w:val="both"/>
        <w:rPr>
          <w:rFonts w:ascii="Arial" w:hAnsi="Arial" w:cs="Arial"/>
          <w:sz w:val="22"/>
          <w:szCs w:val="22"/>
        </w:rPr>
      </w:pPr>
    </w:p>
    <w:p w14:paraId="37D6E9BA" w14:textId="77777777" w:rsidR="006165EA" w:rsidRPr="00AA60D5" w:rsidRDefault="006165EA">
      <w:pPr>
        <w:tabs>
          <w:tab w:val="center" w:pos="2268"/>
          <w:tab w:val="center" w:pos="6804"/>
        </w:tabs>
        <w:jc w:val="both"/>
        <w:rPr>
          <w:rFonts w:ascii="Arial" w:hAnsi="Arial" w:cs="Arial"/>
          <w:sz w:val="22"/>
          <w:szCs w:val="22"/>
        </w:rPr>
      </w:pPr>
    </w:p>
    <w:p w14:paraId="4AD165D4" w14:textId="77777777" w:rsidR="006165EA" w:rsidRPr="00AA60D5" w:rsidRDefault="006165EA">
      <w:pPr>
        <w:tabs>
          <w:tab w:val="center" w:pos="2268"/>
          <w:tab w:val="center" w:pos="6804"/>
        </w:tabs>
        <w:jc w:val="both"/>
        <w:rPr>
          <w:rFonts w:ascii="Arial" w:hAnsi="Arial" w:cs="Arial"/>
          <w:sz w:val="22"/>
          <w:szCs w:val="22"/>
        </w:rPr>
      </w:pPr>
    </w:p>
    <w:p w14:paraId="5E3C4703" w14:textId="77777777" w:rsidR="006165EA" w:rsidRPr="00AA60D5" w:rsidRDefault="006165EA">
      <w:pPr>
        <w:tabs>
          <w:tab w:val="center" w:pos="2268"/>
          <w:tab w:val="center" w:pos="6804"/>
        </w:tabs>
        <w:jc w:val="both"/>
        <w:rPr>
          <w:rFonts w:ascii="Arial" w:hAnsi="Arial" w:cs="Arial"/>
          <w:sz w:val="22"/>
          <w:szCs w:val="22"/>
        </w:rPr>
      </w:pPr>
    </w:p>
    <w:p w14:paraId="497D257E" w14:textId="77777777" w:rsidR="006165EA" w:rsidRPr="00AA60D5" w:rsidRDefault="00922C05">
      <w:pPr>
        <w:tabs>
          <w:tab w:val="left" w:pos="5387"/>
        </w:tabs>
        <w:jc w:val="both"/>
        <w:rPr>
          <w:rFonts w:ascii="Arial" w:hAnsi="Arial" w:cs="Arial"/>
          <w:sz w:val="22"/>
          <w:szCs w:val="22"/>
        </w:rPr>
      </w:pPr>
      <w:r w:rsidRPr="00AA60D5">
        <w:rPr>
          <w:rFonts w:ascii="Arial" w:hAnsi="Arial" w:cs="Arial"/>
          <w:sz w:val="22"/>
          <w:szCs w:val="22"/>
        </w:rPr>
        <w:t>……………………………………….………</w:t>
      </w:r>
      <w:r w:rsidRPr="00AA60D5">
        <w:rPr>
          <w:rFonts w:ascii="Arial" w:hAnsi="Arial" w:cs="Arial"/>
          <w:sz w:val="22"/>
          <w:szCs w:val="22"/>
        </w:rPr>
        <w:tab/>
        <w:t>………………………………………….</w:t>
      </w:r>
    </w:p>
    <w:p w14:paraId="61141FB9" w14:textId="77777777" w:rsidR="006165EA" w:rsidRPr="00AA60D5" w:rsidRDefault="00922C05">
      <w:pPr>
        <w:widowControl w:val="0"/>
        <w:shd w:val="clear" w:color="auto" w:fill="FFFFFF"/>
        <w:tabs>
          <w:tab w:val="left" w:pos="5387"/>
        </w:tabs>
        <w:rPr>
          <w:rFonts w:ascii="Arial" w:hAnsi="Arial" w:cs="Arial"/>
          <w:sz w:val="22"/>
          <w:szCs w:val="22"/>
        </w:rPr>
      </w:pPr>
      <w:r w:rsidRPr="00AA60D5">
        <w:rPr>
          <w:rFonts w:ascii="Arial" w:hAnsi="Arial" w:cs="Arial"/>
          <w:sz w:val="22"/>
          <w:szCs w:val="22"/>
        </w:rPr>
        <w:t>za CETIN a.s.</w:t>
      </w:r>
      <w:r w:rsidRPr="00AA60D5">
        <w:rPr>
          <w:rFonts w:ascii="Arial" w:hAnsi="Arial" w:cs="Arial"/>
          <w:sz w:val="22"/>
          <w:szCs w:val="22"/>
        </w:rPr>
        <w:tab/>
        <w:t>Statutární město Jablonec nad Nisou</w:t>
      </w:r>
    </w:p>
    <w:p w14:paraId="5C11EAF3" w14:textId="1CB880AD" w:rsidR="006165EA" w:rsidRPr="00AA60D5" w:rsidRDefault="00EC6CCA">
      <w:pPr>
        <w:tabs>
          <w:tab w:val="left" w:pos="5387"/>
        </w:tabs>
        <w:jc w:val="both"/>
        <w:rPr>
          <w:rFonts w:ascii="Arial" w:hAnsi="Arial" w:cs="Arial"/>
          <w:sz w:val="22"/>
          <w:szCs w:val="22"/>
        </w:rPr>
      </w:pPr>
      <w:r>
        <w:rPr>
          <w:rStyle w:val="Text10"/>
          <w:sz w:val="22"/>
          <w:szCs w:val="22"/>
        </w:rPr>
        <w:t>Xxxx</w:t>
      </w:r>
      <w:r w:rsidR="00922C05" w:rsidRPr="00AA60D5">
        <w:rPr>
          <w:rStyle w:val="Text10"/>
          <w:sz w:val="22"/>
          <w:szCs w:val="22"/>
        </w:rPr>
        <w:t xml:space="preserve"> </w:t>
      </w:r>
      <w:r>
        <w:rPr>
          <w:rStyle w:val="Text10"/>
          <w:sz w:val="22"/>
          <w:szCs w:val="22"/>
        </w:rPr>
        <w:t>Xxxxxx</w:t>
      </w:r>
      <w:r w:rsidR="00922C05" w:rsidRPr="00AA60D5">
        <w:rPr>
          <w:rStyle w:val="Text10"/>
          <w:sz w:val="22"/>
          <w:szCs w:val="22"/>
        </w:rPr>
        <w:tab/>
        <w:t>Ing. Miloš Vele</w:t>
      </w:r>
    </w:p>
    <w:p w14:paraId="18366AAE" w14:textId="14D10D66" w:rsidR="006165EA" w:rsidRPr="00956C5C" w:rsidRDefault="00922C05" w:rsidP="00AA60D5">
      <w:pPr>
        <w:tabs>
          <w:tab w:val="left" w:pos="5387"/>
          <w:tab w:val="center" w:pos="6804"/>
          <w:tab w:val="center" w:pos="6840"/>
        </w:tabs>
        <w:jc w:val="both"/>
        <w:rPr>
          <w:color w:val="FF0000"/>
          <w:vertAlign w:val="superscript"/>
        </w:rPr>
      </w:pPr>
      <w:r w:rsidRPr="00AA60D5">
        <w:rPr>
          <w:rFonts w:ascii="Arial" w:hAnsi="Arial" w:cs="Arial"/>
          <w:sz w:val="22"/>
          <w:szCs w:val="22"/>
        </w:rPr>
        <w:t>zmocněný zástupce</w:t>
      </w:r>
      <w:r w:rsidRPr="00AA60D5">
        <w:rPr>
          <w:rFonts w:ascii="Arial" w:hAnsi="Arial" w:cs="Arial"/>
          <w:sz w:val="22"/>
          <w:szCs w:val="22"/>
        </w:rPr>
        <w:tab/>
        <w:t>primátor města</w:t>
      </w:r>
    </w:p>
    <w:p w14:paraId="7F9C4E90" w14:textId="77777777" w:rsidR="006165EA" w:rsidRPr="00AA60D5" w:rsidRDefault="006165EA">
      <w:pPr>
        <w:tabs>
          <w:tab w:val="left" w:pos="5387"/>
        </w:tabs>
        <w:jc w:val="both"/>
        <w:rPr>
          <w:vertAlign w:val="superscript"/>
        </w:rPr>
      </w:pPr>
    </w:p>
    <w:p w14:paraId="2A7EDF81" w14:textId="77777777" w:rsidR="006165EA" w:rsidRPr="00AA60D5" w:rsidRDefault="00922C05">
      <w:pPr>
        <w:ind w:left="6237"/>
        <w:rPr>
          <w:rFonts w:ascii="Arial" w:hAnsi="Arial" w:cs="Arial"/>
          <w:i/>
          <w:sz w:val="16"/>
          <w:szCs w:val="16"/>
        </w:rPr>
      </w:pPr>
      <w:r w:rsidRPr="00AA60D5">
        <w:rPr>
          <w:rFonts w:ascii="Arial" w:hAnsi="Arial" w:cs="Arial"/>
          <w:i/>
          <w:sz w:val="16"/>
          <w:szCs w:val="16"/>
        </w:rPr>
        <w:t>Za věcnou správnost:</w:t>
      </w:r>
      <w:r w:rsidRPr="00AA60D5">
        <w:rPr>
          <w:rFonts w:ascii="Arial" w:hAnsi="Arial" w:cs="Arial"/>
          <w:i/>
          <w:sz w:val="16"/>
          <w:szCs w:val="16"/>
        </w:rPr>
        <w:tab/>
      </w:r>
    </w:p>
    <w:p w14:paraId="60510EA2" w14:textId="77777777" w:rsidR="006165EA" w:rsidRPr="00AA60D5" w:rsidRDefault="00922C05">
      <w:pPr>
        <w:ind w:left="6237"/>
        <w:rPr>
          <w:rFonts w:ascii="Arial" w:hAnsi="Arial" w:cs="Arial"/>
          <w:i/>
          <w:sz w:val="16"/>
          <w:szCs w:val="16"/>
        </w:rPr>
      </w:pPr>
      <w:r w:rsidRPr="00AA60D5">
        <w:rPr>
          <w:rFonts w:ascii="Arial" w:hAnsi="Arial" w:cs="Arial"/>
          <w:i/>
          <w:sz w:val="16"/>
          <w:szCs w:val="16"/>
        </w:rPr>
        <w:t>Ing. Alena Horáková</w:t>
      </w:r>
    </w:p>
    <w:p w14:paraId="20AB5497" w14:textId="77777777" w:rsidR="006165EA" w:rsidRPr="00AA60D5" w:rsidRDefault="00922C05">
      <w:pPr>
        <w:ind w:left="6237"/>
        <w:jc w:val="both"/>
        <w:rPr>
          <w:sz w:val="22"/>
          <w:szCs w:val="22"/>
          <w:vertAlign w:val="superscript"/>
        </w:rPr>
      </w:pPr>
      <w:r w:rsidRPr="00AA60D5">
        <w:rPr>
          <w:rFonts w:ascii="Arial" w:hAnsi="Arial" w:cs="Arial"/>
          <w:i/>
          <w:sz w:val="16"/>
          <w:szCs w:val="16"/>
        </w:rPr>
        <w:t xml:space="preserve">majetkoprávní odbor   </w:t>
      </w:r>
    </w:p>
    <w:sectPr w:rsidR="006165EA" w:rsidRPr="00AA60D5">
      <w:headerReference w:type="default" r:id="rId7"/>
      <w:footerReference w:type="default" r:id="rId8"/>
      <w:headerReference w:type="first" r:id="rId9"/>
      <w:footerReference w:type="first" r:id="rId10"/>
      <w:pgSz w:w="11906" w:h="16838"/>
      <w:pgMar w:top="1418" w:right="1418" w:bottom="1418" w:left="1418" w:header="709" w:footer="34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AC829" w14:textId="77777777" w:rsidR="00122A51" w:rsidRDefault="00122A51">
      <w:r>
        <w:separator/>
      </w:r>
    </w:p>
  </w:endnote>
  <w:endnote w:type="continuationSeparator" w:id="0">
    <w:p w14:paraId="4D4FC25B" w14:textId="77777777" w:rsidR="00122A51" w:rsidRDefault="0012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950292"/>
      <w:docPartObj>
        <w:docPartGallery w:val="Page Numbers (Bottom of Page)"/>
        <w:docPartUnique/>
      </w:docPartObj>
    </w:sdtPr>
    <w:sdtEndPr/>
    <w:sdtContent>
      <w:p w14:paraId="3574DE4A" w14:textId="77777777" w:rsidR="006165EA" w:rsidRDefault="00922C05">
        <w:pPr>
          <w:pStyle w:val="Zpat"/>
          <w:jc w:val="center"/>
        </w:pPr>
        <w:r>
          <w:fldChar w:fldCharType="begin"/>
        </w:r>
        <w:r>
          <w:instrText xml:space="preserve"> PAGE </w:instrText>
        </w:r>
        <w:r>
          <w:fldChar w:fldCharType="separate"/>
        </w:r>
        <w:r>
          <w:t>3</w:t>
        </w:r>
        <w:r>
          <w:fldChar w:fldCharType="end"/>
        </w:r>
      </w:p>
    </w:sdtContent>
  </w:sdt>
  <w:p w14:paraId="5F809479" w14:textId="77777777" w:rsidR="006165EA" w:rsidRDefault="006165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123523"/>
      <w:docPartObj>
        <w:docPartGallery w:val="Page Numbers (Bottom of Page)"/>
        <w:docPartUnique/>
      </w:docPartObj>
    </w:sdtPr>
    <w:sdtEndPr/>
    <w:sdtContent>
      <w:p w14:paraId="24D98315" w14:textId="77777777" w:rsidR="006165EA" w:rsidRDefault="00922C05">
        <w:pPr>
          <w:pStyle w:val="Zpat"/>
          <w:jc w:val="center"/>
        </w:pPr>
        <w:r>
          <w:fldChar w:fldCharType="begin"/>
        </w:r>
        <w:r>
          <w:instrText xml:space="preserve"> PAGE </w:instrText>
        </w:r>
        <w:r>
          <w:fldChar w:fldCharType="separate"/>
        </w:r>
        <w:r>
          <w:t>3</w:t>
        </w:r>
        <w:r>
          <w:fldChar w:fldCharType="end"/>
        </w:r>
      </w:p>
    </w:sdtContent>
  </w:sdt>
  <w:p w14:paraId="47868BAE" w14:textId="77777777" w:rsidR="006165EA" w:rsidRDefault="006165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721A" w14:textId="77777777" w:rsidR="00122A51" w:rsidRDefault="00122A51">
      <w:r>
        <w:separator/>
      </w:r>
    </w:p>
  </w:footnote>
  <w:footnote w:type="continuationSeparator" w:id="0">
    <w:p w14:paraId="399E14EB" w14:textId="77777777" w:rsidR="00122A51" w:rsidRDefault="00122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2726" w14:textId="7C5983B3" w:rsidR="006165EA" w:rsidRPr="0021793D" w:rsidRDefault="00122A51">
    <w:pPr>
      <w:pStyle w:val="Zhlav"/>
      <w:rPr>
        <w:bCs/>
      </w:rPr>
    </w:pPr>
    <w:r>
      <w:rPr>
        <w:noProof/>
      </w:rPr>
      <w:pict w14:anchorId="43C52335">
        <v:rect id="MSIPCMcd244ffba36b5600ba43c1a9" o:spid="_x0000_s1026" alt="{&quot;HashCode&quot;:659169779,&quot;Height&quot;:841.0,&quot;Width&quot;:595.0,&quot;Placement&quot;:&quot;Header&quot;,&quot;Index&quot;:&quot;Primary&quot;,&quot;Section&quot;:1,&quot;Top&quot;:0.0,&quot;Left&quot;:0.0}" style="position:absolute;margin-left:0;margin-top:16.5pt;width:595.3pt;height:21.5pt;z-index:-251659264;visibility:visible;mso-wrap-style:square;mso-wrap-distance-left:0;mso-wrap-distance-top:0;mso-wrap-distance-right:0;mso-wrap-distance-bottom:1pt;mso-position-horizontal:lef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" o:allowincell="f" filled="f" stroked="f" strokeweight=".5pt">
          <v:textbox style="mso-next-textbox:#MSIPCMcd244ffba36b5600ba43c1a9" inset=",0,7.06mm,0">
            <w:txbxContent>
              <w:p w14:paraId="7B984865" w14:textId="77777777" w:rsidR="006165EA" w:rsidRDefault="00922C05">
                <w:pPr>
                  <w:pStyle w:val="Obsahrmce"/>
                  <w:jc w:val="right"/>
                  <w:rPr>
                    <w:rFonts w:ascii="Calibri" w:hAnsi="Calibri" w:cs="Calibri"/>
                    <w:color w:val="000000"/>
                    <w:sz w:val="20"/>
                  </w:rPr>
                </w:pPr>
                <w:r>
                  <w:rPr>
                    <w:rFonts w:ascii="Calibri" w:hAnsi="Calibri" w:cs="Calibri"/>
                    <w:color w:val="000000"/>
                    <w:sz w:val="20"/>
                  </w:rPr>
                  <w:t>Company INTERNAL</w:t>
                </w:r>
              </w:p>
            </w:txbxContent>
          </v:textbox>
          <w10:wrap anchorx="page" anchory="page"/>
        </v:rect>
      </w:pict>
    </w:r>
    <w:r w:rsidR="00922C05" w:rsidRPr="0021793D">
      <w:rPr>
        <w:bCs/>
      </w:rPr>
      <w:t xml:space="preserve">         </w:t>
    </w:r>
    <w:r w:rsidR="0021793D" w:rsidRPr="0021793D">
      <w:rPr>
        <w:rFonts w:ascii="Arial" w:hAnsi="Arial" w:cs="Arial"/>
        <w:bCs/>
        <w:sz w:val="22"/>
        <w:szCs w:val="22"/>
      </w:rPr>
      <w:t>11010-084021_RVDSL1711_C_L_JABL375_JABL1HR_OK</w:t>
    </w:r>
  </w:p>
  <w:p w14:paraId="503DC3FB" w14:textId="77777777" w:rsidR="006165EA" w:rsidRPr="00956C5C" w:rsidRDefault="006165EA">
    <w:pPr>
      <w:pStyle w:val="Zhlav"/>
      <w:rPr>
        <w:bCs/>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1068" w14:textId="716CA128" w:rsidR="006165EA" w:rsidRDefault="00122A51">
    <w:pPr>
      <w:pStyle w:val="Zhlav"/>
      <w:rPr>
        <w:bCs/>
      </w:rPr>
    </w:pPr>
    <w:r>
      <w:rPr>
        <w:noProof/>
      </w:rPr>
      <w:pict w14:anchorId="5FC693FA">
        <v:rect id="_x0000_s1025" alt="{&quot;HashCode&quot;:659169779,&quot;Height&quot;:841.0,&quot;Width&quot;:595.0,&quot;Placement&quot;:&quot;Header&quot;,&quot;Index&quot;:&quot;Primary&quot;,&quot;Section&quot;:1,&quot;Top&quot;:0.0,&quot;Left&quot;:0.0}" style="position:absolute;margin-left:0;margin-top:16.5pt;width:595.3pt;height:21.5pt;z-index:-251658240;visibility:visible;mso-wrap-style:square;mso-wrap-distance-left:0;mso-wrap-distance-top:0;mso-wrap-distance-right:0;mso-wrap-distance-bottom:1pt;mso-position-horizontal:lef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" o:allowincell="f" filled="f" stroked="f" strokeweight=".5pt">
          <v:textbox inset=",0,7.06mm,0">
            <w:txbxContent>
              <w:p w14:paraId="4FF872B3" w14:textId="77777777" w:rsidR="006165EA" w:rsidRDefault="00922C05">
                <w:pPr>
                  <w:pStyle w:val="Obsahrmce"/>
                  <w:jc w:val="right"/>
                  <w:rPr>
                    <w:rFonts w:ascii="Calibri" w:hAnsi="Calibri" w:cs="Calibri"/>
                    <w:color w:val="000000"/>
                    <w:sz w:val="20"/>
                  </w:rPr>
                </w:pPr>
                <w:r>
                  <w:rPr>
                    <w:rFonts w:ascii="Calibri" w:hAnsi="Calibri" w:cs="Calibri"/>
                    <w:color w:val="000000"/>
                    <w:sz w:val="20"/>
                  </w:rPr>
                  <w:t>Company INTERNAL</w:t>
                </w:r>
              </w:p>
            </w:txbxContent>
          </v:textbox>
          <w10:wrap anchorx="page" anchory="page"/>
        </v:rect>
      </w:pict>
    </w:r>
    <w:r w:rsidR="00922C05">
      <w:rPr>
        <w:bCs/>
      </w:rPr>
      <w:t xml:space="preserve">         </w:t>
    </w:r>
    <w:r w:rsidR="00922C05">
      <w:rPr>
        <w:rFonts w:ascii="Arial" w:hAnsi="Arial" w:cs="Arial"/>
        <w:bCs/>
        <w:sz w:val="22"/>
        <w:szCs w:val="22"/>
      </w:rPr>
      <w:t>16010-068301_VPI Jablonec n.N., V Úvoze_kom_RD</w:t>
    </w:r>
  </w:p>
  <w:p w14:paraId="2CFA4F22" w14:textId="77777777" w:rsidR="006165EA" w:rsidRDefault="006165EA">
    <w:pPr>
      <w:pStyle w:val="Zhlav"/>
      <w:rPr>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cumentProtection w:edit="trackedChanges" w:enforcement="1"/>
  <w:defaultTabStop w:val="708"/>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165EA"/>
    <w:rsid w:val="000508BE"/>
    <w:rsid w:val="000B2474"/>
    <w:rsid w:val="000E2EE0"/>
    <w:rsid w:val="00122A51"/>
    <w:rsid w:val="001C080D"/>
    <w:rsid w:val="0021793D"/>
    <w:rsid w:val="00284AF8"/>
    <w:rsid w:val="002C7C88"/>
    <w:rsid w:val="002D5776"/>
    <w:rsid w:val="003C5EFD"/>
    <w:rsid w:val="004710AF"/>
    <w:rsid w:val="004C63C6"/>
    <w:rsid w:val="004E631E"/>
    <w:rsid w:val="00571E01"/>
    <w:rsid w:val="006165EA"/>
    <w:rsid w:val="0076141A"/>
    <w:rsid w:val="00812E6B"/>
    <w:rsid w:val="008F0DAB"/>
    <w:rsid w:val="00922C05"/>
    <w:rsid w:val="00956C5C"/>
    <w:rsid w:val="009B4064"/>
    <w:rsid w:val="00A152C4"/>
    <w:rsid w:val="00A619B4"/>
    <w:rsid w:val="00A63133"/>
    <w:rsid w:val="00A80340"/>
    <w:rsid w:val="00AA60D5"/>
    <w:rsid w:val="00EA3436"/>
    <w:rsid w:val="00EC6CC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F8004"/>
  <w15:docId w15:val="{4DF450A1-E292-482C-AEF7-C6122832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spacing w:before="240" w:after="60"/>
      <w:textAlignment w:val="baseline"/>
      <w:outlineLvl w:val="2"/>
    </w:pPr>
    <w:rPr>
      <w:b/>
      <w:szCs w:val="20"/>
    </w:rPr>
  </w:style>
  <w:style w:type="paragraph" w:styleId="Nadpis4">
    <w:name w:val="heading 4"/>
    <w:basedOn w:val="Normln"/>
    <w:next w:val="Normln"/>
    <w:qFormat/>
    <w:pPr>
      <w:keepNext/>
      <w:jc w:val="both"/>
      <w:textAlignment w:val="baseline"/>
      <w:outlineLvl w:val="3"/>
    </w:pPr>
    <w:rPr>
      <w:b/>
      <w:bCs/>
      <w:sz w:val="28"/>
      <w:szCs w:val="20"/>
    </w:rPr>
  </w:style>
  <w:style w:type="paragraph" w:styleId="Nadpis5">
    <w:name w:val="heading 5"/>
    <w:basedOn w:val="Normln"/>
    <w:next w:val="Normln"/>
    <w:qFormat/>
    <w:pPr>
      <w:keepNext/>
      <w:spacing w:before="120" w:line="0" w:lineRule="atLeast"/>
      <w:jc w:val="both"/>
      <w:textAlignment w:val="baseline"/>
      <w:outlineLvl w:val="4"/>
    </w:pPr>
    <w:rPr>
      <w:b/>
      <w:bCs/>
      <w:sz w:val="28"/>
      <w:szCs w:val="20"/>
    </w:rPr>
  </w:style>
  <w:style w:type="paragraph" w:styleId="Nadpis6">
    <w:name w:val="heading 6"/>
    <w:basedOn w:val="Normln"/>
    <w:next w:val="Normln"/>
    <w:qFormat/>
    <w:pPr>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character" w:customStyle="1" w:styleId="Text10">
    <w:name w:val="Text10"/>
    <w:qFormat/>
    <w:rPr>
      <w:rFonts w:ascii="Arial" w:hAnsi="Arial" w:cs="Arial"/>
      <w:sz w:val="20"/>
    </w:rPr>
  </w:style>
  <w:style w:type="character" w:styleId="Siln">
    <w:name w:val="Strong"/>
    <w:qFormat/>
    <w:rPr>
      <w:b/>
      <w:bCs/>
    </w:rPr>
  </w:style>
  <w:style w:type="character" w:styleId="Odkaznakoment">
    <w:name w:val="annotation reference"/>
    <w:qFormat/>
    <w:rsid w:val="005F5A5A"/>
    <w:rPr>
      <w:sz w:val="16"/>
      <w:szCs w:val="16"/>
    </w:rPr>
  </w:style>
  <w:style w:type="character" w:customStyle="1" w:styleId="TextkomenteChar">
    <w:name w:val="Text komentáře Char"/>
    <w:basedOn w:val="Standardnpsmoodstavce"/>
    <w:link w:val="Textkomente"/>
    <w:qFormat/>
    <w:rsid w:val="005F5A5A"/>
  </w:style>
  <w:style w:type="character" w:customStyle="1" w:styleId="PedmtkomenteChar">
    <w:name w:val="Předmět komentáře Char"/>
    <w:link w:val="Pedmtkomente"/>
    <w:qFormat/>
    <w:rsid w:val="005F5A5A"/>
    <w:rPr>
      <w:b/>
      <w:bCs/>
    </w:rPr>
  </w:style>
  <w:style w:type="character" w:customStyle="1" w:styleId="TextbublinyChar">
    <w:name w:val="Text bubliny Char"/>
    <w:link w:val="Textbubliny"/>
    <w:qFormat/>
    <w:rsid w:val="005F5A5A"/>
    <w:rPr>
      <w:rFonts w:ascii="Tahoma" w:hAnsi="Tahoma" w:cs="Tahoma"/>
      <w:sz w:val="16"/>
      <w:szCs w:val="16"/>
    </w:rPr>
  </w:style>
  <w:style w:type="character" w:customStyle="1" w:styleId="ZpatChar">
    <w:name w:val="Zápatí Char"/>
    <w:link w:val="Zpat"/>
    <w:uiPriority w:val="99"/>
    <w:qFormat/>
    <w:rsid w:val="00E062E3"/>
    <w:rPr>
      <w:sz w:val="24"/>
      <w:szCs w:val="24"/>
    </w:rPr>
  </w:style>
  <w:style w:type="character" w:styleId="Nevyeenzmnka">
    <w:name w:val="Unresolved Mention"/>
    <w:basedOn w:val="Standardnpsmoodstavce"/>
    <w:uiPriority w:val="99"/>
    <w:semiHidden/>
    <w:unhideWhenUsed/>
    <w:qFormat/>
    <w:rsid w:val="00CB38BE"/>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before="120" w:after="120" w:line="240" w:lineRule="atLeast"/>
      <w:textAlignment w:val="baseline"/>
    </w:pPr>
    <w:rPr>
      <w:szCs w:val="20"/>
    </w:rPr>
  </w:style>
  <w:style w:type="paragraph" w:styleId="Seznam">
    <w:name w:val="List"/>
    <w:basedOn w:val="Normln"/>
    <w:pPr>
      <w:spacing w:before="120" w:line="240" w:lineRule="atLeast"/>
      <w:ind w:left="283" w:hanging="283"/>
      <w:textAlignment w:val="baseline"/>
    </w:pPr>
    <w:rPr>
      <w:szCs w:val="20"/>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kladntext2">
    <w:name w:val="Body Text 2"/>
    <w:basedOn w:val="Normln"/>
    <w:qFormat/>
    <w:pPr>
      <w:spacing w:line="0" w:lineRule="atLeast"/>
      <w:jc w:val="both"/>
      <w:textAlignment w:val="baseline"/>
    </w:pPr>
    <w:rPr>
      <w:szCs w:val="20"/>
    </w:rPr>
  </w:style>
  <w:style w:type="paragraph" w:customStyle="1" w:styleId="Zhlavazpat">
    <w:name w:val="Záhlaví a zápatí"/>
    <w:basedOn w:val="Normln"/>
    <w:qFormat/>
  </w:style>
  <w:style w:type="paragraph" w:styleId="Zhlav">
    <w:name w:val="header"/>
    <w:basedOn w:val="Normln"/>
    <w:pPr>
      <w:tabs>
        <w:tab w:val="center" w:pos="4536"/>
        <w:tab w:val="right" w:pos="9072"/>
      </w:tabs>
    </w:pPr>
  </w:style>
  <w:style w:type="paragraph" w:styleId="Zkladntextodsazen">
    <w:name w:val="Body Text Indent"/>
    <w:basedOn w:val="Normln"/>
    <w:pPr>
      <w:widowControl w:val="0"/>
      <w:tabs>
        <w:tab w:val="left" w:pos="720"/>
      </w:tabs>
      <w:spacing w:line="260" w:lineRule="exact"/>
      <w:ind w:firstLine="720"/>
      <w:jc w:val="both"/>
    </w:pPr>
  </w:style>
  <w:style w:type="paragraph" w:styleId="Nzev">
    <w:name w:val="Title"/>
    <w:basedOn w:val="Normln"/>
    <w:qFormat/>
    <w:pPr>
      <w:jc w:val="center"/>
    </w:pPr>
    <w:rPr>
      <w:sz w:val="32"/>
    </w:rPr>
  </w:style>
  <w:style w:type="paragraph" w:customStyle="1" w:styleId="Podtituluser">
    <w:name w:val="Podtitul (user)"/>
    <w:basedOn w:val="Normln"/>
    <w:qFormat/>
    <w:pPr>
      <w:jc w:val="center"/>
    </w:pPr>
    <w:rPr>
      <w:b/>
      <w:bCs/>
    </w:rPr>
  </w:style>
  <w:style w:type="paragraph" w:styleId="Zkladntextodsazen2">
    <w:name w:val="Body Text Indent 2"/>
    <w:basedOn w:val="Normln"/>
    <w:qFormat/>
    <w:pPr>
      <w:spacing w:before="120" w:line="0" w:lineRule="atLeast"/>
      <w:ind w:firstLine="709"/>
      <w:jc w:val="both"/>
      <w:textAlignment w:val="baseline"/>
    </w:pPr>
    <w:rPr>
      <w:szCs w:val="20"/>
    </w:rPr>
  </w:style>
  <w:style w:type="paragraph" w:styleId="Zkladntext3">
    <w:name w:val="Body Text 3"/>
    <w:basedOn w:val="Normln"/>
    <w:qFormat/>
    <w:pPr>
      <w:jc w:val="both"/>
      <w:textAlignment w:val="baseline"/>
    </w:pPr>
    <w:rPr>
      <w:bCs/>
      <w:szCs w:val="20"/>
    </w:rPr>
  </w:style>
  <w:style w:type="paragraph" w:styleId="Textvbloku">
    <w:name w:val="Block Text"/>
    <w:basedOn w:val="Normln"/>
    <w:qFormat/>
    <w:pPr>
      <w:tabs>
        <w:tab w:val="left" w:pos="7920"/>
      </w:tabs>
      <w:ind w:left="360" w:right="566"/>
      <w:jc w:val="both"/>
    </w:pPr>
  </w:style>
  <w:style w:type="paragraph" w:customStyle="1" w:styleId="zklad">
    <w:name w:val="základ"/>
    <w:qFormat/>
    <w:pPr>
      <w:jc w:val="both"/>
    </w:pPr>
    <w:rPr>
      <w:sz w:val="24"/>
    </w:rPr>
  </w:style>
  <w:style w:type="paragraph" w:styleId="Zkladntextodsazen3">
    <w:name w:val="Body Text Indent 3"/>
    <w:basedOn w:val="Normln"/>
    <w:qFormat/>
    <w:pPr>
      <w:ind w:left="935"/>
      <w:jc w:val="both"/>
    </w:pPr>
  </w:style>
  <w:style w:type="paragraph" w:styleId="Seznam2">
    <w:name w:val="List 2"/>
    <w:basedOn w:val="Normln"/>
    <w:qFormat/>
    <w:pPr>
      <w:ind w:left="566" w:hanging="283"/>
      <w:textAlignment w:val="baseline"/>
    </w:pPr>
    <w:rPr>
      <w:szCs w:val="20"/>
    </w:rPr>
  </w:style>
  <w:style w:type="paragraph" w:customStyle="1" w:styleId="CharCharCharCharCharChar">
    <w:name w:val="Char Char Char Char Char Char"/>
    <w:basedOn w:val="Normln"/>
    <w:qFormat/>
    <w:pPr>
      <w:spacing w:after="160" w:line="240" w:lineRule="exact"/>
    </w:pPr>
    <w:rPr>
      <w:rFonts w:ascii="Verdana" w:hAnsi="Verdana"/>
      <w:sz w:val="20"/>
      <w:szCs w:val="20"/>
      <w:lang w:val="en-US" w:eastAsia="en-US"/>
    </w:rPr>
  </w:style>
  <w:style w:type="paragraph" w:styleId="Podpise-mailu">
    <w:name w:val="E-mail Signature"/>
    <w:basedOn w:val="Normln"/>
    <w:qFormat/>
  </w:style>
  <w:style w:type="paragraph" w:styleId="Prosttext">
    <w:name w:val="Plain Text"/>
    <w:basedOn w:val="Normln"/>
    <w:qFormat/>
    <w:pPr>
      <w:spacing w:beforeAutospacing="1" w:afterAutospacing="1"/>
    </w:pPr>
  </w:style>
  <w:style w:type="paragraph" w:styleId="Zpat">
    <w:name w:val="footer"/>
    <w:basedOn w:val="Normln"/>
    <w:link w:val="ZpatChar"/>
    <w:uiPriority w:val="99"/>
    <w:rsid w:val="00F355CF"/>
    <w:pPr>
      <w:tabs>
        <w:tab w:val="center" w:pos="4536"/>
        <w:tab w:val="right" w:pos="9072"/>
      </w:tabs>
    </w:pPr>
  </w:style>
  <w:style w:type="paragraph" w:styleId="Textkomente">
    <w:name w:val="annotation text"/>
    <w:basedOn w:val="Normln"/>
    <w:link w:val="TextkomenteChar"/>
    <w:rsid w:val="005F5A5A"/>
    <w:rPr>
      <w:sz w:val="20"/>
      <w:szCs w:val="20"/>
    </w:rPr>
  </w:style>
  <w:style w:type="paragraph" w:styleId="Pedmtkomente">
    <w:name w:val="annotation subject"/>
    <w:basedOn w:val="Textkomente"/>
    <w:next w:val="Textkomente"/>
    <w:link w:val="PedmtkomenteChar"/>
    <w:qFormat/>
    <w:rsid w:val="005F5A5A"/>
    <w:rPr>
      <w:b/>
      <w:bCs/>
    </w:rPr>
  </w:style>
  <w:style w:type="paragraph" w:styleId="Textbubliny">
    <w:name w:val="Balloon Text"/>
    <w:basedOn w:val="Normln"/>
    <w:link w:val="TextbublinyChar"/>
    <w:qFormat/>
    <w:rsid w:val="005F5A5A"/>
    <w:rPr>
      <w:rFonts w:ascii="Tahoma" w:hAnsi="Tahoma" w:cs="Tahoma"/>
      <w:sz w:val="16"/>
      <w:szCs w:val="16"/>
    </w:rPr>
  </w:style>
  <w:style w:type="paragraph" w:styleId="Revize">
    <w:name w:val="Revision"/>
    <w:uiPriority w:val="99"/>
    <w:semiHidden/>
    <w:qFormat/>
    <w:rsid w:val="00DB16B5"/>
    <w:rPr>
      <w:sz w:val="24"/>
      <w:szCs w:val="24"/>
    </w:rPr>
  </w:style>
  <w:style w:type="paragraph" w:customStyle="1" w:styleId="Vchoz">
    <w:name w:val="Výchozí"/>
    <w:qFormat/>
    <w:rsid w:val="00E773E8"/>
    <w:rPr>
      <w:rFonts w:ascii="Calibri" w:eastAsia="Lucida Sans Unicode" w:hAnsi="Calibri" w:cs="Calibri"/>
      <w:color w:val="00000A"/>
      <w:sz w:val="24"/>
      <w:szCs w:val="24"/>
      <w:lang w:eastAsia="en-US"/>
    </w:rPr>
  </w:style>
  <w:style w:type="paragraph" w:styleId="Odstavecseseznamem">
    <w:name w:val="List Paragraph"/>
    <w:basedOn w:val="Normln"/>
    <w:uiPriority w:val="34"/>
    <w:qFormat/>
    <w:rsid w:val="00875833"/>
    <w:pPr>
      <w:ind w:left="720"/>
      <w:contextualSpacing/>
    </w:p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6E5A4-6F27-4A92-B80F-BE7FCBAEA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4</Pages>
  <Words>1678</Words>
  <Characters>9905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subject/>
  <dc:creator>Ing.Dort</dc:creator>
  <dc:description/>
  <cp:lastModifiedBy>Horáková Alena, Ing.</cp:lastModifiedBy>
  <cp:revision>70</cp:revision>
  <cp:lastPrinted>2023-11-14T14:23:00Z</cp:lastPrinted>
  <dcterms:created xsi:type="dcterms:W3CDTF">2023-08-16T12:50:00Z</dcterms:created>
  <dcterms:modified xsi:type="dcterms:W3CDTF">2025-11-14T11:19:00Z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81b7f3-76d5-4bc1-abe7-45a9e5906009_ActionId">
    <vt:lpwstr>be92dbb7-e472-4dee-8582-6e0af0e4bb53</vt:lpwstr>
  </property>
  <property fmtid="{D5CDD505-2E9C-101B-9397-08002B2CF9AE}" pid="3" name="MSIP_Label_ba81b7f3-76d5-4bc1-abe7-45a9e5906009_ContentBits">
    <vt:lpwstr>1</vt:lpwstr>
  </property>
  <property fmtid="{D5CDD505-2E9C-101B-9397-08002B2CF9AE}" pid="4" name="MSIP_Label_ba81b7f3-76d5-4bc1-abe7-45a9e5906009_Enabled">
    <vt:lpwstr>true</vt:lpwstr>
  </property>
  <property fmtid="{D5CDD505-2E9C-101B-9397-08002B2CF9AE}" pid="5" name="MSIP_Label_ba81b7f3-76d5-4bc1-abe7-45a9e5906009_Method">
    <vt:lpwstr>Standard</vt:lpwstr>
  </property>
  <property fmtid="{D5CDD505-2E9C-101B-9397-08002B2CF9AE}" pid="6" name="MSIP_Label_ba81b7f3-76d5-4bc1-abe7-45a9e5906009_Name">
    <vt:lpwstr>Company INTERNAL</vt:lpwstr>
  </property>
  <property fmtid="{D5CDD505-2E9C-101B-9397-08002B2CF9AE}" pid="7" name="MSIP_Label_ba81b7f3-76d5-4bc1-abe7-45a9e5906009_SetDate">
    <vt:lpwstr>2022-03-14T08:09:57Z</vt:lpwstr>
  </property>
  <property fmtid="{D5CDD505-2E9C-101B-9397-08002B2CF9AE}" pid="8" name="MSIP_Label_ba81b7f3-76d5-4bc1-abe7-45a9e5906009_SiteId">
    <vt:lpwstr>5d1297a0-4793-467b-b782-9ddf79faa41f</vt:lpwstr>
  </property>
</Properties>
</file>