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5EE1B" w14:textId="4DE4EA07" w:rsidR="004507F6" w:rsidRPr="00BD2710" w:rsidRDefault="004507F6" w:rsidP="004507F6">
      <w:pPr>
        <w:pStyle w:val="Nadpis2"/>
        <w:tabs>
          <w:tab w:val="center" w:pos="4781"/>
          <w:tab w:val="left" w:pos="6105"/>
        </w:tabs>
        <w:jc w:val="center"/>
        <w:rPr>
          <w:rFonts w:ascii="Arial Narrow" w:hAnsi="Arial Narrow" w:cs="Arial"/>
          <w:b/>
          <w:i/>
          <w:color w:val="FF0000"/>
          <w:sz w:val="36"/>
          <w:szCs w:val="36"/>
        </w:rPr>
      </w:pPr>
      <w:r w:rsidRPr="00BD2710">
        <w:rPr>
          <w:rFonts w:ascii="Arial Narrow" w:hAnsi="Arial Narrow" w:cs="Arial"/>
          <w:b/>
          <w:i/>
          <w:sz w:val="36"/>
          <w:szCs w:val="36"/>
        </w:rPr>
        <w:t xml:space="preserve">Dodatek č. </w:t>
      </w:r>
      <w:r w:rsidR="00BD2710" w:rsidRPr="00BD2710">
        <w:rPr>
          <w:rFonts w:ascii="Arial Narrow" w:hAnsi="Arial Narrow" w:cs="Arial"/>
          <w:b/>
          <w:i/>
          <w:sz w:val="36"/>
          <w:szCs w:val="36"/>
        </w:rPr>
        <w:t>1</w:t>
      </w:r>
    </w:p>
    <w:p w14:paraId="3AAC5368" w14:textId="7BC0AC70" w:rsidR="004507F6" w:rsidRPr="00BD2710" w:rsidRDefault="004507F6" w:rsidP="00BD2710">
      <w:pPr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BD2710">
        <w:rPr>
          <w:rFonts w:ascii="Arial Narrow" w:hAnsi="Arial Narrow" w:cs="Arial"/>
          <w:b/>
          <w:i/>
          <w:sz w:val="28"/>
          <w:szCs w:val="28"/>
        </w:rPr>
        <w:t xml:space="preserve">ke </w:t>
      </w:r>
      <w:r w:rsidR="00BD2710" w:rsidRPr="00BD2710">
        <w:rPr>
          <w:rFonts w:ascii="Arial Narrow" w:hAnsi="Arial Narrow" w:cs="Arial"/>
          <w:b/>
          <w:i/>
          <w:sz w:val="28"/>
          <w:szCs w:val="28"/>
        </w:rPr>
        <w:t>S</w:t>
      </w:r>
      <w:r w:rsidRPr="00BD2710">
        <w:rPr>
          <w:rFonts w:ascii="Arial Narrow" w:hAnsi="Arial Narrow" w:cs="Arial"/>
          <w:b/>
          <w:i/>
          <w:sz w:val="28"/>
          <w:szCs w:val="28"/>
        </w:rPr>
        <w:t>mlouvě o d</w:t>
      </w:r>
      <w:r w:rsidR="00BD2710" w:rsidRPr="00BD2710">
        <w:rPr>
          <w:rFonts w:ascii="Arial Narrow" w:hAnsi="Arial Narrow" w:cs="Arial"/>
          <w:b/>
          <w:i/>
          <w:sz w:val="28"/>
          <w:szCs w:val="28"/>
        </w:rPr>
        <w:t>odávce tepelné energie</w:t>
      </w:r>
      <w:r w:rsidRPr="00BD2710">
        <w:rPr>
          <w:rFonts w:ascii="Arial Narrow" w:hAnsi="Arial Narrow" w:cs="Arial"/>
          <w:b/>
          <w:i/>
          <w:sz w:val="28"/>
          <w:szCs w:val="28"/>
        </w:rPr>
        <w:t xml:space="preserve"> ze dne </w:t>
      </w:r>
      <w:r w:rsidR="00BD2710" w:rsidRPr="00BD2710">
        <w:rPr>
          <w:rFonts w:ascii="Arial Narrow" w:hAnsi="Arial Narrow" w:cs="Arial"/>
          <w:b/>
          <w:i/>
          <w:sz w:val="28"/>
          <w:szCs w:val="28"/>
        </w:rPr>
        <w:t>10</w:t>
      </w:r>
      <w:r w:rsidRPr="00BD2710">
        <w:rPr>
          <w:rFonts w:ascii="Arial Narrow" w:hAnsi="Arial Narrow" w:cs="Arial"/>
          <w:b/>
          <w:i/>
          <w:sz w:val="28"/>
          <w:szCs w:val="28"/>
        </w:rPr>
        <w:t>.0</w:t>
      </w:r>
      <w:r w:rsidR="00BD2710" w:rsidRPr="00BD2710">
        <w:rPr>
          <w:rFonts w:ascii="Arial Narrow" w:hAnsi="Arial Narrow" w:cs="Arial"/>
          <w:b/>
          <w:i/>
          <w:sz w:val="28"/>
          <w:szCs w:val="28"/>
        </w:rPr>
        <w:t>9</w:t>
      </w:r>
      <w:r w:rsidRPr="00BD2710">
        <w:rPr>
          <w:rFonts w:ascii="Arial Narrow" w:hAnsi="Arial Narrow" w:cs="Arial"/>
          <w:b/>
          <w:i/>
          <w:sz w:val="28"/>
          <w:szCs w:val="28"/>
        </w:rPr>
        <w:t>.</w:t>
      </w:r>
      <w:r w:rsidR="00BD2710" w:rsidRPr="00BD2710">
        <w:rPr>
          <w:rFonts w:ascii="Arial Narrow" w:hAnsi="Arial Narrow" w:cs="Arial"/>
          <w:b/>
          <w:i/>
          <w:sz w:val="28"/>
          <w:szCs w:val="28"/>
        </w:rPr>
        <w:t>2024</w:t>
      </w:r>
    </w:p>
    <w:p w14:paraId="2D7D9720" w14:textId="77E47915" w:rsidR="00BD2710" w:rsidRDefault="00BD2710" w:rsidP="00BD2710">
      <w:pPr>
        <w:widowControl w:val="0"/>
        <w:jc w:val="center"/>
        <w:rPr>
          <w:rFonts w:ascii="Arial Narrow" w:hAnsi="Arial Narrow"/>
          <w:snapToGrid w:val="0"/>
          <w:sz w:val="23"/>
          <w:szCs w:val="23"/>
        </w:rPr>
      </w:pPr>
      <w:r>
        <w:rPr>
          <w:rFonts w:ascii="Arial Narrow" w:hAnsi="Arial Narrow"/>
          <w:snapToGrid w:val="0"/>
          <w:sz w:val="23"/>
          <w:szCs w:val="23"/>
        </w:rPr>
        <w:t>uzavřené mezi účastníky, kterými jsou:</w:t>
      </w:r>
    </w:p>
    <w:p w14:paraId="461B687D" w14:textId="77777777" w:rsidR="00BD2710" w:rsidRPr="00BD2710" w:rsidRDefault="00BD2710" w:rsidP="00BD2710">
      <w:pPr>
        <w:widowControl w:val="0"/>
        <w:jc w:val="center"/>
        <w:rPr>
          <w:rFonts w:ascii="Arial Narrow" w:hAnsi="Arial Narrow"/>
          <w:snapToGrid w:val="0"/>
          <w:sz w:val="24"/>
          <w:szCs w:val="24"/>
        </w:rPr>
      </w:pPr>
    </w:p>
    <w:p w14:paraId="2484504A" w14:textId="77777777" w:rsidR="00BD2710" w:rsidRPr="00BD2710" w:rsidRDefault="00BD2710" w:rsidP="00BD2710">
      <w:pPr>
        <w:widowControl w:val="0"/>
        <w:rPr>
          <w:rFonts w:ascii="Arial Narrow" w:hAnsi="Arial Narrow"/>
          <w:b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1) Obchodní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 xml:space="preserve">firma:   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       </w:t>
      </w:r>
      <w:r w:rsidRPr="00BD2710">
        <w:rPr>
          <w:rFonts w:ascii="Arial Narrow" w:hAnsi="Arial Narrow"/>
          <w:b/>
          <w:snapToGrid w:val="0"/>
          <w:sz w:val="24"/>
          <w:szCs w:val="24"/>
        </w:rPr>
        <w:t>Krušnohorská poliklinika s. r. o.</w:t>
      </w:r>
    </w:p>
    <w:p w14:paraId="0308E84D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b/>
          <w:snapToGrid w:val="0"/>
          <w:sz w:val="24"/>
          <w:szCs w:val="24"/>
        </w:rPr>
        <w:t xml:space="preserve"> </w:t>
      </w:r>
      <w:r w:rsidRPr="00BD2710">
        <w:rPr>
          <w:rFonts w:ascii="Arial Narrow" w:hAnsi="Arial Narrow"/>
          <w:snapToGrid w:val="0"/>
          <w:sz w:val="24"/>
          <w:szCs w:val="24"/>
        </w:rPr>
        <w:t xml:space="preserve">   statutární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 xml:space="preserve">orgán:   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       Ing, Petra Havlová, jednatelka společnosti</w:t>
      </w:r>
    </w:p>
    <w:p w14:paraId="07C4750B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 xml:space="preserve">sídlo:   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                         Litvínov, ul. Žižkova, čp. 151, PSČ 436 01</w:t>
      </w:r>
    </w:p>
    <w:p w14:paraId="16CADAC7" w14:textId="77777777" w:rsidR="00BD2710" w:rsidRPr="00BD2710" w:rsidRDefault="00BD2710" w:rsidP="00BD2710">
      <w:pPr>
        <w:widowControl w:val="0"/>
        <w:tabs>
          <w:tab w:val="left" w:pos="2977"/>
        </w:tabs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 xml:space="preserve">IČO:   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                          25030302</w:t>
      </w:r>
    </w:p>
    <w:p w14:paraId="7F37BC1A" w14:textId="77777777" w:rsidR="00BD2710" w:rsidRPr="00BD2710" w:rsidRDefault="00BD2710" w:rsidP="00BD2710">
      <w:pPr>
        <w:widowControl w:val="0"/>
        <w:tabs>
          <w:tab w:val="left" w:pos="2977"/>
        </w:tabs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 xml:space="preserve">DIČ:   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                          CZ25030302</w:t>
      </w:r>
    </w:p>
    <w:p w14:paraId="18382EC4" w14:textId="0B2017C0" w:rsidR="00BD2710" w:rsidRPr="00BD2710" w:rsidRDefault="00BD2710" w:rsidP="00BD2710">
      <w:pPr>
        <w:widowControl w:val="0"/>
        <w:tabs>
          <w:tab w:val="left" w:pos="2977"/>
        </w:tabs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bankovní spojení:        </w:t>
      </w:r>
    </w:p>
    <w:p w14:paraId="3E66D412" w14:textId="77777777" w:rsidR="00BD2710" w:rsidRPr="00BD2710" w:rsidRDefault="00BD2710" w:rsidP="00BD2710">
      <w:pPr>
        <w:rPr>
          <w:rFonts w:ascii="Arial Narrow" w:hAnsi="Arial Narrow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Firma </w:t>
      </w:r>
      <w:r w:rsidRPr="00BD2710">
        <w:rPr>
          <w:rFonts w:ascii="Arial Narrow" w:hAnsi="Arial Narrow"/>
          <w:sz w:val="24"/>
          <w:szCs w:val="24"/>
        </w:rPr>
        <w:t>zapsána v obchodním rejstříku u Krajského soudu v Ústí nad Labem pod č.reg.C13301</w:t>
      </w:r>
    </w:p>
    <w:p w14:paraId="09E2793B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(dále jen dodavatel)</w:t>
      </w:r>
    </w:p>
    <w:p w14:paraId="505172DF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</w:p>
    <w:p w14:paraId="5FB0B5D1" w14:textId="77777777" w:rsidR="00BD2710" w:rsidRPr="00BD2710" w:rsidRDefault="00BD2710" w:rsidP="00BD2710">
      <w:pPr>
        <w:widowControl w:val="0"/>
        <w:jc w:val="center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>a</w:t>
      </w:r>
    </w:p>
    <w:p w14:paraId="193C06D8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</w:p>
    <w:p w14:paraId="2EDF3FDF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2/ Obchodní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 xml:space="preserve">firma:   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        </w:t>
      </w:r>
      <w:r w:rsidRPr="00BD2710">
        <w:rPr>
          <w:rFonts w:ascii="Arial Narrow" w:hAnsi="Arial Narrow"/>
          <w:b/>
          <w:snapToGrid w:val="0"/>
          <w:sz w:val="24"/>
          <w:szCs w:val="24"/>
        </w:rPr>
        <w:t xml:space="preserve">D.H.V. </w:t>
      </w:r>
      <w:proofErr w:type="spellStart"/>
      <w:r w:rsidRPr="00BD2710">
        <w:rPr>
          <w:rFonts w:ascii="Arial Narrow" w:hAnsi="Arial Narrow"/>
          <w:b/>
          <w:snapToGrid w:val="0"/>
          <w:sz w:val="24"/>
          <w:szCs w:val="24"/>
        </w:rPr>
        <w:t>Trading</w:t>
      </w:r>
      <w:proofErr w:type="spellEnd"/>
      <w:r w:rsidRPr="00BD2710">
        <w:rPr>
          <w:rFonts w:ascii="Arial Narrow" w:hAnsi="Arial Narrow"/>
          <w:b/>
          <w:snapToGrid w:val="0"/>
          <w:sz w:val="24"/>
          <w:szCs w:val="24"/>
        </w:rPr>
        <w:t xml:space="preserve"> s.r.o. </w:t>
      </w:r>
    </w:p>
    <w:p w14:paraId="45A218B7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statutární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 xml:space="preserve">orgán:   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       Ing. Dagmar Mandíková, jednatelka společnosti</w:t>
      </w:r>
    </w:p>
    <w:p w14:paraId="769B01FD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z w:val="24"/>
          <w:szCs w:val="24"/>
        </w:rPr>
        <w:t xml:space="preserve">  </w:t>
      </w:r>
      <w:r w:rsidRPr="00BD2710">
        <w:rPr>
          <w:rFonts w:ascii="Arial Narrow" w:hAnsi="Arial Narrow"/>
          <w:snapToGrid w:val="0"/>
          <w:sz w:val="24"/>
          <w:szCs w:val="24"/>
        </w:rPr>
        <w:t xml:space="preserve"> 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 xml:space="preserve">sídlo:   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                        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>Litvínov,  ul.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 Ke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>Střelnici,  čp.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167, PSČ 436 01               </w:t>
      </w:r>
    </w:p>
    <w:p w14:paraId="33A83B20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 xml:space="preserve">IČO:   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                          48292036</w:t>
      </w:r>
    </w:p>
    <w:p w14:paraId="57F109F9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</w:t>
      </w:r>
      <w:proofErr w:type="gramStart"/>
      <w:r w:rsidRPr="00BD2710">
        <w:rPr>
          <w:rFonts w:ascii="Arial Narrow" w:hAnsi="Arial Narrow"/>
          <w:snapToGrid w:val="0"/>
          <w:sz w:val="24"/>
          <w:szCs w:val="24"/>
        </w:rPr>
        <w:t xml:space="preserve">DIČ:   </w:t>
      </w:r>
      <w:proofErr w:type="gramEnd"/>
      <w:r w:rsidRPr="00BD2710">
        <w:rPr>
          <w:rFonts w:ascii="Arial Narrow" w:hAnsi="Arial Narrow"/>
          <w:snapToGrid w:val="0"/>
          <w:sz w:val="24"/>
          <w:szCs w:val="24"/>
        </w:rPr>
        <w:t xml:space="preserve">                          CZ48292036</w:t>
      </w:r>
    </w:p>
    <w:p w14:paraId="55187D02" w14:textId="693BD858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bankovní spojení:                </w:t>
      </w:r>
    </w:p>
    <w:p w14:paraId="2780909E" w14:textId="77777777" w:rsidR="00BD2710" w:rsidRPr="00BD2710" w:rsidRDefault="00BD2710" w:rsidP="00BD2710">
      <w:pPr>
        <w:rPr>
          <w:rFonts w:ascii="Arial Narrow" w:hAnsi="Arial Narrow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Firma </w:t>
      </w:r>
      <w:r w:rsidRPr="00BD2710">
        <w:rPr>
          <w:rFonts w:ascii="Arial Narrow" w:hAnsi="Arial Narrow"/>
          <w:sz w:val="24"/>
          <w:szCs w:val="24"/>
        </w:rPr>
        <w:t>zapsána v obchodním rejstříku u Krajského soudu v Ústí nad Labem pod č.reg.C5110</w:t>
      </w:r>
    </w:p>
    <w:p w14:paraId="0A38BD8A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 xml:space="preserve">    (dále jen odběratel)</w:t>
      </w:r>
    </w:p>
    <w:p w14:paraId="3DCC1D31" w14:textId="77777777" w:rsidR="00BD2710" w:rsidRPr="00BD2710" w:rsidRDefault="00BD2710" w:rsidP="00BD2710">
      <w:pPr>
        <w:widowControl w:val="0"/>
        <w:rPr>
          <w:rFonts w:ascii="Arial Narrow" w:hAnsi="Arial Narrow"/>
          <w:snapToGrid w:val="0"/>
          <w:sz w:val="24"/>
          <w:szCs w:val="24"/>
        </w:rPr>
      </w:pPr>
    </w:p>
    <w:p w14:paraId="5A88B445" w14:textId="77777777" w:rsidR="00BD2710" w:rsidRPr="00BD2710" w:rsidRDefault="00BD2710" w:rsidP="00BD2710">
      <w:pPr>
        <w:widowControl w:val="0"/>
        <w:jc w:val="center"/>
        <w:rPr>
          <w:rFonts w:ascii="Arial Narrow" w:hAnsi="Arial Narrow"/>
          <w:snapToGrid w:val="0"/>
          <w:sz w:val="24"/>
          <w:szCs w:val="24"/>
        </w:rPr>
      </w:pPr>
      <w:r w:rsidRPr="00BD2710">
        <w:rPr>
          <w:rFonts w:ascii="Arial Narrow" w:hAnsi="Arial Narrow"/>
          <w:snapToGrid w:val="0"/>
          <w:sz w:val="24"/>
          <w:szCs w:val="24"/>
        </w:rPr>
        <w:t>a kteří se dohodli takto:</w:t>
      </w:r>
    </w:p>
    <w:p w14:paraId="636A903C" w14:textId="77777777" w:rsidR="004507F6" w:rsidRPr="00BD2710" w:rsidRDefault="004507F6" w:rsidP="004507F6">
      <w:pPr>
        <w:rPr>
          <w:rFonts w:ascii="Arial Narrow" w:hAnsi="Arial Narrow" w:cs="Arial"/>
          <w:sz w:val="24"/>
          <w:szCs w:val="24"/>
        </w:rPr>
      </w:pPr>
    </w:p>
    <w:p w14:paraId="1BFBD13F" w14:textId="77777777" w:rsidR="004507F6" w:rsidRPr="00C344CD" w:rsidRDefault="004507F6" w:rsidP="004507F6">
      <w:pPr>
        <w:jc w:val="center"/>
        <w:rPr>
          <w:rFonts w:ascii="Arial Narrow" w:hAnsi="Arial Narrow" w:cs="Arial"/>
          <w:b/>
          <w:bCs/>
          <w:i/>
          <w:sz w:val="24"/>
          <w:szCs w:val="24"/>
        </w:rPr>
      </w:pPr>
      <w:r w:rsidRPr="00C344CD">
        <w:rPr>
          <w:rFonts w:ascii="Arial Narrow" w:hAnsi="Arial Narrow" w:cs="Arial"/>
          <w:b/>
          <w:bCs/>
          <w:i/>
          <w:sz w:val="24"/>
          <w:szCs w:val="24"/>
        </w:rPr>
        <w:t>I.</w:t>
      </w:r>
    </w:p>
    <w:p w14:paraId="269717A9" w14:textId="54298576" w:rsidR="004507F6" w:rsidRPr="00BD2710" w:rsidRDefault="004507F6" w:rsidP="00BD2710">
      <w:pPr>
        <w:tabs>
          <w:tab w:val="left" w:pos="8931"/>
        </w:tabs>
        <w:ind w:right="141"/>
        <w:jc w:val="both"/>
        <w:rPr>
          <w:rFonts w:ascii="Arial Narrow" w:hAnsi="Arial Narrow" w:cs="Arial"/>
          <w:i/>
          <w:sz w:val="24"/>
          <w:szCs w:val="24"/>
        </w:rPr>
      </w:pPr>
      <w:r w:rsidRPr="00BD2710">
        <w:rPr>
          <w:rFonts w:ascii="Arial Narrow" w:hAnsi="Arial Narrow" w:cs="Arial"/>
          <w:i/>
          <w:sz w:val="24"/>
          <w:szCs w:val="24"/>
        </w:rPr>
        <w:t xml:space="preserve">1.1 </w:t>
      </w:r>
      <w:proofErr w:type="gramStart"/>
      <w:r w:rsidRPr="00BD2710">
        <w:rPr>
          <w:rFonts w:ascii="Arial Narrow" w:hAnsi="Arial Narrow" w:cs="Arial"/>
          <w:i/>
          <w:sz w:val="24"/>
          <w:szCs w:val="24"/>
        </w:rPr>
        <w:t>Smluvní  strany</w:t>
      </w:r>
      <w:proofErr w:type="gramEnd"/>
      <w:r w:rsidRPr="00BD2710">
        <w:rPr>
          <w:rFonts w:ascii="Arial Narrow" w:hAnsi="Arial Narrow" w:cs="Arial"/>
          <w:i/>
          <w:sz w:val="24"/>
          <w:szCs w:val="24"/>
        </w:rPr>
        <w:t xml:space="preserve">  </w:t>
      </w:r>
      <w:proofErr w:type="gramStart"/>
      <w:r w:rsidRPr="00BD2710">
        <w:rPr>
          <w:rFonts w:ascii="Arial Narrow" w:hAnsi="Arial Narrow" w:cs="Arial"/>
          <w:i/>
          <w:sz w:val="24"/>
          <w:szCs w:val="24"/>
        </w:rPr>
        <w:t>shodně  konstatují,  že</w:t>
      </w:r>
      <w:proofErr w:type="gramEnd"/>
      <w:r w:rsidRPr="00BD2710">
        <w:rPr>
          <w:rFonts w:ascii="Arial Narrow" w:hAnsi="Arial Narrow" w:cs="Arial"/>
          <w:i/>
          <w:sz w:val="24"/>
          <w:szCs w:val="24"/>
        </w:rPr>
        <w:t xml:space="preserve">  </w:t>
      </w:r>
      <w:proofErr w:type="gramStart"/>
      <w:r w:rsidRPr="00BD2710">
        <w:rPr>
          <w:rFonts w:ascii="Arial Narrow" w:hAnsi="Arial Narrow" w:cs="Arial"/>
          <w:i/>
          <w:sz w:val="24"/>
          <w:szCs w:val="24"/>
        </w:rPr>
        <w:t>mezi  nimi</w:t>
      </w:r>
      <w:proofErr w:type="gramEnd"/>
      <w:r w:rsidRPr="00BD2710">
        <w:rPr>
          <w:rFonts w:ascii="Arial Narrow" w:hAnsi="Arial Narrow" w:cs="Arial"/>
          <w:i/>
          <w:sz w:val="24"/>
          <w:szCs w:val="24"/>
        </w:rPr>
        <w:t xml:space="preserve">  </w:t>
      </w:r>
      <w:proofErr w:type="gramStart"/>
      <w:r w:rsidRPr="00BD2710">
        <w:rPr>
          <w:rFonts w:ascii="Arial Narrow" w:hAnsi="Arial Narrow" w:cs="Arial"/>
          <w:i/>
          <w:sz w:val="24"/>
          <w:szCs w:val="24"/>
        </w:rPr>
        <w:t>byla  dne</w:t>
      </w:r>
      <w:proofErr w:type="gramEnd"/>
      <w:r w:rsidRPr="00BD2710">
        <w:rPr>
          <w:rFonts w:ascii="Arial Narrow" w:hAnsi="Arial Narrow" w:cs="Arial"/>
          <w:i/>
          <w:sz w:val="24"/>
          <w:szCs w:val="24"/>
        </w:rPr>
        <w:t xml:space="preserve">  </w:t>
      </w:r>
      <w:proofErr w:type="gramStart"/>
      <w:r w:rsidR="00BD2710" w:rsidRPr="00BD2710">
        <w:rPr>
          <w:rFonts w:ascii="Arial Narrow" w:hAnsi="Arial Narrow" w:cs="Arial"/>
          <w:i/>
          <w:sz w:val="24"/>
          <w:szCs w:val="24"/>
        </w:rPr>
        <w:t>10.09.2024</w:t>
      </w:r>
      <w:r w:rsidRPr="00BD2710">
        <w:rPr>
          <w:rFonts w:ascii="Arial Narrow" w:hAnsi="Arial Narrow" w:cs="Arial"/>
          <w:i/>
          <w:sz w:val="24"/>
          <w:szCs w:val="24"/>
        </w:rPr>
        <w:t xml:space="preserve">  uzavřena</w:t>
      </w:r>
      <w:proofErr w:type="gramEnd"/>
      <w:r w:rsidR="00BD2710">
        <w:rPr>
          <w:rFonts w:ascii="Arial Narrow" w:hAnsi="Arial Narrow" w:cs="Arial"/>
          <w:i/>
          <w:sz w:val="24"/>
          <w:szCs w:val="24"/>
        </w:rPr>
        <w:t xml:space="preserve"> shora uvedená</w:t>
      </w:r>
      <w:r w:rsidRPr="00BD2710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0D736399" w14:textId="63CE6EF3" w:rsidR="004507F6" w:rsidRPr="00BD2710" w:rsidRDefault="004507F6" w:rsidP="00BD2710">
      <w:pPr>
        <w:ind w:right="283"/>
        <w:jc w:val="both"/>
        <w:rPr>
          <w:rFonts w:ascii="Arial Narrow" w:hAnsi="Arial Narrow" w:cs="Arial"/>
          <w:i/>
          <w:sz w:val="24"/>
          <w:szCs w:val="24"/>
        </w:rPr>
      </w:pPr>
      <w:r w:rsidRPr="00BD2710">
        <w:rPr>
          <w:rFonts w:ascii="Arial Narrow" w:hAnsi="Arial Narrow" w:cs="Arial"/>
          <w:i/>
          <w:sz w:val="24"/>
          <w:szCs w:val="24"/>
        </w:rPr>
        <w:t xml:space="preserve">      </w:t>
      </w:r>
      <w:r w:rsidR="00BD2710">
        <w:rPr>
          <w:rFonts w:ascii="Arial Narrow" w:hAnsi="Arial Narrow" w:cs="Arial"/>
          <w:i/>
          <w:sz w:val="24"/>
          <w:szCs w:val="24"/>
        </w:rPr>
        <w:t>S</w:t>
      </w:r>
      <w:r w:rsidRPr="00BD2710">
        <w:rPr>
          <w:rFonts w:ascii="Arial Narrow" w:hAnsi="Arial Narrow" w:cs="Arial"/>
          <w:i/>
          <w:sz w:val="24"/>
          <w:szCs w:val="24"/>
        </w:rPr>
        <w:t>mlouva</w:t>
      </w:r>
      <w:r w:rsidR="00BD2710">
        <w:rPr>
          <w:rFonts w:ascii="Arial Narrow" w:hAnsi="Arial Narrow" w:cs="Arial"/>
          <w:i/>
          <w:sz w:val="24"/>
          <w:szCs w:val="24"/>
        </w:rPr>
        <w:t xml:space="preserve"> o dodávce tepelné energie</w:t>
      </w:r>
      <w:r w:rsidRPr="00BD2710">
        <w:rPr>
          <w:rFonts w:ascii="Arial Narrow" w:hAnsi="Arial Narrow" w:cs="Arial"/>
          <w:i/>
          <w:sz w:val="24"/>
          <w:szCs w:val="24"/>
        </w:rPr>
        <w:t xml:space="preserve"> (dále jen „smlouva“).</w:t>
      </w:r>
    </w:p>
    <w:p w14:paraId="1EC096B6" w14:textId="77777777" w:rsidR="004507F6" w:rsidRPr="00BD2710" w:rsidRDefault="004507F6" w:rsidP="004507F6">
      <w:pPr>
        <w:ind w:right="283"/>
        <w:rPr>
          <w:rFonts w:ascii="Arial Narrow" w:hAnsi="Arial Narrow" w:cs="Arial"/>
          <w:i/>
          <w:sz w:val="24"/>
          <w:szCs w:val="24"/>
        </w:rPr>
      </w:pPr>
    </w:p>
    <w:p w14:paraId="288C919F" w14:textId="526B0D16" w:rsidR="004507F6" w:rsidRPr="00BD2710" w:rsidRDefault="004507F6" w:rsidP="004507F6">
      <w:pPr>
        <w:ind w:right="141"/>
        <w:jc w:val="both"/>
        <w:rPr>
          <w:rFonts w:ascii="Arial Narrow" w:hAnsi="Arial Narrow" w:cs="Arial"/>
          <w:i/>
          <w:sz w:val="24"/>
          <w:szCs w:val="24"/>
        </w:rPr>
      </w:pPr>
      <w:r w:rsidRPr="00BD2710">
        <w:rPr>
          <w:rFonts w:ascii="Arial Narrow" w:hAnsi="Arial Narrow" w:cs="Arial"/>
          <w:i/>
          <w:sz w:val="24"/>
          <w:szCs w:val="24"/>
        </w:rPr>
        <w:t xml:space="preserve">1.2 Smluvní strany se dohodly, že se ode dne nabytí účinnosti tohoto dodatku </w:t>
      </w:r>
      <w:r w:rsidR="00BD2710">
        <w:rPr>
          <w:rFonts w:ascii="Arial Narrow" w:hAnsi="Arial Narrow" w:cs="Arial"/>
          <w:i/>
          <w:sz w:val="24"/>
          <w:szCs w:val="24"/>
        </w:rPr>
        <w:t xml:space="preserve">se </w:t>
      </w:r>
      <w:r w:rsidRPr="00BD2710">
        <w:rPr>
          <w:rFonts w:ascii="Arial Narrow" w:hAnsi="Arial Narrow" w:cs="Arial"/>
          <w:i/>
          <w:sz w:val="24"/>
          <w:szCs w:val="24"/>
        </w:rPr>
        <w:t>smlouva</w:t>
      </w:r>
      <w:r w:rsidR="00BD2710">
        <w:rPr>
          <w:rFonts w:ascii="Arial Narrow" w:hAnsi="Arial Narrow" w:cs="Arial"/>
          <w:i/>
          <w:sz w:val="24"/>
          <w:szCs w:val="24"/>
        </w:rPr>
        <w:t xml:space="preserve"> mění takto:</w:t>
      </w:r>
      <w:r w:rsidRPr="00BD2710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33BB483F" w14:textId="77777777" w:rsidR="004507F6" w:rsidRPr="00BD2710" w:rsidRDefault="004507F6" w:rsidP="004507F6">
      <w:pPr>
        <w:ind w:right="141"/>
        <w:jc w:val="both"/>
        <w:rPr>
          <w:rFonts w:ascii="Arial Narrow" w:hAnsi="Arial Narrow" w:cs="Arial"/>
          <w:i/>
          <w:color w:val="FF0000"/>
          <w:sz w:val="24"/>
          <w:szCs w:val="24"/>
        </w:rPr>
      </w:pPr>
      <w:r w:rsidRPr="00BD2710">
        <w:rPr>
          <w:rFonts w:ascii="Arial Narrow" w:hAnsi="Arial Narrow" w:cs="Arial"/>
          <w:i/>
          <w:color w:val="FF0000"/>
          <w:sz w:val="24"/>
          <w:szCs w:val="24"/>
        </w:rPr>
        <w:t xml:space="preserve">     </w:t>
      </w:r>
    </w:p>
    <w:p w14:paraId="32CF574E" w14:textId="275D6FD2" w:rsidR="004507F6" w:rsidRPr="00C344CD" w:rsidRDefault="004507F6" w:rsidP="004507F6">
      <w:pPr>
        <w:ind w:right="141"/>
        <w:jc w:val="both"/>
        <w:rPr>
          <w:rFonts w:ascii="Arial Narrow" w:hAnsi="Arial Narrow" w:cs="Arial"/>
          <w:bCs/>
          <w:i/>
          <w:sz w:val="24"/>
          <w:szCs w:val="24"/>
        </w:rPr>
      </w:pPr>
      <w:proofErr w:type="gramStart"/>
      <w:r w:rsidRPr="007E238F">
        <w:rPr>
          <w:rFonts w:ascii="Arial Narrow" w:hAnsi="Arial Narrow" w:cs="Arial"/>
          <w:b/>
          <w:i/>
          <w:sz w:val="24"/>
          <w:szCs w:val="24"/>
        </w:rPr>
        <w:t>Článek  I</w:t>
      </w:r>
      <w:r w:rsidR="00BD2710" w:rsidRPr="007E238F">
        <w:rPr>
          <w:rFonts w:ascii="Arial Narrow" w:hAnsi="Arial Narrow" w:cs="Arial"/>
          <w:b/>
          <w:i/>
          <w:sz w:val="24"/>
          <w:szCs w:val="24"/>
        </w:rPr>
        <w:t>II</w:t>
      </w:r>
      <w:proofErr w:type="gramEnd"/>
      <w:r w:rsidRPr="007E238F">
        <w:rPr>
          <w:rFonts w:ascii="Arial Narrow" w:hAnsi="Arial Narrow" w:cs="Arial"/>
          <w:b/>
          <w:i/>
          <w:sz w:val="24"/>
          <w:szCs w:val="24"/>
        </w:rPr>
        <w:t xml:space="preserve">. </w:t>
      </w:r>
      <w:r w:rsidR="00BD2710" w:rsidRPr="007E238F">
        <w:rPr>
          <w:rFonts w:ascii="Arial Narrow" w:hAnsi="Arial Narrow" w:cs="Arial"/>
          <w:b/>
          <w:i/>
          <w:sz w:val="24"/>
          <w:szCs w:val="24"/>
        </w:rPr>
        <w:t>Cena a platební podmínky</w:t>
      </w:r>
      <w:r w:rsidR="007E238F" w:rsidRPr="007E238F">
        <w:rPr>
          <w:rFonts w:ascii="Arial Narrow" w:hAnsi="Arial Narrow" w:cs="Arial"/>
          <w:b/>
          <w:i/>
          <w:sz w:val="24"/>
          <w:szCs w:val="24"/>
        </w:rPr>
        <w:t xml:space="preserve">, </w:t>
      </w:r>
      <w:r w:rsidR="007E238F" w:rsidRPr="00C344CD">
        <w:rPr>
          <w:rFonts w:ascii="Arial Narrow" w:hAnsi="Arial Narrow" w:cs="Arial"/>
          <w:bCs/>
          <w:i/>
          <w:sz w:val="24"/>
          <w:szCs w:val="24"/>
        </w:rPr>
        <w:t>odst. 3.2.</w:t>
      </w:r>
      <w:r w:rsidRPr="00C344CD">
        <w:rPr>
          <w:rFonts w:ascii="Arial Narrow" w:hAnsi="Arial Narrow" w:cs="Arial"/>
          <w:bCs/>
          <w:i/>
          <w:sz w:val="24"/>
          <w:szCs w:val="24"/>
        </w:rPr>
        <w:t xml:space="preserve"> se zrušuje a nahrazuje textem následujícího znění:</w:t>
      </w:r>
    </w:p>
    <w:p w14:paraId="4B054EE8" w14:textId="77777777" w:rsidR="007E238F" w:rsidRDefault="007E238F" w:rsidP="007E238F">
      <w:pPr>
        <w:pStyle w:val="Nadpis2"/>
        <w:jc w:val="both"/>
        <w:rPr>
          <w:rFonts w:ascii="Arial Narrow" w:hAnsi="Arial Narrow"/>
          <w:szCs w:val="24"/>
        </w:rPr>
      </w:pPr>
    </w:p>
    <w:p w14:paraId="43928DE9" w14:textId="3A0E4130" w:rsidR="007E238F" w:rsidRPr="007E238F" w:rsidRDefault="007E238F" w:rsidP="007E238F">
      <w:pPr>
        <w:pStyle w:val="Nadpis2"/>
        <w:jc w:val="both"/>
        <w:rPr>
          <w:rFonts w:ascii="Arial Narrow" w:hAnsi="Arial Narrow"/>
          <w:color w:val="FF0000"/>
          <w:szCs w:val="24"/>
        </w:rPr>
      </w:pPr>
      <w:r>
        <w:rPr>
          <w:rFonts w:ascii="Arial Narrow" w:hAnsi="Arial Narrow"/>
          <w:szCs w:val="24"/>
        </w:rPr>
        <w:t xml:space="preserve">3.2 </w:t>
      </w:r>
      <w:r w:rsidRPr="007E238F">
        <w:rPr>
          <w:rFonts w:ascii="Arial Narrow" w:hAnsi="Arial Narrow"/>
          <w:szCs w:val="24"/>
        </w:rPr>
        <w:t>Cena</w:t>
      </w:r>
      <w:r>
        <w:rPr>
          <w:rFonts w:ascii="Arial Narrow" w:hAnsi="Arial Narrow"/>
          <w:szCs w:val="24"/>
        </w:rPr>
        <w:t xml:space="preserve"> </w:t>
      </w:r>
      <w:r w:rsidRPr="007E238F">
        <w:rPr>
          <w:rFonts w:ascii="Arial Narrow" w:hAnsi="Arial Narrow"/>
          <w:szCs w:val="24"/>
        </w:rPr>
        <w:t xml:space="preserve">tepelné energie představuje částku </w:t>
      </w:r>
      <w:r>
        <w:rPr>
          <w:rFonts w:ascii="Arial Narrow" w:hAnsi="Arial Narrow"/>
          <w:szCs w:val="24"/>
        </w:rPr>
        <w:t>806,42</w:t>
      </w:r>
      <w:r w:rsidRPr="007E238F">
        <w:rPr>
          <w:rFonts w:ascii="Arial Narrow" w:hAnsi="Arial Narrow"/>
          <w:szCs w:val="24"/>
        </w:rPr>
        <w:t xml:space="preserve"> Kč/1 GJ</w:t>
      </w:r>
      <w:r>
        <w:rPr>
          <w:rFonts w:ascii="Arial Narrow" w:hAnsi="Arial Narrow"/>
          <w:szCs w:val="24"/>
        </w:rPr>
        <w:t xml:space="preserve"> </w:t>
      </w:r>
      <w:r w:rsidRPr="007E238F">
        <w:rPr>
          <w:rFonts w:ascii="Arial Narrow" w:hAnsi="Arial Narrow"/>
          <w:szCs w:val="24"/>
        </w:rPr>
        <w:t>bez DPH a zahrnuje</w:t>
      </w:r>
      <w:r>
        <w:rPr>
          <w:rFonts w:ascii="Arial Narrow" w:hAnsi="Arial Narrow"/>
          <w:szCs w:val="24"/>
        </w:rPr>
        <w:t xml:space="preserve"> </w:t>
      </w:r>
      <w:r w:rsidRPr="007E238F">
        <w:rPr>
          <w:rFonts w:ascii="Arial Narrow" w:hAnsi="Arial Narrow"/>
          <w:szCs w:val="24"/>
        </w:rPr>
        <w:t>ekonomicky oprávněné</w:t>
      </w:r>
      <w:r>
        <w:rPr>
          <w:rFonts w:ascii="Arial Narrow" w:hAnsi="Arial Narrow"/>
          <w:szCs w:val="24"/>
        </w:rPr>
        <w:t xml:space="preserve"> </w:t>
      </w:r>
      <w:r w:rsidRPr="007E238F">
        <w:rPr>
          <w:rFonts w:ascii="Arial Narrow" w:hAnsi="Arial Narrow"/>
          <w:szCs w:val="24"/>
        </w:rPr>
        <w:t>náklady pořízení, zpracování a oběhu zboží a přiměřený</w:t>
      </w:r>
      <w:r w:rsidR="00C344CD">
        <w:rPr>
          <w:rFonts w:ascii="Arial Narrow" w:hAnsi="Arial Narrow"/>
          <w:szCs w:val="24"/>
        </w:rPr>
        <w:t xml:space="preserve"> </w:t>
      </w:r>
      <w:r w:rsidRPr="007E238F">
        <w:rPr>
          <w:rFonts w:ascii="Arial Narrow" w:hAnsi="Arial Narrow"/>
          <w:szCs w:val="24"/>
        </w:rPr>
        <w:t>zisk. DPH bude účtováno vždy ve výši s přís</w:t>
      </w:r>
      <w:r>
        <w:rPr>
          <w:rFonts w:ascii="Arial Narrow" w:hAnsi="Arial Narrow"/>
          <w:szCs w:val="24"/>
        </w:rPr>
        <w:t>l</w:t>
      </w:r>
      <w:r w:rsidRPr="007E238F">
        <w:rPr>
          <w:rFonts w:ascii="Arial Narrow" w:hAnsi="Arial Narrow"/>
          <w:szCs w:val="24"/>
        </w:rPr>
        <w:t>ušnou zákonnou sazbou podle data splatnosti.</w:t>
      </w:r>
    </w:p>
    <w:p w14:paraId="68F4E732" w14:textId="77777777" w:rsidR="007E238F" w:rsidRPr="007E238F" w:rsidRDefault="007E238F" w:rsidP="004507F6">
      <w:pPr>
        <w:tabs>
          <w:tab w:val="left" w:pos="8789"/>
        </w:tabs>
        <w:ind w:right="283"/>
        <w:jc w:val="both"/>
        <w:rPr>
          <w:rFonts w:ascii="Arial Narrow" w:hAnsi="Arial Narrow" w:cs="Arial"/>
          <w:bCs/>
          <w:iCs/>
          <w:sz w:val="24"/>
          <w:szCs w:val="24"/>
        </w:rPr>
      </w:pPr>
    </w:p>
    <w:p w14:paraId="54D1CD41" w14:textId="4EFE2F9E" w:rsidR="004507F6" w:rsidRDefault="004507F6" w:rsidP="004507F6">
      <w:pPr>
        <w:tabs>
          <w:tab w:val="left" w:pos="8789"/>
        </w:tabs>
        <w:ind w:right="283"/>
        <w:jc w:val="both"/>
        <w:rPr>
          <w:rFonts w:ascii="Arial Narrow" w:hAnsi="Arial Narrow" w:cs="Arial"/>
          <w:i/>
          <w:sz w:val="24"/>
          <w:szCs w:val="24"/>
        </w:rPr>
      </w:pPr>
      <w:r w:rsidRPr="007E238F">
        <w:rPr>
          <w:rFonts w:ascii="Arial Narrow" w:hAnsi="Arial Narrow" w:cs="Arial"/>
          <w:b/>
          <w:i/>
          <w:sz w:val="24"/>
          <w:szCs w:val="24"/>
        </w:rPr>
        <w:t>Článek I</w:t>
      </w:r>
      <w:r w:rsidR="007E238F">
        <w:rPr>
          <w:rFonts w:ascii="Arial Narrow" w:hAnsi="Arial Narrow" w:cs="Arial"/>
          <w:b/>
          <w:i/>
          <w:sz w:val="24"/>
          <w:szCs w:val="24"/>
        </w:rPr>
        <w:t>V</w:t>
      </w:r>
      <w:r w:rsidRPr="007E238F">
        <w:rPr>
          <w:rFonts w:ascii="Arial Narrow" w:hAnsi="Arial Narrow" w:cs="Arial"/>
          <w:b/>
          <w:i/>
          <w:sz w:val="24"/>
          <w:szCs w:val="24"/>
        </w:rPr>
        <w:t>.</w:t>
      </w:r>
      <w:r w:rsidRPr="007E238F">
        <w:rPr>
          <w:rFonts w:ascii="Arial Narrow" w:hAnsi="Arial Narrow" w:cs="Arial"/>
          <w:b/>
          <w:bCs/>
          <w:i/>
          <w:sz w:val="24"/>
          <w:szCs w:val="24"/>
        </w:rPr>
        <w:t xml:space="preserve"> </w:t>
      </w:r>
      <w:r w:rsidR="007E238F" w:rsidRPr="007E238F">
        <w:rPr>
          <w:rFonts w:ascii="Arial Narrow" w:hAnsi="Arial Narrow" w:cs="Arial"/>
          <w:b/>
          <w:bCs/>
          <w:i/>
          <w:sz w:val="24"/>
          <w:szCs w:val="24"/>
        </w:rPr>
        <w:t>Další údaje o dodávce</w:t>
      </w:r>
      <w:r w:rsidR="007E238F">
        <w:rPr>
          <w:rFonts w:ascii="Arial Narrow" w:hAnsi="Arial Narrow" w:cs="Arial"/>
          <w:b/>
          <w:bCs/>
          <w:i/>
          <w:sz w:val="24"/>
          <w:szCs w:val="24"/>
        </w:rPr>
        <w:t xml:space="preserve"> tepelné energi</w:t>
      </w:r>
      <w:r w:rsidR="007E238F" w:rsidRPr="007E238F">
        <w:rPr>
          <w:rFonts w:ascii="Arial Narrow" w:hAnsi="Arial Narrow" w:cs="Arial"/>
          <w:b/>
          <w:bCs/>
          <w:i/>
          <w:sz w:val="24"/>
          <w:szCs w:val="24"/>
        </w:rPr>
        <w:t xml:space="preserve">e, </w:t>
      </w:r>
      <w:r w:rsidR="007E238F" w:rsidRPr="00C344CD">
        <w:rPr>
          <w:rFonts w:ascii="Arial Narrow" w:hAnsi="Arial Narrow" w:cs="Arial"/>
          <w:i/>
          <w:sz w:val="24"/>
          <w:szCs w:val="24"/>
        </w:rPr>
        <w:t>odst.</w:t>
      </w:r>
      <w:r w:rsidR="00C344CD" w:rsidRPr="00C344CD">
        <w:rPr>
          <w:rFonts w:ascii="Arial Narrow" w:hAnsi="Arial Narrow" w:cs="Arial"/>
          <w:i/>
          <w:sz w:val="24"/>
          <w:szCs w:val="24"/>
        </w:rPr>
        <w:t xml:space="preserve"> 4.6 </w:t>
      </w:r>
      <w:r w:rsidR="00C344CD">
        <w:rPr>
          <w:rFonts w:ascii="Arial Narrow" w:hAnsi="Arial Narrow" w:cs="Arial"/>
          <w:i/>
          <w:sz w:val="24"/>
          <w:szCs w:val="24"/>
        </w:rPr>
        <w:t>–</w:t>
      </w:r>
      <w:r w:rsidR="00C344CD" w:rsidRPr="00C344CD">
        <w:rPr>
          <w:rFonts w:ascii="Arial Narrow" w:hAnsi="Arial Narrow" w:cs="Arial"/>
          <w:i/>
          <w:sz w:val="24"/>
          <w:szCs w:val="24"/>
        </w:rPr>
        <w:t xml:space="preserve"> počátečn</w:t>
      </w:r>
      <w:r w:rsidR="00C344CD">
        <w:rPr>
          <w:rFonts w:ascii="Arial Narrow" w:hAnsi="Arial Narrow" w:cs="Arial"/>
          <w:i/>
          <w:sz w:val="24"/>
          <w:szCs w:val="24"/>
        </w:rPr>
        <w:t xml:space="preserve">í stav měřidla dne 17.09.2024: </w:t>
      </w:r>
      <w:proofErr w:type="gramStart"/>
      <w:r w:rsidR="00C344CD">
        <w:rPr>
          <w:rFonts w:ascii="Arial Narrow" w:hAnsi="Arial Narrow" w:cs="Arial"/>
          <w:i/>
          <w:sz w:val="24"/>
          <w:szCs w:val="24"/>
        </w:rPr>
        <w:t xml:space="preserve">2739  </w:t>
      </w:r>
      <w:r w:rsidRPr="007E238F">
        <w:rPr>
          <w:rFonts w:ascii="Arial Narrow" w:hAnsi="Arial Narrow" w:cs="Arial"/>
          <w:i/>
          <w:sz w:val="24"/>
          <w:szCs w:val="24"/>
        </w:rPr>
        <w:t>se</w:t>
      </w:r>
      <w:proofErr w:type="gramEnd"/>
      <w:r w:rsidRPr="007E238F">
        <w:rPr>
          <w:rFonts w:ascii="Arial Narrow" w:hAnsi="Arial Narrow" w:cs="Arial"/>
          <w:i/>
          <w:sz w:val="24"/>
          <w:szCs w:val="24"/>
        </w:rPr>
        <w:t xml:space="preserve">  zrušuje a nahrazuje textem následujícího znění:</w:t>
      </w:r>
    </w:p>
    <w:p w14:paraId="69EE6419" w14:textId="77777777" w:rsidR="00C344CD" w:rsidRDefault="00C344CD" w:rsidP="004507F6">
      <w:pPr>
        <w:tabs>
          <w:tab w:val="left" w:pos="8789"/>
        </w:tabs>
        <w:ind w:right="283"/>
        <w:jc w:val="both"/>
        <w:rPr>
          <w:rFonts w:ascii="Arial Narrow" w:hAnsi="Arial Narrow" w:cs="Arial"/>
          <w:i/>
          <w:sz w:val="24"/>
          <w:szCs w:val="24"/>
        </w:rPr>
      </w:pPr>
    </w:p>
    <w:p w14:paraId="340EEEA0" w14:textId="514FEDA0" w:rsidR="00C344CD" w:rsidRPr="007E238F" w:rsidRDefault="00C344CD" w:rsidP="004507F6">
      <w:pPr>
        <w:tabs>
          <w:tab w:val="left" w:pos="8789"/>
        </w:tabs>
        <w:ind w:right="283"/>
        <w:jc w:val="both"/>
        <w:rPr>
          <w:rFonts w:ascii="Arial Narrow" w:hAnsi="Arial Narrow" w:cs="Arial"/>
          <w:i/>
          <w:sz w:val="24"/>
          <w:szCs w:val="24"/>
        </w:rPr>
      </w:pPr>
      <w:r w:rsidRPr="00C344CD">
        <w:rPr>
          <w:rFonts w:ascii="Arial Narrow" w:hAnsi="Arial Narrow" w:cs="Arial"/>
          <w:i/>
          <w:sz w:val="24"/>
          <w:szCs w:val="24"/>
        </w:rPr>
        <w:t xml:space="preserve">odst. 4.6 </w:t>
      </w:r>
      <w:r>
        <w:rPr>
          <w:rFonts w:ascii="Arial Narrow" w:hAnsi="Arial Narrow" w:cs="Arial"/>
          <w:i/>
          <w:sz w:val="24"/>
          <w:szCs w:val="24"/>
        </w:rPr>
        <w:t>–</w:t>
      </w:r>
      <w:r w:rsidRPr="00C344CD">
        <w:rPr>
          <w:rFonts w:ascii="Arial Narrow" w:hAnsi="Arial Narrow" w:cs="Arial"/>
          <w:i/>
          <w:sz w:val="24"/>
          <w:szCs w:val="24"/>
        </w:rPr>
        <w:t xml:space="preserve"> počátečn</w:t>
      </w:r>
      <w:r>
        <w:rPr>
          <w:rFonts w:ascii="Arial Narrow" w:hAnsi="Arial Narrow" w:cs="Arial"/>
          <w:i/>
          <w:sz w:val="24"/>
          <w:szCs w:val="24"/>
        </w:rPr>
        <w:t xml:space="preserve">í stav měřidla dne 05.12.2025: 442.  </w:t>
      </w:r>
    </w:p>
    <w:p w14:paraId="1A411CE5" w14:textId="77777777" w:rsidR="00C344CD" w:rsidRDefault="00C344CD" w:rsidP="004507F6">
      <w:pPr>
        <w:ind w:right="141"/>
        <w:jc w:val="center"/>
        <w:rPr>
          <w:rFonts w:ascii="Arial Narrow" w:hAnsi="Arial Narrow" w:cs="Arial"/>
          <w:b/>
          <w:bCs/>
          <w:i/>
          <w:sz w:val="24"/>
          <w:szCs w:val="24"/>
        </w:rPr>
      </w:pPr>
    </w:p>
    <w:p w14:paraId="740C9CBF" w14:textId="0CE3CD21" w:rsidR="004507F6" w:rsidRPr="00C344CD" w:rsidRDefault="004507F6" w:rsidP="004507F6">
      <w:pPr>
        <w:ind w:right="141"/>
        <w:jc w:val="center"/>
        <w:rPr>
          <w:rFonts w:ascii="Arial Narrow" w:hAnsi="Arial Narrow" w:cs="Arial"/>
          <w:b/>
          <w:bCs/>
          <w:i/>
          <w:sz w:val="24"/>
          <w:szCs w:val="24"/>
        </w:rPr>
      </w:pPr>
      <w:r w:rsidRPr="00C344CD">
        <w:rPr>
          <w:rFonts w:ascii="Arial Narrow" w:hAnsi="Arial Narrow" w:cs="Arial"/>
          <w:b/>
          <w:bCs/>
          <w:i/>
          <w:sz w:val="24"/>
          <w:szCs w:val="24"/>
        </w:rPr>
        <w:t>II.</w:t>
      </w:r>
    </w:p>
    <w:p w14:paraId="75DE93CB" w14:textId="0C8365A2" w:rsidR="00C344CD" w:rsidRDefault="004507F6" w:rsidP="004507F6">
      <w:pPr>
        <w:ind w:left="426" w:right="141" w:hanging="426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BD2710">
        <w:rPr>
          <w:rFonts w:ascii="Arial Narrow" w:hAnsi="Arial Narrow" w:cs="Arial"/>
          <w:bCs/>
          <w:i/>
          <w:iCs/>
          <w:sz w:val="24"/>
          <w:szCs w:val="24"/>
        </w:rPr>
        <w:t>2.1</w:t>
      </w:r>
      <w:r w:rsidRPr="00BD2710">
        <w:rPr>
          <w:rFonts w:ascii="Arial Narrow" w:hAnsi="Arial Narrow" w:cs="Arial"/>
          <w:b/>
          <w:i/>
          <w:iCs/>
          <w:sz w:val="24"/>
          <w:szCs w:val="24"/>
        </w:rPr>
        <w:t xml:space="preserve"> </w:t>
      </w:r>
      <w:proofErr w:type="gramStart"/>
      <w:r w:rsidRPr="00BD2710">
        <w:rPr>
          <w:rFonts w:ascii="Arial Narrow" w:hAnsi="Arial Narrow" w:cs="Arial"/>
          <w:i/>
          <w:iCs/>
          <w:sz w:val="24"/>
          <w:szCs w:val="24"/>
        </w:rPr>
        <w:t>Tento</w:t>
      </w:r>
      <w:r w:rsidR="00C344CD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Pr="00BD2710">
        <w:rPr>
          <w:rFonts w:ascii="Arial Narrow" w:hAnsi="Arial Narrow" w:cs="Arial"/>
          <w:i/>
          <w:iCs/>
          <w:sz w:val="24"/>
          <w:szCs w:val="24"/>
        </w:rPr>
        <w:t xml:space="preserve"> dodatek</w:t>
      </w:r>
      <w:proofErr w:type="gramEnd"/>
      <w:r w:rsidRPr="00BD2710">
        <w:rPr>
          <w:rFonts w:ascii="Arial Narrow" w:hAnsi="Arial Narrow" w:cs="Arial"/>
          <w:i/>
          <w:iCs/>
          <w:sz w:val="24"/>
          <w:szCs w:val="24"/>
        </w:rPr>
        <w:t xml:space="preserve"> nabývá platnosti dnem podpisu a účinnosti dnem uveřejnění v registru smluv podle</w:t>
      </w:r>
      <w:r w:rsidR="00C344CD">
        <w:rPr>
          <w:rFonts w:ascii="Arial Narrow" w:hAnsi="Arial Narrow" w:cs="Arial"/>
          <w:i/>
          <w:iCs/>
          <w:sz w:val="24"/>
          <w:szCs w:val="24"/>
        </w:rPr>
        <w:t xml:space="preserve"> </w:t>
      </w:r>
    </w:p>
    <w:p w14:paraId="44215CC2" w14:textId="77777777" w:rsidR="00C344CD" w:rsidRDefault="00C344CD" w:rsidP="004507F6">
      <w:pPr>
        <w:ind w:left="426" w:right="141" w:hanging="426"/>
        <w:jc w:val="both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 xml:space="preserve">      </w:t>
      </w:r>
      <w:proofErr w:type="gramStart"/>
      <w:r w:rsidR="004507F6" w:rsidRPr="00BD2710">
        <w:rPr>
          <w:rFonts w:ascii="Arial Narrow" w:hAnsi="Arial Narrow" w:cs="Arial"/>
          <w:i/>
          <w:iCs/>
          <w:sz w:val="24"/>
          <w:szCs w:val="24"/>
        </w:rPr>
        <w:t>zákona  č.</w:t>
      </w:r>
      <w:proofErr w:type="gramEnd"/>
      <w:r w:rsidR="004507F6" w:rsidRPr="00BD2710">
        <w:rPr>
          <w:rFonts w:ascii="Arial Narrow" w:hAnsi="Arial Narrow" w:cs="Arial"/>
          <w:i/>
          <w:iCs/>
          <w:sz w:val="24"/>
          <w:szCs w:val="24"/>
        </w:rPr>
        <w:t> 340/2015 Sb.</w:t>
      </w:r>
      <w:proofErr w:type="gramStart"/>
      <w:r w:rsidR="004507F6" w:rsidRPr="00BD2710">
        <w:rPr>
          <w:rFonts w:ascii="Arial Narrow" w:hAnsi="Arial Narrow" w:cs="Arial"/>
          <w:i/>
          <w:iCs/>
          <w:sz w:val="24"/>
          <w:szCs w:val="24"/>
        </w:rPr>
        <w:t>,  o</w:t>
      </w:r>
      <w:proofErr w:type="gramEnd"/>
      <w:r w:rsidR="004507F6" w:rsidRPr="00BD2710">
        <w:rPr>
          <w:rFonts w:ascii="Arial Narrow" w:hAnsi="Arial Narrow" w:cs="Arial"/>
          <w:i/>
          <w:iCs/>
          <w:sz w:val="24"/>
          <w:szCs w:val="24"/>
        </w:rPr>
        <w:t xml:space="preserve"> </w:t>
      </w:r>
      <w:proofErr w:type="gramStart"/>
      <w:r w:rsidR="004507F6" w:rsidRPr="00BD2710">
        <w:rPr>
          <w:rFonts w:ascii="Arial Narrow" w:hAnsi="Arial Narrow" w:cs="Arial"/>
          <w:i/>
          <w:iCs/>
          <w:sz w:val="24"/>
          <w:szCs w:val="24"/>
        </w:rPr>
        <w:t>zvláštních  podmínkách</w:t>
      </w:r>
      <w:proofErr w:type="gramEnd"/>
      <w:r w:rsidR="004507F6" w:rsidRPr="00BD2710">
        <w:rPr>
          <w:rFonts w:ascii="Arial Narrow" w:hAnsi="Arial Narrow" w:cs="Arial"/>
          <w:i/>
          <w:iCs/>
          <w:sz w:val="24"/>
          <w:szCs w:val="24"/>
        </w:rPr>
        <w:t xml:space="preserve">  účinnosti některých smluv, uveřejňování těchto</w:t>
      </w:r>
      <w:r>
        <w:rPr>
          <w:rFonts w:ascii="Arial Narrow" w:hAnsi="Arial Narrow" w:cs="Arial"/>
          <w:i/>
          <w:iCs/>
          <w:sz w:val="24"/>
          <w:szCs w:val="24"/>
        </w:rPr>
        <w:t xml:space="preserve"> </w:t>
      </w:r>
    </w:p>
    <w:p w14:paraId="22E63184" w14:textId="3B83D28D" w:rsidR="004507F6" w:rsidRDefault="00C344CD" w:rsidP="004507F6">
      <w:pPr>
        <w:ind w:left="426" w:right="141" w:hanging="426"/>
        <w:jc w:val="both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 xml:space="preserve">      </w:t>
      </w:r>
      <w:r w:rsidR="004507F6" w:rsidRPr="00BD2710">
        <w:rPr>
          <w:rFonts w:ascii="Arial Narrow" w:hAnsi="Arial Narrow" w:cs="Arial"/>
          <w:i/>
          <w:iCs/>
          <w:sz w:val="24"/>
          <w:szCs w:val="24"/>
        </w:rPr>
        <w:t>smluv a o registru smluv (zákon o registru smluv), ve znění pozdějších předpisů.</w:t>
      </w:r>
    </w:p>
    <w:p w14:paraId="3F085E6F" w14:textId="77777777" w:rsidR="00C344CD" w:rsidRDefault="00C344CD" w:rsidP="004507F6">
      <w:pPr>
        <w:ind w:left="426" w:right="141" w:hanging="426"/>
        <w:jc w:val="both"/>
        <w:rPr>
          <w:rFonts w:ascii="Arial Narrow" w:hAnsi="Arial Narrow" w:cs="Arial"/>
          <w:i/>
          <w:iCs/>
          <w:sz w:val="24"/>
          <w:szCs w:val="24"/>
        </w:rPr>
      </w:pPr>
    </w:p>
    <w:p w14:paraId="1F857553" w14:textId="77777777" w:rsidR="00C344CD" w:rsidRDefault="00C344CD" w:rsidP="004507F6">
      <w:pPr>
        <w:ind w:left="426" w:right="141" w:hanging="426"/>
        <w:jc w:val="both"/>
        <w:rPr>
          <w:rFonts w:ascii="Arial Narrow" w:hAnsi="Arial Narrow" w:cs="Arial"/>
          <w:i/>
          <w:sz w:val="24"/>
          <w:szCs w:val="24"/>
        </w:rPr>
      </w:pPr>
    </w:p>
    <w:p w14:paraId="28E72AFA" w14:textId="77777777" w:rsidR="006E0CE4" w:rsidRPr="00BD2710" w:rsidRDefault="006E0CE4" w:rsidP="004507F6">
      <w:pPr>
        <w:ind w:left="426" w:right="141" w:hanging="426"/>
        <w:jc w:val="both"/>
        <w:rPr>
          <w:rFonts w:ascii="Arial Narrow" w:hAnsi="Arial Narrow" w:cs="Arial"/>
          <w:i/>
          <w:sz w:val="24"/>
          <w:szCs w:val="24"/>
        </w:rPr>
      </w:pPr>
    </w:p>
    <w:p w14:paraId="74065E9B" w14:textId="77777777" w:rsidR="004507F6" w:rsidRPr="00BD2710" w:rsidRDefault="004507F6" w:rsidP="004507F6">
      <w:pPr>
        <w:ind w:right="141"/>
        <w:jc w:val="both"/>
        <w:rPr>
          <w:rFonts w:ascii="Arial Narrow" w:hAnsi="Arial Narrow" w:cs="Arial"/>
          <w:i/>
          <w:sz w:val="24"/>
          <w:szCs w:val="24"/>
        </w:rPr>
      </w:pPr>
      <w:r w:rsidRPr="00BD2710">
        <w:rPr>
          <w:rFonts w:ascii="Arial Narrow" w:hAnsi="Arial Narrow" w:cs="Arial"/>
          <w:i/>
          <w:iCs/>
          <w:sz w:val="24"/>
          <w:szCs w:val="24"/>
        </w:rPr>
        <w:lastRenderedPageBreak/>
        <w:t> </w:t>
      </w:r>
    </w:p>
    <w:p w14:paraId="33684F5A" w14:textId="5117ABA4" w:rsidR="004507F6" w:rsidRPr="00BD2710" w:rsidRDefault="004507F6" w:rsidP="004507F6">
      <w:pPr>
        <w:ind w:right="141"/>
        <w:jc w:val="both"/>
        <w:rPr>
          <w:rFonts w:ascii="Arial Narrow" w:hAnsi="Arial Narrow" w:cs="Arial"/>
          <w:i/>
          <w:iCs/>
          <w:sz w:val="24"/>
          <w:szCs w:val="24"/>
        </w:rPr>
      </w:pPr>
      <w:r w:rsidRPr="00BD2710">
        <w:rPr>
          <w:rFonts w:ascii="Arial Narrow" w:hAnsi="Arial Narrow" w:cs="Arial"/>
          <w:bCs/>
          <w:i/>
          <w:iCs/>
          <w:sz w:val="24"/>
          <w:szCs w:val="24"/>
        </w:rPr>
        <w:t>2.2</w:t>
      </w:r>
      <w:r w:rsidRPr="00BD2710">
        <w:rPr>
          <w:rFonts w:ascii="Arial Narrow" w:hAnsi="Arial Narrow" w:cs="Arial"/>
          <w:i/>
          <w:iCs/>
          <w:sz w:val="24"/>
          <w:szCs w:val="24"/>
        </w:rPr>
        <w:t xml:space="preserve"> Tento  </w:t>
      </w:r>
      <w:r w:rsidR="00C344CD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Pr="00BD2710">
        <w:rPr>
          <w:rFonts w:ascii="Arial Narrow" w:hAnsi="Arial Narrow" w:cs="Arial"/>
          <w:i/>
          <w:iCs/>
          <w:sz w:val="24"/>
          <w:szCs w:val="24"/>
        </w:rPr>
        <w:t xml:space="preserve">dodatek č. </w:t>
      </w:r>
      <w:proofErr w:type="gramStart"/>
      <w:r w:rsidR="00C344CD">
        <w:rPr>
          <w:rFonts w:ascii="Arial Narrow" w:hAnsi="Arial Narrow" w:cs="Arial"/>
          <w:i/>
          <w:iCs/>
          <w:sz w:val="24"/>
          <w:szCs w:val="24"/>
        </w:rPr>
        <w:t>1</w:t>
      </w:r>
      <w:r w:rsidRPr="00BD2710">
        <w:rPr>
          <w:rFonts w:ascii="Arial Narrow" w:hAnsi="Arial Narrow" w:cs="Arial"/>
          <w:i/>
          <w:iCs/>
          <w:sz w:val="24"/>
          <w:szCs w:val="24"/>
        </w:rPr>
        <w:t xml:space="preserve">  bude</w:t>
      </w:r>
      <w:proofErr w:type="gramEnd"/>
      <w:r w:rsidRPr="00BD2710">
        <w:rPr>
          <w:rFonts w:ascii="Arial Narrow" w:hAnsi="Arial Narrow" w:cs="Arial"/>
          <w:i/>
          <w:iCs/>
          <w:sz w:val="24"/>
          <w:szCs w:val="24"/>
        </w:rPr>
        <w:t xml:space="preserve">   uveřejněn  </w:t>
      </w:r>
      <w:r w:rsidR="00C344CD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Pr="00BD2710">
        <w:rPr>
          <w:rFonts w:ascii="Arial Narrow" w:hAnsi="Arial Narrow" w:cs="Arial"/>
          <w:i/>
          <w:iCs/>
          <w:sz w:val="24"/>
          <w:szCs w:val="24"/>
        </w:rPr>
        <w:t xml:space="preserve">prostřednictvím  </w:t>
      </w:r>
      <w:r w:rsidR="00C344CD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Pr="00BD2710">
        <w:rPr>
          <w:rFonts w:ascii="Arial Narrow" w:hAnsi="Arial Narrow" w:cs="Arial"/>
          <w:i/>
          <w:iCs/>
          <w:sz w:val="24"/>
          <w:szCs w:val="24"/>
        </w:rPr>
        <w:t xml:space="preserve">registru </w:t>
      </w:r>
      <w:r w:rsidR="00C344CD"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Pr="00BD2710">
        <w:rPr>
          <w:rFonts w:ascii="Arial Narrow" w:hAnsi="Arial Narrow" w:cs="Arial"/>
          <w:i/>
          <w:iCs/>
          <w:sz w:val="24"/>
          <w:szCs w:val="24"/>
        </w:rPr>
        <w:t xml:space="preserve"> </w:t>
      </w:r>
      <w:proofErr w:type="gramStart"/>
      <w:r w:rsidRPr="00BD2710">
        <w:rPr>
          <w:rFonts w:ascii="Arial Narrow" w:hAnsi="Arial Narrow" w:cs="Arial"/>
          <w:i/>
          <w:iCs/>
          <w:sz w:val="24"/>
          <w:szCs w:val="24"/>
        </w:rPr>
        <w:t>smluv  postupem</w:t>
      </w:r>
      <w:proofErr w:type="gramEnd"/>
      <w:r w:rsidRPr="00BD2710">
        <w:rPr>
          <w:rFonts w:ascii="Arial Narrow" w:hAnsi="Arial Narrow" w:cs="Arial"/>
          <w:i/>
          <w:iCs/>
          <w:sz w:val="24"/>
          <w:szCs w:val="24"/>
        </w:rPr>
        <w:t xml:space="preserve">  </w:t>
      </w:r>
      <w:proofErr w:type="gramStart"/>
      <w:r w:rsidRPr="00BD2710">
        <w:rPr>
          <w:rFonts w:ascii="Arial Narrow" w:hAnsi="Arial Narrow" w:cs="Arial"/>
          <w:i/>
          <w:iCs/>
          <w:sz w:val="24"/>
          <w:szCs w:val="24"/>
        </w:rPr>
        <w:t>a  ve</w:t>
      </w:r>
      <w:proofErr w:type="gramEnd"/>
      <w:r w:rsidR="00C344CD">
        <w:rPr>
          <w:rFonts w:ascii="Arial Narrow" w:hAnsi="Arial Narrow" w:cs="Arial"/>
          <w:i/>
          <w:iCs/>
          <w:sz w:val="24"/>
          <w:szCs w:val="24"/>
        </w:rPr>
        <w:t xml:space="preserve"> lhůtách</w:t>
      </w:r>
      <w:r w:rsidRPr="00BD2710">
        <w:rPr>
          <w:rFonts w:ascii="Arial Narrow" w:hAnsi="Arial Narrow" w:cs="Arial"/>
          <w:i/>
          <w:iCs/>
          <w:sz w:val="24"/>
          <w:szCs w:val="24"/>
        </w:rPr>
        <w:t xml:space="preserve">  </w:t>
      </w:r>
    </w:p>
    <w:p w14:paraId="02583E30" w14:textId="72C2FAE4" w:rsidR="00C344CD" w:rsidRDefault="00C344CD" w:rsidP="004507F6">
      <w:pPr>
        <w:ind w:right="141"/>
        <w:jc w:val="both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 xml:space="preserve">       </w:t>
      </w:r>
      <w:proofErr w:type="gramStart"/>
      <w:r w:rsidR="004507F6" w:rsidRPr="00BD2710">
        <w:rPr>
          <w:rFonts w:ascii="Arial Narrow" w:hAnsi="Arial Narrow" w:cs="Arial"/>
          <w:i/>
          <w:iCs/>
          <w:sz w:val="24"/>
          <w:szCs w:val="24"/>
        </w:rPr>
        <w:t>stanovených  zákonem</w:t>
      </w:r>
      <w:proofErr w:type="gramEnd"/>
      <w:r w:rsidR="004507F6" w:rsidRPr="00BD2710">
        <w:rPr>
          <w:rFonts w:ascii="Arial Narrow" w:hAnsi="Arial Narrow" w:cs="Arial"/>
          <w:i/>
          <w:iCs/>
          <w:sz w:val="24"/>
          <w:szCs w:val="24"/>
        </w:rPr>
        <w:t xml:space="preserve">  o   </w:t>
      </w:r>
      <w:proofErr w:type="gramStart"/>
      <w:r w:rsidR="004507F6" w:rsidRPr="00BD2710">
        <w:rPr>
          <w:rFonts w:ascii="Arial Narrow" w:hAnsi="Arial Narrow" w:cs="Arial"/>
          <w:i/>
          <w:iCs/>
          <w:sz w:val="24"/>
          <w:szCs w:val="24"/>
        </w:rPr>
        <w:t>registru  smluv</w:t>
      </w:r>
      <w:proofErr w:type="gramEnd"/>
      <w:r w:rsidR="004507F6" w:rsidRPr="00BD2710">
        <w:rPr>
          <w:rFonts w:ascii="Arial Narrow" w:hAnsi="Arial Narrow" w:cs="Arial"/>
          <w:i/>
          <w:iCs/>
          <w:sz w:val="24"/>
          <w:szCs w:val="24"/>
        </w:rPr>
        <w:t xml:space="preserve">.  </w:t>
      </w:r>
      <w:proofErr w:type="gramStart"/>
      <w:r w:rsidR="004507F6" w:rsidRPr="00BD2710">
        <w:rPr>
          <w:rFonts w:ascii="Arial Narrow" w:hAnsi="Arial Narrow" w:cs="Arial"/>
          <w:i/>
          <w:iCs/>
          <w:sz w:val="24"/>
          <w:szCs w:val="24"/>
        </w:rPr>
        <w:t xml:space="preserve">Smluvní </w:t>
      </w:r>
      <w:r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="004507F6" w:rsidRPr="00BD2710">
        <w:rPr>
          <w:rFonts w:ascii="Arial Narrow" w:hAnsi="Arial Narrow" w:cs="Arial"/>
          <w:i/>
          <w:iCs/>
          <w:sz w:val="24"/>
          <w:szCs w:val="24"/>
        </w:rPr>
        <w:t>strany</w:t>
      </w:r>
      <w:proofErr w:type="gramEnd"/>
      <w:r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="004507F6" w:rsidRPr="00BD2710">
        <w:rPr>
          <w:rFonts w:ascii="Arial Narrow" w:hAnsi="Arial Narrow" w:cs="Arial"/>
          <w:i/>
          <w:iCs/>
          <w:sz w:val="24"/>
          <w:szCs w:val="24"/>
        </w:rPr>
        <w:t xml:space="preserve"> </w:t>
      </w:r>
      <w:proofErr w:type="gramStart"/>
      <w:r w:rsidR="004507F6" w:rsidRPr="00BD2710">
        <w:rPr>
          <w:rFonts w:ascii="Arial Narrow" w:hAnsi="Arial Narrow" w:cs="Arial"/>
          <w:i/>
          <w:iCs/>
          <w:sz w:val="24"/>
          <w:szCs w:val="24"/>
        </w:rPr>
        <w:t>se</w:t>
      </w:r>
      <w:r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="004507F6" w:rsidRPr="00BD2710">
        <w:rPr>
          <w:rFonts w:ascii="Arial Narrow" w:hAnsi="Arial Narrow" w:cs="Arial"/>
          <w:i/>
          <w:iCs/>
          <w:sz w:val="24"/>
          <w:szCs w:val="24"/>
        </w:rPr>
        <w:t xml:space="preserve"> dohodly</w:t>
      </w:r>
      <w:proofErr w:type="gramEnd"/>
      <w:r w:rsidR="004507F6" w:rsidRPr="00BD2710">
        <w:rPr>
          <w:rFonts w:ascii="Arial Narrow" w:hAnsi="Arial Narrow" w:cs="Arial"/>
          <w:i/>
          <w:iCs/>
          <w:sz w:val="24"/>
          <w:szCs w:val="24"/>
        </w:rPr>
        <w:t xml:space="preserve">  </w:t>
      </w:r>
      <w:proofErr w:type="gramStart"/>
      <w:r w:rsidR="004507F6" w:rsidRPr="00BD2710">
        <w:rPr>
          <w:rFonts w:ascii="Arial Narrow" w:hAnsi="Arial Narrow" w:cs="Arial"/>
          <w:i/>
          <w:iCs/>
          <w:sz w:val="24"/>
          <w:szCs w:val="24"/>
        </w:rPr>
        <w:t>na  tom</w:t>
      </w:r>
      <w:r>
        <w:rPr>
          <w:rFonts w:ascii="Arial Narrow" w:hAnsi="Arial Narrow" w:cs="Arial"/>
          <w:i/>
          <w:iCs/>
          <w:sz w:val="24"/>
          <w:szCs w:val="24"/>
        </w:rPr>
        <w:t xml:space="preserve">,  </w:t>
      </w:r>
      <w:r w:rsidR="004507F6" w:rsidRPr="00BD2710">
        <w:rPr>
          <w:rFonts w:ascii="Arial Narrow" w:hAnsi="Arial Narrow" w:cs="Arial"/>
          <w:i/>
          <w:iCs/>
          <w:sz w:val="24"/>
          <w:szCs w:val="24"/>
        </w:rPr>
        <w:t>že</w:t>
      </w:r>
      <w:proofErr w:type="gramEnd"/>
      <w:r>
        <w:rPr>
          <w:rFonts w:ascii="Arial Narrow" w:hAnsi="Arial Narrow" w:cs="Arial"/>
          <w:i/>
          <w:iCs/>
          <w:sz w:val="24"/>
          <w:szCs w:val="24"/>
        </w:rPr>
        <w:t xml:space="preserve"> </w:t>
      </w:r>
      <w:r w:rsidR="004507F6" w:rsidRPr="00BD2710">
        <w:rPr>
          <w:rFonts w:ascii="Arial Narrow" w:hAnsi="Arial Narrow" w:cs="Arial"/>
          <w:i/>
          <w:iCs/>
          <w:sz w:val="24"/>
          <w:szCs w:val="24"/>
        </w:rPr>
        <w:t xml:space="preserve"> uveřejnění </w:t>
      </w:r>
    </w:p>
    <w:p w14:paraId="2DCF1183" w14:textId="3728B26B" w:rsidR="004507F6" w:rsidRPr="00BD2710" w:rsidRDefault="00C344CD" w:rsidP="004507F6">
      <w:pPr>
        <w:ind w:right="141"/>
        <w:jc w:val="both"/>
        <w:rPr>
          <w:rFonts w:ascii="Arial Narrow" w:hAnsi="Arial Narrow" w:cs="Arial"/>
          <w:i/>
          <w:iCs/>
          <w:sz w:val="24"/>
          <w:szCs w:val="24"/>
        </w:rPr>
      </w:pPr>
      <w:r>
        <w:rPr>
          <w:rFonts w:ascii="Arial Narrow" w:hAnsi="Arial Narrow" w:cs="Arial"/>
          <w:i/>
          <w:iCs/>
          <w:sz w:val="24"/>
          <w:szCs w:val="24"/>
        </w:rPr>
        <w:t xml:space="preserve">       </w:t>
      </w:r>
      <w:r w:rsidR="004507F6" w:rsidRPr="00BD2710">
        <w:rPr>
          <w:rFonts w:ascii="Arial Narrow" w:hAnsi="Arial Narrow" w:cs="Arial"/>
          <w:i/>
          <w:iCs/>
          <w:sz w:val="24"/>
          <w:szCs w:val="24"/>
        </w:rPr>
        <w:t xml:space="preserve">v registru smluv provede </w:t>
      </w:r>
      <w:r w:rsidR="00560DE1" w:rsidRPr="00560DE1">
        <w:rPr>
          <w:rFonts w:ascii="Arial Narrow" w:hAnsi="Arial Narrow"/>
          <w:i/>
          <w:iCs/>
          <w:snapToGrid w:val="0"/>
          <w:sz w:val="24"/>
          <w:szCs w:val="24"/>
        </w:rPr>
        <w:t>dodavatel</w:t>
      </w:r>
      <w:r w:rsidR="004507F6" w:rsidRPr="00BD2710">
        <w:rPr>
          <w:rFonts w:ascii="Arial Narrow" w:hAnsi="Arial Narrow" w:cs="Arial"/>
          <w:i/>
          <w:iCs/>
          <w:sz w:val="24"/>
          <w:szCs w:val="24"/>
        </w:rPr>
        <w:t>.</w:t>
      </w:r>
      <w:r>
        <w:rPr>
          <w:rFonts w:ascii="Arial Narrow" w:hAnsi="Arial Narrow" w:cs="Arial"/>
          <w:i/>
          <w:iCs/>
          <w:sz w:val="24"/>
          <w:szCs w:val="24"/>
        </w:rPr>
        <w:t xml:space="preserve"> </w:t>
      </w:r>
    </w:p>
    <w:p w14:paraId="7BDF8B81" w14:textId="77777777" w:rsidR="004507F6" w:rsidRPr="00BD2710" w:rsidRDefault="004507F6" w:rsidP="004507F6">
      <w:pPr>
        <w:ind w:right="141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</w:p>
    <w:p w14:paraId="49F7C78D" w14:textId="0213610B" w:rsidR="004507F6" w:rsidRPr="00BD2710" w:rsidRDefault="004507F6" w:rsidP="004507F6">
      <w:pPr>
        <w:widowControl w:val="0"/>
        <w:ind w:right="141"/>
        <w:jc w:val="both"/>
        <w:outlineLvl w:val="0"/>
        <w:rPr>
          <w:rFonts w:ascii="Arial Narrow" w:hAnsi="Arial Narrow" w:cs="Arial"/>
          <w:i/>
          <w:sz w:val="24"/>
          <w:szCs w:val="24"/>
        </w:rPr>
      </w:pPr>
      <w:r w:rsidRPr="00BD2710">
        <w:rPr>
          <w:rFonts w:ascii="Arial Narrow" w:hAnsi="Arial Narrow" w:cs="Arial"/>
          <w:bCs/>
          <w:i/>
          <w:iCs/>
          <w:sz w:val="24"/>
          <w:szCs w:val="24"/>
        </w:rPr>
        <w:t>2.</w:t>
      </w:r>
      <w:r w:rsidR="00C344CD">
        <w:rPr>
          <w:rFonts w:ascii="Arial Narrow" w:hAnsi="Arial Narrow" w:cs="Arial"/>
          <w:bCs/>
          <w:i/>
          <w:iCs/>
          <w:sz w:val="24"/>
          <w:szCs w:val="24"/>
        </w:rPr>
        <w:t>3</w:t>
      </w:r>
      <w:r w:rsidRPr="00BD2710">
        <w:rPr>
          <w:rFonts w:ascii="Arial Narrow" w:hAnsi="Arial Narrow" w:cs="Arial"/>
          <w:b/>
          <w:i/>
          <w:iCs/>
          <w:sz w:val="24"/>
          <w:szCs w:val="24"/>
        </w:rPr>
        <w:t xml:space="preserve"> </w:t>
      </w:r>
      <w:r w:rsidRPr="00BD2710">
        <w:rPr>
          <w:rFonts w:ascii="Arial Narrow" w:hAnsi="Arial Narrow" w:cs="Arial"/>
          <w:i/>
          <w:sz w:val="24"/>
          <w:szCs w:val="24"/>
        </w:rPr>
        <w:t xml:space="preserve">Tento dodatek, </w:t>
      </w:r>
      <w:proofErr w:type="gramStart"/>
      <w:r w:rsidRPr="00BD2710">
        <w:rPr>
          <w:rFonts w:ascii="Arial Narrow" w:hAnsi="Arial Narrow" w:cs="Arial"/>
          <w:i/>
          <w:sz w:val="24"/>
          <w:szCs w:val="24"/>
        </w:rPr>
        <w:t>který</w:t>
      </w:r>
      <w:r w:rsidR="00FB16DF">
        <w:rPr>
          <w:rFonts w:ascii="Arial Narrow" w:hAnsi="Arial Narrow" w:cs="Arial"/>
          <w:i/>
          <w:sz w:val="24"/>
          <w:szCs w:val="24"/>
        </w:rPr>
        <w:t xml:space="preserve"> </w:t>
      </w:r>
      <w:r w:rsidRPr="00BD2710">
        <w:rPr>
          <w:rFonts w:ascii="Arial Narrow" w:hAnsi="Arial Narrow" w:cs="Arial"/>
          <w:i/>
          <w:sz w:val="24"/>
          <w:szCs w:val="24"/>
        </w:rPr>
        <w:t xml:space="preserve"> nabývá</w:t>
      </w:r>
      <w:proofErr w:type="gramEnd"/>
      <w:r w:rsidRPr="00BD2710">
        <w:rPr>
          <w:rFonts w:ascii="Arial Narrow" w:hAnsi="Arial Narrow" w:cs="Arial"/>
          <w:i/>
          <w:sz w:val="24"/>
          <w:szCs w:val="24"/>
        </w:rPr>
        <w:t xml:space="preserve">  </w:t>
      </w:r>
      <w:proofErr w:type="gramStart"/>
      <w:r w:rsidRPr="00BD2710">
        <w:rPr>
          <w:rFonts w:ascii="Arial Narrow" w:hAnsi="Arial Narrow" w:cs="Arial"/>
          <w:i/>
          <w:sz w:val="24"/>
          <w:szCs w:val="24"/>
        </w:rPr>
        <w:t>účinnosti  dnem</w:t>
      </w:r>
      <w:proofErr w:type="gramEnd"/>
      <w:r w:rsidRPr="00BD2710">
        <w:rPr>
          <w:rFonts w:ascii="Arial Narrow" w:hAnsi="Arial Narrow" w:cs="Arial"/>
          <w:i/>
          <w:sz w:val="24"/>
          <w:szCs w:val="24"/>
        </w:rPr>
        <w:t xml:space="preserve">  0</w:t>
      </w:r>
      <w:r w:rsidR="00C344CD">
        <w:rPr>
          <w:rFonts w:ascii="Arial Narrow" w:hAnsi="Arial Narrow" w:cs="Arial"/>
          <w:i/>
          <w:sz w:val="24"/>
          <w:szCs w:val="24"/>
        </w:rPr>
        <w:t>5</w:t>
      </w:r>
      <w:r w:rsidRPr="00BD2710">
        <w:rPr>
          <w:rFonts w:ascii="Arial Narrow" w:hAnsi="Arial Narrow" w:cs="Arial"/>
          <w:i/>
          <w:sz w:val="24"/>
          <w:szCs w:val="24"/>
        </w:rPr>
        <w:t>.1</w:t>
      </w:r>
      <w:r w:rsidR="00C344CD">
        <w:rPr>
          <w:rFonts w:ascii="Arial Narrow" w:hAnsi="Arial Narrow" w:cs="Arial"/>
          <w:i/>
          <w:sz w:val="24"/>
          <w:szCs w:val="24"/>
        </w:rPr>
        <w:t>2</w:t>
      </w:r>
      <w:r w:rsidRPr="00BD2710">
        <w:rPr>
          <w:rFonts w:ascii="Arial Narrow" w:hAnsi="Arial Narrow" w:cs="Arial"/>
          <w:i/>
          <w:sz w:val="24"/>
          <w:szCs w:val="24"/>
        </w:rPr>
        <w:t>.2025</w:t>
      </w:r>
      <w:proofErr w:type="gramStart"/>
      <w:r w:rsidRPr="00BD2710">
        <w:rPr>
          <w:rFonts w:ascii="Arial Narrow" w:hAnsi="Arial Narrow" w:cs="Arial"/>
          <w:i/>
          <w:sz w:val="24"/>
          <w:szCs w:val="24"/>
        </w:rPr>
        <w:t>,  je</w:t>
      </w:r>
      <w:proofErr w:type="gramEnd"/>
      <w:r w:rsidRPr="00BD2710">
        <w:rPr>
          <w:rFonts w:ascii="Arial Narrow" w:hAnsi="Arial Narrow" w:cs="Arial"/>
          <w:i/>
          <w:sz w:val="24"/>
          <w:szCs w:val="24"/>
        </w:rPr>
        <w:t xml:space="preserve">   </w:t>
      </w:r>
      <w:proofErr w:type="gramStart"/>
      <w:r w:rsidRPr="00BD2710">
        <w:rPr>
          <w:rFonts w:ascii="Arial Narrow" w:hAnsi="Arial Narrow" w:cs="Arial"/>
          <w:i/>
          <w:sz w:val="24"/>
          <w:szCs w:val="24"/>
        </w:rPr>
        <w:t>vyhotoven  ve</w:t>
      </w:r>
      <w:proofErr w:type="gramEnd"/>
      <w:r w:rsidRPr="00BD2710">
        <w:rPr>
          <w:rFonts w:ascii="Arial Narrow" w:hAnsi="Arial Narrow" w:cs="Arial"/>
          <w:i/>
          <w:sz w:val="24"/>
          <w:szCs w:val="24"/>
        </w:rPr>
        <w:t xml:space="preserve">  dvou </w:t>
      </w:r>
      <w:r w:rsidR="00C344CD">
        <w:rPr>
          <w:rFonts w:ascii="Arial Narrow" w:hAnsi="Arial Narrow" w:cs="Arial"/>
          <w:i/>
          <w:sz w:val="24"/>
          <w:szCs w:val="24"/>
        </w:rPr>
        <w:t>stej</w:t>
      </w:r>
      <w:r w:rsidR="00FB16DF">
        <w:rPr>
          <w:rFonts w:ascii="Arial Narrow" w:hAnsi="Arial Narrow" w:cs="Arial"/>
          <w:i/>
          <w:sz w:val="24"/>
          <w:szCs w:val="24"/>
        </w:rPr>
        <w:t>n</w:t>
      </w:r>
      <w:r w:rsidR="00C344CD">
        <w:rPr>
          <w:rFonts w:ascii="Arial Narrow" w:hAnsi="Arial Narrow" w:cs="Arial"/>
          <w:i/>
          <w:sz w:val="24"/>
          <w:szCs w:val="24"/>
        </w:rPr>
        <w:t>opisech</w:t>
      </w:r>
    </w:p>
    <w:p w14:paraId="7EBA877A" w14:textId="678CC8B1" w:rsidR="004507F6" w:rsidRPr="00BD2710" w:rsidRDefault="00FB16DF" w:rsidP="004507F6">
      <w:pPr>
        <w:widowControl w:val="0"/>
        <w:ind w:right="141"/>
        <w:jc w:val="both"/>
        <w:outlineLvl w:val="0"/>
        <w:rPr>
          <w:rFonts w:ascii="Arial Narrow" w:hAnsi="Arial Narrow" w:cs="Arial"/>
          <w:i/>
          <w:snapToGrid w:val="0"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 xml:space="preserve">       s</w:t>
      </w:r>
      <w:r w:rsidR="004507F6" w:rsidRPr="00BD2710">
        <w:rPr>
          <w:rFonts w:ascii="Arial Narrow" w:hAnsi="Arial Narrow" w:cs="Arial"/>
          <w:i/>
          <w:sz w:val="24"/>
          <w:szCs w:val="24"/>
        </w:rPr>
        <w:t xml:space="preserve"> platnost</w:t>
      </w:r>
      <w:r>
        <w:rPr>
          <w:rFonts w:ascii="Arial Narrow" w:hAnsi="Arial Narrow" w:cs="Arial"/>
          <w:i/>
          <w:sz w:val="24"/>
          <w:szCs w:val="24"/>
        </w:rPr>
        <w:t>í</w:t>
      </w:r>
      <w:r w:rsidR="004507F6" w:rsidRPr="00BD2710">
        <w:rPr>
          <w:rFonts w:ascii="Arial Narrow" w:hAnsi="Arial Narrow" w:cs="Arial"/>
          <w:i/>
          <w:sz w:val="24"/>
          <w:szCs w:val="24"/>
        </w:rPr>
        <w:t xml:space="preserve"> originálu, z </w:t>
      </w:r>
      <w:proofErr w:type="gramStart"/>
      <w:r w:rsidR="004507F6" w:rsidRPr="00BD2710">
        <w:rPr>
          <w:rFonts w:ascii="Arial Narrow" w:hAnsi="Arial Narrow" w:cs="Arial"/>
          <w:i/>
          <w:sz w:val="24"/>
          <w:szCs w:val="24"/>
        </w:rPr>
        <w:t>nichž  jeden</w:t>
      </w:r>
      <w:proofErr w:type="gramEnd"/>
      <w:r w:rsidR="004507F6" w:rsidRPr="00BD2710">
        <w:rPr>
          <w:rFonts w:ascii="Arial Narrow" w:hAnsi="Arial Narrow" w:cs="Arial"/>
          <w:i/>
          <w:sz w:val="24"/>
          <w:szCs w:val="24"/>
        </w:rPr>
        <w:t xml:space="preserve">  stejnopis </w:t>
      </w:r>
      <w:proofErr w:type="gramStart"/>
      <w:r w:rsidR="004507F6" w:rsidRPr="00BD2710">
        <w:rPr>
          <w:rFonts w:ascii="Arial Narrow" w:hAnsi="Arial Narrow" w:cs="Arial"/>
          <w:i/>
          <w:sz w:val="24"/>
          <w:szCs w:val="24"/>
        </w:rPr>
        <w:t xml:space="preserve">obdrží  </w:t>
      </w:r>
      <w:r>
        <w:rPr>
          <w:rFonts w:ascii="Arial Narrow" w:hAnsi="Arial Narrow" w:cs="Arial"/>
          <w:i/>
          <w:sz w:val="24"/>
          <w:szCs w:val="24"/>
        </w:rPr>
        <w:t>dodavatel</w:t>
      </w:r>
      <w:proofErr w:type="gramEnd"/>
      <w:r>
        <w:rPr>
          <w:rFonts w:ascii="Arial Narrow" w:hAnsi="Arial Narrow" w:cs="Arial"/>
          <w:i/>
          <w:sz w:val="24"/>
          <w:szCs w:val="24"/>
        </w:rPr>
        <w:t xml:space="preserve"> </w:t>
      </w:r>
      <w:r w:rsidR="004507F6" w:rsidRPr="00BD2710">
        <w:rPr>
          <w:rFonts w:ascii="Arial Narrow" w:hAnsi="Arial Narrow" w:cs="Arial"/>
          <w:i/>
          <w:sz w:val="24"/>
          <w:szCs w:val="24"/>
        </w:rPr>
        <w:t>a jeden</w:t>
      </w:r>
      <w:r>
        <w:rPr>
          <w:rFonts w:ascii="Arial Narrow" w:hAnsi="Arial Narrow" w:cs="Arial"/>
          <w:i/>
          <w:sz w:val="24"/>
          <w:szCs w:val="24"/>
        </w:rPr>
        <w:t xml:space="preserve"> </w:t>
      </w:r>
      <w:r w:rsidR="004507F6" w:rsidRPr="00BD2710">
        <w:rPr>
          <w:rFonts w:ascii="Arial Narrow" w:hAnsi="Arial Narrow" w:cs="Arial"/>
          <w:i/>
          <w:sz w:val="24"/>
          <w:szCs w:val="24"/>
        </w:rPr>
        <w:t>stejnopis obdrží o</w:t>
      </w:r>
      <w:r>
        <w:rPr>
          <w:rFonts w:ascii="Arial Narrow" w:hAnsi="Arial Narrow" w:cs="Arial"/>
          <w:i/>
          <w:sz w:val="24"/>
          <w:szCs w:val="24"/>
        </w:rPr>
        <w:t>dběra</w:t>
      </w:r>
      <w:r w:rsidR="004507F6" w:rsidRPr="00BD2710">
        <w:rPr>
          <w:rFonts w:ascii="Arial Narrow" w:hAnsi="Arial Narrow" w:cs="Arial"/>
          <w:i/>
          <w:sz w:val="24"/>
          <w:szCs w:val="24"/>
        </w:rPr>
        <w:t>tel.</w:t>
      </w:r>
    </w:p>
    <w:p w14:paraId="54EC5612" w14:textId="77777777" w:rsidR="004507F6" w:rsidRPr="00BD2710" w:rsidRDefault="004507F6" w:rsidP="004507F6">
      <w:pPr>
        <w:widowControl w:val="0"/>
        <w:ind w:right="141"/>
        <w:jc w:val="both"/>
        <w:outlineLvl w:val="0"/>
        <w:rPr>
          <w:rFonts w:ascii="Arial Narrow" w:hAnsi="Arial Narrow" w:cs="Arial"/>
          <w:snapToGrid w:val="0"/>
          <w:sz w:val="24"/>
          <w:szCs w:val="24"/>
        </w:rPr>
      </w:pPr>
    </w:p>
    <w:p w14:paraId="09AEC908" w14:textId="77777777" w:rsidR="004507F6" w:rsidRPr="00BD2710" w:rsidRDefault="004507F6" w:rsidP="004507F6">
      <w:pPr>
        <w:widowControl w:val="0"/>
        <w:ind w:right="141"/>
        <w:jc w:val="both"/>
        <w:outlineLvl w:val="0"/>
        <w:rPr>
          <w:rFonts w:ascii="Arial Narrow" w:hAnsi="Arial Narrow" w:cs="Arial"/>
          <w:snapToGrid w:val="0"/>
          <w:sz w:val="24"/>
          <w:szCs w:val="24"/>
        </w:rPr>
      </w:pPr>
    </w:p>
    <w:p w14:paraId="1162FF3E" w14:textId="77777777" w:rsidR="004507F6" w:rsidRPr="00BD2710" w:rsidRDefault="004507F6" w:rsidP="004507F6">
      <w:pPr>
        <w:widowControl w:val="0"/>
        <w:ind w:right="141"/>
        <w:jc w:val="both"/>
        <w:outlineLvl w:val="0"/>
        <w:rPr>
          <w:rFonts w:ascii="Arial Narrow" w:hAnsi="Arial Narrow" w:cs="Arial"/>
          <w:snapToGrid w:val="0"/>
          <w:sz w:val="24"/>
          <w:szCs w:val="24"/>
        </w:rPr>
      </w:pPr>
    </w:p>
    <w:p w14:paraId="1DE69E01" w14:textId="468B0CBF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V Litvínově dne </w:t>
      </w:r>
      <w:r w:rsidR="00FB16DF">
        <w:rPr>
          <w:rFonts w:ascii="Arial Narrow" w:hAnsi="Arial Narrow" w:cs="Arial"/>
          <w:snapToGrid w:val="0"/>
          <w:sz w:val="24"/>
          <w:szCs w:val="24"/>
        </w:rPr>
        <w:t>5</w:t>
      </w: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. </w:t>
      </w:r>
      <w:r w:rsidR="00FB16DF">
        <w:rPr>
          <w:rFonts w:ascii="Arial Narrow" w:hAnsi="Arial Narrow" w:cs="Arial"/>
          <w:snapToGrid w:val="0"/>
          <w:sz w:val="24"/>
          <w:szCs w:val="24"/>
        </w:rPr>
        <w:t xml:space="preserve">prosince </w:t>
      </w:r>
      <w:r w:rsidRPr="00BD2710">
        <w:rPr>
          <w:rFonts w:ascii="Arial Narrow" w:hAnsi="Arial Narrow" w:cs="Arial"/>
          <w:snapToGrid w:val="0"/>
          <w:sz w:val="24"/>
          <w:szCs w:val="24"/>
        </w:rPr>
        <w:t>2025</w:t>
      </w:r>
    </w:p>
    <w:p w14:paraId="334853D9" w14:textId="77777777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</w:p>
    <w:p w14:paraId="78C56A3F" w14:textId="77777777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</w:p>
    <w:p w14:paraId="4889D87D" w14:textId="77777777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</w:p>
    <w:p w14:paraId="6B4318F0" w14:textId="38D39EBB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        </w:t>
      </w:r>
      <w:r w:rsidR="00FB16DF">
        <w:rPr>
          <w:rFonts w:ascii="Arial Narrow" w:hAnsi="Arial Narrow" w:cs="Arial"/>
          <w:snapToGrid w:val="0"/>
          <w:sz w:val="24"/>
          <w:szCs w:val="24"/>
        </w:rPr>
        <w:t xml:space="preserve">                 </w:t>
      </w: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 </w:t>
      </w:r>
      <w:proofErr w:type="gramStart"/>
      <w:r w:rsidR="00FB16DF">
        <w:rPr>
          <w:rFonts w:ascii="Arial Narrow" w:hAnsi="Arial Narrow" w:cs="Arial"/>
          <w:snapToGrid w:val="0"/>
          <w:sz w:val="24"/>
          <w:szCs w:val="24"/>
        </w:rPr>
        <w:t>Dodavatel</w:t>
      </w: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:   </w:t>
      </w:r>
      <w:proofErr w:type="gramEnd"/>
      <w:r w:rsidRPr="00BD2710">
        <w:rPr>
          <w:rFonts w:ascii="Arial Narrow" w:hAnsi="Arial Narrow" w:cs="Arial"/>
          <w:snapToGrid w:val="0"/>
          <w:sz w:val="24"/>
          <w:szCs w:val="24"/>
        </w:rPr>
        <w:t xml:space="preserve">                                                   </w:t>
      </w:r>
      <w:r w:rsidR="00FB16DF">
        <w:rPr>
          <w:rFonts w:ascii="Arial Narrow" w:hAnsi="Arial Narrow" w:cs="Arial"/>
          <w:snapToGrid w:val="0"/>
          <w:sz w:val="24"/>
          <w:szCs w:val="24"/>
        </w:rPr>
        <w:t xml:space="preserve">        Odběratel</w:t>
      </w:r>
      <w:r w:rsidRPr="00BD2710">
        <w:rPr>
          <w:rFonts w:ascii="Arial Narrow" w:hAnsi="Arial Narrow" w:cs="Arial"/>
          <w:snapToGrid w:val="0"/>
          <w:sz w:val="24"/>
          <w:szCs w:val="24"/>
        </w:rPr>
        <w:t>:</w:t>
      </w:r>
    </w:p>
    <w:p w14:paraId="08208DC0" w14:textId="77777777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</w:p>
    <w:p w14:paraId="63EABB37" w14:textId="77777777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</w:p>
    <w:p w14:paraId="3F1D1D39" w14:textId="77777777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</w:p>
    <w:p w14:paraId="5AF6F14B" w14:textId="2AB102AA" w:rsidR="004507F6" w:rsidRPr="00BD2710" w:rsidRDefault="00FB16DF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           </w:t>
      </w:r>
      <w:r w:rsidR="004507F6" w:rsidRPr="00BD2710">
        <w:rPr>
          <w:rFonts w:ascii="Arial Narrow" w:hAnsi="Arial Narrow" w:cs="Arial"/>
          <w:snapToGrid w:val="0"/>
          <w:sz w:val="24"/>
          <w:szCs w:val="24"/>
        </w:rPr>
        <w:t xml:space="preserve">    ………………………….                                </w:t>
      </w:r>
      <w:r w:rsidR="006E0CE4">
        <w:rPr>
          <w:rFonts w:ascii="Arial Narrow" w:hAnsi="Arial Narrow" w:cs="Arial"/>
          <w:snapToGrid w:val="0"/>
          <w:sz w:val="24"/>
          <w:szCs w:val="24"/>
        </w:rPr>
        <w:t xml:space="preserve">   </w:t>
      </w:r>
      <w:r w:rsidR="004507F6" w:rsidRPr="00BD2710">
        <w:rPr>
          <w:rFonts w:ascii="Arial Narrow" w:hAnsi="Arial Narrow" w:cs="Arial"/>
          <w:snapToGrid w:val="0"/>
          <w:sz w:val="24"/>
          <w:szCs w:val="24"/>
        </w:rPr>
        <w:t xml:space="preserve">        ………………………….</w:t>
      </w:r>
    </w:p>
    <w:p w14:paraId="4E939F10" w14:textId="6E761EB8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      </w:t>
      </w:r>
      <w:r w:rsidR="00FB16DF">
        <w:rPr>
          <w:rFonts w:ascii="Arial Narrow" w:hAnsi="Arial Narrow" w:cs="Arial"/>
          <w:snapToGrid w:val="0"/>
          <w:sz w:val="24"/>
          <w:szCs w:val="24"/>
        </w:rPr>
        <w:t xml:space="preserve">            </w:t>
      </w: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Ing. Petra Havlová                                       </w:t>
      </w:r>
      <w:r w:rsidR="006E0CE4">
        <w:rPr>
          <w:rFonts w:ascii="Arial Narrow" w:hAnsi="Arial Narrow" w:cs="Arial"/>
          <w:snapToGrid w:val="0"/>
          <w:sz w:val="24"/>
          <w:szCs w:val="24"/>
        </w:rPr>
        <w:t xml:space="preserve">   </w:t>
      </w: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       Ing</w:t>
      </w:r>
      <w:r w:rsidR="00FB16DF">
        <w:rPr>
          <w:rFonts w:ascii="Arial Narrow" w:hAnsi="Arial Narrow" w:cs="Arial"/>
          <w:snapToGrid w:val="0"/>
          <w:sz w:val="24"/>
          <w:szCs w:val="24"/>
        </w:rPr>
        <w:t>. Dana Mandíková</w:t>
      </w:r>
    </w:p>
    <w:p w14:paraId="104A1A55" w14:textId="3993C492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   </w:t>
      </w:r>
      <w:r w:rsidR="00FB16DF">
        <w:rPr>
          <w:rFonts w:ascii="Arial Narrow" w:hAnsi="Arial Narrow" w:cs="Arial"/>
          <w:snapToGrid w:val="0"/>
          <w:sz w:val="24"/>
          <w:szCs w:val="24"/>
        </w:rPr>
        <w:t xml:space="preserve">            </w:t>
      </w: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jednatelka společnosti                                       </w:t>
      </w:r>
      <w:r w:rsidR="006E0CE4">
        <w:rPr>
          <w:rFonts w:ascii="Arial Narrow" w:hAnsi="Arial Narrow" w:cs="Arial"/>
          <w:snapToGrid w:val="0"/>
          <w:sz w:val="24"/>
          <w:szCs w:val="24"/>
        </w:rPr>
        <w:t xml:space="preserve">   </w:t>
      </w: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    jednatel</w:t>
      </w:r>
      <w:r w:rsidR="00FB16DF">
        <w:rPr>
          <w:rFonts w:ascii="Arial Narrow" w:hAnsi="Arial Narrow" w:cs="Arial"/>
          <w:snapToGrid w:val="0"/>
          <w:sz w:val="24"/>
          <w:szCs w:val="24"/>
        </w:rPr>
        <w:t>ka</w:t>
      </w:r>
      <w:r w:rsidRPr="00BD2710">
        <w:rPr>
          <w:rFonts w:ascii="Arial Narrow" w:hAnsi="Arial Narrow" w:cs="Arial"/>
          <w:snapToGrid w:val="0"/>
          <w:sz w:val="24"/>
          <w:szCs w:val="24"/>
        </w:rPr>
        <w:t xml:space="preserve"> společnosti</w:t>
      </w:r>
    </w:p>
    <w:p w14:paraId="05E0E97A" w14:textId="77777777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napToGrid w:val="0"/>
          <w:sz w:val="24"/>
          <w:szCs w:val="24"/>
        </w:rPr>
      </w:pPr>
    </w:p>
    <w:p w14:paraId="2069A272" w14:textId="77777777" w:rsidR="004507F6" w:rsidRPr="00BD2710" w:rsidRDefault="004507F6" w:rsidP="004507F6">
      <w:pPr>
        <w:widowControl w:val="0"/>
        <w:outlineLvl w:val="0"/>
        <w:rPr>
          <w:rFonts w:ascii="Arial Narrow" w:hAnsi="Arial Narrow" w:cs="Arial"/>
          <w:sz w:val="24"/>
          <w:szCs w:val="24"/>
        </w:rPr>
      </w:pPr>
    </w:p>
    <w:p w14:paraId="1877678B" w14:textId="77777777" w:rsidR="00E9683D" w:rsidRPr="00BD2710" w:rsidRDefault="00E9683D">
      <w:pPr>
        <w:rPr>
          <w:rFonts w:ascii="Arial Narrow" w:hAnsi="Arial Narrow"/>
        </w:rPr>
      </w:pPr>
    </w:p>
    <w:sectPr w:rsidR="00E9683D" w:rsidRPr="00BD2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52637"/>
    <w:multiLevelType w:val="multilevel"/>
    <w:tmpl w:val="689480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694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7F"/>
    <w:rsid w:val="004507F6"/>
    <w:rsid w:val="00560DE1"/>
    <w:rsid w:val="006E0CE4"/>
    <w:rsid w:val="00796489"/>
    <w:rsid w:val="007E238F"/>
    <w:rsid w:val="00861C26"/>
    <w:rsid w:val="00B322FF"/>
    <w:rsid w:val="00BD2710"/>
    <w:rsid w:val="00C344CD"/>
    <w:rsid w:val="00CB267F"/>
    <w:rsid w:val="00CD5253"/>
    <w:rsid w:val="00E9683D"/>
    <w:rsid w:val="00F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4A34"/>
  <w15:chartTrackingRefBased/>
  <w15:docId w15:val="{8BCCD342-DE2B-4433-893F-CDFE006C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7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507F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507F6"/>
    <w:pPr>
      <w:keepNext/>
      <w:widowControl w:val="0"/>
      <w:snapToGrid w:val="0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7F6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4507F6"/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4507F6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semiHidden/>
    <w:rsid w:val="004507F6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0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D9CC-14CA-4FE3-A570-2957D653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Lenka Galbavá</cp:lastModifiedBy>
  <cp:revision>2</cp:revision>
  <cp:lastPrinted>2025-12-10T07:54:00Z</cp:lastPrinted>
  <dcterms:created xsi:type="dcterms:W3CDTF">2025-12-12T09:33:00Z</dcterms:created>
  <dcterms:modified xsi:type="dcterms:W3CDTF">2025-12-12T09:33:00Z</dcterms:modified>
</cp:coreProperties>
</file>