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0B231" w14:textId="77777777" w:rsidR="00621ECF" w:rsidRDefault="00621E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4"/>
        <w:gridCol w:w="12"/>
        <w:gridCol w:w="99"/>
        <w:gridCol w:w="88"/>
        <w:gridCol w:w="11"/>
        <w:gridCol w:w="1278"/>
        <w:gridCol w:w="12"/>
        <w:gridCol w:w="1190"/>
        <w:gridCol w:w="993"/>
        <w:gridCol w:w="87"/>
        <w:gridCol w:w="12"/>
        <w:gridCol w:w="198"/>
        <w:gridCol w:w="298"/>
        <w:gridCol w:w="1587"/>
        <w:gridCol w:w="2383"/>
      </w:tblGrid>
      <w:tr w:rsidR="00621ECF" w14:paraId="2360FDF4" w14:textId="77777777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20E4A1" w14:textId="38741CA2" w:rsidR="00621ECF" w:rsidRDefault="005C5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785D6C6B" wp14:editId="5BD29392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61988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7DEFE4BA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Městský úřad Kroměříž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7726B7AA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tel. +420 573 321 111</w:t>
            </w:r>
          </w:p>
        </w:tc>
      </w:tr>
      <w:tr w:rsidR="00621ECF" w14:paraId="4D7C8A17" w14:textId="77777777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FB4398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745D02C5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Velké náměstí 115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2F4036A1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fax +420 573 331 481</w:t>
            </w:r>
          </w:p>
        </w:tc>
      </w:tr>
      <w:tr w:rsidR="00621ECF" w14:paraId="2D769F2B" w14:textId="77777777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CA78C3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1B87939A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767 01 Kroměříž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3B364EB7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www.mesto-kromeriz.cz</w:t>
            </w:r>
          </w:p>
        </w:tc>
      </w:tr>
      <w:tr w:rsidR="00621ECF" w14:paraId="108840E9" w14:textId="77777777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5028C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FF8B1A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621ECF" w14:paraId="1E3BF936" w14:textId="77777777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EE3AA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E0D35D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64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4F19721F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Next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Generation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Security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Solutions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 s.r.o.</w:t>
            </w:r>
          </w:p>
        </w:tc>
      </w:tr>
      <w:tr w:rsidR="00621ECF" w14:paraId="1B5BF343" w14:textId="77777777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D4604F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7FB2C8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64" w:type="dxa"/>
            <w:gridSpan w:val="6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58FA74B4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Uranie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954/18</w:t>
            </w:r>
          </w:p>
        </w:tc>
      </w:tr>
      <w:tr w:rsidR="00621ECF" w14:paraId="24754C63" w14:textId="77777777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900AF6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Odbor informačních technologií</w:t>
            </w: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7E014CFD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17000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12F38D02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Praha</w:t>
            </w:r>
          </w:p>
        </w:tc>
      </w:tr>
      <w:tr w:rsidR="00621ECF" w14:paraId="4F634C9D" w14:textId="77777777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003075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794FBEB5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IČ: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3542D87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06291031</w:t>
            </w:r>
          </w:p>
        </w:tc>
      </w:tr>
      <w:tr w:rsidR="00621ECF" w14:paraId="0E7266CF" w14:textId="77777777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7F0233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14:paraId="36841CDE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05544F49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CZ06291031</w:t>
            </w:r>
          </w:p>
        </w:tc>
      </w:tr>
      <w:tr w:rsidR="00621ECF" w14:paraId="5F1F6504" w14:textId="77777777">
        <w:trPr>
          <w:cantSplit/>
        </w:trPr>
        <w:tc>
          <w:tcPr>
            <w:tcW w:w="9921" w:type="dxa"/>
            <w:gridSpan w:val="15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55DECB05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621ECF" w14:paraId="11D762BA" w14:textId="77777777">
        <w:trPr>
          <w:cantSplit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5273415D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Váš dopis značky</w:t>
            </w: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9F70BE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4E857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ze dne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4217BD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vyřizuje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5881A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30A23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linka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70F8BF7F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 Kroměříži</w:t>
            </w:r>
          </w:p>
        </w:tc>
      </w:tr>
      <w:tr w:rsidR="00621ECF" w14:paraId="519A7363" w14:textId="77777777">
        <w:trPr>
          <w:cantSplit/>
        </w:trPr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32927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7E7DC2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B44FC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0.0.0000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82324B" w14:textId="181877E2" w:rsidR="00621ECF" w:rsidRDefault="005C5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1AD02A4F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3E1FB" w14:textId="3D0E1869" w:rsidR="00621ECF" w:rsidRDefault="005C5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2D312663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9.12.2025</w:t>
            </w:r>
          </w:p>
        </w:tc>
      </w:tr>
    </w:tbl>
    <w:p w14:paraId="2D498B7C" w14:textId="77777777" w:rsidR="00621ECF" w:rsidRDefault="00621E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8136"/>
      </w:tblGrid>
      <w:tr w:rsidR="00621ECF" w14:paraId="3F7DF5AA" w14:textId="77777777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7978EAD0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OBJEDNÁVKA č.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2ED51471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OBJ/2025/2079/OIT</w:t>
            </w:r>
          </w:p>
        </w:tc>
      </w:tr>
    </w:tbl>
    <w:p w14:paraId="5E464097" w14:textId="77777777" w:rsidR="00621ECF" w:rsidRDefault="00621E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9"/>
        <w:gridCol w:w="595"/>
        <w:gridCol w:w="4465"/>
        <w:gridCol w:w="3572"/>
      </w:tblGrid>
      <w:tr w:rsidR="00621ECF" w14:paraId="31A84F16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4828C5C9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Objednatel: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87D32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Město Kroměříž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1527C474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621ECF" w14:paraId="16F464A1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20EEDAA2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631F3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Velké nám. 115/1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DF6FA7D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621ECF" w14:paraId="5369E809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38C53873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363F4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76701 Kroměříž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5FEE48C0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621ECF" w14:paraId="2F9681BE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20F770FF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FB6A44D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IČ: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2CCA0A9F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00287351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5E0637C6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621ECF" w14:paraId="2A593D2B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3BFC358F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559F7921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61F6BA15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CZ00287351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514DA253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3C8C6D7E" w14:textId="77777777" w:rsidR="00621ECF" w:rsidRDefault="00621ECF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2515090" w14:textId="77777777" w:rsidR="00621ECF" w:rsidRDefault="00621ECF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348CA3B1" w14:textId="77777777" w:rsidR="00621ECF" w:rsidRDefault="00F913D9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 xml:space="preserve">Objednáváme u Vás audit kybernetické bezpečnosti a penetrační testy.  </w:t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  <w:t xml:space="preserve">Projekt: </w:t>
      </w:r>
      <w:proofErr w:type="gramStart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Kroměříž - zlepšení</w:t>
      </w:r>
      <w:proofErr w:type="gramEnd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 xml:space="preserve"> kybernetické bezpečnosti infrastruktury, </w:t>
      </w:r>
      <w:proofErr w:type="spellStart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reg</w:t>
      </w:r>
      <w:proofErr w:type="spellEnd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. č. CZ.31.2.0/0.0/0.0/23.093/0008490.</w:t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  <w:t>151 000 Kč Audit z hlediska KB – posouzení stavu bezpečn</w:t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osti informací</w:t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  <w:t>137 500 Kč Provedení bezpečnostního testu v rozsahu poptávky a „</w:t>
      </w:r>
      <w:proofErr w:type="spellStart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Scope</w:t>
      </w:r>
      <w:proofErr w:type="spellEnd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of</w:t>
      </w:r>
      <w:proofErr w:type="spellEnd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work</w:t>
      </w:r>
      <w:proofErr w:type="spellEnd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“</w:t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  <w:t>Cena celkem 288 500,00 Kč bez DPH</w:t>
      </w:r>
    </w:p>
    <w:p w14:paraId="12708F0D" w14:textId="77777777" w:rsidR="00621ECF" w:rsidRDefault="00621E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6747"/>
      </w:tblGrid>
      <w:tr w:rsidR="00621ECF" w14:paraId="06EE7969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032C9FB9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DPH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 do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61F81FF2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349 085,00 Kč</w:t>
            </w:r>
          </w:p>
        </w:tc>
      </w:tr>
    </w:tbl>
    <w:p w14:paraId="05B46A3E" w14:textId="77777777" w:rsidR="00621ECF" w:rsidRDefault="00621E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3"/>
        <w:gridCol w:w="7838"/>
      </w:tblGrid>
      <w:tr w:rsidR="00621ECF" w14:paraId="3BB7E9EA" w14:textId="77777777">
        <w:trPr>
          <w:cantSplit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755C8FBB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Termín dodání do: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7B02F683" w14:textId="77777777" w:rsidR="00621ECF" w:rsidRDefault="00F9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20.2.2026</w:t>
            </w:r>
          </w:p>
        </w:tc>
      </w:tr>
    </w:tbl>
    <w:p w14:paraId="19958642" w14:textId="77777777" w:rsidR="00621ECF" w:rsidRDefault="00621ECF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184C5A0F" w14:textId="77777777" w:rsidR="00621ECF" w:rsidRDefault="00621ECF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4427C13F" w14:textId="77777777" w:rsidR="00621ECF" w:rsidRDefault="00621ECF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0"/>
        <w:gridCol w:w="4260"/>
        <w:gridCol w:w="6"/>
        <w:gridCol w:w="695"/>
      </w:tblGrid>
      <w:tr w:rsidR="00621ECF" w14:paraId="4DAB50AA" w14:textId="77777777">
        <w:trPr>
          <w:cantSplit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42D78E2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1F835EA1" w14:textId="6E1D6EEA" w:rsidR="00621ECF" w:rsidRDefault="005C5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0DD208E1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621ECF" w14:paraId="40B1C50E" w14:textId="77777777">
        <w:trPr>
          <w:cantSplit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0427B0D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76DC6" w14:textId="519C6A3E" w:rsidR="00621ECF" w:rsidRDefault="00F54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6DBB2CC7" w14:textId="77777777" w:rsidR="00621ECF" w:rsidRDefault="0062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EE1802D" w14:textId="77777777" w:rsidR="00621ECF" w:rsidRDefault="00621ECF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2BFF333D" w14:textId="77777777" w:rsidR="00BE55BD" w:rsidRDefault="00F913D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kern w:val="0"/>
          <w:sz w:val="2"/>
          <w:szCs w:val="2"/>
        </w:rPr>
        <w:t> </w:t>
      </w:r>
    </w:p>
    <w:sectPr w:rsidR="00BE55BD">
      <w:headerReference w:type="default" r:id="rId7"/>
      <w:footerReference w:type="default" r:id="rId8"/>
      <w:pgSz w:w="11906" w:h="16838"/>
      <w:pgMar w:top="850" w:right="850" w:bottom="850" w:left="1133" w:header="850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35D96" w14:textId="77777777" w:rsidR="00F913D9" w:rsidRDefault="00F913D9">
      <w:pPr>
        <w:spacing w:after="0" w:line="240" w:lineRule="auto"/>
      </w:pPr>
      <w:r>
        <w:separator/>
      </w:r>
    </w:p>
  </w:endnote>
  <w:endnote w:type="continuationSeparator" w:id="0">
    <w:p w14:paraId="1C4A02CE" w14:textId="77777777" w:rsidR="00F913D9" w:rsidRDefault="00F9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1C755" w14:textId="77777777" w:rsidR="00621ECF" w:rsidRDefault="00F913D9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 w:cs="Times New Roman"/>
        <w:color w:val="000000"/>
        <w:kern w:val="0"/>
        <w:sz w:val="17"/>
        <w:szCs w:val="17"/>
      </w:rPr>
    </w:pPr>
    <w:r>
      <w:rPr>
        <w:rFonts w:ascii="Times New Roman" w:hAnsi="Times New Roman" w:cs="Times New Roman"/>
        <w:color w:val="000000"/>
        <w:kern w:val="0"/>
        <w:sz w:val="17"/>
        <w:szCs w:val="17"/>
      </w:rPr>
      <w:t>Upozorňujeme Vás, že na webových stránkách Města Kroměříže budou uvedeny údaje o daňových dokladech uhrazených Městem       Kroměříž, a to ve formě uvedení firmy/jména a příjmení osoby,</w:t>
    </w:r>
    <w:r>
      <w:rPr>
        <w:rFonts w:ascii="Times New Roman" w:hAnsi="Times New Roman" w:cs="Times New Roman"/>
        <w:color w:val="000000"/>
        <w:kern w:val="0"/>
        <w:sz w:val="17"/>
        <w:szCs w:val="17"/>
      </w:rPr>
      <w:t xml:space="preserve">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</w:t>
    </w:r>
    <w:r>
      <w:rPr>
        <w:rFonts w:ascii="Times New Roman" w:hAnsi="Times New Roman" w:cs="Times New Roman"/>
        <w:color w:val="000000"/>
        <w:kern w:val="0"/>
        <w:sz w:val="17"/>
        <w:szCs w:val="17"/>
      </w:rPr>
      <w:t>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24EFE" w14:textId="77777777" w:rsidR="00F913D9" w:rsidRDefault="00F913D9">
      <w:pPr>
        <w:spacing w:after="0" w:line="240" w:lineRule="auto"/>
      </w:pPr>
      <w:r>
        <w:separator/>
      </w:r>
    </w:p>
  </w:footnote>
  <w:footnote w:type="continuationSeparator" w:id="0">
    <w:p w14:paraId="1106016F" w14:textId="77777777" w:rsidR="00F913D9" w:rsidRDefault="00F9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07949" w14:textId="77777777" w:rsidR="00621ECF" w:rsidRDefault="00621EC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A9"/>
    <w:rsid w:val="001F0581"/>
    <w:rsid w:val="00275974"/>
    <w:rsid w:val="005C52A9"/>
    <w:rsid w:val="00621ECF"/>
    <w:rsid w:val="00BE55BD"/>
    <w:rsid w:val="00F549FF"/>
    <w:rsid w:val="00F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154E0"/>
  <w14:defaultImageDpi w14:val="0"/>
  <w15:docId w15:val="{F44F5756-75B7-45AC-82BE-6324611E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Petra</dc:creator>
  <cp:keywords/>
  <dc:description/>
  <cp:lastModifiedBy>Nováková Pavlína</cp:lastModifiedBy>
  <cp:revision>2</cp:revision>
  <dcterms:created xsi:type="dcterms:W3CDTF">2025-12-12T06:21:00Z</dcterms:created>
  <dcterms:modified xsi:type="dcterms:W3CDTF">2025-12-12T06:21:00Z</dcterms:modified>
</cp:coreProperties>
</file>