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AE506A" w14:textId="22D15FEC" w:rsidR="00A91DE7" w:rsidRPr="002B2BC6" w:rsidRDefault="00F8051A">
      <w:pPr>
        <w:pStyle w:val="Prosttext2"/>
        <w:jc w:val="center"/>
        <w:rPr>
          <w:rFonts w:ascii="Aptos" w:hAnsi="Aptos"/>
        </w:rPr>
      </w:pPr>
      <w:r w:rsidRPr="002B2BC6">
        <w:rPr>
          <w:rFonts w:ascii="Aptos" w:eastAsia="MS Mincho" w:hAnsi="Aptos"/>
          <w:b/>
          <w:bCs/>
          <w:sz w:val="36"/>
          <w:szCs w:val="36"/>
        </w:rPr>
        <w:t>DODATEK č.</w:t>
      </w:r>
      <w:r w:rsidRPr="002B2BC6">
        <w:rPr>
          <w:rFonts w:ascii="Aptos" w:eastAsia="MS Mincho" w:hAnsi="Aptos"/>
          <w:b/>
          <w:bCs/>
          <w:sz w:val="36"/>
          <w:szCs w:val="36"/>
          <w:lang w:val="cs-CZ"/>
        </w:rPr>
        <w:t xml:space="preserve">1 ke </w:t>
      </w:r>
      <w:r w:rsidR="00A91DE7" w:rsidRPr="002B2BC6">
        <w:rPr>
          <w:rFonts w:ascii="Aptos" w:eastAsia="MS Mincho" w:hAnsi="Aptos" w:cs="Calibri"/>
          <w:b/>
          <w:bCs/>
          <w:sz w:val="36"/>
          <w:szCs w:val="36"/>
        </w:rPr>
        <w:t>SMLOUV</w:t>
      </w:r>
      <w:r w:rsidRPr="002B2BC6">
        <w:rPr>
          <w:rFonts w:ascii="Aptos" w:eastAsia="MS Mincho" w:hAnsi="Aptos" w:cs="Calibri"/>
          <w:b/>
          <w:bCs/>
          <w:sz w:val="36"/>
          <w:szCs w:val="36"/>
        </w:rPr>
        <w:t>Ě</w:t>
      </w:r>
      <w:r w:rsidR="00A91DE7" w:rsidRPr="002B2BC6">
        <w:rPr>
          <w:rFonts w:ascii="Aptos" w:eastAsia="MS Mincho" w:hAnsi="Aptos" w:cs="Calibri"/>
          <w:b/>
          <w:bCs/>
          <w:sz w:val="36"/>
          <w:szCs w:val="36"/>
        </w:rPr>
        <w:t xml:space="preserve"> O DÍLO</w:t>
      </w:r>
    </w:p>
    <w:p w14:paraId="534FEBF7" w14:textId="77777777" w:rsidR="00A91DE7" w:rsidRPr="002B2BC6" w:rsidRDefault="00A91DE7">
      <w:pPr>
        <w:pStyle w:val="Prosttext2"/>
        <w:tabs>
          <w:tab w:val="center" w:pos="4536"/>
          <w:tab w:val="left" w:pos="8340"/>
        </w:tabs>
        <w:rPr>
          <w:rFonts w:ascii="Aptos" w:hAnsi="Aptos"/>
        </w:rPr>
      </w:pPr>
      <w:r w:rsidRPr="002B2BC6">
        <w:rPr>
          <w:rFonts w:ascii="Aptos" w:eastAsia="MS Mincho" w:hAnsi="Aptos" w:cs="Calibri"/>
          <w:b/>
          <w:bCs/>
          <w:sz w:val="36"/>
          <w:szCs w:val="36"/>
          <w:lang w:val="cs-CZ"/>
        </w:rPr>
        <w:tab/>
      </w:r>
    </w:p>
    <w:p w14:paraId="3C1C4D81" w14:textId="66437BD0" w:rsidR="00A91DE7" w:rsidRPr="002B2BC6" w:rsidRDefault="00A91DE7">
      <w:pPr>
        <w:spacing w:before="120"/>
        <w:jc w:val="center"/>
        <w:rPr>
          <w:rFonts w:ascii="Aptos" w:hAnsi="Aptos"/>
        </w:rPr>
      </w:pPr>
      <w:r w:rsidRPr="002B2BC6">
        <w:rPr>
          <w:rFonts w:ascii="Aptos" w:hAnsi="Aptos" w:cs="Calibri"/>
          <w:color w:val="000000"/>
          <w:sz w:val="22"/>
          <w:szCs w:val="22"/>
          <w:lang w:eastAsia="ar-SA"/>
        </w:rPr>
        <w:t>uzavřen</w:t>
      </w:r>
      <w:r w:rsidR="00B30954" w:rsidRPr="002B2BC6">
        <w:rPr>
          <w:rFonts w:ascii="Aptos" w:hAnsi="Aptos" w:cs="Calibri"/>
          <w:color w:val="000000"/>
          <w:sz w:val="22"/>
          <w:szCs w:val="22"/>
          <w:lang w:eastAsia="ar-SA"/>
        </w:rPr>
        <w:t>é</w:t>
      </w:r>
      <w:r w:rsidRPr="002B2BC6">
        <w:rPr>
          <w:rFonts w:ascii="Aptos" w:hAnsi="Aptos" w:cs="Calibri"/>
          <w:color w:val="000000"/>
          <w:sz w:val="22"/>
          <w:szCs w:val="22"/>
          <w:lang w:eastAsia="ar-SA"/>
        </w:rPr>
        <w:t xml:space="preserve"> podle </w:t>
      </w:r>
      <w:proofErr w:type="spellStart"/>
      <w:r w:rsidRPr="002B2BC6">
        <w:rPr>
          <w:rFonts w:ascii="Aptos" w:hAnsi="Aptos" w:cs="Calibri"/>
          <w:color w:val="000000"/>
          <w:sz w:val="22"/>
          <w:szCs w:val="22"/>
          <w:lang w:eastAsia="ar-SA"/>
        </w:rPr>
        <w:t>ust</w:t>
      </w:r>
      <w:proofErr w:type="spellEnd"/>
      <w:r w:rsidRPr="002B2BC6">
        <w:rPr>
          <w:rFonts w:ascii="Aptos" w:hAnsi="Aptos" w:cs="Calibri"/>
          <w:color w:val="000000"/>
          <w:sz w:val="22"/>
          <w:szCs w:val="22"/>
          <w:lang w:eastAsia="ar-SA"/>
        </w:rPr>
        <w:t xml:space="preserve">. § 2586 a následujících ustanovení zák. č. 89/2012 Sb., občanský zákoník, ve znění pozdějších předpisů </w:t>
      </w:r>
    </w:p>
    <w:p w14:paraId="24D6217C" w14:textId="77777777" w:rsidR="00A91DE7" w:rsidRPr="002B2BC6" w:rsidRDefault="00A91DE7">
      <w:pPr>
        <w:spacing w:before="120"/>
        <w:jc w:val="center"/>
        <w:rPr>
          <w:rFonts w:ascii="Aptos" w:hAnsi="Aptos"/>
        </w:rPr>
      </w:pPr>
      <w:r w:rsidRPr="002B2BC6">
        <w:rPr>
          <w:rFonts w:ascii="Aptos" w:hAnsi="Aptos" w:cs="Calibri"/>
          <w:color w:val="000000"/>
          <w:sz w:val="22"/>
          <w:szCs w:val="22"/>
          <w:lang w:eastAsia="ar-SA"/>
        </w:rPr>
        <w:t>(dále jen „</w:t>
      </w:r>
      <w:r w:rsidRPr="002B2BC6">
        <w:rPr>
          <w:rFonts w:ascii="Aptos" w:hAnsi="Aptos" w:cs="Calibri"/>
          <w:b/>
          <w:bCs/>
          <w:color w:val="000000"/>
          <w:sz w:val="22"/>
          <w:szCs w:val="22"/>
          <w:lang w:eastAsia="ar-SA"/>
        </w:rPr>
        <w:t>občanský zákoník</w:t>
      </w:r>
      <w:r w:rsidRPr="002B2BC6">
        <w:rPr>
          <w:rFonts w:ascii="Aptos" w:hAnsi="Aptos" w:cs="Calibri"/>
          <w:color w:val="000000"/>
          <w:sz w:val="22"/>
          <w:szCs w:val="22"/>
          <w:lang w:eastAsia="ar-SA"/>
        </w:rPr>
        <w:t>“)</w:t>
      </w:r>
    </w:p>
    <w:p w14:paraId="45CF60CC" w14:textId="77777777" w:rsidR="00A91DE7" w:rsidRPr="002B2BC6" w:rsidRDefault="00A91DE7">
      <w:pPr>
        <w:pBdr>
          <w:top w:val="none" w:sz="0" w:space="0" w:color="000000"/>
          <w:left w:val="none" w:sz="0" w:space="0" w:color="000000"/>
          <w:bottom w:val="single" w:sz="24" w:space="1" w:color="000000"/>
          <w:right w:val="none" w:sz="0" w:space="0" w:color="000000"/>
        </w:pBdr>
        <w:rPr>
          <w:rFonts w:ascii="Aptos" w:hAnsi="Aptos" w:cs="Calibri"/>
          <w:b/>
          <w:color w:val="000000"/>
          <w:sz w:val="26"/>
          <w:szCs w:val="22"/>
          <w:lang w:eastAsia="ar-SA"/>
        </w:rPr>
      </w:pPr>
    </w:p>
    <w:p w14:paraId="3FC14847" w14:textId="77777777" w:rsidR="00A91DE7" w:rsidRPr="002B2BC6" w:rsidRDefault="00A91DE7">
      <w:pPr>
        <w:pStyle w:val="Prosttext2"/>
        <w:rPr>
          <w:rFonts w:ascii="Aptos" w:eastAsia="MS Mincho" w:hAnsi="Aptos" w:cs="Calibri"/>
          <w:b/>
          <w:color w:val="000000"/>
          <w:sz w:val="24"/>
          <w:szCs w:val="24"/>
        </w:rPr>
      </w:pPr>
    </w:p>
    <w:p w14:paraId="74FEA149" w14:textId="77777777" w:rsidR="00A91DE7" w:rsidRPr="002B2BC6" w:rsidRDefault="00A91DE7">
      <w:pPr>
        <w:pStyle w:val="Prosttext2"/>
        <w:jc w:val="center"/>
        <w:rPr>
          <w:rFonts w:ascii="Aptos" w:hAnsi="Aptos"/>
        </w:rPr>
      </w:pPr>
      <w:r w:rsidRPr="002B2BC6">
        <w:rPr>
          <w:rFonts w:ascii="Aptos" w:eastAsia="MS Mincho" w:hAnsi="Aptos" w:cs="Calibri"/>
          <w:b/>
          <w:bCs/>
          <w:sz w:val="32"/>
          <w:szCs w:val="32"/>
        </w:rPr>
        <w:t>Smluvní strany</w:t>
      </w:r>
    </w:p>
    <w:p w14:paraId="677E5106" w14:textId="77777777" w:rsidR="00A91DE7" w:rsidRPr="002B2BC6" w:rsidRDefault="00A91DE7">
      <w:pPr>
        <w:pStyle w:val="Prosttext2"/>
        <w:jc w:val="center"/>
        <w:rPr>
          <w:rFonts w:ascii="Aptos" w:eastAsia="MS Mincho" w:hAnsi="Aptos" w:cs="Calibri"/>
          <w:b/>
          <w:bCs/>
          <w:sz w:val="22"/>
          <w:szCs w:val="22"/>
        </w:rPr>
      </w:pPr>
    </w:p>
    <w:p w14:paraId="73F73568" w14:textId="51E78A61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/>
          <w:bCs/>
          <w:sz w:val="22"/>
          <w:szCs w:val="22"/>
        </w:rPr>
        <w:t>Objednatel:</w:t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ab/>
        <w:t>Statutární město Pardubice</w:t>
      </w:r>
    </w:p>
    <w:p w14:paraId="6DC8DC00" w14:textId="264E389E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</w:rPr>
        <w:t>Se sídlem:</w:t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="004619DF" w:rsidRPr="002B2BC6">
        <w:rPr>
          <w:rFonts w:ascii="Aptos" w:eastAsia="MS Mincho" w:hAnsi="Aptos" w:cs="Calibri"/>
          <w:bCs/>
          <w:sz w:val="22"/>
          <w:szCs w:val="22"/>
          <w:lang w:val="cs-CZ"/>
        </w:rPr>
        <w:t>Pernštýnské náměstí 1, 530 21 Pardubice</w:t>
      </w:r>
    </w:p>
    <w:p w14:paraId="4DACEAB4" w14:textId="082874C1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</w:rPr>
        <w:t xml:space="preserve">Zastoupený ve věcech smluvních: </w:t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="004619DF" w:rsidRPr="002B2BC6">
        <w:rPr>
          <w:rFonts w:ascii="Aptos" w:eastAsia="MS Mincho" w:hAnsi="Aptos" w:cs="Calibri"/>
          <w:bCs/>
          <w:sz w:val="22"/>
          <w:szCs w:val="22"/>
          <w:lang w:val="cs-CZ"/>
        </w:rPr>
        <w:t xml:space="preserve">Bc. Janem </w:t>
      </w:r>
      <w:proofErr w:type="spellStart"/>
      <w:r w:rsidR="004619DF" w:rsidRPr="002B2BC6">
        <w:rPr>
          <w:rFonts w:ascii="Aptos" w:eastAsia="MS Mincho" w:hAnsi="Aptos" w:cs="Calibri"/>
          <w:bCs/>
          <w:sz w:val="22"/>
          <w:szCs w:val="22"/>
          <w:lang w:val="cs-CZ"/>
        </w:rPr>
        <w:t>Nadrchalem</w:t>
      </w:r>
      <w:proofErr w:type="spellEnd"/>
      <w:r w:rsidR="004619DF" w:rsidRPr="002B2BC6">
        <w:rPr>
          <w:rFonts w:ascii="Aptos" w:eastAsia="MS Mincho" w:hAnsi="Aptos" w:cs="Calibri"/>
          <w:bCs/>
          <w:sz w:val="22"/>
          <w:szCs w:val="22"/>
          <w:lang w:val="cs-CZ"/>
        </w:rPr>
        <w:t>, primátorem</w:t>
      </w:r>
    </w:p>
    <w:p w14:paraId="7DB4DB38" w14:textId="1B2FA439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</w:rPr>
        <w:t xml:space="preserve">Zastoupený ve věcech technických: </w:t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="008666AF" w:rsidRPr="002B2BC6">
        <w:rPr>
          <w:rFonts w:ascii="Aptos" w:eastAsia="MS Mincho" w:hAnsi="Aptos" w:cs="Calibri"/>
          <w:bCs/>
          <w:sz w:val="22"/>
          <w:szCs w:val="22"/>
        </w:rPr>
        <w:t>Ing. Jan Krmenčík</w:t>
      </w:r>
    </w:p>
    <w:p w14:paraId="1E4AFFC3" w14:textId="4FC2C6D4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>Tel:</w:t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="00BF6566">
        <w:rPr>
          <w:rFonts w:ascii="Aptos" w:eastAsia="MS Mincho" w:hAnsi="Aptos" w:cs="Calibri"/>
          <w:bCs/>
          <w:sz w:val="22"/>
          <w:szCs w:val="22"/>
          <w:lang w:val="cs-CZ"/>
        </w:rPr>
        <w:t xml:space="preserve">XXX </w:t>
      </w:r>
      <w:proofErr w:type="spellStart"/>
      <w:r w:rsidR="00BF6566">
        <w:rPr>
          <w:rFonts w:ascii="Aptos" w:eastAsia="MS Mincho" w:hAnsi="Aptos" w:cs="Calibri"/>
          <w:bCs/>
          <w:sz w:val="22"/>
          <w:szCs w:val="22"/>
          <w:lang w:val="cs-CZ"/>
        </w:rPr>
        <w:t>XXX</w:t>
      </w:r>
      <w:proofErr w:type="spellEnd"/>
      <w:r w:rsidR="00BF6566">
        <w:rPr>
          <w:rFonts w:ascii="Aptos" w:eastAsia="MS Mincho" w:hAnsi="Aptos" w:cs="Calibri"/>
          <w:bCs/>
          <w:sz w:val="22"/>
          <w:szCs w:val="22"/>
          <w:lang w:val="cs-CZ"/>
        </w:rPr>
        <w:t xml:space="preserve"> </w:t>
      </w:r>
      <w:proofErr w:type="spellStart"/>
      <w:r w:rsidR="00BF6566">
        <w:rPr>
          <w:rFonts w:ascii="Aptos" w:eastAsia="MS Mincho" w:hAnsi="Aptos" w:cs="Calibri"/>
          <w:bCs/>
          <w:sz w:val="22"/>
          <w:szCs w:val="22"/>
          <w:lang w:val="cs-CZ"/>
        </w:rPr>
        <w:t>XXX</w:t>
      </w:r>
      <w:proofErr w:type="spellEnd"/>
    </w:p>
    <w:p w14:paraId="3E429E9A" w14:textId="7B6B4EFB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 xml:space="preserve">E-mail: </w:t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ab/>
      </w:r>
      <w:hyperlink r:id="rId7" w:history="1">
        <w:r w:rsidR="00BF6566" w:rsidRPr="008F4D4D">
          <w:rPr>
            <w:rStyle w:val="Hypertextovodkaz"/>
            <w:rFonts w:ascii="Aptos" w:eastAsia="MS Mincho" w:hAnsi="Aptos" w:cs="Calibri"/>
            <w:bCs/>
            <w:sz w:val="22"/>
            <w:szCs w:val="22"/>
            <w:lang w:val="cs-CZ"/>
          </w:rPr>
          <w:t>xxxxxxxx@mmp.cz</w:t>
        </w:r>
      </w:hyperlink>
      <w:r w:rsidR="00421C6F" w:rsidRPr="002B2BC6">
        <w:rPr>
          <w:rFonts w:ascii="Aptos" w:eastAsia="MS Mincho" w:hAnsi="Aptos" w:cs="Calibri"/>
          <w:bCs/>
          <w:sz w:val="22"/>
          <w:szCs w:val="22"/>
          <w:lang w:val="cs-CZ"/>
        </w:rPr>
        <w:t xml:space="preserve"> </w:t>
      </w:r>
    </w:p>
    <w:p w14:paraId="1CCB4DB8" w14:textId="77777777" w:rsidR="00A91DE7" w:rsidRPr="002B2BC6" w:rsidRDefault="00A91DE7">
      <w:pPr>
        <w:pStyle w:val="Prosttext2"/>
        <w:jc w:val="both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</w:rPr>
        <w:t>IČ</w:t>
      </w:r>
      <w:r w:rsidRPr="002B2BC6">
        <w:rPr>
          <w:rFonts w:ascii="Aptos" w:eastAsia="MS Mincho" w:hAnsi="Aptos" w:cs="Calibri"/>
          <w:bCs/>
          <w:sz w:val="22"/>
          <w:szCs w:val="22"/>
          <w:lang w:val="cs-CZ"/>
        </w:rPr>
        <w:t>O</w:t>
      </w:r>
      <w:r w:rsidRPr="002B2BC6">
        <w:rPr>
          <w:rFonts w:ascii="Aptos" w:eastAsia="MS Mincho" w:hAnsi="Aptos" w:cs="Calibri"/>
          <w:bCs/>
          <w:sz w:val="22"/>
          <w:szCs w:val="22"/>
        </w:rPr>
        <w:t xml:space="preserve">: </w:t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  <w:t>00274046</w:t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</w:p>
    <w:p w14:paraId="3E71422B" w14:textId="77777777" w:rsidR="00A91DE7" w:rsidRPr="002B2BC6" w:rsidRDefault="00A91DE7">
      <w:pPr>
        <w:pStyle w:val="Prosttext2"/>
        <w:jc w:val="both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</w:rPr>
        <w:t xml:space="preserve">DIČ: </w:t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  <w:t>CZ00274046</w:t>
      </w:r>
    </w:p>
    <w:p w14:paraId="1A04398D" w14:textId="024600E9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</w:rPr>
        <w:t xml:space="preserve">Bankovní spojení: </w:t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="00A55840" w:rsidRPr="002B2BC6">
        <w:rPr>
          <w:rFonts w:ascii="Aptos" w:eastAsia="MS Mincho" w:hAnsi="Aptos" w:cs="Calibri"/>
          <w:bCs/>
          <w:sz w:val="22"/>
          <w:szCs w:val="22"/>
        </w:rPr>
        <w:t>Komerční banka, a.s. Pardubice</w:t>
      </w:r>
    </w:p>
    <w:p w14:paraId="2F20861A" w14:textId="62477B96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Cs/>
          <w:sz w:val="22"/>
          <w:szCs w:val="22"/>
        </w:rPr>
        <w:t xml:space="preserve">Číslo účtu: </w:t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Cs/>
          <w:sz w:val="22"/>
          <w:szCs w:val="22"/>
        </w:rPr>
        <w:tab/>
      </w:r>
      <w:r w:rsidR="00A55840" w:rsidRPr="002B2BC6">
        <w:rPr>
          <w:rFonts w:ascii="Aptos" w:eastAsia="MS Mincho" w:hAnsi="Aptos" w:cs="Calibri"/>
          <w:bCs/>
          <w:sz w:val="22"/>
          <w:szCs w:val="22"/>
        </w:rPr>
        <w:t>326561/0100</w:t>
      </w:r>
    </w:p>
    <w:p w14:paraId="0DC56FE9" w14:textId="77777777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 xml:space="preserve">(dále jen </w:t>
      </w:r>
      <w:r w:rsidRPr="002B2BC6">
        <w:rPr>
          <w:rFonts w:ascii="Aptos" w:eastAsia="MS Mincho" w:hAnsi="Aptos" w:cs="Calibri"/>
          <w:sz w:val="22"/>
          <w:szCs w:val="22"/>
          <w:lang w:val="cs-CZ"/>
        </w:rPr>
        <w:t>„</w:t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>objednatel</w:t>
      </w:r>
      <w:r w:rsidRPr="002B2BC6">
        <w:rPr>
          <w:rFonts w:ascii="Aptos" w:eastAsia="MS Mincho" w:hAnsi="Aptos" w:cs="Calibri"/>
          <w:sz w:val="22"/>
          <w:szCs w:val="22"/>
          <w:lang w:val="cs-CZ"/>
        </w:rPr>
        <w:t>“</w:t>
      </w:r>
      <w:r w:rsidRPr="002B2BC6">
        <w:rPr>
          <w:rFonts w:ascii="Aptos" w:eastAsia="MS Mincho" w:hAnsi="Aptos" w:cs="Calibri"/>
          <w:sz w:val="22"/>
          <w:szCs w:val="22"/>
        </w:rPr>
        <w:t xml:space="preserve">)    </w:t>
      </w:r>
    </w:p>
    <w:p w14:paraId="6A62F6AA" w14:textId="77777777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Calibri" w:hAnsi="Aptos" w:cs="Calibri"/>
          <w:sz w:val="22"/>
          <w:szCs w:val="22"/>
        </w:rPr>
        <w:t xml:space="preserve">                </w:t>
      </w:r>
    </w:p>
    <w:p w14:paraId="719DBA5C" w14:textId="77777777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b/>
          <w:bCs/>
          <w:sz w:val="22"/>
          <w:szCs w:val="22"/>
        </w:rPr>
        <w:t>a</w:t>
      </w:r>
    </w:p>
    <w:p w14:paraId="4B035D1F" w14:textId="77777777" w:rsidR="00A91DE7" w:rsidRPr="002B2BC6" w:rsidRDefault="00A91DE7">
      <w:pPr>
        <w:pStyle w:val="Prosttext2"/>
        <w:rPr>
          <w:rFonts w:ascii="Aptos" w:eastAsia="MS Mincho" w:hAnsi="Aptos" w:cs="Calibri"/>
          <w:b/>
          <w:bCs/>
          <w:sz w:val="22"/>
          <w:szCs w:val="22"/>
        </w:rPr>
      </w:pPr>
    </w:p>
    <w:p w14:paraId="5B185849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b/>
          <w:bCs/>
          <w:sz w:val="22"/>
          <w:szCs w:val="22"/>
          <w:lang w:val="x-none"/>
        </w:rPr>
        <w:t>Zhotovitel:</w:t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 xml:space="preserve">  </w:t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ab/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ab/>
        <w:t>Služby města Pardubic a.s.</w:t>
      </w:r>
    </w:p>
    <w:p w14:paraId="4FFFC32F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  <w:lang w:val="x-none"/>
        </w:rPr>
        <w:t>Se sídlem:</w:t>
      </w:r>
      <w:r w:rsidRPr="002B2BC6">
        <w:rPr>
          <w:rFonts w:ascii="Aptos" w:eastAsia="MS Mincho" w:hAnsi="Aptos" w:cs="Calibri"/>
          <w:sz w:val="22"/>
          <w:szCs w:val="22"/>
        </w:rPr>
        <w:t xml:space="preserve"> 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  <w:t>Hůrka 1803, Bílé Předměstí, 530 12 Pardubice</w:t>
      </w:r>
    </w:p>
    <w:p w14:paraId="21EFB3AC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  <w:lang w:val="x-none"/>
        </w:rPr>
        <w:t>Zastoupený ve věcech smluvních:</w:t>
      </w:r>
      <w:r w:rsidRPr="002B2BC6">
        <w:rPr>
          <w:rFonts w:ascii="Aptos" w:eastAsia="MS Mincho" w:hAnsi="Aptos" w:cs="Calibri"/>
          <w:sz w:val="22"/>
          <w:szCs w:val="22"/>
        </w:rPr>
        <w:tab/>
        <w:t>Mgr. Klárou Sýkorovou, místopředsedkyní představenstva</w:t>
      </w:r>
    </w:p>
    <w:p w14:paraId="03CC9FE9" w14:textId="77777777" w:rsidR="00A91DE7" w:rsidRPr="002B2BC6" w:rsidRDefault="00A91DE7">
      <w:pPr>
        <w:jc w:val="both"/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  <w:lang w:val="x-none"/>
        </w:rPr>
        <w:t>Zastoupený ve věcech technických:</w:t>
      </w:r>
      <w:r w:rsidRPr="002B2BC6">
        <w:rPr>
          <w:rFonts w:ascii="Aptos" w:eastAsia="MS Mincho" w:hAnsi="Aptos" w:cs="Calibri"/>
          <w:sz w:val="22"/>
          <w:szCs w:val="22"/>
        </w:rPr>
        <w:t xml:space="preserve"> </w:t>
      </w:r>
      <w:r w:rsidRPr="002B2BC6">
        <w:rPr>
          <w:rFonts w:ascii="Aptos" w:eastAsia="MS Mincho" w:hAnsi="Aptos" w:cs="Calibri"/>
          <w:sz w:val="22"/>
          <w:szCs w:val="22"/>
        </w:rPr>
        <w:tab/>
        <w:t>Martinem Hauptem, vedoucím divize Veřejné osvětlení</w:t>
      </w:r>
    </w:p>
    <w:p w14:paraId="5C1F59A0" w14:textId="558B8055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>Tel.: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="00BF6566">
        <w:rPr>
          <w:rFonts w:ascii="Aptos" w:eastAsia="MS Mincho" w:hAnsi="Aptos" w:cs="Calibri"/>
          <w:color w:val="000000"/>
          <w:sz w:val="20"/>
          <w:szCs w:val="22"/>
        </w:rPr>
        <w:t xml:space="preserve">XXX </w:t>
      </w:r>
      <w:proofErr w:type="spellStart"/>
      <w:r w:rsidR="00BF6566">
        <w:rPr>
          <w:rFonts w:ascii="Aptos" w:eastAsia="MS Mincho" w:hAnsi="Aptos" w:cs="Calibri"/>
          <w:color w:val="000000"/>
          <w:sz w:val="20"/>
          <w:szCs w:val="22"/>
        </w:rPr>
        <w:t>XXX</w:t>
      </w:r>
      <w:proofErr w:type="spellEnd"/>
      <w:r w:rsidR="00BF6566">
        <w:rPr>
          <w:rFonts w:ascii="Aptos" w:eastAsia="MS Mincho" w:hAnsi="Aptos" w:cs="Calibri"/>
          <w:color w:val="000000"/>
          <w:sz w:val="20"/>
          <w:szCs w:val="22"/>
        </w:rPr>
        <w:t xml:space="preserve"> </w:t>
      </w:r>
      <w:proofErr w:type="spellStart"/>
      <w:r w:rsidR="00BF6566">
        <w:rPr>
          <w:rFonts w:ascii="Aptos" w:eastAsia="MS Mincho" w:hAnsi="Aptos" w:cs="Calibri"/>
          <w:color w:val="000000"/>
          <w:sz w:val="20"/>
          <w:szCs w:val="22"/>
        </w:rPr>
        <w:t>XXX</w:t>
      </w:r>
      <w:proofErr w:type="spellEnd"/>
    </w:p>
    <w:p w14:paraId="39BE40DE" w14:textId="33B8CDFA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>E-mail: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hyperlink r:id="rId8" w:history="1">
        <w:r w:rsidR="00BF6566" w:rsidRPr="008F4D4D">
          <w:rPr>
            <w:rStyle w:val="Hypertextovodkaz"/>
            <w:rFonts w:ascii="Aptos" w:eastAsia="MS Mincho" w:hAnsi="Aptos" w:cs="Calibri"/>
            <w:sz w:val="22"/>
            <w:szCs w:val="22"/>
          </w:rPr>
          <w:t>xxxxx@smp-pce.cz</w:t>
        </w:r>
      </w:hyperlink>
      <w:r w:rsidRPr="002B2BC6">
        <w:rPr>
          <w:rFonts w:ascii="Aptos" w:eastAsia="MS Mincho" w:hAnsi="Aptos" w:cs="Calibri"/>
          <w:sz w:val="22"/>
          <w:szCs w:val="22"/>
        </w:rPr>
        <w:t xml:space="preserve">  </w:t>
      </w:r>
    </w:p>
    <w:p w14:paraId="52CB5426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  <w:lang w:val="x-none"/>
        </w:rPr>
        <w:t>IČ</w:t>
      </w:r>
      <w:r w:rsidRPr="002B2BC6">
        <w:rPr>
          <w:rFonts w:ascii="Aptos" w:eastAsia="MS Mincho" w:hAnsi="Aptos" w:cs="Calibri"/>
          <w:sz w:val="22"/>
          <w:szCs w:val="22"/>
        </w:rPr>
        <w:t>O</w:t>
      </w:r>
      <w:r w:rsidRPr="002B2BC6">
        <w:rPr>
          <w:rFonts w:ascii="Aptos" w:eastAsia="MS Mincho" w:hAnsi="Aptos" w:cs="Calibri"/>
          <w:sz w:val="22"/>
          <w:szCs w:val="22"/>
          <w:lang w:val="x-none"/>
        </w:rPr>
        <w:t>: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  <w:t>25262572</w:t>
      </w:r>
      <w:r w:rsidRPr="002B2BC6">
        <w:rPr>
          <w:rFonts w:ascii="Aptos" w:eastAsia="MS Mincho" w:hAnsi="Aptos" w:cs="Calibri"/>
          <w:sz w:val="22"/>
          <w:szCs w:val="22"/>
        </w:rPr>
        <w:tab/>
      </w:r>
    </w:p>
    <w:p w14:paraId="5D6804ED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>DIČ: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  <w:t>CZ25262572</w:t>
      </w:r>
    </w:p>
    <w:p w14:paraId="4BDB800F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  <w:lang w:val="x-none"/>
        </w:rPr>
        <w:t>Bankovní spojení:</w:t>
      </w:r>
      <w:r w:rsidRPr="002B2BC6">
        <w:rPr>
          <w:rFonts w:ascii="Aptos" w:eastAsia="MS Mincho" w:hAnsi="Aptos" w:cs="Calibri"/>
          <w:sz w:val="22"/>
          <w:szCs w:val="22"/>
        </w:rPr>
        <w:t xml:space="preserve"> 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  <w:t>Raiffeisenbank a.s.</w:t>
      </w:r>
    </w:p>
    <w:p w14:paraId="3ECCA4FA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 xml:space="preserve">Číslo účtu: 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  <w:t>123553/5500</w:t>
      </w:r>
    </w:p>
    <w:p w14:paraId="08736A6B" w14:textId="77777777" w:rsidR="005F52B0" w:rsidRPr="002B2BC6" w:rsidRDefault="005F52B0" w:rsidP="005F52B0">
      <w:pPr>
        <w:jc w:val="both"/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  <w:lang w:val="x-none"/>
        </w:rPr>
        <w:t>Společnost je zapsána v obchodním rejstříku vedeném</w:t>
      </w:r>
      <w:r w:rsidRPr="002B2BC6">
        <w:rPr>
          <w:rFonts w:ascii="Aptos" w:eastAsia="MS Mincho" w:hAnsi="Aptos" w:cs="Calibri"/>
          <w:sz w:val="22"/>
          <w:szCs w:val="22"/>
        </w:rPr>
        <w:t xml:space="preserve"> u Krajského soudu v Hradci Králové, B 1527.</w:t>
      </w:r>
    </w:p>
    <w:p w14:paraId="4BE1E961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  <w:lang w:val="x-none"/>
        </w:rPr>
        <w:t xml:space="preserve">(dále jen </w:t>
      </w:r>
      <w:r w:rsidRPr="002B2BC6">
        <w:rPr>
          <w:rFonts w:ascii="Aptos" w:eastAsia="MS Mincho" w:hAnsi="Aptos" w:cs="Calibri"/>
          <w:sz w:val="22"/>
          <w:szCs w:val="22"/>
        </w:rPr>
        <w:t>„</w:t>
      </w:r>
      <w:r w:rsidRPr="002B2BC6">
        <w:rPr>
          <w:rFonts w:ascii="Aptos" w:eastAsia="MS Mincho" w:hAnsi="Aptos" w:cs="Calibri"/>
          <w:b/>
          <w:bCs/>
          <w:sz w:val="22"/>
          <w:szCs w:val="22"/>
          <w:lang w:val="x-none"/>
        </w:rPr>
        <w:t>zhotovitel</w:t>
      </w:r>
      <w:r w:rsidRPr="002B2BC6">
        <w:rPr>
          <w:rFonts w:ascii="Aptos" w:eastAsia="MS Mincho" w:hAnsi="Aptos" w:cs="Calibri"/>
          <w:sz w:val="22"/>
          <w:szCs w:val="22"/>
        </w:rPr>
        <w:t>“</w:t>
      </w:r>
      <w:r w:rsidRPr="002B2BC6">
        <w:rPr>
          <w:rFonts w:ascii="Aptos" w:eastAsia="MS Mincho" w:hAnsi="Aptos" w:cs="Calibri"/>
          <w:sz w:val="22"/>
          <w:szCs w:val="22"/>
          <w:lang w:val="x-none"/>
        </w:rPr>
        <w:t>)</w:t>
      </w:r>
    </w:p>
    <w:p w14:paraId="34C310EB" w14:textId="77777777" w:rsidR="00A91DE7" w:rsidRPr="002B2BC6" w:rsidRDefault="00A91DE7">
      <w:pPr>
        <w:rPr>
          <w:rFonts w:ascii="Aptos" w:eastAsia="MS Mincho" w:hAnsi="Aptos" w:cs="Calibri"/>
          <w:sz w:val="22"/>
          <w:szCs w:val="22"/>
          <w:lang w:val="x-none"/>
        </w:rPr>
      </w:pPr>
    </w:p>
    <w:p w14:paraId="3A6CE9AD" w14:textId="77777777" w:rsidR="00A91DE7" w:rsidRPr="002B2BC6" w:rsidRDefault="00A91DE7">
      <w:pPr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>(</w:t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>objednatel</w:t>
      </w:r>
      <w:r w:rsidRPr="002B2BC6">
        <w:rPr>
          <w:rFonts w:ascii="Aptos" w:eastAsia="MS Mincho" w:hAnsi="Aptos" w:cs="Calibri"/>
          <w:sz w:val="22"/>
          <w:szCs w:val="22"/>
        </w:rPr>
        <w:t xml:space="preserve"> a </w:t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>zhotovitel</w:t>
      </w:r>
      <w:r w:rsidRPr="002B2BC6">
        <w:rPr>
          <w:rFonts w:ascii="Aptos" w:eastAsia="MS Mincho" w:hAnsi="Aptos" w:cs="Calibri"/>
          <w:sz w:val="22"/>
          <w:szCs w:val="22"/>
        </w:rPr>
        <w:t xml:space="preserve"> dále společně též také jako „</w:t>
      </w:r>
      <w:r w:rsidRPr="002B2BC6">
        <w:rPr>
          <w:rFonts w:ascii="Aptos" w:eastAsia="MS Mincho" w:hAnsi="Aptos" w:cs="Calibri"/>
          <w:b/>
          <w:bCs/>
          <w:sz w:val="22"/>
          <w:szCs w:val="22"/>
        </w:rPr>
        <w:t>smluvní strany</w:t>
      </w:r>
      <w:r w:rsidRPr="002B2BC6">
        <w:rPr>
          <w:rFonts w:ascii="Aptos" w:eastAsia="MS Mincho" w:hAnsi="Aptos" w:cs="Calibri"/>
          <w:sz w:val="22"/>
          <w:szCs w:val="22"/>
        </w:rPr>
        <w:t xml:space="preserve">“) </w:t>
      </w:r>
    </w:p>
    <w:p w14:paraId="7F4D77AC" w14:textId="77777777" w:rsidR="00A91DE7" w:rsidRPr="002B2BC6" w:rsidRDefault="00A91DE7">
      <w:pPr>
        <w:pStyle w:val="Prosttext2"/>
        <w:rPr>
          <w:rFonts w:ascii="Aptos" w:eastAsia="MS Mincho" w:hAnsi="Aptos" w:cs="Calibri"/>
          <w:sz w:val="22"/>
          <w:szCs w:val="22"/>
          <w:lang w:val="cs-CZ"/>
        </w:rPr>
      </w:pPr>
    </w:p>
    <w:p w14:paraId="59F4FBEA" w14:textId="77777777" w:rsidR="00A91DE7" w:rsidRPr="002B2BC6" w:rsidRDefault="00A91DE7">
      <w:pPr>
        <w:pStyle w:val="Prosttext2"/>
        <w:rPr>
          <w:rFonts w:ascii="Aptos" w:eastAsia="MS Mincho" w:hAnsi="Aptos" w:cs="Calibri"/>
          <w:sz w:val="22"/>
          <w:szCs w:val="22"/>
          <w:lang w:val="cs-CZ"/>
        </w:rPr>
      </w:pPr>
    </w:p>
    <w:p w14:paraId="14E9147F" w14:textId="3A9E68AE" w:rsidR="00B9681C" w:rsidRPr="002B2BC6" w:rsidRDefault="00B9681C" w:rsidP="00A4692A">
      <w:pPr>
        <w:numPr>
          <w:ilvl w:val="0"/>
          <w:numId w:val="15"/>
        </w:numPr>
        <w:suppressAutoHyphens w:val="0"/>
        <w:jc w:val="center"/>
        <w:rPr>
          <w:rFonts w:ascii="Aptos" w:hAnsi="Aptos" w:cs="Calibri"/>
          <w:b/>
          <w:bCs/>
          <w:color w:val="000000"/>
          <w:sz w:val="22"/>
          <w:szCs w:val="22"/>
        </w:rPr>
      </w:pPr>
    </w:p>
    <w:p w14:paraId="123AFA7E" w14:textId="56BF69D7" w:rsidR="00464854" w:rsidRPr="002B2BC6" w:rsidRDefault="00F8051A" w:rsidP="00464854">
      <w:pPr>
        <w:jc w:val="both"/>
        <w:rPr>
          <w:rFonts w:ascii="Aptos" w:eastAsia="MS Mincho" w:hAnsi="Aptos" w:cs="Calibri"/>
          <w:sz w:val="22"/>
          <w:szCs w:val="22"/>
          <w:lang w:val="x-none" w:eastAsia="cs-CZ"/>
        </w:rPr>
      </w:pPr>
      <w:r w:rsidRPr="002B2BC6">
        <w:rPr>
          <w:rFonts w:ascii="Aptos" w:eastAsia="MS Mincho" w:hAnsi="Aptos" w:cs="Calibri"/>
          <w:sz w:val="22"/>
          <w:szCs w:val="22"/>
          <w:lang w:eastAsia="cs-CZ"/>
        </w:rPr>
        <w:t xml:space="preserve">Smluvní strany mezi sebou uzavřely dne 08.09.2025 Smlouvu o dílo </w:t>
      </w:r>
      <w:r w:rsidR="00B30954" w:rsidRPr="002B2BC6">
        <w:rPr>
          <w:rFonts w:ascii="Aptos" w:eastAsia="MS Mincho" w:hAnsi="Aptos" w:cs="Calibri"/>
          <w:sz w:val="22"/>
          <w:szCs w:val="22"/>
          <w:lang w:val="x-none" w:eastAsia="cs-CZ"/>
        </w:rPr>
        <w:t xml:space="preserve">č. objednatele: D/00656/25, č. zhotovitele: 0052122025 </w:t>
      </w:r>
      <w:r w:rsidRPr="002B2BC6">
        <w:rPr>
          <w:rFonts w:ascii="Aptos" w:eastAsia="MS Mincho" w:hAnsi="Aptos" w:cs="Calibri"/>
          <w:sz w:val="22"/>
          <w:szCs w:val="22"/>
          <w:lang w:eastAsia="cs-CZ"/>
        </w:rPr>
        <w:t>(dále jen jako „Smlouva“), jejímž předmětem</w:t>
      </w:r>
      <w:r w:rsidR="001D5B19" w:rsidRPr="002B2BC6">
        <w:rPr>
          <w:rFonts w:ascii="Aptos" w:eastAsia="MS Mincho" w:hAnsi="Aptos" w:cs="Calibri"/>
          <w:sz w:val="22"/>
          <w:szCs w:val="22"/>
          <w:lang w:eastAsia="cs-CZ"/>
        </w:rPr>
        <w:t xml:space="preserve"> </w:t>
      </w:r>
      <w:r w:rsidRPr="002B2BC6">
        <w:rPr>
          <w:rFonts w:ascii="Aptos" w:eastAsia="MS Mincho" w:hAnsi="Aptos" w:cs="Calibri"/>
          <w:sz w:val="22"/>
          <w:szCs w:val="22"/>
          <w:lang w:eastAsia="cs-CZ"/>
        </w:rPr>
        <w:t xml:space="preserve">plnění je závazek zhotovitele realizovat pro objednatele na svůj náklad a nebezpečí řádně a včas v souladu s podmínkami, specifikacemi a termíny </w:t>
      </w:r>
      <w:r w:rsidR="001D5B19" w:rsidRPr="002B2BC6">
        <w:rPr>
          <w:rFonts w:ascii="Aptos" w:eastAsia="MS Mincho" w:hAnsi="Aptos" w:cs="Calibri"/>
          <w:sz w:val="22"/>
          <w:szCs w:val="22"/>
          <w:lang w:eastAsia="cs-CZ"/>
        </w:rPr>
        <w:t>S</w:t>
      </w:r>
      <w:r w:rsidRPr="002B2BC6">
        <w:rPr>
          <w:rFonts w:ascii="Aptos" w:eastAsia="MS Mincho" w:hAnsi="Aptos" w:cs="Calibri"/>
          <w:sz w:val="22"/>
          <w:szCs w:val="22"/>
          <w:lang w:eastAsia="cs-CZ"/>
        </w:rPr>
        <w:t xml:space="preserve">mlouvy </w:t>
      </w:r>
      <w:r w:rsidRPr="002B2BC6">
        <w:rPr>
          <w:rFonts w:ascii="Aptos" w:eastAsia="MS Mincho" w:hAnsi="Aptos" w:cs="Calibri"/>
          <w:b/>
          <w:bCs/>
          <w:sz w:val="22"/>
          <w:szCs w:val="22"/>
          <w:lang w:eastAsia="cs-CZ"/>
        </w:rPr>
        <w:t xml:space="preserve">položení </w:t>
      </w:r>
      <w:proofErr w:type="spellStart"/>
      <w:r w:rsidRPr="002B2BC6">
        <w:rPr>
          <w:rFonts w:ascii="Aptos" w:eastAsia="MS Mincho" w:hAnsi="Aptos" w:cs="Calibri"/>
          <w:b/>
          <w:bCs/>
          <w:sz w:val="22"/>
          <w:szCs w:val="22"/>
          <w:lang w:eastAsia="cs-CZ"/>
        </w:rPr>
        <w:t>přípolože</w:t>
      </w:r>
      <w:proofErr w:type="spellEnd"/>
      <w:r w:rsidRPr="002B2BC6">
        <w:rPr>
          <w:rFonts w:ascii="Aptos" w:eastAsia="MS Mincho" w:hAnsi="Aptos" w:cs="Calibri"/>
          <w:b/>
          <w:bCs/>
          <w:sz w:val="22"/>
          <w:szCs w:val="22"/>
          <w:lang w:eastAsia="cs-CZ"/>
        </w:rPr>
        <w:t xml:space="preserve"> chrániček HDPE pro metropolitní optickou síť </w:t>
      </w:r>
      <w:r w:rsidRPr="002B2BC6">
        <w:rPr>
          <w:rFonts w:ascii="Aptos" w:eastAsia="MS Mincho" w:hAnsi="Aptos" w:cs="Calibri"/>
          <w:sz w:val="22"/>
          <w:szCs w:val="22"/>
          <w:lang w:eastAsia="cs-CZ"/>
        </w:rPr>
        <w:t xml:space="preserve">(dále též </w:t>
      </w:r>
      <w:r w:rsidRPr="002B2BC6">
        <w:rPr>
          <w:rFonts w:ascii="Aptos" w:eastAsia="MS Mincho" w:hAnsi="Aptos" w:cs="Calibri"/>
          <w:b/>
          <w:bCs/>
          <w:sz w:val="22"/>
          <w:szCs w:val="22"/>
          <w:lang w:eastAsia="cs-CZ"/>
        </w:rPr>
        <w:t>„dílo“</w:t>
      </w:r>
      <w:r w:rsidRPr="002B2BC6">
        <w:rPr>
          <w:rFonts w:ascii="Aptos" w:eastAsia="MS Mincho" w:hAnsi="Aptos" w:cs="Calibri"/>
          <w:sz w:val="22"/>
          <w:szCs w:val="22"/>
          <w:lang w:eastAsia="cs-CZ"/>
        </w:rPr>
        <w:t xml:space="preserve">) v rámci investiční akce zhotovitele „Veřejné osvětlení Pardubice – Dubina, 1. etapa realizace v roce 2025“ (dále jen „stavba“) </w:t>
      </w:r>
      <w:r w:rsidR="001D5B19" w:rsidRPr="002B2BC6">
        <w:rPr>
          <w:rFonts w:ascii="Aptos" w:eastAsia="MS Mincho" w:hAnsi="Aptos" w:cs="Calibri"/>
          <w:sz w:val="22"/>
          <w:szCs w:val="22"/>
          <w:lang w:eastAsia="cs-CZ"/>
        </w:rPr>
        <w:t>v souladu s přílohou č. 1 Smlouvy.</w:t>
      </w:r>
    </w:p>
    <w:p w14:paraId="0F37C138" w14:textId="77777777" w:rsidR="00464854" w:rsidRPr="002B2BC6" w:rsidRDefault="00464854">
      <w:pPr>
        <w:suppressAutoHyphens w:val="0"/>
        <w:rPr>
          <w:rFonts w:ascii="Aptos" w:eastAsia="MS Mincho" w:hAnsi="Aptos" w:cs="Calibri"/>
          <w:sz w:val="22"/>
          <w:szCs w:val="22"/>
          <w:lang w:eastAsia="cs-CZ"/>
        </w:rPr>
      </w:pPr>
      <w:r w:rsidRPr="002B2BC6">
        <w:rPr>
          <w:rFonts w:ascii="Aptos" w:eastAsia="MS Mincho" w:hAnsi="Aptos" w:cs="Calibri"/>
          <w:sz w:val="22"/>
          <w:szCs w:val="22"/>
          <w:lang w:eastAsia="cs-CZ"/>
        </w:rPr>
        <w:br w:type="page"/>
      </w:r>
    </w:p>
    <w:p w14:paraId="0B4650EA" w14:textId="77777777" w:rsidR="00B30954" w:rsidRPr="002B2BC6" w:rsidRDefault="00B30954" w:rsidP="002B2BC6">
      <w:pPr>
        <w:pStyle w:val="Odstavecseseznamem"/>
        <w:numPr>
          <w:ilvl w:val="0"/>
          <w:numId w:val="15"/>
        </w:numPr>
        <w:suppressAutoHyphens w:val="0"/>
        <w:spacing w:after="120"/>
        <w:jc w:val="center"/>
        <w:rPr>
          <w:rFonts w:ascii="Aptos" w:eastAsia="MS Mincho" w:hAnsi="Aptos"/>
          <w:lang w:eastAsia="cs-CZ"/>
        </w:rPr>
      </w:pPr>
    </w:p>
    <w:p w14:paraId="25E01700" w14:textId="7E39D7BE" w:rsidR="00A24E64" w:rsidRDefault="00F8051A" w:rsidP="00787621">
      <w:pPr>
        <w:pStyle w:val="Odstavecseseznamem"/>
        <w:suppressAutoHyphens w:val="0"/>
        <w:spacing w:after="120"/>
        <w:ind w:left="0"/>
        <w:jc w:val="both"/>
        <w:rPr>
          <w:rFonts w:ascii="Aptos" w:eastAsia="MS Mincho" w:hAnsi="Aptos"/>
          <w:lang w:eastAsia="cs-CZ"/>
        </w:rPr>
      </w:pPr>
      <w:r w:rsidRPr="002B2BC6">
        <w:rPr>
          <w:rFonts w:ascii="Aptos" w:eastAsia="MS Mincho" w:hAnsi="Aptos"/>
          <w:lang w:eastAsia="cs-CZ"/>
        </w:rPr>
        <w:t>Na základě</w:t>
      </w:r>
      <w:r w:rsidR="002E1AE9">
        <w:rPr>
          <w:rFonts w:ascii="Aptos" w:eastAsia="MS Mincho" w:hAnsi="Aptos"/>
          <w:lang w:eastAsia="cs-CZ"/>
        </w:rPr>
        <w:t xml:space="preserve"> skutečně provedených prací a</w:t>
      </w:r>
      <w:r w:rsidR="00A24E64">
        <w:rPr>
          <w:rFonts w:ascii="Aptos" w:eastAsia="MS Mincho" w:hAnsi="Aptos"/>
          <w:lang w:eastAsia="cs-CZ"/>
        </w:rPr>
        <w:t xml:space="preserve"> v důsledku</w:t>
      </w:r>
      <w:r w:rsidR="002E1AE9">
        <w:rPr>
          <w:rFonts w:ascii="Aptos" w:eastAsia="MS Mincho" w:hAnsi="Aptos"/>
          <w:lang w:eastAsia="cs-CZ"/>
        </w:rPr>
        <w:t xml:space="preserve"> </w:t>
      </w:r>
      <w:r w:rsidR="00787621" w:rsidRPr="002B2BC6">
        <w:rPr>
          <w:rFonts w:ascii="Aptos" w:eastAsia="MS Mincho" w:hAnsi="Aptos"/>
          <w:lang w:eastAsia="cs-CZ"/>
        </w:rPr>
        <w:t>skutečně použité</w:t>
      </w:r>
      <w:r w:rsidR="002E1AE9">
        <w:rPr>
          <w:rFonts w:ascii="Aptos" w:eastAsia="MS Mincho" w:hAnsi="Aptos"/>
          <w:lang w:eastAsia="cs-CZ"/>
        </w:rPr>
        <w:t>ho</w:t>
      </w:r>
      <w:r w:rsidR="00787621" w:rsidRPr="002B2BC6">
        <w:rPr>
          <w:rFonts w:ascii="Aptos" w:eastAsia="MS Mincho" w:hAnsi="Aptos"/>
          <w:lang w:eastAsia="cs-CZ"/>
        </w:rPr>
        <w:t xml:space="preserve"> materiálu</w:t>
      </w:r>
      <w:r w:rsidR="002E1AE9">
        <w:rPr>
          <w:rFonts w:ascii="Aptos" w:eastAsia="MS Mincho" w:hAnsi="Aptos"/>
          <w:lang w:eastAsia="cs-CZ"/>
        </w:rPr>
        <w:t xml:space="preserve"> při realizaci díla</w:t>
      </w:r>
      <w:r w:rsidRPr="002B2BC6">
        <w:rPr>
          <w:rFonts w:ascii="Aptos" w:eastAsia="MS Mincho" w:hAnsi="Aptos"/>
          <w:lang w:eastAsia="cs-CZ"/>
        </w:rPr>
        <w:t xml:space="preserve"> se smluvní strany vzájemně dohodly na</w:t>
      </w:r>
      <w:r w:rsidR="002E1AE9">
        <w:rPr>
          <w:rFonts w:ascii="Aptos" w:eastAsia="MS Mincho" w:hAnsi="Aptos"/>
          <w:lang w:eastAsia="cs-CZ"/>
        </w:rPr>
        <w:t xml:space="preserve"> úpravě předmětné smlouvy o dílo.  </w:t>
      </w:r>
      <w:r w:rsidR="00A24E64" w:rsidRPr="00A24E64">
        <w:rPr>
          <w:rFonts w:ascii="Aptos" w:eastAsia="MS Mincho" w:hAnsi="Aptos"/>
          <w:lang w:eastAsia="cs-CZ"/>
        </w:rPr>
        <w:t xml:space="preserve"> S ohledem na tuto skutečnost se smluvní strany dohodly na úpravě rozsahu jednotlivých položek tvořících přílohu č. 2 – Cenovou nabídku, jejíž nové znění je uvedeno v příloze č. 1 tohoto dodatku č. 1</w:t>
      </w:r>
      <w:r w:rsidR="00A24E64">
        <w:rPr>
          <w:rFonts w:ascii="Aptos" w:eastAsia="MS Mincho" w:hAnsi="Aptos"/>
          <w:lang w:eastAsia="cs-CZ"/>
        </w:rPr>
        <w:t xml:space="preserve">. </w:t>
      </w:r>
      <w:r w:rsidR="00A24E64" w:rsidRPr="00A24E64">
        <w:rPr>
          <w:rFonts w:ascii="Aptos" w:eastAsia="MS Mincho" w:hAnsi="Aptos"/>
          <w:lang w:eastAsia="cs-CZ"/>
        </w:rPr>
        <w:t>S ohledem na shora uvedené se tak předmětná smlouva o dílo upravuje na základě níže uvedené přílohy č. 1, kter</w:t>
      </w:r>
      <w:r w:rsidR="00A24E64">
        <w:rPr>
          <w:rFonts w:ascii="Aptos" w:eastAsia="MS Mincho" w:hAnsi="Aptos"/>
          <w:lang w:eastAsia="cs-CZ"/>
        </w:rPr>
        <w:t>á</w:t>
      </w:r>
      <w:r w:rsidR="00A24E64" w:rsidRPr="00A24E64">
        <w:rPr>
          <w:rFonts w:ascii="Aptos" w:eastAsia="MS Mincho" w:hAnsi="Aptos"/>
          <w:lang w:eastAsia="cs-CZ"/>
        </w:rPr>
        <w:t xml:space="preserve"> je přílohou tohoto dodatku č. 1.</w:t>
      </w:r>
    </w:p>
    <w:p w14:paraId="147DCD7F" w14:textId="77777777" w:rsidR="00A24E64" w:rsidRPr="002B2BC6" w:rsidRDefault="00A24E64" w:rsidP="00787621">
      <w:pPr>
        <w:pStyle w:val="Odstavecseseznamem"/>
        <w:suppressAutoHyphens w:val="0"/>
        <w:spacing w:after="120"/>
        <w:ind w:left="0"/>
        <w:jc w:val="both"/>
        <w:rPr>
          <w:rFonts w:ascii="Aptos" w:eastAsia="MS Mincho" w:hAnsi="Aptos"/>
          <w:lang w:eastAsia="cs-CZ"/>
        </w:rPr>
      </w:pPr>
    </w:p>
    <w:p w14:paraId="72594ED8" w14:textId="2BF95DD2" w:rsidR="00A24E64" w:rsidRPr="002B2BC6" w:rsidRDefault="00A24E64" w:rsidP="002B2BC6">
      <w:pPr>
        <w:pStyle w:val="Odstavecseseznamem"/>
        <w:suppressAutoHyphens w:val="0"/>
        <w:spacing w:after="120"/>
        <w:ind w:left="0"/>
        <w:jc w:val="both"/>
        <w:rPr>
          <w:lang w:eastAsia="cs-CZ"/>
        </w:rPr>
      </w:pPr>
      <w:r w:rsidRPr="00A24E64">
        <w:rPr>
          <w:lang w:eastAsia="cs-CZ"/>
        </w:rPr>
        <w:t>Na základě výše uvedených změn dochází k</w:t>
      </w:r>
      <w:r>
        <w:rPr>
          <w:lang w:eastAsia="cs-CZ"/>
        </w:rPr>
        <w:t>e změně</w:t>
      </w:r>
      <w:r w:rsidRPr="00A24E64">
        <w:rPr>
          <w:lang w:eastAsia="cs-CZ"/>
        </w:rPr>
        <w:t xml:space="preserve"> ustanovení Smlouvy čl.</w:t>
      </w:r>
      <w:r w:rsidR="002B2BC6">
        <w:rPr>
          <w:lang w:eastAsia="cs-CZ"/>
        </w:rPr>
        <w:t xml:space="preserve"> </w:t>
      </w:r>
      <w:r w:rsidRPr="00A24E64">
        <w:rPr>
          <w:lang w:eastAsia="cs-CZ"/>
        </w:rPr>
        <w:t>I</w:t>
      </w:r>
      <w:r>
        <w:rPr>
          <w:lang w:eastAsia="cs-CZ"/>
        </w:rPr>
        <w:t>V</w:t>
      </w:r>
      <w:r w:rsidRPr="00A24E64">
        <w:rPr>
          <w:lang w:eastAsia="cs-CZ"/>
        </w:rPr>
        <w:t xml:space="preserve">. Cena </w:t>
      </w:r>
      <w:r>
        <w:rPr>
          <w:lang w:eastAsia="cs-CZ"/>
        </w:rPr>
        <w:t>d</w:t>
      </w:r>
      <w:r w:rsidRPr="00A24E64">
        <w:rPr>
          <w:lang w:eastAsia="cs-CZ"/>
        </w:rPr>
        <w:t xml:space="preserve">ílo, odstavec 1, a </w:t>
      </w:r>
      <w:r w:rsidR="00BC04F9">
        <w:rPr>
          <w:lang w:eastAsia="cs-CZ"/>
        </w:rPr>
        <w:t>nově zní takto:</w:t>
      </w:r>
    </w:p>
    <w:p w14:paraId="646578E1" w14:textId="7D77A747" w:rsidR="00787621" w:rsidRPr="002B2BC6" w:rsidRDefault="00787621" w:rsidP="00787621">
      <w:pPr>
        <w:spacing w:after="120"/>
        <w:jc w:val="both"/>
        <w:rPr>
          <w:rFonts w:ascii="Aptos" w:eastAsia="MS Mincho" w:hAnsi="Aptos" w:cs="Calibri"/>
          <w:sz w:val="22"/>
          <w:szCs w:val="22"/>
          <w:lang w:eastAsia="cs-CZ"/>
        </w:rPr>
      </w:pPr>
      <w:r w:rsidRPr="002B2BC6">
        <w:rPr>
          <w:rFonts w:ascii="Aptos" w:eastAsia="MS Mincho" w:hAnsi="Aptos" w:cs="Calibri"/>
          <w:sz w:val="22"/>
          <w:szCs w:val="22"/>
          <w:lang w:eastAsia="cs-CZ"/>
        </w:rPr>
        <w:t xml:space="preserve">Celková cena bez daně z přidané hodnoty (DPH): </w:t>
      </w:r>
      <w:r w:rsidR="001C54E2" w:rsidRPr="002B2BC6">
        <w:rPr>
          <w:rFonts w:ascii="Aptos" w:eastAsia="MS Mincho" w:hAnsi="Aptos" w:cs="Calibri"/>
          <w:sz w:val="22"/>
          <w:szCs w:val="22"/>
          <w:lang w:eastAsia="cs-CZ"/>
        </w:rPr>
        <w:tab/>
      </w:r>
      <w:r w:rsidRPr="002B2BC6">
        <w:rPr>
          <w:rFonts w:ascii="Aptos" w:eastAsia="MS Mincho" w:hAnsi="Aptos" w:cs="Calibri"/>
          <w:b/>
          <w:bCs/>
          <w:sz w:val="22"/>
          <w:szCs w:val="22"/>
          <w:lang w:eastAsia="cs-CZ"/>
        </w:rPr>
        <w:t xml:space="preserve">1 613 951,46 Kč </w:t>
      </w:r>
    </w:p>
    <w:p w14:paraId="23DB2ADA" w14:textId="093B80DF" w:rsidR="00787621" w:rsidRPr="002B2BC6" w:rsidRDefault="00787621" w:rsidP="00787621">
      <w:pPr>
        <w:spacing w:after="120"/>
        <w:jc w:val="both"/>
        <w:rPr>
          <w:rFonts w:ascii="Aptos" w:eastAsia="MS Mincho" w:hAnsi="Aptos" w:cs="Calibri"/>
          <w:sz w:val="22"/>
          <w:szCs w:val="22"/>
          <w:lang w:eastAsia="cs-CZ"/>
        </w:rPr>
      </w:pPr>
      <w:r w:rsidRPr="002B2BC6">
        <w:rPr>
          <w:rFonts w:ascii="Aptos" w:eastAsia="MS Mincho" w:hAnsi="Aptos" w:cs="Calibri"/>
          <w:sz w:val="22"/>
          <w:szCs w:val="22"/>
          <w:lang w:eastAsia="cs-CZ"/>
        </w:rPr>
        <w:t xml:space="preserve">Sazba DPH ve výši 21 %: </w:t>
      </w:r>
      <w:r w:rsidR="001C54E2" w:rsidRPr="002B2BC6">
        <w:rPr>
          <w:rFonts w:ascii="Aptos" w:eastAsia="MS Mincho" w:hAnsi="Aptos" w:cs="Calibri"/>
          <w:sz w:val="22"/>
          <w:szCs w:val="22"/>
          <w:lang w:eastAsia="cs-CZ"/>
        </w:rPr>
        <w:tab/>
      </w:r>
      <w:r w:rsidR="001C54E2" w:rsidRPr="002B2BC6">
        <w:rPr>
          <w:rFonts w:ascii="Aptos" w:eastAsia="MS Mincho" w:hAnsi="Aptos" w:cs="Calibri"/>
          <w:sz w:val="22"/>
          <w:szCs w:val="22"/>
          <w:lang w:eastAsia="cs-CZ"/>
        </w:rPr>
        <w:tab/>
      </w:r>
      <w:r w:rsidR="001C54E2" w:rsidRPr="002B2BC6">
        <w:rPr>
          <w:rFonts w:ascii="Aptos" w:eastAsia="MS Mincho" w:hAnsi="Aptos" w:cs="Calibri"/>
          <w:sz w:val="22"/>
          <w:szCs w:val="22"/>
          <w:lang w:eastAsia="cs-CZ"/>
        </w:rPr>
        <w:tab/>
      </w:r>
      <w:r w:rsidR="001C54E2" w:rsidRPr="002B2BC6">
        <w:rPr>
          <w:rFonts w:ascii="Aptos" w:eastAsia="MS Mincho" w:hAnsi="Aptos" w:cs="Calibri"/>
          <w:sz w:val="22"/>
          <w:szCs w:val="22"/>
          <w:lang w:eastAsia="cs-CZ"/>
        </w:rPr>
        <w:tab/>
        <w:t xml:space="preserve">   </w:t>
      </w:r>
      <w:r w:rsidRPr="002B2BC6">
        <w:rPr>
          <w:rFonts w:ascii="Aptos" w:eastAsia="MS Mincho" w:hAnsi="Aptos" w:cs="Calibri"/>
          <w:b/>
          <w:bCs/>
          <w:sz w:val="22"/>
          <w:szCs w:val="22"/>
          <w:lang w:eastAsia="cs-CZ"/>
        </w:rPr>
        <w:t xml:space="preserve">338 929,81 Kč </w:t>
      </w:r>
    </w:p>
    <w:p w14:paraId="7EAE2BBE" w14:textId="5557BBDC" w:rsidR="00787621" w:rsidRPr="002B2BC6" w:rsidRDefault="00787621" w:rsidP="00787621">
      <w:pPr>
        <w:pStyle w:val="Odstavecseseznamem"/>
        <w:suppressAutoHyphens w:val="0"/>
        <w:spacing w:after="120"/>
        <w:ind w:left="0"/>
        <w:jc w:val="both"/>
        <w:rPr>
          <w:rFonts w:ascii="Aptos" w:eastAsia="MS Mincho" w:hAnsi="Aptos"/>
          <w:b/>
          <w:bCs/>
          <w:lang w:eastAsia="cs-CZ"/>
        </w:rPr>
      </w:pPr>
      <w:r w:rsidRPr="002B2BC6">
        <w:rPr>
          <w:rFonts w:ascii="Aptos" w:eastAsia="MS Mincho" w:hAnsi="Aptos"/>
          <w:lang w:eastAsia="cs-CZ"/>
        </w:rPr>
        <w:t xml:space="preserve">Celková cena díla včetně DPH 21 %: </w:t>
      </w:r>
      <w:r w:rsidR="001C54E2" w:rsidRPr="002B2BC6">
        <w:rPr>
          <w:rFonts w:ascii="Aptos" w:eastAsia="MS Mincho" w:hAnsi="Aptos"/>
          <w:lang w:eastAsia="cs-CZ"/>
        </w:rPr>
        <w:tab/>
      </w:r>
      <w:r w:rsidR="001C54E2" w:rsidRPr="002B2BC6">
        <w:rPr>
          <w:rFonts w:ascii="Aptos" w:eastAsia="MS Mincho" w:hAnsi="Aptos"/>
          <w:lang w:eastAsia="cs-CZ"/>
        </w:rPr>
        <w:tab/>
      </w:r>
      <w:r w:rsidR="001C54E2" w:rsidRPr="002B2BC6">
        <w:rPr>
          <w:rFonts w:ascii="Aptos" w:eastAsia="MS Mincho" w:hAnsi="Aptos"/>
          <w:lang w:eastAsia="cs-CZ"/>
        </w:rPr>
        <w:tab/>
      </w:r>
      <w:r w:rsidRPr="002B2BC6">
        <w:rPr>
          <w:rFonts w:ascii="Aptos" w:eastAsia="MS Mincho" w:hAnsi="Aptos"/>
          <w:b/>
          <w:bCs/>
          <w:lang w:eastAsia="cs-CZ"/>
        </w:rPr>
        <w:t>1 952 881,27 Kč</w:t>
      </w:r>
    </w:p>
    <w:p w14:paraId="01C70F57" w14:textId="77777777" w:rsidR="00464854" w:rsidRPr="002B2BC6" w:rsidRDefault="00464854" w:rsidP="00464854">
      <w:pPr>
        <w:jc w:val="center"/>
        <w:rPr>
          <w:rFonts w:ascii="Aptos" w:hAnsi="Aptos"/>
          <w:b/>
          <w:color w:val="000000"/>
          <w:sz w:val="22"/>
          <w:szCs w:val="22"/>
        </w:rPr>
      </w:pPr>
      <w:r w:rsidRPr="002B2BC6">
        <w:rPr>
          <w:rFonts w:ascii="Aptos" w:hAnsi="Aptos"/>
          <w:b/>
          <w:color w:val="000000"/>
          <w:sz w:val="22"/>
          <w:szCs w:val="22"/>
        </w:rPr>
        <w:t>III.</w:t>
      </w:r>
    </w:p>
    <w:p w14:paraId="4CA440CA" w14:textId="5B44C0D0" w:rsidR="00464854" w:rsidRPr="002B2BC6" w:rsidRDefault="00464854" w:rsidP="00464854">
      <w:pPr>
        <w:pStyle w:val="Prosttext"/>
        <w:numPr>
          <w:ilvl w:val="0"/>
          <w:numId w:val="23"/>
        </w:numPr>
        <w:jc w:val="both"/>
        <w:rPr>
          <w:rFonts w:ascii="Aptos" w:eastAsia="MS Mincho" w:hAnsi="Aptos"/>
          <w:bCs/>
          <w:sz w:val="22"/>
          <w:szCs w:val="22"/>
        </w:rPr>
      </w:pPr>
      <w:r w:rsidRPr="002B2BC6">
        <w:rPr>
          <w:rFonts w:ascii="Aptos" w:eastAsia="MS Mincho" w:hAnsi="Aptos"/>
          <w:bCs/>
          <w:sz w:val="22"/>
          <w:szCs w:val="22"/>
        </w:rPr>
        <w:t>Ostatní ustanovení Smlouvy</w:t>
      </w:r>
      <w:r w:rsidRPr="002B2BC6">
        <w:rPr>
          <w:rFonts w:ascii="Aptos" w:hAnsi="Aptos"/>
          <w:sz w:val="22"/>
          <w:szCs w:val="22"/>
        </w:rPr>
        <w:t xml:space="preserve"> </w:t>
      </w:r>
      <w:r w:rsidR="00A24E64">
        <w:rPr>
          <w:rFonts w:ascii="Aptos" w:hAnsi="Aptos"/>
          <w:sz w:val="22"/>
          <w:szCs w:val="22"/>
        </w:rPr>
        <w:t xml:space="preserve">o dílo </w:t>
      </w:r>
      <w:r w:rsidR="00A24E64" w:rsidRPr="00A24E64">
        <w:rPr>
          <w:rFonts w:ascii="Aptos" w:hAnsi="Aptos"/>
          <w:sz w:val="22"/>
          <w:szCs w:val="22"/>
          <w:lang w:val="x-none"/>
        </w:rPr>
        <w:t xml:space="preserve">č. objednatele: D/00656/25, č. zhotovitele: 0052122025 </w:t>
      </w:r>
      <w:r w:rsidRPr="002B2BC6">
        <w:rPr>
          <w:rFonts w:ascii="Aptos" w:eastAsia="MS Mincho" w:hAnsi="Aptos"/>
          <w:bCs/>
          <w:sz w:val="22"/>
          <w:szCs w:val="22"/>
        </w:rPr>
        <w:t>ze dne 08.09.2025 nedotčená výše uvedenou změnou zůstávají v platnosti v původním znění.</w:t>
      </w:r>
    </w:p>
    <w:p w14:paraId="54566A76" w14:textId="57BEE9BD" w:rsidR="00464854" w:rsidRPr="002B2BC6" w:rsidRDefault="00464854" w:rsidP="00464854">
      <w:pPr>
        <w:pStyle w:val="Prosttext"/>
        <w:numPr>
          <w:ilvl w:val="0"/>
          <w:numId w:val="23"/>
        </w:numPr>
        <w:jc w:val="both"/>
        <w:rPr>
          <w:rFonts w:ascii="Aptos" w:eastAsia="MS Mincho" w:hAnsi="Aptos"/>
          <w:bCs/>
          <w:sz w:val="22"/>
          <w:szCs w:val="22"/>
        </w:rPr>
      </w:pPr>
      <w:r w:rsidRPr="002B2BC6">
        <w:rPr>
          <w:rFonts w:ascii="Aptos" w:eastAsia="MS Mincho" w:hAnsi="Aptos"/>
          <w:bCs/>
          <w:sz w:val="22"/>
          <w:szCs w:val="22"/>
        </w:rPr>
        <w:t>Tento dodatek č. 1 je vyhotoven pouze v jednom elektronickém vyhotovení, s platností originálu.</w:t>
      </w:r>
    </w:p>
    <w:p w14:paraId="123F22FC" w14:textId="69EA2CA0" w:rsidR="00464854" w:rsidRPr="002B2BC6" w:rsidRDefault="00464854" w:rsidP="00464854">
      <w:pPr>
        <w:pStyle w:val="Prosttext"/>
        <w:numPr>
          <w:ilvl w:val="0"/>
          <w:numId w:val="23"/>
        </w:numPr>
        <w:jc w:val="both"/>
        <w:rPr>
          <w:rFonts w:ascii="Aptos" w:eastAsia="MS Mincho" w:hAnsi="Aptos"/>
          <w:bCs/>
          <w:sz w:val="22"/>
          <w:szCs w:val="22"/>
        </w:rPr>
      </w:pPr>
      <w:r w:rsidRPr="002B2BC6">
        <w:rPr>
          <w:rFonts w:ascii="Aptos" w:eastAsia="MS Mincho" w:hAnsi="Aptos"/>
          <w:bCs/>
          <w:sz w:val="22"/>
          <w:szCs w:val="22"/>
        </w:rPr>
        <w:t xml:space="preserve">Tento dodatek č. 1 smlouvy o dílo nabývá platnosti dnem jeho podpisu oprávněnými osobami obou smluvních stran a účinnosti dnem jeho uveřejnění v registru smluv spravovaném Digitální a informační agenturou </w:t>
      </w:r>
      <w:r w:rsidRPr="002B2BC6">
        <w:rPr>
          <w:rFonts w:ascii="Aptos" w:eastAsia="MS Mincho" w:hAnsi="Aptos"/>
          <w:sz w:val="22"/>
          <w:szCs w:val="22"/>
        </w:rPr>
        <w:t>v souladu se zákonem č. 340/2015 Sb., o zvláštních podmínkách účinnosti některých smluv, uveřejňování těchto smluv a o registru smluv (zákon o registru smluv), v platném znění</w:t>
      </w:r>
      <w:r w:rsidRPr="002B2BC6">
        <w:rPr>
          <w:rFonts w:ascii="Aptos" w:eastAsia="MS Mincho" w:hAnsi="Aptos"/>
          <w:bCs/>
          <w:sz w:val="22"/>
          <w:szCs w:val="22"/>
        </w:rPr>
        <w:t xml:space="preserve">. </w:t>
      </w:r>
    </w:p>
    <w:p w14:paraId="1B2DE987" w14:textId="5219DBEA" w:rsidR="00464854" w:rsidRPr="002B2BC6" w:rsidRDefault="00464854" w:rsidP="00464854">
      <w:pPr>
        <w:pStyle w:val="Prosttext"/>
        <w:numPr>
          <w:ilvl w:val="0"/>
          <w:numId w:val="23"/>
        </w:numPr>
        <w:jc w:val="both"/>
        <w:rPr>
          <w:rFonts w:ascii="Aptos" w:eastAsia="MS Mincho" w:hAnsi="Aptos"/>
          <w:bCs/>
          <w:sz w:val="22"/>
          <w:szCs w:val="22"/>
        </w:rPr>
      </w:pPr>
      <w:r w:rsidRPr="002B2BC6">
        <w:rPr>
          <w:rFonts w:ascii="Aptos" w:eastAsia="MS Mincho" w:hAnsi="Aptos"/>
          <w:sz w:val="22"/>
          <w:szCs w:val="22"/>
        </w:rPr>
        <w:t>Smluvní strany se dohodly, že objednatel bezodkladně po uzavření tohoto dodatku č. 1 odešle dodatek k řádnému uveřejnění do registru smluv spravovaného Digitální a informační agenturou. O uveřejnění dodatku č. 1 objednatel bezodkladně informuje druhou smluvní stranu, nebyl-li kontaktní údaj této smluvní strany uveden přímo do registru smluv jako kontakt pro notifikaci o uveřejnění.</w:t>
      </w:r>
    </w:p>
    <w:p w14:paraId="4B649A90" w14:textId="77777777" w:rsidR="00464854" w:rsidRPr="002B2BC6" w:rsidRDefault="00464854" w:rsidP="00464854">
      <w:pPr>
        <w:pStyle w:val="Prosttext"/>
        <w:numPr>
          <w:ilvl w:val="0"/>
          <w:numId w:val="23"/>
        </w:numPr>
        <w:jc w:val="both"/>
        <w:rPr>
          <w:rFonts w:ascii="Aptos" w:eastAsia="MS Mincho" w:hAnsi="Aptos"/>
          <w:bCs/>
          <w:sz w:val="22"/>
          <w:szCs w:val="22"/>
        </w:rPr>
      </w:pPr>
      <w:r w:rsidRPr="002B2BC6">
        <w:rPr>
          <w:rFonts w:ascii="Aptos" w:eastAsia="MS Mincho" w:hAnsi="Aptos"/>
          <w:sz w:val="22"/>
          <w:szCs w:val="22"/>
        </w:rPr>
        <w:t>Smluvní strany berou na vědomí, že nebude-li dodatek č. 1 zveřejněn ani do tří měsíců od jeho uzavření, je následujícím dnem zrušen od počátku s účinky případného bezdůvodného obohacení.</w:t>
      </w:r>
    </w:p>
    <w:p w14:paraId="6D8A5AD4" w14:textId="45167B32" w:rsidR="00464854" w:rsidRPr="002B2BC6" w:rsidRDefault="00464854" w:rsidP="00464854">
      <w:pPr>
        <w:pStyle w:val="Prosttext"/>
        <w:numPr>
          <w:ilvl w:val="0"/>
          <w:numId w:val="23"/>
        </w:numPr>
        <w:jc w:val="both"/>
        <w:rPr>
          <w:rFonts w:ascii="Aptos" w:hAnsi="Aptos"/>
          <w:sz w:val="22"/>
          <w:szCs w:val="22"/>
        </w:rPr>
      </w:pPr>
      <w:r w:rsidRPr="002B2BC6">
        <w:rPr>
          <w:rFonts w:ascii="Aptos" w:eastAsia="MS Mincho" w:hAnsi="Aptos"/>
          <w:bCs/>
          <w:sz w:val="22"/>
          <w:szCs w:val="22"/>
        </w:rPr>
        <w:t>Smluvní strany si tento dodatek č. 1 řádně přečetly, prohlašují, že je projevem jejich svobodné a vážné vůle, že nebyl sjednán v tísni za nápadně nevýhodných podmínek, a že s jeho obsahem souhlasí, což potvrzují zástupci smluvních stran svými elektronickými podpisy.</w:t>
      </w:r>
    </w:p>
    <w:p w14:paraId="759E326C" w14:textId="77777777" w:rsidR="00464854" w:rsidRPr="002B2BC6" w:rsidRDefault="00464854" w:rsidP="00B9681C">
      <w:pPr>
        <w:pStyle w:val="Prosttext"/>
        <w:jc w:val="both"/>
        <w:rPr>
          <w:rFonts w:ascii="Aptos" w:eastAsia="MS Mincho" w:hAnsi="Aptos" w:cs="Calibri"/>
          <w:b/>
          <w:sz w:val="22"/>
          <w:szCs w:val="22"/>
          <w:u w:val="single"/>
        </w:rPr>
      </w:pPr>
    </w:p>
    <w:p w14:paraId="2F379811" w14:textId="41F881F4" w:rsidR="00B9681C" w:rsidRPr="002B2BC6" w:rsidRDefault="00B9681C" w:rsidP="00B9681C">
      <w:pPr>
        <w:pStyle w:val="Prosttext"/>
        <w:jc w:val="both"/>
        <w:rPr>
          <w:rFonts w:ascii="Aptos" w:eastAsia="MS Mincho" w:hAnsi="Aptos" w:cs="Calibri"/>
          <w:b/>
          <w:sz w:val="22"/>
          <w:szCs w:val="22"/>
          <w:u w:val="single"/>
        </w:rPr>
      </w:pPr>
      <w:r w:rsidRPr="002B2BC6">
        <w:rPr>
          <w:rFonts w:ascii="Aptos" w:eastAsia="MS Mincho" w:hAnsi="Aptos" w:cs="Calibri"/>
          <w:b/>
          <w:sz w:val="22"/>
          <w:szCs w:val="22"/>
          <w:u w:val="single"/>
        </w:rPr>
        <w:t>Přílohy:</w:t>
      </w:r>
    </w:p>
    <w:p w14:paraId="50B718E7" w14:textId="62DE6B76" w:rsidR="004F7DB4" w:rsidRPr="002B2BC6" w:rsidRDefault="00B9681C" w:rsidP="00B9681C">
      <w:pPr>
        <w:pStyle w:val="Prosttext2"/>
        <w:jc w:val="both"/>
        <w:rPr>
          <w:rFonts w:ascii="Aptos" w:eastAsia="MS Mincho" w:hAnsi="Aptos" w:cs="Calibri"/>
          <w:sz w:val="22"/>
          <w:szCs w:val="22"/>
        </w:rPr>
      </w:pPr>
      <w:r w:rsidRPr="002B2BC6">
        <w:rPr>
          <w:rFonts w:ascii="Aptos" w:eastAsia="MS Mincho" w:hAnsi="Aptos" w:cs="Calibri"/>
          <w:sz w:val="22"/>
          <w:szCs w:val="22"/>
        </w:rPr>
        <w:t>Příloha č.</w:t>
      </w:r>
      <w:r w:rsidRPr="002B2BC6">
        <w:rPr>
          <w:rFonts w:ascii="Aptos" w:eastAsia="MS Mincho" w:hAnsi="Aptos" w:cs="Calibri"/>
          <w:sz w:val="22"/>
          <w:szCs w:val="22"/>
          <w:lang w:val="cs-CZ"/>
        </w:rPr>
        <w:t xml:space="preserve"> </w:t>
      </w:r>
      <w:r w:rsidRPr="002B2BC6">
        <w:rPr>
          <w:rFonts w:ascii="Aptos" w:eastAsia="MS Mincho" w:hAnsi="Aptos" w:cs="Calibri"/>
          <w:sz w:val="22"/>
          <w:szCs w:val="22"/>
        </w:rPr>
        <w:t>1</w:t>
      </w:r>
      <w:r w:rsidR="004F7DB4" w:rsidRPr="002B2BC6">
        <w:rPr>
          <w:rFonts w:ascii="Aptos" w:eastAsia="MS Mincho" w:hAnsi="Aptos" w:cs="Calibri"/>
          <w:sz w:val="22"/>
          <w:szCs w:val="22"/>
        </w:rPr>
        <w:t xml:space="preserve"> – </w:t>
      </w:r>
      <w:r w:rsidR="00464854" w:rsidRPr="002B2BC6">
        <w:rPr>
          <w:rFonts w:ascii="Aptos" w:eastAsia="MS Mincho" w:hAnsi="Aptos" w:cs="Calibri"/>
          <w:sz w:val="22"/>
          <w:szCs w:val="22"/>
        </w:rPr>
        <w:t>“</w:t>
      </w:r>
      <w:r w:rsidR="00464854" w:rsidRPr="002B2BC6">
        <w:rPr>
          <w:rFonts w:ascii="Aptos" w:hAnsi="Aptos" w:cs="Calibri"/>
          <w:color w:val="000000"/>
          <w:sz w:val="22"/>
          <w:szCs w:val="22"/>
          <w:lang w:val="cs-CZ" w:eastAsia="cs-CZ"/>
        </w:rPr>
        <w:t xml:space="preserve"> </w:t>
      </w:r>
      <w:r w:rsidR="00464854" w:rsidRPr="002B2BC6">
        <w:rPr>
          <w:rFonts w:ascii="Aptos" w:eastAsia="MS Mincho" w:hAnsi="Aptos" w:cs="Calibri"/>
          <w:sz w:val="22"/>
          <w:szCs w:val="22"/>
          <w:lang w:val="cs-CZ"/>
        </w:rPr>
        <w:t>Příloha č. 2 – Cenová nabídka“</w:t>
      </w:r>
    </w:p>
    <w:p w14:paraId="5CD5CAE5" w14:textId="77777777" w:rsidR="00A91DE7" w:rsidRPr="002B2BC6" w:rsidRDefault="00A91DE7">
      <w:pPr>
        <w:pStyle w:val="Prosttext2"/>
        <w:rPr>
          <w:rFonts w:ascii="Aptos" w:eastAsia="MS Mincho" w:hAnsi="Aptos" w:cs="Calibri"/>
          <w:sz w:val="22"/>
          <w:szCs w:val="22"/>
          <w:lang w:val="cs-CZ"/>
        </w:rPr>
      </w:pPr>
    </w:p>
    <w:p w14:paraId="10D5ACE1" w14:textId="282A8742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Calibri" w:hAnsi="Aptos" w:cs="Calibri"/>
          <w:sz w:val="22"/>
          <w:szCs w:val="22"/>
        </w:rPr>
        <w:t xml:space="preserve"> </w:t>
      </w:r>
      <w:r w:rsidRPr="002B2BC6">
        <w:rPr>
          <w:rFonts w:ascii="Aptos" w:eastAsia="MS Mincho" w:hAnsi="Aptos" w:cs="Calibri"/>
          <w:sz w:val="22"/>
          <w:szCs w:val="22"/>
        </w:rPr>
        <w:t xml:space="preserve">V Pardubicích dne </w:t>
      </w:r>
      <w:r w:rsidR="00BF6566">
        <w:rPr>
          <w:rFonts w:ascii="Aptos" w:eastAsia="MS Mincho" w:hAnsi="Aptos" w:cs="Calibri"/>
          <w:sz w:val="22"/>
          <w:szCs w:val="22"/>
        </w:rPr>
        <w:t>11.12.2025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  <w:t>V </w:t>
      </w:r>
      <w:r w:rsidRPr="002B2BC6">
        <w:rPr>
          <w:rFonts w:ascii="Aptos" w:eastAsia="MS Mincho" w:hAnsi="Aptos" w:cs="Calibri"/>
          <w:sz w:val="22"/>
          <w:szCs w:val="22"/>
          <w:lang w:val="cs-CZ"/>
        </w:rPr>
        <w:t>Pardubicích</w:t>
      </w:r>
      <w:r w:rsidRPr="002B2BC6">
        <w:rPr>
          <w:rFonts w:ascii="Aptos" w:eastAsia="MS Mincho" w:hAnsi="Aptos" w:cs="Calibri"/>
          <w:sz w:val="22"/>
          <w:szCs w:val="22"/>
        </w:rPr>
        <w:t xml:space="preserve"> dne</w:t>
      </w:r>
      <w:r w:rsidR="00BF6566">
        <w:rPr>
          <w:rFonts w:ascii="Aptos" w:eastAsia="MS Mincho" w:hAnsi="Aptos" w:cs="Calibri"/>
          <w:sz w:val="22"/>
          <w:szCs w:val="22"/>
        </w:rPr>
        <w:t xml:space="preserve"> 04.12.2025</w:t>
      </w:r>
    </w:p>
    <w:p w14:paraId="07FCE9DE" w14:textId="77777777" w:rsidR="00464854" w:rsidRPr="002B2BC6" w:rsidRDefault="00464854">
      <w:pPr>
        <w:pStyle w:val="Prosttext2"/>
        <w:rPr>
          <w:rFonts w:ascii="Aptos" w:eastAsia="MS Mincho" w:hAnsi="Aptos" w:cs="Calibri"/>
          <w:sz w:val="22"/>
          <w:szCs w:val="22"/>
          <w:lang w:val="cs-CZ"/>
        </w:rPr>
      </w:pPr>
    </w:p>
    <w:p w14:paraId="3075F5CB" w14:textId="355B3F23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>za objednatele</w:t>
      </w:r>
      <w:r w:rsidR="00464854" w:rsidRPr="002B2BC6">
        <w:rPr>
          <w:rFonts w:ascii="Aptos" w:eastAsia="MS Mincho" w:hAnsi="Aptos" w:cs="Calibri"/>
          <w:sz w:val="22"/>
          <w:szCs w:val="22"/>
        </w:rPr>
        <w:tab/>
      </w:r>
      <w:r w:rsidR="00464854" w:rsidRPr="002B2BC6">
        <w:rPr>
          <w:rFonts w:ascii="Aptos" w:eastAsia="MS Mincho" w:hAnsi="Aptos" w:cs="Calibri"/>
          <w:sz w:val="22"/>
          <w:szCs w:val="22"/>
        </w:rPr>
        <w:tab/>
      </w:r>
      <w:r w:rsidR="00464854" w:rsidRPr="002B2BC6">
        <w:rPr>
          <w:rFonts w:ascii="Aptos" w:eastAsia="MS Mincho" w:hAnsi="Aptos" w:cs="Calibri"/>
          <w:sz w:val="22"/>
          <w:szCs w:val="22"/>
        </w:rPr>
        <w:tab/>
      </w:r>
      <w:r w:rsidR="00464854" w:rsidRPr="002B2BC6">
        <w:rPr>
          <w:rFonts w:ascii="Aptos" w:eastAsia="MS Mincho" w:hAnsi="Aptos" w:cs="Calibri"/>
          <w:sz w:val="22"/>
          <w:szCs w:val="22"/>
        </w:rPr>
        <w:tab/>
      </w:r>
      <w:r w:rsidR="00464854" w:rsidRPr="002B2BC6">
        <w:rPr>
          <w:rFonts w:ascii="Aptos" w:eastAsia="MS Mincho" w:hAnsi="Aptos" w:cs="Calibri"/>
          <w:sz w:val="22"/>
          <w:szCs w:val="22"/>
        </w:rPr>
        <w:tab/>
      </w:r>
      <w:r w:rsid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>za zhotovitele</w:t>
      </w:r>
    </w:p>
    <w:p w14:paraId="38634C6E" w14:textId="77777777" w:rsidR="00A91DE7" w:rsidRPr="002B2BC6" w:rsidRDefault="00A91DE7">
      <w:pPr>
        <w:pStyle w:val="Prosttext2"/>
        <w:rPr>
          <w:rFonts w:ascii="Aptos" w:eastAsia="MS Mincho" w:hAnsi="Aptos" w:cs="Calibri"/>
          <w:sz w:val="22"/>
          <w:szCs w:val="22"/>
        </w:rPr>
      </w:pPr>
    </w:p>
    <w:p w14:paraId="5477F013" w14:textId="77777777" w:rsidR="00A91DE7" w:rsidRPr="002B2BC6" w:rsidRDefault="00A91DE7">
      <w:pPr>
        <w:pStyle w:val="Prosttext2"/>
        <w:rPr>
          <w:rFonts w:ascii="Aptos" w:eastAsia="MS Mincho" w:hAnsi="Aptos" w:cs="Calibri"/>
          <w:sz w:val="22"/>
          <w:szCs w:val="22"/>
        </w:rPr>
      </w:pPr>
    </w:p>
    <w:p w14:paraId="1841FA1F" w14:textId="77777777" w:rsidR="00A91DE7" w:rsidRPr="002B2BC6" w:rsidRDefault="00A91DE7">
      <w:pPr>
        <w:pStyle w:val="Prosttext2"/>
        <w:rPr>
          <w:rFonts w:ascii="Aptos" w:eastAsia="MS Mincho" w:hAnsi="Aptos" w:cs="Calibri"/>
          <w:sz w:val="22"/>
          <w:szCs w:val="22"/>
          <w:lang w:val="cs-CZ"/>
        </w:rPr>
      </w:pPr>
    </w:p>
    <w:p w14:paraId="1836D894" w14:textId="56C456A4" w:rsidR="00A91DE7" w:rsidRPr="002B2BC6" w:rsidRDefault="00A91DE7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>.................................................</w:t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</w:rPr>
        <w:tab/>
      </w:r>
      <w:r w:rsidRPr="002B2BC6">
        <w:rPr>
          <w:rFonts w:ascii="Aptos" w:eastAsia="MS Mincho" w:hAnsi="Aptos" w:cs="Calibri"/>
          <w:sz w:val="22"/>
          <w:szCs w:val="22"/>
          <w:lang w:val="cs-CZ"/>
        </w:rPr>
        <w:t xml:space="preserve">    </w:t>
      </w:r>
      <w:r w:rsidR="001471F4"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sz w:val="22"/>
          <w:szCs w:val="22"/>
          <w:lang w:val="cs-CZ"/>
        </w:rPr>
        <w:t xml:space="preserve">……………………………………………..          </w:t>
      </w:r>
    </w:p>
    <w:p w14:paraId="0B1F58F2" w14:textId="0891F484" w:rsidR="00A91DE7" w:rsidRPr="002B2BC6" w:rsidRDefault="00145220">
      <w:pPr>
        <w:pStyle w:val="Prosttext2"/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</w:rPr>
        <w:t>Bc.</w:t>
      </w:r>
      <w:r w:rsidR="001D715A" w:rsidRPr="002B2BC6">
        <w:rPr>
          <w:rFonts w:ascii="Aptos" w:eastAsia="MS Mincho" w:hAnsi="Aptos" w:cs="Calibri"/>
          <w:sz w:val="22"/>
          <w:szCs w:val="22"/>
        </w:rPr>
        <w:t xml:space="preserve"> </w:t>
      </w:r>
      <w:r w:rsidR="001D715A" w:rsidRPr="002B2BC6">
        <w:rPr>
          <w:rFonts w:ascii="Aptos" w:eastAsia="MS Mincho" w:hAnsi="Aptos" w:cs="Calibri"/>
          <w:sz w:val="22"/>
          <w:szCs w:val="22"/>
          <w:lang w:val="cs-CZ"/>
        </w:rPr>
        <w:t>Jan Nadrchal</w:t>
      </w:r>
      <w:r w:rsidR="00464854"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464854"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464854"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464854"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1471F4" w:rsidRPr="002B2BC6">
        <w:rPr>
          <w:rFonts w:ascii="Aptos" w:eastAsia="MS Mincho" w:hAnsi="Aptos" w:cs="Calibri"/>
          <w:sz w:val="22"/>
          <w:szCs w:val="22"/>
          <w:lang w:val="cs-CZ"/>
        </w:rPr>
        <w:t>Ing. Ondřej Hlaváč</w:t>
      </w:r>
    </w:p>
    <w:p w14:paraId="57FDBCC3" w14:textId="625E146A" w:rsidR="00464854" w:rsidRPr="002B2BC6" w:rsidRDefault="001D715A">
      <w:pPr>
        <w:pStyle w:val="Prosttext2"/>
        <w:rPr>
          <w:rFonts w:ascii="Aptos" w:eastAsia="MS Mincho" w:hAnsi="Aptos" w:cs="Calibri"/>
          <w:sz w:val="22"/>
          <w:szCs w:val="22"/>
          <w:lang w:val="cs-CZ"/>
        </w:rPr>
      </w:pPr>
      <w:r w:rsidRPr="002B2BC6">
        <w:rPr>
          <w:rFonts w:ascii="Aptos" w:eastAsia="MS Mincho" w:hAnsi="Aptos" w:cs="Calibri"/>
          <w:sz w:val="22"/>
          <w:szCs w:val="22"/>
          <w:lang w:val="cs-CZ"/>
        </w:rPr>
        <w:t>primátor</w:t>
      </w:r>
      <w:r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A91DE7"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1471F4"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="001471F4" w:rsidRPr="002B2BC6">
        <w:rPr>
          <w:rFonts w:ascii="Aptos" w:eastAsia="MS Mincho" w:hAnsi="Aptos" w:cs="Calibri"/>
          <w:sz w:val="22"/>
          <w:szCs w:val="22"/>
          <w:lang w:val="cs-CZ"/>
        </w:rPr>
        <w:t>předseda představenstva</w:t>
      </w:r>
    </w:p>
    <w:p w14:paraId="35D26417" w14:textId="77777777" w:rsidR="00464854" w:rsidRPr="002B2BC6" w:rsidRDefault="00464854">
      <w:pPr>
        <w:pStyle w:val="Prosttext2"/>
        <w:rPr>
          <w:rFonts w:ascii="Aptos" w:eastAsia="MS Mincho" w:hAnsi="Aptos" w:cs="Calibri"/>
          <w:sz w:val="22"/>
          <w:szCs w:val="22"/>
          <w:lang w:val="cs-CZ"/>
        </w:rPr>
      </w:pPr>
    </w:p>
    <w:p w14:paraId="7593A751" w14:textId="4BE89CC1" w:rsidR="001471F4" w:rsidRPr="002B2BC6" w:rsidRDefault="00747212">
      <w:pPr>
        <w:pStyle w:val="Prosttext2"/>
        <w:rPr>
          <w:rFonts w:ascii="Aptos" w:eastAsia="MS Mincho" w:hAnsi="Aptos" w:cs="Calibri"/>
          <w:sz w:val="22"/>
          <w:szCs w:val="22"/>
          <w:lang w:val="cs-CZ"/>
        </w:rPr>
      </w:pPr>
      <w:r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sz w:val="22"/>
          <w:szCs w:val="22"/>
          <w:lang w:val="cs-CZ"/>
        </w:rPr>
        <w:tab/>
      </w:r>
      <w:r w:rsidRPr="002B2BC6">
        <w:rPr>
          <w:rFonts w:ascii="Aptos" w:eastAsia="MS Mincho" w:hAnsi="Aptos" w:cs="Calibri"/>
          <w:sz w:val="22"/>
          <w:szCs w:val="22"/>
          <w:lang w:val="cs-CZ"/>
        </w:rPr>
        <w:tab/>
      </w:r>
    </w:p>
    <w:p w14:paraId="2C0A3794" w14:textId="77777777" w:rsidR="001471F4" w:rsidRPr="002B2BC6" w:rsidRDefault="001471F4" w:rsidP="002B2BC6">
      <w:pPr>
        <w:pStyle w:val="Prosttext2"/>
        <w:ind w:left="4248" w:firstLine="708"/>
        <w:rPr>
          <w:rFonts w:ascii="Aptos" w:eastAsia="MS Mincho" w:hAnsi="Aptos" w:cs="Calibri"/>
          <w:sz w:val="22"/>
          <w:szCs w:val="22"/>
          <w:lang w:val="cs-CZ"/>
        </w:rPr>
      </w:pPr>
      <w:r w:rsidRPr="002B2BC6">
        <w:rPr>
          <w:rFonts w:ascii="Aptos" w:eastAsia="MS Mincho" w:hAnsi="Aptos" w:cs="Calibri"/>
          <w:sz w:val="22"/>
          <w:szCs w:val="22"/>
          <w:lang w:val="cs-CZ"/>
        </w:rPr>
        <w:t xml:space="preserve">…………………………………………….. </w:t>
      </w:r>
    </w:p>
    <w:p w14:paraId="3094D5A1" w14:textId="77777777" w:rsidR="001471F4" w:rsidRPr="002B2BC6" w:rsidRDefault="001471F4" w:rsidP="002B2BC6">
      <w:pPr>
        <w:pStyle w:val="Prosttext2"/>
        <w:ind w:left="4248" w:firstLine="708"/>
        <w:rPr>
          <w:rFonts w:ascii="Aptos" w:eastAsia="MS Mincho" w:hAnsi="Aptos" w:cs="Calibri"/>
          <w:sz w:val="22"/>
          <w:szCs w:val="22"/>
          <w:lang w:val="cs-CZ"/>
        </w:rPr>
      </w:pPr>
      <w:r w:rsidRPr="002B2BC6">
        <w:rPr>
          <w:rFonts w:ascii="Aptos" w:eastAsia="MS Mincho" w:hAnsi="Aptos" w:cs="Calibri"/>
          <w:sz w:val="22"/>
          <w:szCs w:val="22"/>
          <w:lang w:val="cs-CZ"/>
        </w:rPr>
        <w:t xml:space="preserve">Mgr. Klára Sýkorová </w:t>
      </w:r>
    </w:p>
    <w:p w14:paraId="1A784AD3" w14:textId="3D639696" w:rsidR="001471F4" w:rsidRPr="002B2BC6" w:rsidRDefault="001471F4" w:rsidP="002B2BC6">
      <w:pPr>
        <w:pStyle w:val="Prosttext2"/>
        <w:ind w:left="4248" w:firstLine="708"/>
        <w:rPr>
          <w:rFonts w:ascii="Aptos" w:hAnsi="Aptos"/>
        </w:rPr>
      </w:pPr>
      <w:r w:rsidRPr="002B2BC6">
        <w:rPr>
          <w:rFonts w:ascii="Aptos" w:eastAsia="MS Mincho" w:hAnsi="Aptos" w:cs="Calibri"/>
          <w:sz w:val="22"/>
          <w:szCs w:val="22"/>
          <w:lang w:val="cs-CZ"/>
        </w:rPr>
        <w:t>místopředsedkyně představenstva</w:t>
      </w:r>
    </w:p>
    <w:sectPr w:rsidR="001471F4" w:rsidRPr="002B2BC6" w:rsidSect="002B2BC6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20DF2" w14:textId="77777777" w:rsidR="00EC6B8C" w:rsidRDefault="00EC6B8C">
      <w:r>
        <w:separator/>
      </w:r>
    </w:p>
  </w:endnote>
  <w:endnote w:type="continuationSeparator" w:id="0">
    <w:p w14:paraId="2035A635" w14:textId="77777777" w:rsidR="00EC6B8C" w:rsidRDefault="00EC6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 Itc TOT">
    <w:altName w:val="Cambria"/>
    <w:charset w:val="EE"/>
    <w:family w:val="roman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JohnSans Text Pro">
    <w:altName w:val="Arial"/>
    <w:charset w:val="00"/>
    <w:family w:val="moder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87538"/>
      <w:docPartObj>
        <w:docPartGallery w:val="Page Numbers (Bottom of Page)"/>
        <w:docPartUnique/>
      </w:docPartObj>
    </w:sdtPr>
    <w:sdtEndPr/>
    <w:sdtContent>
      <w:p w14:paraId="46EDF304" w14:textId="57DAB07C" w:rsidR="00B975AB" w:rsidRDefault="00B975A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91CE2" w14:textId="77777777" w:rsidR="00EC6B8C" w:rsidRDefault="00EC6B8C">
      <w:r>
        <w:separator/>
      </w:r>
    </w:p>
  </w:footnote>
  <w:footnote w:type="continuationSeparator" w:id="0">
    <w:p w14:paraId="086C009C" w14:textId="77777777" w:rsidR="00EC6B8C" w:rsidRDefault="00EC6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9CEF" w14:textId="27E2330D" w:rsidR="00A91DE7" w:rsidRDefault="00F8051A" w:rsidP="00F8051A">
    <w:pPr>
      <w:pStyle w:val="Prosttext2"/>
      <w:ind w:left="4956"/>
    </w:pPr>
    <w:r>
      <w:rPr>
        <w:rFonts w:ascii="Calibri" w:eastAsia="MS Mincho" w:hAnsi="Calibri" w:cs="Calibri"/>
        <w:sz w:val="16"/>
        <w:szCs w:val="16"/>
      </w:rPr>
      <w:t xml:space="preserve">Dodatek č. 1 ke </w:t>
    </w:r>
    <w:r w:rsidR="00A91DE7">
      <w:rPr>
        <w:rFonts w:ascii="Calibri" w:eastAsia="MS Mincho" w:hAnsi="Calibri" w:cs="Calibri"/>
        <w:sz w:val="16"/>
        <w:szCs w:val="16"/>
      </w:rPr>
      <w:t>Smlouv</w:t>
    </w:r>
    <w:r>
      <w:rPr>
        <w:rFonts w:ascii="Calibri" w:eastAsia="MS Mincho" w:hAnsi="Calibri" w:cs="Calibri"/>
        <w:sz w:val="16"/>
        <w:szCs w:val="16"/>
      </w:rPr>
      <w:t>ě</w:t>
    </w:r>
    <w:r w:rsidR="00A91DE7">
      <w:rPr>
        <w:rFonts w:ascii="Calibri" w:eastAsia="MS Mincho" w:hAnsi="Calibri" w:cs="Calibri"/>
        <w:sz w:val="16"/>
        <w:szCs w:val="16"/>
      </w:rPr>
      <w:t xml:space="preserve"> o dílo </w:t>
    </w:r>
    <w:bookmarkStart w:id="0" w:name="_Hlk215047592"/>
    <w:r w:rsidR="00A91DE7">
      <w:rPr>
        <w:rFonts w:ascii="Calibri" w:eastAsia="MS Mincho" w:hAnsi="Calibri" w:cs="Calibri"/>
        <w:sz w:val="16"/>
        <w:szCs w:val="16"/>
      </w:rPr>
      <w:t xml:space="preserve">č. objednatele: </w:t>
    </w:r>
    <w:r w:rsidR="00C46856" w:rsidRPr="00C46856">
      <w:rPr>
        <w:rFonts w:ascii="Calibri" w:eastAsia="MS Mincho" w:hAnsi="Calibri" w:cs="Calibri"/>
        <w:sz w:val="16"/>
        <w:szCs w:val="16"/>
      </w:rPr>
      <w:t>D/00656/25</w:t>
    </w:r>
  </w:p>
  <w:p w14:paraId="014ACC59" w14:textId="7290BACD" w:rsidR="00A91DE7" w:rsidRDefault="00F8051A" w:rsidP="002B2BC6">
    <w:pPr>
      <w:pStyle w:val="Prosttext2"/>
      <w:ind w:left="4248" w:firstLine="708"/>
      <w:rPr>
        <w:rFonts w:ascii="Calibri" w:eastAsia="MS Mincho" w:hAnsi="Calibri" w:cs="Calibri"/>
        <w:sz w:val="16"/>
        <w:szCs w:val="16"/>
        <w:lang w:val="cs-CZ"/>
      </w:rPr>
    </w:pPr>
    <w:r>
      <w:rPr>
        <w:rFonts w:ascii="Calibri" w:eastAsia="MS Mincho" w:hAnsi="Calibri" w:cs="Calibri"/>
        <w:sz w:val="16"/>
        <w:szCs w:val="16"/>
      </w:rPr>
      <w:t xml:space="preserve">Dodatek č. 1 ke Smlouvě </w:t>
    </w:r>
    <w:r w:rsidR="00A91DE7" w:rsidRPr="00FA6878">
      <w:rPr>
        <w:rFonts w:ascii="Calibri" w:eastAsia="MS Mincho" w:hAnsi="Calibri" w:cs="Calibri"/>
        <w:sz w:val="16"/>
        <w:szCs w:val="16"/>
      </w:rPr>
      <w:t>o dílo č. zhotovitele:</w:t>
    </w:r>
    <w:r w:rsidR="001B21B7">
      <w:rPr>
        <w:rFonts w:ascii="Calibri" w:eastAsia="MS Mincho" w:hAnsi="Calibri" w:cs="Calibri"/>
        <w:sz w:val="16"/>
        <w:szCs w:val="16"/>
      </w:rPr>
      <w:t xml:space="preserve"> </w:t>
    </w:r>
    <w:r w:rsidR="00A91DE7" w:rsidRPr="00FA6878">
      <w:rPr>
        <w:rFonts w:ascii="Calibri" w:eastAsia="MS Mincho" w:hAnsi="Calibri" w:cs="Calibri"/>
        <w:sz w:val="16"/>
        <w:szCs w:val="16"/>
      </w:rPr>
      <w:t>005</w:t>
    </w:r>
    <w:r w:rsidR="00B65219">
      <w:rPr>
        <w:rFonts w:ascii="Calibri" w:eastAsia="MS Mincho" w:hAnsi="Calibri" w:cs="Calibri"/>
        <w:sz w:val="16"/>
        <w:szCs w:val="16"/>
      </w:rPr>
      <w:t>212</w:t>
    </w:r>
    <w:r w:rsidR="00A91DE7" w:rsidRPr="00FA6878">
      <w:rPr>
        <w:rFonts w:ascii="Calibri" w:eastAsia="MS Mincho" w:hAnsi="Calibri" w:cs="Calibri"/>
        <w:sz w:val="16"/>
        <w:szCs w:val="16"/>
      </w:rPr>
      <w:t>2025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pStyle w:val="cislovani1"/>
      <w:suff w:val="space"/>
      <w:lvlText w:val="%1."/>
      <w:lvlJc w:val="left"/>
      <w:pPr>
        <w:tabs>
          <w:tab w:val="num" w:pos="0"/>
        </w:tabs>
        <w:ind w:left="1702" w:hanging="567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3658"/>
        </w:tabs>
        <w:ind w:left="3658" w:hanging="6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111"/>
        </w:tabs>
        <w:ind w:left="4111" w:hanging="113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1418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368"/>
        </w:tabs>
        <w:ind w:left="1360" w:hanging="792"/>
      </w:pPr>
      <w:rPr>
        <w:rFonts w:ascii="Times New Roman" w:hAnsi="Times New Roman" w:cs="Times New Roman"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2367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1863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1359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783" w:hanging="144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00A"/>
    <w:multiLevelType w:val="singleLevel"/>
    <w:tmpl w:val="0000000A"/>
    <w:name w:val="WW8Num11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2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  <w:color w:val="000000"/>
      </w:rPr>
    </w:lvl>
  </w:abstractNum>
  <w:abstractNum w:abstractNumId="11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12" w15:restartNumberingAfterBreak="0">
    <w:nsid w:val="0000000D"/>
    <w:multiLevelType w:val="single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3" w15:restartNumberingAfterBreak="0">
    <w:nsid w:val="0000000E"/>
    <w:multiLevelType w:val="singleLevel"/>
    <w:tmpl w:val="0000000E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4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name w:val="WW8Num18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upperRoman"/>
      <w:lvlText w:val="%1."/>
      <w:lvlJc w:val="left"/>
      <w:pPr>
        <w:tabs>
          <w:tab w:val="num" w:pos="0"/>
        </w:tabs>
        <w:ind w:left="1004" w:hanging="720"/>
      </w:pPr>
      <w:rPr>
        <w:rFonts w:cs="Times New Roman" w:hint="default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0" w15:restartNumberingAfterBreak="0">
    <w:nsid w:val="00000015"/>
    <w:multiLevelType w:val="singleLevel"/>
    <w:tmpl w:val="00000015"/>
    <w:name w:val="WW8Num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00000016"/>
    <w:name w:val="WW8Num23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22" w15:restartNumberingAfterBreak="0">
    <w:nsid w:val="018B5EAC"/>
    <w:multiLevelType w:val="hybridMultilevel"/>
    <w:tmpl w:val="ED5A34E8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3" w15:restartNumberingAfterBreak="0">
    <w:nsid w:val="0A312A2E"/>
    <w:multiLevelType w:val="hybridMultilevel"/>
    <w:tmpl w:val="CD74902E"/>
    <w:lvl w:ilvl="0" w:tplc="B78AD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263B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B0DD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CAE8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9438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3E4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EAF4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A6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DF05A02"/>
    <w:multiLevelType w:val="hybridMultilevel"/>
    <w:tmpl w:val="3104CAC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14886694"/>
    <w:multiLevelType w:val="hybridMultilevel"/>
    <w:tmpl w:val="DCBA7062"/>
    <w:lvl w:ilvl="0" w:tplc="F2821D6C">
      <w:start w:val="1"/>
      <w:numFmt w:val="decimal"/>
      <w:lvlText w:val="%1."/>
      <w:lvlJc w:val="left"/>
      <w:pPr>
        <w:ind w:left="360" w:hanging="360"/>
      </w:pPr>
      <w:rPr>
        <w:rFonts w:ascii="Aptos" w:hAnsi="Aptos" w:cs="Aria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1FC05199"/>
    <w:multiLevelType w:val="hybridMultilevel"/>
    <w:tmpl w:val="ED5A34E8"/>
    <w:lvl w:ilvl="0" w:tplc="5E3E0A6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7" w15:restartNumberingAfterBreak="0">
    <w:nsid w:val="231C158F"/>
    <w:multiLevelType w:val="hybridMultilevel"/>
    <w:tmpl w:val="63BEEC6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DF6DF9"/>
    <w:multiLevelType w:val="hybridMultilevel"/>
    <w:tmpl w:val="2F7E56F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8ED475B"/>
    <w:multiLevelType w:val="hybridMultilevel"/>
    <w:tmpl w:val="80AE236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29DA5B89"/>
    <w:multiLevelType w:val="hybridMultilevel"/>
    <w:tmpl w:val="3D741894"/>
    <w:lvl w:ilvl="0" w:tplc="5E3E0A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2F8224C"/>
    <w:multiLevelType w:val="hybridMultilevel"/>
    <w:tmpl w:val="F2DEAF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4E2516"/>
    <w:multiLevelType w:val="hybridMultilevel"/>
    <w:tmpl w:val="E438ECB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3" w15:restartNumberingAfterBreak="0">
    <w:nsid w:val="3E6E3593"/>
    <w:multiLevelType w:val="hybridMultilevel"/>
    <w:tmpl w:val="96EA1D7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4" w15:restartNumberingAfterBreak="0">
    <w:nsid w:val="4CEC431F"/>
    <w:multiLevelType w:val="hybridMultilevel"/>
    <w:tmpl w:val="224C15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3D48A1"/>
    <w:multiLevelType w:val="hybridMultilevel"/>
    <w:tmpl w:val="1622697E"/>
    <w:lvl w:ilvl="0" w:tplc="755A7288">
      <w:start w:val="1"/>
      <w:numFmt w:val="upperRoman"/>
      <w:suff w:val="nothing"/>
      <w:lvlText w:val="%1."/>
      <w:lvlJc w:val="left"/>
      <w:pPr>
        <w:ind w:left="0" w:firstLine="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DB3683"/>
    <w:multiLevelType w:val="hybridMultilevel"/>
    <w:tmpl w:val="E482D91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094FA4"/>
    <w:multiLevelType w:val="hybridMultilevel"/>
    <w:tmpl w:val="3F0C083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75B5421"/>
    <w:multiLevelType w:val="hybridMultilevel"/>
    <w:tmpl w:val="7368D1A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6BD33BBD"/>
    <w:multiLevelType w:val="hybridMultilevel"/>
    <w:tmpl w:val="ED5A34E8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0" w15:restartNumberingAfterBreak="0">
    <w:nsid w:val="6F182AC9"/>
    <w:multiLevelType w:val="hybridMultilevel"/>
    <w:tmpl w:val="224C15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D33D3"/>
    <w:multiLevelType w:val="hybridMultilevel"/>
    <w:tmpl w:val="E438ECB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42" w15:restartNumberingAfterBreak="0">
    <w:nsid w:val="7FC172DC"/>
    <w:multiLevelType w:val="hybridMultilevel"/>
    <w:tmpl w:val="FBBA951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 w16cid:durableId="742485974">
    <w:abstractNumId w:val="0"/>
  </w:num>
  <w:num w:numId="2" w16cid:durableId="980888449">
    <w:abstractNumId w:val="1"/>
  </w:num>
  <w:num w:numId="3" w16cid:durableId="24454730">
    <w:abstractNumId w:val="26"/>
  </w:num>
  <w:num w:numId="4" w16cid:durableId="1486776758">
    <w:abstractNumId w:val="31"/>
  </w:num>
  <w:num w:numId="5" w16cid:durableId="780612949">
    <w:abstractNumId w:val="34"/>
  </w:num>
  <w:num w:numId="6" w16cid:durableId="640693026">
    <w:abstractNumId w:val="37"/>
  </w:num>
  <w:num w:numId="7" w16cid:durableId="1172142527">
    <w:abstractNumId w:val="25"/>
  </w:num>
  <w:num w:numId="8" w16cid:durableId="1896548464">
    <w:abstractNumId w:val="29"/>
  </w:num>
  <w:num w:numId="9" w16cid:durableId="1660842375">
    <w:abstractNumId w:val="41"/>
  </w:num>
  <w:num w:numId="10" w16cid:durableId="1529566251">
    <w:abstractNumId w:val="33"/>
  </w:num>
  <w:num w:numId="11" w16cid:durableId="1217937415">
    <w:abstractNumId w:val="38"/>
  </w:num>
  <w:num w:numId="12" w16cid:durableId="456290949">
    <w:abstractNumId w:val="42"/>
  </w:num>
  <w:num w:numId="13" w16cid:durableId="796604791">
    <w:abstractNumId w:val="24"/>
  </w:num>
  <w:num w:numId="14" w16cid:durableId="1221288297">
    <w:abstractNumId w:val="23"/>
  </w:num>
  <w:num w:numId="15" w16cid:durableId="941958598">
    <w:abstractNumId w:val="35"/>
  </w:num>
  <w:num w:numId="16" w16cid:durableId="771316278">
    <w:abstractNumId w:val="40"/>
  </w:num>
  <w:num w:numId="17" w16cid:durableId="15617054">
    <w:abstractNumId w:val="32"/>
  </w:num>
  <w:num w:numId="18" w16cid:durableId="890269631">
    <w:abstractNumId w:val="22"/>
  </w:num>
  <w:num w:numId="19" w16cid:durableId="2005623376">
    <w:abstractNumId w:val="39"/>
  </w:num>
  <w:num w:numId="20" w16cid:durableId="1020476848">
    <w:abstractNumId w:val="27"/>
  </w:num>
  <w:num w:numId="21" w16cid:durableId="1980837532">
    <w:abstractNumId w:val="36"/>
  </w:num>
  <w:num w:numId="22" w16cid:durableId="204487774">
    <w:abstractNumId w:val="30"/>
  </w:num>
  <w:num w:numId="23" w16cid:durableId="171726321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F30"/>
    <w:rsid w:val="00000FF9"/>
    <w:rsid w:val="00024365"/>
    <w:rsid w:val="00066D97"/>
    <w:rsid w:val="000673CC"/>
    <w:rsid w:val="00070837"/>
    <w:rsid w:val="0009730A"/>
    <w:rsid w:val="000F6151"/>
    <w:rsid w:val="00145220"/>
    <w:rsid w:val="001471F4"/>
    <w:rsid w:val="001B1E50"/>
    <w:rsid w:val="001B21B7"/>
    <w:rsid w:val="001C54E2"/>
    <w:rsid w:val="001D5B19"/>
    <w:rsid w:val="001D6C6B"/>
    <w:rsid w:val="001D715A"/>
    <w:rsid w:val="001E06DB"/>
    <w:rsid w:val="001F3E58"/>
    <w:rsid w:val="00241798"/>
    <w:rsid w:val="002B2BC6"/>
    <w:rsid w:val="002B413E"/>
    <w:rsid w:val="002C54EE"/>
    <w:rsid w:val="002D1C7C"/>
    <w:rsid w:val="002D4F9F"/>
    <w:rsid w:val="002D692B"/>
    <w:rsid w:val="002E1AE9"/>
    <w:rsid w:val="0030561D"/>
    <w:rsid w:val="00310E3B"/>
    <w:rsid w:val="00316F0C"/>
    <w:rsid w:val="0038261B"/>
    <w:rsid w:val="00387A4B"/>
    <w:rsid w:val="003A2C5F"/>
    <w:rsid w:val="003D4974"/>
    <w:rsid w:val="003D5F37"/>
    <w:rsid w:val="0041168B"/>
    <w:rsid w:val="00417240"/>
    <w:rsid w:val="00421C6F"/>
    <w:rsid w:val="004227D4"/>
    <w:rsid w:val="00440D7D"/>
    <w:rsid w:val="00446398"/>
    <w:rsid w:val="004619DF"/>
    <w:rsid w:val="0046460A"/>
    <w:rsid w:val="00464854"/>
    <w:rsid w:val="004A4F30"/>
    <w:rsid w:val="004B38DF"/>
    <w:rsid w:val="004E0F54"/>
    <w:rsid w:val="004E62F2"/>
    <w:rsid w:val="004F7DB4"/>
    <w:rsid w:val="005B1AA0"/>
    <w:rsid w:val="005C5AB1"/>
    <w:rsid w:val="005C79A6"/>
    <w:rsid w:val="005D1A3F"/>
    <w:rsid w:val="005F4B94"/>
    <w:rsid w:val="005F52B0"/>
    <w:rsid w:val="005F6EC7"/>
    <w:rsid w:val="00621BE8"/>
    <w:rsid w:val="0063407C"/>
    <w:rsid w:val="00635341"/>
    <w:rsid w:val="006354B7"/>
    <w:rsid w:val="00642B98"/>
    <w:rsid w:val="006460DD"/>
    <w:rsid w:val="00685C12"/>
    <w:rsid w:val="006966F5"/>
    <w:rsid w:val="006C2D1D"/>
    <w:rsid w:val="006F45D1"/>
    <w:rsid w:val="00705985"/>
    <w:rsid w:val="007129B4"/>
    <w:rsid w:val="00716B93"/>
    <w:rsid w:val="00732AFD"/>
    <w:rsid w:val="00733384"/>
    <w:rsid w:val="0074520E"/>
    <w:rsid w:val="00747212"/>
    <w:rsid w:val="00787621"/>
    <w:rsid w:val="00787705"/>
    <w:rsid w:val="007A19DA"/>
    <w:rsid w:val="007B202A"/>
    <w:rsid w:val="007B3FE4"/>
    <w:rsid w:val="007C3158"/>
    <w:rsid w:val="007D2AF4"/>
    <w:rsid w:val="007F11D5"/>
    <w:rsid w:val="007F730F"/>
    <w:rsid w:val="0082207C"/>
    <w:rsid w:val="00822C7F"/>
    <w:rsid w:val="00827633"/>
    <w:rsid w:val="00832744"/>
    <w:rsid w:val="008337E1"/>
    <w:rsid w:val="008405D4"/>
    <w:rsid w:val="00854B4D"/>
    <w:rsid w:val="00862F97"/>
    <w:rsid w:val="008666AF"/>
    <w:rsid w:val="00887A2C"/>
    <w:rsid w:val="00894461"/>
    <w:rsid w:val="008B5654"/>
    <w:rsid w:val="008D0B35"/>
    <w:rsid w:val="00923EE1"/>
    <w:rsid w:val="009249BF"/>
    <w:rsid w:val="009253C4"/>
    <w:rsid w:val="0093348E"/>
    <w:rsid w:val="00942450"/>
    <w:rsid w:val="00964814"/>
    <w:rsid w:val="00967F5B"/>
    <w:rsid w:val="0098339C"/>
    <w:rsid w:val="009D6311"/>
    <w:rsid w:val="009D7B69"/>
    <w:rsid w:val="009D7C6B"/>
    <w:rsid w:val="009F0889"/>
    <w:rsid w:val="00A24E64"/>
    <w:rsid w:val="00A3323C"/>
    <w:rsid w:val="00A4692A"/>
    <w:rsid w:val="00A55840"/>
    <w:rsid w:val="00A73EED"/>
    <w:rsid w:val="00A91DE7"/>
    <w:rsid w:val="00A9275E"/>
    <w:rsid w:val="00AC1439"/>
    <w:rsid w:val="00AC3FFA"/>
    <w:rsid w:val="00B07434"/>
    <w:rsid w:val="00B30954"/>
    <w:rsid w:val="00B65219"/>
    <w:rsid w:val="00B7326D"/>
    <w:rsid w:val="00B9681C"/>
    <w:rsid w:val="00B975AB"/>
    <w:rsid w:val="00BA07DA"/>
    <w:rsid w:val="00BA28BB"/>
    <w:rsid w:val="00BC04F9"/>
    <w:rsid w:val="00BE2A2C"/>
    <w:rsid w:val="00BF6566"/>
    <w:rsid w:val="00C120D1"/>
    <w:rsid w:val="00C359EA"/>
    <w:rsid w:val="00C46856"/>
    <w:rsid w:val="00C5428F"/>
    <w:rsid w:val="00C5448D"/>
    <w:rsid w:val="00C64E94"/>
    <w:rsid w:val="00C902B9"/>
    <w:rsid w:val="00C90D32"/>
    <w:rsid w:val="00CF20E1"/>
    <w:rsid w:val="00D05E33"/>
    <w:rsid w:val="00D56227"/>
    <w:rsid w:val="00D71652"/>
    <w:rsid w:val="00DD13C5"/>
    <w:rsid w:val="00DE3C45"/>
    <w:rsid w:val="00E02CEC"/>
    <w:rsid w:val="00E37DD5"/>
    <w:rsid w:val="00E41594"/>
    <w:rsid w:val="00E7263D"/>
    <w:rsid w:val="00E87F6E"/>
    <w:rsid w:val="00EB18A0"/>
    <w:rsid w:val="00EC6B8C"/>
    <w:rsid w:val="00F33D92"/>
    <w:rsid w:val="00F62FAF"/>
    <w:rsid w:val="00F72E86"/>
    <w:rsid w:val="00F8051A"/>
    <w:rsid w:val="00F831C9"/>
    <w:rsid w:val="00F94791"/>
    <w:rsid w:val="00F963E4"/>
    <w:rsid w:val="00FA6013"/>
    <w:rsid w:val="00FA6878"/>
    <w:rsid w:val="00FD4E5E"/>
    <w:rsid w:val="00FD5EE8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D5070BF"/>
  <w15:chartTrackingRefBased/>
  <w15:docId w15:val="{55EC2282-8B2A-4622-BF8F-8C4F72B6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widowControl w:val="0"/>
      <w:numPr>
        <w:numId w:val="1"/>
      </w:numPr>
      <w:jc w:val="center"/>
      <w:outlineLvl w:val="0"/>
    </w:pPr>
    <w:rPr>
      <w:rFonts w:ascii="Arial" w:hAnsi="Arial" w:cs="Arial"/>
      <w:b/>
      <w:sz w:val="30"/>
      <w:szCs w:val="20"/>
      <w:u w:val="single"/>
      <w:lang w:val="x-none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  <w:rPr>
      <w:rFonts w:ascii="Calibri" w:hAnsi="Calibri" w:cs="Calibri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 w:hint="default"/>
      <w:b/>
      <w:bCs/>
      <w:i w:val="0"/>
      <w:iCs w:val="0"/>
    </w:rPr>
  </w:style>
  <w:style w:type="character" w:customStyle="1" w:styleId="WW8Num3z1">
    <w:name w:val="WW8Num3z1"/>
    <w:rPr>
      <w:rFonts w:ascii="Times New Roman" w:hAnsi="Times New Roman" w:cs="Times New Roman" w:hint="default"/>
    </w:rPr>
  </w:style>
  <w:style w:type="character" w:customStyle="1" w:styleId="WW8Num3z3">
    <w:name w:val="WW8Num3z3"/>
    <w:rPr>
      <w:rFonts w:ascii="Times New Roman" w:hAnsi="Times New Roman" w:cs="Times New Roman" w:hint="default"/>
      <w:color w:val="000000"/>
    </w:rPr>
  </w:style>
  <w:style w:type="character" w:customStyle="1" w:styleId="WW8Num3z4">
    <w:name w:val="WW8Num3z4"/>
    <w:rPr>
      <w:rFonts w:ascii="Times New Roman" w:hAnsi="Times New Roman" w:cs="Times New Roman" w:hint="default"/>
      <w:i w:val="0"/>
      <w:iCs w:val="0"/>
    </w:rPr>
  </w:style>
  <w:style w:type="character" w:customStyle="1" w:styleId="WW8Num4z0">
    <w:name w:val="WW8Num4z0"/>
    <w:rPr>
      <w:rFonts w:cs="Times New Roman"/>
      <w:b w:val="0"/>
    </w:rPr>
  </w:style>
  <w:style w:type="character" w:customStyle="1" w:styleId="WW8Num4z1">
    <w:name w:val="WW8Num4z1"/>
    <w:rPr>
      <w:rFonts w:cs="Times New Roman"/>
    </w:rPr>
  </w:style>
  <w:style w:type="character" w:customStyle="1" w:styleId="WW8Num6z0">
    <w:name w:val="WW8Num6z0"/>
    <w:rPr>
      <w:rFonts w:cs="Times New Roman"/>
      <w:b w:val="0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cs="Times New Roman"/>
      <w:b w:val="0"/>
    </w:rPr>
  </w:style>
  <w:style w:type="character" w:customStyle="1" w:styleId="WW8Num8z1">
    <w:name w:val="WW8Num8z1"/>
    <w:rPr>
      <w:rFonts w:cs="Times New Roman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 w:hint="default"/>
      <w:b w:val="0"/>
    </w:rPr>
  </w:style>
  <w:style w:type="character" w:customStyle="1" w:styleId="WW8Num12z0">
    <w:name w:val="WW8Num12z0"/>
    <w:rPr>
      <w:rFonts w:hint="default"/>
      <w:color w:val="000000"/>
    </w:rPr>
  </w:style>
  <w:style w:type="character" w:customStyle="1" w:styleId="WW8Num13z0">
    <w:name w:val="WW8Num13z0"/>
    <w:rPr>
      <w:rFonts w:cs="Times New Roman"/>
      <w:b w:val="0"/>
    </w:rPr>
  </w:style>
  <w:style w:type="character" w:customStyle="1" w:styleId="WW8Num13z1">
    <w:name w:val="WW8Num13z1"/>
    <w:rPr>
      <w:rFonts w:cs="Times New Roman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6z3">
    <w:name w:val="WW8Num16z3"/>
    <w:rPr>
      <w:rFonts w:cs="Times New Roman"/>
      <w:color w:val="000000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cs="Times New Roman" w:hint="default"/>
    </w:rPr>
  </w:style>
  <w:style w:type="character" w:customStyle="1" w:styleId="WW8Num19z1">
    <w:name w:val="WW8Num19z1"/>
    <w:rPr>
      <w:rFonts w:cs="Times New Roman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St12z0">
    <w:name w:val="WW8NumSt12z0"/>
    <w:rPr>
      <w:rFonts w:cs="Times New Roman" w:hint="default"/>
      <w:b w:val="0"/>
    </w:rPr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Arial" w:hAnsi="Arial" w:cs="Times New Roman"/>
      <w:b/>
      <w:sz w:val="30"/>
      <w:u w:val="single"/>
    </w:rPr>
  </w:style>
  <w:style w:type="character" w:customStyle="1" w:styleId="Nadpis7Char">
    <w:name w:val="Nadpis 7 Char"/>
    <w:rPr>
      <w:rFonts w:ascii="Calibri" w:hAnsi="Calibri" w:cs="Times New Roman"/>
      <w:sz w:val="24"/>
      <w:szCs w:val="24"/>
    </w:rPr>
  </w:style>
  <w:style w:type="character" w:customStyle="1" w:styleId="ProsttextChar">
    <w:name w:val="Prostý text Char"/>
    <w:link w:val="Prosttext"/>
    <w:uiPriority w:val="99"/>
    <w:rPr>
      <w:rFonts w:ascii="Courier New" w:hAnsi="Courier New" w:cs="Courier New"/>
      <w:sz w:val="20"/>
      <w:szCs w:val="20"/>
    </w:rPr>
  </w:style>
  <w:style w:type="character" w:customStyle="1" w:styleId="ZhlavChar">
    <w:name w:val="Záhlaví Char"/>
    <w:uiPriority w:val="99"/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uiPriority w:val="99"/>
    <w:rPr>
      <w:rFonts w:ascii="Times New Roman" w:hAnsi="Times New Roman" w:cs="Times New Roman"/>
      <w:sz w:val="24"/>
      <w:szCs w:val="24"/>
    </w:rPr>
  </w:style>
  <w:style w:type="character" w:customStyle="1" w:styleId="TextkomenteChar">
    <w:name w:val="Text komentáře Char"/>
    <w:rPr>
      <w:rFonts w:ascii="Times New Roman" w:hAnsi="Times New Roman" w:cs="Times New Roman"/>
    </w:rPr>
  </w:style>
  <w:style w:type="character" w:customStyle="1" w:styleId="Zkladntextodsazen2Char">
    <w:name w:val="Základní text odsazený 2 Char"/>
    <w:rPr>
      <w:rFonts w:ascii="Times New Roman" w:hAnsi="Times New Roman" w:cs="Times New Roman"/>
      <w:color w:val="000000"/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Zkladntextodsazen3Char">
    <w:name w:val="Základní text odsazený 3 Char"/>
    <w:rPr>
      <w:rFonts w:ascii="Times New Roman" w:hAnsi="Times New Roman" w:cs="Times New Roman"/>
      <w:sz w:val="16"/>
      <w:szCs w:val="16"/>
    </w:rPr>
  </w:style>
  <w:style w:type="character" w:customStyle="1" w:styleId="ZkladntextodsazenChar">
    <w:name w:val="Základní text odsazený Char"/>
    <w:rPr>
      <w:rFonts w:ascii="Times New Roman" w:hAnsi="Times New Roman" w:cs="Times New Roman"/>
      <w:sz w:val="24"/>
      <w:szCs w:val="24"/>
    </w:rPr>
  </w:style>
  <w:style w:type="character" w:customStyle="1" w:styleId="Zkladntext3Char">
    <w:name w:val="Základní text 3 Char"/>
    <w:rPr>
      <w:rFonts w:ascii="Times New Roman" w:hAnsi="Times New Roman" w:cs="Times New Roman"/>
      <w:sz w:val="16"/>
      <w:szCs w:val="16"/>
    </w:rPr>
  </w:style>
  <w:style w:type="character" w:customStyle="1" w:styleId="Odkaznakoment1">
    <w:name w:val="Odkaz na komentář1"/>
    <w:rPr>
      <w:rFonts w:cs="Times New Roman"/>
      <w:sz w:val="16"/>
      <w:szCs w:val="16"/>
    </w:rPr>
  </w:style>
  <w:style w:type="character" w:customStyle="1" w:styleId="PedmtkomenteChar">
    <w:name w:val="Předmět komentáře Char"/>
    <w:rPr>
      <w:rFonts w:ascii="Times New Roman" w:hAnsi="Times New Roman" w:cs="Times New Roman"/>
      <w:b/>
      <w:bCs/>
      <w:sz w:val="20"/>
      <w:szCs w:val="20"/>
    </w:rPr>
  </w:style>
  <w:style w:type="character" w:customStyle="1" w:styleId="ZkladntextChar">
    <w:name w:val="Základní text Char"/>
    <w:rPr>
      <w:rFonts w:ascii="Times New Roman" w:hAnsi="Times New Roman" w:cs="Times New Roman"/>
      <w:sz w:val="24"/>
      <w:szCs w:val="24"/>
    </w:rPr>
  </w:style>
  <w:style w:type="character" w:customStyle="1" w:styleId="PlainTextChar">
    <w:name w:val="Plain Text Char"/>
    <w:rPr>
      <w:rFonts w:ascii="Courier New" w:hAnsi="Courier New" w:cs="Courier New"/>
      <w:sz w:val="20"/>
      <w:szCs w:val="20"/>
      <w:lang w:val="x-none"/>
    </w:rPr>
  </w:style>
  <w:style w:type="character" w:styleId="Hypertextovodkaz">
    <w:name w:val="Hyperlink"/>
    <w:rPr>
      <w:color w:val="0000FF"/>
      <w:u w:val="single"/>
    </w:rPr>
  </w:style>
  <w:style w:type="character" w:styleId="slostrnky">
    <w:name w:val="page number"/>
    <w:basedOn w:val="Standardnpsmoodstavce1"/>
  </w:style>
  <w:style w:type="character" w:customStyle="1" w:styleId="A0">
    <w:name w:val="A0"/>
    <w:rPr>
      <w:rFonts w:cs="Garamond Itc TOT"/>
      <w:color w:val="C5181E"/>
      <w:sz w:val="36"/>
      <w:szCs w:val="36"/>
    </w:rPr>
  </w:style>
  <w:style w:type="character" w:customStyle="1" w:styleId="TextkomenteChar1">
    <w:name w:val="Text komentáře Char1"/>
    <w:rPr>
      <w:rFonts w:cs="Calibri"/>
    </w:rPr>
  </w:style>
  <w:style w:type="character" w:styleId="Nevyeenzmnka">
    <w:name w:val="Unresolved Mention"/>
    <w:rPr>
      <w:color w:val="605E5C"/>
      <w:shd w:val="clear" w:color="auto" w:fill="E1DFDD"/>
    </w:rPr>
  </w:style>
  <w:style w:type="character" w:styleId="slodku">
    <w:name w:val="line number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20"/>
    </w:pPr>
    <w:rPr>
      <w:lang w:val="x-none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Prosttext2">
    <w:name w:val="Prostý text2"/>
    <w:basedOn w:val="Normln"/>
    <w:rPr>
      <w:rFonts w:ascii="Courier New" w:hAnsi="Courier New" w:cs="Courier New"/>
      <w:sz w:val="20"/>
      <w:szCs w:val="20"/>
      <w:lang w:val="x-none"/>
    </w:rPr>
  </w:style>
  <w:style w:type="paragraph" w:customStyle="1" w:styleId="Zhlavazpat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uiPriority w:val="99"/>
    <w:rPr>
      <w:lang w:val="x-none"/>
    </w:rPr>
  </w:style>
  <w:style w:type="paragraph" w:styleId="Zpat">
    <w:name w:val="footer"/>
    <w:basedOn w:val="Normln"/>
    <w:uiPriority w:val="99"/>
    <w:rPr>
      <w:lang w:val="x-none"/>
    </w:rPr>
  </w:style>
  <w:style w:type="paragraph" w:customStyle="1" w:styleId="BodyText21">
    <w:name w:val="Body Text 21"/>
    <w:basedOn w:val="Normln"/>
    <w:pPr>
      <w:widowControl w:val="0"/>
      <w:jc w:val="both"/>
    </w:pPr>
    <w:rPr>
      <w:color w:val="000000"/>
      <w:sz w:val="20"/>
      <w:szCs w:val="20"/>
    </w:rPr>
  </w:style>
  <w:style w:type="paragraph" w:customStyle="1" w:styleId="Textkomente1">
    <w:name w:val="Text komentáře1"/>
    <w:basedOn w:val="Normln"/>
    <w:rPr>
      <w:sz w:val="20"/>
      <w:szCs w:val="20"/>
      <w:lang w:val="x-none"/>
    </w:rPr>
  </w:style>
  <w:style w:type="paragraph" w:customStyle="1" w:styleId="slovn">
    <w:name w:val="Číslování"/>
    <w:basedOn w:val="Normln"/>
    <w:rPr>
      <w:sz w:val="20"/>
      <w:szCs w:val="20"/>
    </w:rPr>
  </w:style>
  <w:style w:type="paragraph" w:customStyle="1" w:styleId="Zkladntextodsazen21">
    <w:name w:val="Základní text odsazený 21"/>
    <w:basedOn w:val="Normln"/>
    <w:pPr>
      <w:ind w:left="720" w:hanging="294"/>
      <w:jc w:val="both"/>
    </w:pPr>
    <w:rPr>
      <w:color w:val="000000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  <w:lang w:val="x-none"/>
    </w:rPr>
  </w:style>
  <w:style w:type="paragraph" w:customStyle="1" w:styleId="Zkladntextodsazen31">
    <w:name w:val="Základní text odsazený 31"/>
    <w:basedOn w:val="Normln"/>
    <w:pPr>
      <w:spacing w:after="120"/>
      <w:ind w:left="283"/>
    </w:pPr>
    <w:rPr>
      <w:sz w:val="16"/>
      <w:szCs w:val="16"/>
      <w:lang w:val="x-none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after="120"/>
    </w:pPr>
    <w:rPr>
      <w:sz w:val="16"/>
      <w:szCs w:val="16"/>
      <w:lang w:val="x-none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Zkladntext21">
    <w:name w:val="Základní text 21"/>
    <w:basedOn w:val="Normln"/>
    <w:pPr>
      <w:widowControl w:val="0"/>
      <w:jc w:val="both"/>
    </w:pPr>
    <w:rPr>
      <w:color w:val="000000"/>
      <w:sz w:val="20"/>
      <w:szCs w:val="20"/>
    </w:rPr>
  </w:style>
  <w:style w:type="paragraph" w:customStyle="1" w:styleId="Prosttext1">
    <w:name w:val="Prostý text1"/>
    <w:basedOn w:val="Normln"/>
    <w:rPr>
      <w:rFonts w:ascii="Courier New" w:eastAsia="Calibri" w:hAnsi="Courier New" w:cs="Courier New"/>
      <w:sz w:val="20"/>
      <w:szCs w:val="20"/>
    </w:rPr>
  </w:style>
  <w:style w:type="paragraph" w:customStyle="1" w:styleId="Standardnte">
    <w:name w:val="Standardní te"/>
    <w:pPr>
      <w:widowControl w:val="0"/>
      <w:suppressAutoHyphens/>
      <w:autoSpaceDE w:val="0"/>
    </w:pPr>
    <w:rPr>
      <w:color w:val="000000"/>
      <w:sz w:val="24"/>
      <w:szCs w:val="24"/>
      <w:lang w:eastAsia="zh-CN"/>
    </w:rPr>
  </w:style>
  <w:style w:type="paragraph" w:styleId="Odstavecseseznamem">
    <w:name w:val="List Paragraph"/>
    <w:basedOn w:val="Normln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Bezmezer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cislovani1">
    <w:name w:val="cislovani 1"/>
    <w:basedOn w:val="Normln"/>
    <w:next w:val="Normln"/>
    <w:pPr>
      <w:keepNext/>
      <w:numPr>
        <w:numId w:val="2"/>
      </w:numPr>
      <w:spacing w:before="480" w:line="288" w:lineRule="auto"/>
      <w:ind w:left="567" w:firstLine="0"/>
    </w:pPr>
    <w:rPr>
      <w:rFonts w:ascii="JohnSans Text Pro" w:hAnsi="JohnSans Text Pro" w:cs="JohnSans Text Pro"/>
      <w:b/>
      <w:bCs/>
      <w:caps/>
    </w:rPr>
  </w:style>
  <w:style w:type="paragraph" w:customStyle="1" w:styleId="Cislovani2">
    <w:name w:val="Cislovani 2"/>
    <w:basedOn w:val="Normln"/>
    <w:pPr>
      <w:keepNext/>
      <w:tabs>
        <w:tab w:val="num" w:pos="0"/>
        <w:tab w:val="left" w:pos="851"/>
        <w:tab w:val="left" w:pos="1021"/>
      </w:tabs>
      <w:spacing w:before="240" w:line="288" w:lineRule="auto"/>
      <w:ind w:left="851" w:hanging="851"/>
      <w:jc w:val="both"/>
    </w:pPr>
    <w:rPr>
      <w:rFonts w:ascii="JohnSans Text Pro" w:hAnsi="JohnSans Text Pro" w:cs="JohnSans Text Pro"/>
      <w:sz w:val="20"/>
      <w:szCs w:val="20"/>
    </w:rPr>
  </w:style>
  <w:style w:type="paragraph" w:customStyle="1" w:styleId="Cislovani3">
    <w:name w:val="Cislovani 3"/>
    <w:basedOn w:val="Normln"/>
    <w:pPr>
      <w:tabs>
        <w:tab w:val="num" w:pos="0"/>
        <w:tab w:val="left" w:pos="851"/>
      </w:tabs>
      <w:spacing w:before="120" w:line="288" w:lineRule="auto"/>
      <w:ind w:left="1702" w:hanging="567"/>
      <w:jc w:val="both"/>
    </w:pPr>
    <w:rPr>
      <w:rFonts w:ascii="JohnSans Text Pro" w:hAnsi="JohnSans Text Pro" w:cs="JohnSans Text Pro"/>
      <w:sz w:val="20"/>
      <w:szCs w:val="20"/>
    </w:rPr>
  </w:style>
  <w:style w:type="paragraph" w:customStyle="1" w:styleId="Cislovani4">
    <w:name w:val="Cislovani 4"/>
    <w:basedOn w:val="Normln"/>
    <w:pPr>
      <w:tabs>
        <w:tab w:val="num" w:pos="0"/>
        <w:tab w:val="left" w:pos="851"/>
      </w:tabs>
      <w:spacing w:before="120" w:line="288" w:lineRule="auto"/>
      <w:ind w:left="851" w:hanging="851"/>
      <w:jc w:val="both"/>
    </w:pPr>
    <w:rPr>
      <w:rFonts w:ascii="JohnSans Text Pro" w:hAnsi="JohnSans Text Pro" w:cs="JohnSans Text Pro"/>
      <w:sz w:val="20"/>
      <w:szCs w:val="20"/>
    </w:rPr>
  </w:style>
  <w:style w:type="paragraph" w:customStyle="1" w:styleId="Cislovani4text">
    <w:name w:val="Cislovani 4 text"/>
    <w:basedOn w:val="Normln"/>
    <w:pPr>
      <w:tabs>
        <w:tab w:val="num" w:pos="0"/>
        <w:tab w:val="left" w:pos="851"/>
      </w:tabs>
      <w:spacing w:before="120" w:line="288" w:lineRule="auto"/>
      <w:ind w:left="851" w:hanging="851"/>
      <w:jc w:val="both"/>
    </w:pPr>
    <w:rPr>
      <w:rFonts w:ascii="JohnSans Text Pro" w:hAnsi="JohnSans Text Pro" w:cs="JohnSans Text Pro"/>
      <w:i/>
      <w:iCs/>
      <w:sz w:val="20"/>
      <w:szCs w:val="20"/>
    </w:rPr>
  </w:style>
  <w:style w:type="paragraph" w:styleId="Revize">
    <w:name w:val="Revision"/>
    <w:pPr>
      <w:suppressAutoHyphens/>
    </w:pPr>
    <w:rPr>
      <w:sz w:val="24"/>
      <w:szCs w:val="24"/>
      <w:lang w:eastAsia="zh-CN"/>
    </w:rPr>
  </w:style>
  <w:style w:type="paragraph" w:customStyle="1" w:styleId="Obsahrmce">
    <w:name w:val="Obsah rámce"/>
    <w:basedOn w:val="Normln"/>
  </w:style>
  <w:style w:type="paragraph" w:styleId="Prosttext">
    <w:name w:val="Plain Text"/>
    <w:basedOn w:val="Normln"/>
    <w:link w:val="ProsttextChar"/>
    <w:uiPriority w:val="99"/>
    <w:rsid w:val="00B9681C"/>
    <w:pPr>
      <w:suppressAutoHyphens w:val="0"/>
    </w:pPr>
    <w:rPr>
      <w:rFonts w:ascii="Courier New" w:hAnsi="Courier New" w:cs="Courier New"/>
      <w:sz w:val="20"/>
      <w:szCs w:val="20"/>
      <w:lang w:eastAsia="cs-CZ"/>
    </w:rPr>
  </w:style>
  <w:style w:type="character" w:customStyle="1" w:styleId="ProsttextChar1">
    <w:name w:val="Prostý text Char1"/>
    <w:basedOn w:val="Standardnpsmoodstavce"/>
    <w:uiPriority w:val="99"/>
    <w:semiHidden/>
    <w:rsid w:val="00B9681C"/>
    <w:rPr>
      <w:rFonts w:ascii="Courier New" w:hAnsi="Courier New" w:cs="Courier New"/>
      <w:lang w:eastAsia="zh-CN"/>
    </w:rPr>
  </w:style>
  <w:style w:type="paragraph" w:styleId="Zkladntext2">
    <w:name w:val="Body Text 2"/>
    <w:basedOn w:val="Normln"/>
    <w:link w:val="Zkladntext2Char"/>
    <w:rsid w:val="00B9681C"/>
    <w:pPr>
      <w:suppressAutoHyphens w:val="0"/>
      <w:spacing w:after="120" w:line="480" w:lineRule="auto"/>
    </w:pPr>
    <w:rPr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B9681C"/>
    <w:rPr>
      <w:sz w:val="24"/>
      <w:szCs w:val="24"/>
    </w:rPr>
  </w:style>
  <w:style w:type="character" w:customStyle="1" w:styleId="highlight">
    <w:name w:val="highlight"/>
    <w:uiPriority w:val="99"/>
    <w:rsid w:val="00B9681C"/>
  </w:style>
  <w:style w:type="paragraph" w:customStyle="1" w:styleId="Normodsods">
    <w:name w:val="Norm.ods.ods."/>
    <w:basedOn w:val="Normln"/>
    <w:rsid w:val="00B9681C"/>
    <w:pPr>
      <w:tabs>
        <w:tab w:val="num" w:pos="1276"/>
      </w:tabs>
      <w:suppressAutoHyphens w:val="0"/>
      <w:spacing w:before="120" w:after="120"/>
      <w:ind w:left="1276" w:hanging="709"/>
      <w:jc w:val="both"/>
    </w:pPr>
    <w:rPr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D7C6B"/>
    <w:rPr>
      <w:sz w:val="16"/>
      <w:szCs w:val="16"/>
    </w:rPr>
  </w:style>
  <w:style w:type="paragraph" w:styleId="Textkomente">
    <w:name w:val="annotation text"/>
    <w:basedOn w:val="Normln"/>
    <w:link w:val="TextkomenteChar2"/>
    <w:uiPriority w:val="99"/>
    <w:unhideWhenUsed/>
    <w:rsid w:val="009D7C6B"/>
    <w:rPr>
      <w:sz w:val="20"/>
      <w:szCs w:val="20"/>
    </w:rPr>
  </w:style>
  <w:style w:type="character" w:customStyle="1" w:styleId="TextkomenteChar2">
    <w:name w:val="Text komentáře Char2"/>
    <w:basedOn w:val="Standardnpsmoodstavce"/>
    <w:link w:val="Textkomente"/>
    <w:uiPriority w:val="99"/>
    <w:rsid w:val="009D7C6B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@smp-pce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xxxxxxxx@mmp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668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/>
  <LinksUpToDate>false</LinksUpToDate>
  <CharactersWithSpaces>4606</CharactersWithSpaces>
  <SharedDoc>false</SharedDoc>
  <HLinks>
    <vt:vector size="18" baseType="variant">
      <vt:variant>
        <vt:i4>5177381</vt:i4>
      </vt:variant>
      <vt:variant>
        <vt:i4>6</vt:i4>
      </vt:variant>
      <vt:variant>
        <vt:i4>0</vt:i4>
      </vt:variant>
      <vt:variant>
        <vt:i4>5</vt:i4>
      </vt:variant>
      <vt:variant>
        <vt:lpwstr>http://www.czso.cz/csu/klasifik.nsf/i/klasifikace_produkce_%28cz_cpa%29</vt:lpwstr>
      </vt:variant>
      <vt:variant>
        <vt:lpwstr/>
      </vt:variant>
      <vt:variant>
        <vt:i4>8257558</vt:i4>
      </vt:variant>
      <vt:variant>
        <vt:i4>3</vt:i4>
      </vt:variant>
      <vt:variant>
        <vt:i4>0</vt:i4>
      </vt:variant>
      <vt:variant>
        <vt:i4>5</vt:i4>
      </vt:variant>
      <vt:variant>
        <vt:lpwstr>mailto:haupt@smp-pce.cz</vt:lpwstr>
      </vt:variant>
      <vt:variant>
        <vt:lpwstr/>
      </vt:variant>
      <vt:variant>
        <vt:i4>3866719</vt:i4>
      </vt:variant>
      <vt:variant>
        <vt:i4>0</vt:i4>
      </vt:variant>
      <vt:variant>
        <vt:i4>0</vt:i4>
      </vt:variant>
      <vt:variant>
        <vt:i4>5</vt:i4>
      </vt:variant>
      <vt:variant>
        <vt:lpwstr>mailto:petr.komzak@umo6.mmp.cz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subject/>
  <dc:creator>Valued Acer Customer</dc:creator>
  <cp:keywords/>
  <dc:description/>
  <cp:lastModifiedBy>Marková Lucie</cp:lastModifiedBy>
  <cp:revision>2</cp:revision>
  <cp:lastPrinted>2025-01-31T10:46:00Z</cp:lastPrinted>
  <dcterms:created xsi:type="dcterms:W3CDTF">2025-12-11T17:27:00Z</dcterms:created>
  <dcterms:modified xsi:type="dcterms:W3CDTF">2025-12-11T17:27:00Z</dcterms:modified>
</cp:coreProperties>
</file>