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4911" w14:textId="59274DD5" w:rsidR="00C15399" w:rsidRDefault="00C15399" w:rsidP="00331F82">
      <w:pPr>
        <w:pStyle w:val="0Nzevsmlouvy-nejvyssiroven"/>
        <w:tabs>
          <w:tab w:val="left" w:pos="1924"/>
        </w:tabs>
        <w:jc w:val="both"/>
        <w:rPr>
          <w:rFonts w:ascii="Arial" w:hAnsi="Arial" w:cs="Arial"/>
        </w:rPr>
      </w:pPr>
    </w:p>
    <w:p w14:paraId="0CDE595C" w14:textId="48B309A1" w:rsidR="00C8733C" w:rsidRDefault="00D807C8" w:rsidP="00C8733C">
      <w:pPr>
        <w:pStyle w:val="0Nzevsmlouvy-nejvyssiroven"/>
        <w:rPr>
          <w:rFonts w:ascii="Arial" w:hAnsi="Arial" w:cs="Arial"/>
        </w:rPr>
      </w:pPr>
      <w:r>
        <w:rPr>
          <w:rFonts w:ascii="Arial" w:hAnsi="Arial" w:cs="Arial"/>
        </w:rPr>
        <w:t xml:space="preserve">Dodatek č. 1 ke </w:t>
      </w:r>
      <w:r w:rsidR="0085471E">
        <w:rPr>
          <w:rFonts w:ascii="Arial" w:hAnsi="Arial" w:cs="Arial"/>
        </w:rPr>
        <w:t>smlouvě o dílo</w:t>
      </w:r>
      <w:r w:rsidR="00C8733C" w:rsidRPr="00662049">
        <w:rPr>
          <w:rFonts w:ascii="Arial" w:hAnsi="Arial" w:cs="Arial"/>
        </w:rPr>
        <w:t xml:space="preserve"> </w:t>
      </w:r>
      <w:r w:rsidR="004B263A">
        <w:rPr>
          <w:rFonts w:ascii="Arial" w:hAnsi="Arial" w:cs="Arial"/>
        </w:rPr>
        <w:t>č. SML/</w:t>
      </w:r>
      <w:r w:rsidR="0085471E">
        <w:rPr>
          <w:rFonts w:ascii="Arial" w:hAnsi="Arial" w:cs="Arial"/>
        </w:rPr>
        <w:t>0238</w:t>
      </w:r>
      <w:r w:rsidR="004B263A">
        <w:rPr>
          <w:rFonts w:ascii="Arial" w:hAnsi="Arial" w:cs="Arial"/>
        </w:rPr>
        <w:t>/</w:t>
      </w:r>
      <w:r w:rsidR="0085471E">
        <w:rPr>
          <w:rFonts w:ascii="Arial" w:hAnsi="Arial" w:cs="Arial"/>
        </w:rPr>
        <w:t>25</w:t>
      </w:r>
    </w:p>
    <w:p w14:paraId="7708E81F" w14:textId="3572A4F7" w:rsidR="00256059" w:rsidRDefault="00256059" w:rsidP="00C8733C">
      <w:pPr>
        <w:pStyle w:val="text"/>
        <w:rPr>
          <w:rFonts w:ascii="Arial" w:hAnsi="Arial" w:cs="Arial"/>
          <w:sz w:val="18"/>
          <w:szCs w:val="18"/>
        </w:rPr>
      </w:pPr>
    </w:p>
    <w:p w14:paraId="64E4FDC6" w14:textId="00E807F6" w:rsidR="00C8733C" w:rsidRPr="00662049" w:rsidRDefault="00037863" w:rsidP="00C8733C">
      <w:pPr>
        <w:pStyle w:val="text"/>
        <w:rPr>
          <w:rFonts w:ascii="Arial" w:hAnsi="Arial" w:cs="Arial"/>
          <w:sz w:val="18"/>
          <w:szCs w:val="18"/>
        </w:rPr>
      </w:pPr>
      <w:r>
        <w:rPr>
          <w:rFonts w:ascii="Arial" w:hAnsi="Arial" w:cs="Arial"/>
          <w:sz w:val="18"/>
          <w:szCs w:val="18"/>
        </w:rPr>
        <w:t>uzavřené</w:t>
      </w:r>
      <w:r w:rsidR="00C8733C" w:rsidRPr="00662049">
        <w:rPr>
          <w:rFonts w:ascii="Arial" w:hAnsi="Arial" w:cs="Arial"/>
          <w:sz w:val="18"/>
          <w:szCs w:val="18"/>
        </w:rPr>
        <w:t xml:space="preserve"> podle ustanovení § </w:t>
      </w:r>
      <w:r w:rsidR="002C4360">
        <w:rPr>
          <w:rFonts w:ascii="Arial" w:hAnsi="Arial" w:cs="Arial"/>
          <w:sz w:val="18"/>
          <w:szCs w:val="18"/>
        </w:rPr>
        <w:t>2586</w:t>
      </w:r>
      <w:r w:rsidR="00C8733C" w:rsidRPr="00662049">
        <w:rPr>
          <w:rFonts w:ascii="Arial" w:hAnsi="Arial" w:cs="Arial"/>
          <w:sz w:val="18"/>
          <w:szCs w:val="18"/>
        </w:rPr>
        <w:t xml:space="preserve"> a následujících zákona č. 89/2012 Sb., občanský zákoník</w:t>
      </w:r>
      <w:r>
        <w:rPr>
          <w:rFonts w:ascii="Arial" w:hAnsi="Arial" w:cs="Arial"/>
          <w:sz w:val="18"/>
          <w:szCs w:val="18"/>
        </w:rPr>
        <w:t xml:space="preserve">, ve znění pozdějších předpisů </w:t>
      </w:r>
    </w:p>
    <w:p w14:paraId="41250A6F" w14:textId="77777777" w:rsidR="0056088B" w:rsidRPr="0056088B" w:rsidRDefault="0056088B" w:rsidP="0056088B">
      <w:pPr>
        <w:jc w:val="center"/>
        <w:rPr>
          <w:rFonts w:ascii="Arial" w:hAnsi="Arial" w:cs="Arial"/>
          <w:sz w:val="18"/>
          <w:szCs w:val="18"/>
        </w:rPr>
      </w:pPr>
      <w:r w:rsidRPr="0056088B">
        <w:rPr>
          <w:rFonts w:ascii="Arial" w:hAnsi="Arial" w:cs="Arial"/>
          <w:sz w:val="18"/>
          <w:szCs w:val="18"/>
        </w:rPr>
        <w:t>(dále jako „dodatek</w:t>
      </w:r>
      <w:r>
        <w:rPr>
          <w:rFonts w:ascii="Arial" w:hAnsi="Arial" w:cs="Arial"/>
          <w:sz w:val="18"/>
          <w:szCs w:val="18"/>
        </w:rPr>
        <w:t>“</w:t>
      </w:r>
      <w:r w:rsidRPr="0056088B">
        <w:rPr>
          <w:rFonts w:ascii="Arial" w:hAnsi="Arial" w:cs="Arial"/>
          <w:sz w:val="18"/>
          <w:szCs w:val="18"/>
        </w:rPr>
        <w:t>)</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0DA97693" w14:textId="77777777" w:rsidR="0085471E" w:rsidRPr="005017AA" w:rsidRDefault="0085471E" w:rsidP="0085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p>
    <w:tbl>
      <w:tblPr>
        <w:tblW w:w="0" w:type="auto"/>
        <w:tblInd w:w="534" w:type="dxa"/>
        <w:tblLook w:val="04A0" w:firstRow="1" w:lastRow="0" w:firstColumn="1" w:lastColumn="0" w:noHBand="0" w:noVBand="1"/>
      </w:tblPr>
      <w:tblGrid>
        <w:gridCol w:w="1121"/>
        <w:gridCol w:w="7417"/>
      </w:tblGrid>
      <w:tr w:rsidR="0085471E" w:rsidRPr="005017AA" w14:paraId="61BE4C1A" w14:textId="77777777" w:rsidTr="00AF3718">
        <w:trPr>
          <w:trHeight w:val="57"/>
        </w:trPr>
        <w:tc>
          <w:tcPr>
            <w:tcW w:w="1121" w:type="dxa"/>
            <w:shd w:val="clear" w:color="auto" w:fill="auto"/>
          </w:tcPr>
          <w:p w14:paraId="3936A2C5" w14:textId="77777777" w:rsidR="0085471E" w:rsidRPr="005017AA" w:rsidRDefault="0085471E" w:rsidP="00AF3718">
            <w:pPr>
              <w:pStyle w:val="text"/>
              <w:rPr>
                <w:rFonts w:asciiTheme="majorHAnsi" w:hAnsiTheme="majorHAnsi" w:cstheme="majorHAnsi"/>
                <w:b/>
              </w:rPr>
            </w:pPr>
          </w:p>
        </w:tc>
        <w:tc>
          <w:tcPr>
            <w:tcW w:w="7417" w:type="dxa"/>
            <w:shd w:val="clear" w:color="auto" w:fill="auto"/>
          </w:tcPr>
          <w:p w14:paraId="000F3058" w14:textId="77777777" w:rsidR="0085471E" w:rsidRPr="005017AA" w:rsidRDefault="0085471E" w:rsidP="00AF3718">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85471E" w:rsidRPr="005017AA" w14:paraId="4DE0616B" w14:textId="77777777" w:rsidTr="00AF3718">
        <w:trPr>
          <w:trHeight w:val="57"/>
        </w:trPr>
        <w:tc>
          <w:tcPr>
            <w:tcW w:w="1121" w:type="dxa"/>
            <w:shd w:val="clear" w:color="auto" w:fill="auto"/>
          </w:tcPr>
          <w:p w14:paraId="5C7A5AC3"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5CF8BFBB"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Pisárecká 555/1a, Pisárky, 603 00 Brno</w:t>
            </w:r>
          </w:p>
        </w:tc>
      </w:tr>
      <w:tr w:rsidR="0085471E" w:rsidRPr="005017AA" w14:paraId="6A6E559D" w14:textId="77777777" w:rsidTr="00AF3718">
        <w:trPr>
          <w:trHeight w:val="57"/>
        </w:trPr>
        <w:tc>
          <w:tcPr>
            <w:tcW w:w="8538" w:type="dxa"/>
            <w:gridSpan w:val="2"/>
            <w:shd w:val="clear" w:color="auto" w:fill="auto"/>
          </w:tcPr>
          <w:p w14:paraId="340622B5"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85471E" w:rsidRPr="005017AA" w14:paraId="7AF8130A" w14:textId="77777777" w:rsidTr="00AF3718">
        <w:trPr>
          <w:trHeight w:val="57"/>
        </w:trPr>
        <w:tc>
          <w:tcPr>
            <w:tcW w:w="1121" w:type="dxa"/>
            <w:shd w:val="clear" w:color="auto" w:fill="auto"/>
          </w:tcPr>
          <w:p w14:paraId="25D75C67"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52009244"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46347275</w:t>
            </w:r>
          </w:p>
        </w:tc>
      </w:tr>
      <w:tr w:rsidR="0085471E" w:rsidRPr="005017AA" w14:paraId="3DB2B600" w14:textId="77777777" w:rsidTr="00AF3718">
        <w:trPr>
          <w:trHeight w:val="57"/>
        </w:trPr>
        <w:tc>
          <w:tcPr>
            <w:tcW w:w="1121" w:type="dxa"/>
            <w:shd w:val="clear" w:color="auto" w:fill="auto"/>
          </w:tcPr>
          <w:p w14:paraId="19FF6CC2"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76FC0758"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CZ46347275</w:t>
            </w:r>
          </w:p>
        </w:tc>
      </w:tr>
      <w:tr w:rsidR="0085471E" w:rsidRPr="005017AA" w14:paraId="043833B6" w14:textId="77777777" w:rsidTr="00AF3718">
        <w:trPr>
          <w:trHeight w:val="57"/>
        </w:trPr>
        <w:tc>
          <w:tcPr>
            <w:tcW w:w="8538" w:type="dxa"/>
            <w:gridSpan w:val="2"/>
            <w:shd w:val="clear" w:color="auto" w:fill="auto"/>
          </w:tcPr>
          <w:p w14:paraId="0BFD01BC" w14:textId="41A17215" w:rsidR="0085471E" w:rsidRPr="005017AA" w:rsidRDefault="0085471E" w:rsidP="009C7856">
            <w:pPr>
              <w:pStyle w:val="text"/>
              <w:rPr>
                <w:rFonts w:asciiTheme="majorHAnsi" w:hAnsiTheme="majorHAnsi" w:cstheme="majorHAnsi"/>
              </w:rPr>
            </w:pPr>
            <w:r w:rsidRPr="005017AA">
              <w:rPr>
                <w:rFonts w:asciiTheme="majorHAnsi" w:hAnsiTheme="majorHAnsi" w:cstheme="majorHAnsi"/>
              </w:rPr>
              <w:t xml:space="preserve">K podpisu smlouvy je oprávněn </w:t>
            </w:r>
            <w:r w:rsidR="009C7856">
              <w:rPr>
                <w:rFonts w:asciiTheme="majorHAnsi" w:hAnsiTheme="majorHAnsi" w:cstheme="majorHAnsi"/>
              </w:rPr>
              <w:t>XXX</w:t>
            </w:r>
          </w:p>
        </w:tc>
      </w:tr>
      <w:tr w:rsidR="0085471E" w:rsidRPr="005017AA" w14:paraId="414C6591" w14:textId="77777777" w:rsidTr="00AF3718">
        <w:trPr>
          <w:trHeight w:val="57"/>
        </w:trPr>
        <w:tc>
          <w:tcPr>
            <w:tcW w:w="8538" w:type="dxa"/>
            <w:gridSpan w:val="2"/>
            <w:shd w:val="clear" w:color="auto" w:fill="auto"/>
          </w:tcPr>
          <w:p w14:paraId="7B24793F" w14:textId="40FB9D9C" w:rsidR="0085471E" w:rsidRPr="005017AA" w:rsidRDefault="0085471E" w:rsidP="00AF3718">
            <w:pPr>
              <w:pStyle w:val="text"/>
              <w:rPr>
                <w:rFonts w:asciiTheme="majorHAnsi" w:hAnsiTheme="majorHAnsi" w:cstheme="majorHAnsi"/>
              </w:rPr>
            </w:pPr>
          </w:p>
        </w:tc>
      </w:tr>
    </w:tbl>
    <w:p w14:paraId="2AE132EF" w14:textId="77777777" w:rsidR="0085471E" w:rsidRPr="005017AA" w:rsidRDefault="0085471E" w:rsidP="0085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85471E" w:rsidRPr="005017AA" w14:paraId="74C104E4" w14:textId="77777777" w:rsidTr="002F18F3">
        <w:tc>
          <w:tcPr>
            <w:tcW w:w="1121" w:type="dxa"/>
            <w:shd w:val="clear" w:color="auto" w:fill="auto"/>
          </w:tcPr>
          <w:p w14:paraId="1C6BCAB3" w14:textId="77777777" w:rsidR="0085471E" w:rsidRPr="005017AA" w:rsidRDefault="0085471E" w:rsidP="00AF3718">
            <w:pPr>
              <w:pStyle w:val="text"/>
              <w:rPr>
                <w:rFonts w:asciiTheme="majorHAnsi" w:hAnsiTheme="majorHAnsi" w:cstheme="majorHAnsi"/>
                <w:b/>
              </w:rPr>
            </w:pPr>
          </w:p>
        </w:tc>
        <w:tc>
          <w:tcPr>
            <w:tcW w:w="7417" w:type="dxa"/>
            <w:shd w:val="clear" w:color="auto" w:fill="auto"/>
          </w:tcPr>
          <w:p w14:paraId="6E4C00A1" w14:textId="77777777" w:rsidR="0085471E" w:rsidRPr="005017AA" w:rsidRDefault="0085471E" w:rsidP="00AF3718">
            <w:pPr>
              <w:pStyle w:val="text"/>
              <w:rPr>
                <w:rFonts w:asciiTheme="majorHAnsi" w:hAnsiTheme="majorHAnsi" w:cstheme="majorHAnsi"/>
                <w:b/>
              </w:rPr>
            </w:pPr>
            <w:r w:rsidRPr="008B6622">
              <w:rPr>
                <w:rFonts w:asciiTheme="majorHAnsi" w:hAnsiTheme="majorHAnsi" w:cstheme="majorHAnsi"/>
                <w:b/>
              </w:rPr>
              <w:t>MAXPE CZ s.r.o.</w:t>
            </w:r>
          </w:p>
        </w:tc>
      </w:tr>
      <w:tr w:rsidR="0085471E" w:rsidRPr="005017AA" w14:paraId="75CACBB3" w14:textId="77777777" w:rsidTr="002F18F3">
        <w:tc>
          <w:tcPr>
            <w:tcW w:w="1121" w:type="dxa"/>
            <w:shd w:val="clear" w:color="auto" w:fill="auto"/>
          </w:tcPr>
          <w:p w14:paraId="2BE587F4"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F9D6F7D" w14:textId="77777777" w:rsidR="0085471E" w:rsidRPr="005017AA" w:rsidRDefault="0085471E" w:rsidP="00AF3718">
            <w:pPr>
              <w:pStyle w:val="text"/>
              <w:rPr>
                <w:rFonts w:asciiTheme="majorHAnsi" w:hAnsiTheme="majorHAnsi" w:cstheme="majorHAnsi"/>
              </w:rPr>
            </w:pPr>
            <w:r>
              <w:rPr>
                <w:rFonts w:asciiTheme="majorHAnsi" w:hAnsiTheme="majorHAnsi" w:cstheme="majorHAnsi"/>
              </w:rPr>
              <w:t xml:space="preserve">Mladeč </w:t>
            </w:r>
            <w:proofErr w:type="gramStart"/>
            <w:r w:rsidRPr="008B6622">
              <w:rPr>
                <w:rFonts w:asciiTheme="majorHAnsi" w:hAnsiTheme="majorHAnsi" w:cstheme="majorHAnsi"/>
              </w:rPr>
              <w:t>č.p.</w:t>
            </w:r>
            <w:proofErr w:type="gramEnd"/>
            <w:r w:rsidRPr="008B6622">
              <w:rPr>
                <w:rFonts w:asciiTheme="majorHAnsi" w:hAnsiTheme="majorHAnsi" w:cstheme="majorHAnsi"/>
              </w:rPr>
              <w:t xml:space="preserve"> 111, 783 21 Mladeč</w:t>
            </w:r>
          </w:p>
        </w:tc>
      </w:tr>
      <w:tr w:rsidR="0085471E" w:rsidRPr="005017AA" w14:paraId="08908EDC" w14:textId="77777777" w:rsidTr="002F18F3">
        <w:tc>
          <w:tcPr>
            <w:tcW w:w="8538" w:type="dxa"/>
            <w:gridSpan w:val="2"/>
            <w:shd w:val="clear" w:color="auto" w:fill="auto"/>
          </w:tcPr>
          <w:p w14:paraId="7FF58231"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w:t>
            </w:r>
            <w:r>
              <w:rPr>
                <w:rFonts w:asciiTheme="majorHAnsi" w:hAnsiTheme="majorHAnsi" w:cstheme="majorHAnsi"/>
                <w:noProof/>
              </w:rPr>
              <w:t>Ostravě</w:t>
            </w:r>
            <w:r w:rsidRPr="005017AA">
              <w:rPr>
                <w:rFonts w:asciiTheme="majorHAnsi" w:hAnsiTheme="majorHAnsi" w:cstheme="majorHAnsi"/>
                <w:noProof/>
              </w:rPr>
              <w:t xml:space="preserve">, spisová značka </w:t>
            </w:r>
            <w:r w:rsidRPr="008B6622">
              <w:rPr>
                <w:rFonts w:asciiTheme="majorHAnsi" w:hAnsiTheme="majorHAnsi" w:cstheme="majorHAnsi"/>
                <w:noProof/>
              </w:rPr>
              <w:t>C 72664</w:t>
            </w:r>
          </w:p>
        </w:tc>
      </w:tr>
      <w:tr w:rsidR="0085471E" w:rsidRPr="005017AA" w14:paraId="39A51EFF" w14:textId="77777777" w:rsidTr="002F18F3">
        <w:tc>
          <w:tcPr>
            <w:tcW w:w="1121" w:type="dxa"/>
            <w:shd w:val="clear" w:color="auto" w:fill="auto"/>
          </w:tcPr>
          <w:p w14:paraId="2CC5478B"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27566D20" w14:textId="77777777" w:rsidR="0085471E" w:rsidRPr="005017AA" w:rsidRDefault="0085471E" w:rsidP="00AF3718">
            <w:pPr>
              <w:pStyle w:val="text"/>
              <w:rPr>
                <w:rFonts w:asciiTheme="majorHAnsi" w:hAnsiTheme="majorHAnsi" w:cstheme="majorHAnsi"/>
              </w:rPr>
            </w:pPr>
            <w:r w:rsidRPr="008B6622">
              <w:rPr>
                <w:rFonts w:asciiTheme="majorHAnsi" w:hAnsiTheme="majorHAnsi" w:cstheme="majorHAnsi"/>
              </w:rPr>
              <w:t>06627871</w:t>
            </w:r>
          </w:p>
        </w:tc>
      </w:tr>
      <w:tr w:rsidR="0085471E" w:rsidRPr="005017AA" w14:paraId="3615D6C3" w14:textId="77777777" w:rsidTr="002F18F3">
        <w:tc>
          <w:tcPr>
            <w:tcW w:w="1121" w:type="dxa"/>
            <w:shd w:val="clear" w:color="auto" w:fill="auto"/>
          </w:tcPr>
          <w:p w14:paraId="0EA2E339"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9F3B93B"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CZ</w:t>
            </w:r>
            <w:r w:rsidRPr="008B6622">
              <w:rPr>
                <w:rFonts w:asciiTheme="majorHAnsi" w:hAnsiTheme="majorHAnsi" w:cstheme="majorHAnsi"/>
              </w:rPr>
              <w:t>06627871</w:t>
            </w:r>
          </w:p>
        </w:tc>
      </w:tr>
      <w:tr w:rsidR="0085471E" w:rsidRPr="005017AA" w14:paraId="79526877" w14:textId="77777777" w:rsidTr="002F18F3">
        <w:tc>
          <w:tcPr>
            <w:tcW w:w="8538" w:type="dxa"/>
            <w:gridSpan w:val="2"/>
            <w:shd w:val="clear" w:color="auto" w:fill="auto"/>
          </w:tcPr>
          <w:p w14:paraId="7EDCD7DE" w14:textId="77777777" w:rsidR="0085471E" w:rsidRPr="005017AA" w:rsidRDefault="0085471E" w:rsidP="00AF3718">
            <w:pPr>
              <w:pStyle w:val="text"/>
              <w:rPr>
                <w:rFonts w:asciiTheme="majorHAnsi" w:hAnsiTheme="majorHAnsi" w:cstheme="majorHAnsi"/>
              </w:rPr>
            </w:pPr>
            <w:r w:rsidRPr="005017AA">
              <w:rPr>
                <w:rFonts w:asciiTheme="majorHAnsi" w:hAnsiTheme="majorHAnsi" w:cstheme="majorHAnsi"/>
              </w:rPr>
              <w:t xml:space="preserve">Zastoupený: </w:t>
            </w:r>
            <w:r>
              <w:rPr>
                <w:rFonts w:asciiTheme="majorHAnsi" w:hAnsiTheme="majorHAnsi" w:cstheme="majorHAnsi"/>
              </w:rPr>
              <w:t xml:space="preserve">Mgr. Markéta </w:t>
            </w:r>
            <w:proofErr w:type="spellStart"/>
            <w:r>
              <w:rPr>
                <w:rFonts w:asciiTheme="majorHAnsi" w:hAnsiTheme="majorHAnsi" w:cstheme="majorHAnsi"/>
              </w:rPr>
              <w:t>Maxantová</w:t>
            </w:r>
            <w:proofErr w:type="spellEnd"/>
            <w:r>
              <w:rPr>
                <w:rFonts w:asciiTheme="majorHAnsi" w:hAnsiTheme="majorHAnsi" w:cstheme="majorHAnsi"/>
              </w:rPr>
              <w:t>, jednatelka</w:t>
            </w:r>
          </w:p>
        </w:tc>
      </w:tr>
      <w:tr w:rsidR="00C8733C" w:rsidRPr="00662049" w14:paraId="1B09B850" w14:textId="77777777" w:rsidTr="00037863">
        <w:tc>
          <w:tcPr>
            <w:tcW w:w="8538" w:type="dxa"/>
            <w:gridSpan w:val="2"/>
          </w:tcPr>
          <w:p w14:paraId="19277D97" w14:textId="77777777" w:rsidR="00C8733C" w:rsidRPr="00662049" w:rsidRDefault="00C8733C" w:rsidP="00037863">
            <w:pPr>
              <w:widowControl/>
              <w:jc w:val="left"/>
              <w:rPr>
                <w:rFonts w:ascii="Arial" w:hAnsi="Arial" w:cs="Arial"/>
              </w:rPr>
            </w:pPr>
          </w:p>
        </w:tc>
      </w:tr>
    </w:tbl>
    <w:p w14:paraId="5BFB09C9" w14:textId="77777777" w:rsidR="003B5104" w:rsidRPr="003B5104" w:rsidRDefault="003B5104" w:rsidP="003B5104">
      <w:pPr>
        <w:pStyle w:val="11uroven"/>
        <w:numPr>
          <w:ilvl w:val="0"/>
          <w:numId w:val="0"/>
        </w:numPr>
        <w:ind w:left="360"/>
      </w:pPr>
    </w:p>
    <w:p w14:paraId="77EC7EE3" w14:textId="6F942C69" w:rsidR="00C8733C" w:rsidRPr="00662049" w:rsidRDefault="004C333C" w:rsidP="00C8733C">
      <w:pPr>
        <w:pStyle w:val="11uroven"/>
        <w:numPr>
          <w:ilvl w:val="0"/>
          <w:numId w:val="26"/>
        </w:numPr>
        <w:rPr>
          <w:rFonts w:cs="Arial"/>
        </w:rPr>
      </w:pPr>
      <w:r>
        <w:rPr>
          <w:rFonts w:cs="Arial"/>
        </w:rPr>
        <w:t>Úvodní ustanovení</w:t>
      </w:r>
    </w:p>
    <w:p w14:paraId="623D2A17" w14:textId="21A543EC" w:rsidR="00CA63CE" w:rsidRDefault="00D807C8" w:rsidP="00D807C8">
      <w:pPr>
        <w:pStyle w:val="22uroven"/>
        <w:ind w:left="567" w:hanging="567"/>
        <w:rPr>
          <w:rFonts w:cs="Arial"/>
        </w:rPr>
      </w:pPr>
      <w:r>
        <w:rPr>
          <w:rFonts w:cs="Arial"/>
        </w:rPr>
        <w:t xml:space="preserve">Smluvní strany uzavřely dne </w:t>
      </w:r>
      <w:r w:rsidR="00C41ED0">
        <w:rPr>
          <w:rFonts w:cs="Arial"/>
        </w:rPr>
        <w:t>23</w:t>
      </w:r>
      <w:r w:rsidR="00CA63CE">
        <w:rPr>
          <w:rFonts w:cs="Arial"/>
        </w:rPr>
        <w:t>. 7</w:t>
      </w:r>
      <w:r w:rsidR="0056088B">
        <w:rPr>
          <w:rFonts w:cs="Arial"/>
        </w:rPr>
        <w:t>. 2025</w:t>
      </w:r>
      <w:r>
        <w:rPr>
          <w:rFonts w:cs="Arial"/>
        </w:rPr>
        <w:t xml:space="preserve"> </w:t>
      </w:r>
      <w:r w:rsidR="00CA63CE">
        <w:rPr>
          <w:rFonts w:cs="Arial"/>
        </w:rPr>
        <w:t>smlouvu o dílo</w:t>
      </w:r>
      <w:r>
        <w:rPr>
          <w:rFonts w:cs="Arial"/>
        </w:rPr>
        <w:t xml:space="preserve"> č. SML/</w:t>
      </w:r>
      <w:r w:rsidR="00CA63CE">
        <w:rPr>
          <w:rFonts w:cs="Arial"/>
        </w:rPr>
        <w:t>0238</w:t>
      </w:r>
      <w:r>
        <w:rPr>
          <w:rFonts w:cs="Arial"/>
        </w:rPr>
        <w:t>/</w:t>
      </w:r>
      <w:r w:rsidR="00CA63CE">
        <w:rPr>
          <w:rFonts w:cs="Arial"/>
        </w:rPr>
        <w:t>25</w:t>
      </w:r>
      <w:r>
        <w:rPr>
          <w:rFonts w:cs="Arial"/>
        </w:rPr>
        <w:t xml:space="preserve"> (dále jako</w:t>
      </w:r>
      <w:r w:rsidR="0056088B">
        <w:rPr>
          <w:rFonts w:cs="Arial"/>
        </w:rPr>
        <w:t xml:space="preserve"> </w:t>
      </w:r>
      <w:r>
        <w:rPr>
          <w:rFonts w:cs="Arial"/>
        </w:rPr>
        <w:t xml:space="preserve">“smlouva“), jejímž předmětem </w:t>
      </w:r>
      <w:r w:rsidR="00141DBA">
        <w:rPr>
          <w:rFonts w:cs="Arial"/>
        </w:rPr>
        <w:t>je</w:t>
      </w:r>
      <w:r>
        <w:rPr>
          <w:rFonts w:cs="Arial"/>
        </w:rPr>
        <w:t xml:space="preserve"> </w:t>
      </w:r>
      <w:r w:rsidR="0056088B" w:rsidRPr="00153409">
        <w:rPr>
          <w:rFonts w:cs="Arial"/>
        </w:rPr>
        <w:t xml:space="preserve">závazek </w:t>
      </w:r>
      <w:r w:rsidR="00CA63CE">
        <w:rPr>
          <w:rFonts w:cs="Arial"/>
        </w:rPr>
        <w:t xml:space="preserve">zhotovitele provést pro objednatele dílo spočívající </w:t>
      </w:r>
      <w:r w:rsidR="00CA63CE" w:rsidRPr="00F93A1B">
        <w:rPr>
          <w:rFonts w:asciiTheme="majorHAnsi" w:hAnsiTheme="majorHAnsi" w:cstheme="majorHAnsi"/>
        </w:rPr>
        <w:t>v</w:t>
      </w:r>
      <w:r w:rsidR="00CA63CE">
        <w:rPr>
          <w:rFonts w:asciiTheme="majorHAnsi" w:hAnsiTheme="majorHAnsi" w:cstheme="majorHAnsi"/>
        </w:rPr>
        <w:t xml:space="preserve"> </w:t>
      </w:r>
      <w:r w:rsidR="00CA63CE" w:rsidRPr="00CF5567">
        <w:rPr>
          <w:rFonts w:asciiTheme="majorHAnsi" w:hAnsiTheme="majorHAnsi" w:cstheme="majorHAnsi"/>
        </w:rPr>
        <w:t>oprav</w:t>
      </w:r>
      <w:r w:rsidR="00CA63CE">
        <w:rPr>
          <w:rFonts w:asciiTheme="majorHAnsi" w:hAnsiTheme="majorHAnsi" w:cstheme="majorHAnsi"/>
        </w:rPr>
        <w:t>ě</w:t>
      </w:r>
      <w:r w:rsidR="00CA63CE" w:rsidRPr="00CF5567">
        <w:rPr>
          <w:rFonts w:asciiTheme="majorHAnsi" w:hAnsiTheme="majorHAnsi" w:cstheme="majorHAnsi"/>
        </w:rPr>
        <w:t xml:space="preserve"> výměnou 2 ks hořáků na stávajících teplovodních kotlích č. 7 a č. 8 ROUČKA Slatina VKP 400 S, výkon 580 kW, palivo – kalový plyn s obsahem metanu cca 60 % za hořáky nové shodných parametrů. Výměna zahrnuje též plynovou sestavu (regulátor tlaku, plynový filtr, ruční a elektrický uzávěr) na stávajícím připojení na potrubí kalového plynu.</w:t>
      </w:r>
    </w:p>
    <w:p w14:paraId="40FC0B80" w14:textId="75FD2353" w:rsidR="0056088B" w:rsidRDefault="00617061" w:rsidP="00D807C8">
      <w:pPr>
        <w:pStyle w:val="22uroven"/>
        <w:ind w:left="567" w:hanging="567"/>
        <w:rPr>
          <w:rFonts w:cs="Arial"/>
        </w:rPr>
      </w:pPr>
      <w:r>
        <w:rPr>
          <w:rFonts w:cs="Arial"/>
        </w:rPr>
        <w:t>Smluvní strany s</w:t>
      </w:r>
      <w:r w:rsidR="00CA63CE">
        <w:rPr>
          <w:rFonts w:cs="Arial"/>
        </w:rPr>
        <w:t>e dohodly v souladu s čl. 3.2</w:t>
      </w:r>
      <w:r>
        <w:rPr>
          <w:rFonts w:cs="Arial"/>
        </w:rPr>
        <w:t xml:space="preserve"> smlouvy </w:t>
      </w:r>
      <w:r w:rsidR="00CA63CE">
        <w:rPr>
          <w:rFonts w:cs="Arial"/>
        </w:rPr>
        <w:t>na posunutí</w:t>
      </w:r>
      <w:r>
        <w:rPr>
          <w:rFonts w:cs="Arial"/>
        </w:rPr>
        <w:t xml:space="preserve"> termín</w:t>
      </w:r>
      <w:r w:rsidR="00CA63CE">
        <w:rPr>
          <w:rFonts w:cs="Arial"/>
        </w:rPr>
        <w:t>u</w:t>
      </w:r>
      <w:r>
        <w:rPr>
          <w:rFonts w:cs="Arial"/>
        </w:rPr>
        <w:t xml:space="preserve"> </w:t>
      </w:r>
      <w:r w:rsidR="00CA63CE">
        <w:rPr>
          <w:rFonts w:cs="Arial"/>
        </w:rPr>
        <w:t xml:space="preserve">dokončení a předání díla objednateli. </w:t>
      </w:r>
    </w:p>
    <w:p w14:paraId="06CC93A6" w14:textId="0BE1C066" w:rsidR="004C333C" w:rsidRDefault="004C333C" w:rsidP="004C333C">
      <w:pPr>
        <w:pStyle w:val="11uroven"/>
      </w:pPr>
      <w:r>
        <w:lastRenderedPageBreak/>
        <w:t>Předmět dodatku</w:t>
      </w:r>
    </w:p>
    <w:p w14:paraId="26CFF2DC" w14:textId="0528A5BD" w:rsidR="00D807C8" w:rsidRDefault="00D807C8" w:rsidP="00D807C8">
      <w:pPr>
        <w:pStyle w:val="22uroven"/>
        <w:ind w:left="567" w:hanging="567"/>
        <w:rPr>
          <w:rFonts w:cs="Arial"/>
        </w:rPr>
      </w:pPr>
      <w:r>
        <w:rPr>
          <w:rFonts w:cs="Arial"/>
        </w:rPr>
        <w:t>Smluvní str</w:t>
      </w:r>
      <w:r w:rsidR="00CA63CE">
        <w:rPr>
          <w:rFonts w:cs="Arial"/>
        </w:rPr>
        <w:t>any se dohodly ve smyslu čl. 3.2</w:t>
      </w:r>
      <w:r>
        <w:rPr>
          <w:rFonts w:cs="Arial"/>
        </w:rPr>
        <w:t xml:space="preserve"> smlouvy na posunutí</w:t>
      </w:r>
      <w:r w:rsidR="00504C84">
        <w:rPr>
          <w:rFonts w:cs="Arial"/>
        </w:rPr>
        <w:t xml:space="preserve"> </w:t>
      </w:r>
      <w:r w:rsidR="00CA63CE">
        <w:rPr>
          <w:rFonts w:cs="Arial"/>
        </w:rPr>
        <w:t>termínu dokončení a předání díla objednateli</w:t>
      </w:r>
      <w:r w:rsidR="0056088B">
        <w:rPr>
          <w:rFonts w:cs="Arial"/>
        </w:rPr>
        <w:t xml:space="preserve"> </w:t>
      </w:r>
      <w:r w:rsidR="001E3927">
        <w:rPr>
          <w:rFonts w:cs="Arial"/>
        </w:rPr>
        <w:t>z důvodů</w:t>
      </w:r>
      <w:r w:rsidR="00CA63CE">
        <w:rPr>
          <w:rFonts w:cs="Arial"/>
        </w:rPr>
        <w:t xml:space="preserve"> na straně </w:t>
      </w:r>
      <w:r w:rsidR="00CA63CE" w:rsidRPr="003862C3">
        <w:rPr>
          <w:rFonts w:cs="Arial"/>
        </w:rPr>
        <w:t>objednatele</w:t>
      </w:r>
      <w:r w:rsidR="00C104E5" w:rsidRPr="003862C3">
        <w:rPr>
          <w:rFonts w:cs="Arial"/>
        </w:rPr>
        <w:t xml:space="preserve"> spočívajícího v</w:t>
      </w:r>
      <w:r w:rsidR="00170CA7" w:rsidRPr="003862C3">
        <w:rPr>
          <w:rFonts w:cs="Arial"/>
        </w:rPr>
        <w:t> nepřipravenosti souvisejících technologií, které znemožňují uvedení do provozu a provedení potřebných zkoušek a</w:t>
      </w:r>
      <w:r w:rsidR="00CA63CE" w:rsidRPr="003862C3">
        <w:rPr>
          <w:rFonts w:cs="Arial"/>
        </w:rPr>
        <w:t xml:space="preserve"> brání zhotoviteli v dokončení a předání díla </w:t>
      </w:r>
      <w:r w:rsidR="00F67D9C" w:rsidRPr="003862C3">
        <w:rPr>
          <w:rFonts w:cs="Arial"/>
        </w:rPr>
        <w:t>tak, jak je uvedeno níže.</w:t>
      </w:r>
      <w:r w:rsidR="003862C3" w:rsidRPr="003862C3">
        <w:rPr>
          <w:rFonts w:cs="Arial"/>
        </w:rPr>
        <w:t xml:space="preserve"> Důvodem je aktuální výstavba projektu nového kalového hospodářství v areálu objednatele.</w:t>
      </w:r>
      <w:r w:rsidR="003862C3">
        <w:rPr>
          <w:rFonts w:cs="Arial"/>
        </w:rPr>
        <w:t xml:space="preserve"> </w:t>
      </w:r>
    </w:p>
    <w:p w14:paraId="12A4942A" w14:textId="60362AEF" w:rsidR="004A2073" w:rsidRDefault="00D807C8" w:rsidP="00D807C8">
      <w:pPr>
        <w:pStyle w:val="22uroven"/>
        <w:ind w:left="567" w:hanging="567"/>
        <w:rPr>
          <w:rFonts w:cs="Arial"/>
        </w:rPr>
      </w:pPr>
      <w:r>
        <w:rPr>
          <w:rFonts w:cs="Arial"/>
        </w:rPr>
        <w:t xml:space="preserve">Čl. </w:t>
      </w:r>
      <w:proofErr w:type="gramStart"/>
      <w:r>
        <w:rPr>
          <w:rFonts w:cs="Arial"/>
        </w:rPr>
        <w:t>3.1. smlouvy</w:t>
      </w:r>
      <w:proofErr w:type="gramEnd"/>
      <w:r>
        <w:rPr>
          <w:rFonts w:cs="Arial"/>
        </w:rPr>
        <w:t xml:space="preserve"> </w:t>
      </w:r>
      <w:r w:rsidR="004A2073">
        <w:rPr>
          <w:rFonts w:cs="Arial"/>
        </w:rPr>
        <w:t xml:space="preserve">znějící takto: </w:t>
      </w:r>
    </w:p>
    <w:p w14:paraId="527DA029" w14:textId="15ECD953" w:rsidR="004A2073" w:rsidRDefault="004A2073" w:rsidP="004A2073">
      <w:pPr>
        <w:pStyle w:val="22uroven"/>
        <w:numPr>
          <w:ilvl w:val="0"/>
          <w:numId w:val="0"/>
        </w:numPr>
        <w:ind w:left="567"/>
        <w:rPr>
          <w:rFonts w:cs="Arial"/>
        </w:rPr>
      </w:pPr>
      <w:r>
        <w:t>„</w:t>
      </w:r>
      <w:r w:rsidRPr="004A2073">
        <w:rPr>
          <w:i/>
        </w:rPr>
        <w:t>Zhotovitel dokončí dílo a objednateli je předá do 31. 10. 2025</w:t>
      </w:r>
      <w:r>
        <w:t>.“</w:t>
      </w:r>
    </w:p>
    <w:p w14:paraId="2108FA80" w14:textId="50D33AA5" w:rsidR="00D807C8" w:rsidRDefault="00D807C8" w:rsidP="004A2073">
      <w:pPr>
        <w:pStyle w:val="22uroven"/>
        <w:numPr>
          <w:ilvl w:val="0"/>
          <w:numId w:val="0"/>
        </w:numPr>
        <w:ind w:left="567"/>
        <w:rPr>
          <w:rFonts w:cs="Arial"/>
        </w:rPr>
      </w:pPr>
      <w:r>
        <w:rPr>
          <w:rFonts w:cs="Arial"/>
        </w:rPr>
        <w:t xml:space="preserve">se nahrazuje zněním: </w:t>
      </w:r>
    </w:p>
    <w:p w14:paraId="71C4CEFB" w14:textId="7B518BE7" w:rsidR="0056088B" w:rsidRPr="00001FDE" w:rsidRDefault="00C31FA4" w:rsidP="0056088B">
      <w:pPr>
        <w:pStyle w:val="22uroven"/>
        <w:numPr>
          <w:ilvl w:val="0"/>
          <w:numId w:val="0"/>
        </w:numPr>
        <w:ind w:left="567"/>
        <w:rPr>
          <w:rFonts w:cs="Arial"/>
        </w:rPr>
      </w:pPr>
      <w:r>
        <w:rPr>
          <w:rFonts w:cs="Arial"/>
        </w:rPr>
        <w:t>„</w:t>
      </w:r>
      <w:r w:rsidR="00CA63CE" w:rsidRPr="004A2073">
        <w:rPr>
          <w:i/>
        </w:rPr>
        <w:t xml:space="preserve">Zhotovitel dokončí dílo a objednateli je předá do </w:t>
      </w:r>
      <w:r w:rsidR="00170CA7">
        <w:rPr>
          <w:i/>
        </w:rPr>
        <w:t>30. 4. 2026</w:t>
      </w:r>
      <w:r w:rsidR="001635D0">
        <w:rPr>
          <w:i/>
        </w:rPr>
        <w:t>.</w:t>
      </w:r>
      <w:r>
        <w:rPr>
          <w:rFonts w:cs="Arial"/>
        </w:rPr>
        <w:t>“</w:t>
      </w:r>
      <w:r w:rsidR="0056088B" w:rsidRPr="00001FDE">
        <w:rPr>
          <w:rFonts w:cs="Arial"/>
        </w:rPr>
        <w:t xml:space="preserve"> </w:t>
      </w:r>
    </w:p>
    <w:p w14:paraId="632B79F2" w14:textId="57711E9B" w:rsidR="00FB2E9B" w:rsidRDefault="00FB2E9B" w:rsidP="001500FC">
      <w:pPr>
        <w:pStyle w:val="22uroven"/>
        <w:ind w:left="567" w:hanging="567"/>
      </w:pPr>
      <w:r>
        <w:t xml:space="preserve">Čl. </w:t>
      </w:r>
      <w:proofErr w:type="gramStart"/>
      <w:r>
        <w:t>5.1. smlouvy</w:t>
      </w:r>
      <w:proofErr w:type="gramEnd"/>
      <w:r>
        <w:t xml:space="preserve"> znějící takto:</w:t>
      </w:r>
    </w:p>
    <w:p w14:paraId="29AFFCD9" w14:textId="3B6AA0D6" w:rsidR="00FB2E9B" w:rsidRDefault="00FB2E9B" w:rsidP="00FB2E9B">
      <w:pPr>
        <w:pStyle w:val="22uroven"/>
        <w:numPr>
          <w:ilvl w:val="0"/>
          <w:numId w:val="0"/>
        </w:numPr>
        <w:ind w:left="567"/>
        <w:rPr>
          <w:i/>
        </w:rPr>
      </w:pPr>
      <w:r w:rsidRPr="00FB2E9B">
        <w:rPr>
          <w:i/>
        </w:rPr>
        <w:t>„Cena díla včetně souvisejících prací a služeb činí celkem 1.233.664,- Kč bez DPH.“</w:t>
      </w:r>
    </w:p>
    <w:p w14:paraId="04A8FF5F" w14:textId="4B2F959A" w:rsidR="00FB2E9B" w:rsidRDefault="00FB2E9B" w:rsidP="00FB2E9B">
      <w:pPr>
        <w:pStyle w:val="22uroven"/>
        <w:numPr>
          <w:ilvl w:val="0"/>
          <w:numId w:val="0"/>
        </w:numPr>
        <w:ind w:left="567"/>
      </w:pPr>
      <w:r>
        <w:t>se nahrazuje zněním:</w:t>
      </w:r>
    </w:p>
    <w:p w14:paraId="1AD48096" w14:textId="54AFB650" w:rsidR="00FB2E9B" w:rsidRDefault="00FB2E9B" w:rsidP="00FB2E9B">
      <w:pPr>
        <w:pStyle w:val="22uroven"/>
        <w:numPr>
          <w:ilvl w:val="0"/>
          <w:numId w:val="0"/>
        </w:numPr>
        <w:ind w:left="567"/>
        <w:rPr>
          <w:i/>
        </w:rPr>
      </w:pPr>
      <w:r w:rsidRPr="00FB2E9B">
        <w:rPr>
          <w:i/>
        </w:rPr>
        <w:t>„Cena díla včetně souvisejících prací a služeb činí celkem 1.233.664,- Kč bez DPH</w:t>
      </w:r>
      <w:r>
        <w:rPr>
          <w:i/>
        </w:rPr>
        <w:t>, z toho:</w:t>
      </w:r>
    </w:p>
    <w:p w14:paraId="525D4A33" w14:textId="327D955D" w:rsidR="00FB2E9B" w:rsidRDefault="00FB2E9B" w:rsidP="00FB2E9B">
      <w:pPr>
        <w:pStyle w:val="22uroven"/>
        <w:numPr>
          <w:ilvl w:val="0"/>
          <w:numId w:val="0"/>
        </w:numPr>
        <w:ind w:left="567"/>
        <w:rPr>
          <w:i/>
        </w:rPr>
      </w:pPr>
      <w:r>
        <w:rPr>
          <w:i/>
        </w:rPr>
        <w:t xml:space="preserve">Cena díla specifikovaného v článku </w:t>
      </w:r>
      <w:proofErr w:type="gramStart"/>
      <w:r>
        <w:rPr>
          <w:i/>
        </w:rPr>
        <w:t>2.1. smlouvy</w:t>
      </w:r>
      <w:proofErr w:type="gramEnd"/>
      <w:r>
        <w:rPr>
          <w:i/>
        </w:rPr>
        <w:t xml:space="preserve"> činí 1.133.064,- Kč bez DPH.</w:t>
      </w:r>
    </w:p>
    <w:p w14:paraId="75C5C2A1" w14:textId="3E74F987" w:rsidR="00FB2E9B" w:rsidRDefault="00FB2E9B" w:rsidP="00FB2E9B">
      <w:pPr>
        <w:pStyle w:val="22uroven"/>
        <w:numPr>
          <w:ilvl w:val="0"/>
          <w:numId w:val="0"/>
        </w:numPr>
        <w:ind w:left="567"/>
        <w:rPr>
          <w:i/>
        </w:rPr>
      </w:pPr>
      <w:r>
        <w:rPr>
          <w:i/>
        </w:rPr>
        <w:t xml:space="preserve">Cena součásti díla specifikovaná v článku </w:t>
      </w:r>
      <w:proofErr w:type="gramStart"/>
      <w:r>
        <w:rPr>
          <w:i/>
        </w:rPr>
        <w:t>2.2</w:t>
      </w:r>
      <w:r w:rsidR="009518A8">
        <w:rPr>
          <w:i/>
        </w:rPr>
        <w:t>.</w:t>
      </w:r>
      <w:r>
        <w:rPr>
          <w:i/>
        </w:rPr>
        <w:t xml:space="preserve"> smlouvy</w:t>
      </w:r>
      <w:proofErr w:type="gramEnd"/>
      <w:r>
        <w:rPr>
          <w:i/>
        </w:rPr>
        <w:t xml:space="preserve"> činí 100.600,- Kč bez DPH.“</w:t>
      </w:r>
    </w:p>
    <w:p w14:paraId="0203F4FA" w14:textId="04A65380" w:rsidR="00FB2E9B" w:rsidRDefault="00FB2E9B" w:rsidP="00FB2E9B">
      <w:pPr>
        <w:pStyle w:val="22uroven"/>
        <w:ind w:left="567" w:hanging="567"/>
      </w:pPr>
      <w:r>
        <w:t xml:space="preserve">Článek </w:t>
      </w:r>
      <w:proofErr w:type="gramStart"/>
      <w:r>
        <w:t>6.1. smlouvy</w:t>
      </w:r>
      <w:proofErr w:type="gramEnd"/>
      <w:r>
        <w:t xml:space="preserve"> znějící takto:</w:t>
      </w:r>
    </w:p>
    <w:p w14:paraId="175A7216" w14:textId="56E40664" w:rsidR="00FB2E9B" w:rsidRDefault="00FB2E9B" w:rsidP="00FB2E9B">
      <w:pPr>
        <w:pStyle w:val="22uroven"/>
        <w:numPr>
          <w:ilvl w:val="0"/>
          <w:numId w:val="0"/>
        </w:numPr>
        <w:ind w:left="705"/>
        <w:rPr>
          <w:i/>
        </w:rPr>
      </w:pPr>
      <w:r>
        <w:rPr>
          <w:i/>
        </w:rPr>
        <w:t>„Cena díla bude uhrazena:</w:t>
      </w:r>
    </w:p>
    <w:p w14:paraId="1054071D" w14:textId="63E07B83" w:rsidR="00FB2E9B" w:rsidRPr="00FB2E9B" w:rsidRDefault="00FB2E9B" w:rsidP="00FB2E9B">
      <w:pPr>
        <w:pStyle w:val="22uroven"/>
        <w:numPr>
          <w:ilvl w:val="0"/>
          <w:numId w:val="0"/>
        </w:numPr>
        <w:ind w:left="705"/>
        <w:rPr>
          <w:i/>
        </w:rPr>
      </w:pPr>
      <w:r>
        <w:rPr>
          <w:i/>
        </w:rPr>
        <w:t xml:space="preserve">6.1.1 </w:t>
      </w:r>
      <w:r w:rsidRPr="00FB2E9B">
        <w:rPr>
          <w:i/>
        </w:rPr>
        <w:t>zálohovou fakturou ve výši 70 % z ceny díla, a to na základě zhotovitelem vystavené zálohové faktury se splatností 45 dnů od doručení zálohové faktury objednateli. Zhotovitel je oprávněn vystavit fakturu bezprostředně po nabytí účinnosti této smlouvy. Záloha bude zhotovitelem používána výhradně ke krytí prací a dodávek spojených s tímto dílem;</w:t>
      </w:r>
    </w:p>
    <w:p w14:paraId="02A1A6D3" w14:textId="32F506D5" w:rsidR="00FB2E9B" w:rsidRDefault="00FB2E9B" w:rsidP="00FB2E9B">
      <w:pPr>
        <w:pStyle w:val="22uroven"/>
        <w:numPr>
          <w:ilvl w:val="0"/>
          <w:numId w:val="0"/>
        </w:numPr>
        <w:ind w:left="705"/>
        <w:rPr>
          <w:i/>
        </w:rPr>
      </w:pPr>
      <w:r>
        <w:rPr>
          <w:i/>
        </w:rPr>
        <w:t xml:space="preserve">6.1.2. </w:t>
      </w:r>
      <w:r w:rsidRPr="00FB2E9B">
        <w:rPr>
          <w:i/>
        </w:rPr>
        <w:t>konečnou fakturou poníženou o vyplacenou zálohu, kterou zhotovitel vystaví po dokončení a předání kompletního díla, na základě předávacího protokolu potvrzeného oběma smluvními stranami. Splatnost faktury se sjednává ve lhůtě 45 dnů od doručení faktury objednateli. Datem zdanitelného plnění se rozum</w:t>
      </w:r>
      <w:r>
        <w:rPr>
          <w:i/>
        </w:rPr>
        <w:t>í den předání díla objednateli.“</w:t>
      </w:r>
    </w:p>
    <w:p w14:paraId="7D13E4D4" w14:textId="436D8DCC" w:rsidR="00FB2E9B" w:rsidRPr="00FB2E9B" w:rsidRDefault="00B03A3B" w:rsidP="00FB2E9B">
      <w:pPr>
        <w:pStyle w:val="22uroven"/>
        <w:numPr>
          <w:ilvl w:val="0"/>
          <w:numId w:val="0"/>
        </w:numPr>
        <w:ind w:left="705"/>
      </w:pPr>
      <w:r>
        <w:t>s</w:t>
      </w:r>
      <w:r w:rsidR="00FB2E9B" w:rsidRPr="00FB2E9B">
        <w:t>e nahrazuje zněním:</w:t>
      </w:r>
    </w:p>
    <w:p w14:paraId="52DA3D58" w14:textId="6833A181" w:rsidR="00FB2E9B" w:rsidRDefault="00FB2E9B" w:rsidP="00FB2E9B">
      <w:pPr>
        <w:pStyle w:val="22uroven"/>
        <w:numPr>
          <w:ilvl w:val="0"/>
          <w:numId w:val="0"/>
        </w:numPr>
        <w:ind w:left="705"/>
        <w:rPr>
          <w:i/>
        </w:rPr>
      </w:pPr>
      <w:r>
        <w:rPr>
          <w:i/>
        </w:rPr>
        <w:t>„Cena díla bude uhrazena:</w:t>
      </w:r>
    </w:p>
    <w:p w14:paraId="19703B5A" w14:textId="1B9A5E69" w:rsidR="00FB2E9B" w:rsidRDefault="00FB2E9B" w:rsidP="00FB2E9B">
      <w:pPr>
        <w:pStyle w:val="22uroven"/>
        <w:numPr>
          <w:ilvl w:val="0"/>
          <w:numId w:val="0"/>
        </w:numPr>
        <w:ind w:left="705"/>
        <w:rPr>
          <w:i/>
        </w:rPr>
      </w:pPr>
      <w:r>
        <w:rPr>
          <w:i/>
        </w:rPr>
        <w:t xml:space="preserve">6.1.1 </w:t>
      </w:r>
      <w:r w:rsidRPr="00FB2E9B">
        <w:rPr>
          <w:i/>
        </w:rPr>
        <w:t>zálohovou fakturou ve výši 70 % z ceny díla, a to na základě zhotovitelem vystavené zálohové faktury se splatností 45 dnů od doručení zálohové faktury objednateli. Zhotovitel je oprávněn vystavit fakturu bezprostředně po nabytí účinnosti této smlouvy. Záloha bude zhotovitelem používána výhradně ke krytí prací a dodávek spojených s tímto dílem;</w:t>
      </w:r>
    </w:p>
    <w:p w14:paraId="0C24A9B5" w14:textId="23241456" w:rsidR="00FB2E9B" w:rsidRPr="00FB2E9B" w:rsidRDefault="00FB2E9B" w:rsidP="00FB2E9B">
      <w:pPr>
        <w:pStyle w:val="22uroven"/>
        <w:numPr>
          <w:ilvl w:val="0"/>
          <w:numId w:val="0"/>
        </w:numPr>
        <w:ind w:left="705"/>
        <w:rPr>
          <w:i/>
        </w:rPr>
      </w:pPr>
      <w:r>
        <w:rPr>
          <w:i/>
        </w:rPr>
        <w:t xml:space="preserve">6.1.2 dílčí fakturou ve výši zbývající částky </w:t>
      </w:r>
      <w:r w:rsidR="009518A8">
        <w:rPr>
          <w:i/>
        </w:rPr>
        <w:t xml:space="preserve">za provedení díla specifikovaného v čl. 2.1 smlouvy. Zhotovitel je oprávněn vystavit fakturu po předání tohoto dílčího plnění na základě oboustranně podepsaného předávacího protokolu. </w:t>
      </w:r>
      <w:r w:rsidR="009518A8" w:rsidRPr="009518A8">
        <w:rPr>
          <w:i/>
        </w:rPr>
        <w:t xml:space="preserve">Splatnost faktury se sjednává ve lhůtě 45 dnů od doručení faktury objednateli. Datem zdanitelného plnění se rozumí den předání </w:t>
      </w:r>
      <w:r w:rsidR="009518A8">
        <w:rPr>
          <w:i/>
        </w:rPr>
        <w:t xml:space="preserve">díla </w:t>
      </w:r>
      <w:r w:rsidR="009518A8" w:rsidRPr="009518A8">
        <w:rPr>
          <w:i/>
        </w:rPr>
        <w:t>objednateli</w:t>
      </w:r>
      <w:r w:rsidR="009518A8">
        <w:rPr>
          <w:i/>
        </w:rPr>
        <w:t>.</w:t>
      </w:r>
    </w:p>
    <w:p w14:paraId="01A1B222" w14:textId="4B160359" w:rsidR="00FB2E9B" w:rsidRDefault="00FB2E9B" w:rsidP="00FB2E9B">
      <w:pPr>
        <w:pStyle w:val="22uroven"/>
        <w:numPr>
          <w:ilvl w:val="0"/>
          <w:numId w:val="0"/>
        </w:numPr>
        <w:ind w:left="705"/>
        <w:rPr>
          <w:i/>
        </w:rPr>
      </w:pPr>
      <w:r>
        <w:rPr>
          <w:i/>
        </w:rPr>
        <w:t xml:space="preserve">6.1.3. </w:t>
      </w:r>
      <w:r w:rsidRPr="00FB2E9B">
        <w:rPr>
          <w:i/>
        </w:rPr>
        <w:t>konečnou fakturou poníženou o vyplacenou zálohu</w:t>
      </w:r>
      <w:r w:rsidR="007E6775">
        <w:rPr>
          <w:i/>
        </w:rPr>
        <w:t xml:space="preserve"> a zbývající částku dle článku 6.1.2.</w:t>
      </w:r>
      <w:r w:rsidRPr="00FB2E9B">
        <w:rPr>
          <w:i/>
        </w:rPr>
        <w:t xml:space="preserve">, kterou zhotovitel vystaví po dokončení a předání kompletního díla, na základě předávacího protokolu potvrzeného oběma smluvními stranami. Splatnost faktury se sjednává ve lhůtě 45 </w:t>
      </w:r>
      <w:r w:rsidRPr="00FB2E9B">
        <w:rPr>
          <w:i/>
        </w:rPr>
        <w:lastRenderedPageBreak/>
        <w:t>dnů od doručení faktury objednateli. Datem zdanitelného plnění se rozum</w:t>
      </w:r>
      <w:r>
        <w:rPr>
          <w:i/>
        </w:rPr>
        <w:t xml:space="preserve">í den předání díla </w:t>
      </w:r>
      <w:r w:rsidR="009518A8">
        <w:rPr>
          <w:i/>
        </w:rPr>
        <w:t xml:space="preserve">a součástí díla </w:t>
      </w:r>
      <w:r>
        <w:rPr>
          <w:i/>
        </w:rPr>
        <w:t>objednateli.“</w:t>
      </w:r>
    </w:p>
    <w:p w14:paraId="50FAA044" w14:textId="464BC0AD" w:rsidR="00D807C8" w:rsidRDefault="00D807C8" w:rsidP="001500FC">
      <w:pPr>
        <w:pStyle w:val="22uroven"/>
        <w:ind w:left="567" w:hanging="567"/>
      </w:pPr>
      <w:r w:rsidRPr="00D807C8">
        <w:t>Ostatní ustanovení smlouvy zůstávají tímto dodatkem nedotčeny a jsou dále platné a účinné.</w:t>
      </w:r>
    </w:p>
    <w:p w14:paraId="0FD5A54F" w14:textId="77777777" w:rsidR="00FB2E9B" w:rsidRDefault="00FB2E9B" w:rsidP="00FB2E9B">
      <w:pPr>
        <w:pStyle w:val="22uroven"/>
        <w:numPr>
          <w:ilvl w:val="0"/>
          <w:numId w:val="0"/>
        </w:numPr>
        <w:ind w:left="567"/>
      </w:pPr>
    </w:p>
    <w:p w14:paraId="6F6A6C8F" w14:textId="77777777" w:rsidR="00C8733C" w:rsidRPr="003D190C" w:rsidRDefault="00C8733C" w:rsidP="00D807C8">
      <w:pPr>
        <w:pStyle w:val="11uroven"/>
      </w:pPr>
      <w:r w:rsidRPr="003D190C">
        <w:t>Závěrečná ujednání</w:t>
      </w:r>
    </w:p>
    <w:p w14:paraId="5217A2EB" w14:textId="3E9876A6" w:rsidR="001500FC" w:rsidRPr="001500FC" w:rsidRDefault="001500FC" w:rsidP="001500FC">
      <w:pPr>
        <w:pStyle w:val="22uroven"/>
        <w:ind w:left="567" w:hanging="567"/>
        <w:rPr>
          <w:rFonts w:cs="Arial"/>
        </w:rPr>
      </w:pPr>
      <w:r w:rsidRPr="001500FC">
        <w:rPr>
          <w:rFonts w:cs="Arial"/>
        </w:rPr>
        <w:t xml:space="preserve">Tento dodatek byl uzavřen v běžném obchodním styku právnickou osobou,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smlouvy společnost Brněnské vodárny a kanalizace, a.s. zveřejní dodatek v registru smluv. Smluvní strany prohlašují, že skutečnosti uvedené v tomto dodatku nepovažují za obchodní tajemství ve smyslu ustanovení § 504 zákona č. 89/2012 Sb. a udělují svolení k jejich užití a zveřejnění bez stanovení jakýchkoliv dalších podmínek. </w:t>
      </w:r>
    </w:p>
    <w:p w14:paraId="6510B314" w14:textId="5EA8453F" w:rsidR="001500FC" w:rsidRPr="001500FC" w:rsidRDefault="001500FC" w:rsidP="001500FC">
      <w:pPr>
        <w:pStyle w:val="22uroven"/>
        <w:ind w:left="567" w:hanging="567"/>
        <w:rPr>
          <w:rFonts w:cs="Arial"/>
        </w:rPr>
      </w:pPr>
      <w:r w:rsidRPr="001500FC">
        <w:rPr>
          <w:rFonts w:cs="Arial"/>
        </w:rPr>
        <w:t xml:space="preserve">Dodatek je vyhotoven ve dvou stejnopisech, ze kterých </w:t>
      </w:r>
      <w:r w:rsidR="008132BA">
        <w:rPr>
          <w:rFonts w:cs="Arial"/>
        </w:rPr>
        <w:t>objednatel</w:t>
      </w:r>
      <w:r w:rsidRPr="001500FC">
        <w:rPr>
          <w:rFonts w:cs="Arial"/>
        </w:rPr>
        <w:t xml:space="preserve"> i </w:t>
      </w:r>
      <w:r w:rsidR="001955AF">
        <w:rPr>
          <w:rFonts w:cs="Arial"/>
        </w:rPr>
        <w:t>zhotovitel</w:t>
      </w:r>
      <w:r w:rsidRPr="001500FC">
        <w:rPr>
          <w:rFonts w:cs="Arial"/>
        </w:rPr>
        <w:t xml:space="preserve"> obdrží jedno vyhotovení.</w:t>
      </w:r>
    </w:p>
    <w:p w14:paraId="117E4CB1" w14:textId="4073793A" w:rsidR="00C8733C" w:rsidRDefault="001500FC" w:rsidP="00C8733C">
      <w:pPr>
        <w:pStyle w:val="22uroven"/>
        <w:ind w:left="567" w:hanging="567"/>
        <w:rPr>
          <w:rFonts w:cs="Arial"/>
        </w:rPr>
      </w:pPr>
      <w:r w:rsidRPr="001500FC">
        <w:rPr>
          <w:rFonts w:cs="Arial"/>
        </w:rPr>
        <w:t>Tento dodatek nabývá účinnosti dnem podpisu oběma smluvními stranami.</w:t>
      </w:r>
    </w:p>
    <w:p w14:paraId="28FE7D37" w14:textId="0AD6301D" w:rsidR="00CC2FCB" w:rsidRPr="00CC2FCB" w:rsidRDefault="00CC2FCB" w:rsidP="00CC2FCB">
      <w:pPr>
        <w:pStyle w:val="22uroven"/>
        <w:ind w:left="567" w:hanging="567"/>
        <w:rPr>
          <w:rFonts w:cs="Arial"/>
        </w:rPr>
      </w:pPr>
      <w:r w:rsidRPr="001500FC">
        <w:rPr>
          <w:rFonts w:cs="Arial"/>
        </w:rPr>
        <w:t>Obě smluvní strany prohlašují, že tento dodatek je projevem jejich svobodné a vážné vůle, což stvrzují svými podpisy.</w:t>
      </w: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09"/>
        <w:gridCol w:w="688"/>
        <w:gridCol w:w="1781"/>
        <w:gridCol w:w="530"/>
        <w:gridCol w:w="2086"/>
        <w:gridCol w:w="720"/>
        <w:gridCol w:w="1458"/>
      </w:tblGrid>
      <w:tr w:rsidR="009C7856" w:rsidRPr="005017AA" w14:paraId="686FA19E" w14:textId="77777777" w:rsidTr="00AF3718">
        <w:tc>
          <w:tcPr>
            <w:tcW w:w="1913" w:type="dxa"/>
          </w:tcPr>
          <w:p w14:paraId="463D2242" w14:textId="77777777" w:rsidR="000E4615" w:rsidRPr="005017AA" w:rsidRDefault="000E4615" w:rsidP="00AF3718">
            <w:pPr>
              <w:rPr>
                <w:rFonts w:asciiTheme="majorHAnsi" w:hAnsiTheme="majorHAnsi" w:cstheme="majorHAnsi"/>
              </w:rPr>
            </w:pPr>
            <w:r>
              <w:rPr>
                <w:rFonts w:asciiTheme="majorHAnsi" w:hAnsiTheme="majorHAnsi" w:cstheme="majorHAnsi"/>
              </w:rPr>
              <w:t>V Mladči</w:t>
            </w:r>
          </w:p>
        </w:tc>
        <w:tc>
          <w:tcPr>
            <w:tcW w:w="709" w:type="dxa"/>
          </w:tcPr>
          <w:p w14:paraId="32582A19" w14:textId="01EDFCAE" w:rsidR="000E4615" w:rsidRPr="005017AA" w:rsidRDefault="009C7856" w:rsidP="00AF3718">
            <w:pPr>
              <w:rPr>
                <w:rFonts w:asciiTheme="majorHAnsi" w:hAnsiTheme="majorHAnsi" w:cstheme="majorHAnsi"/>
              </w:rPr>
            </w:pPr>
            <w:r>
              <w:rPr>
                <w:rFonts w:asciiTheme="majorHAnsi" w:hAnsiTheme="majorHAnsi" w:cstheme="majorHAnsi"/>
              </w:rPr>
              <w:t>d</w:t>
            </w:r>
            <w:r w:rsidR="000E4615" w:rsidRPr="005017AA">
              <w:rPr>
                <w:rFonts w:asciiTheme="majorHAnsi" w:hAnsiTheme="majorHAnsi" w:cstheme="majorHAnsi"/>
              </w:rPr>
              <w:t>ne</w:t>
            </w:r>
            <w:r w:rsidR="00212FA4">
              <w:rPr>
                <w:rFonts w:asciiTheme="majorHAnsi" w:hAnsiTheme="majorHAnsi" w:cstheme="majorHAnsi"/>
              </w:rPr>
              <w:t xml:space="preserve"> </w:t>
            </w:r>
          </w:p>
        </w:tc>
        <w:tc>
          <w:tcPr>
            <w:tcW w:w="1843" w:type="dxa"/>
          </w:tcPr>
          <w:p w14:paraId="7B53DF0A" w14:textId="123C741A" w:rsidR="000E4615" w:rsidRPr="005017AA" w:rsidRDefault="009C7856" w:rsidP="00AF3718">
            <w:pPr>
              <w:rPr>
                <w:rFonts w:asciiTheme="majorHAnsi" w:hAnsiTheme="majorHAnsi" w:cstheme="majorHAnsi"/>
              </w:rPr>
            </w:pPr>
            <w:proofErr w:type="gramStart"/>
            <w:r>
              <w:rPr>
                <w:rFonts w:asciiTheme="majorHAnsi" w:hAnsiTheme="majorHAnsi" w:cstheme="majorHAnsi"/>
              </w:rPr>
              <w:t>31.10.2025</w:t>
            </w:r>
            <w:proofErr w:type="gramEnd"/>
          </w:p>
        </w:tc>
        <w:tc>
          <w:tcPr>
            <w:tcW w:w="567" w:type="dxa"/>
          </w:tcPr>
          <w:p w14:paraId="5BA07A4B" w14:textId="77777777" w:rsidR="000E4615" w:rsidRPr="005017AA" w:rsidRDefault="000E4615" w:rsidP="00AF3718">
            <w:pPr>
              <w:rPr>
                <w:rFonts w:asciiTheme="majorHAnsi" w:hAnsiTheme="majorHAnsi" w:cstheme="majorHAnsi"/>
              </w:rPr>
            </w:pPr>
          </w:p>
        </w:tc>
        <w:tc>
          <w:tcPr>
            <w:tcW w:w="2232" w:type="dxa"/>
          </w:tcPr>
          <w:p w14:paraId="36806C3C" w14:textId="77777777" w:rsidR="000E4615" w:rsidRPr="005017AA" w:rsidRDefault="000E4615" w:rsidP="00AF3718">
            <w:pPr>
              <w:rPr>
                <w:rFonts w:asciiTheme="majorHAnsi" w:hAnsiTheme="majorHAnsi" w:cstheme="majorHAnsi"/>
              </w:rPr>
            </w:pPr>
            <w:r w:rsidRPr="005017AA">
              <w:rPr>
                <w:rFonts w:asciiTheme="majorHAnsi" w:hAnsiTheme="majorHAnsi" w:cstheme="majorHAnsi"/>
              </w:rPr>
              <w:t>V Brně</w:t>
            </w:r>
          </w:p>
        </w:tc>
        <w:tc>
          <w:tcPr>
            <w:tcW w:w="744" w:type="dxa"/>
          </w:tcPr>
          <w:p w14:paraId="77C4FD3B" w14:textId="77777777" w:rsidR="000E4615" w:rsidRPr="005017AA" w:rsidRDefault="000E4615" w:rsidP="00AF3718">
            <w:pPr>
              <w:rPr>
                <w:rFonts w:asciiTheme="majorHAnsi" w:hAnsiTheme="majorHAnsi" w:cstheme="majorHAnsi"/>
              </w:rPr>
            </w:pPr>
            <w:r w:rsidRPr="005017AA">
              <w:rPr>
                <w:rFonts w:asciiTheme="majorHAnsi" w:hAnsiTheme="majorHAnsi" w:cstheme="majorHAnsi"/>
              </w:rPr>
              <w:t>dne</w:t>
            </w:r>
          </w:p>
        </w:tc>
        <w:tc>
          <w:tcPr>
            <w:tcW w:w="1488" w:type="dxa"/>
          </w:tcPr>
          <w:p w14:paraId="5B33AC8E" w14:textId="36C4906E" w:rsidR="000E4615" w:rsidRPr="005017AA" w:rsidRDefault="009C7856" w:rsidP="00AF3718">
            <w:pPr>
              <w:rPr>
                <w:rFonts w:asciiTheme="majorHAnsi" w:hAnsiTheme="majorHAnsi" w:cstheme="majorHAnsi"/>
              </w:rPr>
            </w:pPr>
            <w:r>
              <w:rPr>
                <w:rFonts w:asciiTheme="majorHAnsi" w:hAnsiTheme="majorHAnsi" w:cstheme="majorHAnsi"/>
              </w:rPr>
              <w:t>31.10.2025</w:t>
            </w:r>
            <w:bookmarkStart w:id="0" w:name="_GoBack"/>
            <w:bookmarkEnd w:id="0"/>
          </w:p>
        </w:tc>
      </w:tr>
      <w:tr w:rsidR="000E4615" w:rsidRPr="005017AA" w14:paraId="5B19CC59" w14:textId="77777777" w:rsidTr="00AF3718">
        <w:tc>
          <w:tcPr>
            <w:tcW w:w="4465" w:type="dxa"/>
            <w:gridSpan w:val="3"/>
          </w:tcPr>
          <w:p w14:paraId="1D982908" w14:textId="77777777" w:rsidR="000E4615" w:rsidRPr="005017AA" w:rsidRDefault="000E4615" w:rsidP="00AF3718">
            <w:pPr>
              <w:rPr>
                <w:rFonts w:asciiTheme="majorHAnsi" w:hAnsiTheme="majorHAnsi" w:cstheme="majorHAnsi"/>
              </w:rPr>
            </w:pPr>
            <w:r w:rsidRPr="005017AA">
              <w:rPr>
                <w:rFonts w:asciiTheme="majorHAnsi" w:hAnsiTheme="majorHAnsi" w:cstheme="majorHAnsi"/>
              </w:rPr>
              <w:t>Za zhotovitele</w:t>
            </w:r>
          </w:p>
        </w:tc>
        <w:tc>
          <w:tcPr>
            <w:tcW w:w="567" w:type="dxa"/>
          </w:tcPr>
          <w:p w14:paraId="716ACA55" w14:textId="77777777" w:rsidR="000E4615" w:rsidRPr="005017AA" w:rsidRDefault="000E4615" w:rsidP="00AF3718">
            <w:pPr>
              <w:rPr>
                <w:rFonts w:asciiTheme="majorHAnsi" w:hAnsiTheme="majorHAnsi" w:cstheme="majorHAnsi"/>
              </w:rPr>
            </w:pPr>
          </w:p>
        </w:tc>
        <w:tc>
          <w:tcPr>
            <w:tcW w:w="4464" w:type="dxa"/>
            <w:gridSpan w:val="3"/>
          </w:tcPr>
          <w:p w14:paraId="28E10216" w14:textId="77777777" w:rsidR="000E4615" w:rsidRPr="005017AA" w:rsidRDefault="000E4615" w:rsidP="00AF3718">
            <w:pPr>
              <w:rPr>
                <w:rFonts w:asciiTheme="majorHAnsi" w:hAnsiTheme="majorHAnsi" w:cstheme="majorHAnsi"/>
              </w:rPr>
            </w:pPr>
            <w:r w:rsidRPr="005017AA">
              <w:rPr>
                <w:rFonts w:asciiTheme="majorHAnsi" w:hAnsiTheme="majorHAnsi" w:cstheme="majorHAnsi"/>
              </w:rPr>
              <w:t>Za objednatele</w:t>
            </w:r>
          </w:p>
        </w:tc>
      </w:tr>
      <w:tr w:rsidR="000E4615" w:rsidRPr="005017AA" w14:paraId="0B4802A8" w14:textId="77777777" w:rsidTr="00AF3718">
        <w:trPr>
          <w:trHeight w:val="1475"/>
        </w:trPr>
        <w:tc>
          <w:tcPr>
            <w:tcW w:w="4465" w:type="dxa"/>
            <w:gridSpan w:val="3"/>
            <w:tcBorders>
              <w:bottom w:val="dashed" w:sz="4" w:space="0" w:color="auto"/>
            </w:tcBorders>
          </w:tcPr>
          <w:p w14:paraId="07C161AE" w14:textId="77777777" w:rsidR="000E4615" w:rsidRPr="005017AA" w:rsidRDefault="000E4615" w:rsidP="00AF3718">
            <w:pPr>
              <w:rPr>
                <w:rFonts w:asciiTheme="majorHAnsi" w:hAnsiTheme="majorHAnsi" w:cstheme="majorHAnsi"/>
              </w:rPr>
            </w:pPr>
          </w:p>
        </w:tc>
        <w:tc>
          <w:tcPr>
            <w:tcW w:w="567" w:type="dxa"/>
          </w:tcPr>
          <w:p w14:paraId="20CD008B" w14:textId="77777777" w:rsidR="000E4615" w:rsidRPr="005017AA" w:rsidRDefault="000E4615" w:rsidP="00AF3718">
            <w:pPr>
              <w:rPr>
                <w:rFonts w:asciiTheme="majorHAnsi" w:hAnsiTheme="majorHAnsi" w:cstheme="majorHAnsi"/>
              </w:rPr>
            </w:pPr>
          </w:p>
        </w:tc>
        <w:tc>
          <w:tcPr>
            <w:tcW w:w="4464" w:type="dxa"/>
            <w:gridSpan w:val="3"/>
            <w:tcBorders>
              <w:bottom w:val="dashed" w:sz="4" w:space="0" w:color="auto"/>
            </w:tcBorders>
          </w:tcPr>
          <w:p w14:paraId="739A8E0A" w14:textId="77777777" w:rsidR="000E4615" w:rsidRPr="005017AA" w:rsidRDefault="000E4615" w:rsidP="00AF3718">
            <w:pPr>
              <w:rPr>
                <w:rFonts w:asciiTheme="majorHAnsi" w:hAnsiTheme="majorHAnsi" w:cstheme="majorHAnsi"/>
              </w:rPr>
            </w:pPr>
          </w:p>
        </w:tc>
      </w:tr>
      <w:tr w:rsidR="000E4615" w:rsidRPr="00666EF7" w14:paraId="36A35ABB" w14:textId="77777777" w:rsidTr="00AF3718">
        <w:tc>
          <w:tcPr>
            <w:tcW w:w="4465" w:type="dxa"/>
            <w:gridSpan w:val="3"/>
            <w:tcBorders>
              <w:top w:val="dashed" w:sz="4" w:space="0" w:color="auto"/>
            </w:tcBorders>
          </w:tcPr>
          <w:p w14:paraId="649AA598" w14:textId="77777777" w:rsidR="000E4615" w:rsidRDefault="000E4615" w:rsidP="00AF3718">
            <w:pPr>
              <w:pStyle w:val="zarovnannasted"/>
              <w:rPr>
                <w:rFonts w:asciiTheme="majorHAnsi" w:hAnsiTheme="majorHAnsi" w:cstheme="majorHAnsi"/>
                <w:sz w:val="20"/>
              </w:rPr>
            </w:pPr>
            <w:r w:rsidRPr="00F75B59">
              <w:rPr>
                <w:rFonts w:asciiTheme="majorHAnsi" w:hAnsiTheme="majorHAnsi" w:cstheme="majorHAnsi"/>
                <w:sz w:val="20"/>
              </w:rPr>
              <w:t>MAXPE CZ s.r.o.</w:t>
            </w:r>
          </w:p>
          <w:p w14:paraId="1BCFABC3" w14:textId="77777777" w:rsidR="000E4615" w:rsidRPr="000D357D" w:rsidRDefault="000E4615" w:rsidP="00AF3718">
            <w:pPr>
              <w:pStyle w:val="zarovnannasted"/>
              <w:rPr>
                <w:rFonts w:asciiTheme="majorHAnsi" w:hAnsiTheme="majorHAnsi" w:cstheme="majorHAnsi"/>
                <w:sz w:val="20"/>
              </w:rPr>
            </w:pPr>
            <w:r w:rsidRPr="00F75B59">
              <w:rPr>
                <w:rFonts w:asciiTheme="majorHAnsi" w:hAnsiTheme="majorHAnsi" w:cstheme="majorHAnsi"/>
                <w:sz w:val="20"/>
              </w:rPr>
              <w:t xml:space="preserve">Mgr. Markéta </w:t>
            </w:r>
            <w:proofErr w:type="spellStart"/>
            <w:r w:rsidRPr="00F75B59">
              <w:rPr>
                <w:rFonts w:asciiTheme="majorHAnsi" w:hAnsiTheme="majorHAnsi" w:cstheme="majorHAnsi"/>
                <w:sz w:val="20"/>
              </w:rPr>
              <w:t>Maxantová</w:t>
            </w:r>
            <w:proofErr w:type="spellEnd"/>
            <w:r w:rsidRPr="000D357D">
              <w:rPr>
                <w:rFonts w:asciiTheme="majorHAnsi" w:hAnsiTheme="majorHAnsi" w:cstheme="majorHAnsi"/>
                <w:sz w:val="20"/>
              </w:rPr>
              <w:t>,</w:t>
            </w:r>
          </w:p>
          <w:p w14:paraId="08FD0EC4" w14:textId="77777777" w:rsidR="000E4615" w:rsidRPr="005017AA" w:rsidRDefault="000E4615" w:rsidP="00AF3718">
            <w:pPr>
              <w:pStyle w:val="zarovnannasted"/>
              <w:rPr>
                <w:rFonts w:asciiTheme="majorHAnsi" w:hAnsiTheme="majorHAnsi" w:cstheme="majorHAnsi"/>
                <w:sz w:val="20"/>
              </w:rPr>
            </w:pPr>
            <w:r w:rsidRPr="000D357D">
              <w:rPr>
                <w:rFonts w:asciiTheme="majorHAnsi" w:hAnsiTheme="majorHAnsi" w:cstheme="majorHAnsi"/>
                <w:sz w:val="20"/>
              </w:rPr>
              <w:t>jednatel</w:t>
            </w:r>
            <w:r>
              <w:rPr>
                <w:rFonts w:asciiTheme="majorHAnsi" w:hAnsiTheme="majorHAnsi" w:cstheme="majorHAnsi"/>
                <w:sz w:val="20"/>
              </w:rPr>
              <w:t>ka</w:t>
            </w:r>
          </w:p>
        </w:tc>
        <w:tc>
          <w:tcPr>
            <w:tcW w:w="567" w:type="dxa"/>
          </w:tcPr>
          <w:p w14:paraId="6F2C2E25" w14:textId="77777777" w:rsidR="000E4615" w:rsidRPr="005017AA" w:rsidRDefault="000E4615" w:rsidP="00AF3718">
            <w:pPr>
              <w:rPr>
                <w:rFonts w:asciiTheme="majorHAnsi" w:hAnsiTheme="majorHAnsi" w:cstheme="majorHAnsi"/>
              </w:rPr>
            </w:pPr>
          </w:p>
        </w:tc>
        <w:tc>
          <w:tcPr>
            <w:tcW w:w="4464" w:type="dxa"/>
            <w:gridSpan w:val="3"/>
            <w:tcBorders>
              <w:top w:val="dashed" w:sz="4" w:space="0" w:color="auto"/>
            </w:tcBorders>
          </w:tcPr>
          <w:p w14:paraId="0CF34372" w14:textId="77777777" w:rsidR="000E4615" w:rsidRPr="005017AA" w:rsidRDefault="000E4615" w:rsidP="00AF371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2201B5AC" w14:textId="59D7EB25" w:rsidR="000E4615" w:rsidRPr="00666EF7" w:rsidRDefault="009C7856" w:rsidP="00AF3718">
            <w:pPr>
              <w:pStyle w:val="zarovnannasted"/>
              <w:rPr>
                <w:rFonts w:asciiTheme="majorHAnsi" w:hAnsiTheme="majorHAnsi" w:cstheme="majorHAnsi"/>
                <w:sz w:val="20"/>
              </w:rPr>
            </w:pPr>
            <w:r>
              <w:rPr>
                <w:rFonts w:asciiTheme="majorHAnsi" w:hAnsiTheme="majorHAnsi" w:cstheme="majorHAnsi"/>
                <w:sz w:val="20"/>
              </w:rPr>
              <w:t>XXX</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E4FC" w14:textId="77777777" w:rsidR="00FB19B5" w:rsidRDefault="00FB19B5" w:rsidP="00C3612E">
      <w:r>
        <w:separator/>
      </w:r>
    </w:p>
  </w:endnote>
  <w:endnote w:type="continuationSeparator" w:id="0">
    <w:p w14:paraId="766C5E97" w14:textId="77777777" w:rsidR="00FB19B5" w:rsidRDefault="00FB19B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C8A82D7" w:rsidR="00AF49BB" w:rsidRDefault="00AF49BB">
    <w:pPr>
      <w:pStyle w:val="Zpat"/>
      <w:jc w:val="center"/>
    </w:pPr>
    <w:r>
      <w:fldChar w:fldCharType="begin"/>
    </w:r>
    <w:r>
      <w:instrText>PAGE    \* MERGEFORMAT</w:instrText>
    </w:r>
    <w:r>
      <w:fldChar w:fldCharType="separate"/>
    </w:r>
    <w:r w:rsidR="009C7856">
      <w:rPr>
        <w:noProof/>
      </w:rPr>
      <w:t>3</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D9019" w14:textId="77777777" w:rsidR="00FB19B5" w:rsidRDefault="00FB19B5" w:rsidP="00C3612E">
      <w:r>
        <w:separator/>
      </w:r>
    </w:p>
  </w:footnote>
  <w:footnote w:type="continuationSeparator" w:id="0">
    <w:p w14:paraId="73F28F41" w14:textId="77777777" w:rsidR="00FB19B5" w:rsidRDefault="00FB19B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FB19B5">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FB19B5">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FB19B5">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022FDF"/>
    <w:multiLevelType w:val="hybridMultilevel"/>
    <w:tmpl w:val="5358B1D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0">
    <w:nsid w:val="1726497A"/>
    <w:multiLevelType w:val="hybridMultilevel"/>
    <w:tmpl w:val="11A6743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F087C"/>
    <w:multiLevelType w:val="hybridMultilevel"/>
    <w:tmpl w:val="5B14624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64653614"/>
    <w:multiLevelType w:val="hybridMultilevel"/>
    <w:tmpl w:val="6D5265F6"/>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0"/>
  </w:num>
  <w:num w:numId="2">
    <w:abstractNumId w:val="14"/>
  </w:num>
  <w:num w:numId="3">
    <w:abstractNumId w:val="22"/>
  </w:num>
  <w:num w:numId="4">
    <w:abstractNumId w:val="16"/>
  </w:num>
  <w:num w:numId="5">
    <w:abstractNumId w:val="0"/>
  </w:num>
  <w:num w:numId="6">
    <w:abstractNumId w:val="2"/>
  </w:num>
  <w:num w:numId="7">
    <w:abstractNumId w:val="3"/>
  </w:num>
  <w:num w:numId="8">
    <w:abstractNumId w:val="13"/>
  </w:num>
  <w:num w:numId="9">
    <w:abstractNumId w:val="15"/>
  </w:num>
  <w:num w:numId="10">
    <w:abstractNumId w:val="18"/>
  </w:num>
  <w:num w:numId="11">
    <w:abstractNumId w:val="24"/>
  </w:num>
  <w:num w:numId="12">
    <w:abstractNumId w:val="9"/>
  </w:num>
  <w:num w:numId="13">
    <w:abstractNumId w:val="19"/>
  </w:num>
  <w:num w:numId="14">
    <w:abstractNumId w:val="20"/>
  </w:num>
  <w:num w:numId="15">
    <w:abstractNumId w:val="20"/>
  </w:num>
  <w:num w:numId="16">
    <w:abstractNumId w:val="6"/>
  </w:num>
  <w:num w:numId="17">
    <w:abstractNumId w:val="21"/>
  </w:num>
  <w:num w:numId="18">
    <w:abstractNumId w:val="6"/>
    <w:lvlOverride w:ilvl="0">
      <w:startOverride w:val="1"/>
    </w:lvlOverride>
  </w:num>
  <w:num w:numId="19">
    <w:abstractNumId w:val="26"/>
  </w:num>
  <w:num w:numId="20">
    <w:abstractNumId w:val="23"/>
  </w:num>
  <w:num w:numId="21">
    <w:abstractNumId w:val="8"/>
  </w:num>
  <w:num w:numId="22">
    <w:abstractNumId w:val="10"/>
  </w:num>
  <w:num w:numId="23">
    <w:abstractNumId w:val="1"/>
  </w:num>
  <w:num w:numId="24">
    <w:abstractNumId w:val="25"/>
  </w:num>
  <w:num w:numId="25">
    <w:abstractNumId w:val="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23"/>
  </w:num>
  <w:num w:numId="30">
    <w:abstractNumId w:val="11"/>
  </w:num>
  <w:num w:numId="31">
    <w:abstractNumId w:val="12"/>
  </w:num>
  <w:num w:numId="32">
    <w:abstractNumId w:val="4"/>
  </w:num>
  <w:num w:numId="33">
    <w:abstractNumId w:val="7"/>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E0D"/>
    <w:rsid w:val="00011858"/>
    <w:rsid w:val="00024928"/>
    <w:rsid w:val="00031372"/>
    <w:rsid w:val="00033200"/>
    <w:rsid w:val="00033BAC"/>
    <w:rsid w:val="00037863"/>
    <w:rsid w:val="000448B9"/>
    <w:rsid w:val="00047CFE"/>
    <w:rsid w:val="0005292A"/>
    <w:rsid w:val="00052EB3"/>
    <w:rsid w:val="00066042"/>
    <w:rsid w:val="00066EB5"/>
    <w:rsid w:val="00071305"/>
    <w:rsid w:val="00075061"/>
    <w:rsid w:val="00075582"/>
    <w:rsid w:val="00077AA9"/>
    <w:rsid w:val="000833A3"/>
    <w:rsid w:val="00085363"/>
    <w:rsid w:val="00086D87"/>
    <w:rsid w:val="00093600"/>
    <w:rsid w:val="000A4748"/>
    <w:rsid w:val="000B0E91"/>
    <w:rsid w:val="000B3B2F"/>
    <w:rsid w:val="000B7AB0"/>
    <w:rsid w:val="000C0F2D"/>
    <w:rsid w:val="000C3A4A"/>
    <w:rsid w:val="000C4CF5"/>
    <w:rsid w:val="000C6D1B"/>
    <w:rsid w:val="000D2992"/>
    <w:rsid w:val="000D4813"/>
    <w:rsid w:val="000D6641"/>
    <w:rsid w:val="000E2E5C"/>
    <w:rsid w:val="000E375C"/>
    <w:rsid w:val="000E4615"/>
    <w:rsid w:val="000E5E39"/>
    <w:rsid w:val="000F11DA"/>
    <w:rsid w:val="000F2D51"/>
    <w:rsid w:val="000F33EA"/>
    <w:rsid w:val="000F5EA2"/>
    <w:rsid w:val="00100E97"/>
    <w:rsid w:val="00102190"/>
    <w:rsid w:val="00105000"/>
    <w:rsid w:val="001157B9"/>
    <w:rsid w:val="00116C93"/>
    <w:rsid w:val="00124C55"/>
    <w:rsid w:val="001270A0"/>
    <w:rsid w:val="00131466"/>
    <w:rsid w:val="00131470"/>
    <w:rsid w:val="001329A6"/>
    <w:rsid w:val="00133A2E"/>
    <w:rsid w:val="00136223"/>
    <w:rsid w:val="00136984"/>
    <w:rsid w:val="00141DBA"/>
    <w:rsid w:val="001433B3"/>
    <w:rsid w:val="00147378"/>
    <w:rsid w:val="001500FC"/>
    <w:rsid w:val="00163059"/>
    <w:rsid w:val="001635D0"/>
    <w:rsid w:val="00164BDB"/>
    <w:rsid w:val="00170CA7"/>
    <w:rsid w:val="00173280"/>
    <w:rsid w:val="00173D07"/>
    <w:rsid w:val="00174082"/>
    <w:rsid w:val="00176E41"/>
    <w:rsid w:val="00180E81"/>
    <w:rsid w:val="001814C2"/>
    <w:rsid w:val="001843E3"/>
    <w:rsid w:val="001854C8"/>
    <w:rsid w:val="0019266F"/>
    <w:rsid w:val="001955AF"/>
    <w:rsid w:val="001972EB"/>
    <w:rsid w:val="0019741F"/>
    <w:rsid w:val="001A02C5"/>
    <w:rsid w:val="001A0FE2"/>
    <w:rsid w:val="001A2E3B"/>
    <w:rsid w:val="001A2F50"/>
    <w:rsid w:val="001B0F1D"/>
    <w:rsid w:val="001B2C83"/>
    <w:rsid w:val="001B7705"/>
    <w:rsid w:val="001C3CF2"/>
    <w:rsid w:val="001D1E31"/>
    <w:rsid w:val="001D353F"/>
    <w:rsid w:val="001D48CE"/>
    <w:rsid w:val="001E042F"/>
    <w:rsid w:val="001E375D"/>
    <w:rsid w:val="001E3927"/>
    <w:rsid w:val="001E3DD1"/>
    <w:rsid w:val="001E51EF"/>
    <w:rsid w:val="001F6051"/>
    <w:rsid w:val="001F71AC"/>
    <w:rsid w:val="00200D7E"/>
    <w:rsid w:val="00201246"/>
    <w:rsid w:val="002031B1"/>
    <w:rsid w:val="00203978"/>
    <w:rsid w:val="00212FA4"/>
    <w:rsid w:val="00214B26"/>
    <w:rsid w:val="00215360"/>
    <w:rsid w:val="00226110"/>
    <w:rsid w:val="0022663A"/>
    <w:rsid w:val="00230491"/>
    <w:rsid w:val="00230F17"/>
    <w:rsid w:val="00234BFA"/>
    <w:rsid w:val="00234F3F"/>
    <w:rsid w:val="002373AA"/>
    <w:rsid w:val="00241CBE"/>
    <w:rsid w:val="00252177"/>
    <w:rsid w:val="00256059"/>
    <w:rsid w:val="002560FB"/>
    <w:rsid w:val="00257A5F"/>
    <w:rsid w:val="00262E52"/>
    <w:rsid w:val="00263502"/>
    <w:rsid w:val="00264E14"/>
    <w:rsid w:val="002659EA"/>
    <w:rsid w:val="00266DFA"/>
    <w:rsid w:val="00276F57"/>
    <w:rsid w:val="00280238"/>
    <w:rsid w:val="0028188F"/>
    <w:rsid w:val="002838F8"/>
    <w:rsid w:val="0028463B"/>
    <w:rsid w:val="00292E7E"/>
    <w:rsid w:val="002936FE"/>
    <w:rsid w:val="00294168"/>
    <w:rsid w:val="002963ED"/>
    <w:rsid w:val="002A2DF3"/>
    <w:rsid w:val="002A5582"/>
    <w:rsid w:val="002B41F9"/>
    <w:rsid w:val="002B6770"/>
    <w:rsid w:val="002C0383"/>
    <w:rsid w:val="002C0B0F"/>
    <w:rsid w:val="002C36A8"/>
    <w:rsid w:val="002C4360"/>
    <w:rsid w:val="002D3298"/>
    <w:rsid w:val="002D5686"/>
    <w:rsid w:val="002E1488"/>
    <w:rsid w:val="002E3E4A"/>
    <w:rsid w:val="002E727C"/>
    <w:rsid w:val="002F1408"/>
    <w:rsid w:val="002F18F3"/>
    <w:rsid w:val="002F5B73"/>
    <w:rsid w:val="002F5C95"/>
    <w:rsid w:val="0031012E"/>
    <w:rsid w:val="00312F8D"/>
    <w:rsid w:val="0031614E"/>
    <w:rsid w:val="003208A7"/>
    <w:rsid w:val="00326E74"/>
    <w:rsid w:val="00331F82"/>
    <w:rsid w:val="00333BF6"/>
    <w:rsid w:val="00342143"/>
    <w:rsid w:val="003445E6"/>
    <w:rsid w:val="0035055A"/>
    <w:rsid w:val="00352435"/>
    <w:rsid w:val="00352801"/>
    <w:rsid w:val="003536CC"/>
    <w:rsid w:val="00357D85"/>
    <w:rsid w:val="00361C86"/>
    <w:rsid w:val="00362B2D"/>
    <w:rsid w:val="00363CEF"/>
    <w:rsid w:val="0036400A"/>
    <w:rsid w:val="003674AD"/>
    <w:rsid w:val="003704A6"/>
    <w:rsid w:val="00384287"/>
    <w:rsid w:val="003862C3"/>
    <w:rsid w:val="00390AB5"/>
    <w:rsid w:val="00393134"/>
    <w:rsid w:val="00393A56"/>
    <w:rsid w:val="003A245A"/>
    <w:rsid w:val="003A2B65"/>
    <w:rsid w:val="003A7E3F"/>
    <w:rsid w:val="003B1237"/>
    <w:rsid w:val="003B2092"/>
    <w:rsid w:val="003B32FA"/>
    <w:rsid w:val="003B5104"/>
    <w:rsid w:val="003B5B00"/>
    <w:rsid w:val="003B6864"/>
    <w:rsid w:val="003B6DB3"/>
    <w:rsid w:val="003C278F"/>
    <w:rsid w:val="003C2ECF"/>
    <w:rsid w:val="003C5FD0"/>
    <w:rsid w:val="003D18AD"/>
    <w:rsid w:val="003D190C"/>
    <w:rsid w:val="003D582A"/>
    <w:rsid w:val="003D58BD"/>
    <w:rsid w:val="003D70CB"/>
    <w:rsid w:val="003E47B1"/>
    <w:rsid w:val="003F275B"/>
    <w:rsid w:val="00411D92"/>
    <w:rsid w:val="00413A95"/>
    <w:rsid w:val="0041440D"/>
    <w:rsid w:val="00415991"/>
    <w:rsid w:val="00420863"/>
    <w:rsid w:val="00422B92"/>
    <w:rsid w:val="00432A6F"/>
    <w:rsid w:val="0045340B"/>
    <w:rsid w:val="00454BA0"/>
    <w:rsid w:val="0046177A"/>
    <w:rsid w:val="004707DD"/>
    <w:rsid w:val="00473804"/>
    <w:rsid w:val="00477F0A"/>
    <w:rsid w:val="00487924"/>
    <w:rsid w:val="004934CA"/>
    <w:rsid w:val="00494690"/>
    <w:rsid w:val="004A0379"/>
    <w:rsid w:val="004A150D"/>
    <w:rsid w:val="004A2073"/>
    <w:rsid w:val="004A2DA4"/>
    <w:rsid w:val="004A37D5"/>
    <w:rsid w:val="004A5995"/>
    <w:rsid w:val="004A66B3"/>
    <w:rsid w:val="004B17F8"/>
    <w:rsid w:val="004B263A"/>
    <w:rsid w:val="004C333C"/>
    <w:rsid w:val="004C6167"/>
    <w:rsid w:val="004C6BFD"/>
    <w:rsid w:val="004C7D31"/>
    <w:rsid w:val="004D11E8"/>
    <w:rsid w:val="004D43B9"/>
    <w:rsid w:val="004D4574"/>
    <w:rsid w:val="004D647B"/>
    <w:rsid w:val="004E2B9A"/>
    <w:rsid w:val="004E60EE"/>
    <w:rsid w:val="004F0DBA"/>
    <w:rsid w:val="004F4AE2"/>
    <w:rsid w:val="005035A2"/>
    <w:rsid w:val="00504C84"/>
    <w:rsid w:val="005069CA"/>
    <w:rsid w:val="00506B29"/>
    <w:rsid w:val="0051196B"/>
    <w:rsid w:val="00522D28"/>
    <w:rsid w:val="005315E8"/>
    <w:rsid w:val="00534D9E"/>
    <w:rsid w:val="00536876"/>
    <w:rsid w:val="005575FE"/>
    <w:rsid w:val="0056088B"/>
    <w:rsid w:val="005705B9"/>
    <w:rsid w:val="005750A3"/>
    <w:rsid w:val="00585CB9"/>
    <w:rsid w:val="00586095"/>
    <w:rsid w:val="0059065C"/>
    <w:rsid w:val="00591B0A"/>
    <w:rsid w:val="005B4B39"/>
    <w:rsid w:val="005B7BCD"/>
    <w:rsid w:val="005C1D23"/>
    <w:rsid w:val="005C7923"/>
    <w:rsid w:val="005D6DD2"/>
    <w:rsid w:val="005E0313"/>
    <w:rsid w:val="005E0798"/>
    <w:rsid w:val="005E4E36"/>
    <w:rsid w:val="005F1282"/>
    <w:rsid w:val="005F4C58"/>
    <w:rsid w:val="005F656D"/>
    <w:rsid w:val="00604105"/>
    <w:rsid w:val="00606221"/>
    <w:rsid w:val="0060630F"/>
    <w:rsid w:val="00606A30"/>
    <w:rsid w:val="00611448"/>
    <w:rsid w:val="00615078"/>
    <w:rsid w:val="00617061"/>
    <w:rsid w:val="00625E96"/>
    <w:rsid w:val="0064250D"/>
    <w:rsid w:val="0064397F"/>
    <w:rsid w:val="006440B3"/>
    <w:rsid w:val="006451B0"/>
    <w:rsid w:val="0064783B"/>
    <w:rsid w:val="00654835"/>
    <w:rsid w:val="00654DB1"/>
    <w:rsid w:val="006613FA"/>
    <w:rsid w:val="00662049"/>
    <w:rsid w:val="00665304"/>
    <w:rsid w:val="00671F5F"/>
    <w:rsid w:val="00672974"/>
    <w:rsid w:val="00676959"/>
    <w:rsid w:val="0068125B"/>
    <w:rsid w:val="006824AD"/>
    <w:rsid w:val="00684F5E"/>
    <w:rsid w:val="006856B5"/>
    <w:rsid w:val="006902CB"/>
    <w:rsid w:val="00691A41"/>
    <w:rsid w:val="00691D0C"/>
    <w:rsid w:val="006942BC"/>
    <w:rsid w:val="006A6107"/>
    <w:rsid w:val="006A7182"/>
    <w:rsid w:val="006A7E86"/>
    <w:rsid w:val="006B2F57"/>
    <w:rsid w:val="006B5595"/>
    <w:rsid w:val="006B7574"/>
    <w:rsid w:val="006C0C40"/>
    <w:rsid w:val="006C0E7B"/>
    <w:rsid w:val="006C4E53"/>
    <w:rsid w:val="006C5016"/>
    <w:rsid w:val="006C73F0"/>
    <w:rsid w:val="006E15C2"/>
    <w:rsid w:val="006E381B"/>
    <w:rsid w:val="006E5296"/>
    <w:rsid w:val="006E5CD1"/>
    <w:rsid w:val="006F3098"/>
    <w:rsid w:val="007046F0"/>
    <w:rsid w:val="00712844"/>
    <w:rsid w:val="00713334"/>
    <w:rsid w:val="00713956"/>
    <w:rsid w:val="00714A5F"/>
    <w:rsid w:val="0072217F"/>
    <w:rsid w:val="00724C72"/>
    <w:rsid w:val="00735F0A"/>
    <w:rsid w:val="00736CA9"/>
    <w:rsid w:val="0074073E"/>
    <w:rsid w:val="007408CE"/>
    <w:rsid w:val="00747DED"/>
    <w:rsid w:val="00757614"/>
    <w:rsid w:val="00760DF5"/>
    <w:rsid w:val="00771682"/>
    <w:rsid w:val="007727FD"/>
    <w:rsid w:val="00777732"/>
    <w:rsid w:val="00791058"/>
    <w:rsid w:val="007911E7"/>
    <w:rsid w:val="0079478B"/>
    <w:rsid w:val="007A34A4"/>
    <w:rsid w:val="007A5CD4"/>
    <w:rsid w:val="007A71A3"/>
    <w:rsid w:val="007B0758"/>
    <w:rsid w:val="007B1164"/>
    <w:rsid w:val="007B27D4"/>
    <w:rsid w:val="007C5F91"/>
    <w:rsid w:val="007D38DC"/>
    <w:rsid w:val="007D69E1"/>
    <w:rsid w:val="007E6775"/>
    <w:rsid w:val="007E7D76"/>
    <w:rsid w:val="007F019A"/>
    <w:rsid w:val="007F07F7"/>
    <w:rsid w:val="007F5ED7"/>
    <w:rsid w:val="007F63CF"/>
    <w:rsid w:val="00801761"/>
    <w:rsid w:val="0080179A"/>
    <w:rsid w:val="00811868"/>
    <w:rsid w:val="008132BA"/>
    <w:rsid w:val="0081717D"/>
    <w:rsid w:val="008200F4"/>
    <w:rsid w:val="00825A4A"/>
    <w:rsid w:val="00830D9C"/>
    <w:rsid w:val="0085471E"/>
    <w:rsid w:val="00854FFC"/>
    <w:rsid w:val="00856D26"/>
    <w:rsid w:val="00863330"/>
    <w:rsid w:val="00864AED"/>
    <w:rsid w:val="00866CC1"/>
    <w:rsid w:val="0087084F"/>
    <w:rsid w:val="0087348E"/>
    <w:rsid w:val="00874D73"/>
    <w:rsid w:val="008811DC"/>
    <w:rsid w:val="00881576"/>
    <w:rsid w:val="00885477"/>
    <w:rsid w:val="00896057"/>
    <w:rsid w:val="008A1FAA"/>
    <w:rsid w:val="008B14D9"/>
    <w:rsid w:val="008B4E92"/>
    <w:rsid w:val="008B5AFC"/>
    <w:rsid w:val="008B619D"/>
    <w:rsid w:val="008B7AAC"/>
    <w:rsid w:val="008C2004"/>
    <w:rsid w:val="008C37FC"/>
    <w:rsid w:val="008D051A"/>
    <w:rsid w:val="008D09EF"/>
    <w:rsid w:val="008D5FAB"/>
    <w:rsid w:val="008D6D3E"/>
    <w:rsid w:val="008D787A"/>
    <w:rsid w:val="008E7FED"/>
    <w:rsid w:val="008F1105"/>
    <w:rsid w:val="00902703"/>
    <w:rsid w:val="00910B0D"/>
    <w:rsid w:val="00915393"/>
    <w:rsid w:val="00917C0B"/>
    <w:rsid w:val="00921D16"/>
    <w:rsid w:val="009225C9"/>
    <w:rsid w:val="0093315E"/>
    <w:rsid w:val="00941142"/>
    <w:rsid w:val="00945963"/>
    <w:rsid w:val="00945C71"/>
    <w:rsid w:val="00946224"/>
    <w:rsid w:val="00950B61"/>
    <w:rsid w:val="009518A8"/>
    <w:rsid w:val="00952B23"/>
    <w:rsid w:val="0096573C"/>
    <w:rsid w:val="009717F2"/>
    <w:rsid w:val="009722F3"/>
    <w:rsid w:val="0098722E"/>
    <w:rsid w:val="00987CDE"/>
    <w:rsid w:val="00990938"/>
    <w:rsid w:val="009928A6"/>
    <w:rsid w:val="009963AB"/>
    <w:rsid w:val="009A26BF"/>
    <w:rsid w:val="009A3288"/>
    <w:rsid w:val="009A3608"/>
    <w:rsid w:val="009A43DC"/>
    <w:rsid w:val="009B1F7D"/>
    <w:rsid w:val="009B6C4F"/>
    <w:rsid w:val="009C1741"/>
    <w:rsid w:val="009C1AC7"/>
    <w:rsid w:val="009C4245"/>
    <w:rsid w:val="009C74B6"/>
    <w:rsid w:val="009C7856"/>
    <w:rsid w:val="009D2B7C"/>
    <w:rsid w:val="009E40E6"/>
    <w:rsid w:val="009E6B09"/>
    <w:rsid w:val="009F1516"/>
    <w:rsid w:val="009F45BF"/>
    <w:rsid w:val="009F51D4"/>
    <w:rsid w:val="009F65C2"/>
    <w:rsid w:val="009F6F10"/>
    <w:rsid w:val="00A03F7D"/>
    <w:rsid w:val="00A04DF0"/>
    <w:rsid w:val="00A0695C"/>
    <w:rsid w:val="00A069A7"/>
    <w:rsid w:val="00A132B5"/>
    <w:rsid w:val="00A163A5"/>
    <w:rsid w:val="00A1658D"/>
    <w:rsid w:val="00A2587E"/>
    <w:rsid w:val="00A3115F"/>
    <w:rsid w:val="00A51C5B"/>
    <w:rsid w:val="00A67B78"/>
    <w:rsid w:val="00A71C83"/>
    <w:rsid w:val="00A732CB"/>
    <w:rsid w:val="00A7740F"/>
    <w:rsid w:val="00A824D3"/>
    <w:rsid w:val="00A82565"/>
    <w:rsid w:val="00A82E6D"/>
    <w:rsid w:val="00A85E7A"/>
    <w:rsid w:val="00A906A8"/>
    <w:rsid w:val="00A932DB"/>
    <w:rsid w:val="00AB30CC"/>
    <w:rsid w:val="00AB5411"/>
    <w:rsid w:val="00AB6B3C"/>
    <w:rsid w:val="00AC0173"/>
    <w:rsid w:val="00AC1379"/>
    <w:rsid w:val="00AC5714"/>
    <w:rsid w:val="00AC6CAB"/>
    <w:rsid w:val="00AD0DDF"/>
    <w:rsid w:val="00AD33B1"/>
    <w:rsid w:val="00AD6DBD"/>
    <w:rsid w:val="00AE4D28"/>
    <w:rsid w:val="00AF12DD"/>
    <w:rsid w:val="00AF3490"/>
    <w:rsid w:val="00AF385F"/>
    <w:rsid w:val="00AF49BB"/>
    <w:rsid w:val="00AF5CA0"/>
    <w:rsid w:val="00AF6763"/>
    <w:rsid w:val="00B004DB"/>
    <w:rsid w:val="00B0074E"/>
    <w:rsid w:val="00B02AD6"/>
    <w:rsid w:val="00B03A3B"/>
    <w:rsid w:val="00B052FE"/>
    <w:rsid w:val="00B14830"/>
    <w:rsid w:val="00B15DE8"/>
    <w:rsid w:val="00B23411"/>
    <w:rsid w:val="00B2594A"/>
    <w:rsid w:val="00B25BE7"/>
    <w:rsid w:val="00B27BE3"/>
    <w:rsid w:val="00B52719"/>
    <w:rsid w:val="00B53019"/>
    <w:rsid w:val="00B62B7D"/>
    <w:rsid w:val="00B65E99"/>
    <w:rsid w:val="00B73067"/>
    <w:rsid w:val="00B77A2F"/>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E1852"/>
    <w:rsid w:val="00BE371F"/>
    <w:rsid w:val="00BF02C1"/>
    <w:rsid w:val="00BF30F7"/>
    <w:rsid w:val="00BF746D"/>
    <w:rsid w:val="00C02B63"/>
    <w:rsid w:val="00C02B91"/>
    <w:rsid w:val="00C04B9B"/>
    <w:rsid w:val="00C04D45"/>
    <w:rsid w:val="00C07B7B"/>
    <w:rsid w:val="00C104E5"/>
    <w:rsid w:val="00C15399"/>
    <w:rsid w:val="00C218F6"/>
    <w:rsid w:val="00C309BA"/>
    <w:rsid w:val="00C30DF7"/>
    <w:rsid w:val="00C31FA4"/>
    <w:rsid w:val="00C32D8D"/>
    <w:rsid w:val="00C34A3E"/>
    <w:rsid w:val="00C3612E"/>
    <w:rsid w:val="00C41ED0"/>
    <w:rsid w:val="00C4410B"/>
    <w:rsid w:val="00C44F3F"/>
    <w:rsid w:val="00C64866"/>
    <w:rsid w:val="00C64E2D"/>
    <w:rsid w:val="00C71884"/>
    <w:rsid w:val="00C73B84"/>
    <w:rsid w:val="00C761B0"/>
    <w:rsid w:val="00C77462"/>
    <w:rsid w:val="00C85A0A"/>
    <w:rsid w:val="00C8733C"/>
    <w:rsid w:val="00C92D2A"/>
    <w:rsid w:val="00CA284F"/>
    <w:rsid w:val="00CA3518"/>
    <w:rsid w:val="00CA63CE"/>
    <w:rsid w:val="00CA6E14"/>
    <w:rsid w:val="00CB0FE9"/>
    <w:rsid w:val="00CB205E"/>
    <w:rsid w:val="00CB2646"/>
    <w:rsid w:val="00CB5D40"/>
    <w:rsid w:val="00CB722F"/>
    <w:rsid w:val="00CB7E40"/>
    <w:rsid w:val="00CC0ECB"/>
    <w:rsid w:val="00CC2FCB"/>
    <w:rsid w:val="00CC5B98"/>
    <w:rsid w:val="00CD2584"/>
    <w:rsid w:val="00CD748B"/>
    <w:rsid w:val="00CF1570"/>
    <w:rsid w:val="00CF6AE8"/>
    <w:rsid w:val="00CF7623"/>
    <w:rsid w:val="00D068E3"/>
    <w:rsid w:val="00D06B98"/>
    <w:rsid w:val="00D06CB1"/>
    <w:rsid w:val="00D10FA0"/>
    <w:rsid w:val="00D1148F"/>
    <w:rsid w:val="00D22254"/>
    <w:rsid w:val="00D3326D"/>
    <w:rsid w:val="00D36A91"/>
    <w:rsid w:val="00D406D0"/>
    <w:rsid w:val="00D50282"/>
    <w:rsid w:val="00D505EC"/>
    <w:rsid w:val="00D5071F"/>
    <w:rsid w:val="00D52668"/>
    <w:rsid w:val="00D56A35"/>
    <w:rsid w:val="00D610C7"/>
    <w:rsid w:val="00D6709A"/>
    <w:rsid w:val="00D704FC"/>
    <w:rsid w:val="00D7224E"/>
    <w:rsid w:val="00D746E4"/>
    <w:rsid w:val="00D807C8"/>
    <w:rsid w:val="00D842A7"/>
    <w:rsid w:val="00D859F6"/>
    <w:rsid w:val="00DA02F6"/>
    <w:rsid w:val="00DA0583"/>
    <w:rsid w:val="00DA2313"/>
    <w:rsid w:val="00DA29B5"/>
    <w:rsid w:val="00DA3CC6"/>
    <w:rsid w:val="00DC28D1"/>
    <w:rsid w:val="00DC6315"/>
    <w:rsid w:val="00DC6971"/>
    <w:rsid w:val="00DC6C0D"/>
    <w:rsid w:val="00DC7479"/>
    <w:rsid w:val="00DD326B"/>
    <w:rsid w:val="00DD6683"/>
    <w:rsid w:val="00DD6A76"/>
    <w:rsid w:val="00DE03E7"/>
    <w:rsid w:val="00DE34B6"/>
    <w:rsid w:val="00DF0C87"/>
    <w:rsid w:val="00E111B1"/>
    <w:rsid w:val="00E23D19"/>
    <w:rsid w:val="00E2755C"/>
    <w:rsid w:val="00E33C65"/>
    <w:rsid w:val="00E42441"/>
    <w:rsid w:val="00E44B50"/>
    <w:rsid w:val="00E46844"/>
    <w:rsid w:val="00E477E7"/>
    <w:rsid w:val="00E64715"/>
    <w:rsid w:val="00E6649F"/>
    <w:rsid w:val="00E713B8"/>
    <w:rsid w:val="00E713EB"/>
    <w:rsid w:val="00E7165E"/>
    <w:rsid w:val="00E71CB7"/>
    <w:rsid w:val="00E724BF"/>
    <w:rsid w:val="00E74D6A"/>
    <w:rsid w:val="00E74FDA"/>
    <w:rsid w:val="00E77BA3"/>
    <w:rsid w:val="00E77CDC"/>
    <w:rsid w:val="00E91E51"/>
    <w:rsid w:val="00E97777"/>
    <w:rsid w:val="00EA0136"/>
    <w:rsid w:val="00EB09E0"/>
    <w:rsid w:val="00EB1B77"/>
    <w:rsid w:val="00EB5CF6"/>
    <w:rsid w:val="00EB6B81"/>
    <w:rsid w:val="00EB72C2"/>
    <w:rsid w:val="00EC2FA2"/>
    <w:rsid w:val="00EC718E"/>
    <w:rsid w:val="00ED28F2"/>
    <w:rsid w:val="00EE011D"/>
    <w:rsid w:val="00EE3268"/>
    <w:rsid w:val="00EE6785"/>
    <w:rsid w:val="00EF0045"/>
    <w:rsid w:val="00EF29AA"/>
    <w:rsid w:val="00EF5903"/>
    <w:rsid w:val="00F1221C"/>
    <w:rsid w:val="00F13656"/>
    <w:rsid w:val="00F16477"/>
    <w:rsid w:val="00F169DD"/>
    <w:rsid w:val="00F303C2"/>
    <w:rsid w:val="00F35B6B"/>
    <w:rsid w:val="00F404FD"/>
    <w:rsid w:val="00F43423"/>
    <w:rsid w:val="00F434D3"/>
    <w:rsid w:val="00F529C2"/>
    <w:rsid w:val="00F54A43"/>
    <w:rsid w:val="00F556D5"/>
    <w:rsid w:val="00F563EA"/>
    <w:rsid w:val="00F61495"/>
    <w:rsid w:val="00F6152A"/>
    <w:rsid w:val="00F630BB"/>
    <w:rsid w:val="00F67D9C"/>
    <w:rsid w:val="00F7165D"/>
    <w:rsid w:val="00F74420"/>
    <w:rsid w:val="00F76C8B"/>
    <w:rsid w:val="00F81A99"/>
    <w:rsid w:val="00F9025A"/>
    <w:rsid w:val="00F90594"/>
    <w:rsid w:val="00F90F46"/>
    <w:rsid w:val="00F92AC8"/>
    <w:rsid w:val="00F93BB3"/>
    <w:rsid w:val="00F96CA9"/>
    <w:rsid w:val="00FA3847"/>
    <w:rsid w:val="00FA40CA"/>
    <w:rsid w:val="00FA42E0"/>
    <w:rsid w:val="00FA6341"/>
    <w:rsid w:val="00FB19B5"/>
    <w:rsid w:val="00FB2E9B"/>
    <w:rsid w:val="00FB584D"/>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970283790">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16854699">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 w:id="17261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3E9D-CD83-4142-B4F5-98B82D8D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3</Pages>
  <Words>818</Words>
  <Characters>4828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3</cp:revision>
  <cp:lastPrinted>2025-10-30T09:51:00Z</cp:lastPrinted>
  <dcterms:created xsi:type="dcterms:W3CDTF">2025-10-30T10:22:00Z</dcterms:created>
  <dcterms:modified xsi:type="dcterms:W3CDTF">2025-12-11T13:55:00Z</dcterms:modified>
</cp:coreProperties>
</file>