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A892" w14:textId="5DD97808" w:rsidR="00884AF6" w:rsidRDefault="00884AF6" w:rsidP="0088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 č.</w:t>
      </w:r>
      <w:r w:rsidR="00802739">
        <w:rPr>
          <w:b/>
          <w:sz w:val="28"/>
          <w:szCs w:val="28"/>
        </w:rPr>
        <w:t xml:space="preserve"> </w:t>
      </w:r>
      <w:r w:rsidR="007E02F1">
        <w:rPr>
          <w:b/>
          <w:sz w:val="28"/>
          <w:szCs w:val="28"/>
        </w:rPr>
        <w:t xml:space="preserve">  </w:t>
      </w:r>
      <w:r w:rsidR="00D4390E">
        <w:rPr>
          <w:b/>
          <w:sz w:val="28"/>
          <w:szCs w:val="28"/>
        </w:rPr>
        <w:t>K</w:t>
      </w:r>
      <w:r w:rsidR="00D34AB8">
        <w:rPr>
          <w:b/>
          <w:sz w:val="28"/>
          <w:szCs w:val="28"/>
        </w:rPr>
        <w:t>8</w:t>
      </w:r>
      <w:r w:rsidR="008C76C2">
        <w:rPr>
          <w:b/>
          <w:sz w:val="28"/>
          <w:szCs w:val="28"/>
        </w:rPr>
        <w:t>7</w:t>
      </w:r>
      <w:r w:rsidR="007E02F1">
        <w:rPr>
          <w:b/>
          <w:sz w:val="28"/>
          <w:szCs w:val="28"/>
        </w:rPr>
        <w:t>/202</w:t>
      </w:r>
      <w:r w:rsidR="00A42EE3">
        <w:rPr>
          <w:b/>
          <w:sz w:val="28"/>
          <w:szCs w:val="28"/>
        </w:rPr>
        <w:t>5</w:t>
      </w:r>
      <w:r w:rsidR="00D51171">
        <w:rPr>
          <w:b/>
          <w:sz w:val="28"/>
          <w:szCs w:val="28"/>
        </w:rPr>
        <w:t xml:space="preserve">                 </w:t>
      </w:r>
      <w:r w:rsidR="007E02F1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54CE16D7" wp14:editId="014F09A8">
            <wp:extent cx="2676525" cy="952500"/>
            <wp:effectExtent l="0" t="0" r="9525" b="0"/>
            <wp:docPr id="1" name="Obrázek 1" descr="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Y="430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06"/>
        <w:gridCol w:w="4685"/>
      </w:tblGrid>
      <w:tr w:rsidR="00884AF6" w:rsidRPr="008C7FF7" w14:paraId="04106888" w14:textId="77777777" w:rsidTr="00690091">
        <w:trPr>
          <w:trHeight w:val="2126"/>
        </w:trPr>
        <w:tc>
          <w:tcPr>
            <w:tcW w:w="4506" w:type="dxa"/>
          </w:tcPr>
          <w:p w14:paraId="50A2B04C" w14:textId="1E309796" w:rsidR="00884AF6" w:rsidRPr="008C7FF7" w:rsidRDefault="00884AF6" w:rsidP="000138D8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 xml:space="preserve">Objednavatel:                                    </w:t>
            </w:r>
          </w:p>
          <w:p w14:paraId="56D42D86" w14:textId="77777777" w:rsidR="007E02F1" w:rsidRPr="006A0227" w:rsidRDefault="007E02F1" w:rsidP="007E02F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Rýchorské domovy sociální péče, p. o.</w:t>
            </w:r>
          </w:p>
          <w:p w14:paraId="24E35C33" w14:textId="77777777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>Ml. Horníků 136</w:t>
            </w:r>
          </w:p>
          <w:p w14:paraId="4154E74B" w14:textId="3FFAAD52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542 01 </w:t>
            </w:r>
            <w:r>
              <w:rPr>
                <w:b/>
                <w:bCs/>
                <w:szCs w:val="24"/>
              </w:rPr>
              <w:t xml:space="preserve">   </w:t>
            </w:r>
            <w:r w:rsidRPr="006A0227">
              <w:rPr>
                <w:b/>
                <w:bCs/>
                <w:szCs w:val="24"/>
              </w:rPr>
              <w:t>Žacléř</w:t>
            </w:r>
          </w:p>
          <w:p w14:paraId="6A6D4BE0" w14:textId="067D4DA0" w:rsidR="00884AF6" w:rsidRDefault="007E02F1" w:rsidP="007E02F1">
            <w:r w:rsidRPr="006A0227">
              <w:rPr>
                <w:b/>
                <w:bCs/>
                <w:szCs w:val="24"/>
              </w:rPr>
              <w:t>IČ: 00195022</w:t>
            </w:r>
          </w:p>
        </w:tc>
        <w:tc>
          <w:tcPr>
            <w:tcW w:w="4685" w:type="dxa"/>
          </w:tcPr>
          <w:p w14:paraId="7E04CA81" w14:textId="5C84BBDE" w:rsidR="00BC0B15" w:rsidRDefault="00884AF6" w:rsidP="000138D8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>Dodavatel</w:t>
            </w:r>
            <w:r w:rsidR="00690091">
              <w:rPr>
                <w:b/>
                <w:szCs w:val="24"/>
              </w:rPr>
              <w:t xml:space="preserve">: </w:t>
            </w:r>
          </w:p>
          <w:p w14:paraId="5A4D9D14" w14:textId="7954A670" w:rsidR="00B8500D" w:rsidRDefault="008C76C2" w:rsidP="00B8500D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Interactive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Touch</w:t>
            </w:r>
            <w:proofErr w:type="spellEnd"/>
            <w:r>
              <w:rPr>
                <w:b/>
                <w:szCs w:val="24"/>
              </w:rPr>
              <w:t xml:space="preserve"> Systems</w:t>
            </w:r>
            <w:r w:rsidR="00B8500D">
              <w:rPr>
                <w:b/>
                <w:szCs w:val="24"/>
              </w:rPr>
              <w:t xml:space="preserve"> s.r.o.                                                     </w:t>
            </w:r>
          </w:p>
          <w:p w14:paraId="6E8FEB3E" w14:textId="6A8E5513" w:rsidR="00B8500D" w:rsidRDefault="008C76C2" w:rsidP="00B8500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Alabastrová</w:t>
            </w:r>
            <w:r w:rsidR="00B8500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1159/22</w:t>
            </w:r>
            <w:r w:rsidR="00B8500D">
              <w:rPr>
                <w:b/>
                <w:szCs w:val="24"/>
              </w:rPr>
              <w:t xml:space="preserve"> </w:t>
            </w:r>
          </w:p>
          <w:p w14:paraId="2240A7B4" w14:textId="3A7E60F4" w:rsidR="00B8500D" w:rsidRDefault="008C76C2" w:rsidP="00B8500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154</w:t>
            </w:r>
            <w:r w:rsidR="00B8500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00</w:t>
            </w:r>
            <w:r w:rsidR="00B8500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Praha 5</w:t>
            </w:r>
            <w:r w:rsidR="00B8500D">
              <w:rPr>
                <w:b/>
                <w:szCs w:val="24"/>
              </w:rPr>
              <w:t xml:space="preserve">  </w:t>
            </w:r>
          </w:p>
          <w:p w14:paraId="5E126DF0" w14:textId="1A0BD7A0" w:rsidR="00884AF6" w:rsidRPr="008C7FF7" w:rsidRDefault="00B8500D" w:rsidP="00B8500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IČ: </w:t>
            </w:r>
            <w:r w:rsidR="008C76C2">
              <w:rPr>
                <w:b/>
                <w:szCs w:val="24"/>
              </w:rPr>
              <w:t>04062485</w:t>
            </w:r>
          </w:p>
        </w:tc>
      </w:tr>
    </w:tbl>
    <w:p w14:paraId="0486E2CE" w14:textId="77777777" w:rsidR="00884AF6" w:rsidRDefault="00884AF6" w:rsidP="00884AF6">
      <w:pPr>
        <w:rPr>
          <w:sz w:val="28"/>
          <w:szCs w:val="28"/>
        </w:rPr>
      </w:pPr>
      <w:r>
        <w:rPr>
          <w:sz w:val="28"/>
          <w:szCs w:val="28"/>
        </w:rPr>
        <w:t>OBJEDNÁVÁME U VÁS:</w:t>
      </w:r>
      <w:r w:rsidR="00BC0B15" w:rsidRPr="00BC0B15">
        <w:rPr>
          <w:noProof/>
          <w:color w:val="0000FF"/>
          <w:szCs w:val="24"/>
        </w:rPr>
        <w:t xml:space="preserve"> </w:t>
      </w:r>
    </w:p>
    <w:tbl>
      <w:tblPr>
        <w:tblStyle w:val="Mkatabulky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1801"/>
        <w:gridCol w:w="2016"/>
      </w:tblGrid>
      <w:tr w:rsidR="00884AF6" w14:paraId="5E30075B" w14:textId="77777777" w:rsidTr="00DD0E1E">
        <w:trPr>
          <w:trHeight w:val="259"/>
        </w:trPr>
        <w:tc>
          <w:tcPr>
            <w:tcW w:w="53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18E" w14:textId="77777777" w:rsidR="00884AF6" w:rsidRDefault="00884AF6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NÁZEV 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381AF" w14:textId="36AB6E68" w:rsidR="00884AF6" w:rsidRDefault="00980B96" w:rsidP="0098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2DC08" w14:textId="5C0BC9EC" w:rsidR="00884AF6" w:rsidRDefault="00673B0F" w:rsidP="00980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Kč</w:t>
            </w:r>
          </w:p>
        </w:tc>
      </w:tr>
      <w:tr w:rsidR="00884AF6" w14:paraId="4515A8BC" w14:textId="77777777" w:rsidTr="00DD0E1E">
        <w:trPr>
          <w:trHeight w:val="114"/>
        </w:trPr>
        <w:tc>
          <w:tcPr>
            <w:tcW w:w="5374" w:type="dxa"/>
            <w:tcBorders>
              <w:top w:val="single" w:sz="18" w:space="0" w:color="auto"/>
              <w:right w:val="single" w:sz="18" w:space="0" w:color="auto"/>
            </w:tcBorders>
          </w:tcPr>
          <w:p w14:paraId="0AE157F8" w14:textId="4D20ECFD" w:rsidR="00884AF6" w:rsidRDefault="008C76C2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Mobilní stolek </w:t>
            </w:r>
            <w:proofErr w:type="spellStart"/>
            <w:r>
              <w:rPr>
                <w:sz w:val="28"/>
                <w:szCs w:val="28"/>
              </w:rPr>
              <w:t>senTable</w:t>
            </w:r>
            <w:proofErr w:type="spellEnd"/>
            <w:r>
              <w:rPr>
                <w:sz w:val="28"/>
                <w:szCs w:val="28"/>
              </w:rPr>
              <w:t xml:space="preserve"> verze </w:t>
            </w:r>
            <w:proofErr w:type="spellStart"/>
            <w:r>
              <w:rPr>
                <w:sz w:val="28"/>
                <w:szCs w:val="28"/>
              </w:rPr>
              <w:t>Solido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14:paraId="73970FFD" w14:textId="27299E1E" w:rsidR="00A113D0" w:rsidRDefault="008C76C2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Záložní zdroj/baterie 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F510E5" w14:textId="3090A65E" w:rsidR="00884AF6" w:rsidRDefault="0056638F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54D4643" w14:textId="02A3A1E5" w:rsidR="00D20372" w:rsidRDefault="008C76C2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</w:tcPr>
          <w:p w14:paraId="5D9EEB9A" w14:textId="5F1C2C34" w:rsidR="00884AF6" w:rsidRDefault="008C76C2" w:rsidP="008C7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1C2F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930</w:t>
            </w:r>
            <w:r w:rsidR="001C2F0E">
              <w:rPr>
                <w:sz w:val="28"/>
                <w:szCs w:val="28"/>
              </w:rPr>
              <w:t>,00</w:t>
            </w:r>
          </w:p>
          <w:p w14:paraId="008D3ACE" w14:textId="49F2F887" w:rsidR="00D20372" w:rsidRDefault="008C76C2" w:rsidP="008C7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11.374,00</w:t>
            </w:r>
          </w:p>
        </w:tc>
      </w:tr>
      <w:tr w:rsidR="00884AF6" w14:paraId="5D456FEC" w14:textId="77777777" w:rsidTr="00DD0E1E">
        <w:trPr>
          <w:trHeight w:val="259"/>
        </w:trPr>
        <w:tc>
          <w:tcPr>
            <w:tcW w:w="5374" w:type="dxa"/>
            <w:tcBorders>
              <w:right w:val="single" w:sz="18" w:space="0" w:color="auto"/>
            </w:tcBorders>
          </w:tcPr>
          <w:p w14:paraId="4D198598" w14:textId="075EB3F5" w:rsidR="001A2FA1" w:rsidRDefault="008C76C2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DD059D">
              <w:rPr>
                <w:sz w:val="28"/>
                <w:szCs w:val="28"/>
              </w:rPr>
              <w:t>prava</w:t>
            </w:r>
            <w:r>
              <w:rPr>
                <w:sz w:val="28"/>
                <w:szCs w:val="28"/>
              </w:rPr>
              <w:t xml:space="preserve"> – nová krycí deska s monitorem</w:t>
            </w:r>
          </w:p>
          <w:p w14:paraId="5F17D8FA" w14:textId="48F7AD74" w:rsidR="001A2FA1" w:rsidRDefault="001A2FA1" w:rsidP="000138D8">
            <w:pPr>
              <w:rPr>
                <w:sz w:val="28"/>
                <w:szCs w:val="28"/>
              </w:rPr>
            </w:pPr>
          </w:p>
          <w:p w14:paraId="641B636C" w14:textId="77777777" w:rsidR="001A2FA1" w:rsidRDefault="001A2FA1" w:rsidP="000138D8">
            <w:pPr>
              <w:rPr>
                <w:sz w:val="28"/>
                <w:szCs w:val="28"/>
              </w:rPr>
            </w:pPr>
          </w:p>
          <w:p w14:paraId="6AF6FB1A" w14:textId="30EBE0CA" w:rsidR="001A2FA1" w:rsidRDefault="001A2FA1" w:rsidP="000138D8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left w:val="single" w:sz="18" w:space="0" w:color="auto"/>
              <w:right w:val="single" w:sz="18" w:space="0" w:color="auto"/>
            </w:tcBorders>
          </w:tcPr>
          <w:p w14:paraId="6C37DE0F" w14:textId="1ACEAFA2" w:rsidR="00884AF6" w:rsidRDefault="00DD059D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DAD5C91" w14:textId="2F0D101E" w:rsidR="001A2FA1" w:rsidRDefault="001A2FA1" w:rsidP="00307BC0">
            <w:pPr>
              <w:jc w:val="center"/>
              <w:rPr>
                <w:sz w:val="28"/>
                <w:szCs w:val="28"/>
              </w:rPr>
            </w:pPr>
          </w:p>
          <w:p w14:paraId="763E1CE9" w14:textId="59361D1A" w:rsidR="001A2FA1" w:rsidRDefault="001A2FA1" w:rsidP="00A113D0">
            <w:pPr>
              <w:rPr>
                <w:sz w:val="28"/>
                <w:szCs w:val="28"/>
              </w:rPr>
            </w:pPr>
          </w:p>
          <w:p w14:paraId="200C12B4" w14:textId="433A407E" w:rsidR="001A2FA1" w:rsidRDefault="001A2FA1" w:rsidP="00307B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left w:val="single" w:sz="18" w:space="0" w:color="auto"/>
            </w:tcBorders>
          </w:tcPr>
          <w:p w14:paraId="563BC27E" w14:textId="141633E8" w:rsidR="00884AF6" w:rsidRDefault="008C76C2" w:rsidP="008C7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DD05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 w:rsidR="00DD059D">
              <w:rPr>
                <w:sz w:val="28"/>
                <w:szCs w:val="28"/>
              </w:rPr>
              <w:t>,00</w:t>
            </w:r>
          </w:p>
          <w:p w14:paraId="6356DC49" w14:textId="5FA1BC6E" w:rsidR="00622D83" w:rsidRDefault="00622D83" w:rsidP="008C76C2">
            <w:pPr>
              <w:jc w:val="center"/>
              <w:rPr>
                <w:sz w:val="28"/>
                <w:szCs w:val="28"/>
              </w:rPr>
            </w:pPr>
          </w:p>
          <w:p w14:paraId="452B2564" w14:textId="3555F08A" w:rsidR="001A2FA1" w:rsidRDefault="001A2FA1" w:rsidP="008C76C2">
            <w:pPr>
              <w:jc w:val="center"/>
              <w:rPr>
                <w:sz w:val="28"/>
                <w:szCs w:val="28"/>
              </w:rPr>
            </w:pPr>
          </w:p>
          <w:p w14:paraId="1E92E3A6" w14:textId="712A2132" w:rsidR="001A2FA1" w:rsidRDefault="001A2FA1" w:rsidP="008C76C2">
            <w:pPr>
              <w:jc w:val="center"/>
              <w:rPr>
                <w:sz w:val="28"/>
                <w:szCs w:val="28"/>
              </w:rPr>
            </w:pPr>
          </w:p>
          <w:p w14:paraId="0A36396B" w14:textId="372713AA" w:rsidR="001A2FA1" w:rsidRDefault="001A2FA1" w:rsidP="008C76C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7FFA35" w14:textId="77777777" w:rsidR="00884AF6" w:rsidRPr="00A458CE" w:rsidRDefault="00884AF6" w:rsidP="00884AF6">
      <w:pPr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884AF6" w:rsidRPr="00A458CE" w14:paraId="40F0D114" w14:textId="77777777" w:rsidTr="000138D8">
        <w:trPr>
          <w:cantSplit/>
        </w:trPr>
        <w:tc>
          <w:tcPr>
            <w:tcW w:w="4606" w:type="dxa"/>
            <w:gridSpan w:val="2"/>
          </w:tcPr>
          <w:p w14:paraId="2DAE9E38" w14:textId="45BDBF33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Objednáno dn</w:t>
            </w:r>
            <w:r w:rsidR="0091351D">
              <w:rPr>
                <w:szCs w:val="24"/>
              </w:rPr>
              <w:t xml:space="preserve">e: </w:t>
            </w:r>
            <w:r w:rsidR="008C76C2">
              <w:rPr>
                <w:szCs w:val="24"/>
              </w:rPr>
              <w:t>2</w:t>
            </w:r>
            <w:r w:rsidR="00F835E1">
              <w:rPr>
                <w:szCs w:val="24"/>
              </w:rPr>
              <w:t>.</w:t>
            </w:r>
            <w:r w:rsidR="009B648C">
              <w:rPr>
                <w:szCs w:val="24"/>
              </w:rPr>
              <w:t>1</w:t>
            </w:r>
            <w:r w:rsidR="00DD059D">
              <w:rPr>
                <w:szCs w:val="24"/>
              </w:rPr>
              <w:t>2</w:t>
            </w:r>
            <w:r w:rsidR="00F835E1">
              <w:rPr>
                <w:szCs w:val="24"/>
              </w:rPr>
              <w:t>.20</w:t>
            </w:r>
            <w:r w:rsidR="00823456">
              <w:rPr>
                <w:szCs w:val="24"/>
              </w:rPr>
              <w:t>2</w:t>
            </w:r>
            <w:r w:rsidR="00A42EE3">
              <w:rPr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14:paraId="1EF89174" w14:textId="1F0D913A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předběžná cena vč. DPH:</w:t>
            </w:r>
            <w:r w:rsidR="00472292">
              <w:rPr>
                <w:szCs w:val="24"/>
              </w:rPr>
              <w:t xml:space="preserve"> </w:t>
            </w:r>
            <w:r w:rsidR="008C76C2">
              <w:rPr>
                <w:b/>
                <w:bCs/>
                <w:szCs w:val="24"/>
              </w:rPr>
              <w:t>63</w:t>
            </w:r>
            <w:r w:rsidR="00A113D0">
              <w:rPr>
                <w:b/>
                <w:bCs/>
                <w:szCs w:val="24"/>
              </w:rPr>
              <w:t>.</w:t>
            </w:r>
            <w:r w:rsidR="008C76C2">
              <w:rPr>
                <w:b/>
                <w:bCs/>
                <w:szCs w:val="24"/>
              </w:rPr>
              <w:t>40</w:t>
            </w:r>
            <w:r w:rsidR="00DD059D">
              <w:rPr>
                <w:b/>
                <w:bCs/>
                <w:szCs w:val="24"/>
              </w:rPr>
              <w:t>4</w:t>
            </w:r>
            <w:r w:rsidR="00673B0F" w:rsidRPr="007E02F1">
              <w:rPr>
                <w:b/>
                <w:bCs/>
                <w:szCs w:val="24"/>
              </w:rPr>
              <w:t>,</w:t>
            </w:r>
            <w:r w:rsidR="006771EC">
              <w:rPr>
                <w:b/>
                <w:bCs/>
                <w:szCs w:val="24"/>
              </w:rPr>
              <w:t>0</w:t>
            </w:r>
            <w:r w:rsidR="00A42EE3">
              <w:rPr>
                <w:b/>
                <w:bCs/>
                <w:szCs w:val="24"/>
              </w:rPr>
              <w:t>0</w:t>
            </w:r>
            <w:r w:rsidR="00673B0F" w:rsidRPr="007E02F1">
              <w:rPr>
                <w:b/>
                <w:bCs/>
                <w:szCs w:val="24"/>
              </w:rPr>
              <w:t xml:space="preserve"> Kč</w:t>
            </w:r>
          </w:p>
        </w:tc>
      </w:tr>
      <w:tr w:rsidR="00884AF6" w:rsidRPr="00A458CE" w14:paraId="7FAEEFF7" w14:textId="77777777" w:rsidTr="000138D8">
        <w:trPr>
          <w:cantSplit/>
        </w:trPr>
        <w:tc>
          <w:tcPr>
            <w:tcW w:w="4606" w:type="dxa"/>
            <w:gridSpan w:val="2"/>
          </w:tcPr>
          <w:p w14:paraId="7191C01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individuální příslib: ANO / NE</w:t>
            </w:r>
          </w:p>
        </w:tc>
        <w:tc>
          <w:tcPr>
            <w:tcW w:w="4606" w:type="dxa"/>
            <w:gridSpan w:val="3"/>
          </w:tcPr>
          <w:p w14:paraId="7F83D5D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limitovaný příslib: ANO / NE</w:t>
            </w:r>
          </w:p>
        </w:tc>
      </w:tr>
      <w:tr w:rsidR="00884AF6" w:rsidRPr="00A458CE" w14:paraId="2C678D3B" w14:textId="77777777" w:rsidTr="000138D8">
        <w:trPr>
          <w:cantSplit/>
        </w:trPr>
        <w:tc>
          <w:tcPr>
            <w:tcW w:w="3130" w:type="dxa"/>
          </w:tcPr>
          <w:p w14:paraId="7538E1B8" w14:textId="54F10850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termín dodání:</w:t>
            </w:r>
            <w:r w:rsidR="005F2A47">
              <w:rPr>
                <w:szCs w:val="24"/>
              </w:rPr>
              <w:t xml:space="preserve"> </w:t>
            </w:r>
            <w:r w:rsidR="008C76C2">
              <w:rPr>
                <w:b/>
                <w:bCs/>
                <w:szCs w:val="24"/>
              </w:rPr>
              <w:t>1</w:t>
            </w:r>
            <w:r w:rsidR="00DD059D">
              <w:rPr>
                <w:b/>
                <w:bCs/>
                <w:szCs w:val="24"/>
              </w:rPr>
              <w:t>1</w:t>
            </w:r>
            <w:r w:rsidR="00531870" w:rsidRPr="00531870">
              <w:rPr>
                <w:b/>
                <w:bCs/>
                <w:szCs w:val="24"/>
              </w:rPr>
              <w:t>.1</w:t>
            </w:r>
            <w:r w:rsidR="00DD059D">
              <w:rPr>
                <w:b/>
                <w:bCs/>
                <w:szCs w:val="24"/>
              </w:rPr>
              <w:t>2</w:t>
            </w:r>
            <w:r w:rsidR="00531870" w:rsidRPr="00531870">
              <w:rPr>
                <w:b/>
                <w:bCs/>
                <w:szCs w:val="24"/>
              </w:rPr>
              <w:t>.</w:t>
            </w:r>
            <w:r w:rsidR="006771EC" w:rsidRPr="00531870">
              <w:rPr>
                <w:b/>
                <w:bCs/>
                <w:szCs w:val="24"/>
              </w:rPr>
              <w:t xml:space="preserve"> </w:t>
            </w:r>
            <w:r w:rsidR="005F2A47" w:rsidRPr="00531870">
              <w:rPr>
                <w:b/>
                <w:bCs/>
                <w:szCs w:val="24"/>
              </w:rPr>
              <w:t>202</w:t>
            </w:r>
            <w:r w:rsidR="00A42EE3" w:rsidRPr="00531870">
              <w:rPr>
                <w:b/>
                <w:bCs/>
                <w:szCs w:val="24"/>
              </w:rPr>
              <w:t>5</w:t>
            </w:r>
          </w:p>
        </w:tc>
        <w:tc>
          <w:tcPr>
            <w:tcW w:w="3011" w:type="dxa"/>
            <w:gridSpan w:val="2"/>
          </w:tcPr>
          <w:p w14:paraId="22384D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vyřizuje:</w:t>
            </w:r>
            <w:r w:rsidR="00472292">
              <w:rPr>
                <w:szCs w:val="24"/>
              </w:rPr>
              <w:t xml:space="preserve"> K</w:t>
            </w:r>
            <w:r w:rsidR="00690091">
              <w:rPr>
                <w:szCs w:val="24"/>
              </w:rPr>
              <w:t>empfová M.</w:t>
            </w:r>
          </w:p>
        </w:tc>
        <w:tc>
          <w:tcPr>
            <w:tcW w:w="3071" w:type="dxa"/>
            <w:gridSpan w:val="2"/>
          </w:tcPr>
          <w:p w14:paraId="651331B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razítko a podpis:</w:t>
            </w:r>
          </w:p>
        </w:tc>
      </w:tr>
      <w:tr w:rsidR="00884AF6" w:rsidRPr="00A458CE" w14:paraId="29B73E5E" w14:textId="77777777" w:rsidTr="000138D8">
        <w:tc>
          <w:tcPr>
            <w:tcW w:w="9212" w:type="dxa"/>
            <w:gridSpan w:val="5"/>
          </w:tcPr>
          <w:p w14:paraId="1BA1D00D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1. fáze předběžné řídící kontroly výdajů (před vznikem závazku):</w:t>
            </w:r>
          </w:p>
        </w:tc>
      </w:tr>
      <w:tr w:rsidR="00884AF6" w:rsidRPr="00A458CE" w14:paraId="6017864B" w14:textId="77777777" w:rsidTr="000138D8">
        <w:trPr>
          <w:cantSplit/>
        </w:trPr>
        <w:tc>
          <w:tcPr>
            <w:tcW w:w="3130" w:type="dxa"/>
          </w:tcPr>
          <w:p w14:paraId="75E0661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žadatel:</w:t>
            </w:r>
          </w:p>
        </w:tc>
        <w:tc>
          <w:tcPr>
            <w:tcW w:w="3060" w:type="dxa"/>
            <w:gridSpan w:val="3"/>
          </w:tcPr>
          <w:p w14:paraId="3CB9D80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40A048D9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správce rozpočtu:</w:t>
            </w:r>
          </w:p>
        </w:tc>
      </w:tr>
      <w:tr w:rsidR="00884AF6" w:rsidRPr="00A458CE" w14:paraId="35144BBD" w14:textId="77777777" w:rsidTr="000138D8">
        <w:trPr>
          <w:cantSplit/>
        </w:trPr>
        <w:tc>
          <w:tcPr>
            <w:tcW w:w="3130" w:type="dxa"/>
          </w:tcPr>
          <w:p w14:paraId="0187E6C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60" w:type="dxa"/>
            <w:gridSpan w:val="3"/>
          </w:tcPr>
          <w:p w14:paraId="55AE3477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171FAB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  <w:tr w:rsidR="00884AF6" w:rsidRPr="00A458CE" w14:paraId="3394778B" w14:textId="77777777" w:rsidTr="000138D8">
        <w:tc>
          <w:tcPr>
            <w:tcW w:w="9212" w:type="dxa"/>
            <w:gridSpan w:val="5"/>
          </w:tcPr>
          <w:p w14:paraId="66AA6FEB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2. fáze předběžné řídící kontroly výdajů (po vzniku závazku):</w:t>
            </w:r>
          </w:p>
        </w:tc>
      </w:tr>
      <w:tr w:rsidR="00884AF6" w:rsidRPr="00A458CE" w14:paraId="50A4E5FC" w14:textId="77777777" w:rsidTr="000138D8">
        <w:trPr>
          <w:cantSplit/>
        </w:trPr>
        <w:tc>
          <w:tcPr>
            <w:tcW w:w="3130" w:type="dxa"/>
          </w:tcPr>
          <w:p w14:paraId="61BADBE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5893D11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39C834F8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hlavní účetní:</w:t>
            </w:r>
          </w:p>
        </w:tc>
      </w:tr>
      <w:tr w:rsidR="00884AF6" w:rsidRPr="00A458CE" w14:paraId="0150F23B" w14:textId="77777777" w:rsidTr="000138D8">
        <w:trPr>
          <w:cantSplit/>
        </w:trPr>
        <w:tc>
          <w:tcPr>
            <w:tcW w:w="3130" w:type="dxa"/>
          </w:tcPr>
          <w:p w14:paraId="6117D0DB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69B4595E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46D555F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</w:tbl>
    <w:p w14:paraId="196965B4" w14:textId="77777777" w:rsidR="00272599" w:rsidRDefault="00272599"/>
    <w:sectPr w:rsidR="00272599" w:rsidSect="00884A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F6"/>
    <w:rsid w:val="000E6710"/>
    <w:rsid w:val="00112438"/>
    <w:rsid w:val="00123240"/>
    <w:rsid w:val="001262E8"/>
    <w:rsid w:val="00147243"/>
    <w:rsid w:val="001A2FA1"/>
    <w:rsid w:val="001C2F0E"/>
    <w:rsid w:val="001E7F51"/>
    <w:rsid w:val="00200244"/>
    <w:rsid w:val="00272599"/>
    <w:rsid w:val="002F4697"/>
    <w:rsid w:val="00304A72"/>
    <w:rsid w:val="00307BC0"/>
    <w:rsid w:val="0038713E"/>
    <w:rsid w:val="003A5289"/>
    <w:rsid w:val="003D0931"/>
    <w:rsid w:val="004058A2"/>
    <w:rsid w:val="00472292"/>
    <w:rsid w:val="004876D6"/>
    <w:rsid w:val="00515067"/>
    <w:rsid w:val="005171D1"/>
    <w:rsid w:val="00531870"/>
    <w:rsid w:val="0056638F"/>
    <w:rsid w:val="00587DBB"/>
    <w:rsid w:val="005A4559"/>
    <w:rsid w:val="005E6B7F"/>
    <w:rsid w:val="005F2A47"/>
    <w:rsid w:val="00622D83"/>
    <w:rsid w:val="00673B0F"/>
    <w:rsid w:val="006771EC"/>
    <w:rsid w:val="00690091"/>
    <w:rsid w:val="006A223B"/>
    <w:rsid w:val="006C52DF"/>
    <w:rsid w:val="006E6D3F"/>
    <w:rsid w:val="007028E7"/>
    <w:rsid w:val="00724386"/>
    <w:rsid w:val="007E02F1"/>
    <w:rsid w:val="007F2354"/>
    <w:rsid w:val="00802739"/>
    <w:rsid w:val="00816334"/>
    <w:rsid w:val="00823456"/>
    <w:rsid w:val="00884AF6"/>
    <w:rsid w:val="008856CB"/>
    <w:rsid w:val="00885E11"/>
    <w:rsid w:val="008B0D57"/>
    <w:rsid w:val="008B1496"/>
    <w:rsid w:val="008B31E2"/>
    <w:rsid w:val="008C45A6"/>
    <w:rsid w:val="008C76C2"/>
    <w:rsid w:val="0091351D"/>
    <w:rsid w:val="00980346"/>
    <w:rsid w:val="00980B96"/>
    <w:rsid w:val="00982A1D"/>
    <w:rsid w:val="0098514D"/>
    <w:rsid w:val="009B2A31"/>
    <w:rsid w:val="009B2FD4"/>
    <w:rsid w:val="009B648C"/>
    <w:rsid w:val="00A113D0"/>
    <w:rsid w:val="00A42EE3"/>
    <w:rsid w:val="00B8500D"/>
    <w:rsid w:val="00BA6E0A"/>
    <w:rsid w:val="00BC0B15"/>
    <w:rsid w:val="00BF17F1"/>
    <w:rsid w:val="00C27DFD"/>
    <w:rsid w:val="00C7399E"/>
    <w:rsid w:val="00D050F0"/>
    <w:rsid w:val="00D1506C"/>
    <w:rsid w:val="00D20372"/>
    <w:rsid w:val="00D21E81"/>
    <w:rsid w:val="00D34AB8"/>
    <w:rsid w:val="00D4390E"/>
    <w:rsid w:val="00D51171"/>
    <w:rsid w:val="00D721E1"/>
    <w:rsid w:val="00DB01AC"/>
    <w:rsid w:val="00DD059D"/>
    <w:rsid w:val="00DD0E1E"/>
    <w:rsid w:val="00DF09E9"/>
    <w:rsid w:val="00E1273B"/>
    <w:rsid w:val="00E7574B"/>
    <w:rsid w:val="00E87AEE"/>
    <w:rsid w:val="00E92248"/>
    <w:rsid w:val="00F26FF1"/>
    <w:rsid w:val="00F835E1"/>
    <w:rsid w:val="00F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AA4"/>
  <w15:docId w15:val="{5FD83EE0-86FE-4C5C-BA2A-19CE78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F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0B1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B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jpg@01DA05B9.C85A23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9794-73C8-4763-ADFD-F03FB53C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Schmidtová</dc:creator>
  <cp:lastModifiedBy>sklad</cp:lastModifiedBy>
  <cp:revision>78</cp:revision>
  <cp:lastPrinted>2025-12-11T12:17:00Z</cp:lastPrinted>
  <dcterms:created xsi:type="dcterms:W3CDTF">2019-02-11T09:26:00Z</dcterms:created>
  <dcterms:modified xsi:type="dcterms:W3CDTF">2025-12-11T12:17:00Z</dcterms:modified>
</cp:coreProperties>
</file>