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2DF8" w14:textId="77777777" w:rsidR="00623A3E" w:rsidRPr="00623A3E" w:rsidRDefault="00623A3E" w:rsidP="00623A3E">
      <w:pPr>
        <w:pStyle w:val="Nadpis1"/>
        <w:jc w:val="center"/>
        <w:rPr>
          <w:rFonts w:ascii="Arial" w:hAnsi="Arial" w:cs="Arial"/>
          <w:b/>
          <w:color w:val="auto"/>
        </w:rPr>
      </w:pPr>
      <w:r w:rsidRPr="00623A3E">
        <w:rPr>
          <w:rFonts w:ascii="Arial" w:hAnsi="Arial" w:cs="Arial"/>
          <w:b/>
          <w:color w:val="auto"/>
        </w:rPr>
        <w:t>Smlouva o zajištění poskytnutí softwarových licencí</w:t>
      </w:r>
    </w:p>
    <w:p w14:paraId="154B821A" w14:textId="77777777" w:rsidR="00623A3E" w:rsidRPr="004979F8" w:rsidRDefault="00623A3E" w:rsidP="00623A3E">
      <w:pPr>
        <w:jc w:val="center"/>
        <w:rPr>
          <w:rFonts w:ascii="Arial" w:hAnsi="Arial" w:cs="Arial"/>
          <w:sz w:val="20"/>
          <w:szCs w:val="20"/>
        </w:rPr>
      </w:pPr>
      <w:r w:rsidRPr="004979F8">
        <w:rPr>
          <w:rFonts w:ascii="Arial" w:hAnsi="Arial" w:cs="Arial"/>
          <w:sz w:val="20"/>
          <w:szCs w:val="20"/>
        </w:rPr>
        <w:t>(dle § 1746 odst. 2 zákona č. 89/2012 Sb., občanského zákoníku, ve znění pozdějších předpisů)</w:t>
      </w:r>
    </w:p>
    <w:p w14:paraId="0CCACE6E" w14:textId="77777777" w:rsidR="00623A3E" w:rsidRPr="004979F8" w:rsidRDefault="00623A3E" w:rsidP="00623A3E">
      <w:pPr>
        <w:rPr>
          <w:rFonts w:ascii="Arial" w:hAnsi="Arial" w:cs="Arial"/>
          <w:sz w:val="20"/>
          <w:szCs w:val="20"/>
        </w:rPr>
      </w:pPr>
    </w:p>
    <w:p w14:paraId="5B5E012A" w14:textId="77777777" w:rsidR="00623A3E" w:rsidRPr="004979F8" w:rsidRDefault="00623A3E" w:rsidP="00623A3E">
      <w:pPr>
        <w:rPr>
          <w:rFonts w:ascii="Arial" w:hAnsi="Arial" w:cs="Arial"/>
          <w:b/>
          <w:sz w:val="20"/>
          <w:szCs w:val="20"/>
        </w:rPr>
      </w:pPr>
      <w:r w:rsidRPr="004979F8">
        <w:rPr>
          <w:rFonts w:ascii="Arial" w:hAnsi="Arial" w:cs="Arial"/>
          <w:b/>
          <w:sz w:val="20"/>
          <w:szCs w:val="20"/>
        </w:rPr>
        <w:t>Smluvní strany:</w:t>
      </w:r>
    </w:p>
    <w:p w14:paraId="405F92BB" w14:textId="77777777" w:rsidR="00623A3E" w:rsidRPr="004979F8" w:rsidRDefault="00623A3E" w:rsidP="004979F8">
      <w:pPr>
        <w:rPr>
          <w:rFonts w:ascii="Arial" w:hAnsi="Arial" w:cs="Arial"/>
          <w:b/>
          <w:sz w:val="20"/>
          <w:szCs w:val="20"/>
        </w:rPr>
      </w:pPr>
      <w:r w:rsidRPr="004979F8">
        <w:rPr>
          <w:rFonts w:ascii="Arial" w:hAnsi="Arial" w:cs="Arial"/>
          <w:b/>
          <w:sz w:val="20"/>
          <w:szCs w:val="20"/>
        </w:rPr>
        <w:t>Univerzita Jana Evangelisty Purkyně v Ústí nad Labem</w:t>
      </w:r>
    </w:p>
    <w:p w14:paraId="2D8CEE0C" w14:textId="77777777" w:rsidR="00623A3E" w:rsidRPr="004979F8" w:rsidRDefault="00623A3E" w:rsidP="004979F8">
      <w:pPr>
        <w:rPr>
          <w:rFonts w:ascii="Arial" w:hAnsi="Arial" w:cs="Arial"/>
          <w:sz w:val="20"/>
          <w:szCs w:val="20"/>
        </w:rPr>
      </w:pPr>
      <w:r w:rsidRPr="004979F8">
        <w:rPr>
          <w:rFonts w:ascii="Arial" w:hAnsi="Arial" w:cs="Arial"/>
          <w:sz w:val="20"/>
          <w:szCs w:val="20"/>
        </w:rPr>
        <w:t>se sídlem Pasteurova 1, 400 96 Ústí nad Labem</w:t>
      </w:r>
    </w:p>
    <w:p w14:paraId="1294FB3C" w14:textId="77777777" w:rsidR="00623A3E" w:rsidRPr="004979F8" w:rsidRDefault="00623A3E" w:rsidP="004979F8">
      <w:pPr>
        <w:rPr>
          <w:rFonts w:ascii="Arial" w:hAnsi="Arial" w:cs="Arial"/>
          <w:sz w:val="20"/>
          <w:szCs w:val="20"/>
        </w:rPr>
      </w:pPr>
      <w:r w:rsidRPr="004979F8">
        <w:rPr>
          <w:rFonts w:ascii="Arial" w:hAnsi="Arial" w:cs="Arial"/>
          <w:sz w:val="20"/>
          <w:szCs w:val="20"/>
        </w:rPr>
        <w:t>zastoupená doc. RNDr. Jaroslavem Koutským, Ph.D., rektorem</w:t>
      </w:r>
    </w:p>
    <w:p w14:paraId="7876DB19" w14:textId="77777777" w:rsidR="00623A3E" w:rsidRPr="004979F8" w:rsidRDefault="00623A3E" w:rsidP="004979F8">
      <w:pPr>
        <w:rPr>
          <w:rFonts w:ascii="Arial" w:hAnsi="Arial" w:cs="Arial"/>
          <w:sz w:val="20"/>
          <w:szCs w:val="20"/>
        </w:rPr>
      </w:pPr>
      <w:r w:rsidRPr="004979F8">
        <w:rPr>
          <w:rFonts w:ascii="Arial" w:hAnsi="Arial" w:cs="Arial"/>
          <w:sz w:val="20"/>
          <w:szCs w:val="20"/>
        </w:rPr>
        <w:t>IČO: 44555601, DIČ: CZ44555601</w:t>
      </w:r>
    </w:p>
    <w:p w14:paraId="02C05807" w14:textId="2049BD75" w:rsidR="00623A3E" w:rsidRPr="004979F8" w:rsidRDefault="004274DB" w:rsidP="004979F8">
      <w:pPr>
        <w:rPr>
          <w:rFonts w:ascii="Arial" w:hAnsi="Arial" w:cs="Arial"/>
          <w:sz w:val="20"/>
          <w:szCs w:val="20"/>
        </w:rPr>
      </w:pPr>
      <w:r w:rsidRPr="004979F8">
        <w:rPr>
          <w:rFonts w:ascii="Arial" w:hAnsi="Arial" w:cs="Arial"/>
          <w:sz w:val="20"/>
          <w:szCs w:val="20"/>
        </w:rPr>
        <w:t>bankovní</w:t>
      </w:r>
      <w:r w:rsidR="00623A3E" w:rsidRPr="004979F8">
        <w:rPr>
          <w:rFonts w:ascii="Arial" w:hAnsi="Arial" w:cs="Arial"/>
          <w:sz w:val="20"/>
          <w:szCs w:val="20"/>
        </w:rPr>
        <w:t xml:space="preserve"> spojení: </w:t>
      </w:r>
      <w:r w:rsidRPr="004979F8">
        <w:rPr>
          <w:rFonts w:ascii="Arial" w:hAnsi="Arial" w:cs="Arial"/>
          <w:sz w:val="20"/>
          <w:szCs w:val="20"/>
        </w:rPr>
        <w:t>Československá obchodní banka, a.s., Ústí nad Labem</w:t>
      </w:r>
    </w:p>
    <w:p w14:paraId="27FDC775" w14:textId="43A7FFAE" w:rsidR="00623A3E" w:rsidRPr="004979F8" w:rsidRDefault="00623A3E" w:rsidP="004979F8">
      <w:pPr>
        <w:rPr>
          <w:rFonts w:ascii="Arial" w:hAnsi="Arial" w:cs="Arial"/>
          <w:sz w:val="20"/>
          <w:szCs w:val="20"/>
        </w:rPr>
      </w:pPr>
      <w:r w:rsidRPr="004979F8">
        <w:rPr>
          <w:rFonts w:ascii="Arial" w:hAnsi="Arial" w:cs="Arial"/>
          <w:sz w:val="20"/>
          <w:szCs w:val="20"/>
        </w:rPr>
        <w:t xml:space="preserve">č. účtu: </w:t>
      </w:r>
      <w:proofErr w:type="spellStart"/>
      <w:r w:rsidR="00872AFA">
        <w:rPr>
          <w:rFonts w:ascii="Arial" w:hAnsi="Arial" w:cs="Arial"/>
          <w:sz w:val="20"/>
          <w:szCs w:val="20"/>
        </w:rPr>
        <w:t>xxxx</w:t>
      </w:r>
      <w:proofErr w:type="spellEnd"/>
    </w:p>
    <w:p w14:paraId="4DD98ED9" w14:textId="77777777" w:rsidR="00623A3E" w:rsidRPr="004979F8" w:rsidRDefault="00623A3E" w:rsidP="004979F8">
      <w:pPr>
        <w:rPr>
          <w:rFonts w:ascii="Arial" w:hAnsi="Arial" w:cs="Arial"/>
          <w:sz w:val="20"/>
          <w:szCs w:val="20"/>
        </w:rPr>
      </w:pPr>
      <w:r w:rsidRPr="004979F8">
        <w:rPr>
          <w:rFonts w:ascii="Arial" w:hAnsi="Arial" w:cs="Arial"/>
          <w:sz w:val="20"/>
          <w:szCs w:val="20"/>
        </w:rPr>
        <w:t>ID datové schránky: 6nhj9dq</w:t>
      </w:r>
    </w:p>
    <w:p w14:paraId="2E4A0648" w14:textId="77777777" w:rsidR="00623A3E" w:rsidRPr="004979F8" w:rsidRDefault="00623A3E" w:rsidP="004979F8">
      <w:pPr>
        <w:rPr>
          <w:rFonts w:ascii="Arial" w:hAnsi="Arial" w:cs="Arial"/>
          <w:sz w:val="20"/>
          <w:szCs w:val="20"/>
        </w:rPr>
      </w:pPr>
      <w:r w:rsidRPr="004979F8">
        <w:rPr>
          <w:rFonts w:ascii="Arial" w:hAnsi="Arial" w:cs="Arial"/>
          <w:sz w:val="20"/>
          <w:szCs w:val="20"/>
        </w:rPr>
        <w:t>(dále jen „</w:t>
      </w:r>
      <w:r w:rsidRPr="004979F8">
        <w:rPr>
          <w:rFonts w:ascii="Arial" w:hAnsi="Arial" w:cs="Arial"/>
          <w:b/>
          <w:sz w:val="20"/>
          <w:szCs w:val="20"/>
        </w:rPr>
        <w:t>Odběratel</w:t>
      </w:r>
      <w:r w:rsidRPr="004979F8">
        <w:rPr>
          <w:rFonts w:ascii="Arial" w:hAnsi="Arial" w:cs="Arial"/>
          <w:sz w:val="20"/>
          <w:szCs w:val="20"/>
        </w:rPr>
        <w:t>“)</w:t>
      </w:r>
    </w:p>
    <w:p w14:paraId="6A7FD839" w14:textId="77777777" w:rsidR="00623A3E" w:rsidRPr="004979F8" w:rsidRDefault="00623A3E" w:rsidP="00623A3E">
      <w:pPr>
        <w:rPr>
          <w:rFonts w:ascii="Arial" w:hAnsi="Arial" w:cs="Arial"/>
          <w:sz w:val="20"/>
          <w:szCs w:val="20"/>
        </w:rPr>
      </w:pPr>
      <w:r w:rsidRPr="004979F8">
        <w:rPr>
          <w:rFonts w:ascii="Arial" w:hAnsi="Arial" w:cs="Arial"/>
          <w:sz w:val="20"/>
          <w:szCs w:val="20"/>
        </w:rPr>
        <w:t>a</w:t>
      </w:r>
    </w:p>
    <w:p w14:paraId="4597029C" w14:textId="14769A3B" w:rsidR="00623A3E" w:rsidRPr="004979F8" w:rsidRDefault="004274DB" w:rsidP="00623A3E">
      <w:pPr>
        <w:rPr>
          <w:rFonts w:ascii="Arial" w:hAnsi="Arial" w:cs="Arial"/>
          <w:b/>
          <w:sz w:val="20"/>
          <w:szCs w:val="20"/>
        </w:rPr>
      </w:pPr>
      <w:proofErr w:type="spellStart"/>
      <w:r w:rsidRPr="004979F8">
        <w:rPr>
          <w:rFonts w:ascii="Arial" w:hAnsi="Arial" w:cs="Arial"/>
          <w:b/>
          <w:sz w:val="20"/>
          <w:szCs w:val="20"/>
        </w:rPr>
        <w:t>Additive</w:t>
      </w:r>
      <w:proofErr w:type="spellEnd"/>
      <w:r w:rsidRPr="004979F8">
        <w:rPr>
          <w:rFonts w:ascii="Arial" w:hAnsi="Arial" w:cs="Arial"/>
          <w:b/>
          <w:sz w:val="20"/>
          <w:szCs w:val="20"/>
        </w:rPr>
        <w:t xml:space="preserve"> Systems, s. r. o.</w:t>
      </w:r>
    </w:p>
    <w:p w14:paraId="4D4BF6D5" w14:textId="5E035772" w:rsidR="00623A3E" w:rsidRPr="004979F8" w:rsidRDefault="00623A3E" w:rsidP="00623A3E">
      <w:pPr>
        <w:rPr>
          <w:rFonts w:ascii="Arial" w:hAnsi="Arial" w:cs="Arial"/>
          <w:sz w:val="20"/>
          <w:szCs w:val="20"/>
        </w:rPr>
      </w:pPr>
      <w:r w:rsidRPr="004979F8">
        <w:rPr>
          <w:rFonts w:ascii="Arial" w:hAnsi="Arial" w:cs="Arial"/>
          <w:sz w:val="20"/>
          <w:szCs w:val="20"/>
        </w:rPr>
        <w:t xml:space="preserve">se sídlem </w:t>
      </w:r>
      <w:r w:rsidR="004274DB" w:rsidRPr="004979F8">
        <w:rPr>
          <w:rFonts w:ascii="Arial" w:hAnsi="Arial" w:cs="Arial"/>
          <w:sz w:val="20"/>
          <w:szCs w:val="20"/>
        </w:rPr>
        <w:t>Brněnská 173, 664 52 Sokolnice</w:t>
      </w:r>
    </w:p>
    <w:p w14:paraId="76493340" w14:textId="5AAAE1AF" w:rsidR="00623A3E" w:rsidRPr="004979F8" w:rsidRDefault="00623A3E" w:rsidP="00623A3E">
      <w:pPr>
        <w:rPr>
          <w:rFonts w:ascii="Arial" w:hAnsi="Arial" w:cs="Arial"/>
          <w:sz w:val="20"/>
          <w:szCs w:val="20"/>
        </w:rPr>
      </w:pPr>
      <w:r w:rsidRPr="004979F8">
        <w:rPr>
          <w:rFonts w:ascii="Arial" w:hAnsi="Arial" w:cs="Arial"/>
          <w:sz w:val="20"/>
          <w:szCs w:val="20"/>
        </w:rPr>
        <w:t>zapsan</w:t>
      </w:r>
      <w:r w:rsidR="004274DB" w:rsidRPr="004979F8">
        <w:rPr>
          <w:rFonts w:ascii="Arial" w:hAnsi="Arial" w:cs="Arial"/>
          <w:sz w:val="20"/>
          <w:szCs w:val="20"/>
        </w:rPr>
        <w:t>á</w:t>
      </w:r>
      <w:r w:rsidRPr="004979F8">
        <w:rPr>
          <w:rFonts w:ascii="Arial" w:hAnsi="Arial" w:cs="Arial"/>
          <w:sz w:val="20"/>
          <w:szCs w:val="20"/>
        </w:rPr>
        <w:t xml:space="preserve"> u </w:t>
      </w:r>
      <w:r w:rsidR="004274DB" w:rsidRPr="004979F8">
        <w:rPr>
          <w:rFonts w:ascii="Arial" w:hAnsi="Arial" w:cs="Arial"/>
          <w:sz w:val="20"/>
          <w:szCs w:val="20"/>
        </w:rPr>
        <w:t>Krajského soudu v Brně</w:t>
      </w:r>
      <w:r w:rsidRPr="004979F8">
        <w:rPr>
          <w:rFonts w:ascii="Arial" w:hAnsi="Arial" w:cs="Arial"/>
          <w:sz w:val="20"/>
          <w:szCs w:val="20"/>
        </w:rPr>
        <w:t xml:space="preserve">, oddíl </w:t>
      </w:r>
      <w:r w:rsidR="004274DB" w:rsidRPr="004979F8">
        <w:rPr>
          <w:rFonts w:ascii="Arial" w:hAnsi="Arial" w:cs="Arial"/>
          <w:sz w:val="20"/>
          <w:szCs w:val="20"/>
        </w:rPr>
        <w:t>C</w:t>
      </w:r>
      <w:r w:rsidRPr="004979F8">
        <w:rPr>
          <w:rFonts w:ascii="Arial" w:hAnsi="Arial" w:cs="Arial"/>
          <w:sz w:val="20"/>
          <w:szCs w:val="20"/>
        </w:rPr>
        <w:t xml:space="preserve">, vložka </w:t>
      </w:r>
      <w:r w:rsidR="004274DB" w:rsidRPr="004979F8">
        <w:rPr>
          <w:rFonts w:ascii="Arial" w:hAnsi="Arial" w:cs="Arial"/>
          <w:sz w:val="20"/>
          <w:szCs w:val="20"/>
        </w:rPr>
        <w:t>127568</w:t>
      </w:r>
      <w:r w:rsidRPr="004979F8">
        <w:rPr>
          <w:rFonts w:ascii="Arial" w:hAnsi="Arial" w:cs="Arial"/>
          <w:sz w:val="20"/>
          <w:szCs w:val="20"/>
        </w:rPr>
        <w:t xml:space="preserve"> </w:t>
      </w:r>
    </w:p>
    <w:p w14:paraId="71401156" w14:textId="48CAAAE9" w:rsidR="00623A3E" w:rsidRPr="004979F8" w:rsidRDefault="00623A3E" w:rsidP="00623A3E">
      <w:pPr>
        <w:rPr>
          <w:rFonts w:ascii="Arial" w:hAnsi="Arial" w:cs="Arial"/>
          <w:sz w:val="20"/>
          <w:szCs w:val="20"/>
        </w:rPr>
      </w:pPr>
      <w:r w:rsidRPr="004979F8">
        <w:rPr>
          <w:rFonts w:ascii="Arial" w:hAnsi="Arial" w:cs="Arial"/>
          <w:sz w:val="20"/>
          <w:szCs w:val="20"/>
        </w:rPr>
        <w:t>zastoupen</w:t>
      </w:r>
      <w:r w:rsidR="004274DB" w:rsidRPr="004979F8">
        <w:rPr>
          <w:rFonts w:ascii="Arial" w:hAnsi="Arial" w:cs="Arial"/>
          <w:sz w:val="20"/>
          <w:szCs w:val="20"/>
        </w:rPr>
        <w:t>á</w:t>
      </w:r>
      <w:r w:rsidR="00C4229A">
        <w:rPr>
          <w:rFonts w:ascii="Arial" w:hAnsi="Arial" w:cs="Arial"/>
          <w:sz w:val="20"/>
          <w:szCs w:val="20"/>
        </w:rPr>
        <w:t xml:space="preserve"> Ing. Alešem Juránkem, jednatelem</w:t>
      </w:r>
    </w:p>
    <w:p w14:paraId="7253FB85" w14:textId="77777777" w:rsidR="00C4229A" w:rsidRDefault="00623A3E" w:rsidP="00623A3E">
      <w:pPr>
        <w:rPr>
          <w:rFonts w:ascii="Arial" w:hAnsi="Arial" w:cs="Arial"/>
          <w:sz w:val="20"/>
          <w:szCs w:val="20"/>
        </w:rPr>
      </w:pPr>
      <w:r w:rsidRPr="004979F8">
        <w:rPr>
          <w:rFonts w:ascii="Arial" w:hAnsi="Arial" w:cs="Arial"/>
          <w:sz w:val="20"/>
          <w:szCs w:val="20"/>
        </w:rPr>
        <w:t>IČO:</w:t>
      </w:r>
      <w:r w:rsidR="004274DB" w:rsidRPr="004979F8">
        <w:rPr>
          <w:rFonts w:ascii="Arial" w:hAnsi="Arial" w:cs="Arial"/>
          <w:color w:val="111111"/>
          <w:sz w:val="20"/>
          <w:szCs w:val="20"/>
        </w:rPr>
        <w:t xml:space="preserve"> 14277743</w:t>
      </w:r>
      <w:r w:rsidRPr="004979F8">
        <w:rPr>
          <w:rFonts w:ascii="Arial" w:hAnsi="Arial" w:cs="Arial"/>
          <w:sz w:val="20"/>
          <w:szCs w:val="20"/>
        </w:rPr>
        <w:t xml:space="preserve">, DIČ: </w:t>
      </w:r>
      <w:r w:rsidR="004274DB" w:rsidRPr="004979F8">
        <w:rPr>
          <w:rFonts w:ascii="Arial" w:hAnsi="Arial" w:cs="Arial"/>
          <w:sz w:val="20"/>
          <w:szCs w:val="20"/>
        </w:rPr>
        <w:t>CZ</w:t>
      </w:r>
      <w:r w:rsidR="004274DB" w:rsidRPr="004979F8">
        <w:rPr>
          <w:rFonts w:ascii="Arial" w:hAnsi="Arial" w:cs="Arial"/>
          <w:color w:val="111111"/>
          <w:sz w:val="20"/>
          <w:szCs w:val="20"/>
        </w:rPr>
        <w:t>14277743</w:t>
      </w:r>
    </w:p>
    <w:p w14:paraId="7A5B3E04" w14:textId="09C509F5" w:rsidR="00C4229A" w:rsidRDefault="00C4229A" w:rsidP="00623A3E">
      <w:r>
        <w:t>bankovní spojení: ČSOB</w:t>
      </w:r>
    </w:p>
    <w:p w14:paraId="2E6C4679" w14:textId="43FAAF47" w:rsidR="00C4229A" w:rsidRDefault="00C4229A" w:rsidP="00623A3E">
      <w:r>
        <w:t xml:space="preserve">IBAN EUR: </w:t>
      </w:r>
      <w:proofErr w:type="spellStart"/>
      <w:r w:rsidR="00872AFA">
        <w:t>xxx</w:t>
      </w:r>
      <w:proofErr w:type="spellEnd"/>
    </w:p>
    <w:p w14:paraId="128C28BE" w14:textId="0EADBA30" w:rsidR="00C4229A" w:rsidRDefault="00C4229A" w:rsidP="00623A3E">
      <w:r>
        <w:t xml:space="preserve">IBAN CZK: </w:t>
      </w:r>
      <w:proofErr w:type="spellStart"/>
      <w:r w:rsidR="00872AFA">
        <w:t>xxxx</w:t>
      </w:r>
      <w:proofErr w:type="spellEnd"/>
    </w:p>
    <w:p w14:paraId="30C107B8" w14:textId="2603C49C" w:rsidR="00623A3E" w:rsidRPr="004979F8" w:rsidRDefault="00623A3E" w:rsidP="00623A3E">
      <w:pPr>
        <w:rPr>
          <w:rFonts w:ascii="Arial" w:hAnsi="Arial" w:cs="Arial"/>
          <w:sz w:val="20"/>
          <w:szCs w:val="20"/>
        </w:rPr>
      </w:pPr>
      <w:r w:rsidRPr="004979F8">
        <w:rPr>
          <w:rFonts w:ascii="Arial" w:hAnsi="Arial" w:cs="Arial"/>
          <w:sz w:val="20"/>
          <w:szCs w:val="20"/>
        </w:rPr>
        <w:t xml:space="preserve">ID datové schránky: </w:t>
      </w:r>
      <w:r w:rsidR="004274DB" w:rsidRPr="004979F8">
        <w:rPr>
          <w:rFonts w:ascii="Arial" w:hAnsi="Arial" w:cs="Arial"/>
          <w:sz w:val="20"/>
          <w:szCs w:val="20"/>
        </w:rPr>
        <w:t>e8skiwk</w:t>
      </w:r>
    </w:p>
    <w:p w14:paraId="7851EA0B" w14:textId="77777777" w:rsidR="00623A3E" w:rsidRPr="004979F8" w:rsidRDefault="00623A3E" w:rsidP="00623A3E">
      <w:pPr>
        <w:rPr>
          <w:rFonts w:ascii="Arial" w:hAnsi="Arial" w:cs="Arial"/>
          <w:sz w:val="20"/>
          <w:szCs w:val="20"/>
        </w:rPr>
      </w:pPr>
      <w:r w:rsidRPr="004979F8">
        <w:rPr>
          <w:rFonts w:ascii="Arial" w:hAnsi="Arial" w:cs="Arial"/>
          <w:sz w:val="20"/>
          <w:szCs w:val="20"/>
        </w:rPr>
        <w:t>(dále jen „</w:t>
      </w:r>
      <w:r w:rsidRPr="004979F8">
        <w:rPr>
          <w:rFonts w:ascii="Arial" w:hAnsi="Arial" w:cs="Arial"/>
          <w:b/>
          <w:sz w:val="20"/>
          <w:szCs w:val="20"/>
        </w:rPr>
        <w:t>Dodavatel</w:t>
      </w:r>
      <w:r w:rsidRPr="004979F8">
        <w:rPr>
          <w:rFonts w:ascii="Arial" w:hAnsi="Arial" w:cs="Arial"/>
          <w:sz w:val="20"/>
          <w:szCs w:val="20"/>
        </w:rPr>
        <w:t>“)</w:t>
      </w:r>
    </w:p>
    <w:p w14:paraId="798C9DC8" w14:textId="77777777" w:rsidR="00623A3E" w:rsidRPr="004979F8" w:rsidRDefault="00623A3E" w:rsidP="00623A3E">
      <w:pPr>
        <w:rPr>
          <w:rFonts w:ascii="Arial" w:hAnsi="Arial" w:cs="Arial"/>
          <w:sz w:val="20"/>
          <w:szCs w:val="20"/>
        </w:rPr>
      </w:pPr>
    </w:p>
    <w:p w14:paraId="228DF02D" w14:textId="77777777" w:rsidR="00623A3E" w:rsidRPr="004979F8" w:rsidRDefault="00623A3E" w:rsidP="001B7313">
      <w:pPr>
        <w:jc w:val="both"/>
        <w:rPr>
          <w:rFonts w:ascii="Arial" w:hAnsi="Arial" w:cs="Arial"/>
          <w:sz w:val="20"/>
          <w:szCs w:val="20"/>
        </w:rPr>
      </w:pPr>
      <w:r w:rsidRPr="004979F8">
        <w:rPr>
          <w:rFonts w:ascii="Arial" w:hAnsi="Arial" w:cs="Arial"/>
          <w:sz w:val="20"/>
          <w:szCs w:val="20"/>
        </w:rPr>
        <w:t>(dále společně Odběratel a Dodavatel jako „Smluvní strany“)</w:t>
      </w:r>
    </w:p>
    <w:p w14:paraId="3A43C531" w14:textId="77777777" w:rsidR="00623A3E" w:rsidRPr="004979F8" w:rsidRDefault="00623A3E" w:rsidP="001B7313">
      <w:pPr>
        <w:jc w:val="both"/>
        <w:rPr>
          <w:rFonts w:ascii="Arial" w:hAnsi="Arial" w:cs="Arial"/>
          <w:sz w:val="20"/>
          <w:szCs w:val="20"/>
        </w:rPr>
      </w:pPr>
    </w:p>
    <w:p w14:paraId="54F0B048" w14:textId="77777777" w:rsidR="00623A3E" w:rsidRPr="004979F8" w:rsidRDefault="00623A3E" w:rsidP="001B7313">
      <w:pPr>
        <w:jc w:val="both"/>
        <w:rPr>
          <w:rFonts w:ascii="Arial" w:hAnsi="Arial" w:cs="Arial"/>
          <w:sz w:val="20"/>
          <w:szCs w:val="20"/>
        </w:rPr>
      </w:pPr>
      <w:r w:rsidRPr="004979F8">
        <w:rPr>
          <w:rFonts w:ascii="Arial" w:hAnsi="Arial" w:cs="Arial"/>
          <w:sz w:val="20"/>
          <w:szCs w:val="20"/>
        </w:rPr>
        <w:t>uzavřely mezi sebou níže uvedeného dne, měsíce a roku tuto smlouvu o zajištění poskytnutí softwarových licencí (dále jen „Smlouva“):</w:t>
      </w:r>
    </w:p>
    <w:p w14:paraId="30A79EF0" w14:textId="77777777" w:rsidR="00623A3E" w:rsidRPr="004979F8" w:rsidRDefault="00623A3E" w:rsidP="001B7313">
      <w:pPr>
        <w:jc w:val="both"/>
        <w:rPr>
          <w:rFonts w:ascii="Arial" w:hAnsi="Arial" w:cs="Arial"/>
          <w:sz w:val="20"/>
          <w:szCs w:val="20"/>
        </w:rPr>
      </w:pPr>
    </w:p>
    <w:p w14:paraId="68BB9014" w14:textId="77777777" w:rsidR="00460C76" w:rsidRPr="004979F8" w:rsidRDefault="00460C76" w:rsidP="001B7313">
      <w:pPr>
        <w:jc w:val="center"/>
        <w:rPr>
          <w:rFonts w:ascii="Arial" w:hAnsi="Arial" w:cs="Arial"/>
          <w:b/>
          <w:sz w:val="20"/>
          <w:szCs w:val="20"/>
        </w:rPr>
      </w:pPr>
    </w:p>
    <w:p w14:paraId="7E934C05" w14:textId="77777777" w:rsidR="00460C76" w:rsidRPr="004979F8" w:rsidRDefault="00460C76" w:rsidP="001B7313">
      <w:pPr>
        <w:jc w:val="center"/>
        <w:rPr>
          <w:rFonts w:ascii="Arial" w:hAnsi="Arial" w:cs="Arial"/>
          <w:b/>
          <w:sz w:val="20"/>
          <w:szCs w:val="20"/>
        </w:rPr>
      </w:pPr>
    </w:p>
    <w:p w14:paraId="73D84636" w14:textId="77777777" w:rsidR="00460C76" w:rsidRPr="004979F8" w:rsidRDefault="00460C76" w:rsidP="001B7313">
      <w:pPr>
        <w:jc w:val="center"/>
        <w:rPr>
          <w:rFonts w:ascii="Arial" w:hAnsi="Arial" w:cs="Arial"/>
          <w:b/>
          <w:sz w:val="20"/>
          <w:szCs w:val="20"/>
        </w:rPr>
      </w:pPr>
    </w:p>
    <w:p w14:paraId="6735849D" w14:textId="77777777" w:rsidR="00F620C5" w:rsidRDefault="00F620C5" w:rsidP="001B7313">
      <w:pPr>
        <w:jc w:val="center"/>
        <w:rPr>
          <w:rFonts w:ascii="Arial" w:hAnsi="Arial" w:cs="Arial"/>
          <w:b/>
          <w:sz w:val="20"/>
          <w:szCs w:val="20"/>
        </w:rPr>
      </w:pPr>
    </w:p>
    <w:p w14:paraId="0B2D5C72" w14:textId="77777777" w:rsidR="00F620C5" w:rsidRDefault="00F620C5" w:rsidP="001B7313">
      <w:pPr>
        <w:jc w:val="center"/>
        <w:rPr>
          <w:rFonts w:ascii="Arial" w:hAnsi="Arial" w:cs="Arial"/>
          <w:b/>
          <w:sz w:val="20"/>
          <w:szCs w:val="20"/>
        </w:rPr>
      </w:pPr>
    </w:p>
    <w:p w14:paraId="29891C6E" w14:textId="6C5DFD7E" w:rsidR="00623A3E" w:rsidRPr="004979F8" w:rsidRDefault="001B7313" w:rsidP="001B7313">
      <w:pPr>
        <w:jc w:val="center"/>
        <w:rPr>
          <w:rFonts w:ascii="Arial" w:hAnsi="Arial" w:cs="Arial"/>
          <w:sz w:val="20"/>
          <w:szCs w:val="20"/>
        </w:rPr>
      </w:pPr>
      <w:r w:rsidRPr="004979F8">
        <w:rPr>
          <w:rFonts w:ascii="Arial" w:hAnsi="Arial" w:cs="Arial"/>
          <w:b/>
          <w:sz w:val="20"/>
          <w:szCs w:val="20"/>
        </w:rPr>
        <w:t>1.</w:t>
      </w:r>
      <w:r w:rsidRPr="004979F8">
        <w:rPr>
          <w:rFonts w:ascii="Arial" w:hAnsi="Arial" w:cs="Arial"/>
          <w:sz w:val="20"/>
          <w:szCs w:val="20"/>
        </w:rPr>
        <w:t xml:space="preserve"> </w:t>
      </w:r>
      <w:r w:rsidR="00623A3E" w:rsidRPr="004979F8">
        <w:rPr>
          <w:rFonts w:ascii="Arial" w:hAnsi="Arial" w:cs="Arial"/>
          <w:b/>
          <w:sz w:val="20"/>
          <w:szCs w:val="20"/>
        </w:rPr>
        <w:t>Úvodní prohlášení</w:t>
      </w:r>
    </w:p>
    <w:p w14:paraId="0C146721" w14:textId="671BB65F" w:rsidR="00623A3E" w:rsidRPr="004979F8" w:rsidRDefault="00623A3E" w:rsidP="001B7313">
      <w:pPr>
        <w:pStyle w:val="Odstavecseseznamem"/>
        <w:numPr>
          <w:ilvl w:val="0"/>
          <w:numId w:val="4"/>
        </w:numPr>
        <w:jc w:val="both"/>
        <w:rPr>
          <w:rFonts w:ascii="Arial" w:hAnsi="Arial" w:cs="Arial"/>
          <w:sz w:val="20"/>
          <w:szCs w:val="20"/>
        </w:rPr>
      </w:pPr>
      <w:r w:rsidRPr="004979F8">
        <w:rPr>
          <w:rFonts w:ascii="Arial" w:hAnsi="Arial" w:cs="Arial"/>
          <w:sz w:val="20"/>
          <w:szCs w:val="20"/>
        </w:rPr>
        <w:t xml:space="preserve">Dodavatel prohlašuje, že je oprávněn tuto Smlouvu uzavřít a řádně plnit </w:t>
      </w:r>
      <w:r w:rsidR="00F51499">
        <w:rPr>
          <w:rFonts w:ascii="Arial" w:hAnsi="Arial" w:cs="Arial"/>
          <w:sz w:val="20"/>
          <w:szCs w:val="20"/>
        </w:rPr>
        <w:t>povinnosti</w:t>
      </w:r>
      <w:r w:rsidRPr="004979F8">
        <w:rPr>
          <w:rFonts w:ascii="Arial" w:hAnsi="Arial" w:cs="Arial"/>
          <w:sz w:val="20"/>
          <w:szCs w:val="20"/>
        </w:rPr>
        <w:t xml:space="preserve"> v ní obsažené. </w:t>
      </w:r>
    </w:p>
    <w:p w14:paraId="1A2544F4" w14:textId="63AD9469" w:rsidR="00CF203F" w:rsidRPr="004979F8" w:rsidRDefault="00CF203F" w:rsidP="001B7313">
      <w:pPr>
        <w:pStyle w:val="Odstavecseseznamem"/>
        <w:numPr>
          <w:ilvl w:val="0"/>
          <w:numId w:val="4"/>
        </w:numPr>
        <w:jc w:val="both"/>
        <w:rPr>
          <w:rFonts w:ascii="Arial" w:hAnsi="Arial" w:cs="Arial"/>
          <w:sz w:val="20"/>
          <w:szCs w:val="20"/>
        </w:rPr>
      </w:pPr>
      <w:r w:rsidRPr="004979F8">
        <w:rPr>
          <w:rFonts w:ascii="Arial" w:hAnsi="Arial" w:cs="Arial"/>
          <w:sz w:val="20"/>
          <w:szCs w:val="20"/>
        </w:rPr>
        <w:t>Odběratel uzavírá tuto smlouvu v rámci projektu:</w:t>
      </w:r>
    </w:p>
    <w:p w14:paraId="7A3764E8" w14:textId="77777777" w:rsidR="00CF203F" w:rsidRPr="004979F8" w:rsidRDefault="00CF203F" w:rsidP="00CF203F">
      <w:pPr>
        <w:pStyle w:val="Odstavecseseznamem"/>
        <w:jc w:val="both"/>
        <w:rPr>
          <w:rFonts w:ascii="Arial" w:hAnsi="Arial" w:cs="Arial"/>
          <w:sz w:val="20"/>
          <w:szCs w:val="20"/>
        </w:rPr>
      </w:pPr>
    </w:p>
    <w:p w14:paraId="5C04F195" w14:textId="77777777" w:rsidR="00CF203F" w:rsidRPr="004979F8" w:rsidRDefault="00CF203F" w:rsidP="00CF203F">
      <w:pPr>
        <w:pStyle w:val="Odstavecseseznamem"/>
        <w:jc w:val="both"/>
        <w:rPr>
          <w:rFonts w:ascii="Arial" w:hAnsi="Arial" w:cs="Arial"/>
          <w:sz w:val="20"/>
          <w:szCs w:val="20"/>
        </w:rPr>
      </w:pPr>
      <w:r w:rsidRPr="004979F8">
        <w:rPr>
          <w:rFonts w:ascii="Arial" w:hAnsi="Arial" w:cs="Arial"/>
          <w:sz w:val="20"/>
          <w:szCs w:val="20"/>
        </w:rPr>
        <w:t xml:space="preserve">Název projektu: </w:t>
      </w:r>
      <w:r w:rsidRPr="004979F8">
        <w:rPr>
          <w:rFonts w:ascii="Arial" w:eastAsia="Arial" w:hAnsi="Arial" w:cs="Arial"/>
          <w:b/>
          <w:sz w:val="20"/>
          <w:szCs w:val="20"/>
        </w:rPr>
        <w:t>GET Centrum UJEP (technická výzva)</w:t>
      </w:r>
    </w:p>
    <w:p w14:paraId="462A3375" w14:textId="3A271C88" w:rsidR="00CF203F" w:rsidRPr="004979F8" w:rsidRDefault="00CF203F" w:rsidP="00CF203F">
      <w:pPr>
        <w:pStyle w:val="Odstavecseseznamem"/>
        <w:jc w:val="both"/>
        <w:rPr>
          <w:rFonts w:ascii="Arial" w:hAnsi="Arial" w:cs="Arial"/>
          <w:sz w:val="20"/>
          <w:szCs w:val="20"/>
        </w:rPr>
      </w:pPr>
      <w:proofErr w:type="spellStart"/>
      <w:r w:rsidRPr="004979F8">
        <w:rPr>
          <w:rFonts w:ascii="Arial" w:hAnsi="Arial" w:cs="Arial"/>
          <w:sz w:val="20"/>
          <w:szCs w:val="20"/>
        </w:rPr>
        <w:t>Reg</w:t>
      </w:r>
      <w:proofErr w:type="spellEnd"/>
      <w:r w:rsidRPr="004979F8">
        <w:rPr>
          <w:rFonts w:ascii="Arial" w:hAnsi="Arial" w:cs="Arial"/>
          <w:sz w:val="20"/>
          <w:szCs w:val="20"/>
        </w:rPr>
        <w:t xml:space="preserve">. č. projektu: </w:t>
      </w:r>
      <w:r w:rsidRPr="004979F8">
        <w:rPr>
          <w:rFonts w:ascii="Arial" w:eastAsia="Arial" w:hAnsi="Arial" w:cs="Arial"/>
          <w:b/>
          <w:sz w:val="20"/>
          <w:szCs w:val="20"/>
        </w:rPr>
        <w:t>CZ.10.02.01/00/24_061/0000462</w:t>
      </w:r>
    </w:p>
    <w:p w14:paraId="05C51530" w14:textId="77777777" w:rsidR="00623A3E" w:rsidRPr="004979F8" w:rsidRDefault="00623A3E" w:rsidP="001B7313">
      <w:pPr>
        <w:jc w:val="both"/>
        <w:rPr>
          <w:rFonts w:ascii="Arial" w:hAnsi="Arial" w:cs="Arial"/>
          <w:sz w:val="20"/>
          <w:szCs w:val="20"/>
        </w:rPr>
      </w:pPr>
    </w:p>
    <w:p w14:paraId="74CA8EC0" w14:textId="6CC795BE" w:rsidR="00623A3E" w:rsidRPr="004979F8" w:rsidRDefault="00623A3E" w:rsidP="001B7313">
      <w:pPr>
        <w:tabs>
          <w:tab w:val="left" w:pos="708"/>
          <w:tab w:val="left" w:pos="1416"/>
          <w:tab w:val="left" w:pos="2124"/>
          <w:tab w:val="left" w:pos="2832"/>
          <w:tab w:val="left" w:pos="3540"/>
          <w:tab w:val="left" w:pos="4080"/>
        </w:tabs>
        <w:jc w:val="center"/>
        <w:rPr>
          <w:rFonts w:ascii="Arial" w:hAnsi="Arial" w:cs="Arial"/>
          <w:b/>
          <w:sz w:val="20"/>
          <w:szCs w:val="20"/>
        </w:rPr>
      </w:pPr>
      <w:r w:rsidRPr="004979F8">
        <w:rPr>
          <w:rFonts w:ascii="Arial" w:hAnsi="Arial" w:cs="Arial"/>
          <w:b/>
          <w:sz w:val="20"/>
          <w:szCs w:val="20"/>
        </w:rPr>
        <w:t>2.</w:t>
      </w:r>
      <w:r w:rsidRPr="004979F8">
        <w:rPr>
          <w:rFonts w:ascii="Arial" w:hAnsi="Arial" w:cs="Arial"/>
          <w:b/>
          <w:sz w:val="20"/>
          <w:szCs w:val="20"/>
        </w:rPr>
        <w:tab/>
        <w:t>Předmět, místo a doba plnění</w:t>
      </w:r>
    </w:p>
    <w:p w14:paraId="4B8E6DB7" w14:textId="3855DF08" w:rsidR="006C5307" w:rsidRPr="004979F8" w:rsidRDefault="00CF203F" w:rsidP="001B7313">
      <w:pPr>
        <w:pStyle w:val="Odstavecseseznamem"/>
        <w:numPr>
          <w:ilvl w:val="0"/>
          <w:numId w:val="2"/>
        </w:numPr>
        <w:jc w:val="both"/>
        <w:rPr>
          <w:rFonts w:ascii="Arial" w:hAnsi="Arial" w:cs="Arial"/>
          <w:sz w:val="20"/>
          <w:szCs w:val="20"/>
        </w:rPr>
      </w:pPr>
      <w:r w:rsidRPr="004979F8">
        <w:rPr>
          <w:rFonts w:ascii="Arial" w:hAnsi="Arial" w:cs="Arial"/>
          <w:sz w:val="20"/>
          <w:szCs w:val="20"/>
        </w:rPr>
        <w:t xml:space="preserve">Předmětem této smlouvy je dodání </w:t>
      </w:r>
      <w:proofErr w:type="spellStart"/>
      <w:r w:rsidRPr="004979F8">
        <w:rPr>
          <w:rFonts w:ascii="Arial" w:hAnsi="Arial" w:cs="Arial"/>
          <w:b/>
          <w:sz w:val="20"/>
          <w:szCs w:val="20"/>
        </w:rPr>
        <w:t>GrabCAD</w:t>
      </w:r>
      <w:proofErr w:type="spellEnd"/>
      <w:r w:rsidRPr="004979F8">
        <w:rPr>
          <w:rFonts w:ascii="Arial" w:hAnsi="Arial" w:cs="Arial"/>
          <w:b/>
          <w:sz w:val="20"/>
          <w:szCs w:val="20"/>
        </w:rPr>
        <w:t xml:space="preserve"> </w:t>
      </w:r>
      <w:proofErr w:type="spellStart"/>
      <w:r w:rsidRPr="004979F8">
        <w:rPr>
          <w:rFonts w:ascii="Arial" w:hAnsi="Arial" w:cs="Arial"/>
          <w:b/>
          <w:sz w:val="20"/>
          <w:szCs w:val="20"/>
        </w:rPr>
        <w:t>Print</w:t>
      </w:r>
      <w:proofErr w:type="spellEnd"/>
      <w:r w:rsidRPr="004979F8">
        <w:rPr>
          <w:rFonts w:ascii="Arial" w:hAnsi="Arial" w:cs="Arial"/>
          <w:b/>
          <w:sz w:val="20"/>
          <w:szCs w:val="20"/>
        </w:rPr>
        <w:t xml:space="preserve"> </w:t>
      </w:r>
      <w:proofErr w:type="gramStart"/>
      <w:r w:rsidRPr="004979F8">
        <w:rPr>
          <w:rFonts w:ascii="Arial" w:hAnsi="Arial" w:cs="Arial"/>
          <w:b/>
          <w:sz w:val="20"/>
          <w:szCs w:val="20"/>
        </w:rPr>
        <w:t>Pro</w:t>
      </w:r>
      <w:r w:rsidRPr="004979F8">
        <w:rPr>
          <w:rFonts w:ascii="Arial" w:hAnsi="Arial" w:cs="Arial"/>
          <w:sz w:val="20"/>
          <w:szCs w:val="20"/>
        </w:rPr>
        <w:t xml:space="preserve"> - SW</w:t>
      </w:r>
      <w:proofErr w:type="gramEnd"/>
      <w:r w:rsidRPr="004979F8">
        <w:rPr>
          <w:rFonts w:ascii="Arial" w:hAnsi="Arial" w:cs="Arial"/>
          <w:sz w:val="20"/>
          <w:szCs w:val="20"/>
        </w:rPr>
        <w:t xml:space="preserve"> pro 3D tisk, </w:t>
      </w:r>
      <w:r w:rsidRPr="004979F8">
        <w:rPr>
          <w:rFonts w:ascii="Arial" w:hAnsi="Arial" w:cs="Arial"/>
          <w:color w:val="111111"/>
          <w:sz w:val="20"/>
          <w:szCs w:val="20"/>
        </w:rPr>
        <w:t xml:space="preserve">který rozšiřuje možnosti standardního </w:t>
      </w:r>
      <w:proofErr w:type="spellStart"/>
      <w:r w:rsidRPr="004979F8">
        <w:rPr>
          <w:rFonts w:ascii="Arial" w:hAnsi="Arial" w:cs="Arial"/>
          <w:color w:val="111111"/>
          <w:sz w:val="20"/>
          <w:szCs w:val="20"/>
        </w:rPr>
        <w:t>GrabCAD</w:t>
      </w:r>
      <w:proofErr w:type="spellEnd"/>
      <w:r w:rsidRPr="004979F8">
        <w:rPr>
          <w:rFonts w:ascii="Arial" w:hAnsi="Arial" w:cs="Arial"/>
          <w:color w:val="111111"/>
          <w:sz w:val="20"/>
          <w:szCs w:val="20"/>
        </w:rPr>
        <w:t xml:space="preserve"> </w:t>
      </w:r>
      <w:proofErr w:type="spellStart"/>
      <w:r w:rsidRPr="004979F8">
        <w:rPr>
          <w:rFonts w:ascii="Arial" w:hAnsi="Arial" w:cs="Arial"/>
          <w:color w:val="111111"/>
          <w:sz w:val="20"/>
          <w:szCs w:val="20"/>
        </w:rPr>
        <w:t>Print</w:t>
      </w:r>
      <w:proofErr w:type="spellEnd"/>
      <w:r w:rsidRPr="004979F8">
        <w:rPr>
          <w:rFonts w:ascii="Arial" w:hAnsi="Arial" w:cs="Arial"/>
          <w:color w:val="111111"/>
          <w:sz w:val="20"/>
          <w:szCs w:val="20"/>
        </w:rPr>
        <w:t xml:space="preserve"> softwaru pro tiskárny FDM a SAF v souladu s nabídkou </w:t>
      </w:r>
      <w:r w:rsidR="00C4229A">
        <w:rPr>
          <w:rFonts w:ascii="Arial" w:hAnsi="Arial" w:cs="Arial"/>
          <w:color w:val="111111"/>
          <w:sz w:val="20"/>
          <w:szCs w:val="20"/>
        </w:rPr>
        <w:t>Dodavatele</w:t>
      </w:r>
      <w:r w:rsidRPr="004979F8">
        <w:rPr>
          <w:rFonts w:ascii="Arial" w:hAnsi="Arial" w:cs="Arial"/>
          <w:color w:val="111111"/>
          <w:sz w:val="20"/>
          <w:szCs w:val="20"/>
        </w:rPr>
        <w:t xml:space="preserve"> </w:t>
      </w:r>
      <w:r w:rsidR="007E1B8A">
        <w:rPr>
          <w:rFonts w:ascii="Arial" w:hAnsi="Arial" w:cs="Arial"/>
          <w:color w:val="111111"/>
          <w:sz w:val="20"/>
          <w:szCs w:val="20"/>
        </w:rPr>
        <w:t xml:space="preserve">č. 00037013 </w:t>
      </w:r>
      <w:r w:rsidR="00623A3E" w:rsidRPr="004979F8">
        <w:rPr>
          <w:rFonts w:ascii="Arial" w:hAnsi="Arial" w:cs="Arial"/>
          <w:sz w:val="20"/>
          <w:szCs w:val="20"/>
        </w:rPr>
        <w:t>(dále jen „Software“)</w:t>
      </w:r>
      <w:r w:rsidRPr="004979F8">
        <w:rPr>
          <w:rFonts w:ascii="Arial" w:hAnsi="Arial" w:cs="Arial"/>
          <w:sz w:val="20"/>
          <w:szCs w:val="20"/>
        </w:rPr>
        <w:t>, oprávnění ho užít</w:t>
      </w:r>
      <w:r w:rsidR="00623A3E" w:rsidRPr="004979F8">
        <w:rPr>
          <w:rFonts w:ascii="Arial" w:hAnsi="Arial" w:cs="Arial"/>
          <w:sz w:val="20"/>
          <w:szCs w:val="20"/>
        </w:rPr>
        <w:t xml:space="preserve"> </w:t>
      </w:r>
      <w:r w:rsidRPr="005A6A23">
        <w:rPr>
          <w:rFonts w:ascii="Arial" w:hAnsi="Arial" w:cs="Arial"/>
          <w:b/>
          <w:sz w:val="20"/>
          <w:szCs w:val="20"/>
        </w:rPr>
        <w:t>na dobu 12 měsíců</w:t>
      </w:r>
      <w:r w:rsidRPr="004979F8">
        <w:rPr>
          <w:rFonts w:ascii="Arial" w:hAnsi="Arial" w:cs="Arial"/>
          <w:sz w:val="20"/>
          <w:szCs w:val="20"/>
        </w:rPr>
        <w:t xml:space="preserve"> </w:t>
      </w:r>
      <w:r w:rsidR="00623A3E" w:rsidRPr="004979F8">
        <w:rPr>
          <w:rFonts w:ascii="Arial" w:hAnsi="Arial" w:cs="Arial"/>
          <w:sz w:val="20"/>
          <w:szCs w:val="20"/>
        </w:rPr>
        <w:t xml:space="preserve">(dále jen „Licence“). </w:t>
      </w:r>
    </w:p>
    <w:p w14:paraId="668ACE52" w14:textId="12E5D93F" w:rsidR="00623A3E" w:rsidRPr="0056680B" w:rsidRDefault="00623A3E" w:rsidP="0056680B">
      <w:pPr>
        <w:pStyle w:val="Odstavecseseznamem"/>
        <w:numPr>
          <w:ilvl w:val="0"/>
          <w:numId w:val="2"/>
        </w:numPr>
        <w:jc w:val="both"/>
        <w:rPr>
          <w:rFonts w:ascii="Arial" w:hAnsi="Arial" w:cs="Arial"/>
          <w:sz w:val="20"/>
          <w:szCs w:val="20"/>
        </w:rPr>
      </w:pPr>
      <w:r w:rsidRPr="004979F8">
        <w:rPr>
          <w:rFonts w:ascii="Arial" w:hAnsi="Arial" w:cs="Arial"/>
          <w:sz w:val="20"/>
          <w:szCs w:val="20"/>
        </w:rPr>
        <w:t xml:space="preserve">Licence zahrnuje </w:t>
      </w:r>
      <w:r w:rsidR="00064BAB" w:rsidRPr="0056680B">
        <w:rPr>
          <w:rFonts w:ascii="Arial" w:hAnsi="Arial" w:cs="Arial"/>
          <w:sz w:val="20"/>
          <w:szCs w:val="20"/>
        </w:rPr>
        <w:t>právo užívat Software na 1 tiskárně Odběratele</w:t>
      </w:r>
      <w:r w:rsidR="0056680B">
        <w:rPr>
          <w:rFonts w:ascii="Arial" w:hAnsi="Arial" w:cs="Arial"/>
          <w:sz w:val="20"/>
          <w:szCs w:val="20"/>
        </w:rPr>
        <w:t>.</w:t>
      </w:r>
    </w:p>
    <w:p w14:paraId="761A1486" w14:textId="1B786D7E" w:rsidR="00623A3E" w:rsidRPr="004979F8" w:rsidRDefault="00623A3E" w:rsidP="001B7313">
      <w:pPr>
        <w:pStyle w:val="Odstavecseseznamem"/>
        <w:numPr>
          <w:ilvl w:val="0"/>
          <w:numId w:val="2"/>
        </w:numPr>
        <w:jc w:val="both"/>
        <w:rPr>
          <w:rFonts w:ascii="Arial" w:hAnsi="Arial" w:cs="Arial"/>
          <w:sz w:val="20"/>
          <w:szCs w:val="20"/>
        </w:rPr>
      </w:pPr>
      <w:r w:rsidRPr="004979F8">
        <w:rPr>
          <w:rFonts w:ascii="Arial" w:hAnsi="Arial" w:cs="Arial"/>
          <w:sz w:val="20"/>
          <w:szCs w:val="20"/>
        </w:rPr>
        <w:t xml:space="preserve">Software dle této Smlouvy může být užit Odběratelem ke všem nekomerčním způsobům užití. Komerční využití Software poskytovaného na základě této Smlouvy je výslovně zakázáno. </w:t>
      </w:r>
    </w:p>
    <w:p w14:paraId="619258BB" w14:textId="78CBE371" w:rsidR="00623A3E" w:rsidRPr="004979F8" w:rsidRDefault="00623A3E" w:rsidP="001B7313">
      <w:pPr>
        <w:pStyle w:val="Odstavecseseznamem"/>
        <w:numPr>
          <w:ilvl w:val="0"/>
          <w:numId w:val="2"/>
        </w:numPr>
        <w:jc w:val="both"/>
        <w:rPr>
          <w:rFonts w:ascii="Arial" w:hAnsi="Arial" w:cs="Arial"/>
          <w:sz w:val="20"/>
          <w:szCs w:val="20"/>
        </w:rPr>
      </w:pPr>
      <w:r w:rsidRPr="004979F8">
        <w:rPr>
          <w:rFonts w:ascii="Arial" w:hAnsi="Arial" w:cs="Arial"/>
          <w:sz w:val="20"/>
          <w:szCs w:val="20"/>
        </w:rPr>
        <w:t>Způsob dodání</w:t>
      </w:r>
      <w:r w:rsidR="006854A3" w:rsidRPr="004979F8">
        <w:rPr>
          <w:rFonts w:ascii="Arial" w:hAnsi="Arial" w:cs="Arial"/>
          <w:sz w:val="20"/>
          <w:szCs w:val="20"/>
        </w:rPr>
        <w:t xml:space="preserve"> L</w:t>
      </w:r>
      <w:r w:rsidRPr="004979F8">
        <w:rPr>
          <w:rFonts w:ascii="Arial" w:hAnsi="Arial" w:cs="Arial"/>
          <w:sz w:val="20"/>
          <w:szCs w:val="20"/>
        </w:rPr>
        <w:t>icence je zpřístupnění</w:t>
      </w:r>
      <w:r w:rsidR="006854A3" w:rsidRPr="004979F8">
        <w:rPr>
          <w:rFonts w:ascii="Arial" w:hAnsi="Arial" w:cs="Arial"/>
          <w:sz w:val="20"/>
          <w:szCs w:val="20"/>
        </w:rPr>
        <w:t>m L</w:t>
      </w:r>
      <w:r w:rsidRPr="004979F8">
        <w:rPr>
          <w:rFonts w:ascii="Arial" w:hAnsi="Arial" w:cs="Arial"/>
          <w:sz w:val="20"/>
          <w:szCs w:val="20"/>
        </w:rPr>
        <w:t xml:space="preserve">icence </w:t>
      </w:r>
      <w:r w:rsidR="005A6A23">
        <w:rPr>
          <w:rFonts w:ascii="Arial" w:hAnsi="Arial" w:cs="Arial"/>
          <w:sz w:val="20"/>
          <w:szCs w:val="20"/>
        </w:rPr>
        <w:t xml:space="preserve">prostřednictvím e-mailu </w:t>
      </w:r>
      <w:r w:rsidRPr="004979F8">
        <w:rPr>
          <w:rFonts w:ascii="Arial" w:hAnsi="Arial" w:cs="Arial"/>
          <w:sz w:val="20"/>
          <w:szCs w:val="20"/>
        </w:rPr>
        <w:t xml:space="preserve">Odběrateli </w:t>
      </w:r>
      <w:r w:rsidRPr="004979F8">
        <w:rPr>
          <w:rFonts w:ascii="Arial" w:hAnsi="Arial" w:cs="Arial"/>
          <w:b/>
          <w:sz w:val="20"/>
          <w:szCs w:val="20"/>
        </w:rPr>
        <w:t xml:space="preserve">do </w:t>
      </w:r>
      <w:r w:rsidR="00CF203F" w:rsidRPr="004979F8">
        <w:rPr>
          <w:rFonts w:ascii="Arial" w:hAnsi="Arial" w:cs="Arial"/>
          <w:b/>
          <w:sz w:val="20"/>
          <w:szCs w:val="20"/>
        </w:rPr>
        <w:t>30 kalendářních</w:t>
      </w:r>
      <w:r w:rsidRPr="004979F8">
        <w:rPr>
          <w:rFonts w:ascii="Arial" w:hAnsi="Arial" w:cs="Arial"/>
          <w:b/>
          <w:sz w:val="20"/>
          <w:szCs w:val="20"/>
        </w:rPr>
        <w:t xml:space="preserve"> dnů</w:t>
      </w:r>
      <w:r w:rsidRPr="004979F8">
        <w:rPr>
          <w:rFonts w:ascii="Arial" w:hAnsi="Arial" w:cs="Arial"/>
          <w:sz w:val="20"/>
          <w:szCs w:val="20"/>
        </w:rPr>
        <w:t xml:space="preserve"> od data účinnosti Smlouvy.</w:t>
      </w:r>
    </w:p>
    <w:p w14:paraId="4662E81B" w14:textId="37ECE2BB" w:rsidR="00623A3E" w:rsidRPr="004979F8" w:rsidRDefault="00623A3E" w:rsidP="001B7313">
      <w:pPr>
        <w:pStyle w:val="Odstavecseseznamem"/>
        <w:numPr>
          <w:ilvl w:val="0"/>
          <w:numId w:val="2"/>
        </w:numPr>
        <w:jc w:val="both"/>
        <w:rPr>
          <w:rFonts w:ascii="Arial" w:hAnsi="Arial" w:cs="Arial"/>
          <w:b/>
          <w:sz w:val="20"/>
          <w:szCs w:val="20"/>
        </w:rPr>
      </w:pPr>
      <w:r w:rsidRPr="004979F8">
        <w:rPr>
          <w:rFonts w:ascii="Arial" w:hAnsi="Arial" w:cs="Arial"/>
          <w:sz w:val="20"/>
          <w:szCs w:val="20"/>
        </w:rPr>
        <w:t xml:space="preserve">Místem plnění všech povinností Dodavatele stanovených touto Smlouvou je </w:t>
      </w:r>
      <w:r w:rsidR="00CF203F" w:rsidRPr="004979F8">
        <w:rPr>
          <w:rFonts w:ascii="Arial" w:hAnsi="Arial" w:cs="Arial"/>
          <w:b/>
          <w:sz w:val="20"/>
          <w:szCs w:val="20"/>
        </w:rPr>
        <w:t>Fakulta strojního inženýrství, budova CEMMTECH, Pasteurova 3334/7, 400 96 Ústí nad Labem</w:t>
      </w:r>
      <w:r w:rsidRPr="004979F8">
        <w:rPr>
          <w:rFonts w:ascii="Arial" w:hAnsi="Arial" w:cs="Arial"/>
          <w:b/>
          <w:sz w:val="20"/>
          <w:szCs w:val="20"/>
        </w:rPr>
        <w:t>.</w:t>
      </w:r>
    </w:p>
    <w:p w14:paraId="5B6F3C68" w14:textId="77777777" w:rsidR="00623A3E" w:rsidRPr="004979F8" w:rsidRDefault="00623A3E" w:rsidP="001B7313">
      <w:pPr>
        <w:jc w:val="both"/>
        <w:rPr>
          <w:rFonts w:ascii="Arial" w:hAnsi="Arial" w:cs="Arial"/>
          <w:sz w:val="20"/>
          <w:szCs w:val="20"/>
        </w:rPr>
      </w:pPr>
    </w:p>
    <w:p w14:paraId="556D5180" w14:textId="77777777" w:rsidR="00623A3E" w:rsidRPr="004979F8" w:rsidRDefault="00623A3E" w:rsidP="001B7313">
      <w:pPr>
        <w:jc w:val="center"/>
        <w:rPr>
          <w:rFonts w:ascii="Arial" w:hAnsi="Arial" w:cs="Arial"/>
          <w:b/>
          <w:sz w:val="20"/>
          <w:szCs w:val="20"/>
        </w:rPr>
      </w:pPr>
      <w:r w:rsidRPr="004979F8">
        <w:rPr>
          <w:rFonts w:ascii="Arial" w:hAnsi="Arial" w:cs="Arial"/>
          <w:b/>
          <w:sz w:val="20"/>
          <w:szCs w:val="20"/>
        </w:rPr>
        <w:t>3.</w:t>
      </w:r>
      <w:r w:rsidRPr="004979F8">
        <w:rPr>
          <w:rFonts w:ascii="Arial" w:hAnsi="Arial" w:cs="Arial"/>
          <w:b/>
          <w:sz w:val="20"/>
          <w:szCs w:val="20"/>
        </w:rPr>
        <w:tab/>
        <w:t>Celková cena</w:t>
      </w:r>
    </w:p>
    <w:p w14:paraId="6CDF4D1A" w14:textId="77777777" w:rsidR="00862166" w:rsidRPr="004979F8" w:rsidRDefault="00623A3E" w:rsidP="001B7313">
      <w:pPr>
        <w:pStyle w:val="Odstavecseseznamem"/>
        <w:numPr>
          <w:ilvl w:val="0"/>
          <w:numId w:val="5"/>
        </w:numPr>
        <w:jc w:val="both"/>
        <w:rPr>
          <w:rFonts w:ascii="Arial" w:hAnsi="Arial" w:cs="Arial"/>
          <w:sz w:val="20"/>
          <w:szCs w:val="20"/>
        </w:rPr>
      </w:pPr>
      <w:r w:rsidRPr="004979F8">
        <w:rPr>
          <w:rFonts w:ascii="Arial" w:hAnsi="Arial" w:cs="Arial"/>
          <w:sz w:val="20"/>
          <w:szCs w:val="20"/>
        </w:rPr>
        <w:t xml:space="preserve">Odběratel se zavazuje zaplatit Dodavateli cenu za poskytnutí </w:t>
      </w:r>
      <w:r w:rsidR="00862166" w:rsidRPr="004979F8">
        <w:rPr>
          <w:rFonts w:ascii="Arial" w:hAnsi="Arial" w:cs="Arial"/>
          <w:sz w:val="20"/>
          <w:szCs w:val="20"/>
        </w:rPr>
        <w:t>Licence</w:t>
      </w:r>
      <w:r w:rsidRPr="004979F8">
        <w:rPr>
          <w:rFonts w:ascii="Arial" w:hAnsi="Arial" w:cs="Arial"/>
          <w:sz w:val="20"/>
          <w:szCs w:val="20"/>
        </w:rPr>
        <w:t xml:space="preserve"> podle této Smlouvy ve výši</w:t>
      </w:r>
      <w:r w:rsidR="00862166" w:rsidRPr="004979F8">
        <w:rPr>
          <w:rFonts w:ascii="Arial" w:hAnsi="Arial" w:cs="Arial"/>
          <w:sz w:val="20"/>
          <w:szCs w:val="20"/>
        </w:rPr>
        <w:t>:</w:t>
      </w:r>
    </w:p>
    <w:p w14:paraId="4963A31C" w14:textId="193804DA" w:rsidR="00862166" w:rsidRPr="004979F8" w:rsidRDefault="00623A3E" w:rsidP="00862166">
      <w:pPr>
        <w:pStyle w:val="Odstavecseseznamem"/>
        <w:jc w:val="both"/>
        <w:rPr>
          <w:rFonts w:ascii="Arial" w:hAnsi="Arial" w:cs="Arial"/>
          <w:sz w:val="20"/>
          <w:szCs w:val="20"/>
        </w:rPr>
      </w:pPr>
      <w:r w:rsidRPr="004979F8">
        <w:rPr>
          <w:rFonts w:ascii="Arial" w:hAnsi="Arial" w:cs="Arial"/>
          <w:sz w:val="20"/>
          <w:szCs w:val="20"/>
        </w:rPr>
        <w:t xml:space="preserve"> </w:t>
      </w:r>
      <w:r w:rsidR="00862166" w:rsidRPr="004979F8">
        <w:rPr>
          <w:rFonts w:ascii="Arial" w:hAnsi="Arial" w:cs="Arial"/>
          <w:sz w:val="20"/>
          <w:szCs w:val="20"/>
        </w:rPr>
        <w:tab/>
        <w:t xml:space="preserve">Cena bez DPH </w:t>
      </w:r>
      <w:r w:rsidR="00CF203F" w:rsidRPr="004979F8">
        <w:rPr>
          <w:rFonts w:ascii="Arial" w:hAnsi="Arial" w:cs="Arial"/>
          <w:sz w:val="20"/>
          <w:szCs w:val="20"/>
        </w:rPr>
        <w:tab/>
        <w:t>102 760,-</w:t>
      </w:r>
      <w:r w:rsidRPr="004979F8">
        <w:rPr>
          <w:rFonts w:ascii="Arial" w:hAnsi="Arial" w:cs="Arial"/>
          <w:sz w:val="20"/>
          <w:szCs w:val="20"/>
        </w:rPr>
        <w:t>Kč</w:t>
      </w:r>
    </w:p>
    <w:p w14:paraId="26F2A3FC" w14:textId="4E5A7333" w:rsidR="00862166" w:rsidRPr="004979F8" w:rsidRDefault="00623A3E" w:rsidP="00862166">
      <w:pPr>
        <w:pStyle w:val="Odstavecseseznamem"/>
        <w:ind w:firstLine="696"/>
        <w:jc w:val="both"/>
        <w:rPr>
          <w:rFonts w:ascii="Arial" w:hAnsi="Arial" w:cs="Arial"/>
          <w:sz w:val="20"/>
          <w:szCs w:val="20"/>
        </w:rPr>
      </w:pPr>
      <w:r w:rsidRPr="004979F8">
        <w:rPr>
          <w:rFonts w:ascii="Arial" w:hAnsi="Arial" w:cs="Arial"/>
          <w:sz w:val="20"/>
          <w:szCs w:val="20"/>
        </w:rPr>
        <w:t xml:space="preserve">DPH </w:t>
      </w:r>
      <w:r w:rsidR="00862166" w:rsidRPr="004979F8">
        <w:rPr>
          <w:rFonts w:ascii="Arial" w:hAnsi="Arial" w:cs="Arial"/>
          <w:sz w:val="20"/>
          <w:szCs w:val="20"/>
        </w:rPr>
        <w:tab/>
      </w:r>
      <w:r w:rsidR="00862166" w:rsidRPr="004979F8">
        <w:rPr>
          <w:rFonts w:ascii="Arial" w:hAnsi="Arial" w:cs="Arial"/>
          <w:sz w:val="20"/>
          <w:szCs w:val="20"/>
        </w:rPr>
        <w:tab/>
      </w:r>
      <w:r w:rsidR="00CF203F" w:rsidRPr="004979F8">
        <w:rPr>
          <w:rFonts w:ascii="Arial" w:hAnsi="Arial" w:cs="Arial"/>
          <w:sz w:val="20"/>
          <w:szCs w:val="20"/>
        </w:rPr>
        <w:t>21 579,60</w:t>
      </w:r>
      <w:r w:rsidRPr="004979F8">
        <w:rPr>
          <w:rFonts w:ascii="Arial" w:hAnsi="Arial" w:cs="Arial"/>
          <w:sz w:val="20"/>
          <w:szCs w:val="20"/>
        </w:rPr>
        <w:t xml:space="preserve"> Kč</w:t>
      </w:r>
    </w:p>
    <w:p w14:paraId="5DDC6EAB" w14:textId="5C4B0DB9" w:rsidR="00623A3E" w:rsidRPr="004979F8" w:rsidRDefault="00862166" w:rsidP="00862166">
      <w:pPr>
        <w:pStyle w:val="Odstavecseseznamem"/>
        <w:ind w:firstLine="696"/>
        <w:jc w:val="both"/>
        <w:rPr>
          <w:rFonts w:ascii="Arial" w:hAnsi="Arial" w:cs="Arial"/>
          <w:sz w:val="20"/>
          <w:szCs w:val="20"/>
        </w:rPr>
      </w:pPr>
      <w:r w:rsidRPr="004979F8">
        <w:rPr>
          <w:rFonts w:ascii="Arial" w:hAnsi="Arial" w:cs="Arial"/>
          <w:sz w:val="20"/>
          <w:szCs w:val="20"/>
        </w:rPr>
        <w:t>C</w:t>
      </w:r>
      <w:r w:rsidR="00CF203F" w:rsidRPr="004979F8">
        <w:rPr>
          <w:rFonts w:ascii="Arial" w:hAnsi="Arial" w:cs="Arial"/>
          <w:sz w:val="20"/>
          <w:szCs w:val="20"/>
        </w:rPr>
        <w:t>ena vč.</w:t>
      </w:r>
      <w:r w:rsidR="00623A3E" w:rsidRPr="004979F8">
        <w:rPr>
          <w:rFonts w:ascii="Arial" w:hAnsi="Arial" w:cs="Arial"/>
          <w:sz w:val="20"/>
          <w:szCs w:val="20"/>
        </w:rPr>
        <w:t xml:space="preserve"> </w:t>
      </w:r>
      <w:proofErr w:type="gramStart"/>
      <w:r w:rsidR="00623A3E" w:rsidRPr="004979F8">
        <w:rPr>
          <w:rFonts w:ascii="Arial" w:hAnsi="Arial" w:cs="Arial"/>
          <w:sz w:val="20"/>
          <w:szCs w:val="20"/>
        </w:rPr>
        <w:t xml:space="preserve">DPH  </w:t>
      </w:r>
      <w:r w:rsidR="00CF203F" w:rsidRPr="004979F8">
        <w:rPr>
          <w:rFonts w:ascii="Arial" w:hAnsi="Arial" w:cs="Arial"/>
          <w:sz w:val="20"/>
          <w:szCs w:val="20"/>
        </w:rPr>
        <w:tab/>
      </w:r>
      <w:proofErr w:type="gramEnd"/>
      <w:r w:rsidR="00CF203F" w:rsidRPr="004979F8">
        <w:rPr>
          <w:rFonts w:ascii="Arial" w:hAnsi="Arial" w:cs="Arial"/>
          <w:sz w:val="20"/>
          <w:szCs w:val="20"/>
        </w:rPr>
        <w:t xml:space="preserve">124 339,60 </w:t>
      </w:r>
      <w:r w:rsidR="00623A3E" w:rsidRPr="004979F8">
        <w:rPr>
          <w:rFonts w:ascii="Arial" w:hAnsi="Arial" w:cs="Arial"/>
          <w:sz w:val="20"/>
          <w:szCs w:val="20"/>
        </w:rPr>
        <w:t>Kč</w:t>
      </w:r>
    </w:p>
    <w:p w14:paraId="29518322" w14:textId="7EE455FD" w:rsidR="00862166" w:rsidRPr="004979F8" w:rsidRDefault="00862166" w:rsidP="00862166">
      <w:pPr>
        <w:pStyle w:val="Odstavecseseznamem"/>
        <w:numPr>
          <w:ilvl w:val="0"/>
          <w:numId w:val="5"/>
        </w:numPr>
        <w:jc w:val="both"/>
        <w:rPr>
          <w:rFonts w:ascii="Arial" w:hAnsi="Arial" w:cs="Arial"/>
          <w:sz w:val="20"/>
          <w:szCs w:val="20"/>
        </w:rPr>
      </w:pPr>
      <w:r w:rsidRPr="004979F8">
        <w:rPr>
          <w:rFonts w:ascii="Arial" w:hAnsi="Arial" w:cs="Arial"/>
          <w:sz w:val="20"/>
          <w:szCs w:val="20"/>
        </w:rPr>
        <w:t>Cena uvedená v odstavc</w:t>
      </w:r>
      <w:r w:rsidR="00451CE9" w:rsidRPr="004979F8">
        <w:rPr>
          <w:rFonts w:ascii="Arial" w:hAnsi="Arial" w:cs="Arial"/>
          <w:sz w:val="20"/>
          <w:szCs w:val="20"/>
        </w:rPr>
        <w:t>i 1 je cenou konečnou a celkovou</w:t>
      </w:r>
      <w:r w:rsidRPr="004979F8">
        <w:rPr>
          <w:rFonts w:ascii="Arial" w:hAnsi="Arial" w:cs="Arial"/>
          <w:sz w:val="20"/>
          <w:szCs w:val="20"/>
        </w:rPr>
        <w:t>.</w:t>
      </w:r>
    </w:p>
    <w:p w14:paraId="6C8E87C9" w14:textId="73CB1C59" w:rsidR="00623A3E" w:rsidRPr="00E509D1" w:rsidRDefault="00623A3E" w:rsidP="001B7313">
      <w:pPr>
        <w:pStyle w:val="Odstavecseseznamem"/>
        <w:numPr>
          <w:ilvl w:val="0"/>
          <w:numId w:val="5"/>
        </w:numPr>
        <w:jc w:val="both"/>
        <w:rPr>
          <w:rFonts w:ascii="Arial" w:hAnsi="Arial" w:cs="Arial"/>
          <w:sz w:val="20"/>
          <w:szCs w:val="20"/>
        </w:rPr>
      </w:pPr>
      <w:r w:rsidRPr="004979F8">
        <w:rPr>
          <w:rFonts w:ascii="Arial" w:hAnsi="Arial" w:cs="Arial"/>
          <w:sz w:val="20"/>
          <w:szCs w:val="20"/>
        </w:rPr>
        <w:t xml:space="preserve">Platba ceny dle této Smlouvy bude Odběratelem provedena na základě </w:t>
      </w:r>
      <w:r w:rsidR="00451CE9" w:rsidRPr="004979F8">
        <w:rPr>
          <w:rFonts w:ascii="Arial" w:hAnsi="Arial" w:cs="Arial"/>
          <w:sz w:val="20"/>
          <w:szCs w:val="20"/>
        </w:rPr>
        <w:t xml:space="preserve">daňového </w:t>
      </w:r>
      <w:proofErr w:type="gramStart"/>
      <w:r w:rsidR="00451CE9" w:rsidRPr="004979F8">
        <w:rPr>
          <w:rFonts w:ascii="Arial" w:hAnsi="Arial" w:cs="Arial"/>
          <w:sz w:val="20"/>
          <w:szCs w:val="20"/>
        </w:rPr>
        <w:t xml:space="preserve">dokladu - </w:t>
      </w:r>
      <w:r w:rsidRPr="004979F8">
        <w:rPr>
          <w:rFonts w:ascii="Arial" w:hAnsi="Arial" w:cs="Arial"/>
          <w:sz w:val="20"/>
          <w:szCs w:val="20"/>
        </w:rPr>
        <w:t>faktury</w:t>
      </w:r>
      <w:proofErr w:type="gramEnd"/>
      <w:r w:rsidRPr="004979F8">
        <w:rPr>
          <w:rFonts w:ascii="Arial" w:hAnsi="Arial" w:cs="Arial"/>
          <w:sz w:val="20"/>
          <w:szCs w:val="20"/>
        </w:rPr>
        <w:t xml:space="preserve"> vystavené Dodavatelem. Faktura bude vystavena </w:t>
      </w:r>
      <w:r w:rsidRPr="00E509D1">
        <w:rPr>
          <w:rFonts w:ascii="Arial" w:hAnsi="Arial" w:cs="Arial"/>
          <w:sz w:val="20"/>
          <w:szCs w:val="20"/>
        </w:rPr>
        <w:t xml:space="preserve">po </w:t>
      </w:r>
      <w:r w:rsidR="00E509D1">
        <w:rPr>
          <w:rFonts w:ascii="Arial" w:hAnsi="Arial" w:cs="Arial"/>
          <w:sz w:val="20"/>
          <w:szCs w:val="20"/>
        </w:rPr>
        <w:t>zpřístupnění licence</w:t>
      </w:r>
      <w:r w:rsidRPr="004979F8">
        <w:rPr>
          <w:rFonts w:ascii="Arial" w:hAnsi="Arial" w:cs="Arial"/>
          <w:sz w:val="20"/>
          <w:szCs w:val="20"/>
        </w:rPr>
        <w:t>. Splatnost faktury se stanovuje na 30 (třicet) dnů ode dne doručení faktury Odběrateli. Faktura bude mít náležitosti účetního dokladu podle zákona č. 563/1991 Sb., ve znění pozdějších předpisů.</w:t>
      </w:r>
      <w:r w:rsidR="009F3A34" w:rsidRPr="004979F8">
        <w:rPr>
          <w:rFonts w:ascii="Arial" w:hAnsi="Arial" w:cs="Arial"/>
          <w:sz w:val="20"/>
          <w:szCs w:val="20"/>
        </w:rPr>
        <w:t xml:space="preserve"> </w:t>
      </w:r>
      <w:r w:rsidR="009F3A34" w:rsidRPr="00E509D1">
        <w:rPr>
          <w:rFonts w:ascii="Arial" w:hAnsi="Arial" w:cs="Arial"/>
          <w:sz w:val="20"/>
          <w:szCs w:val="20"/>
        </w:rPr>
        <w:t xml:space="preserve">Faktura bude obsahovat také označení projektu </w:t>
      </w:r>
      <w:r w:rsidR="00451CE9" w:rsidRPr="00E509D1">
        <w:rPr>
          <w:rFonts w:ascii="Arial" w:hAnsi="Arial" w:cs="Arial"/>
          <w:sz w:val="20"/>
          <w:szCs w:val="20"/>
        </w:rPr>
        <w:t xml:space="preserve">a jeho číslo: </w:t>
      </w:r>
      <w:r w:rsidR="009F3A34" w:rsidRPr="00E509D1">
        <w:rPr>
          <w:rFonts w:ascii="Arial" w:hAnsi="Arial" w:cs="Arial"/>
          <w:sz w:val="20"/>
          <w:szCs w:val="20"/>
        </w:rPr>
        <w:t>„</w:t>
      </w:r>
      <w:r w:rsidR="00451CE9" w:rsidRPr="00E509D1">
        <w:rPr>
          <w:rFonts w:ascii="Arial" w:eastAsia="Arial" w:hAnsi="Arial" w:cs="Arial"/>
          <w:b/>
          <w:bCs/>
          <w:color w:val="111111"/>
          <w:sz w:val="20"/>
          <w:szCs w:val="20"/>
        </w:rPr>
        <w:t xml:space="preserve">GET Centrum UJEP (technická výzva), </w:t>
      </w:r>
      <w:proofErr w:type="spellStart"/>
      <w:r w:rsidR="00451CE9" w:rsidRPr="00E509D1">
        <w:rPr>
          <w:rFonts w:ascii="Arial" w:eastAsia="Arial" w:hAnsi="Arial" w:cs="Arial"/>
          <w:b/>
          <w:bCs/>
          <w:color w:val="111111"/>
          <w:sz w:val="20"/>
          <w:szCs w:val="20"/>
        </w:rPr>
        <w:t>reg</w:t>
      </w:r>
      <w:proofErr w:type="spellEnd"/>
      <w:r w:rsidR="00451CE9" w:rsidRPr="00E509D1">
        <w:rPr>
          <w:rFonts w:ascii="Arial" w:eastAsia="Arial" w:hAnsi="Arial" w:cs="Arial"/>
          <w:b/>
          <w:bCs/>
          <w:color w:val="111111"/>
          <w:sz w:val="20"/>
          <w:szCs w:val="20"/>
        </w:rPr>
        <w:t>. č. CZ.10.02.01/00/24_061/0000462</w:t>
      </w:r>
      <w:r w:rsidR="009F3A34" w:rsidRPr="00E509D1">
        <w:rPr>
          <w:rFonts w:ascii="Arial" w:hAnsi="Arial" w:cs="Arial"/>
          <w:sz w:val="20"/>
          <w:szCs w:val="20"/>
        </w:rPr>
        <w:t>“.</w:t>
      </w:r>
    </w:p>
    <w:p w14:paraId="32FC18EA" w14:textId="7AB02F60" w:rsidR="00623A3E" w:rsidRPr="004979F8" w:rsidRDefault="00623A3E" w:rsidP="001B7313">
      <w:pPr>
        <w:pStyle w:val="Odstavecseseznamem"/>
        <w:numPr>
          <w:ilvl w:val="0"/>
          <w:numId w:val="5"/>
        </w:numPr>
        <w:jc w:val="both"/>
        <w:rPr>
          <w:rFonts w:ascii="Arial" w:hAnsi="Arial" w:cs="Arial"/>
          <w:sz w:val="20"/>
          <w:szCs w:val="20"/>
        </w:rPr>
      </w:pPr>
      <w:r w:rsidRPr="004979F8">
        <w:rPr>
          <w:rFonts w:ascii="Arial" w:hAnsi="Arial" w:cs="Arial"/>
          <w:sz w:val="20"/>
          <w:szCs w:val="20"/>
        </w:rPr>
        <w:t xml:space="preserve">V případě, že faktura nebude mít odpovídající náležitosti včetně názvu a čísla projektu, je Odběratel oprávněn ji vrátit ve lhůtě splatnosti zpět Dodavateli k doplnění, aniž se tak dostane do prodlení se splatností. Lhůta splatnosti počíná běžet znovu od opětovného </w:t>
      </w:r>
      <w:r w:rsidR="009F3A34" w:rsidRPr="004979F8">
        <w:rPr>
          <w:rFonts w:ascii="Arial" w:hAnsi="Arial" w:cs="Arial"/>
          <w:sz w:val="20"/>
          <w:szCs w:val="20"/>
        </w:rPr>
        <w:t>doručení</w:t>
      </w:r>
      <w:r w:rsidRPr="004979F8">
        <w:rPr>
          <w:rFonts w:ascii="Arial" w:hAnsi="Arial" w:cs="Arial"/>
          <w:sz w:val="20"/>
          <w:szCs w:val="20"/>
        </w:rPr>
        <w:t xml:space="preserve"> náležitě doplněného či opraveného dokladu.  </w:t>
      </w:r>
    </w:p>
    <w:p w14:paraId="164A59B1" w14:textId="7AA2A6F4" w:rsidR="00451CE9" w:rsidRPr="004979F8" w:rsidRDefault="00451CE9" w:rsidP="001B7313">
      <w:pPr>
        <w:pStyle w:val="Odstavecseseznamem"/>
        <w:numPr>
          <w:ilvl w:val="0"/>
          <w:numId w:val="5"/>
        </w:numPr>
        <w:jc w:val="both"/>
        <w:rPr>
          <w:rFonts w:ascii="Arial" w:hAnsi="Arial" w:cs="Arial"/>
          <w:sz w:val="20"/>
          <w:szCs w:val="20"/>
        </w:rPr>
      </w:pPr>
      <w:r w:rsidRPr="004979F8">
        <w:rPr>
          <w:rFonts w:ascii="Arial" w:hAnsi="Arial" w:cs="Arial"/>
          <w:sz w:val="20"/>
          <w:szCs w:val="20"/>
        </w:rPr>
        <w:t>Dodavatel po vzniku práva fakturovat vystaví a doručí fakturu Odběrateli fyzicky nebo e-mailem na adresu</w:t>
      </w:r>
      <w:r w:rsidR="0051622F" w:rsidRPr="004979F8">
        <w:rPr>
          <w:rFonts w:ascii="Arial" w:hAnsi="Arial" w:cs="Arial"/>
          <w:sz w:val="20"/>
          <w:szCs w:val="20"/>
        </w:rPr>
        <w:t xml:space="preserve"> podatelna@ujep.cz.</w:t>
      </w:r>
    </w:p>
    <w:p w14:paraId="0C549C42" w14:textId="77777777" w:rsidR="00623A3E" w:rsidRPr="004979F8" w:rsidRDefault="00623A3E" w:rsidP="001B7313">
      <w:pPr>
        <w:jc w:val="both"/>
        <w:rPr>
          <w:rFonts w:ascii="Arial" w:hAnsi="Arial" w:cs="Arial"/>
          <w:sz w:val="20"/>
          <w:szCs w:val="20"/>
        </w:rPr>
      </w:pPr>
    </w:p>
    <w:p w14:paraId="24FB3BE3" w14:textId="77777777" w:rsidR="00623A3E" w:rsidRPr="004979F8" w:rsidRDefault="00623A3E" w:rsidP="001B7313">
      <w:pPr>
        <w:jc w:val="center"/>
        <w:rPr>
          <w:rFonts w:ascii="Arial" w:hAnsi="Arial" w:cs="Arial"/>
          <w:b/>
          <w:sz w:val="20"/>
          <w:szCs w:val="20"/>
        </w:rPr>
      </w:pPr>
      <w:r w:rsidRPr="004979F8">
        <w:rPr>
          <w:rFonts w:ascii="Arial" w:hAnsi="Arial" w:cs="Arial"/>
          <w:b/>
          <w:sz w:val="20"/>
          <w:szCs w:val="20"/>
        </w:rPr>
        <w:t>4.</w:t>
      </w:r>
      <w:r w:rsidRPr="004979F8">
        <w:rPr>
          <w:rFonts w:ascii="Arial" w:hAnsi="Arial" w:cs="Arial"/>
          <w:b/>
          <w:sz w:val="20"/>
          <w:szCs w:val="20"/>
        </w:rPr>
        <w:tab/>
        <w:t>Zajištění poskytnutí softwarových licencí</w:t>
      </w:r>
    </w:p>
    <w:p w14:paraId="553537E0" w14:textId="13840DA9" w:rsidR="00623A3E" w:rsidRPr="004979F8" w:rsidRDefault="00623A3E" w:rsidP="001B7313">
      <w:pPr>
        <w:pStyle w:val="Odstavecseseznamem"/>
        <w:numPr>
          <w:ilvl w:val="0"/>
          <w:numId w:val="7"/>
        </w:numPr>
        <w:jc w:val="both"/>
        <w:rPr>
          <w:rFonts w:ascii="Arial" w:hAnsi="Arial" w:cs="Arial"/>
          <w:sz w:val="20"/>
          <w:szCs w:val="20"/>
        </w:rPr>
      </w:pPr>
      <w:r w:rsidRPr="004979F8">
        <w:rPr>
          <w:rFonts w:ascii="Arial" w:hAnsi="Arial" w:cs="Arial"/>
          <w:sz w:val="20"/>
          <w:szCs w:val="20"/>
        </w:rPr>
        <w:t xml:space="preserve">Dodavatel se zavazuje zajistit Odběrateli poskytnutí </w:t>
      </w:r>
      <w:r w:rsidR="009F3A34" w:rsidRPr="004979F8">
        <w:rPr>
          <w:rFonts w:ascii="Arial" w:hAnsi="Arial" w:cs="Arial"/>
          <w:sz w:val="20"/>
          <w:szCs w:val="20"/>
        </w:rPr>
        <w:t>Licence uvedené</w:t>
      </w:r>
      <w:r w:rsidRPr="004979F8">
        <w:rPr>
          <w:rFonts w:ascii="Arial" w:hAnsi="Arial" w:cs="Arial"/>
          <w:sz w:val="20"/>
          <w:szCs w:val="20"/>
        </w:rPr>
        <w:t xml:space="preserve"> v</w:t>
      </w:r>
      <w:r w:rsidR="001B7313" w:rsidRPr="004979F8">
        <w:rPr>
          <w:rFonts w:ascii="Arial" w:hAnsi="Arial" w:cs="Arial"/>
          <w:sz w:val="20"/>
          <w:szCs w:val="20"/>
        </w:rPr>
        <w:t> čl. 2 odst. 1</w:t>
      </w:r>
      <w:r w:rsidRPr="004979F8">
        <w:rPr>
          <w:rFonts w:ascii="Arial" w:hAnsi="Arial" w:cs="Arial"/>
          <w:sz w:val="20"/>
          <w:szCs w:val="20"/>
        </w:rPr>
        <w:t>.</w:t>
      </w:r>
    </w:p>
    <w:p w14:paraId="75AD5FFE" w14:textId="550463B8" w:rsidR="00623A3E" w:rsidRPr="004979F8" w:rsidRDefault="009F3A34" w:rsidP="001B7313">
      <w:pPr>
        <w:pStyle w:val="Odstavecseseznamem"/>
        <w:numPr>
          <w:ilvl w:val="0"/>
          <w:numId w:val="7"/>
        </w:numPr>
        <w:jc w:val="both"/>
        <w:rPr>
          <w:rFonts w:ascii="Arial" w:hAnsi="Arial" w:cs="Arial"/>
          <w:sz w:val="20"/>
          <w:szCs w:val="20"/>
        </w:rPr>
      </w:pPr>
      <w:r w:rsidRPr="004979F8">
        <w:rPr>
          <w:rFonts w:ascii="Arial" w:hAnsi="Arial" w:cs="Arial"/>
          <w:sz w:val="20"/>
          <w:szCs w:val="20"/>
        </w:rPr>
        <w:t>Licence k S</w:t>
      </w:r>
      <w:r w:rsidR="00623A3E" w:rsidRPr="004979F8">
        <w:rPr>
          <w:rFonts w:ascii="Arial" w:hAnsi="Arial" w:cs="Arial"/>
          <w:sz w:val="20"/>
          <w:szCs w:val="20"/>
        </w:rPr>
        <w:t>oftware pocházejícímu od příslušného autora budou udě</w:t>
      </w:r>
      <w:r w:rsidRPr="004979F8">
        <w:rPr>
          <w:rFonts w:ascii="Arial" w:hAnsi="Arial" w:cs="Arial"/>
          <w:sz w:val="20"/>
          <w:szCs w:val="20"/>
        </w:rPr>
        <w:t>leny O</w:t>
      </w:r>
      <w:r w:rsidR="00623A3E" w:rsidRPr="004979F8">
        <w:rPr>
          <w:rFonts w:ascii="Arial" w:hAnsi="Arial" w:cs="Arial"/>
          <w:sz w:val="20"/>
          <w:szCs w:val="20"/>
        </w:rPr>
        <w:t xml:space="preserve">dběrateli </w:t>
      </w:r>
      <w:r w:rsidRPr="005F6AA7">
        <w:rPr>
          <w:rFonts w:ascii="Arial" w:hAnsi="Arial" w:cs="Arial"/>
          <w:sz w:val="20"/>
          <w:szCs w:val="20"/>
        </w:rPr>
        <w:t xml:space="preserve">Dodavatelem či </w:t>
      </w:r>
      <w:r w:rsidR="00623A3E" w:rsidRPr="005F6AA7">
        <w:rPr>
          <w:rFonts w:ascii="Arial" w:hAnsi="Arial" w:cs="Arial"/>
          <w:sz w:val="20"/>
          <w:szCs w:val="20"/>
        </w:rPr>
        <w:t>autorem na zá</w:t>
      </w:r>
      <w:r w:rsidR="00623A3E" w:rsidRPr="004979F8">
        <w:rPr>
          <w:rFonts w:ascii="Arial" w:hAnsi="Arial" w:cs="Arial"/>
          <w:sz w:val="20"/>
          <w:szCs w:val="20"/>
        </w:rPr>
        <w:t>kladě příslušné licenční smlouvy (licenčních podmínek), kterou se řídí veškeré podmínky užívání software.</w:t>
      </w:r>
    </w:p>
    <w:p w14:paraId="17488864" w14:textId="77777777" w:rsidR="00623A3E" w:rsidRPr="004979F8" w:rsidRDefault="00623A3E" w:rsidP="001B7313">
      <w:pPr>
        <w:jc w:val="both"/>
        <w:rPr>
          <w:rFonts w:ascii="Arial" w:hAnsi="Arial" w:cs="Arial"/>
          <w:sz w:val="20"/>
          <w:szCs w:val="20"/>
        </w:rPr>
      </w:pPr>
    </w:p>
    <w:p w14:paraId="54A51435" w14:textId="3FC880C0" w:rsidR="00623A3E" w:rsidRPr="004979F8" w:rsidRDefault="00623A3E" w:rsidP="001B7313">
      <w:pPr>
        <w:jc w:val="center"/>
        <w:rPr>
          <w:rFonts w:ascii="Arial" w:hAnsi="Arial" w:cs="Arial"/>
          <w:b/>
          <w:sz w:val="20"/>
          <w:szCs w:val="20"/>
        </w:rPr>
      </w:pPr>
      <w:r w:rsidRPr="004979F8">
        <w:rPr>
          <w:rFonts w:ascii="Arial" w:hAnsi="Arial" w:cs="Arial"/>
          <w:b/>
          <w:sz w:val="20"/>
          <w:szCs w:val="20"/>
        </w:rPr>
        <w:t>5.</w:t>
      </w:r>
      <w:r w:rsidRPr="004979F8">
        <w:rPr>
          <w:rFonts w:ascii="Arial" w:hAnsi="Arial" w:cs="Arial"/>
          <w:b/>
          <w:sz w:val="20"/>
          <w:szCs w:val="20"/>
        </w:rPr>
        <w:tab/>
        <w:t>Odpovědnost za vady a odpovědnost za škodu</w:t>
      </w:r>
    </w:p>
    <w:p w14:paraId="5C0511B7" w14:textId="489D3950" w:rsidR="00623A3E" w:rsidRPr="004979F8" w:rsidRDefault="00623A3E" w:rsidP="001B7313">
      <w:pPr>
        <w:pStyle w:val="Odstavecseseznamem"/>
        <w:numPr>
          <w:ilvl w:val="0"/>
          <w:numId w:val="9"/>
        </w:numPr>
        <w:jc w:val="both"/>
        <w:rPr>
          <w:rFonts w:ascii="Arial" w:hAnsi="Arial" w:cs="Arial"/>
          <w:sz w:val="20"/>
          <w:szCs w:val="20"/>
        </w:rPr>
      </w:pPr>
      <w:r w:rsidRPr="004979F8">
        <w:rPr>
          <w:rFonts w:ascii="Arial" w:hAnsi="Arial" w:cs="Arial"/>
          <w:sz w:val="20"/>
          <w:szCs w:val="20"/>
        </w:rPr>
        <w:t>Není-li v této smlouvě stanoveno jinak, řídí se odpovědnost za vady § 2099 a ná</w:t>
      </w:r>
      <w:r w:rsidR="009F3A34" w:rsidRPr="004979F8">
        <w:rPr>
          <w:rFonts w:ascii="Arial" w:hAnsi="Arial" w:cs="Arial"/>
          <w:sz w:val="20"/>
          <w:szCs w:val="20"/>
        </w:rPr>
        <w:t>sl. občanského zákoníku</w:t>
      </w:r>
      <w:r w:rsidRPr="004979F8">
        <w:rPr>
          <w:rFonts w:ascii="Arial" w:hAnsi="Arial" w:cs="Arial"/>
          <w:sz w:val="20"/>
          <w:szCs w:val="20"/>
        </w:rPr>
        <w:t xml:space="preserve">. </w:t>
      </w:r>
    </w:p>
    <w:p w14:paraId="498578DD" w14:textId="4C0C288C" w:rsidR="00623A3E" w:rsidRPr="004979F8" w:rsidRDefault="00623A3E" w:rsidP="001B7313">
      <w:pPr>
        <w:pStyle w:val="Odstavecseseznamem"/>
        <w:numPr>
          <w:ilvl w:val="0"/>
          <w:numId w:val="9"/>
        </w:numPr>
        <w:jc w:val="both"/>
        <w:rPr>
          <w:rFonts w:ascii="Arial" w:hAnsi="Arial" w:cs="Arial"/>
          <w:sz w:val="20"/>
          <w:szCs w:val="20"/>
        </w:rPr>
      </w:pPr>
      <w:r w:rsidRPr="004979F8">
        <w:rPr>
          <w:rFonts w:ascii="Arial" w:hAnsi="Arial" w:cs="Arial"/>
          <w:sz w:val="20"/>
          <w:szCs w:val="20"/>
        </w:rPr>
        <w:t>Oznámení</w:t>
      </w:r>
      <w:r w:rsidR="009F3A34" w:rsidRPr="004979F8">
        <w:rPr>
          <w:rFonts w:ascii="Arial" w:hAnsi="Arial" w:cs="Arial"/>
          <w:sz w:val="20"/>
          <w:szCs w:val="20"/>
        </w:rPr>
        <w:t xml:space="preserve"> vady je O</w:t>
      </w:r>
      <w:r w:rsidRPr="004979F8">
        <w:rPr>
          <w:rFonts w:ascii="Arial" w:hAnsi="Arial" w:cs="Arial"/>
          <w:sz w:val="20"/>
          <w:szCs w:val="20"/>
        </w:rPr>
        <w:t>dběratel povinen provést neprodleně po zjištění vady, a to písemně</w:t>
      </w:r>
      <w:r w:rsidR="00FF636B" w:rsidRPr="004979F8">
        <w:rPr>
          <w:rFonts w:ascii="Arial" w:hAnsi="Arial" w:cs="Arial"/>
          <w:sz w:val="20"/>
          <w:szCs w:val="20"/>
        </w:rPr>
        <w:t xml:space="preserve"> u D</w:t>
      </w:r>
      <w:r w:rsidRPr="004979F8">
        <w:rPr>
          <w:rFonts w:ascii="Arial" w:hAnsi="Arial" w:cs="Arial"/>
          <w:sz w:val="20"/>
          <w:szCs w:val="20"/>
        </w:rPr>
        <w:t xml:space="preserve">odavatele na email: </w:t>
      </w:r>
      <w:proofErr w:type="spellStart"/>
      <w:r w:rsidR="00872AFA">
        <w:rPr>
          <w:rFonts w:ascii="Arial" w:hAnsi="Arial" w:cs="Arial"/>
          <w:sz w:val="20"/>
          <w:szCs w:val="20"/>
        </w:rPr>
        <w:t>xxxx</w:t>
      </w:r>
      <w:proofErr w:type="spellEnd"/>
      <w:r w:rsidRPr="004979F8">
        <w:rPr>
          <w:rFonts w:ascii="Arial" w:hAnsi="Arial" w:cs="Arial"/>
          <w:sz w:val="20"/>
          <w:szCs w:val="20"/>
        </w:rPr>
        <w:t xml:space="preserve"> a </w:t>
      </w:r>
      <w:r w:rsidR="009F3A34" w:rsidRPr="004979F8">
        <w:rPr>
          <w:rFonts w:ascii="Arial" w:hAnsi="Arial" w:cs="Arial"/>
          <w:sz w:val="20"/>
          <w:szCs w:val="20"/>
        </w:rPr>
        <w:t>poskytovat součinnost</w:t>
      </w:r>
      <w:r w:rsidRPr="004979F8">
        <w:rPr>
          <w:rFonts w:ascii="Arial" w:hAnsi="Arial" w:cs="Arial"/>
          <w:sz w:val="20"/>
          <w:szCs w:val="20"/>
        </w:rPr>
        <w:t xml:space="preserve"> při bližším vymezení </w:t>
      </w:r>
      <w:r w:rsidR="009F3A34" w:rsidRPr="004979F8">
        <w:rPr>
          <w:rFonts w:ascii="Arial" w:hAnsi="Arial" w:cs="Arial"/>
          <w:sz w:val="20"/>
          <w:szCs w:val="20"/>
        </w:rPr>
        <w:t xml:space="preserve">a odstraňování </w:t>
      </w:r>
      <w:r w:rsidRPr="004979F8">
        <w:rPr>
          <w:rFonts w:ascii="Arial" w:hAnsi="Arial" w:cs="Arial"/>
          <w:sz w:val="20"/>
          <w:szCs w:val="20"/>
        </w:rPr>
        <w:t xml:space="preserve">vady. </w:t>
      </w:r>
    </w:p>
    <w:p w14:paraId="207A98E5" w14:textId="53FCDE1E" w:rsidR="00623A3E" w:rsidRPr="004979F8" w:rsidRDefault="00623A3E" w:rsidP="001B7313">
      <w:pPr>
        <w:pStyle w:val="Odstavecseseznamem"/>
        <w:numPr>
          <w:ilvl w:val="0"/>
          <w:numId w:val="9"/>
        </w:numPr>
        <w:jc w:val="both"/>
        <w:rPr>
          <w:rFonts w:ascii="Arial" w:hAnsi="Arial" w:cs="Arial"/>
          <w:sz w:val="20"/>
          <w:szCs w:val="20"/>
        </w:rPr>
      </w:pPr>
      <w:r w:rsidRPr="004979F8">
        <w:rPr>
          <w:rFonts w:ascii="Arial" w:hAnsi="Arial" w:cs="Arial"/>
          <w:sz w:val="20"/>
          <w:szCs w:val="20"/>
        </w:rPr>
        <w:t xml:space="preserve">Smluvní strany vyvinou maximální úsilí k předcházení škodám a minimalizaci vzniklých škod. </w:t>
      </w:r>
    </w:p>
    <w:p w14:paraId="1A483E2B" w14:textId="77777777" w:rsidR="00623A3E" w:rsidRPr="004979F8" w:rsidRDefault="00623A3E" w:rsidP="001B7313">
      <w:pPr>
        <w:jc w:val="center"/>
        <w:rPr>
          <w:rFonts w:ascii="Arial" w:hAnsi="Arial" w:cs="Arial"/>
          <w:b/>
          <w:sz w:val="20"/>
          <w:szCs w:val="20"/>
        </w:rPr>
      </w:pPr>
      <w:r w:rsidRPr="004979F8">
        <w:rPr>
          <w:rFonts w:ascii="Arial" w:hAnsi="Arial" w:cs="Arial"/>
          <w:b/>
          <w:sz w:val="20"/>
          <w:szCs w:val="20"/>
        </w:rPr>
        <w:t>6.</w:t>
      </w:r>
      <w:r w:rsidRPr="004979F8">
        <w:rPr>
          <w:rFonts w:ascii="Arial" w:hAnsi="Arial" w:cs="Arial"/>
          <w:b/>
          <w:sz w:val="20"/>
          <w:szCs w:val="20"/>
        </w:rPr>
        <w:tab/>
        <w:t>Spolupráce Odběratele a Dodavatele</w:t>
      </w:r>
    </w:p>
    <w:p w14:paraId="6085BB34" w14:textId="246F5E0C" w:rsidR="00623A3E" w:rsidRPr="004979F8" w:rsidRDefault="00623A3E" w:rsidP="001B7313">
      <w:pPr>
        <w:pStyle w:val="Odstavecseseznamem"/>
        <w:numPr>
          <w:ilvl w:val="0"/>
          <w:numId w:val="11"/>
        </w:numPr>
        <w:jc w:val="both"/>
        <w:rPr>
          <w:rFonts w:ascii="Arial" w:hAnsi="Arial" w:cs="Arial"/>
          <w:sz w:val="20"/>
          <w:szCs w:val="20"/>
        </w:rPr>
      </w:pPr>
      <w:r w:rsidRPr="004979F8">
        <w:rPr>
          <w:rFonts w:ascii="Arial" w:hAnsi="Arial" w:cs="Arial"/>
          <w:sz w:val="20"/>
          <w:szCs w:val="20"/>
        </w:rPr>
        <w:t xml:space="preserve">Každá ze Smluvních stran </w:t>
      </w:r>
      <w:r w:rsidR="009F3A34" w:rsidRPr="004979F8">
        <w:rPr>
          <w:rFonts w:ascii="Arial" w:hAnsi="Arial" w:cs="Arial"/>
          <w:sz w:val="20"/>
          <w:szCs w:val="20"/>
        </w:rPr>
        <w:t xml:space="preserve">určí </w:t>
      </w:r>
      <w:r w:rsidRPr="004979F8">
        <w:rPr>
          <w:rFonts w:ascii="Arial" w:hAnsi="Arial" w:cs="Arial"/>
          <w:sz w:val="20"/>
          <w:szCs w:val="20"/>
        </w:rPr>
        <w:t xml:space="preserve">svého </w:t>
      </w:r>
      <w:r w:rsidR="009F3A34" w:rsidRPr="004979F8">
        <w:rPr>
          <w:rFonts w:ascii="Arial" w:hAnsi="Arial" w:cs="Arial"/>
          <w:sz w:val="20"/>
          <w:szCs w:val="20"/>
        </w:rPr>
        <w:t>oprávněného</w:t>
      </w:r>
      <w:r w:rsidRPr="004979F8">
        <w:rPr>
          <w:rFonts w:ascii="Arial" w:hAnsi="Arial" w:cs="Arial"/>
          <w:sz w:val="20"/>
          <w:szCs w:val="20"/>
        </w:rPr>
        <w:t xml:space="preserve"> zástupce, který ji bude výlučně zastupovat v realizačních záležitostech souvisejících s plněním této Smlouvy. </w:t>
      </w:r>
    </w:p>
    <w:p w14:paraId="056BB3F4" w14:textId="7A8BC0BB" w:rsidR="00623A3E" w:rsidRPr="004979F8" w:rsidRDefault="009F3A34" w:rsidP="009F3A34">
      <w:pPr>
        <w:ind w:left="708" w:firstLine="708"/>
        <w:jc w:val="both"/>
        <w:rPr>
          <w:rFonts w:ascii="Arial" w:hAnsi="Arial" w:cs="Arial"/>
          <w:sz w:val="20"/>
          <w:szCs w:val="20"/>
        </w:rPr>
      </w:pPr>
      <w:r w:rsidRPr="004979F8">
        <w:rPr>
          <w:rFonts w:ascii="Arial" w:hAnsi="Arial" w:cs="Arial"/>
          <w:sz w:val="20"/>
          <w:szCs w:val="20"/>
        </w:rPr>
        <w:t>Oprá</w:t>
      </w:r>
      <w:r w:rsidR="000B3EC3" w:rsidRPr="004979F8">
        <w:rPr>
          <w:rFonts w:ascii="Arial" w:hAnsi="Arial" w:cs="Arial"/>
          <w:sz w:val="20"/>
          <w:szCs w:val="20"/>
        </w:rPr>
        <w:t>vněný</w:t>
      </w:r>
      <w:r w:rsidRPr="004979F8">
        <w:rPr>
          <w:rFonts w:ascii="Arial" w:hAnsi="Arial" w:cs="Arial"/>
          <w:sz w:val="20"/>
          <w:szCs w:val="20"/>
        </w:rPr>
        <w:t xml:space="preserve"> </w:t>
      </w:r>
      <w:r w:rsidR="000B3EC3" w:rsidRPr="004979F8">
        <w:rPr>
          <w:rFonts w:ascii="Arial" w:hAnsi="Arial" w:cs="Arial"/>
          <w:sz w:val="20"/>
          <w:szCs w:val="20"/>
        </w:rPr>
        <w:t>zástupce</w:t>
      </w:r>
      <w:r w:rsidR="0051622F" w:rsidRPr="004979F8">
        <w:rPr>
          <w:rFonts w:ascii="Arial" w:hAnsi="Arial" w:cs="Arial"/>
          <w:sz w:val="20"/>
          <w:szCs w:val="20"/>
        </w:rPr>
        <w:t xml:space="preserve"> Odběratele: doc. Ing. Ludmila Nováková, Ph.D.</w:t>
      </w:r>
    </w:p>
    <w:p w14:paraId="0FE34700" w14:textId="40BF98E0" w:rsidR="00623A3E" w:rsidRPr="004979F8" w:rsidRDefault="00623A3E" w:rsidP="001B7313">
      <w:pPr>
        <w:jc w:val="both"/>
        <w:rPr>
          <w:rFonts w:ascii="Arial" w:hAnsi="Arial" w:cs="Arial"/>
          <w:sz w:val="20"/>
          <w:szCs w:val="20"/>
        </w:rPr>
      </w:pP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009F3A34" w:rsidRPr="004979F8">
        <w:rPr>
          <w:rFonts w:ascii="Arial" w:hAnsi="Arial" w:cs="Arial"/>
          <w:sz w:val="20"/>
          <w:szCs w:val="20"/>
        </w:rPr>
        <w:tab/>
      </w:r>
      <w:r w:rsidRPr="004979F8">
        <w:rPr>
          <w:rFonts w:ascii="Arial" w:hAnsi="Arial" w:cs="Arial"/>
          <w:sz w:val="20"/>
          <w:szCs w:val="20"/>
        </w:rPr>
        <w:t xml:space="preserve">telefon: </w:t>
      </w:r>
      <w:proofErr w:type="spellStart"/>
      <w:r w:rsidR="00872AFA">
        <w:rPr>
          <w:rFonts w:ascii="Arial" w:hAnsi="Arial" w:cs="Arial"/>
          <w:sz w:val="20"/>
          <w:szCs w:val="20"/>
        </w:rPr>
        <w:t>xxxx</w:t>
      </w:r>
      <w:proofErr w:type="spellEnd"/>
    </w:p>
    <w:p w14:paraId="1D2776B0" w14:textId="13F6FD4C" w:rsidR="00623A3E" w:rsidRPr="004979F8" w:rsidRDefault="00623A3E" w:rsidP="001B7313">
      <w:pPr>
        <w:jc w:val="both"/>
        <w:rPr>
          <w:rFonts w:ascii="Arial" w:hAnsi="Arial" w:cs="Arial"/>
          <w:sz w:val="20"/>
          <w:szCs w:val="20"/>
        </w:rPr>
      </w:pP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t xml:space="preserve">e-mail: </w:t>
      </w:r>
      <w:proofErr w:type="spellStart"/>
      <w:r w:rsidR="00872AFA">
        <w:rPr>
          <w:rFonts w:ascii="Arial" w:hAnsi="Arial" w:cs="Arial"/>
          <w:sz w:val="20"/>
          <w:szCs w:val="20"/>
        </w:rPr>
        <w:t>xxxx</w:t>
      </w:r>
      <w:proofErr w:type="spellEnd"/>
    </w:p>
    <w:p w14:paraId="0E00ED72" w14:textId="77777777" w:rsidR="00623A3E" w:rsidRPr="004979F8" w:rsidRDefault="00623A3E" w:rsidP="001B7313">
      <w:pPr>
        <w:jc w:val="both"/>
        <w:rPr>
          <w:rFonts w:ascii="Arial" w:hAnsi="Arial" w:cs="Arial"/>
          <w:sz w:val="20"/>
          <w:szCs w:val="20"/>
        </w:rPr>
      </w:pPr>
    </w:p>
    <w:p w14:paraId="54A1E808" w14:textId="17603287" w:rsidR="00623A3E" w:rsidRPr="004979F8" w:rsidRDefault="000B3EC3" w:rsidP="009F3A34">
      <w:pPr>
        <w:ind w:left="708" w:firstLine="708"/>
        <w:jc w:val="both"/>
        <w:rPr>
          <w:rFonts w:ascii="Arial" w:hAnsi="Arial" w:cs="Arial"/>
          <w:sz w:val="20"/>
          <w:szCs w:val="20"/>
        </w:rPr>
      </w:pPr>
      <w:r w:rsidRPr="00872AFA">
        <w:rPr>
          <w:rFonts w:ascii="Arial" w:hAnsi="Arial" w:cs="Arial"/>
          <w:sz w:val="20"/>
          <w:szCs w:val="20"/>
        </w:rPr>
        <w:t>Oprávněný</w:t>
      </w:r>
      <w:r w:rsidR="009F3A34" w:rsidRPr="00872AFA">
        <w:rPr>
          <w:rFonts w:ascii="Arial" w:hAnsi="Arial" w:cs="Arial"/>
          <w:sz w:val="20"/>
          <w:szCs w:val="20"/>
        </w:rPr>
        <w:t xml:space="preserve"> </w:t>
      </w:r>
      <w:r w:rsidRPr="00872AFA">
        <w:rPr>
          <w:rFonts w:ascii="Arial" w:hAnsi="Arial" w:cs="Arial"/>
          <w:sz w:val="20"/>
          <w:szCs w:val="20"/>
        </w:rPr>
        <w:t>zástupce</w:t>
      </w:r>
      <w:r w:rsidR="009F3A34" w:rsidRPr="00872AFA">
        <w:rPr>
          <w:rFonts w:ascii="Arial" w:hAnsi="Arial" w:cs="Arial"/>
          <w:sz w:val="20"/>
          <w:szCs w:val="20"/>
        </w:rPr>
        <w:t xml:space="preserve"> </w:t>
      </w:r>
      <w:r w:rsidR="00623A3E" w:rsidRPr="00872AFA">
        <w:rPr>
          <w:rFonts w:ascii="Arial" w:hAnsi="Arial" w:cs="Arial"/>
          <w:sz w:val="20"/>
          <w:szCs w:val="20"/>
        </w:rPr>
        <w:t xml:space="preserve">Dodavatele: </w:t>
      </w:r>
      <w:r w:rsidR="00872AFA" w:rsidRPr="00872AFA">
        <w:rPr>
          <w:rFonts w:ascii="Arial" w:hAnsi="Arial" w:cs="Arial"/>
          <w:sz w:val="20"/>
          <w:szCs w:val="20"/>
        </w:rPr>
        <w:t>Ing. Aleš Juránek</w:t>
      </w:r>
    </w:p>
    <w:p w14:paraId="624F6EE5" w14:textId="1057C835" w:rsidR="00623A3E" w:rsidRPr="004979F8" w:rsidRDefault="00623A3E" w:rsidP="001B7313">
      <w:pPr>
        <w:jc w:val="both"/>
        <w:rPr>
          <w:rFonts w:ascii="Arial" w:hAnsi="Arial" w:cs="Arial"/>
          <w:sz w:val="20"/>
          <w:szCs w:val="20"/>
        </w:rPr>
      </w:pP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t xml:space="preserve">telefon: </w:t>
      </w:r>
      <w:proofErr w:type="spellStart"/>
      <w:r w:rsidRPr="00872AFA">
        <w:rPr>
          <w:rFonts w:ascii="Arial" w:hAnsi="Arial" w:cs="Arial"/>
          <w:sz w:val="20"/>
          <w:szCs w:val="20"/>
        </w:rPr>
        <w:t>xx</w:t>
      </w:r>
      <w:r w:rsidR="0051622F" w:rsidRPr="00872AFA">
        <w:rPr>
          <w:rFonts w:ascii="Arial" w:hAnsi="Arial" w:cs="Arial"/>
          <w:sz w:val="20"/>
          <w:szCs w:val="20"/>
        </w:rPr>
        <w:t>x</w:t>
      </w:r>
      <w:r w:rsidR="00872AFA">
        <w:rPr>
          <w:rFonts w:ascii="Arial" w:hAnsi="Arial" w:cs="Arial"/>
          <w:sz w:val="20"/>
          <w:szCs w:val="20"/>
        </w:rPr>
        <w:t>x</w:t>
      </w:r>
      <w:proofErr w:type="spellEnd"/>
    </w:p>
    <w:p w14:paraId="1C5E27ED" w14:textId="1158A251" w:rsidR="00623A3E" w:rsidRPr="004979F8" w:rsidRDefault="00623A3E" w:rsidP="001B7313">
      <w:pPr>
        <w:jc w:val="both"/>
        <w:rPr>
          <w:rFonts w:ascii="Arial" w:hAnsi="Arial" w:cs="Arial"/>
          <w:sz w:val="20"/>
          <w:szCs w:val="20"/>
        </w:rPr>
      </w:pP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t xml:space="preserve">e-mail: </w:t>
      </w:r>
      <w:proofErr w:type="spellStart"/>
      <w:r w:rsidRPr="00872AFA">
        <w:rPr>
          <w:rFonts w:ascii="Arial" w:hAnsi="Arial" w:cs="Arial"/>
          <w:sz w:val="20"/>
          <w:szCs w:val="20"/>
        </w:rPr>
        <w:t>xxx</w:t>
      </w:r>
      <w:r w:rsidR="00872AFA">
        <w:rPr>
          <w:rFonts w:ascii="Arial" w:hAnsi="Arial" w:cs="Arial"/>
          <w:sz w:val="20"/>
          <w:szCs w:val="20"/>
        </w:rPr>
        <w:t>x</w:t>
      </w:r>
      <w:proofErr w:type="spellEnd"/>
    </w:p>
    <w:p w14:paraId="435C7937" w14:textId="0CB2D340" w:rsidR="000B3EC3" w:rsidRPr="004979F8" w:rsidRDefault="000B3EC3" w:rsidP="000B3EC3">
      <w:pPr>
        <w:pStyle w:val="Odstavecseseznamem"/>
        <w:numPr>
          <w:ilvl w:val="0"/>
          <w:numId w:val="11"/>
        </w:numPr>
        <w:jc w:val="both"/>
        <w:rPr>
          <w:rFonts w:ascii="Arial" w:hAnsi="Arial" w:cs="Arial"/>
          <w:sz w:val="20"/>
          <w:szCs w:val="20"/>
        </w:rPr>
      </w:pPr>
      <w:r w:rsidRPr="004979F8">
        <w:rPr>
          <w:rFonts w:ascii="Arial" w:hAnsi="Arial" w:cs="Arial"/>
          <w:sz w:val="20"/>
          <w:szCs w:val="20"/>
        </w:rPr>
        <w:t>Změnu v určení oprávněných zástupců jsou si Smluvní strany povinny bez zbytečného odkladu písemně sdělit.</w:t>
      </w:r>
    </w:p>
    <w:p w14:paraId="632E75AE" w14:textId="77777777" w:rsidR="00623A3E" w:rsidRPr="004979F8" w:rsidRDefault="00623A3E" w:rsidP="001B7313">
      <w:pPr>
        <w:jc w:val="both"/>
        <w:rPr>
          <w:rFonts w:ascii="Arial" w:hAnsi="Arial" w:cs="Arial"/>
          <w:sz w:val="20"/>
          <w:szCs w:val="20"/>
        </w:rPr>
      </w:pPr>
    </w:p>
    <w:p w14:paraId="0865721A" w14:textId="77777777" w:rsidR="00623A3E" w:rsidRPr="004979F8" w:rsidRDefault="00623A3E" w:rsidP="001B7313">
      <w:pPr>
        <w:jc w:val="center"/>
        <w:rPr>
          <w:rFonts w:ascii="Arial" w:hAnsi="Arial" w:cs="Arial"/>
          <w:b/>
          <w:sz w:val="20"/>
          <w:szCs w:val="20"/>
        </w:rPr>
      </w:pPr>
      <w:r w:rsidRPr="004979F8">
        <w:rPr>
          <w:rFonts w:ascii="Arial" w:hAnsi="Arial" w:cs="Arial"/>
          <w:b/>
          <w:sz w:val="20"/>
          <w:szCs w:val="20"/>
        </w:rPr>
        <w:t>7.</w:t>
      </w:r>
      <w:r w:rsidRPr="004979F8">
        <w:rPr>
          <w:rFonts w:ascii="Arial" w:hAnsi="Arial" w:cs="Arial"/>
          <w:b/>
          <w:sz w:val="20"/>
          <w:szCs w:val="20"/>
        </w:rPr>
        <w:tab/>
        <w:t>Smluvní pokuty</w:t>
      </w:r>
    </w:p>
    <w:p w14:paraId="36D6F369" w14:textId="3AC5FC1C" w:rsidR="00623A3E" w:rsidRPr="004979F8" w:rsidRDefault="00623A3E" w:rsidP="001B7313">
      <w:pPr>
        <w:pStyle w:val="Odstavecseseznamem"/>
        <w:numPr>
          <w:ilvl w:val="0"/>
          <w:numId w:val="12"/>
        </w:numPr>
        <w:jc w:val="both"/>
        <w:rPr>
          <w:rFonts w:ascii="Arial" w:hAnsi="Arial" w:cs="Arial"/>
          <w:sz w:val="20"/>
          <w:szCs w:val="20"/>
        </w:rPr>
      </w:pPr>
      <w:r w:rsidRPr="004979F8">
        <w:rPr>
          <w:rFonts w:ascii="Arial" w:hAnsi="Arial" w:cs="Arial"/>
          <w:sz w:val="20"/>
          <w:szCs w:val="20"/>
        </w:rPr>
        <w:t xml:space="preserve">V případě, že Dodavatel </w:t>
      </w:r>
      <w:r w:rsidR="006854A3" w:rsidRPr="004979F8">
        <w:rPr>
          <w:rFonts w:ascii="Arial" w:hAnsi="Arial" w:cs="Arial"/>
          <w:sz w:val="20"/>
          <w:szCs w:val="20"/>
        </w:rPr>
        <w:t>bude v prodlení se zpřístupněním Software ve lhůtě podle čl. 2 odst. 4 Smlouvy</w:t>
      </w:r>
      <w:r w:rsidRPr="004979F8">
        <w:rPr>
          <w:rFonts w:ascii="Arial" w:hAnsi="Arial" w:cs="Arial"/>
          <w:sz w:val="20"/>
          <w:szCs w:val="20"/>
        </w:rPr>
        <w:t xml:space="preserve"> z důvodů na straně Dodavatele, je </w:t>
      </w:r>
      <w:r w:rsidR="006854A3" w:rsidRPr="004979F8">
        <w:rPr>
          <w:rFonts w:ascii="Arial" w:hAnsi="Arial" w:cs="Arial"/>
          <w:sz w:val="20"/>
          <w:szCs w:val="20"/>
        </w:rPr>
        <w:t>Dodavatel povinen zaplatit</w:t>
      </w:r>
      <w:r w:rsidRPr="004979F8">
        <w:rPr>
          <w:rFonts w:ascii="Arial" w:hAnsi="Arial" w:cs="Arial"/>
          <w:sz w:val="20"/>
          <w:szCs w:val="20"/>
        </w:rPr>
        <w:t xml:space="preserve"> </w:t>
      </w:r>
      <w:r w:rsidR="006854A3" w:rsidRPr="004979F8">
        <w:rPr>
          <w:rFonts w:ascii="Arial" w:hAnsi="Arial" w:cs="Arial"/>
          <w:sz w:val="20"/>
          <w:szCs w:val="20"/>
        </w:rPr>
        <w:t>Odběrateli</w:t>
      </w:r>
      <w:r w:rsidRPr="004979F8">
        <w:rPr>
          <w:rFonts w:ascii="Arial" w:hAnsi="Arial" w:cs="Arial"/>
          <w:sz w:val="20"/>
          <w:szCs w:val="20"/>
        </w:rPr>
        <w:t xml:space="preserve"> smluvní pokutu ve výši 0,1 % z ceny </w:t>
      </w:r>
      <w:r w:rsidR="006854A3" w:rsidRPr="004979F8">
        <w:rPr>
          <w:rFonts w:ascii="Arial" w:hAnsi="Arial" w:cs="Arial"/>
          <w:sz w:val="20"/>
          <w:szCs w:val="20"/>
        </w:rPr>
        <w:t>vč. DPH uvedené v čl.</w:t>
      </w:r>
      <w:r w:rsidRPr="004979F8">
        <w:rPr>
          <w:rFonts w:ascii="Arial" w:hAnsi="Arial" w:cs="Arial"/>
          <w:sz w:val="20"/>
          <w:szCs w:val="20"/>
        </w:rPr>
        <w:t xml:space="preserve"> 3.</w:t>
      </w:r>
      <w:r w:rsidR="006854A3" w:rsidRPr="004979F8">
        <w:rPr>
          <w:rFonts w:ascii="Arial" w:hAnsi="Arial" w:cs="Arial"/>
          <w:sz w:val="20"/>
          <w:szCs w:val="20"/>
        </w:rPr>
        <w:t xml:space="preserve"> odst. </w:t>
      </w:r>
      <w:r w:rsidRPr="004979F8">
        <w:rPr>
          <w:rFonts w:ascii="Arial" w:hAnsi="Arial" w:cs="Arial"/>
          <w:sz w:val="20"/>
          <w:szCs w:val="20"/>
        </w:rPr>
        <w:t xml:space="preserve">1, a to za každý i započatý kalendářní den </w:t>
      </w:r>
      <w:r w:rsidR="006854A3" w:rsidRPr="004979F8">
        <w:rPr>
          <w:rFonts w:ascii="Arial" w:hAnsi="Arial" w:cs="Arial"/>
          <w:sz w:val="20"/>
          <w:szCs w:val="20"/>
        </w:rPr>
        <w:t>prodlení</w:t>
      </w:r>
      <w:r w:rsidRPr="004979F8">
        <w:rPr>
          <w:rFonts w:ascii="Arial" w:hAnsi="Arial" w:cs="Arial"/>
          <w:sz w:val="20"/>
          <w:szCs w:val="20"/>
        </w:rPr>
        <w:t>.</w:t>
      </w:r>
    </w:p>
    <w:p w14:paraId="6F44E42D" w14:textId="5865984F" w:rsidR="00623A3E" w:rsidRPr="004979F8" w:rsidRDefault="00623A3E" w:rsidP="001B7313">
      <w:pPr>
        <w:pStyle w:val="Odstavecseseznamem"/>
        <w:numPr>
          <w:ilvl w:val="0"/>
          <w:numId w:val="12"/>
        </w:numPr>
        <w:jc w:val="both"/>
        <w:rPr>
          <w:rFonts w:ascii="Arial" w:hAnsi="Arial" w:cs="Arial"/>
          <w:sz w:val="20"/>
          <w:szCs w:val="20"/>
        </w:rPr>
      </w:pPr>
      <w:r w:rsidRPr="004979F8">
        <w:rPr>
          <w:rFonts w:ascii="Arial" w:hAnsi="Arial" w:cs="Arial"/>
          <w:sz w:val="20"/>
          <w:szCs w:val="20"/>
        </w:rPr>
        <w:t>V případě prodlení Odběratele s úhradou ceny dle č</w:t>
      </w:r>
      <w:r w:rsidR="006854A3" w:rsidRPr="004979F8">
        <w:rPr>
          <w:rFonts w:ascii="Arial" w:hAnsi="Arial" w:cs="Arial"/>
          <w:sz w:val="20"/>
          <w:szCs w:val="20"/>
        </w:rPr>
        <w:t>l. 3.3</w:t>
      </w:r>
      <w:r w:rsidRPr="004979F8">
        <w:rPr>
          <w:rFonts w:ascii="Arial" w:hAnsi="Arial" w:cs="Arial"/>
          <w:sz w:val="20"/>
          <w:szCs w:val="20"/>
        </w:rPr>
        <w:t xml:space="preserve"> delší než 15 (patnáct) kalendářních dnů je Dodavatel oprávněn požadovat úrok z prodlení ve výši 0,1 % z ceny předmětu smlouvy dle čl. 3.1 za každý započatý den prodlení</w:t>
      </w:r>
      <w:r w:rsidR="00FF636B" w:rsidRPr="004979F8">
        <w:rPr>
          <w:rFonts w:ascii="Arial" w:hAnsi="Arial" w:cs="Arial"/>
          <w:sz w:val="20"/>
          <w:szCs w:val="20"/>
        </w:rPr>
        <w:t xml:space="preserve"> až do zaplacení</w:t>
      </w:r>
      <w:r w:rsidRPr="004979F8">
        <w:rPr>
          <w:rFonts w:ascii="Arial" w:hAnsi="Arial" w:cs="Arial"/>
          <w:sz w:val="20"/>
          <w:szCs w:val="20"/>
        </w:rPr>
        <w:t>.</w:t>
      </w:r>
    </w:p>
    <w:p w14:paraId="5893ECA7" w14:textId="111A79F4" w:rsidR="00F8759E" w:rsidRPr="00AE165B" w:rsidRDefault="00F8759E" w:rsidP="001B7313">
      <w:pPr>
        <w:pStyle w:val="Odstavecseseznamem"/>
        <w:numPr>
          <w:ilvl w:val="0"/>
          <w:numId w:val="12"/>
        </w:numPr>
        <w:jc w:val="both"/>
        <w:rPr>
          <w:rFonts w:ascii="Arial" w:hAnsi="Arial" w:cs="Arial"/>
          <w:sz w:val="20"/>
          <w:szCs w:val="20"/>
        </w:rPr>
      </w:pPr>
      <w:r w:rsidRPr="00AE165B">
        <w:rPr>
          <w:rFonts w:ascii="Arial" w:hAnsi="Arial" w:cs="Arial"/>
          <w:sz w:val="20"/>
          <w:szCs w:val="20"/>
        </w:rPr>
        <w:t xml:space="preserve">V případě </w:t>
      </w:r>
      <w:r w:rsidR="00C3699C" w:rsidRPr="00AE165B">
        <w:rPr>
          <w:rFonts w:ascii="Arial" w:hAnsi="Arial" w:cs="Arial"/>
          <w:sz w:val="20"/>
          <w:szCs w:val="20"/>
        </w:rPr>
        <w:t>nedodržení povinnosti</w:t>
      </w:r>
      <w:r w:rsidRPr="00AE165B">
        <w:rPr>
          <w:rFonts w:ascii="Arial" w:hAnsi="Arial" w:cs="Arial"/>
          <w:sz w:val="20"/>
          <w:szCs w:val="20"/>
        </w:rPr>
        <w:t xml:space="preserve"> uveden</w:t>
      </w:r>
      <w:r w:rsidR="00C3699C" w:rsidRPr="00AE165B">
        <w:rPr>
          <w:rFonts w:ascii="Arial" w:hAnsi="Arial" w:cs="Arial"/>
          <w:sz w:val="20"/>
          <w:szCs w:val="20"/>
        </w:rPr>
        <w:t>é</w:t>
      </w:r>
      <w:r w:rsidRPr="00AE165B">
        <w:rPr>
          <w:rFonts w:ascii="Arial" w:hAnsi="Arial" w:cs="Arial"/>
          <w:sz w:val="20"/>
          <w:szCs w:val="20"/>
        </w:rPr>
        <w:t xml:space="preserve"> v čl. 10 odst. </w:t>
      </w:r>
      <w:r w:rsidR="00164CD7" w:rsidRPr="00AE165B">
        <w:rPr>
          <w:rFonts w:ascii="Arial" w:hAnsi="Arial" w:cs="Arial"/>
          <w:sz w:val="20"/>
          <w:szCs w:val="20"/>
        </w:rPr>
        <w:t xml:space="preserve">1 a </w:t>
      </w:r>
      <w:r w:rsidR="00C3699C" w:rsidRPr="00AE165B">
        <w:rPr>
          <w:rFonts w:ascii="Arial" w:hAnsi="Arial" w:cs="Arial"/>
          <w:sz w:val="20"/>
          <w:szCs w:val="20"/>
        </w:rPr>
        <w:t xml:space="preserve">povinnosti uvedené v čl. 10 odst. </w:t>
      </w:r>
      <w:r w:rsidRPr="00AE165B">
        <w:rPr>
          <w:rFonts w:ascii="Arial" w:hAnsi="Arial" w:cs="Arial"/>
          <w:sz w:val="20"/>
          <w:szCs w:val="20"/>
        </w:rPr>
        <w:t xml:space="preserve">2 Smlouvy je </w:t>
      </w:r>
      <w:r w:rsidR="006D1F72" w:rsidRPr="00AE165B">
        <w:rPr>
          <w:rFonts w:ascii="Arial" w:hAnsi="Arial" w:cs="Arial"/>
          <w:sz w:val="20"/>
          <w:szCs w:val="20"/>
        </w:rPr>
        <w:t xml:space="preserve">Odběratel oprávněn požadovat po Dodavateli zaplacení smluvní pokuty </w:t>
      </w:r>
      <w:r w:rsidRPr="00AE165B">
        <w:rPr>
          <w:rFonts w:ascii="Arial" w:hAnsi="Arial" w:cs="Arial"/>
          <w:sz w:val="20"/>
          <w:szCs w:val="20"/>
        </w:rPr>
        <w:t>ve výši 25 % z ceny bez DPH uvedené v čl. 3 odst. 1</w:t>
      </w:r>
      <w:r w:rsidR="00C3699C" w:rsidRPr="00AE165B">
        <w:rPr>
          <w:rFonts w:ascii="Arial" w:hAnsi="Arial" w:cs="Arial"/>
          <w:sz w:val="20"/>
          <w:szCs w:val="20"/>
        </w:rPr>
        <w:t xml:space="preserve"> za každý případ zvlášť</w:t>
      </w:r>
      <w:r w:rsidRPr="00AE165B">
        <w:rPr>
          <w:rFonts w:ascii="Arial" w:hAnsi="Arial" w:cs="Arial"/>
          <w:sz w:val="20"/>
          <w:szCs w:val="20"/>
        </w:rPr>
        <w:t xml:space="preserve">. </w:t>
      </w:r>
    </w:p>
    <w:p w14:paraId="478DEE45" w14:textId="08501291" w:rsidR="00D36F3D" w:rsidRPr="004979F8" w:rsidRDefault="006D1F72" w:rsidP="001B7313">
      <w:pPr>
        <w:pStyle w:val="Odstavecseseznamem"/>
        <w:numPr>
          <w:ilvl w:val="0"/>
          <w:numId w:val="12"/>
        </w:numPr>
        <w:jc w:val="both"/>
        <w:rPr>
          <w:rFonts w:ascii="Arial" w:hAnsi="Arial" w:cs="Arial"/>
          <w:sz w:val="20"/>
          <w:szCs w:val="20"/>
        </w:rPr>
      </w:pPr>
      <w:r w:rsidRPr="004979F8">
        <w:rPr>
          <w:rFonts w:ascii="Arial" w:hAnsi="Arial" w:cs="Arial"/>
          <w:sz w:val="20"/>
          <w:szCs w:val="20"/>
        </w:rPr>
        <w:t xml:space="preserve">Zaplacením smluvní pokuty zůstávají nedotčena práva </w:t>
      </w:r>
      <w:r w:rsidR="00E356E8" w:rsidRPr="004979F8">
        <w:rPr>
          <w:rFonts w:ascii="Arial" w:hAnsi="Arial" w:cs="Arial"/>
          <w:sz w:val="20"/>
          <w:szCs w:val="20"/>
        </w:rPr>
        <w:t>oprávněné smluvní strany</w:t>
      </w:r>
      <w:r w:rsidRPr="004979F8">
        <w:rPr>
          <w:rFonts w:ascii="Arial" w:hAnsi="Arial" w:cs="Arial"/>
          <w:sz w:val="20"/>
          <w:szCs w:val="20"/>
        </w:rPr>
        <w:t xml:space="preserve"> na náhradu škody v plné výši. </w:t>
      </w:r>
    </w:p>
    <w:p w14:paraId="40F274CE" w14:textId="77777777" w:rsidR="00623A3E" w:rsidRPr="004979F8" w:rsidRDefault="00623A3E" w:rsidP="001B7313">
      <w:pPr>
        <w:jc w:val="both"/>
        <w:rPr>
          <w:rFonts w:ascii="Arial" w:hAnsi="Arial" w:cs="Arial"/>
          <w:sz w:val="20"/>
          <w:szCs w:val="20"/>
        </w:rPr>
      </w:pPr>
    </w:p>
    <w:p w14:paraId="3077D063" w14:textId="0A0020CB" w:rsidR="00623A3E" w:rsidRPr="004979F8" w:rsidRDefault="00623A3E" w:rsidP="001B7313">
      <w:pPr>
        <w:jc w:val="center"/>
        <w:rPr>
          <w:rFonts w:ascii="Arial" w:hAnsi="Arial" w:cs="Arial"/>
          <w:b/>
          <w:sz w:val="20"/>
          <w:szCs w:val="20"/>
        </w:rPr>
      </w:pPr>
      <w:r w:rsidRPr="004979F8">
        <w:rPr>
          <w:rFonts w:ascii="Arial" w:hAnsi="Arial" w:cs="Arial"/>
          <w:b/>
          <w:sz w:val="20"/>
          <w:szCs w:val="20"/>
        </w:rPr>
        <w:t>8.</w:t>
      </w:r>
      <w:r w:rsidRPr="004979F8">
        <w:rPr>
          <w:rFonts w:ascii="Arial" w:hAnsi="Arial" w:cs="Arial"/>
          <w:b/>
          <w:sz w:val="20"/>
          <w:szCs w:val="20"/>
        </w:rPr>
        <w:tab/>
        <w:t>Odstoupení od smlouvy</w:t>
      </w:r>
    </w:p>
    <w:p w14:paraId="7F823FBA" w14:textId="405C3631" w:rsidR="00623A3E" w:rsidRPr="004979F8" w:rsidRDefault="00623A3E" w:rsidP="001B7313">
      <w:pPr>
        <w:pStyle w:val="Odstavecseseznamem"/>
        <w:numPr>
          <w:ilvl w:val="1"/>
          <w:numId w:val="3"/>
        </w:numPr>
        <w:ind w:left="709" w:hanging="283"/>
        <w:jc w:val="both"/>
        <w:rPr>
          <w:rFonts w:ascii="Arial" w:hAnsi="Arial" w:cs="Arial"/>
          <w:sz w:val="20"/>
          <w:szCs w:val="20"/>
        </w:rPr>
      </w:pPr>
      <w:r w:rsidRPr="004979F8">
        <w:rPr>
          <w:rFonts w:ascii="Arial" w:hAnsi="Arial" w:cs="Arial"/>
          <w:sz w:val="20"/>
          <w:szCs w:val="20"/>
        </w:rPr>
        <w:t>Kterákoliv ze Smluvních stran je oprávněna od této Smlouvy odstoupit, poruší-li druhá Smluvní strana podstatným způsobem své smluvní povinnosti, přestože byla na tuto skutečnost prokazatelným způsobem upozorněna</w:t>
      </w:r>
      <w:r w:rsidR="000B3EC3" w:rsidRPr="004979F8">
        <w:rPr>
          <w:rFonts w:ascii="Arial" w:hAnsi="Arial" w:cs="Arial"/>
          <w:sz w:val="20"/>
          <w:szCs w:val="20"/>
        </w:rPr>
        <w:t xml:space="preserve"> druhou Smluvní stranou a nezjednala nápravu v přiměřené či níže stanovené lhůtě</w:t>
      </w:r>
      <w:r w:rsidRPr="004979F8">
        <w:rPr>
          <w:rFonts w:ascii="Arial" w:hAnsi="Arial" w:cs="Arial"/>
          <w:sz w:val="20"/>
          <w:szCs w:val="20"/>
        </w:rPr>
        <w:t xml:space="preserve">. </w:t>
      </w:r>
    </w:p>
    <w:p w14:paraId="42D3B3A3" w14:textId="37AEAD36" w:rsidR="00623A3E" w:rsidRPr="004979F8" w:rsidRDefault="00623A3E" w:rsidP="001B7313">
      <w:pPr>
        <w:pStyle w:val="Odstavecseseznamem"/>
        <w:numPr>
          <w:ilvl w:val="1"/>
          <w:numId w:val="3"/>
        </w:numPr>
        <w:ind w:left="709" w:hanging="283"/>
        <w:jc w:val="both"/>
        <w:rPr>
          <w:rFonts w:ascii="Arial" w:hAnsi="Arial" w:cs="Arial"/>
          <w:sz w:val="20"/>
          <w:szCs w:val="20"/>
        </w:rPr>
      </w:pPr>
      <w:r w:rsidRPr="004979F8">
        <w:rPr>
          <w:rFonts w:ascii="Arial" w:hAnsi="Arial" w:cs="Arial"/>
          <w:sz w:val="20"/>
          <w:szCs w:val="20"/>
        </w:rPr>
        <w:t xml:space="preserve">Za podstatné porušení Smlouvy se považuje zejména: </w:t>
      </w:r>
    </w:p>
    <w:p w14:paraId="4E9F51CD" w14:textId="33050D97" w:rsidR="00623A3E" w:rsidRPr="004979F8" w:rsidRDefault="00623A3E" w:rsidP="001B7313">
      <w:pPr>
        <w:pStyle w:val="Odstavecseseznamem"/>
        <w:numPr>
          <w:ilvl w:val="2"/>
          <w:numId w:val="3"/>
        </w:numPr>
        <w:jc w:val="both"/>
        <w:rPr>
          <w:rFonts w:ascii="Arial" w:hAnsi="Arial" w:cs="Arial"/>
          <w:sz w:val="20"/>
          <w:szCs w:val="20"/>
        </w:rPr>
      </w:pPr>
      <w:r w:rsidRPr="004979F8">
        <w:rPr>
          <w:rFonts w:ascii="Arial" w:hAnsi="Arial" w:cs="Arial"/>
          <w:sz w:val="20"/>
          <w:szCs w:val="20"/>
        </w:rPr>
        <w:t xml:space="preserve">prodlení Dodavatele se zajištěním poskytnutí Licence po dobu delší než 14 (čtrnáct) kalendářních dnů, </w:t>
      </w:r>
    </w:p>
    <w:p w14:paraId="4C39B02A" w14:textId="77777777" w:rsidR="008F569C" w:rsidRPr="004979F8" w:rsidRDefault="00623A3E" w:rsidP="001B7313">
      <w:pPr>
        <w:pStyle w:val="Odstavecseseznamem"/>
        <w:numPr>
          <w:ilvl w:val="2"/>
          <w:numId w:val="3"/>
        </w:numPr>
        <w:jc w:val="both"/>
        <w:rPr>
          <w:rFonts w:ascii="Arial" w:hAnsi="Arial" w:cs="Arial"/>
          <w:sz w:val="20"/>
          <w:szCs w:val="20"/>
        </w:rPr>
      </w:pPr>
      <w:r w:rsidRPr="004979F8">
        <w:rPr>
          <w:rFonts w:ascii="Arial" w:hAnsi="Arial" w:cs="Arial"/>
          <w:sz w:val="20"/>
          <w:szCs w:val="20"/>
        </w:rPr>
        <w:lastRenderedPageBreak/>
        <w:t>prodlení Odběratele se zaplacením ceny po dobu delší než 30 (třicet) kalendářních dnů</w:t>
      </w:r>
      <w:r w:rsidR="008F569C" w:rsidRPr="004979F8">
        <w:rPr>
          <w:rFonts w:ascii="Arial" w:hAnsi="Arial" w:cs="Arial"/>
          <w:sz w:val="20"/>
          <w:szCs w:val="20"/>
        </w:rPr>
        <w:t>,</w:t>
      </w:r>
    </w:p>
    <w:p w14:paraId="5111FA4A" w14:textId="14DEEC95" w:rsidR="00623A3E" w:rsidRPr="00AE165B" w:rsidRDefault="008F569C" w:rsidP="001B7313">
      <w:pPr>
        <w:pStyle w:val="Odstavecseseznamem"/>
        <w:numPr>
          <w:ilvl w:val="2"/>
          <w:numId w:val="3"/>
        </w:numPr>
        <w:jc w:val="both"/>
        <w:rPr>
          <w:rFonts w:ascii="Arial" w:hAnsi="Arial" w:cs="Arial"/>
          <w:sz w:val="20"/>
          <w:szCs w:val="20"/>
        </w:rPr>
      </w:pPr>
      <w:r w:rsidRPr="00AE165B">
        <w:rPr>
          <w:rFonts w:ascii="Arial" w:hAnsi="Arial" w:cs="Arial"/>
          <w:sz w:val="20"/>
          <w:szCs w:val="20"/>
        </w:rPr>
        <w:t xml:space="preserve">nesplnění povinnosti Dodavatele informovat Odběratele o změně týkající se prohlášení uvedených v čl. 10 odst. 1 a 2, nebo pokud se </w:t>
      </w:r>
      <w:r w:rsidR="002E761B" w:rsidRPr="00AE165B">
        <w:rPr>
          <w:rFonts w:ascii="Arial" w:hAnsi="Arial" w:cs="Arial"/>
          <w:sz w:val="20"/>
          <w:szCs w:val="20"/>
        </w:rPr>
        <w:t>kterékoli z těchto prohlášení ukáže nepravdivým</w:t>
      </w:r>
      <w:r w:rsidRPr="00AE165B">
        <w:rPr>
          <w:rFonts w:ascii="Arial" w:hAnsi="Arial" w:cs="Arial"/>
          <w:sz w:val="20"/>
          <w:szCs w:val="20"/>
        </w:rPr>
        <w:t>.</w:t>
      </w:r>
      <w:r w:rsidR="00623A3E" w:rsidRPr="00AE165B">
        <w:rPr>
          <w:rFonts w:ascii="Arial" w:hAnsi="Arial" w:cs="Arial"/>
          <w:sz w:val="20"/>
          <w:szCs w:val="20"/>
        </w:rPr>
        <w:t xml:space="preserve"> </w:t>
      </w:r>
    </w:p>
    <w:p w14:paraId="39BBDA66" w14:textId="0A6A6D42" w:rsidR="00623A3E" w:rsidRPr="004979F8" w:rsidRDefault="00623A3E" w:rsidP="001B7313">
      <w:pPr>
        <w:pStyle w:val="Odstavecseseznamem"/>
        <w:numPr>
          <w:ilvl w:val="1"/>
          <w:numId w:val="3"/>
        </w:numPr>
        <w:ind w:left="709" w:hanging="283"/>
        <w:jc w:val="both"/>
        <w:rPr>
          <w:rFonts w:ascii="Arial" w:hAnsi="Arial" w:cs="Arial"/>
          <w:sz w:val="20"/>
          <w:szCs w:val="20"/>
        </w:rPr>
      </w:pPr>
      <w:r w:rsidRPr="004979F8">
        <w:rPr>
          <w:rFonts w:ascii="Arial" w:hAnsi="Arial" w:cs="Arial"/>
          <w:sz w:val="20"/>
          <w:szCs w:val="20"/>
        </w:rPr>
        <w:t>Smlouva zaniká dnem doručení oznámení o odstoupení od smlouvy druhé</w:t>
      </w:r>
      <w:r w:rsidR="000B3EC3" w:rsidRPr="004979F8">
        <w:rPr>
          <w:rFonts w:ascii="Arial" w:hAnsi="Arial" w:cs="Arial"/>
          <w:sz w:val="20"/>
          <w:szCs w:val="20"/>
        </w:rPr>
        <w:t xml:space="preserve"> S</w:t>
      </w:r>
      <w:r w:rsidRPr="004979F8">
        <w:rPr>
          <w:rFonts w:ascii="Arial" w:hAnsi="Arial" w:cs="Arial"/>
          <w:sz w:val="20"/>
          <w:szCs w:val="20"/>
        </w:rPr>
        <w:t>mluvní straně.</w:t>
      </w:r>
    </w:p>
    <w:p w14:paraId="76B65C02" w14:textId="77777777" w:rsidR="00623A3E" w:rsidRPr="004979F8" w:rsidRDefault="00623A3E" w:rsidP="001B7313">
      <w:pPr>
        <w:jc w:val="both"/>
        <w:rPr>
          <w:rFonts w:ascii="Arial" w:hAnsi="Arial" w:cs="Arial"/>
          <w:sz w:val="20"/>
          <w:szCs w:val="20"/>
        </w:rPr>
      </w:pPr>
    </w:p>
    <w:p w14:paraId="4CF4BA94" w14:textId="41F6B375" w:rsidR="00623A3E" w:rsidRPr="004979F8" w:rsidRDefault="00623A3E" w:rsidP="001B7313">
      <w:pPr>
        <w:jc w:val="center"/>
        <w:rPr>
          <w:rFonts w:ascii="Arial" w:hAnsi="Arial" w:cs="Arial"/>
          <w:b/>
          <w:sz w:val="20"/>
          <w:szCs w:val="20"/>
        </w:rPr>
      </w:pPr>
      <w:r w:rsidRPr="004979F8">
        <w:rPr>
          <w:rFonts w:ascii="Arial" w:hAnsi="Arial" w:cs="Arial"/>
          <w:b/>
          <w:sz w:val="20"/>
          <w:szCs w:val="20"/>
        </w:rPr>
        <w:t>9.</w:t>
      </w:r>
      <w:r w:rsidRPr="004979F8">
        <w:rPr>
          <w:rFonts w:ascii="Arial" w:hAnsi="Arial" w:cs="Arial"/>
          <w:b/>
          <w:sz w:val="20"/>
          <w:szCs w:val="20"/>
        </w:rPr>
        <w:tab/>
        <w:t xml:space="preserve"> Řešení sporů</w:t>
      </w:r>
    </w:p>
    <w:p w14:paraId="63A6915C" w14:textId="4B3B2751" w:rsidR="00623A3E" w:rsidRPr="004979F8" w:rsidRDefault="00623A3E" w:rsidP="001B7313">
      <w:pPr>
        <w:pStyle w:val="Odstavecseseznamem"/>
        <w:numPr>
          <w:ilvl w:val="0"/>
          <w:numId w:val="15"/>
        </w:numPr>
        <w:jc w:val="both"/>
        <w:rPr>
          <w:rFonts w:ascii="Arial" w:hAnsi="Arial" w:cs="Arial"/>
          <w:sz w:val="20"/>
          <w:szCs w:val="20"/>
        </w:rPr>
      </w:pPr>
      <w:r w:rsidRPr="004979F8">
        <w:rPr>
          <w:rFonts w:ascii="Arial" w:hAnsi="Arial" w:cs="Arial"/>
          <w:sz w:val="20"/>
          <w:szCs w:val="20"/>
        </w:rPr>
        <w:t xml:space="preserve">Smluvní strany se zavazují vyvinout maximální úsilí k odstranění vzájemných sporů vzniklých na základě této Smlouvy nebo v souvislosti s touto Smlouvou a k jejich vyřešení zejména prostřednictvím jednání </w:t>
      </w:r>
      <w:r w:rsidR="00B40A9E" w:rsidRPr="004979F8">
        <w:rPr>
          <w:rFonts w:ascii="Arial" w:hAnsi="Arial" w:cs="Arial"/>
          <w:sz w:val="20"/>
          <w:szCs w:val="20"/>
        </w:rPr>
        <w:t>oprávněných</w:t>
      </w:r>
      <w:r w:rsidRPr="004979F8">
        <w:rPr>
          <w:rFonts w:ascii="Arial" w:hAnsi="Arial" w:cs="Arial"/>
          <w:sz w:val="20"/>
          <w:szCs w:val="20"/>
        </w:rPr>
        <w:t xml:space="preserve"> zástupců dle </w:t>
      </w:r>
      <w:r w:rsidR="00B40A9E" w:rsidRPr="004979F8">
        <w:rPr>
          <w:rFonts w:ascii="Arial" w:hAnsi="Arial" w:cs="Arial"/>
          <w:sz w:val="20"/>
          <w:szCs w:val="20"/>
        </w:rPr>
        <w:t>článku 6</w:t>
      </w:r>
      <w:r w:rsidRPr="004979F8">
        <w:rPr>
          <w:rFonts w:ascii="Arial" w:hAnsi="Arial" w:cs="Arial"/>
          <w:sz w:val="20"/>
          <w:szCs w:val="20"/>
        </w:rPr>
        <w:t xml:space="preserve"> této Smlouvy.</w:t>
      </w:r>
    </w:p>
    <w:p w14:paraId="08236F36" w14:textId="7FEA4020" w:rsidR="00623A3E" w:rsidRPr="004979F8" w:rsidRDefault="00623A3E" w:rsidP="001B7313">
      <w:pPr>
        <w:pStyle w:val="Odstavecseseznamem"/>
        <w:numPr>
          <w:ilvl w:val="0"/>
          <w:numId w:val="15"/>
        </w:numPr>
        <w:jc w:val="both"/>
        <w:rPr>
          <w:rFonts w:ascii="Arial" w:hAnsi="Arial" w:cs="Arial"/>
          <w:sz w:val="20"/>
          <w:szCs w:val="20"/>
        </w:rPr>
      </w:pPr>
      <w:r w:rsidRPr="004979F8">
        <w:rPr>
          <w:rFonts w:ascii="Arial" w:hAnsi="Arial" w:cs="Arial"/>
          <w:sz w:val="20"/>
          <w:szCs w:val="20"/>
        </w:rPr>
        <w:t>Jestliže se spory nepodaří vyřešit smírnou cestou, může každá ze stran postoupit spor nejvyšším představitelům Smluvních stran. Nejvyšší představitelé se pokusí vyřešit spor smírnou cestou. Případný soudní spor bude řešen věcně a místně příslušným soudem. Rozhodčí řízení se nepřipouští.</w:t>
      </w:r>
    </w:p>
    <w:p w14:paraId="526E1699" w14:textId="77777777" w:rsidR="00623A3E" w:rsidRPr="004979F8" w:rsidRDefault="00623A3E" w:rsidP="001B7313">
      <w:pPr>
        <w:jc w:val="both"/>
        <w:rPr>
          <w:rFonts w:ascii="Arial" w:hAnsi="Arial" w:cs="Arial"/>
          <w:sz w:val="20"/>
          <w:szCs w:val="20"/>
        </w:rPr>
      </w:pPr>
    </w:p>
    <w:p w14:paraId="6465DD52" w14:textId="77777777" w:rsidR="00623A3E" w:rsidRPr="004979F8" w:rsidRDefault="00623A3E" w:rsidP="001B7313">
      <w:pPr>
        <w:jc w:val="both"/>
        <w:rPr>
          <w:rFonts w:ascii="Arial" w:hAnsi="Arial" w:cs="Arial"/>
          <w:sz w:val="20"/>
          <w:szCs w:val="20"/>
        </w:rPr>
      </w:pPr>
    </w:p>
    <w:p w14:paraId="32E888A7" w14:textId="77777777" w:rsidR="00623A3E" w:rsidRPr="004979F8" w:rsidRDefault="00623A3E" w:rsidP="001B7313">
      <w:pPr>
        <w:jc w:val="center"/>
        <w:rPr>
          <w:rFonts w:ascii="Arial" w:hAnsi="Arial" w:cs="Arial"/>
          <w:b/>
          <w:sz w:val="20"/>
          <w:szCs w:val="20"/>
        </w:rPr>
      </w:pPr>
      <w:r w:rsidRPr="004979F8">
        <w:rPr>
          <w:rFonts w:ascii="Arial" w:hAnsi="Arial" w:cs="Arial"/>
          <w:b/>
          <w:sz w:val="20"/>
          <w:szCs w:val="20"/>
        </w:rPr>
        <w:t>10.</w:t>
      </w:r>
      <w:r w:rsidRPr="004979F8">
        <w:rPr>
          <w:rFonts w:ascii="Arial" w:hAnsi="Arial" w:cs="Arial"/>
          <w:b/>
          <w:sz w:val="20"/>
          <w:szCs w:val="20"/>
        </w:rPr>
        <w:tab/>
        <w:t>Závěrečná ustanovení</w:t>
      </w:r>
    </w:p>
    <w:p w14:paraId="499C8881" w14:textId="5EC82C51" w:rsidR="00F8759E" w:rsidRPr="004979F8" w:rsidRDefault="00F8759E" w:rsidP="00F8759E">
      <w:pPr>
        <w:pStyle w:val="Odstavecseseznamem"/>
        <w:numPr>
          <w:ilvl w:val="0"/>
          <w:numId w:val="18"/>
        </w:numPr>
        <w:jc w:val="both"/>
        <w:rPr>
          <w:rFonts w:ascii="Arial" w:hAnsi="Arial" w:cs="Arial"/>
          <w:sz w:val="20"/>
          <w:szCs w:val="20"/>
        </w:rPr>
      </w:pPr>
      <w:r w:rsidRPr="004979F8">
        <w:rPr>
          <w:rFonts w:ascii="Arial" w:hAnsi="Arial" w:cs="Arial"/>
          <w:color w:val="353838"/>
          <w:sz w:val="20"/>
          <w:szCs w:val="20"/>
          <w:lang w:eastAsia="ar-SA"/>
        </w:rPr>
        <w:t>Dodavatel podpisem Smlouvy potvrzuje a prohlašuje neexistenci střetu zájmů v souladu s § 4b zákona č. 159/2006 Sb., o střetu zájmů, ve znění pozdějších předpisů (dále jen „zákon o střetu zájmů“)</w:t>
      </w:r>
      <w:r w:rsidRPr="004979F8">
        <w:rPr>
          <w:rFonts w:ascii="Arial" w:hAnsi="Arial" w:cs="Arial"/>
          <w:color w:val="353838"/>
          <w:sz w:val="20"/>
          <w:szCs w:val="20"/>
        </w:rPr>
        <w:t xml:space="preserve"> a </w:t>
      </w:r>
      <w:r w:rsidRPr="004979F8">
        <w:rPr>
          <w:rFonts w:ascii="Arial" w:hAnsi="Arial" w:cs="Arial"/>
          <w:color w:val="353838"/>
          <w:sz w:val="20"/>
          <w:szCs w:val="20"/>
          <w:lang w:eastAsia="ar-SA"/>
        </w:rPr>
        <w:t xml:space="preserve">zavazuje se bezodkladně písemně informovat Odběratele o jakékoliv změně týkající se výše uvedených prohlášení o neexistenci střetu zájmů. Současně také potvrzuje a prohlašuje, že </w:t>
      </w:r>
      <w:r w:rsidRPr="004979F8">
        <w:rPr>
          <w:rFonts w:ascii="Arial" w:hAnsi="Arial" w:cs="Arial"/>
          <w:color w:val="000000"/>
          <w:sz w:val="20"/>
          <w:szCs w:val="20"/>
        </w:rPr>
        <w:t>se na Dodavatele nebo jeho poddodavatele nevztahují mezinárodní sankce podle zákona upravujícího provádění mezinárodních sankcí.</w:t>
      </w:r>
    </w:p>
    <w:p w14:paraId="3FEF3850" w14:textId="58CCD57B" w:rsidR="00F8759E" w:rsidRPr="004979F8" w:rsidRDefault="00F8759E" w:rsidP="00F8759E">
      <w:pPr>
        <w:pStyle w:val="Odstavecseseznamem"/>
        <w:numPr>
          <w:ilvl w:val="0"/>
          <w:numId w:val="18"/>
        </w:numPr>
        <w:spacing w:after="0" w:line="240" w:lineRule="auto"/>
        <w:ind w:right="282"/>
        <w:jc w:val="both"/>
        <w:rPr>
          <w:rFonts w:ascii="Arial" w:hAnsi="Arial" w:cs="Arial"/>
          <w:sz w:val="20"/>
          <w:szCs w:val="20"/>
        </w:rPr>
      </w:pPr>
      <w:bookmarkStart w:id="0" w:name="_Hlk195261527"/>
      <w:r w:rsidRPr="004979F8">
        <w:rPr>
          <w:rFonts w:ascii="Arial" w:hAnsi="Arial" w:cs="Arial"/>
          <w:sz w:val="20"/>
          <w:szCs w:val="20"/>
        </w:rPr>
        <w:t>Dodavatel podpisem Smlouvy prohlašuje, že je informován o povinnostech spadajících na povinné osoby vyplývající ze zákona č.  253/</w:t>
      </w:r>
      <w:proofErr w:type="gramStart"/>
      <w:r w:rsidRPr="004979F8">
        <w:rPr>
          <w:rFonts w:ascii="Arial" w:hAnsi="Arial" w:cs="Arial"/>
          <w:sz w:val="20"/>
          <w:szCs w:val="20"/>
        </w:rPr>
        <w:t>2008  Sb.</w:t>
      </w:r>
      <w:proofErr w:type="gramEnd"/>
      <w:r w:rsidRPr="004979F8">
        <w:rPr>
          <w:rFonts w:ascii="Arial" w:hAnsi="Arial" w:cs="Arial"/>
          <w:sz w:val="20"/>
          <w:szCs w:val="20"/>
        </w:rPr>
        <w:t xml:space="preserve">, o některých opatřeních proti legalizaci výnosů z trestné činnosti, ve znění pozdějších předpisů (dále jen „AML zákon“) a potvrzuje, že není politicky exponovanou osobu ve smyslu § 4 odst. 5 AML zákona. Dodavatel prohlašuje, že ustanovení předchozí věty platí i pro všechny jeho poddodavatele. Dodavatel se zavazuje bezodkladně písemně informovat Odběratele o jakékoliv změně týkající se výše uvedených prohlášení. </w:t>
      </w:r>
      <w:bookmarkEnd w:id="0"/>
    </w:p>
    <w:p w14:paraId="1DCF3DCB" w14:textId="008E89BD" w:rsidR="00623A3E" w:rsidRPr="004979F8" w:rsidRDefault="00623A3E" w:rsidP="001B7313">
      <w:pPr>
        <w:pStyle w:val="Odstavecseseznamem"/>
        <w:numPr>
          <w:ilvl w:val="0"/>
          <w:numId w:val="18"/>
        </w:numPr>
        <w:jc w:val="both"/>
        <w:rPr>
          <w:rFonts w:ascii="Arial" w:hAnsi="Arial" w:cs="Arial"/>
          <w:sz w:val="20"/>
          <w:szCs w:val="20"/>
        </w:rPr>
      </w:pPr>
      <w:r w:rsidRPr="004979F8">
        <w:rPr>
          <w:rFonts w:ascii="Arial" w:hAnsi="Arial" w:cs="Arial"/>
          <w:sz w:val="20"/>
          <w:szCs w:val="20"/>
        </w:rPr>
        <w:t xml:space="preserve">Smlouva nabývá platnosti dnem jejího podpisu oběma Smluvními stranami a účinnosti dnem uveřejnění v registru smluv podle zákona č. 340/2015 Sb., </w:t>
      </w:r>
      <w:r w:rsidR="00D24C0F" w:rsidRPr="004979F8">
        <w:rPr>
          <w:rFonts w:ascii="Arial" w:hAnsi="Arial" w:cs="Arial"/>
          <w:sz w:val="20"/>
          <w:szCs w:val="20"/>
        </w:rPr>
        <w:t xml:space="preserve">o zvláštních podmínkách účinnosti některých smluv, uveřejňování těchto smluv a o registru smluv (zákon o registru smluv), </w:t>
      </w:r>
      <w:r w:rsidRPr="004979F8">
        <w:rPr>
          <w:rFonts w:ascii="Arial" w:hAnsi="Arial" w:cs="Arial"/>
          <w:sz w:val="20"/>
          <w:szCs w:val="20"/>
        </w:rPr>
        <w:t>v</w:t>
      </w:r>
      <w:r w:rsidR="00D24C0F" w:rsidRPr="004979F8">
        <w:rPr>
          <w:rFonts w:ascii="Arial" w:hAnsi="Arial" w:cs="Arial"/>
          <w:sz w:val="20"/>
          <w:szCs w:val="20"/>
        </w:rPr>
        <w:t xml:space="preserve">e znění pozdějších předpisů. </w:t>
      </w:r>
      <w:r w:rsidR="00C64480" w:rsidRPr="004979F8">
        <w:rPr>
          <w:rFonts w:ascii="Arial" w:hAnsi="Arial" w:cs="Arial"/>
          <w:sz w:val="20"/>
          <w:szCs w:val="20"/>
        </w:rPr>
        <w:t>Smluvní strany konstatují, že Smlouva neobsahuje obchodní tajemství či jinou informaci, kterou by bylo nutné před zveřejněním Smlouvy znečitelnit</w:t>
      </w:r>
      <w:r w:rsidR="00AE165B">
        <w:rPr>
          <w:rFonts w:ascii="Arial" w:hAnsi="Arial" w:cs="Arial"/>
          <w:sz w:val="20"/>
          <w:szCs w:val="20"/>
        </w:rPr>
        <w:t>, a to i v případě, že je v nabídce dodavatele uvedeno jinak</w:t>
      </w:r>
      <w:r w:rsidR="00C64480" w:rsidRPr="004979F8">
        <w:rPr>
          <w:rFonts w:ascii="Arial" w:hAnsi="Arial" w:cs="Arial"/>
          <w:sz w:val="20"/>
          <w:szCs w:val="20"/>
        </w:rPr>
        <w:t xml:space="preserve">. </w:t>
      </w:r>
      <w:r w:rsidR="002A730D" w:rsidRPr="004979F8">
        <w:rPr>
          <w:rFonts w:ascii="Arial" w:hAnsi="Arial" w:cs="Arial"/>
          <w:sz w:val="20"/>
          <w:szCs w:val="20"/>
        </w:rPr>
        <w:t>U</w:t>
      </w:r>
      <w:r w:rsidRPr="004979F8">
        <w:rPr>
          <w:rFonts w:ascii="Arial" w:hAnsi="Arial" w:cs="Arial"/>
          <w:sz w:val="20"/>
          <w:szCs w:val="20"/>
        </w:rPr>
        <w:t>veřejnění zajistí</w:t>
      </w:r>
      <w:r w:rsidR="00D24C0F" w:rsidRPr="004979F8">
        <w:rPr>
          <w:rFonts w:ascii="Arial" w:hAnsi="Arial" w:cs="Arial"/>
          <w:sz w:val="20"/>
          <w:szCs w:val="20"/>
        </w:rPr>
        <w:t xml:space="preserve"> O</w:t>
      </w:r>
      <w:r w:rsidRPr="004979F8">
        <w:rPr>
          <w:rFonts w:ascii="Arial" w:hAnsi="Arial" w:cs="Arial"/>
          <w:sz w:val="20"/>
          <w:szCs w:val="20"/>
        </w:rPr>
        <w:t>dběratel do 15 dnů od uzavření</w:t>
      </w:r>
      <w:r w:rsidR="008F15B3" w:rsidRPr="004979F8">
        <w:rPr>
          <w:rFonts w:ascii="Arial" w:hAnsi="Arial" w:cs="Arial"/>
          <w:sz w:val="20"/>
          <w:szCs w:val="20"/>
        </w:rPr>
        <w:t xml:space="preserve"> S</w:t>
      </w:r>
      <w:r w:rsidRPr="004979F8">
        <w:rPr>
          <w:rFonts w:ascii="Arial" w:hAnsi="Arial" w:cs="Arial"/>
          <w:sz w:val="20"/>
          <w:szCs w:val="20"/>
        </w:rPr>
        <w:t>mlouvy.</w:t>
      </w:r>
    </w:p>
    <w:p w14:paraId="71E325C3" w14:textId="77777777" w:rsidR="002A730D" w:rsidRPr="004979F8" w:rsidRDefault="00D24C0F" w:rsidP="001B7313">
      <w:pPr>
        <w:pStyle w:val="Odstavecseseznamem"/>
        <w:numPr>
          <w:ilvl w:val="0"/>
          <w:numId w:val="18"/>
        </w:numPr>
        <w:spacing w:after="150" w:line="240" w:lineRule="auto"/>
        <w:contextualSpacing w:val="0"/>
        <w:jc w:val="both"/>
        <w:rPr>
          <w:rFonts w:ascii="Arial" w:hAnsi="Arial" w:cs="Arial"/>
          <w:sz w:val="20"/>
          <w:szCs w:val="20"/>
        </w:rPr>
      </w:pPr>
      <w:r w:rsidRPr="004979F8">
        <w:rPr>
          <w:rFonts w:ascii="Arial" w:hAnsi="Arial" w:cs="Arial"/>
          <w:sz w:val="20"/>
          <w:szCs w:val="20"/>
        </w:rPr>
        <w:t>Tato Smlouva je podepsána vlastnoručně, nebo elektronicky. Je-li Smlouva podepsána vlastnoručně, je vyhotovena ve čtyřech stejnopisech, z nichž každá strana obdrží po dvou stejnopisech. Je-li Smlouva podepsána elektronicky, je podepsána pomocí uznávaného elektronického podpisu.</w:t>
      </w:r>
    </w:p>
    <w:p w14:paraId="4FC54E94" w14:textId="322C97D6" w:rsidR="00623A3E" w:rsidRPr="004979F8" w:rsidRDefault="00623A3E" w:rsidP="001B7313">
      <w:pPr>
        <w:pStyle w:val="Odstavecseseznamem"/>
        <w:numPr>
          <w:ilvl w:val="0"/>
          <w:numId w:val="18"/>
        </w:numPr>
        <w:spacing w:after="150" w:line="240" w:lineRule="auto"/>
        <w:contextualSpacing w:val="0"/>
        <w:jc w:val="both"/>
        <w:rPr>
          <w:rFonts w:ascii="Arial" w:hAnsi="Arial" w:cs="Arial"/>
          <w:sz w:val="20"/>
          <w:szCs w:val="20"/>
        </w:rPr>
      </w:pPr>
      <w:r w:rsidRPr="004979F8">
        <w:rPr>
          <w:rFonts w:ascii="Arial" w:hAnsi="Arial" w:cs="Arial"/>
          <w:sz w:val="20"/>
          <w:szCs w:val="20"/>
        </w:rPr>
        <w:t>Smluvní strany prohlašují, že si tuto Smlouvu přečetly, že s jejím obsahem souhlasí a na důkaz toho k ní připojují svoje podpisy.</w:t>
      </w:r>
    </w:p>
    <w:p w14:paraId="5F646924" w14:textId="77777777" w:rsidR="00623A3E" w:rsidRPr="004979F8" w:rsidRDefault="00623A3E" w:rsidP="001B7313">
      <w:pPr>
        <w:jc w:val="both"/>
        <w:rPr>
          <w:rFonts w:ascii="Arial" w:hAnsi="Arial" w:cs="Arial"/>
          <w:sz w:val="20"/>
          <w:szCs w:val="20"/>
        </w:rPr>
      </w:pPr>
    </w:p>
    <w:p w14:paraId="2A228111" w14:textId="7D6A7CEA" w:rsidR="00623A3E" w:rsidRPr="004979F8" w:rsidRDefault="00623A3E" w:rsidP="001B7313">
      <w:pPr>
        <w:jc w:val="both"/>
        <w:rPr>
          <w:rFonts w:ascii="Arial" w:hAnsi="Arial" w:cs="Arial"/>
          <w:sz w:val="20"/>
          <w:szCs w:val="20"/>
        </w:rPr>
      </w:pPr>
      <w:r w:rsidRPr="004979F8">
        <w:rPr>
          <w:rFonts w:ascii="Arial" w:hAnsi="Arial" w:cs="Arial"/>
          <w:sz w:val="20"/>
          <w:szCs w:val="20"/>
        </w:rPr>
        <w:t xml:space="preserve">Za Dodavatele: </w:t>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Pr="004979F8">
        <w:rPr>
          <w:rFonts w:ascii="Arial" w:hAnsi="Arial" w:cs="Arial"/>
          <w:sz w:val="20"/>
          <w:szCs w:val="20"/>
        </w:rPr>
        <w:tab/>
      </w:r>
      <w:r w:rsidR="00872AFA">
        <w:rPr>
          <w:rFonts w:ascii="Arial" w:hAnsi="Arial" w:cs="Arial"/>
          <w:sz w:val="20"/>
          <w:szCs w:val="20"/>
        </w:rPr>
        <w:tab/>
      </w:r>
      <w:r w:rsidR="001B7313" w:rsidRPr="004979F8">
        <w:rPr>
          <w:rFonts w:ascii="Arial" w:hAnsi="Arial" w:cs="Arial"/>
          <w:sz w:val="20"/>
          <w:szCs w:val="20"/>
        </w:rPr>
        <w:t xml:space="preserve">Za </w:t>
      </w:r>
      <w:r w:rsidRPr="004979F8">
        <w:rPr>
          <w:rFonts w:ascii="Arial" w:hAnsi="Arial" w:cs="Arial"/>
          <w:sz w:val="20"/>
          <w:szCs w:val="20"/>
        </w:rPr>
        <w:t>Odběratele:</w:t>
      </w:r>
    </w:p>
    <w:p w14:paraId="08BE2DBD" w14:textId="7947174A" w:rsidR="00623A3E" w:rsidRPr="004979F8" w:rsidRDefault="00623A3E" w:rsidP="001B7313">
      <w:pPr>
        <w:jc w:val="both"/>
        <w:rPr>
          <w:rFonts w:ascii="Arial" w:hAnsi="Arial" w:cs="Arial"/>
          <w:sz w:val="20"/>
          <w:szCs w:val="20"/>
        </w:rPr>
      </w:pPr>
      <w:r w:rsidRPr="004979F8">
        <w:rPr>
          <w:rFonts w:ascii="Arial" w:hAnsi="Arial" w:cs="Arial"/>
          <w:sz w:val="20"/>
          <w:szCs w:val="20"/>
        </w:rPr>
        <w:t xml:space="preserve">V </w:t>
      </w:r>
      <w:r w:rsidR="00872AFA">
        <w:rPr>
          <w:rFonts w:ascii="Arial" w:hAnsi="Arial" w:cs="Arial"/>
          <w:sz w:val="20"/>
          <w:szCs w:val="20"/>
        </w:rPr>
        <w:t>Brně</w:t>
      </w:r>
      <w:r w:rsidRPr="004979F8">
        <w:rPr>
          <w:rFonts w:ascii="Arial" w:hAnsi="Arial" w:cs="Arial"/>
          <w:sz w:val="20"/>
          <w:szCs w:val="20"/>
        </w:rPr>
        <w:t xml:space="preserve"> dne</w:t>
      </w:r>
      <w:r w:rsidR="00872AFA">
        <w:rPr>
          <w:rFonts w:ascii="Arial" w:hAnsi="Arial" w:cs="Arial"/>
          <w:sz w:val="20"/>
          <w:szCs w:val="20"/>
        </w:rPr>
        <w:tab/>
      </w:r>
      <w:r w:rsidR="00872AFA">
        <w:rPr>
          <w:rFonts w:ascii="Arial" w:hAnsi="Arial" w:cs="Arial"/>
          <w:sz w:val="20"/>
          <w:szCs w:val="20"/>
        </w:rPr>
        <w:tab/>
      </w:r>
      <w:r w:rsidR="00872AFA">
        <w:rPr>
          <w:rFonts w:ascii="Arial" w:hAnsi="Arial" w:cs="Arial"/>
          <w:sz w:val="20"/>
          <w:szCs w:val="20"/>
        </w:rPr>
        <w:tab/>
      </w:r>
      <w:r w:rsidR="00872AFA">
        <w:rPr>
          <w:rFonts w:ascii="Arial" w:hAnsi="Arial" w:cs="Arial"/>
          <w:sz w:val="20"/>
          <w:szCs w:val="20"/>
        </w:rPr>
        <w:tab/>
      </w:r>
      <w:r w:rsidR="00872AFA">
        <w:rPr>
          <w:rFonts w:ascii="Arial" w:hAnsi="Arial" w:cs="Arial"/>
          <w:sz w:val="20"/>
          <w:szCs w:val="20"/>
        </w:rPr>
        <w:tab/>
      </w:r>
      <w:r w:rsidRPr="004979F8">
        <w:rPr>
          <w:rFonts w:ascii="Arial" w:hAnsi="Arial" w:cs="Arial"/>
          <w:sz w:val="20"/>
          <w:szCs w:val="20"/>
        </w:rPr>
        <w:t xml:space="preserve">           </w:t>
      </w:r>
      <w:r w:rsidR="00872AFA">
        <w:rPr>
          <w:rFonts w:ascii="Arial" w:hAnsi="Arial" w:cs="Arial"/>
          <w:sz w:val="20"/>
          <w:szCs w:val="20"/>
        </w:rPr>
        <w:tab/>
      </w:r>
      <w:r w:rsidRPr="004979F8">
        <w:rPr>
          <w:rFonts w:ascii="Arial" w:hAnsi="Arial" w:cs="Arial"/>
          <w:sz w:val="20"/>
          <w:szCs w:val="20"/>
        </w:rPr>
        <w:t xml:space="preserve">V ........................... dne ...........................           </w:t>
      </w:r>
    </w:p>
    <w:p w14:paraId="02ED66DC" w14:textId="77777777" w:rsidR="00623A3E" w:rsidRPr="004979F8" w:rsidRDefault="00623A3E" w:rsidP="001B7313">
      <w:pPr>
        <w:jc w:val="both"/>
        <w:rPr>
          <w:rFonts w:ascii="Arial" w:hAnsi="Arial" w:cs="Arial"/>
          <w:sz w:val="20"/>
          <w:szCs w:val="20"/>
        </w:rPr>
      </w:pPr>
    </w:p>
    <w:p w14:paraId="688FA610" w14:textId="77777777" w:rsidR="00623A3E" w:rsidRPr="004979F8" w:rsidRDefault="00623A3E" w:rsidP="001B7313">
      <w:pPr>
        <w:jc w:val="both"/>
        <w:rPr>
          <w:rFonts w:ascii="Arial" w:hAnsi="Arial" w:cs="Arial"/>
          <w:sz w:val="20"/>
          <w:szCs w:val="20"/>
        </w:rPr>
      </w:pPr>
    </w:p>
    <w:p w14:paraId="69E2B118" w14:textId="77777777" w:rsidR="00623A3E" w:rsidRPr="004979F8" w:rsidRDefault="00623A3E" w:rsidP="001B7313">
      <w:pPr>
        <w:jc w:val="both"/>
        <w:rPr>
          <w:rFonts w:ascii="Arial" w:hAnsi="Arial" w:cs="Arial"/>
          <w:sz w:val="20"/>
          <w:szCs w:val="20"/>
        </w:rPr>
      </w:pPr>
    </w:p>
    <w:p w14:paraId="38B0CB2C" w14:textId="77777777" w:rsidR="00623A3E" w:rsidRPr="004979F8" w:rsidRDefault="00623A3E" w:rsidP="001B7313">
      <w:pPr>
        <w:jc w:val="both"/>
        <w:rPr>
          <w:rFonts w:ascii="Arial" w:hAnsi="Arial" w:cs="Arial"/>
          <w:sz w:val="20"/>
          <w:szCs w:val="20"/>
        </w:rPr>
      </w:pPr>
      <w:r w:rsidRPr="004979F8">
        <w:rPr>
          <w:rFonts w:ascii="Arial" w:hAnsi="Arial" w:cs="Arial"/>
          <w:sz w:val="20"/>
          <w:szCs w:val="20"/>
        </w:rPr>
        <w:tab/>
      </w:r>
    </w:p>
    <w:p w14:paraId="716F2E93" w14:textId="30323164" w:rsidR="00623A3E" w:rsidRPr="004979F8" w:rsidRDefault="00623A3E" w:rsidP="001B7313">
      <w:pPr>
        <w:jc w:val="both"/>
        <w:rPr>
          <w:rFonts w:ascii="Arial" w:hAnsi="Arial" w:cs="Arial"/>
          <w:sz w:val="20"/>
          <w:szCs w:val="20"/>
        </w:rPr>
      </w:pPr>
      <w:r w:rsidRPr="004979F8">
        <w:rPr>
          <w:rFonts w:ascii="Arial" w:hAnsi="Arial" w:cs="Arial"/>
          <w:sz w:val="20"/>
          <w:szCs w:val="20"/>
        </w:rPr>
        <w:t xml:space="preserve">.......................................................... </w:t>
      </w:r>
      <w:r w:rsidRPr="004979F8">
        <w:rPr>
          <w:rFonts w:ascii="Arial" w:hAnsi="Arial" w:cs="Arial"/>
          <w:sz w:val="20"/>
          <w:szCs w:val="20"/>
        </w:rPr>
        <w:tab/>
      </w:r>
      <w:r w:rsidR="00C4229A">
        <w:rPr>
          <w:rFonts w:ascii="Arial" w:hAnsi="Arial" w:cs="Arial"/>
          <w:sz w:val="20"/>
          <w:szCs w:val="20"/>
        </w:rPr>
        <w:tab/>
      </w:r>
      <w:r w:rsidR="00C4229A">
        <w:rPr>
          <w:rFonts w:ascii="Arial" w:hAnsi="Arial" w:cs="Arial"/>
          <w:sz w:val="20"/>
          <w:szCs w:val="20"/>
        </w:rPr>
        <w:tab/>
      </w:r>
      <w:r w:rsidRPr="004979F8">
        <w:rPr>
          <w:rFonts w:ascii="Arial" w:hAnsi="Arial" w:cs="Arial"/>
          <w:sz w:val="20"/>
          <w:szCs w:val="20"/>
        </w:rPr>
        <w:t>………………...............................................</w:t>
      </w:r>
    </w:p>
    <w:p w14:paraId="515AA434" w14:textId="26C52816" w:rsidR="00623A3E" w:rsidRPr="004979F8" w:rsidRDefault="00C4229A" w:rsidP="001B7313">
      <w:pPr>
        <w:jc w:val="both"/>
        <w:rPr>
          <w:rFonts w:ascii="Arial" w:hAnsi="Arial" w:cs="Arial"/>
          <w:sz w:val="20"/>
          <w:szCs w:val="20"/>
        </w:rPr>
      </w:pPr>
      <w:r>
        <w:rPr>
          <w:rFonts w:ascii="Arial" w:hAnsi="Arial" w:cs="Arial"/>
          <w:sz w:val="20"/>
          <w:szCs w:val="20"/>
        </w:rPr>
        <w:t>Ing. Aleš Juránek, jednatel</w:t>
      </w:r>
      <w:r w:rsidR="00623A3E" w:rsidRPr="004979F8">
        <w:rPr>
          <w:rFonts w:ascii="Arial" w:hAnsi="Arial" w:cs="Arial"/>
          <w:sz w:val="20"/>
          <w:szCs w:val="20"/>
        </w:rPr>
        <w:tab/>
      </w:r>
      <w:r w:rsidR="00623A3E" w:rsidRPr="004979F8">
        <w:rPr>
          <w:rFonts w:ascii="Arial" w:hAnsi="Arial" w:cs="Arial"/>
          <w:sz w:val="20"/>
          <w:szCs w:val="20"/>
        </w:rPr>
        <w:tab/>
      </w:r>
      <w:r w:rsidR="00623A3E" w:rsidRPr="004979F8">
        <w:rPr>
          <w:rFonts w:ascii="Arial" w:hAnsi="Arial" w:cs="Arial"/>
          <w:sz w:val="20"/>
          <w:szCs w:val="20"/>
        </w:rPr>
        <w:tab/>
      </w:r>
      <w:r w:rsidR="00623A3E" w:rsidRPr="004979F8">
        <w:rPr>
          <w:rFonts w:ascii="Arial" w:hAnsi="Arial" w:cs="Arial"/>
          <w:sz w:val="20"/>
          <w:szCs w:val="20"/>
        </w:rPr>
        <w:tab/>
      </w:r>
      <w:r w:rsidR="008F15B3" w:rsidRPr="004979F8">
        <w:rPr>
          <w:rFonts w:ascii="Arial" w:hAnsi="Arial" w:cs="Arial"/>
          <w:sz w:val="20"/>
          <w:szCs w:val="20"/>
        </w:rPr>
        <w:t>doc. RNDr. Jaroslav Koutský, Ph.D., rektor</w:t>
      </w:r>
    </w:p>
    <w:p w14:paraId="74F5F43D" w14:textId="77777777" w:rsidR="002A730D" w:rsidRPr="004979F8" w:rsidRDefault="002A730D" w:rsidP="001B7313">
      <w:pPr>
        <w:jc w:val="both"/>
        <w:rPr>
          <w:rFonts w:ascii="Arial" w:hAnsi="Arial" w:cs="Arial"/>
          <w:sz w:val="20"/>
          <w:szCs w:val="20"/>
        </w:rPr>
      </w:pPr>
    </w:p>
    <w:sectPr w:rsidR="002A730D" w:rsidRPr="004979F8" w:rsidSect="00547F2D">
      <w:headerReference w:type="default" r:id="rId7"/>
      <w:footerReference w:type="default" r:id="rId8"/>
      <w:pgSz w:w="11906" w:h="16838"/>
      <w:pgMar w:top="1276" w:right="1418" w:bottom="1418" w:left="1418" w:header="56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CD1A" w14:textId="77777777" w:rsidR="00DF0585" w:rsidRDefault="00DF0585">
      <w:pPr>
        <w:spacing w:after="0" w:line="240" w:lineRule="auto"/>
      </w:pPr>
      <w:r>
        <w:separator/>
      </w:r>
    </w:p>
  </w:endnote>
  <w:endnote w:type="continuationSeparator" w:id="0">
    <w:p w14:paraId="5877D2BF" w14:textId="77777777" w:rsidR="00DF0585" w:rsidRDefault="00DF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3E6E" w14:textId="637E0407" w:rsidR="00460C76" w:rsidRDefault="00460C76" w:rsidP="00460C76">
    <w:pPr>
      <w:pStyle w:val="Zpat"/>
      <w:tabs>
        <w:tab w:val="clear" w:pos="4536"/>
        <w:tab w:val="center" w:pos="4535"/>
        <w:tab w:val="left" w:pos="6735"/>
      </w:tabs>
    </w:pPr>
    <w:r>
      <w:rPr>
        <w:noProof/>
        <w:lang w:eastAsia="cs-CZ"/>
      </w:rPr>
      <w:drawing>
        <wp:anchor distT="0" distB="0" distL="114300" distR="0" simplePos="0" relativeHeight="251659264" behindDoc="0" locked="0" layoutInCell="0" allowOverlap="1" wp14:anchorId="5A08B914" wp14:editId="4EEA9B64">
          <wp:simplePos x="0" y="0"/>
          <wp:positionH relativeFrom="margin">
            <wp:align>right</wp:align>
          </wp:positionH>
          <wp:positionV relativeFrom="paragraph">
            <wp:posOffset>-238760</wp:posOffset>
          </wp:positionV>
          <wp:extent cx="590550" cy="533400"/>
          <wp:effectExtent l="0" t="0" r="0" b="0"/>
          <wp:wrapThrough wrapText="bothSides">
            <wp:wrapPolygon edited="0">
              <wp:start x="0" y="0"/>
              <wp:lineTo x="0" y="20829"/>
              <wp:lineTo x="20903" y="20829"/>
              <wp:lineTo x="20903" y="0"/>
              <wp:lineTo x="0" y="0"/>
            </wp:wrapPolygon>
          </wp:wrapThrough>
          <wp:docPr id="3" name="Obrázek 2" descr="Obrázek 1,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rázek 1, Obrázek"/>
                  <pic:cNvPicPr>
                    <a:picLocks noChangeAspect="1" noChangeArrowheads="1"/>
                  </pic:cNvPicPr>
                </pic:nvPicPr>
                <pic:blipFill>
                  <a:blip r:embed="rId1"/>
                  <a:stretch>
                    <a:fillRect/>
                  </a:stretch>
                </pic:blipFill>
                <pic:spPr bwMode="auto">
                  <a:xfrm>
                    <a:off x="0" y="0"/>
                    <a:ext cx="590550" cy="533400"/>
                  </a:xfrm>
                  <a:prstGeom prst="rect">
                    <a:avLst/>
                  </a:prstGeom>
                  <a:noFill/>
                </pic:spPr>
              </pic:pic>
            </a:graphicData>
          </a:graphic>
        </wp:anchor>
      </w:drawing>
    </w:r>
    <w:r>
      <w:tab/>
    </w:r>
    <w:sdt>
      <w:sdtPr>
        <w:id w:val="-1946912743"/>
        <w:docPartObj>
          <w:docPartGallery w:val="Page Numbers (Bottom of Page)"/>
          <w:docPartUnique/>
        </w:docPartObj>
      </w:sdtPr>
      <w:sdtEndPr/>
      <w:sdtContent>
        <w:r>
          <w:fldChar w:fldCharType="begin"/>
        </w:r>
        <w:r>
          <w:instrText>PAGE   \* MERGEFORMAT</w:instrText>
        </w:r>
        <w:r>
          <w:fldChar w:fldCharType="separate"/>
        </w:r>
        <w:r w:rsidR="00957DEB">
          <w:rPr>
            <w:noProof/>
          </w:rPr>
          <w:t>5</w:t>
        </w:r>
        <w:r>
          <w:fldChar w:fldCharType="end"/>
        </w:r>
      </w:sdtContent>
    </w:sdt>
    <w:r>
      <w:tab/>
    </w:r>
  </w:p>
  <w:p w14:paraId="04A0D766" w14:textId="171A355E" w:rsidR="00872AFA" w:rsidRPr="00623A3E" w:rsidRDefault="00872AFA" w:rsidP="00623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F56A" w14:textId="77777777" w:rsidR="00DF0585" w:rsidRDefault="00DF0585">
      <w:pPr>
        <w:spacing w:after="0" w:line="240" w:lineRule="auto"/>
      </w:pPr>
      <w:r>
        <w:separator/>
      </w:r>
    </w:p>
  </w:footnote>
  <w:footnote w:type="continuationSeparator" w:id="0">
    <w:p w14:paraId="3A5003DF" w14:textId="77777777" w:rsidR="00DF0585" w:rsidRDefault="00DF0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2F26" w14:textId="01460F02" w:rsidR="00872AFA" w:rsidRPr="00623A3E" w:rsidRDefault="00460C76" w:rsidP="00623A3E">
    <w:r>
      <w:rPr>
        <w:noProof/>
        <w:lang w:eastAsia="cs-CZ"/>
      </w:rPr>
      <w:drawing>
        <wp:inline distT="0" distB="0" distL="0" distR="0" wp14:anchorId="77BA7E83" wp14:editId="5670DDF2">
          <wp:extent cx="5759450" cy="658985"/>
          <wp:effectExtent l="0" t="0" r="0" b="8255"/>
          <wp:docPr id="4"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7"/>
                  <pic:cNvPicPr>
                    <a:picLocks noChangeAspect="1" noChangeArrowheads="1"/>
                  </pic:cNvPicPr>
                </pic:nvPicPr>
                <pic:blipFill>
                  <a:blip r:embed="rId1"/>
                  <a:stretch>
                    <a:fillRect/>
                  </a:stretch>
                </pic:blipFill>
                <pic:spPr bwMode="auto">
                  <a:xfrm>
                    <a:off x="0" y="0"/>
                    <a:ext cx="5759450" cy="658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616"/>
    <w:multiLevelType w:val="hybridMultilevel"/>
    <w:tmpl w:val="313A0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B4B78"/>
    <w:multiLevelType w:val="hybridMultilevel"/>
    <w:tmpl w:val="BBFE83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E7BE6"/>
    <w:multiLevelType w:val="hybridMultilevel"/>
    <w:tmpl w:val="EC7CE7DC"/>
    <w:lvl w:ilvl="0" w:tplc="7ECCF5B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627C5"/>
    <w:multiLevelType w:val="hybridMultilevel"/>
    <w:tmpl w:val="5AF843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815507"/>
    <w:multiLevelType w:val="hybridMultilevel"/>
    <w:tmpl w:val="B0F41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4F7314"/>
    <w:multiLevelType w:val="hybridMultilevel"/>
    <w:tmpl w:val="4F221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750163"/>
    <w:multiLevelType w:val="hybridMultilevel"/>
    <w:tmpl w:val="C7CC6712"/>
    <w:lvl w:ilvl="0" w:tplc="7ECCF5BE">
      <w:start w:val="1"/>
      <w:numFmt w:val="lowerLetter"/>
      <w:lvlText w:val="%1)"/>
      <w:lvlJc w:val="left"/>
      <w:pPr>
        <w:ind w:left="1065" w:hanging="705"/>
      </w:pPr>
      <w:rPr>
        <w:rFonts w:hint="default"/>
      </w:rPr>
    </w:lvl>
    <w:lvl w:ilvl="1" w:tplc="47DA064E">
      <w:start w:val="1"/>
      <w:numFmt w:val="decimal"/>
      <w:lvlText w:val="%2."/>
      <w:lvlJc w:val="left"/>
      <w:pPr>
        <w:ind w:left="1440" w:hanging="360"/>
      </w:pPr>
      <w:rPr>
        <w:rFonts w:hint="default"/>
      </w:rPr>
    </w:lvl>
    <w:lvl w:ilvl="2" w:tplc="8A0425CA">
      <w:start w:val="1"/>
      <w:numFmt w:val="bullet"/>
      <w:lvlText w:val="•"/>
      <w:lvlJc w:val="left"/>
      <w:pPr>
        <w:ind w:left="2340" w:hanging="360"/>
      </w:pPr>
      <w:rPr>
        <w:rFonts w:ascii="Arial" w:eastAsiaTheme="minorHAns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506ADC"/>
    <w:multiLevelType w:val="hybridMultilevel"/>
    <w:tmpl w:val="87042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816FB3"/>
    <w:multiLevelType w:val="hybridMultilevel"/>
    <w:tmpl w:val="10BE9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B4197F"/>
    <w:multiLevelType w:val="hybridMultilevel"/>
    <w:tmpl w:val="ADBC7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15FFF"/>
    <w:multiLevelType w:val="hybridMultilevel"/>
    <w:tmpl w:val="4ED49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C3665B"/>
    <w:multiLevelType w:val="multilevel"/>
    <w:tmpl w:val="21F63FDA"/>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ascii="Arial" w:hAnsi="Arial" w:cs="Arial" w:hint="default"/>
        <w:color w:val="333333"/>
        <w:sz w:val="20"/>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4E351350"/>
    <w:multiLevelType w:val="hybridMultilevel"/>
    <w:tmpl w:val="B0428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72205F"/>
    <w:multiLevelType w:val="multilevel"/>
    <w:tmpl w:val="261205E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074FAD"/>
    <w:multiLevelType w:val="hybridMultilevel"/>
    <w:tmpl w:val="D38EA1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4BD620F"/>
    <w:multiLevelType w:val="hybridMultilevel"/>
    <w:tmpl w:val="2564C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C428E2"/>
    <w:multiLevelType w:val="hybridMultilevel"/>
    <w:tmpl w:val="3BBE6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A97FCC"/>
    <w:multiLevelType w:val="hybridMultilevel"/>
    <w:tmpl w:val="0F325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C65E79"/>
    <w:multiLevelType w:val="hybridMultilevel"/>
    <w:tmpl w:val="3668A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241443">
    <w:abstractNumId w:val="5"/>
  </w:num>
  <w:num w:numId="2" w16cid:durableId="401485459">
    <w:abstractNumId w:val="13"/>
  </w:num>
  <w:num w:numId="3" w16cid:durableId="370813036">
    <w:abstractNumId w:val="6"/>
  </w:num>
  <w:num w:numId="4" w16cid:durableId="1545019665">
    <w:abstractNumId w:val="3"/>
  </w:num>
  <w:num w:numId="5" w16cid:durableId="1395010516">
    <w:abstractNumId w:val="4"/>
  </w:num>
  <w:num w:numId="6" w16cid:durableId="1975522249">
    <w:abstractNumId w:val="18"/>
  </w:num>
  <w:num w:numId="7" w16cid:durableId="1726098176">
    <w:abstractNumId w:val="1"/>
  </w:num>
  <w:num w:numId="8" w16cid:durableId="6837941">
    <w:abstractNumId w:val="7"/>
  </w:num>
  <w:num w:numId="9" w16cid:durableId="1658653743">
    <w:abstractNumId w:val="12"/>
  </w:num>
  <w:num w:numId="10" w16cid:durableId="92943452">
    <w:abstractNumId w:val="8"/>
  </w:num>
  <w:num w:numId="11" w16cid:durableId="152531988">
    <w:abstractNumId w:val="17"/>
  </w:num>
  <w:num w:numId="12" w16cid:durableId="2031369013">
    <w:abstractNumId w:val="16"/>
  </w:num>
  <w:num w:numId="13" w16cid:durableId="1661233338">
    <w:abstractNumId w:val="0"/>
  </w:num>
  <w:num w:numId="14" w16cid:durableId="717700660">
    <w:abstractNumId w:val="2"/>
  </w:num>
  <w:num w:numId="15" w16cid:durableId="120150723">
    <w:abstractNumId w:val="10"/>
  </w:num>
  <w:num w:numId="16" w16cid:durableId="23554246">
    <w:abstractNumId w:val="14"/>
  </w:num>
  <w:num w:numId="17" w16cid:durableId="413939513">
    <w:abstractNumId w:val="9"/>
  </w:num>
  <w:num w:numId="18" w16cid:durableId="121000247">
    <w:abstractNumId w:val="15"/>
  </w:num>
  <w:num w:numId="19" w16cid:durableId="1128160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A4"/>
    <w:rsid w:val="000218D3"/>
    <w:rsid w:val="00057658"/>
    <w:rsid w:val="00060A01"/>
    <w:rsid w:val="00064BAB"/>
    <w:rsid w:val="000B3EC3"/>
    <w:rsid w:val="00164CD7"/>
    <w:rsid w:val="001B7313"/>
    <w:rsid w:val="0022013B"/>
    <w:rsid w:val="002A730D"/>
    <w:rsid w:val="002C69FF"/>
    <w:rsid w:val="002E761B"/>
    <w:rsid w:val="004274DB"/>
    <w:rsid w:val="00430853"/>
    <w:rsid w:val="00451CE9"/>
    <w:rsid w:val="00460C76"/>
    <w:rsid w:val="004632E7"/>
    <w:rsid w:val="004979F8"/>
    <w:rsid w:val="004D3353"/>
    <w:rsid w:val="00505DD3"/>
    <w:rsid w:val="0051622F"/>
    <w:rsid w:val="0056680B"/>
    <w:rsid w:val="005A6A23"/>
    <w:rsid w:val="005F6AA7"/>
    <w:rsid w:val="00623A3E"/>
    <w:rsid w:val="006741C4"/>
    <w:rsid w:val="006854A3"/>
    <w:rsid w:val="006C5307"/>
    <w:rsid w:val="006D1F72"/>
    <w:rsid w:val="007A123D"/>
    <w:rsid w:val="007B5617"/>
    <w:rsid w:val="007E1B8A"/>
    <w:rsid w:val="00815FB9"/>
    <w:rsid w:val="00833228"/>
    <w:rsid w:val="00851CCB"/>
    <w:rsid w:val="00862166"/>
    <w:rsid w:val="00872AFA"/>
    <w:rsid w:val="0089337A"/>
    <w:rsid w:val="008F15B3"/>
    <w:rsid w:val="008F569C"/>
    <w:rsid w:val="00945C98"/>
    <w:rsid w:val="00957DEB"/>
    <w:rsid w:val="009F3A34"/>
    <w:rsid w:val="00A71C21"/>
    <w:rsid w:val="00AC319B"/>
    <w:rsid w:val="00AE165B"/>
    <w:rsid w:val="00B40A9E"/>
    <w:rsid w:val="00C3699C"/>
    <w:rsid w:val="00C4229A"/>
    <w:rsid w:val="00C64480"/>
    <w:rsid w:val="00C70DE8"/>
    <w:rsid w:val="00CF203F"/>
    <w:rsid w:val="00D24C0F"/>
    <w:rsid w:val="00D25A73"/>
    <w:rsid w:val="00D36F3D"/>
    <w:rsid w:val="00D72FF0"/>
    <w:rsid w:val="00DF0585"/>
    <w:rsid w:val="00E356E8"/>
    <w:rsid w:val="00E509D1"/>
    <w:rsid w:val="00F51499"/>
    <w:rsid w:val="00F620C5"/>
    <w:rsid w:val="00F8759E"/>
    <w:rsid w:val="00FD06A4"/>
    <w:rsid w:val="00FF6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78541"/>
  <w15:chartTrackingRefBased/>
  <w15:docId w15:val="{E8DC8ABC-BFD2-4AF1-A1A5-93F2D215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23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23A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A3E"/>
    <w:rPr>
      <w:rFonts w:ascii="Segoe UI" w:hAnsi="Segoe UI" w:cs="Segoe UI"/>
      <w:sz w:val="18"/>
      <w:szCs w:val="18"/>
    </w:rPr>
  </w:style>
  <w:style w:type="character" w:customStyle="1" w:styleId="Nadpis1Char">
    <w:name w:val="Nadpis 1 Char"/>
    <w:basedOn w:val="Standardnpsmoodstavce"/>
    <w:link w:val="Nadpis1"/>
    <w:uiPriority w:val="9"/>
    <w:rsid w:val="00623A3E"/>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1B7313"/>
    <w:pPr>
      <w:ind w:left="720"/>
      <w:contextualSpacing/>
    </w:pPr>
  </w:style>
  <w:style w:type="character" w:styleId="Odkaznakoment">
    <w:name w:val="annotation reference"/>
    <w:basedOn w:val="Standardnpsmoodstavce"/>
    <w:uiPriority w:val="99"/>
    <w:semiHidden/>
    <w:unhideWhenUsed/>
    <w:rsid w:val="00833228"/>
    <w:rPr>
      <w:sz w:val="16"/>
      <w:szCs w:val="16"/>
    </w:rPr>
  </w:style>
  <w:style w:type="paragraph" w:styleId="Textkomente">
    <w:name w:val="annotation text"/>
    <w:basedOn w:val="Normln"/>
    <w:link w:val="TextkomenteChar"/>
    <w:uiPriority w:val="99"/>
    <w:semiHidden/>
    <w:unhideWhenUsed/>
    <w:rsid w:val="00833228"/>
    <w:pPr>
      <w:spacing w:line="240" w:lineRule="auto"/>
    </w:pPr>
    <w:rPr>
      <w:sz w:val="20"/>
      <w:szCs w:val="20"/>
    </w:rPr>
  </w:style>
  <w:style w:type="character" w:customStyle="1" w:styleId="TextkomenteChar">
    <w:name w:val="Text komentáře Char"/>
    <w:basedOn w:val="Standardnpsmoodstavce"/>
    <w:link w:val="Textkomente"/>
    <w:uiPriority w:val="99"/>
    <w:semiHidden/>
    <w:rsid w:val="00833228"/>
    <w:rPr>
      <w:sz w:val="20"/>
      <w:szCs w:val="20"/>
    </w:rPr>
  </w:style>
  <w:style w:type="paragraph" w:styleId="Pedmtkomente">
    <w:name w:val="annotation subject"/>
    <w:basedOn w:val="Textkomente"/>
    <w:next w:val="Textkomente"/>
    <w:link w:val="PedmtkomenteChar"/>
    <w:uiPriority w:val="99"/>
    <w:semiHidden/>
    <w:unhideWhenUsed/>
    <w:rsid w:val="00833228"/>
    <w:rPr>
      <w:b/>
      <w:bCs/>
    </w:rPr>
  </w:style>
  <w:style w:type="character" w:customStyle="1" w:styleId="PedmtkomenteChar">
    <w:name w:val="Předmět komentáře Char"/>
    <w:basedOn w:val="TextkomenteChar"/>
    <w:link w:val="Pedmtkomente"/>
    <w:uiPriority w:val="99"/>
    <w:semiHidden/>
    <w:rsid w:val="00833228"/>
    <w:rPr>
      <w:b/>
      <w:bCs/>
      <w:sz w:val="20"/>
      <w:szCs w:val="20"/>
    </w:rPr>
  </w:style>
  <w:style w:type="paragraph" w:styleId="Zhlav">
    <w:name w:val="header"/>
    <w:basedOn w:val="Normln"/>
    <w:link w:val="ZhlavChar"/>
    <w:uiPriority w:val="99"/>
    <w:unhideWhenUsed/>
    <w:rsid w:val="00460C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C76"/>
  </w:style>
  <w:style w:type="paragraph" w:styleId="Zpat">
    <w:name w:val="footer"/>
    <w:basedOn w:val="Normln"/>
    <w:link w:val="ZpatChar"/>
    <w:uiPriority w:val="99"/>
    <w:unhideWhenUsed/>
    <w:rsid w:val="00460C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6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1254</Words>
  <Characters>8005</Characters>
  <Application>Microsoft Office Word</Application>
  <DocSecurity>0</DocSecurity>
  <Lines>186</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Severová</dc:creator>
  <cp:keywords/>
  <dc:description/>
  <cp:lastModifiedBy>Lenka Suchá</cp:lastModifiedBy>
  <cp:revision>2</cp:revision>
  <dcterms:created xsi:type="dcterms:W3CDTF">2025-12-08T07:50:00Z</dcterms:created>
  <dcterms:modified xsi:type="dcterms:W3CDTF">2025-12-08T07:50:00Z</dcterms:modified>
</cp:coreProperties>
</file>