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5CB" w:rsidRPr="00810ED7" w:rsidRDefault="007035CB" w:rsidP="007035CB">
      <w:pPr>
        <w:rPr>
          <w:rFonts w:cs="Arial"/>
          <w:b/>
          <w:bCs/>
          <w:sz w:val="20"/>
          <w:szCs w:val="20"/>
        </w:rPr>
      </w:pPr>
      <w:r w:rsidRPr="00810ED7">
        <w:rPr>
          <w:rFonts w:cs="Arial"/>
          <w:b/>
          <w:bCs/>
          <w:sz w:val="20"/>
          <w:szCs w:val="20"/>
        </w:rPr>
        <w:t xml:space="preserve">Česká republika - Státní pozemkový úřad                 </w:t>
      </w:r>
    </w:p>
    <w:p w:rsidR="007035CB" w:rsidRPr="00810ED7" w:rsidRDefault="007035CB" w:rsidP="007035CB">
      <w:pPr>
        <w:pStyle w:val="obec"/>
        <w:rPr>
          <w:rFonts w:ascii="Arial" w:hAnsi="Arial" w:cs="Arial"/>
          <w:sz w:val="20"/>
        </w:rPr>
      </w:pPr>
      <w:r w:rsidRPr="00810ED7">
        <w:rPr>
          <w:rFonts w:ascii="Arial" w:hAnsi="Arial" w:cs="Arial"/>
          <w:sz w:val="20"/>
        </w:rPr>
        <w:t>sídlo: Husinecká 1024/11a, 130 00  Praha 3 - Žižkov</w:t>
      </w:r>
    </w:p>
    <w:p w:rsidR="007035CB" w:rsidRPr="00810ED7" w:rsidRDefault="007035CB" w:rsidP="007035CB">
      <w:pPr>
        <w:rPr>
          <w:rFonts w:cs="Arial"/>
          <w:color w:val="000000"/>
          <w:sz w:val="20"/>
          <w:szCs w:val="20"/>
        </w:rPr>
      </w:pPr>
      <w:r w:rsidRPr="00810ED7">
        <w:rPr>
          <w:rFonts w:cs="Arial"/>
          <w:color w:val="000000"/>
          <w:sz w:val="20"/>
          <w:szCs w:val="20"/>
        </w:rPr>
        <w:t xml:space="preserve">IČO:  01312774                                   </w:t>
      </w:r>
    </w:p>
    <w:p w:rsidR="007035CB" w:rsidRPr="00810ED7" w:rsidRDefault="007035CB" w:rsidP="007035CB">
      <w:pPr>
        <w:rPr>
          <w:rFonts w:cs="Arial"/>
          <w:sz w:val="20"/>
          <w:szCs w:val="20"/>
        </w:rPr>
      </w:pPr>
      <w:r w:rsidRPr="00810ED7">
        <w:rPr>
          <w:rFonts w:cs="Arial"/>
          <w:sz w:val="20"/>
          <w:szCs w:val="20"/>
        </w:rPr>
        <w:t xml:space="preserve">DIČ: CZ </w:t>
      </w:r>
      <w:smartTag w:uri="urn:schemas-microsoft-com:office:smarttags" w:element="phone">
        <w:smartTagPr>
          <w:attr w:uri="urn:schemas-microsoft-com:office:office" w:name="ls" w:val="trans"/>
        </w:smartTagPr>
        <w:r w:rsidRPr="00810ED7">
          <w:rPr>
            <w:rFonts w:cs="Arial"/>
            <w:sz w:val="20"/>
            <w:szCs w:val="20"/>
          </w:rPr>
          <w:t>01312774</w:t>
        </w:r>
      </w:smartTag>
    </w:p>
    <w:p w:rsidR="007035CB" w:rsidRPr="00810ED7" w:rsidRDefault="007035CB" w:rsidP="007035CB">
      <w:pPr>
        <w:jc w:val="both"/>
        <w:rPr>
          <w:rFonts w:cs="Arial"/>
          <w:color w:val="000000"/>
          <w:sz w:val="20"/>
          <w:szCs w:val="20"/>
        </w:rPr>
      </w:pPr>
      <w:r w:rsidRPr="00810ED7">
        <w:rPr>
          <w:rFonts w:cs="Arial"/>
          <w:sz w:val="20"/>
          <w:szCs w:val="20"/>
        </w:rPr>
        <w:t xml:space="preserve">za kterou právně jedná </w:t>
      </w:r>
      <w:r w:rsidRPr="00810ED7">
        <w:rPr>
          <w:rFonts w:cs="Arial"/>
          <w:spacing w:val="-4"/>
          <w:sz w:val="20"/>
          <w:szCs w:val="20"/>
        </w:rPr>
        <w:t>Ing. Šárka Václavíková</w:t>
      </w:r>
      <w:r w:rsidRPr="00810ED7">
        <w:rPr>
          <w:rFonts w:cs="Arial"/>
          <w:sz w:val="20"/>
          <w:szCs w:val="20"/>
        </w:rPr>
        <w:t xml:space="preserve"> ředitelka</w:t>
      </w:r>
      <w:r w:rsidRPr="00810ED7">
        <w:rPr>
          <w:rFonts w:cs="Arial"/>
          <w:i/>
          <w:color w:val="000000"/>
          <w:sz w:val="20"/>
          <w:szCs w:val="20"/>
        </w:rPr>
        <w:t xml:space="preserve"> </w:t>
      </w:r>
      <w:r w:rsidRPr="00810ED7">
        <w:rPr>
          <w:rFonts w:cs="Arial"/>
          <w:color w:val="000000"/>
          <w:sz w:val="20"/>
          <w:szCs w:val="20"/>
        </w:rPr>
        <w:t xml:space="preserve">Krajského pozemkového úřadu pro Karlovarský kraj, </w:t>
      </w:r>
    </w:p>
    <w:p w:rsidR="007035CB" w:rsidRPr="00810ED7" w:rsidRDefault="007035CB" w:rsidP="007035CB">
      <w:pPr>
        <w:jc w:val="both"/>
        <w:rPr>
          <w:rFonts w:cs="Arial"/>
          <w:color w:val="000000"/>
          <w:sz w:val="20"/>
          <w:szCs w:val="20"/>
        </w:rPr>
      </w:pPr>
      <w:r w:rsidRPr="00810ED7">
        <w:rPr>
          <w:rFonts w:cs="Arial"/>
          <w:sz w:val="20"/>
          <w:szCs w:val="20"/>
        </w:rPr>
        <w:t>adresa: Chebská 48/73, 360 06 Karlovy Vary,</w:t>
      </w:r>
    </w:p>
    <w:p w:rsidR="007035CB" w:rsidRPr="00810ED7" w:rsidRDefault="007035CB" w:rsidP="007035CB">
      <w:pPr>
        <w:jc w:val="both"/>
        <w:rPr>
          <w:rFonts w:cs="Arial"/>
          <w:color w:val="000000"/>
          <w:sz w:val="20"/>
          <w:szCs w:val="20"/>
        </w:rPr>
      </w:pPr>
      <w:r w:rsidRPr="00810ED7">
        <w:rPr>
          <w:rFonts w:cs="Arial"/>
          <w:color w:val="000000"/>
          <w:sz w:val="20"/>
          <w:szCs w:val="20"/>
        </w:rPr>
        <w:t>na základě oprávnění vyplývajícího z předpisu Státního pozemkového úřadu č.</w:t>
      </w:r>
      <w:r w:rsidR="00D44D54">
        <w:rPr>
          <w:rFonts w:cs="Arial"/>
          <w:color w:val="000000"/>
          <w:sz w:val="20"/>
          <w:szCs w:val="20"/>
        </w:rPr>
        <w:t xml:space="preserve"> 1/2016, Podpisový řád, ze dne 3. dubna 2017</w:t>
      </w:r>
    </w:p>
    <w:p w:rsidR="007035CB" w:rsidRPr="00810ED7" w:rsidRDefault="007035CB" w:rsidP="007035CB">
      <w:pPr>
        <w:pStyle w:val="obec"/>
        <w:rPr>
          <w:rFonts w:ascii="Arial" w:hAnsi="Arial" w:cs="Arial"/>
          <w:sz w:val="20"/>
        </w:rPr>
      </w:pPr>
      <w:r w:rsidRPr="00810ED7">
        <w:rPr>
          <w:rFonts w:ascii="Arial" w:hAnsi="Arial" w:cs="Arial"/>
          <w:sz w:val="20"/>
        </w:rPr>
        <w:t>bankovní spojení: Česká národní banka</w:t>
      </w:r>
    </w:p>
    <w:p w:rsidR="007035CB" w:rsidRPr="00810ED7" w:rsidRDefault="007035CB" w:rsidP="007035CB">
      <w:pPr>
        <w:rPr>
          <w:rFonts w:cs="Arial"/>
          <w:sz w:val="20"/>
          <w:szCs w:val="20"/>
        </w:rPr>
      </w:pPr>
      <w:r w:rsidRPr="00810ED7">
        <w:rPr>
          <w:rFonts w:cs="Arial"/>
          <w:sz w:val="20"/>
          <w:szCs w:val="20"/>
        </w:rPr>
        <w:t>číslo účtu: 130016-3723001/0710</w:t>
      </w:r>
    </w:p>
    <w:p w:rsidR="007035CB" w:rsidRPr="00810ED7" w:rsidRDefault="007035CB" w:rsidP="007035CB">
      <w:pPr>
        <w:rPr>
          <w:rFonts w:cs="Arial"/>
          <w:sz w:val="20"/>
          <w:szCs w:val="20"/>
        </w:rPr>
      </w:pPr>
    </w:p>
    <w:p w:rsidR="007035CB" w:rsidRPr="00810ED7" w:rsidRDefault="007035CB" w:rsidP="007035CB">
      <w:pPr>
        <w:jc w:val="both"/>
        <w:rPr>
          <w:rFonts w:cs="Arial"/>
          <w:color w:val="000000"/>
          <w:sz w:val="20"/>
          <w:szCs w:val="20"/>
        </w:rPr>
      </w:pPr>
      <w:r w:rsidRPr="00810ED7">
        <w:rPr>
          <w:rFonts w:cs="Arial"/>
          <w:color w:val="000000"/>
          <w:sz w:val="20"/>
          <w:szCs w:val="20"/>
        </w:rPr>
        <w:t xml:space="preserve">(dále jen </w:t>
      </w:r>
      <w:r w:rsidRPr="00810ED7">
        <w:rPr>
          <w:rFonts w:cs="Arial"/>
          <w:b/>
          <w:color w:val="000000"/>
          <w:sz w:val="20"/>
          <w:szCs w:val="20"/>
        </w:rPr>
        <w:t>„povinný“</w:t>
      </w:r>
      <w:r w:rsidRPr="00810ED7">
        <w:rPr>
          <w:rFonts w:cs="Arial"/>
          <w:color w:val="000000"/>
          <w:sz w:val="20"/>
          <w:szCs w:val="20"/>
        </w:rPr>
        <w:t>)</w:t>
      </w:r>
    </w:p>
    <w:p w:rsidR="007035CB" w:rsidRPr="00810ED7" w:rsidRDefault="007035CB" w:rsidP="007035CB">
      <w:pPr>
        <w:jc w:val="both"/>
        <w:rPr>
          <w:rFonts w:cs="Arial"/>
          <w:i/>
          <w:color w:val="000000"/>
          <w:sz w:val="20"/>
          <w:szCs w:val="20"/>
          <w:u w:val="single"/>
        </w:rPr>
      </w:pPr>
      <w:r w:rsidRPr="00810ED7">
        <w:rPr>
          <w:rFonts w:cs="Arial"/>
          <w:i/>
          <w:color w:val="000000"/>
          <w:sz w:val="20"/>
          <w:szCs w:val="20"/>
          <w:u w:val="single"/>
        </w:rPr>
        <w:t>- na straně jedné -</w:t>
      </w:r>
    </w:p>
    <w:p w:rsidR="007035CB" w:rsidRPr="00810ED7" w:rsidRDefault="007035CB" w:rsidP="007035CB">
      <w:pPr>
        <w:jc w:val="both"/>
        <w:rPr>
          <w:rFonts w:cs="Arial"/>
          <w:color w:val="000000"/>
          <w:sz w:val="20"/>
          <w:szCs w:val="20"/>
        </w:rPr>
      </w:pPr>
    </w:p>
    <w:p w:rsidR="007035CB" w:rsidRPr="00810ED7" w:rsidRDefault="007035CB" w:rsidP="007035CB">
      <w:pPr>
        <w:jc w:val="both"/>
        <w:rPr>
          <w:rFonts w:cs="Arial"/>
          <w:color w:val="000000"/>
          <w:sz w:val="20"/>
          <w:szCs w:val="20"/>
        </w:rPr>
      </w:pPr>
      <w:r w:rsidRPr="00810ED7">
        <w:rPr>
          <w:rFonts w:cs="Arial"/>
          <w:color w:val="000000"/>
          <w:sz w:val="20"/>
          <w:szCs w:val="20"/>
        </w:rPr>
        <w:t>a</w:t>
      </w:r>
    </w:p>
    <w:p w:rsidR="007035CB" w:rsidRPr="00810ED7" w:rsidRDefault="007035CB" w:rsidP="007035CB">
      <w:pPr>
        <w:spacing w:line="240" w:lineRule="atLeast"/>
        <w:jc w:val="both"/>
        <w:rPr>
          <w:rFonts w:cs="Arial"/>
          <w:snapToGrid w:val="0"/>
          <w:color w:val="000000"/>
          <w:sz w:val="20"/>
          <w:szCs w:val="20"/>
        </w:rPr>
      </w:pPr>
    </w:p>
    <w:p w:rsidR="009A727E" w:rsidRPr="00810ED7" w:rsidRDefault="009A727E" w:rsidP="009A727E">
      <w:pPr>
        <w:tabs>
          <w:tab w:val="left" w:pos="4111"/>
        </w:tabs>
        <w:rPr>
          <w:rFonts w:cs="Arial"/>
          <w:b/>
          <w:sz w:val="20"/>
          <w:szCs w:val="20"/>
        </w:rPr>
      </w:pPr>
      <w:r w:rsidRPr="00810ED7">
        <w:rPr>
          <w:rFonts w:cs="Arial"/>
          <w:b/>
          <w:sz w:val="20"/>
          <w:szCs w:val="20"/>
        </w:rPr>
        <w:t>ČEZ Distribuce, a.s.</w:t>
      </w:r>
    </w:p>
    <w:p w:rsidR="009A727E" w:rsidRPr="00810ED7" w:rsidRDefault="009A727E" w:rsidP="009A727E">
      <w:pPr>
        <w:rPr>
          <w:rFonts w:cs="Arial"/>
          <w:sz w:val="20"/>
          <w:szCs w:val="20"/>
        </w:rPr>
      </w:pPr>
      <w:r w:rsidRPr="00810ED7">
        <w:rPr>
          <w:rFonts w:cs="Arial"/>
          <w:sz w:val="20"/>
          <w:szCs w:val="20"/>
        </w:rPr>
        <w:t>Sídlo:  Teplická 874/8, 405 02 Děčín IV-Podmokly</w:t>
      </w:r>
    </w:p>
    <w:p w:rsidR="009A727E" w:rsidRPr="00810ED7" w:rsidRDefault="009A727E" w:rsidP="009A727E">
      <w:pPr>
        <w:tabs>
          <w:tab w:val="left" w:pos="4111"/>
        </w:tabs>
        <w:rPr>
          <w:rFonts w:cs="Arial"/>
          <w:sz w:val="20"/>
          <w:szCs w:val="20"/>
        </w:rPr>
      </w:pPr>
      <w:r w:rsidRPr="00810ED7">
        <w:rPr>
          <w:rFonts w:cs="Arial"/>
          <w:bCs/>
          <w:sz w:val="20"/>
          <w:szCs w:val="20"/>
        </w:rPr>
        <w:t>IČ:</w:t>
      </w:r>
      <w:r w:rsidRPr="00810ED7">
        <w:rPr>
          <w:rFonts w:cs="Arial"/>
          <w:sz w:val="20"/>
          <w:szCs w:val="20"/>
        </w:rPr>
        <w:t xml:space="preserve"> 24729035</w:t>
      </w:r>
    </w:p>
    <w:p w:rsidR="009A727E" w:rsidRPr="00810ED7" w:rsidRDefault="009A727E" w:rsidP="009A727E">
      <w:pPr>
        <w:tabs>
          <w:tab w:val="left" w:pos="4111"/>
        </w:tabs>
        <w:rPr>
          <w:rFonts w:cs="Arial"/>
          <w:sz w:val="20"/>
          <w:szCs w:val="20"/>
        </w:rPr>
      </w:pPr>
      <w:r w:rsidRPr="00810ED7">
        <w:rPr>
          <w:rFonts w:cs="Arial"/>
          <w:bCs/>
          <w:sz w:val="20"/>
          <w:szCs w:val="20"/>
        </w:rPr>
        <w:t>DIČ:</w:t>
      </w:r>
      <w:r w:rsidRPr="00810ED7">
        <w:rPr>
          <w:rFonts w:cs="Arial"/>
          <w:sz w:val="20"/>
          <w:szCs w:val="20"/>
        </w:rPr>
        <w:t xml:space="preserve"> CZ 24729035</w:t>
      </w:r>
    </w:p>
    <w:p w:rsidR="009A727E" w:rsidRPr="00810ED7" w:rsidRDefault="009A727E" w:rsidP="009A727E">
      <w:pPr>
        <w:tabs>
          <w:tab w:val="left" w:pos="4111"/>
        </w:tabs>
        <w:ind w:right="-290"/>
        <w:rPr>
          <w:rFonts w:cs="Arial"/>
          <w:bCs/>
          <w:iCs/>
          <w:sz w:val="20"/>
          <w:szCs w:val="20"/>
        </w:rPr>
      </w:pPr>
      <w:r w:rsidRPr="00810ED7">
        <w:rPr>
          <w:rFonts w:cs="Arial"/>
          <w:iCs/>
          <w:sz w:val="20"/>
          <w:szCs w:val="20"/>
        </w:rPr>
        <w:t>Zapsaná v obchodním rejstříku vedeném Krajským soudem v Ústí nad Labem v odd.</w:t>
      </w:r>
      <w:r w:rsidRPr="00810ED7">
        <w:rPr>
          <w:rFonts w:cs="Arial"/>
          <w:bCs/>
          <w:iCs/>
          <w:sz w:val="20"/>
          <w:szCs w:val="20"/>
        </w:rPr>
        <w:t>B</w:t>
      </w:r>
      <w:r w:rsidRPr="00810ED7">
        <w:rPr>
          <w:rFonts w:cs="Arial"/>
          <w:iCs/>
          <w:sz w:val="20"/>
          <w:szCs w:val="20"/>
        </w:rPr>
        <w:t xml:space="preserve">, vl. </w:t>
      </w:r>
      <w:r w:rsidRPr="00810ED7">
        <w:rPr>
          <w:rFonts w:cs="Arial"/>
          <w:bCs/>
          <w:iCs/>
          <w:sz w:val="20"/>
          <w:szCs w:val="20"/>
        </w:rPr>
        <w:t>2145</w:t>
      </w:r>
    </w:p>
    <w:p w:rsidR="009A727E" w:rsidRPr="00810ED7" w:rsidRDefault="009A727E" w:rsidP="009A727E">
      <w:pPr>
        <w:jc w:val="both"/>
        <w:rPr>
          <w:rFonts w:cs="Arial"/>
          <w:sz w:val="16"/>
          <w:szCs w:val="16"/>
        </w:rPr>
      </w:pPr>
    </w:p>
    <w:p w:rsidR="009A727E" w:rsidRPr="00810ED7" w:rsidRDefault="009A727E" w:rsidP="009A727E">
      <w:pPr>
        <w:jc w:val="both"/>
        <w:rPr>
          <w:rFonts w:cs="Arial"/>
          <w:sz w:val="20"/>
          <w:szCs w:val="20"/>
        </w:rPr>
      </w:pPr>
      <w:r w:rsidRPr="00810ED7">
        <w:rPr>
          <w:rFonts w:cs="Arial"/>
          <w:sz w:val="20"/>
          <w:szCs w:val="20"/>
        </w:rPr>
        <w:t xml:space="preserve">zastoupená na základě plné moci č.ev. PM/II – </w:t>
      </w:r>
      <w:r w:rsidR="0064300D">
        <w:rPr>
          <w:rFonts w:cs="Arial"/>
          <w:sz w:val="20"/>
          <w:szCs w:val="20"/>
        </w:rPr>
        <w:t>222</w:t>
      </w:r>
      <w:r w:rsidR="00144E4E">
        <w:rPr>
          <w:rFonts w:cs="Arial"/>
          <w:sz w:val="20"/>
          <w:szCs w:val="20"/>
        </w:rPr>
        <w:t>/201</w:t>
      </w:r>
      <w:r w:rsidR="0064300D">
        <w:rPr>
          <w:rFonts w:cs="Arial"/>
          <w:sz w:val="20"/>
          <w:szCs w:val="20"/>
        </w:rPr>
        <w:t>7</w:t>
      </w:r>
      <w:r w:rsidR="00144E4E">
        <w:rPr>
          <w:rFonts w:cs="Arial"/>
          <w:sz w:val="20"/>
          <w:szCs w:val="20"/>
        </w:rPr>
        <w:t xml:space="preserve"> ze dne </w:t>
      </w:r>
      <w:r w:rsidR="0064300D">
        <w:rPr>
          <w:rFonts w:cs="Arial"/>
          <w:sz w:val="20"/>
          <w:szCs w:val="20"/>
        </w:rPr>
        <w:t>26.4.2017</w:t>
      </w:r>
      <w:r w:rsidRPr="00810ED7">
        <w:rPr>
          <w:rFonts w:cs="Arial"/>
          <w:sz w:val="20"/>
          <w:szCs w:val="20"/>
        </w:rPr>
        <w:t xml:space="preserve"> společností </w:t>
      </w:r>
    </w:p>
    <w:p w:rsidR="009A727E" w:rsidRPr="00810ED7" w:rsidRDefault="009A727E" w:rsidP="009A727E">
      <w:pPr>
        <w:pStyle w:val="Zkladntext"/>
        <w:spacing w:after="0"/>
        <w:rPr>
          <w:rFonts w:cs="Arial"/>
          <w:sz w:val="16"/>
          <w:szCs w:val="16"/>
        </w:rPr>
      </w:pPr>
    </w:p>
    <w:p w:rsidR="009A727E" w:rsidRPr="00810ED7" w:rsidRDefault="00144E4E" w:rsidP="009A727E">
      <w:pPr>
        <w:pStyle w:val="Zkladntext"/>
        <w:spacing w:after="0"/>
        <w:rPr>
          <w:rFonts w:cs="Arial"/>
          <w:sz w:val="20"/>
          <w:szCs w:val="20"/>
        </w:rPr>
      </w:pPr>
      <w:r>
        <w:rPr>
          <w:rFonts w:cs="Arial"/>
          <w:sz w:val="20"/>
          <w:szCs w:val="20"/>
        </w:rPr>
        <w:t>OMEXOM GA Energo s.r.o.</w:t>
      </w:r>
    </w:p>
    <w:p w:rsidR="009A727E" w:rsidRPr="00810ED7" w:rsidRDefault="009A727E" w:rsidP="009A727E">
      <w:pPr>
        <w:pStyle w:val="Zkladntext"/>
        <w:spacing w:after="0"/>
        <w:rPr>
          <w:rFonts w:cs="Arial"/>
          <w:sz w:val="20"/>
          <w:szCs w:val="20"/>
        </w:rPr>
      </w:pPr>
      <w:r w:rsidRPr="00810ED7">
        <w:rPr>
          <w:rFonts w:cs="Arial"/>
          <w:sz w:val="20"/>
          <w:szCs w:val="20"/>
        </w:rPr>
        <w:t xml:space="preserve">Sídlo: </w:t>
      </w:r>
      <w:r w:rsidR="00144E4E">
        <w:rPr>
          <w:rFonts w:cs="Arial"/>
          <w:sz w:val="20"/>
          <w:szCs w:val="20"/>
        </w:rPr>
        <w:t>Na Střílně 1929/8</w:t>
      </w:r>
      <w:r w:rsidRPr="00810ED7">
        <w:rPr>
          <w:rFonts w:cs="Arial"/>
          <w:sz w:val="20"/>
          <w:szCs w:val="20"/>
        </w:rPr>
        <w:t xml:space="preserve">, </w:t>
      </w:r>
      <w:r w:rsidR="00144E4E">
        <w:rPr>
          <w:rFonts w:cs="Arial"/>
          <w:sz w:val="20"/>
          <w:szCs w:val="20"/>
        </w:rPr>
        <w:t>323 00 Plzeň - Bolevec</w:t>
      </w:r>
      <w:r w:rsidRPr="00810ED7">
        <w:rPr>
          <w:rFonts w:cs="Arial"/>
          <w:sz w:val="20"/>
          <w:szCs w:val="20"/>
        </w:rPr>
        <w:t>,</w:t>
      </w:r>
    </w:p>
    <w:p w:rsidR="009A727E" w:rsidRPr="00810ED7" w:rsidRDefault="009A727E" w:rsidP="009A727E">
      <w:pPr>
        <w:pStyle w:val="adresa"/>
        <w:ind w:right="-110"/>
        <w:jc w:val="left"/>
        <w:rPr>
          <w:rFonts w:ascii="Arial" w:hAnsi="Arial" w:cs="Arial"/>
          <w:spacing w:val="-4"/>
          <w:sz w:val="20"/>
          <w:szCs w:val="20"/>
        </w:rPr>
      </w:pPr>
      <w:r w:rsidRPr="00810ED7">
        <w:rPr>
          <w:rFonts w:ascii="Arial" w:hAnsi="Arial" w:cs="Arial"/>
          <w:spacing w:val="-4"/>
          <w:sz w:val="20"/>
          <w:szCs w:val="20"/>
        </w:rPr>
        <w:t xml:space="preserve">zastoupená </w:t>
      </w:r>
      <w:r w:rsidR="00144E4E">
        <w:rPr>
          <w:rFonts w:ascii="Arial" w:hAnsi="Arial" w:cs="Arial"/>
          <w:spacing w:val="-4"/>
          <w:sz w:val="20"/>
          <w:szCs w:val="20"/>
        </w:rPr>
        <w:t>Šárkou Caklovou, zaměstnancem společnosti</w:t>
      </w:r>
      <w:r w:rsidRPr="00810ED7">
        <w:rPr>
          <w:rFonts w:ascii="Arial" w:hAnsi="Arial" w:cs="Arial"/>
          <w:spacing w:val="-4"/>
          <w:sz w:val="20"/>
          <w:szCs w:val="20"/>
        </w:rPr>
        <w:t xml:space="preserve"> na základě plné moci ze dne </w:t>
      </w:r>
      <w:r w:rsidR="0064300D">
        <w:rPr>
          <w:rFonts w:ascii="Arial" w:hAnsi="Arial" w:cs="Arial"/>
          <w:spacing w:val="-4"/>
          <w:sz w:val="20"/>
          <w:szCs w:val="20"/>
        </w:rPr>
        <w:t>26.4.2017</w:t>
      </w:r>
    </w:p>
    <w:p w:rsidR="009A727E" w:rsidRPr="00810ED7" w:rsidRDefault="009A727E" w:rsidP="009A727E">
      <w:pPr>
        <w:pStyle w:val="Zkladntext"/>
        <w:spacing w:after="0"/>
        <w:rPr>
          <w:rFonts w:cs="Arial"/>
          <w:sz w:val="20"/>
          <w:szCs w:val="20"/>
        </w:rPr>
      </w:pPr>
      <w:r w:rsidRPr="00810ED7">
        <w:rPr>
          <w:rFonts w:cs="Arial"/>
          <w:sz w:val="20"/>
          <w:szCs w:val="20"/>
        </w:rPr>
        <w:t xml:space="preserve">IČ: </w:t>
      </w:r>
      <w:r w:rsidR="00144E4E">
        <w:rPr>
          <w:rFonts w:cs="Arial"/>
          <w:sz w:val="20"/>
          <w:szCs w:val="20"/>
        </w:rPr>
        <w:t>49196812</w:t>
      </w:r>
    </w:p>
    <w:p w:rsidR="009A727E" w:rsidRPr="00810ED7" w:rsidRDefault="009A727E" w:rsidP="009A727E">
      <w:pPr>
        <w:pStyle w:val="Zkladntext"/>
        <w:spacing w:after="0"/>
        <w:rPr>
          <w:rFonts w:cs="Arial"/>
          <w:sz w:val="20"/>
          <w:szCs w:val="20"/>
        </w:rPr>
      </w:pPr>
      <w:r w:rsidRPr="00810ED7">
        <w:rPr>
          <w:rFonts w:cs="Arial"/>
          <w:sz w:val="20"/>
          <w:szCs w:val="20"/>
        </w:rPr>
        <w:t>DIČ: CZ</w:t>
      </w:r>
      <w:r w:rsidR="00144E4E">
        <w:rPr>
          <w:rFonts w:cs="Arial"/>
          <w:sz w:val="20"/>
          <w:szCs w:val="20"/>
        </w:rPr>
        <w:t>49196812</w:t>
      </w:r>
    </w:p>
    <w:p w:rsidR="009A727E" w:rsidRPr="00810ED7" w:rsidRDefault="009A727E" w:rsidP="009A727E">
      <w:pPr>
        <w:tabs>
          <w:tab w:val="left" w:pos="4111"/>
        </w:tabs>
        <w:ind w:right="-830"/>
        <w:rPr>
          <w:rFonts w:cs="Arial"/>
          <w:bCs/>
          <w:iCs/>
          <w:sz w:val="20"/>
          <w:szCs w:val="20"/>
        </w:rPr>
      </w:pPr>
      <w:r w:rsidRPr="00810ED7">
        <w:rPr>
          <w:rFonts w:cs="Arial"/>
          <w:sz w:val="20"/>
          <w:szCs w:val="20"/>
        </w:rPr>
        <w:t>Zapsaná v obchodním rejstříku vedeném Krajským soudem v </w:t>
      </w:r>
      <w:r w:rsidR="00144E4E">
        <w:rPr>
          <w:rFonts w:cs="Arial"/>
          <w:sz w:val="20"/>
          <w:szCs w:val="20"/>
        </w:rPr>
        <w:t>Plzni</w:t>
      </w:r>
      <w:r w:rsidRPr="00810ED7">
        <w:rPr>
          <w:rFonts w:cs="Arial"/>
          <w:sz w:val="20"/>
          <w:szCs w:val="20"/>
        </w:rPr>
        <w:t xml:space="preserve"> </w:t>
      </w:r>
      <w:r w:rsidR="00144E4E">
        <w:rPr>
          <w:rFonts w:cs="Arial"/>
          <w:iCs/>
          <w:sz w:val="20"/>
          <w:szCs w:val="20"/>
        </w:rPr>
        <w:t xml:space="preserve">v oddíle </w:t>
      </w:r>
      <w:r w:rsidR="00144E4E">
        <w:rPr>
          <w:rFonts w:cs="Arial"/>
          <w:bCs/>
          <w:iCs/>
          <w:sz w:val="20"/>
          <w:szCs w:val="20"/>
        </w:rPr>
        <w:t>C</w:t>
      </w:r>
      <w:r w:rsidR="00144E4E">
        <w:rPr>
          <w:rFonts w:cs="Arial"/>
          <w:iCs/>
          <w:sz w:val="20"/>
          <w:szCs w:val="20"/>
        </w:rPr>
        <w:t>, vložka 4355</w:t>
      </w:r>
    </w:p>
    <w:p w:rsidR="009A727E" w:rsidRPr="00810ED7" w:rsidRDefault="009A727E" w:rsidP="009A727E">
      <w:pPr>
        <w:tabs>
          <w:tab w:val="left" w:pos="4111"/>
        </w:tabs>
        <w:ind w:right="-830"/>
        <w:rPr>
          <w:rFonts w:cs="Arial"/>
          <w:bCs/>
          <w:iCs/>
          <w:sz w:val="20"/>
          <w:szCs w:val="20"/>
        </w:rPr>
      </w:pPr>
    </w:p>
    <w:p w:rsidR="009A727E" w:rsidRPr="00810ED7" w:rsidRDefault="009A727E" w:rsidP="009A727E">
      <w:pPr>
        <w:tabs>
          <w:tab w:val="left" w:pos="4111"/>
        </w:tabs>
        <w:ind w:right="-830"/>
        <w:rPr>
          <w:rFonts w:cs="Arial"/>
          <w:bCs/>
          <w:iCs/>
          <w:sz w:val="20"/>
          <w:szCs w:val="20"/>
        </w:rPr>
      </w:pPr>
      <w:r w:rsidRPr="00810ED7">
        <w:rPr>
          <w:rFonts w:cs="Arial"/>
          <w:bCs/>
          <w:iCs/>
          <w:sz w:val="20"/>
          <w:szCs w:val="20"/>
        </w:rPr>
        <w:t>viz příloha č. 1</w:t>
      </w:r>
    </w:p>
    <w:p w:rsidR="009A727E" w:rsidRPr="00810ED7" w:rsidRDefault="009A727E" w:rsidP="009A727E">
      <w:pPr>
        <w:jc w:val="both"/>
        <w:rPr>
          <w:rFonts w:cs="Arial"/>
          <w:sz w:val="20"/>
          <w:szCs w:val="20"/>
        </w:rPr>
      </w:pPr>
    </w:p>
    <w:p w:rsidR="009A727E" w:rsidRPr="00810ED7" w:rsidRDefault="009A727E" w:rsidP="009A727E">
      <w:pPr>
        <w:spacing w:line="240" w:lineRule="atLeast"/>
        <w:jc w:val="both"/>
        <w:rPr>
          <w:rFonts w:cs="Arial"/>
          <w:snapToGrid w:val="0"/>
          <w:color w:val="000000"/>
          <w:sz w:val="20"/>
          <w:szCs w:val="20"/>
        </w:rPr>
      </w:pPr>
      <w:r w:rsidRPr="00810ED7">
        <w:rPr>
          <w:rFonts w:cs="Arial"/>
          <w:color w:val="000000"/>
          <w:sz w:val="20"/>
          <w:szCs w:val="20"/>
        </w:rPr>
        <w:t xml:space="preserve">(dále jen </w:t>
      </w:r>
      <w:r w:rsidRPr="00810ED7">
        <w:rPr>
          <w:rFonts w:cs="Arial"/>
          <w:b/>
          <w:snapToGrid w:val="0"/>
          <w:color w:val="000000"/>
          <w:sz w:val="20"/>
          <w:szCs w:val="20"/>
        </w:rPr>
        <w:t>„oprávněný“</w:t>
      </w:r>
      <w:r w:rsidRPr="00810ED7">
        <w:rPr>
          <w:rFonts w:cs="Arial"/>
          <w:snapToGrid w:val="0"/>
          <w:color w:val="000000"/>
          <w:sz w:val="20"/>
          <w:szCs w:val="20"/>
        </w:rPr>
        <w:t xml:space="preserve">)  </w:t>
      </w:r>
    </w:p>
    <w:p w:rsidR="00CF33F3" w:rsidRPr="00810ED7" w:rsidRDefault="00CF33F3" w:rsidP="00CF33F3">
      <w:pPr>
        <w:spacing w:line="240" w:lineRule="atLeast"/>
        <w:jc w:val="both"/>
        <w:rPr>
          <w:rFonts w:cs="Arial"/>
          <w:i/>
          <w:snapToGrid w:val="0"/>
          <w:color w:val="000000"/>
          <w:sz w:val="20"/>
          <w:szCs w:val="20"/>
          <w:u w:val="single"/>
        </w:rPr>
      </w:pPr>
      <w:r w:rsidRPr="00810ED7">
        <w:rPr>
          <w:rFonts w:cs="Arial"/>
          <w:i/>
          <w:snapToGrid w:val="0"/>
          <w:color w:val="000000"/>
          <w:sz w:val="20"/>
          <w:szCs w:val="20"/>
          <w:u w:val="single"/>
        </w:rPr>
        <w:t xml:space="preserve">- na straně druhé </w:t>
      </w:r>
      <w:r w:rsidR="004A28E8" w:rsidRPr="00810ED7">
        <w:rPr>
          <w:rFonts w:cs="Arial"/>
          <w:i/>
          <w:snapToGrid w:val="0"/>
          <w:color w:val="000000"/>
          <w:sz w:val="20"/>
          <w:szCs w:val="20"/>
          <w:u w:val="single"/>
        </w:rPr>
        <w:t>-</w:t>
      </w:r>
    </w:p>
    <w:p w:rsidR="00CF33F3" w:rsidRPr="00810ED7" w:rsidRDefault="00CF33F3" w:rsidP="00CF33F3">
      <w:pPr>
        <w:spacing w:line="240" w:lineRule="atLeast"/>
        <w:jc w:val="both"/>
        <w:rPr>
          <w:rFonts w:cs="Arial"/>
          <w:i/>
          <w:snapToGrid w:val="0"/>
          <w:color w:val="000000"/>
          <w:sz w:val="20"/>
          <w:szCs w:val="20"/>
        </w:rPr>
      </w:pPr>
    </w:p>
    <w:p w:rsidR="007035CB" w:rsidRPr="00810ED7" w:rsidRDefault="007035CB" w:rsidP="007035CB">
      <w:pPr>
        <w:jc w:val="both"/>
        <w:rPr>
          <w:rFonts w:cs="Arial"/>
          <w:color w:val="000000"/>
          <w:sz w:val="20"/>
          <w:szCs w:val="20"/>
        </w:rPr>
      </w:pPr>
      <w:r w:rsidRPr="00810ED7">
        <w:rPr>
          <w:rFonts w:cs="Arial"/>
          <w:snapToGrid w:val="0"/>
          <w:color w:val="000000"/>
          <w:sz w:val="20"/>
          <w:szCs w:val="20"/>
        </w:rPr>
        <w:t>uzavírají</w:t>
      </w:r>
      <w:r w:rsidRPr="00810ED7">
        <w:rPr>
          <w:rFonts w:cs="Arial"/>
          <w:color w:val="000000"/>
          <w:sz w:val="20"/>
          <w:szCs w:val="20"/>
        </w:rPr>
        <w:t> </w:t>
      </w:r>
      <w:r w:rsidRPr="00810ED7">
        <w:rPr>
          <w:rStyle w:val="Text10"/>
          <w:iCs/>
          <w:color w:val="000000"/>
          <w:szCs w:val="20"/>
        </w:rPr>
        <w:t xml:space="preserve">podle ustanovení </w:t>
      </w:r>
      <w:r w:rsidRPr="00810ED7">
        <w:rPr>
          <w:rFonts w:cs="Arial"/>
          <w:color w:val="000000"/>
          <w:sz w:val="20"/>
          <w:szCs w:val="20"/>
        </w:rPr>
        <w:t>§ 1257 – 1266 a 1299 – 1302 zákona č. 89/2012 Sb., občanský zákoník</w:t>
      </w:r>
      <w:r w:rsidRPr="00810ED7">
        <w:rPr>
          <w:rStyle w:val="Text10"/>
          <w:iCs/>
          <w:color w:val="000000"/>
          <w:szCs w:val="20"/>
        </w:rPr>
        <w:t xml:space="preserve"> (dále jen ,,občanský zákoník“) a na základě ustanovení § 25 odst. 4 zákona č. 458/2000 Sb., o podmínkách podnikání a o výkonu státní správy v energetických odvětvích a o změně některých zákonů (energetický zákon),</w:t>
      </w:r>
      <w:r w:rsidRPr="00810ED7">
        <w:rPr>
          <w:rFonts w:cs="Arial"/>
          <w:color w:val="000000"/>
          <w:sz w:val="20"/>
          <w:szCs w:val="20"/>
        </w:rPr>
        <w:t xml:space="preserve"> ve znění pozdějších předpisů (dále jen ,,energetický zákon“)</w:t>
      </w:r>
    </w:p>
    <w:p w:rsidR="007035CB" w:rsidRPr="00810ED7" w:rsidRDefault="007035CB" w:rsidP="007035CB">
      <w:pPr>
        <w:jc w:val="both"/>
        <w:rPr>
          <w:rFonts w:cs="Arial"/>
          <w:color w:val="000000"/>
          <w:sz w:val="20"/>
          <w:szCs w:val="20"/>
        </w:rPr>
      </w:pPr>
    </w:p>
    <w:p w:rsidR="007035CB" w:rsidRPr="00810ED7" w:rsidRDefault="007035CB" w:rsidP="007035CB">
      <w:pPr>
        <w:jc w:val="both"/>
        <w:rPr>
          <w:rStyle w:val="Text10"/>
          <w:iCs/>
          <w:color w:val="000000"/>
          <w:szCs w:val="20"/>
        </w:rPr>
      </w:pPr>
      <w:r w:rsidRPr="00810ED7">
        <w:rPr>
          <w:rStyle w:val="Text10"/>
          <w:iCs/>
          <w:color w:val="000000"/>
          <w:szCs w:val="20"/>
        </w:rPr>
        <w:t xml:space="preserve">tuto </w:t>
      </w:r>
    </w:p>
    <w:p w:rsidR="007035CB" w:rsidRPr="00810ED7" w:rsidRDefault="007035CB" w:rsidP="007035CB">
      <w:pPr>
        <w:jc w:val="both"/>
        <w:rPr>
          <w:rFonts w:cs="Arial"/>
          <w:color w:val="000000"/>
          <w:sz w:val="20"/>
          <w:szCs w:val="20"/>
        </w:rPr>
      </w:pPr>
      <w:r w:rsidRPr="00810ED7">
        <w:rPr>
          <w:rFonts w:cs="Arial"/>
          <w:b/>
          <w:bCs/>
          <w:color w:val="000000"/>
          <w:sz w:val="20"/>
          <w:szCs w:val="20"/>
        </w:rPr>
        <w:t> </w:t>
      </w:r>
      <w:r w:rsidRPr="00810ED7">
        <w:rPr>
          <w:rFonts w:cs="Arial"/>
          <w:b/>
          <w:bCs/>
          <w:caps/>
          <w:color w:val="000000"/>
          <w:sz w:val="20"/>
          <w:szCs w:val="20"/>
        </w:rPr>
        <w:t> </w:t>
      </w:r>
    </w:p>
    <w:p w:rsidR="007035CB" w:rsidRPr="00810ED7" w:rsidRDefault="007035CB" w:rsidP="007035CB">
      <w:pPr>
        <w:jc w:val="center"/>
        <w:rPr>
          <w:rFonts w:cs="Arial"/>
          <w:b/>
          <w:bCs/>
          <w:caps/>
          <w:color w:val="000000"/>
          <w:sz w:val="20"/>
          <w:szCs w:val="20"/>
        </w:rPr>
      </w:pPr>
      <w:r w:rsidRPr="00810ED7">
        <w:rPr>
          <w:rFonts w:cs="Arial"/>
          <w:b/>
          <w:bCs/>
          <w:caps/>
          <w:color w:val="000000"/>
          <w:sz w:val="20"/>
          <w:szCs w:val="20"/>
        </w:rPr>
        <w:t>smlouvU o zřízení věcného břemene</w:t>
      </w:r>
    </w:p>
    <w:p w:rsidR="007035CB" w:rsidRPr="00810ED7" w:rsidRDefault="007035CB" w:rsidP="007035CB">
      <w:pPr>
        <w:jc w:val="center"/>
        <w:rPr>
          <w:rFonts w:cs="Arial"/>
          <w:color w:val="000000"/>
          <w:sz w:val="20"/>
          <w:szCs w:val="20"/>
        </w:rPr>
      </w:pPr>
    </w:p>
    <w:p w:rsidR="007035CB" w:rsidRDefault="007035CB" w:rsidP="007035CB">
      <w:pPr>
        <w:jc w:val="center"/>
        <w:rPr>
          <w:rFonts w:cs="Arial"/>
          <w:b/>
          <w:bCs/>
          <w:caps/>
          <w:color w:val="000000"/>
          <w:sz w:val="20"/>
          <w:szCs w:val="20"/>
        </w:rPr>
      </w:pPr>
      <w:r w:rsidRPr="00810ED7">
        <w:rPr>
          <w:rFonts w:cs="Arial"/>
          <w:b/>
          <w:bCs/>
          <w:color w:val="000000"/>
          <w:sz w:val="20"/>
          <w:szCs w:val="20"/>
        </w:rPr>
        <w:t>č</w:t>
      </w:r>
      <w:r w:rsidRPr="00810ED7">
        <w:rPr>
          <w:rFonts w:cs="Arial"/>
          <w:b/>
          <w:bCs/>
          <w:caps/>
          <w:color w:val="000000"/>
          <w:sz w:val="20"/>
          <w:szCs w:val="20"/>
        </w:rPr>
        <w:t xml:space="preserve">. </w:t>
      </w:r>
      <w:r w:rsidR="00245354" w:rsidRPr="00245354">
        <w:rPr>
          <w:rFonts w:cs="Arial"/>
          <w:b/>
          <w:bCs/>
          <w:caps/>
          <w:color w:val="000000"/>
          <w:sz w:val="20"/>
          <w:szCs w:val="20"/>
        </w:rPr>
        <w:t>2008C17/02</w:t>
      </w:r>
    </w:p>
    <w:p w:rsidR="00144E4E" w:rsidRDefault="00144E4E" w:rsidP="007035CB">
      <w:pPr>
        <w:jc w:val="center"/>
        <w:rPr>
          <w:rFonts w:cs="Arial"/>
          <w:b/>
          <w:bCs/>
          <w:caps/>
          <w:color w:val="000000"/>
          <w:sz w:val="20"/>
          <w:szCs w:val="20"/>
        </w:rPr>
      </w:pPr>
    </w:p>
    <w:p w:rsidR="00144E4E" w:rsidRPr="00810ED7" w:rsidRDefault="00D44D54" w:rsidP="007035CB">
      <w:pPr>
        <w:jc w:val="center"/>
        <w:rPr>
          <w:rFonts w:cs="Arial"/>
          <w:color w:val="000000"/>
          <w:sz w:val="20"/>
          <w:szCs w:val="20"/>
        </w:rPr>
      </w:pPr>
      <w:r>
        <w:rPr>
          <w:rFonts w:cs="Arial"/>
          <w:b/>
          <w:bCs/>
          <w:caps/>
          <w:color w:val="000000"/>
          <w:sz w:val="20"/>
          <w:szCs w:val="20"/>
        </w:rPr>
        <w:t>IV-12-0010764/VB/001</w:t>
      </w:r>
    </w:p>
    <w:p w:rsidR="007035CB" w:rsidRPr="00810ED7" w:rsidRDefault="007035CB" w:rsidP="007035CB">
      <w:pPr>
        <w:jc w:val="center"/>
        <w:rPr>
          <w:rFonts w:cs="Arial"/>
          <w:b/>
          <w:bCs/>
          <w:color w:val="000000"/>
          <w:sz w:val="20"/>
          <w:szCs w:val="20"/>
        </w:rPr>
      </w:pPr>
    </w:p>
    <w:p w:rsidR="007035CB" w:rsidRPr="00810ED7" w:rsidRDefault="007035CB" w:rsidP="007035CB">
      <w:pPr>
        <w:ind w:left="3540" w:firstLine="708"/>
        <w:rPr>
          <w:rFonts w:cs="Arial"/>
          <w:color w:val="000000"/>
          <w:sz w:val="20"/>
          <w:szCs w:val="20"/>
        </w:rPr>
      </w:pPr>
      <w:r w:rsidRPr="00810ED7">
        <w:rPr>
          <w:rFonts w:cs="Arial"/>
          <w:b/>
          <w:bCs/>
          <w:color w:val="000000"/>
          <w:sz w:val="20"/>
          <w:szCs w:val="20"/>
        </w:rPr>
        <w:t>I.</w:t>
      </w:r>
    </w:p>
    <w:p w:rsidR="007035CB" w:rsidRPr="00810ED7" w:rsidRDefault="007035CB" w:rsidP="007035CB">
      <w:pPr>
        <w:ind w:left="4247" w:hanging="4389"/>
        <w:jc w:val="center"/>
        <w:rPr>
          <w:rFonts w:cs="Arial"/>
          <w:b/>
          <w:snapToGrid w:val="0"/>
          <w:color w:val="000000"/>
          <w:sz w:val="20"/>
          <w:szCs w:val="20"/>
        </w:rPr>
      </w:pPr>
      <w:r w:rsidRPr="00810ED7">
        <w:rPr>
          <w:rFonts w:cs="Arial"/>
          <w:b/>
          <w:snapToGrid w:val="0"/>
          <w:color w:val="000000"/>
          <w:sz w:val="20"/>
          <w:szCs w:val="20"/>
        </w:rPr>
        <w:t>Úvodní ustanovení</w:t>
      </w:r>
    </w:p>
    <w:p w:rsidR="007035CB" w:rsidRPr="00810ED7" w:rsidRDefault="007035CB" w:rsidP="00AB1086">
      <w:pPr>
        <w:pStyle w:val="Odstavecseseznamem"/>
        <w:keepNext/>
        <w:numPr>
          <w:ilvl w:val="0"/>
          <w:numId w:val="1"/>
        </w:numPr>
        <w:jc w:val="both"/>
        <w:outlineLvl w:val="0"/>
        <w:rPr>
          <w:rFonts w:cs="Arial"/>
          <w:sz w:val="20"/>
          <w:szCs w:val="20"/>
        </w:rPr>
      </w:pPr>
      <w:r w:rsidRPr="00810ED7">
        <w:rPr>
          <w:rFonts w:cs="Arial"/>
          <w:sz w:val="20"/>
          <w:szCs w:val="20"/>
        </w:rPr>
        <w:t>Povinný je ve smyslu zákona č. 503/2012 Sb., o Státním pozemkovém úřadu a o změně některých souvisejících zákonů, ve znění pozdějších předpisů, příslušný hospodařit s níže uvedeným</w:t>
      </w:r>
      <w:r w:rsidR="00810ED7">
        <w:rPr>
          <w:rFonts w:cs="Arial"/>
          <w:sz w:val="20"/>
          <w:szCs w:val="20"/>
        </w:rPr>
        <w:t xml:space="preserve"> </w:t>
      </w:r>
      <w:r w:rsidR="009A727E" w:rsidRPr="00810ED7">
        <w:rPr>
          <w:rFonts w:cs="Arial"/>
          <w:sz w:val="20"/>
          <w:szCs w:val="20"/>
        </w:rPr>
        <w:t>pozem</w:t>
      </w:r>
      <w:r w:rsidR="00810ED7">
        <w:rPr>
          <w:rFonts w:cs="Arial"/>
          <w:sz w:val="20"/>
          <w:szCs w:val="20"/>
        </w:rPr>
        <w:t>kem</w:t>
      </w:r>
      <w:r w:rsidRPr="00810ED7">
        <w:rPr>
          <w:rFonts w:cs="Arial"/>
          <w:i/>
          <w:sz w:val="20"/>
          <w:szCs w:val="20"/>
        </w:rPr>
        <w:t xml:space="preserve"> </w:t>
      </w:r>
      <w:r w:rsidRPr="00810ED7">
        <w:rPr>
          <w:rFonts w:cs="Arial"/>
          <w:sz w:val="20"/>
          <w:szCs w:val="20"/>
        </w:rPr>
        <w:t>ve vlastnictví České republiky, a je tedy podle ustanovení § 26 zákona č. 219/2000 Sb., o majetku České republiky a jejím vystupování v právních vztazích, ve znění pozdějších předpisů, oprávněn zřídit k</w:t>
      </w:r>
      <w:r w:rsidR="009A727E" w:rsidRPr="00810ED7">
        <w:rPr>
          <w:rFonts w:cs="Arial"/>
          <w:sz w:val="20"/>
          <w:szCs w:val="20"/>
        </w:rPr>
        <w:t> </w:t>
      </w:r>
      <w:r w:rsidRPr="00810ED7">
        <w:rPr>
          <w:rFonts w:cs="Arial"/>
          <w:sz w:val="20"/>
          <w:szCs w:val="20"/>
        </w:rPr>
        <w:t>t</w:t>
      </w:r>
      <w:r w:rsidR="00810ED7">
        <w:rPr>
          <w:rFonts w:cs="Arial"/>
          <w:sz w:val="20"/>
          <w:szCs w:val="20"/>
        </w:rPr>
        <w:t>omuto</w:t>
      </w:r>
      <w:r w:rsidR="009A727E" w:rsidRPr="00810ED7">
        <w:rPr>
          <w:rFonts w:cs="Arial"/>
          <w:sz w:val="20"/>
          <w:szCs w:val="20"/>
        </w:rPr>
        <w:t xml:space="preserve"> </w:t>
      </w:r>
      <w:r w:rsidRPr="00810ED7">
        <w:rPr>
          <w:rFonts w:cs="Arial"/>
          <w:sz w:val="20"/>
          <w:szCs w:val="20"/>
        </w:rPr>
        <w:t>pozemk</w:t>
      </w:r>
      <w:r w:rsidR="00810ED7">
        <w:rPr>
          <w:rFonts w:cs="Arial"/>
          <w:sz w:val="20"/>
          <w:szCs w:val="20"/>
        </w:rPr>
        <w:t>u</w:t>
      </w:r>
      <w:r w:rsidRPr="00810ED7">
        <w:rPr>
          <w:rFonts w:cs="Arial"/>
          <w:i/>
          <w:sz w:val="20"/>
          <w:szCs w:val="20"/>
        </w:rPr>
        <w:t xml:space="preserve"> </w:t>
      </w:r>
      <w:r w:rsidRPr="00810ED7">
        <w:rPr>
          <w:rFonts w:cs="Arial"/>
          <w:sz w:val="20"/>
          <w:szCs w:val="20"/>
        </w:rPr>
        <w:t>věcné břemeno služebnosti.</w:t>
      </w:r>
      <w:r w:rsidRPr="00810ED7">
        <w:rPr>
          <w:rFonts w:cs="Arial"/>
          <w:b/>
          <w:bCs/>
          <w:sz w:val="20"/>
          <w:szCs w:val="20"/>
        </w:rPr>
        <w:t> </w:t>
      </w:r>
    </w:p>
    <w:p w:rsidR="007035CB" w:rsidRPr="00810ED7" w:rsidRDefault="007035CB" w:rsidP="007035CB">
      <w:pPr>
        <w:numPr>
          <w:ilvl w:val="0"/>
          <w:numId w:val="1"/>
        </w:numPr>
        <w:jc w:val="both"/>
        <w:rPr>
          <w:rFonts w:cs="Arial"/>
          <w:color w:val="000000"/>
          <w:sz w:val="20"/>
          <w:szCs w:val="20"/>
        </w:rPr>
      </w:pPr>
      <w:r w:rsidRPr="00810ED7">
        <w:rPr>
          <w:rFonts w:cs="Arial"/>
          <w:snapToGrid w:val="0"/>
          <w:color w:val="000000"/>
          <w:sz w:val="20"/>
          <w:szCs w:val="20"/>
        </w:rPr>
        <w:t xml:space="preserve">Oprávněný </w:t>
      </w:r>
      <w:r w:rsidRPr="00810ED7">
        <w:rPr>
          <w:rFonts w:cs="Arial"/>
          <w:bCs/>
          <w:color w:val="000000"/>
          <w:sz w:val="20"/>
          <w:szCs w:val="20"/>
        </w:rPr>
        <w:t xml:space="preserve">je držitelem licence na </w:t>
      </w:r>
      <w:r w:rsidRPr="00810ED7">
        <w:rPr>
          <w:rFonts w:cs="Arial"/>
          <w:color w:val="000000"/>
          <w:sz w:val="20"/>
          <w:szCs w:val="20"/>
        </w:rPr>
        <w:t xml:space="preserve">distribuce elektřiny </w:t>
      </w:r>
      <w:r w:rsidRPr="00810ED7">
        <w:rPr>
          <w:rFonts w:cs="Arial"/>
          <w:bCs/>
          <w:color w:val="000000"/>
          <w:sz w:val="20"/>
          <w:szCs w:val="20"/>
        </w:rPr>
        <w:t xml:space="preserve">č.121015583 vydané Energetickým regulačním úřadem dne </w:t>
      </w:r>
      <w:r w:rsidR="00F55CCA" w:rsidRPr="00810ED7">
        <w:rPr>
          <w:rFonts w:cs="Arial"/>
          <w:bCs/>
          <w:color w:val="000000"/>
          <w:sz w:val="20"/>
          <w:szCs w:val="20"/>
        </w:rPr>
        <w:t>1.10.2010</w:t>
      </w:r>
      <w:r w:rsidRPr="00810ED7">
        <w:rPr>
          <w:rFonts w:cs="Arial"/>
          <w:color w:val="000000"/>
          <w:sz w:val="20"/>
          <w:szCs w:val="20"/>
        </w:rPr>
        <w:t>;</w:t>
      </w:r>
      <w:r w:rsidRPr="00810ED7">
        <w:rPr>
          <w:rFonts w:cs="Arial"/>
          <w:bCs/>
          <w:color w:val="000000"/>
          <w:sz w:val="20"/>
          <w:szCs w:val="20"/>
        </w:rPr>
        <w:t xml:space="preserve"> dále prohlašuje, že je ve smyslu </w:t>
      </w:r>
      <w:r w:rsidRPr="00810ED7">
        <w:rPr>
          <w:rFonts w:cs="Arial"/>
          <w:snapToGrid w:val="0"/>
          <w:color w:val="000000"/>
          <w:sz w:val="20"/>
          <w:szCs w:val="20"/>
        </w:rPr>
        <w:t>ustanovení § 25,</w:t>
      </w:r>
      <w:r w:rsidR="00F55CCA" w:rsidRPr="00810ED7">
        <w:rPr>
          <w:rFonts w:cs="Arial"/>
          <w:snapToGrid w:val="0"/>
          <w:color w:val="000000"/>
          <w:sz w:val="20"/>
          <w:szCs w:val="20"/>
        </w:rPr>
        <w:t xml:space="preserve"> </w:t>
      </w:r>
      <w:r w:rsidRPr="00810ED7">
        <w:rPr>
          <w:rFonts w:cs="Arial"/>
          <w:snapToGrid w:val="0"/>
          <w:color w:val="000000"/>
          <w:sz w:val="20"/>
          <w:szCs w:val="20"/>
        </w:rPr>
        <w:t>energetického zákona</w:t>
      </w:r>
      <w:r w:rsidR="00F55CCA" w:rsidRPr="00810ED7">
        <w:rPr>
          <w:rFonts w:cs="Arial"/>
          <w:snapToGrid w:val="0"/>
          <w:color w:val="000000"/>
          <w:sz w:val="20"/>
          <w:szCs w:val="20"/>
        </w:rPr>
        <w:t xml:space="preserve"> provozovatelem distribuční </w:t>
      </w:r>
      <w:r w:rsidRPr="00810ED7">
        <w:rPr>
          <w:rFonts w:cs="Arial"/>
          <w:snapToGrid w:val="0"/>
          <w:color w:val="000000"/>
          <w:sz w:val="20"/>
          <w:szCs w:val="20"/>
        </w:rPr>
        <w:t>soustavy.</w:t>
      </w:r>
    </w:p>
    <w:p w:rsidR="007035CB" w:rsidRPr="00810ED7" w:rsidRDefault="007035CB" w:rsidP="007035CB">
      <w:pPr>
        <w:ind w:firstLine="708"/>
        <w:jc w:val="both"/>
        <w:rPr>
          <w:rFonts w:cs="Arial"/>
          <w:i/>
          <w:iCs/>
          <w:color w:val="000000"/>
          <w:sz w:val="20"/>
          <w:szCs w:val="20"/>
          <w:u w:val="single"/>
        </w:rPr>
      </w:pPr>
      <w:r w:rsidRPr="00810ED7">
        <w:rPr>
          <w:rFonts w:cs="Arial"/>
          <w:color w:val="000000"/>
          <w:sz w:val="20"/>
          <w:szCs w:val="20"/>
        </w:rPr>
        <w:t>        </w:t>
      </w:r>
    </w:p>
    <w:p w:rsidR="007035CB" w:rsidRPr="00810ED7" w:rsidRDefault="007035CB" w:rsidP="007035CB">
      <w:pPr>
        <w:jc w:val="center"/>
        <w:rPr>
          <w:rFonts w:cs="Arial"/>
          <w:b/>
          <w:snapToGrid w:val="0"/>
          <w:color w:val="000000"/>
          <w:sz w:val="20"/>
          <w:szCs w:val="20"/>
        </w:rPr>
      </w:pPr>
      <w:r w:rsidRPr="00810ED7">
        <w:rPr>
          <w:rFonts w:cs="Arial"/>
          <w:b/>
          <w:snapToGrid w:val="0"/>
          <w:color w:val="000000"/>
          <w:sz w:val="20"/>
          <w:szCs w:val="20"/>
        </w:rPr>
        <w:lastRenderedPageBreak/>
        <w:t>II.</w:t>
      </w:r>
    </w:p>
    <w:p w:rsidR="007035CB" w:rsidRPr="00810ED7" w:rsidRDefault="009A727E" w:rsidP="007035CB">
      <w:pPr>
        <w:jc w:val="center"/>
        <w:rPr>
          <w:rFonts w:cs="Arial"/>
          <w:color w:val="000000"/>
          <w:sz w:val="20"/>
          <w:szCs w:val="20"/>
        </w:rPr>
      </w:pPr>
      <w:r w:rsidRPr="00810ED7">
        <w:rPr>
          <w:rFonts w:cs="Arial"/>
          <w:b/>
          <w:bCs/>
          <w:color w:val="000000"/>
          <w:sz w:val="20"/>
          <w:szCs w:val="20"/>
        </w:rPr>
        <w:t>Pozem</w:t>
      </w:r>
      <w:r w:rsidR="00810ED7">
        <w:rPr>
          <w:rFonts w:cs="Arial"/>
          <w:b/>
          <w:bCs/>
          <w:color w:val="000000"/>
          <w:sz w:val="20"/>
          <w:szCs w:val="20"/>
        </w:rPr>
        <w:t>e</w:t>
      </w:r>
      <w:r w:rsidR="007035CB" w:rsidRPr="00810ED7">
        <w:rPr>
          <w:rFonts w:cs="Arial"/>
          <w:b/>
          <w:bCs/>
          <w:color w:val="000000"/>
          <w:sz w:val="20"/>
          <w:szCs w:val="20"/>
        </w:rPr>
        <w:t>k, k</w:t>
      </w:r>
      <w:r w:rsidR="00F55CCA" w:rsidRPr="00810ED7">
        <w:rPr>
          <w:rFonts w:cs="Arial"/>
          <w:b/>
          <w:bCs/>
          <w:color w:val="000000"/>
          <w:sz w:val="20"/>
          <w:szCs w:val="20"/>
        </w:rPr>
        <w:t> </w:t>
      </w:r>
      <w:r w:rsidR="007035CB" w:rsidRPr="00810ED7">
        <w:rPr>
          <w:rFonts w:cs="Arial"/>
          <w:b/>
          <w:bCs/>
          <w:color w:val="000000"/>
          <w:sz w:val="20"/>
          <w:szCs w:val="20"/>
        </w:rPr>
        <w:t>n</w:t>
      </w:r>
      <w:r w:rsidR="00810ED7">
        <w:rPr>
          <w:rFonts w:cs="Arial"/>
          <w:b/>
          <w:bCs/>
          <w:color w:val="000000"/>
          <w:sz w:val="20"/>
          <w:szCs w:val="20"/>
        </w:rPr>
        <w:t>ě</w:t>
      </w:r>
      <w:r w:rsidRPr="00810ED7">
        <w:rPr>
          <w:rFonts w:cs="Arial"/>
          <w:b/>
          <w:bCs/>
          <w:color w:val="000000"/>
          <w:sz w:val="20"/>
          <w:szCs w:val="20"/>
        </w:rPr>
        <w:t>m</w:t>
      </w:r>
      <w:r w:rsidR="00810ED7">
        <w:rPr>
          <w:rFonts w:cs="Arial"/>
          <w:b/>
          <w:bCs/>
          <w:color w:val="000000"/>
          <w:sz w:val="20"/>
          <w:szCs w:val="20"/>
        </w:rPr>
        <w:t>u</w:t>
      </w:r>
      <w:r w:rsidR="007035CB" w:rsidRPr="00810ED7">
        <w:rPr>
          <w:rFonts w:cs="Arial"/>
          <w:b/>
          <w:bCs/>
          <w:color w:val="000000"/>
          <w:sz w:val="20"/>
          <w:szCs w:val="20"/>
        </w:rPr>
        <w:t>ž</w:t>
      </w:r>
      <w:r w:rsidR="00F55CCA" w:rsidRPr="00810ED7">
        <w:rPr>
          <w:rFonts w:cs="Arial"/>
          <w:b/>
          <w:bCs/>
          <w:i/>
          <w:color w:val="000000"/>
          <w:sz w:val="20"/>
          <w:szCs w:val="20"/>
        </w:rPr>
        <w:t xml:space="preserve"> </w:t>
      </w:r>
      <w:r w:rsidR="007035CB" w:rsidRPr="00810ED7">
        <w:rPr>
          <w:rFonts w:cs="Arial"/>
          <w:b/>
          <w:bCs/>
          <w:color w:val="000000"/>
          <w:sz w:val="20"/>
          <w:szCs w:val="20"/>
        </w:rPr>
        <w:t>se věcné břemeno vztahuje</w:t>
      </w:r>
    </w:p>
    <w:p w:rsidR="007035CB" w:rsidRPr="00810ED7" w:rsidRDefault="007035CB" w:rsidP="007035CB">
      <w:pPr>
        <w:numPr>
          <w:ilvl w:val="0"/>
          <w:numId w:val="2"/>
        </w:numPr>
        <w:jc w:val="both"/>
        <w:rPr>
          <w:rFonts w:cs="Arial"/>
          <w:color w:val="000000"/>
          <w:sz w:val="20"/>
          <w:szCs w:val="20"/>
        </w:rPr>
      </w:pPr>
      <w:r w:rsidRPr="00810ED7">
        <w:rPr>
          <w:rFonts w:cs="Arial"/>
          <w:b/>
          <w:color w:val="000000"/>
          <w:sz w:val="20"/>
          <w:szCs w:val="20"/>
        </w:rPr>
        <w:t>Pozem</w:t>
      </w:r>
      <w:r w:rsidR="00810ED7">
        <w:rPr>
          <w:rFonts w:cs="Arial"/>
          <w:b/>
          <w:color w:val="000000"/>
          <w:sz w:val="20"/>
          <w:szCs w:val="20"/>
        </w:rPr>
        <w:t>e</w:t>
      </w:r>
      <w:r w:rsidRPr="00810ED7">
        <w:rPr>
          <w:rFonts w:cs="Arial"/>
          <w:b/>
          <w:color w:val="000000"/>
          <w:sz w:val="20"/>
          <w:szCs w:val="20"/>
        </w:rPr>
        <w:t>k</w:t>
      </w:r>
      <w:r w:rsidR="00810ED7">
        <w:rPr>
          <w:rFonts w:cs="Arial"/>
          <w:b/>
          <w:color w:val="000000"/>
          <w:sz w:val="20"/>
          <w:szCs w:val="20"/>
        </w:rPr>
        <w:t xml:space="preserve"> </w:t>
      </w:r>
      <w:r w:rsidRPr="00810ED7">
        <w:rPr>
          <w:rFonts w:cs="Arial"/>
          <w:b/>
          <w:color w:val="000000"/>
          <w:sz w:val="20"/>
          <w:szCs w:val="20"/>
        </w:rPr>
        <w:t>parc. č.</w:t>
      </w:r>
      <w:r w:rsidR="00CF33F3" w:rsidRPr="00810ED7">
        <w:rPr>
          <w:rFonts w:cs="Arial"/>
          <w:b/>
          <w:color w:val="000000"/>
          <w:sz w:val="20"/>
          <w:szCs w:val="20"/>
        </w:rPr>
        <w:t xml:space="preserve"> </w:t>
      </w:r>
      <w:r w:rsidR="00D44D54">
        <w:rPr>
          <w:rFonts w:cs="Arial"/>
          <w:b/>
          <w:color w:val="000000"/>
          <w:sz w:val="20"/>
          <w:szCs w:val="20"/>
        </w:rPr>
        <w:t>80/4</w:t>
      </w:r>
      <w:r w:rsidRPr="00810ED7">
        <w:rPr>
          <w:rFonts w:cs="Arial"/>
          <w:b/>
          <w:color w:val="000000"/>
          <w:sz w:val="20"/>
          <w:szCs w:val="20"/>
        </w:rPr>
        <w:t>,</w:t>
      </w:r>
      <w:r w:rsidR="00F55CCA" w:rsidRPr="00810ED7">
        <w:rPr>
          <w:rFonts w:cs="Arial"/>
          <w:b/>
          <w:bCs/>
          <w:i/>
          <w:iCs/>
          <w:color w:val="000000"/>
          <w:sz w:val="20"/>
          <w:szCs w:val="20"/>
        </w:rPr>
        <w:t xml:space="preserve"> </w:t>
      </w:r>
      <w:r w:rsidRPr="00810ED7">
        <w:rPr>
          <w:rFonts w:cs="Arial"/>
          <w:b/>
          <w:color w:val="000000"/>
          <w:sz w:val="20"/>
          <w:szCs w:val="20"/>
        </w:rPr>
        <w:t xml:space="preserve">v obci </w:t>
      </w:r>
      <w:r w:rsidR="00D44D54">
        <w:rPr>
          <w:rFonts w:cs="Arial"/>
          <w:b/>
          <w:color w:val="000000"/>
          <w:sz w:val="20"/>
          <w:szCs w:val="20"/>
        </w:rPr>
        <w:t>Cheb</w:t>
      </w:r>
      <w:r w:rsidRPr="00810ED7">
        <w:rPr>
          <w:rFonts w:cs="Arial"/>
          <w:b/>
          <w:color w:val="000000"/>
          <w:sz w:val="20"/>
          <w:szCs w:val="20"/>
        </w:rPr>
        <w:t xml:space="preserve">, katastrálním území </w:t>
      </w:r>
      <w:r w:rsidR="00D44D54">
        <w:rPr>
          <w:rFonts w:cs="Arial"/>
          <w:b/>
          <w:color w:val="000000"/>
          <w:sz w:val="20"/>
          <w:szCs w:val="20"/>
        </w:rPr>
        <w:t>Dolní Dvory</w:t>
      </w:r>
      <w:r w:rsidRPr="00810ED7">
        <w:rPr>
          <w:rFonts w:cs="Arial"/>
          <w:b/>
          <w:color w:val="000000"/>
          <w:sz w:val="20"/>
          <w:szCs w:val="20"/>
        </w:rPr>
        <w:t>, kter</w:t>
      </w:r>
      <w:r w:rsidR="00810ED7">
        <w:rPr>
          <w:rFonts w:cs="Arial"/>
          <w:b/>
          <w:color w:val="000000"/>
          <w:sz w:val="20"/>
          <w:szCs w:val="20"/>
        </w:rPr>
        <w:t>ý</w:t>
      </w:r>
      <w:r w:rsidR="00F55CCA" w:rsidRPr="00810ED7">
        <w:rPr>
          <w:rFonts w:cs="Arial"/>
          <w:b/>
          <w:i/>
          <w:iCs/>
          <w:color w:val="000000"/>
          <w:sz w:val="20"/>
          <w:szCs w:val="20"/>
        </w:rPr>
        <w:t xml:space="preserve"> </w:t>
      </w:r>
      <w:r w:rsidR="00810ED7">
        <w:rPr>
          <w:rFonts w:cs="Arial"/>
          <w:b/>
          <w:color w:val="000000"/>
          <w:sz w:val="20"/>
          <w:szCs w:val="20"/>
        </w:rPr>
        <w:t>je</w:t>
      </w:r>
      <w:r w:rsidR="009A727E" w:rsidRPr="00810ED7">
        <w:rPr>
          <w:rFonts w:cs="Arial"/>
          <w:b/>
          <w:color w:val="000000"/>
          <w:sz w:val="20"/>
          <w:szCs w:val="20"/>
        </w:rPr>
        <w:t xml:space="preserve"> </w:t>
      </w:r>
      <w:r w:rsidRPr="00810ED7">
        <w:rPr>
          <w:rFonts w:cs="Arial"/>
          <w:b/>
          <w:color w:val="000000"/>
          <w:sz w:val="20"/>
          <w:szCs w:val="20"/>
        </w:rPr>
        <w:t>zapsán</w:t>
      </w:r>
      <w:r w:rsidR="00810ED7">
        <w:rPr>
          <w:rFonts w:cs="Arial"/>
          <w:b/>
          <w:color w:val="000000"/>
          <w:sz w:val="20"/>
          <w:szCs w:val="20"/>
        </w:rPr>
        <w:t xml:space="preserve"> </w:t>
      </w:r>
      <w:r w:rsidRPr="00810ED7">
        <w:rPr>
          <w:rFonts w:cs="Arial"/>
          <w:b/>
          <w:color w:val="000000"/>
          <w:sz w:val="20"/>
          <w:szCs w:val="20"/>
        </w:rPr>
        <w:t xml:space="preserve">u Katastrálního úřadu pro </w:t>
      </w:r>
      <w:r w:rsidR="00F55CCA" w:rsidRPr="00810ED7">
        <w:rPr>
          <w:rFonts w:cs="Arial"/>
          <w:b/>
          <w:color w:val="000000"/>
          <w:sz w:val="20"/>
          <w:szCs w:val="20"/>
        </w:rPr>
        <w:t xml:space="preserve">Karlovarský </w:t>
      </w:r>
      <w:r w:rsidRPr="00810ED7">
        <w:rPr>
          <w:rFonts w:cs="Arial"/>
          <w:b/>
          <w:color w:val="000000"/>
          <w:sz w:val="20"/>
          <w:szCs w:val="20"/>
        </w:rPr>
        <w:t>kraj</w:t>
      </w:r>
      <w:r w:rsidR="00F55CCA" w:rsidRPr="00810ED7">
        <w:rPr>
          <w:rFonts w:cs="Arial"/>
          <w:b/>
          <w:color w:val="000000"/>
          <w:sz w:val="20"/>
          <w:szCs w:val="20"/>
        </w:rPr>
        <w:t xml:space="preserve">, Katastrální pracoviště </w:t>
      </w:r>
      <w:r w:rsidR="00C7362C" w:rsidRPr="00810ED7">
        <w:rPr>
          <w:rFonts w:cs="Arial"/>
          <w:b/>
          <w:color w:val="000000"/>
          <w:sz w:val="20"/>
          <w:szCs w:val="20"/>
        </w:rPr>
        <w:t>Cheb</w:t>
      </w:r>
      <w:r w:rsidR="00F55CCA" w:rsidRPr="00810ED7">
        <w:rPr>
          <w:rFonts w:cs="Arial"/>
          <w:b/>
          <w:color w:val="000000"/>
          <w:sz w:val="20"/>
          <w:szCs w:val="20"/>
        </w:rPr>
        <w:t xml:space="preserve"> </w:t>
      </w:r>
      <w:r w:rsidRPr="00810ED7">
        <w:rPr>
          <w:rFonts w:cs="Arial"/>
          <w:b/>
          <w:color w:val="000000"/>
          <w:sz w:val="20"/>
          <w:szCs w:val="20"/>
        </w:rPr>
        <w:t xml:space="preserve">na listu vlastnictví č. </w:t>
      </w:r>
      <w:r w:rsidR="00F55CCA" w:rsidRPr="00810ED7">
        <w:rPr>
          <w:rFonts w:cs="Arial"/>
          <w:b/>
          <w:color w:val="000000"/>
          <w:sz w:val="20"/>
          <w:szCs w:val="20"/>
        </w:rPr>
        <w:t>10002</w:t>
      </w:r>
      <w:r w:rsidR="00F55CCA" w:rsidRPr="00810ED7">
        <w:rPr>
          <w:rFonts w:cs="Arial"/>
          <w:color w:val="000000"/>
          <w:sz w:val="20"/>
          <w:szCs w:val="20"/>
        </w:rPr>
        <w:t xml:space="preserve">. </w:t>
      </w:r>
      <w:r w:rsidR="00810ED7">
        <w:rPr>
          <w:rFonts w:cs="Arial"/>
          <w:color w:val="000000"/>
          <w:sz w:val="20"/>
          <w:szCs w:val="20"/>
        </w:rPr>
        <w:t xml:space="preserve">Tento </w:t>
      </w:r>
      <w:r w:rsidR="009A727E" w:rsidRPr="00810ED7">
        <w:rPr>
          <w:rFonts w:cs="Arial"/>
          <w:color w:val="000000"/>
          <w:sz w:val="20"/>
          <w:szCs w:val="20"/>
        </w:rPr>
        <w:t>pozem</w:t>
      </w:r>
      <w:r w:rsidR="00810ED7">
        <w:rPr>
          <w:rFonts w:cs="Arial"/>
          <w:color w:val="000000"/>
          <w:sz w:val="20"/>
          <w:szCs w:val="20"/>
        </w:rPr>
        <w:t>e</w:t>
      </w:r>
      <w:r w:rsidR="00F55CCA" w:rsidRPr="00810ED7">
        <w:rPr>
          <w:rFonts w:cs="Arial"/>
          <w:color w:val="000000"/>
          <w:sz w:val="20"/>
          <w:szCs w:val="20"/>
        </w:rPr>
        <w:t>k</w:t>
      </w:r>
      <w:r w:rsidR="00810ED7">
        <w:rPr>
          <w:rFonts w:cs="Arial"/>
          <w:color w:val="000000"/>
          <w:sz w:val="20"/>
          <w:szCs w:val="20"/>
        </w:rPr>
        <w:t xml:space="preserve"> </w:t>
      </w:r>
      <w:r w:rsidRPr="00810ED7">
        <w:rPr>
          <w:rFonts w:cs="Arial"/>
          <w:color w:val="000000"/>
          <w:sz w:val="20"/>
          <w:szCs w:val="20"/>
        </w:rPr>
        <w:t>bud</w:t>
      </w:r>
      <w:r w:rsidR="00810ED7">
        <w:rPr>
          <w:rFonts w:cs="Arial"/>
          <w:color w:val="000000"/>
          <w:sz w:val="20"/>
          <w:szCs w:val="20"/>
        </w:rPr>
        <w:t>e</w:t>
      </w:r>
      <w:r w:rsidR="00F55CCA" w:rsidRPr="00810ED7">
        <w:rPr>
          <w:rFonts w:cs="Arial"/>
          <w:i/>
          <w:iCs/>
          <w:color w:val="000000"/>
          <w:sz w:val="20"/>
          <w:szCs w:val="20"/>
        </w:rPr>
        <w:t xml:space="preserve"> </w:t>
      </w:r>
      <w:r w:rsidRPr="00810ED7">
        <w:rPr>
          <w:rFonts w:cs="Arial"/>
          <w:color w:val="000000"/>
          <w:sz w:val="20"/>
          <w:szCs w:val="20"/>
        </w:rPr>
        <w:t>dále označován</w:t>
      </w:r>
      <w:r w:rsidR="00810ED7">
        <w:rPr>
          <w:rFonts w:cs="Arial"/>
          <w:color w:val="000000"/>
          <w:sz w:val="20"/>
          <w:szCs w:val="20"/>
        </w:rPr>
        <w:t xml:space="preserve"> </w:t>
      </w:r>
      <w:r w:rsidRPr="00810ED7">
        <w:rPr>
          <w:rFonts w:cs="Arial"/>
          <w:color w:val="000000"/>
          <w:sz w:val="20"/>
          <w:szCs w:val="20"/>
        </w:rPr>
        <w:t xml:space="preserve">bez ohledu na počet jako </w:t>
      </w:r>
      <w:r w:rsidRPr="00144E4E">
        <w:rPr>
          <w:rFonts w:cs="Arial"/>
          <w:b/>
          <w:color w:val="000000"/>
          <w:sz w:val="20"/>
          <w:szCs w:val="20"/>
        </w:rPr>
        <w:t>„služebný pozemek“</w:t>
      </w:r>
      <w:r w:rsidRPr="00810ED7">
        <w:rPr>
          <w:rFonts w:cs="Arial"/>
          <w:color w:val="000000"/>
          <w:sz w:val="20"/>
          <w:szCs w:val="20"/>
        </w:rPr>
        <w:t>.</w:t>
      </w:r>
    </w:p>
    <w:p w:rsidR="007035CB" w:rsidRPr="00810ED7" w:rsidRDefault="007035CB" w:rsidP="002618B7">
      <w:pPr>
        <w:numPr>
          <w:ilvl w:val="0"/>
          <w:numId w:val="2"/>
        </w:numPr>
        <w:jc w:val="both"/>
        <w:rPr>
          <w:rFonts w:cs="Arial"/>
          <w:color w:val="000000"/>
          <w:sz w:val="20"/>
          <w:szCs w:val="20"/>
        </w:rPr>
      </w:pPr>
      <w:r w:rsidRPr="00810ED7">
        <w:rPr>
          <w:rFonts w:cs="Arial"/>
          <w:color w:val="000000"/>
          <w:sz w:val="20"/>
          <w:szCs w:val="20"/>
        </w:rPr>
        <w:t>Oprávněný z věcného břemene prohlašuje, že je vlastníkem a provozovatele</w:t>
      </w:r>
      <w:r w:rsidR="00F55CCA" w:rsidRPr="00810ED7">
        <w:rPr>
          <w:rFonts w:cs="Arial"/>
          <w:color w:val="000000"/>
          <w:sz w:val="20"/>
          <w:szCs w:val="20"/>
        </w:rPr>
        <w:t xml:space="preserve">m zařízení distribuční soustavy </w:t>
      </w:r>
      <w:r w:rsidRPr="00810ED7">
        <w:rPr>
          <w:rFonts w:cs="Arial"/>
          <w:color w:val="000000"/>
          <w:sz w:val="20"/>
          <w:szCs w:val="20"/>
        </w:rPr>
        <w:t xml:space="preserve">elektrizační soustavy energetického zařízení </w:t>
      </w:r>
      <w:r w:rsidR="00D44D54" w:rsidRPr="00D44D54">
        <w:rPr>
          <w:rFonts w:cs="Arial"/>
          <w:b/>
          <w:color w:val="000000"/>
          <w:sz w:val="20"/>
          <w:szCs w:val="20"/>
        </w:rPr>
        <w:t>vzdušné kabelové vedení VN v rámci akce „č. stavby: IV-12-0010764</w:t>
      </w:r>
      <w:r w:rsidR="00D44D54">
        <w:rPr>
          <w:rFonts w:cs="Arial"/>
          <w:b/>
          <w:color w:val="000000"/>
          <w:sz w:val="20"/>
          <w:szCs w:val="20"/>
        </w:rPr>
        <w:t>/VB/001</w:t>
      </w:r>
      <w:r w:rsidR="00D44D54" w:rsidRPr="00D44D54">
        <w:rPr>
          <w:rFonts w:cs="Arial"/>
          <w:b/>
          <w:color w:val="000000"/>
          <w:sz w:val="20"/>
          <w:szCs w:val="20"/>
        </w:rPr>
        <w:t>, Cheb, pč. 199/23-vVN, DTS, kNN“</w:t>
      </w:r>
      <w:r w:rsidR="00D44D54" w:rsidRPr="00C54F35">
        <w:rPr>
          <w:rFonts w:ascii="Times New Roman" w:hAnsi="Times New Roman"/>
          <w:i/>
          <w:color w:val="000000"/>
          <w:sz w:val="24"/>
        </w:rPr>
        <w:t xml:space="preserve"> </w:t>
      </w:r>
      <w:r w:rsidRPr="0064300D">
        <w:rPr>
          <w:rFonts w:cs="Arial"/>
          <w:i/>
          <w:color w:val="000000"/>
          <w:sz w:val="20"/>
          <w:szCs w:val="20"/>
        </w:rPr>
        <w:t xml:space="preserve"> </w:t>
      </w:r>
      <w:r w:rsidRPr="0064300D">
        <w:rPr>
          <w:rFonts w:cs="Arial"/>
          <w:color w:val="000000"/>
          <w:sz w:val="20"/>
          <w:szCs w:val="20"/>
        </w:rPr>
        <w:t xml:space="preserve">jehož výstavba byla realizována na základě </w:t>
      </w:r>
      <w:r w:rsidR="00D44D54">
        <w:rPr>
          <w:rFonts w:cs="Arial"/>
          <w:color w:val="000000"/>
          <w:sz w:val="20"/>
          <w:szCs w:val="20"/>
        </w:rPr>
        <w:t xml:space="preserve">kolaudačního </w:t>
      </w:r>
      <w:r w:rsidR="00810ED7" w:rsidRPr="0064300D">
        <w:rPr>
          <w:rFonts w:cs="Arial"/>
          <w:color w:val="000000"/>
          <w:sz w:val="20"/>
          <w:szCs w:val="20"/>
        </w:rPr>
        <w:t>souhlasu</w:t>
      </w:r>
      <w:r w:rsidR="00F55CCA" w:rsidRPr="0064300D">
        <w:rPr>
          <w:rFonts w:cs="Arial"/>
          <w:color w:val="000000"/>
          <w:sz w:val="20"/>
          <w:szCs w:val="20"/>
        </w:rPr>
        <w:t>,</w:t>
      </w:r>
      <w:r w:rsidRPr="0064300D">
        <w:rPr>
          <w:rFonts w:cs="Arial"/>
          <w:i/>
          <w:color w:val="000000"/>
          <w:sz w:val="20"/>
          <w:szCs w:val="20"/>
        </w:rPr>
        <w:t xml:space="preserve"> </w:t>
      </w:r>
      <w:r w:rsidRPr="0064300D">
        <w:rPr>
          <w:rFonts w:cs="Arial"/>
          <w:color w:val="000000"/>
          <w:sz w:val="20"/>
          <w:szCs w:val="20"/>
        </w:rPr>
        <w:t>vydané</w:t>
      </w:r>
      <w:r w:rsidR="009A727E" w:rsidRPr="0064300D">
        <w:rPr>
          <w:rFonts w:cs="Arial"/>
          <w:color w:val="000000"/>
          <w:sz w:val="20"/>
          <w:szCs w:val="20"/>
        </w:rPr>
        <w:t xml:space="preserve">m </w:t>
      </w:r>
      <w:r w:rsidR="00F55CCA" w:rsidRPr="0064300D">
        <w:rPr>
          <w:rFonts w:cs="Arial"/>
          <w:color w:val="000000"/>
          <w:sz w:val="20"/>
          <w:szCs w:val="20"/>
        </w:rPr>
        <w:t xml:space="preserve">Městským úřadem </w:t>
      </w:r>
      <w:r w:rsidR="00D44D54">
        <w:rPr>
          <w:rFonts w:cs="Arial"/>
          <w:color w:val="000000"/>
          <w:sz w:val="20"/>
          <w:szCs w:val="20"/>
        </w:rPr>
        <w:t>Cheb</w:t>
      </w:r>
      <w:r w:rsidR="00F55CCA" w:rsidRPr="0064300D">
        <w:rPr>
          <w:rFonts w:cs="Arial"/>
          <w:color w:val="000000"/>
          <w:sz w:val="20"/>
          <w:szCs w:val="20"/>
        </w:rPr>
        <w:t xml:space="preserve">, </w:t>
      </w:r>
      <w:r w:rsidR="0064300D" w:rsidRPr="0064300D">
        <w:rPr>
          <w:rFonts w:cs="Arial"/>
          <w:color w:val="000000"/>
          <w:sz w:val="20"/>
          <w:szCs w:val="20"/>
        </w:rPr>
        <w:t>odbor stavební a životního prostředí</w:t>
      </w:r>
      <w:r w:rsidR="00C7362C" w:rsidRPr="0064300D">
        <w:rPr>
          <w:rFonts w:cs="Arial"/>
          <w:color w:val="000000"/>
          <w:sz w:val="20"/>
          <w:szCs w:val="20"/>
        </w:rPr>
        <w:t>,</w:t>
      </w:r>
      <w:r w:rsidRPr="0064300D">
        <w:rPr>
          <w:rFonts w:cs="Arial"/>
          <w:i/>
          <w:color w:val="000000"/>
          <w:sz w:val="20"/>
          <w:szCs w:val="20"/>
        </w:rPr>
        <w:t xml:space="preserve"> </w:t>
      </w:r>
      <w:r w:rsidRPr="0064300D">
        <w:rPr>
          <w:rFonts w:cs="Arial"/>
          <w:color w:val="000000"/>
          <w:sz w:val="20"/>
          <w:szCs w:val="20"/>
        </w:rPr>
        <w:t xml:space="preserve">č.j. </w:t>
      </w:r>
      <w:r w:rsidR="00D44D54">
        <w:rPr>
          <w:rFonts w:cs="Arial"/>
          <w:color w:val="000000"/>
          <w:sz w:val="20"/>
          <w:szCs w:val="20"/>
        </w:rPr>
        <w:t>MUCH 100449/2016/Deg</w:t>
      </w:r>
      <w:r w:rsidRPr="0064300D">
        <w:rPr>
          <w:rFonts w:cs="Arial"/>
          <w:color w:val="000000"/>
          <w:sz w:val="20"/>
          <w:szCs w:val="20"/>
        </w:rPr>
        <w:t xml:space="preserve">, ze dne </w:t>
      </w:r>
      <w:r w:rsidR="00D44D54">
        <w:rPr>
          <w:rFonts w:cs="Arial"/>
          <w:color w:val="000000"/>
          <w:sz w:val="20"/>
          <w:szCs w:val="20"/>
        </w:rPr>
        <w:t>25.11.2016</w:t>
      </w:r>
      <w:r w:rsidRPr="0064300D">
        <w:rPr>
          <w:rFonts w:cs="Arial"/>
          <w:color w:val="000000"/>
          <w:sz w:val="20"/>
          <w:szCs w:val="20"/>
        </w:rPr>
        <w:t xml:space="preserve"> (dále jen </w:t>
      </w:r>
      <w:r w:rsidRPr="0064300D">
        <w:rPr>
          <w:rFonts w:cs="Arial"/>
          <w:b/>
          <w:color w:val="000000"/>
          <w:sz w:val="20"/>
          <w:szCs w:val="20"/>
        </w:rPr>
        <w:t>„stavbu zařízení distribuční soustavy“</w:t>
      </w:r>
      <w:r w:rsidR="00F55CCA" w:rsidRPr="0064300D">
        <w:rPr>
          <w:rFonts w:cs="Arial"/>
          <w:color w:val="000000"/>
          <w:sz w:val="20"/>
          <w:szCs w:val="20"/>
        </w:rPr>
        <w:t>).</w:t>
      </w:r>
    </w:p>
    <w:p w:rsidR="007035CB" w:rsidRPr="00810ED7" w:rsidRDefault="007035CB" w:rsidP="007035CB">
      <w:pPr>
        <w:jc w:val="both"/>
        <w:rPr>
          <w:rFonts w:cs="Arial"/>
          <w:i/>
          <w:color w:val="000000"/>
          <w:sz w:val="20"/>
          <w:szCs w:val="20"/>
        </w:rPr>
      </w:pPr>
    </w:p>
    <w:p w:rsidR="007035CB" w:rsidRPr="00810ED7" w:rsidRDefault="007035CB" w:rsidP="007035CB">
      <w:pPr>
        <w:jc w:val="center"/>
        <w:rPr>
          <w:rFonts w:cs="Arial"/>
          <w:b/>
          <w:color w:val="000000"/>
          <w:sz w:val="20"/>
          <w:szCs w:val="20"/>
        </w:rPr>
      </w:pPr>
      <w:r w:rsidRPr="00810ED7">
        <w:rPr>
          <w:rFonts w:cs="Arial"/>
          <w:b/>
          <w:color w:val="000000"/>
          <w:sz w:val="20"/>
          <w:szCs w:val="20"/>
        </w:rPr>
        <w:t xml:space="preserve">III. </w:t>
      </w:r>
    </w:p>
    <w:p w:rsidR="007035CB" w:rsidRPr="00810ED7" w:rsidRDefault="007035CB" w:rsidP="007035CB">
      <w:pPr>
        <w:jc w:val="center"/>
        <w:rPr>
          <w:rFonts w:cs="Arial"/>
          <w:b/>
          <w:color w:val="000000"/>
          <w:sz w:val="20"/>
          <w:szCs w:val="20"/>
        </w:rPr>
      </w:pPr>
      <w:r w:rsidRPr="00810ED7">
        <w:rPr>
          <w:rFonts w:cs="Arial"/>
          <w:b/>
          <w:color w:val="000000"/>
          <w:sz w:val="20"/>
          <w:szCs w:val="20"/>
        </w:rPr>
        <w:t>Věcné břemeno</w:t>
      </w:r>
    </w:p>
    <w:p w:rsidR="007035CB" w:rsidRPr="00810ED7" w:rsidRDefault="007035CB" w:rsidP="00AB1086">
      <w:pPr>
        <w:pStyle w:val="Odstavecseseznamem"/>
        <w:numPr>
          <w:ilvl w:val="0"/>
          <w:numId w:val="9"/>
        </w:numPr>
        <w:jc w:val="both"/>
        <w:rPr>
          <w:rFonts w:cs="Arial"/>
          <w:iCs/>
          <w:color w:val="000000"/>
          <w:sz w:val="20"/>
          <w:szCs w:val="20"/>
        </w:rPr>
      </w:pPr>
      <w:r w:rsidRPr="00810ED7">
        <w:rPr>
          <w:rFonts w:cs="Arial"/>
          <w:color w:val="000000"/>
          <w:sz w:val="20"/>
          <w:szCs w:val="20"/>
        </w:rPr>
        <w:t>Povinný z věcného břemene zřizuje podle ustanovení § 25 odst. 4 energetického zákona ve prospěch oprávněného věcné břemeno ke služebnému pozemku, spočívající:</w:t>
      </w:r>
    </w:p>
    <w:p w:rsidR="007035CB" w:rsidRPr="00810ED7" w:rsidRDefault="007035CB" w:rsidP="007035CB">
      <w:pPr>
        <w:ind w:left="993" w:hanging="284"/>
        <w:jc w:val="both"/>
        <w:rPr>
          <w:rFonts w:cs="Arial"/>
          <w:color w:val="000000"/>
          <w:sz w:val="20"/>
          <w:szCs w:val="20"/>
        </w:rPr>
      </w:pPr>
      <w:r w:rsidRPr="00810ED7">
        <w:rPr>
          <w:rFonts w:cs="Arial"/>
          <w:color w:val="000000"/>
          <w:sz w:val="20"/>
          <w:szCs w:val="20"/>
        </w:rPr>
        <w:t>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 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810ED7">
        <w:rPr>
          <w:rFonts w:cs="Arial"/>
          <w:b/>
          <w:color w:val="000000"/>
          <w:sz w:val="20"/>
          <w:szCs w:val="20"/>
        </w:rPr>
        <w:t>věcné břemeno</w:t>
      </w:r>
      <w:r w:rsidRPr="00810ED7">
        <w:rPr>
          <w:rFonts w:cs="Arial"/>
          <w:color w:val="000000"/>
          <w:sz w:val="20"/>
          <w:szCs w:val="20"/>
        </w:rPr>
        <w:t xml:space="preserve">“). </w:t>
      </w:r>
    </w:p>
    <w:p w:rsidR="007035CB" w:rsidRPr="00810ED7" w:rsidRDefault="007035CB" w:rsidP="00AB1086">
      <w:pPr>
        <w:pStyle w:val="Odstavecseseznamem"/>
        <w:numPr>
          <w:ilvl w:val="0"/>
          <w:numId w:val="9"/>
        </w:numPr>
        <w:jc w:val="both"/>
        <w:rPr>
          <w:rFonts w:cs="Arial"/>
          <w:iCs/>
          <w:color w:val="000000"/>
          <w:sz w:val="20"/>
          <w:szCs w:val="20"/>
        </w:rPr>
      </w:pPr>
      <w:r w:rsidRPr="00810ED7">
        <w:rPr>
          <w:rFonts w:cs="Arial"/>
          <w:color w:val="000000"/>
          <w:sz w:val="20"/>
          <w:szCs w:val="20"/>
        </w:rPr>
        <w:t>Rozsah zatížení věcným břemenem je</w:t>
      </w:r>
      <w:r w:rsidRPr="00810ED7">
        <w:rPr>
          <w:rFonts w:cs="Arial"/>
          <w:iCs/>
          <w:color w:val="000000"/>
          <w:sz w:val="20"/>
          <w:szCs w:val="20"/>
        </w:rPr>
        <w:t xml:space="preserve"> stanoven geometrickým</w:t>
      </w:r>
      <w:r w:rsidR="00F43989" w:rsidRPr="00810ED7">
        <w:rPr>
          <w:rFonts w:cs="Arial"/>
          <w:color w:val="000000"/>
          <w:sz w:val="20"/>
          <w:szCs w:val="20"/>
        </w:rPr>
        <w:t xml:space="preserve"> </w:t>
      </w:r>
      <w:r w:rsidRPr="00810ED7">
        <w:rPr>
          <w:rFonts w:cs="Arial"/>
          <w:iCs/>
          <w:color w:val="000000"/>
          <w:sz w:val="20"/>
          <w:szCs w:val="20"/>
        </w:rPr>
        <w:t>plánem</w:t>
      </w:r>
      <w:r w:rsidR="00F43989" w:rsidRPr="00810ED7">
        <w:rPr>
          <w:rFonts w:cs="Arial"/>
          <w:color w:val="000000"/>
          <w:sz w:val="20"/>
          <w:szCs w:val="20"/>
        </w:rPr>
        <w:t xml:space="preserve"> </w:t>
      </w:r>
      <w:r w:rsidRPr="00810ED7">
        <w:rPr>
          <w:rFonts w:cs="Arial"/>
          <w:iCs/>
          <w:color w:val="000000"/>
          <w:sz w:val="20"/>
          <w:szCs w:val="20"/>
        </w:rPr>
        <w:t xml:space="preserve">číslo </w:t>
      </w:r>
      <w:r w:rsidR="00D44D54">
        <w:rPr>
          <w:rFonts w:cs="Arial"/>
          <w:iCs/>
          <w:color w:val="000000"/>
          <w:sz w:val="20"/>
          <w:szCs w:val="20"/>
        </w:rPr>
        <w:t>221-295/2017</w:t>
      </w:r>
      <w:r w:rsidRPr="00810ED7">
        <w:rPr>
          <w:rFonts w:cs="Arial"/>
          <w:iCs/>
          <w:color w:val="000000"/>
          <w:sz w:val="20"/>
          <w:szCs w:val="20"/>
        </w:rPr>
        <w:t>, který</w:t>
      </w:r>
      <w:r w:rsidR="00F43989" w:rsidRPr="00810ED7">
        <w:rPr>
          <w:rFonts w:cs="Arial"/>
          <w:color w:val="000000"/>
          <w:sz w:val="20"/>
          <w:szCs w:val="20"/>
        </w:rPr>
        <w:t xml:space="preserve"> </w:t>
      </w:r>
      <w:r w:rsidRPr="00810ED7">
        <w:rPr>
          <w:rFonts w:cs="Arial"/>
          <w:iCs/>
          <w:color w:val="000000"/>
          <w:sz w:val="20"/>
          <w:szCs w:val="20"/>
        </w:rPr>
        <w:t>byl</w:t>
      </w:r>
      <w:r w:rsidR="00F43989" w:rsidRPr="00810ED7">
        <w:rPr>
          <w:rFonts w:cs="Arial"/>
          <w:color w:val="000000"/>
          <w:sz w:val="20"/>
          <w:szCs w:val="20"/>
        </w:rPr>
        <w:t xml:space="preserve"> </w:t>
      </w:r>
      <w:r w:rsidRPr="00810ED7">
        <w:rPr>
          <w:rFonts w:cs="Arial"/>
          <w:iCs/>
          <w:color w:val="000000"/>
          <w:sz w:val="20"/>
          <w:szCs w:val="20"/>
        </w:rPr>
        <w:t>potvrzen</w:t>
      </w:r>
      <w:r w:rsidR="00F43989" w:rsidRPr="00810ED7">
        <w:rPr>
          <w:rFonts w:cs="Arial"/>
          <w:color w:val="000000"/>
          <w:sz w:val="20"/>
          <w:szCs w:val="20"/>
        </w:rPr>
        <w:t xml:space="preserve"> </w:t>
      </w:r>
      <w:r w:rsidRPr="00810ED7">
        <w:rPr>
          <w:rFonts w:cs="Arial"/>
          <w:iCs/>
          <w:color w:val="000000"/>
          <w:sz w:val="20"/>
          <w:szCs w:val="20"/>
        </w:rPr>
        <w:t xml:space="preserve">Katastrálním úřadem pro </w:t>
      </w:r>
      <w:r w:rsidR="00F43989" w:rsidRPr="00810ED7">
        <w:rPr>
          <w:rFonts w:cs="Arial"/>
          <w:iCs/>
          <w:color w:val="000000"/>
          <w:sz w:val="20"/>
          <w:szCs w:val="20"/>
        </w:rPr>
        <w:t xml:space="preserve">Karlovarský </w:t>
      </w:r>
      <w:r w:rsidRPr="00810ED7">
        <w:rPr>
          <w:rFonts w:cs="Arial"/>
          <w:iCs/>
          <w:color w:val="000000"/>
          <w:sz w:val="20"/>
          <w:szCs w:val="20"/>
        </w:rPr>
        <w:t xml:space="preserve">kraj, Katastrální pracoviště </w:t>
      </w:r>
      <w:r w:rsidR="00C7362C" w:rsidRPr="00810ED7">
        <w:rPr>
          <w:rFonts w:cs="Arial"/>
          <w:iCs/>
          <w:color w:val="000000"/>
          <w:sz w:val="20"/>
          <w:szCs w:val="20"/>
        </w:rPr>
        <w:t>Cheb</w:t>
      </w:r>
      <w:r w:rsidRPr="00810ED7">
        <w:rPr>
          <w:rFonts w:cs="Arial"/>
          <w:iCs/>
          <w:color w:val="000000"/>
          <w:sz w:val="20"/>
          <w:szCs w:val="20"/>
        </w:rPr>
        <w:t xml:space="preserve"> dne </w:t>
      </w:r>
      <w:r w:rsidR="00D44D54">
        <w:rPr>
          <w:rFonts w:cs="Arial"/>
          <w:iCs/>
          <w:color w:val="000000"/>
          <w:sz w:val="20"/>
          <w:szCs w:val="20"/>
        </w:rPr>
        <w:t>8.6.2017</w:t>
      </w:r>
      <w:r w:rsidR="00F43989" w:rsidRPr="00810ED7">
        <w:rPr>
          <w:rFonts w:cs="Arial"/>
          <w:iCs/>
          <w:color w:val="000000"/>
          <w:sz w:val="20"/>
          <w:szCs w:val="20"/>
        </w:rPr>
        <w:t>.</w:t>
      </w:r>
      <w:r w:rsidRPr="00810ED7">
        <w:rPr>
          <w:rFonts w:cs="Arial"/>
          <w:iCs/>
          <w:color w:val="000000"/>
          <w:sz w:val="20"/>
          <w:szCs w:val="20"/>
        </w:rPr>
        <w:t xml:space="preserve"> Geometrický plán tvoří nedílnou součást této smlouvy (viz příloha č. </w:t>
      </w:r>
      <w:r w:rsidR="00F43989" w:rsidRPr="00810ED7">
        <w:rPr>
          <w:rFonts w:cs="Arial"/>
          <w:iCs/>
          <w:color w:val="000000"/>
          <w:sz w:val="20"/>
          <w:szCs w:val="20"/>
        </w:rPr>
        <w:t>2</w:t>
      </w:r>
      <w:r w:rsidRPr="00810ED7">
        <w:rPr>
          <w:rFonts w:cs="Arial"/>
          <w:iCs/>
          <w:color w:val="000000"/>
          <w:sz w:val="20"/>
          <w:szCs w:val="20"/>
        </w:rPr>
        <w:t xml:space="preserve">). </w:t>
      </w:r>
    </w:p>
    <w:p w:rsidR="007035CB" w:rsidRPr="00810ED7" w:rsidRDefault="007035CB" w:rsidP="00AB1086">
      <w:pPr>
        <w:pStyle w:val="Odstavecseseznamem"/>
        <w:numPr>
          <w:ilvl w:val="0"/>
          <w:numId w:val="9"/>
        </w:numPr>
        <w:jc w:val="both"/>
        <w:rPr>
          <w:rFonts w:cs="Arial"/>
          <w:iCs/>
          <w:color w:val="000000"/>
          <w:sz w:val="20"/>
          <w:szCs w:val="20"/>
        </w:rPr>
      </w:pPr>
      <w:r w:rsidRPr="00810ED7">
        <w:rPr>
          <w:rFonts w:cs="Arial"/>
          <w:iCs/>
          <w:color w:val="000000"/>
          <w:sz w:val="20"/>
          <w:szCs w:val="20"/>
        </w:rPr>
        <w:t>Věcné břemeno se zřizuje úplatně a na dobu neurčitou.</w:t>
      </w:r>
    </w:p>
    <w:p w:rsidR="00F815BA" w:rsidRPr="00810ED7" w:rsidRDefault="00F815BA" w:rsidP="00810645">
      <w:pPr>
        <w:rPr>
          <w:rFonts w:cs="Arial"/>
          <w:b/>
          <w:iCs/>
          <w:color w:val="000000"/>
          <w:sz w:val="20"/>
          <w:szCs w:val="20"/>
        </w:rPr>
      </w:pPr>
    </w:p>
    <w:p w:rsidR="007035CB" w:rsidRPr="00810ED7" w:rsidRDefault="007035CB" w:rsidP="007035CB">
      <w:pPr>
        <w:jc w:val="center"/>
        <w:rPr>
          <w:rFonts w:cs="Arial"/>
          <w:b/>
          <w:iCs/>
          <w:color w:val="000000"/>
          <w:sz w:val="20"/>
          <w:szCs w:val="20"/>
        </w:rPr>
      </w:pPr>
      <w:r w:rsidRPr="00810ED7">
        <w:rPr>
          <w:rFonts w:cs="Arial"/>
          <w:b/>
          <w:iCs/>
          <w:color w:val="000000"/>
          <w:sz w:val="20"/>
          <w:szCs w:val="20"/>
        </w:rPr>
        <w:t xml:space="preserve">IV. </w:t>
      </w:r>
    </w:p>
    <w:p w:rsidR="007035CB" w:rsidRPr="00810ED7" w:rsidRDefault="007035CB" w:rsidP="007035CB">
      <w:pPr>
        <w:ind w:firstLine="708"/>
        <w:jc w:val="center"/>
        <w:rPr>
          <w:rFonts w:cs="Arial"/>
          <w:b/>
          <w:iCs/>
          <w:color w:val="000000"/>
          <w:sz w:val="20"/>
          <w:szCs w:val="20"/>
        </w:rPr>
      </w:pPr>
      <w:r w:rsidRPr="00810ED7">
        <w:rPr>
          <w:rFonts w:cs="Arial"/>
          <w:b/>
          <w:iCs/>
          <w:color w:val="000000"/>
          <w:sz w:val="20"/>
          <w:szCs w:val="20"/>
        </w:rPr>
        <w:t>Práva a povinnosti smluvních stran</w:t>
      </w:r>
    </w:p>
    <w:p w:rsidR="007035CB" w:rsidRPr="00810ED7" w:rsidRDefault="007035CB" w:rsidP="00AB1086">
      <w:pPr>
        <w:pStyle w:val="Odstavecseseznamem"/>
        <w:numPr>
          <w:ilvl w:val="0"/>
          <w:numId w:val="10"/>
        </w:numPr>
        <w:jc w:val="both"/>
        <w:rPr>
          <w:rFonts w:cs="Arial"/>
          <w:color w:val="000000"/>
          <w:sz w:val="20"/>
          <w:szCs w:val="20"/>
        </w:rPr>
      </w:pPr>
      <w:r w:rsidRPr="00810ED7">
        <w:rPr>
          <w:rFonts w:cs="Arial"/>
          <w:color w:val="000000"/>
          <w:sz w:val="20"/>
          <w:szCs w:val="20"/>
        </w:rPr>
        <w:t>Povinný jako ten, který je příslušný hospodařit se služebným pozemkem se zavazuje věcné břemeno strpět. Oprávněný z věcného břemene právo odpovídající věcnému břemeni přijímá.</w:t>
      </w:r>
    </w:p>
    <w:p w:rsidR="007035CB" w:rsidRPr="00810ED7" w:rsidRDefault="007035CB" w:rsidP="00AB1086">
      <w:pPr>
        <w:pStyle w:val="Odstavecseseznamem"/>
        <w:numPr>
          <w:ilvl w:val="0"/>
          <w:numId w:val="10"/>
        </w:numPr>
        <w:jc w:val="both"/>
        <w:rPr>
          <w:rFonts w:cs="Arial"/>
          <w:color w:val="000000"/>
          <w:sz w:val="20"/>
          <w:szCs w:val="20"/>
        </w:rPr>
      </w:pPr>
      <w:r w:rsidRPr="00810ED7">
        <w:rPr>
          <w:rFonts w:cs="Arial"/>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810ED7">
        <w:rPr>
          <w:rFonts w:cs="Arial"/>
          <w:sz w:val="20"/>
          <w:szCs w:val="20"/>
        </w:rPr>
        <w:t>a zajistí, aby tak činily i jím pověřené osoby.</w:t>
      </w:r>
      <w:r w:rsidRPr="00810ED7">
        <w:rPr>
          <w:rFonts w:cs="Arial"/>
          <w:color w:val="000000"/>
          <w:sz w:val="20"/>
          <w:szCs w:val="20"/>
        </w:rPr>
        <w:t xml:space="preserve"> Tato povinnost se nevztahuje na řešení havarijních stavů, kdy vstup na služebný pozemek bude oznámen bezprostředně po jeho ukončení.</w:t>
      </w:r>
    </w:p>
    <w:p w:rsidR="007035CB" w:rsidRPr="00810ED7" w:rsidRDefault="007035CB" w:rsidP="00AB1086">
      <w:pPr>
        <w:pStyle w:val="Odstavecseseznamem"/>
        <w:numPr>
          <w:ilvl w:val="0"/>
          <w:numId w:val="10"/>
        </w:numPr>
        <w:jc w:val="both"/>
        <w:rPr>
          <w:rFonts w:cs="Arial"/>
          <w:color w:val="000000"/>
          <w:sz w:val="20"/>
          <w:szCs w:val="20"/>
        </w:rPr>
      </w:pPr>
      <w:r w:rsidRPr="00810ED7">
        <w:rPr>
          <w:rFonts w:cs="Arial"/>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7035CB" w:rsidRPr="00810ED7" w:rsidRDefault="007035CB" w:rsidP="00AB1086">
      <w:pPr>
        <w:pStyle w:val="Odstavecseseznamem"/>
        <w:numPr>
          <w:ilvl w:val="0"/>
          <w:numId w:val="10"/>
        </w:numPr>
        <w:jc w:val="both"/>
        <w:rPr>
          <w:rFonts w:cs="Arial"/>
          <w:color w:val="000000"/>
          <w:sz w:val="20"/>
          <w:szCs w:val="20"/>
        </w:rPr>
      </w:pPr>
      <w:r w:rsidRPr="00810ED7">
        <w:rPr>
          <w:rFonts w:cs="Arial"/>
          <w:color w:val="000000"/>
          <w:sz w:val="20"/>
          <w:szCs w:val="20"/>
        </w:rPr>
        <w:t xml:space="preserve">Náklady spojené s běžným udržováním služebného pozemku nese povinný. </w:t>
      </w:r>
    </w:p>
    <w:p w:rsidR="007035CB" w:rsidRPr="00810ED7" w:rsidRDefault="007035CB" w:rsidP="00A25C19">
      <w:pPr>
        <w:pStyle w:val="Odstavecseseznamem"/>
        <w:numPr>
          <w:ilvl w:val="0"/>
          <w:numId w:val="10"/>
        </w:numPr>
        <w:jc w:val="both"/>
        <w:rPr>
          <w:rFonts w:cs="Arial"/>
          <w:color w:val="000000"/>
          <w:sz w:val="20"/>
          <w:szCs w:val="20"/>
        </w:rPr>
      </w:pPr>
      <w:r w:rsidRPr="00810ED7">
        <w:rPr>
          <w:rFonts w:cs="Arial"/>
          <w:color w:val="000000"/>
          <w:sz w:val="20"/>
          <w:szCs w:val="20"/>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7035CB" w:rsidRPr="00810ED7" w:rsidRDefault="007035CB" w:rsidP="007035CB">
      <w:pPr>
        <w:ind w:firstLine="708"/>
        <w:jc w:val="both"/>
        <w:rPr>
          <w:rFonts w:cs="Arial"/>
          <w:b/>
          <w:color w:val="000000"/>
          <w:sz w:val="20"/>
          <w:szCs w:val="20"/>
        </w:rPr>
      </w:pPr>
    </w:p>
    <w:p w:rsidR="007035CB" w:rsidRPr="00810ED7" w:rsidRDefault="007035CB" w:rsidP="007035CB">
      <w:pPr>
        <w:jc w:val="center"/>
        <w:rPr>
          <w:rFonts w:cs="Arial"/>
          <w:b/>
          <w:snapToGrid w:val="0"/>
          <w:color w:val="000000"/>
          <w:sz w:val="20"/>
          <w:szCs w:val="20"/>
        </w:rPr>
      </w:pPr>
      <w:r w:rsidRPr="00810ED7">
        <w:rPr>
          <w:rFonts w:cs="Arial"/>
          <w:b/>
          <w:color w:val="000000"/>
          <w:sz w:val="20"/>
          <w:szCs w:val="20"/>
        </w:rPr>
        <w:t>V</w:t>
      </w:r>
      <w:r w:rsidRPr="00810ED7">
        <w:rPr>
          <w:rFonts w:cs="Arial"/>
          <w:b/>
          <w:snapToGrid w:val="0"/>
          <w:color w:val="000000"/>
          <w:sz w:val="20"/>
          <w:szCs w:val="20"/>
        </w:rPr>
        <w:t>.</w:t>
      </w:r>
    </w:p>
    <w:p w:rsidR="007035CB" w:rsidRPr="00810ED7" w:rsidRDefault="007035CB" w:rsidP="007035CB">
      <w:pPr>
        <w:jc w:val="center"/>
        <w:rPr>
          <w:rFonts w:cs="Arial"/>
          <w:b/>
          <w:color w:val="000000"/>
          <w:sz w:val="20"/>
          <w:szCs w:val="20"/>
        </w:rPr>
      </w:pPr>
      <w:r w:rsidRPr="00810ED7">
        <w:rPr>
          <w:rFonts w:cs="Arial"/>
          <w:b/>
          <w:color w:val="000000"/>
          <w:sz w:val="20"/>
          <w:szCs w:val="20"/>
        </w:rPr>
        <w:t>Výše jednorázové úplaty za zřízení věcného břemene</w:t>
      </w:r>
    </w:p>
    <w:p w:rsidR="007035CB" w:rsidRPr="00810ED7" w:rsidRDefault="007035CB" w:rsidP="007035CB">
      <w:pPr>
        <w:pStyle w:val="Odstavecseseznamem"/>
        <w:widowControl w:val="0"/>
        <w:numPr>
          <w:ilvl w:val="0"/>
          <w:numId w:val="12"/>
        </w:numPr>
        <w:tabs>
          <w:tab w:val="left" w:pos="426"/>
        </w:tabs>
        <w:autoSpaceDE w:val="0"/>
        <w:autoSpaceDN w:val="0"/>
        <w:adjustRightInd w:val="0"/>
        <w:jc w:val="both"/>
        <w:rPr>
          <w:rFonts w:cs="Arial"/>
          <w:color w:val="000000"/>
          <w:sz w:val="20"/>
          <w:szCs w:val="20"/>
        </w:rPr>
      </w:pPr>
      <w:r w:rsidRPr="00810ED7">
        <w:rPr>
          <w:rFonts w:cs="Arial"/>
          <w:color w:val="000000"/>
          <w:sz w:val="20"/>
          <w:szCs w:val="20"/>
        </w:rPr>
        <w:t xml:space="preserve">Smluvní strany se dohodly na jednorázové úplatě za zřízení věcného břemene v celkové výši </w:t>
      </w:r>
      <w:r w:rsidR="00D44D54">
        <w:rPr>
          <w:rFonts w:cs="Arial"/>
          <w:b/>
          <w:color w:val="000000"/>
          <w:sz w:val="20"/>
          <w:szCs w:val="20"/>
        </w:rPr>
        <w:t>138.150</w:t>
      </w:r>
      <w:r w:rsidR="00F815BA" w:rsidRPr="00810ED7">
        <w:rPr>
          <w:rFonts w:cs="Arial"/>
          <w:b/>
          <w:color w:val="000000"/>
          <w:sz w:val="20"/>
          <w:szCs w:val="20"/>
        </w:rPr>
        <w:t xml:space="preserve">,- </w:t>
      </w:r>
      <w:r w:rsidRPr="00810ED7">
        <w:rPr>
          <w:rFonts w:cs="Arial"/>
          <w:b/>
          <w:color w:val="000000"/>
          <w:sz w:val="20"/>
          <w:szCs w:val="20"/>
        </w:rPr>
        <w:t>Kč (slovy</w:t>
      </w:r>
      <w:r w:rsidR="00F815BA" w:rsidRPr="00810ED7">
        <w:rPr>
          <w:rFonts w:cs="Arial"/>
          <w:b/>
          <w:color w:val="000000"/>
          <w:sz w:val="20"/>
          <w:szCs w:val="20"/>
        </w:rPr>
        <w:t>:</w:t>
      </w:r>
      <w:r w:rsidRPr="00810ED7">
        <w:rPr>
          <w:rFonts w:cs="Arial"/>
          <w:b/>
          <w:color w:val="000000"/>
          <w:sz w:val="20"/>
          <w:szCs w:val="20"/>
        </w:rPr>
        <w:t xml:space="preserve"> </w:t>
      </w:r>
      <w:r w:rsidR="00D44D54">
        <w:rPr>
          <w:rFonts w:cs="Arial"/>
          <w:b/>
          <w:color w:val="000000"/>
          <w:sz w:val="20"/>
          <w:szCs w:val="20"/>
        </w:rPr>
        <w:t xml:space="preserve">jednostotřiceosmtisícjednostopadesát </w:t>
      </w:r>
      <w:r w:rsidRPr="00810ED7">
        <w:rPr>
          <w:rFonts w:cs="Arial"/>
          <w:b/>
          <w:color w:val="000000"/>
          <w:sz w:val="20"/>
          <w:szCs w:val="20"/>
        </w:rPr>
        <w:t>korun českých)</w:t>
      </w:r>
      <w:r w:rsidRPr="00810ED7">
        <w:rPr>
          <w:rFonts w:cs="Arial"/>
          <w:color w:val="000000"/>
          <w:sz w:val="20"/>
          <w:szCs w:val="20"/>
        </w:rPr>
        <w:t xml:space="preserve">. </w:t>
      </w:r>
    </w:p>
    <w:p w:rsidR="007035CB" w:rsidRPr="00810ED7" w:rsidRDefault="007035CB" w:rsidP="00A25C19">
      <w:pPr>
        <w:pStyle w:val="Odstavecseseznamem"/>
        <w:widowControl w:val="0"/>
        <w:numPr>
          <w:ilvl w:val="0"/>
          <w:numId w:val="12"/>
        </w:numPr>
        <w:autoSpaceDE w:val="0"/>
        <w:autoSpaceDN w:val="0"/>
        <w:adjustRightInd w:val="0"/>
        <w:jc w:val="both"/>
        <w:rPr>
          <w:rFonts w:cs="Arial"/>
          <w:color w:val="000000"/>
          <w:sz w:val="20"/>
          <w:szCs w:val="20"/>
        </w:rPr>
      </w:pPr>
      <w:r w:rsidRPr="00810ED7">
        <w:rPr>
          <w:rFonts w:cs="Arial"/>
          <w:color w:val="000000"/>
          <w:sz w:val="20"/>
          <w:szCs w:val="20"/>
        </w:rPr>
        <w:t>Jednorázová úplata za zřízení věcného břemene byla v plné výši uhrazena oprávněným na účet povinného před podpisem této smlouvy. Povinný není plátcem DPH.</w:t>
      </w:r>
    </w:p>
    <w:p w:rsidR="007035CB" w:rsidRPr="00810ED7" w:rsidRDefault="007035CB" w:rsidP="007035CB">
      <w:pPr>
        <w:jc w:val="both"/>
        <w:rPr>
          <w:rFonts w:cs="Arial"/>
          <w:color w:val="000000"/>
          <w:sz w:val="20"/>
          <w:szCs w:val="20"/>
        </w:rPr>
      </w:pPr>
    </w:p>
    <w:p w:rsidR="00E116E3" w:rsidRDefault="00E116E3" w:rsidP="007035CB">
      <w:pPr>
        <w:jc w:val="center"/>
        <w:rPr>
          <w:rFonts w:cs="Arial"/>
          <w:b/>
          <w:bCs/>
          <w:color w:val="000000"/>
          <w:sz w:val="20"/>
          <w:szCs w:val="20"/>
        </w:rPr>
      </w:pPr>
    </w:p>
    <w:p w:rsidR="007035CB" w:rsidRPr="00810ED7" w:rsidRDefault="007035CB" w:rsidP="007035CB">
      <w:pPr>
        <w:jc w:val="center"/>
        <w:rPr>
          <w:rFonts w:cs="Arial"/>
          <w:color w:val="000000"/>
          <w:sz w:val="20"/>
          <w:szCs w:val="20"/>
        </w:rPr>
      </w:pPr>
      <w:r w:rsidRPr="00810ED7">
        <w:rPr>
          <w:rFonts w:cs="Arial"/>
          <w:b/>
          <w:bCs/>
          <w:color w:val="000000"/>
          <w:sz w:val="20"/>
          <w:szCs w:val="20"/>
        </w:rPr>
        <w:lastRenderedPageBreak/>
        <w:t>VI.</w:t>
      </w:r>
    </w:p>
    <w:p w:rsidR="007035CB" w:rsidRPr="00810ED7" w:rsidRDefault="007035CB" w:rsidP="007035CB">
      <w:pPr>
        <w:jc w:val="center"/>
        <w:rPr>
          <w:rFonts w:cs="Arial"/>
          <w:color w:val="000000"/>
          <w:sz w:val="20"/>
          <w:szCs w:val="20"/>
        </w:rPr>
      </w:pPr>
      <w:r w:rsidRPr="00810ED7">
        <w:rPr>
          <w:rFonts w:cs="Arial"/>
          <w:b/>
          <w:bCs/>
          <w:color w:val="000000"/>
          <w:sz w:val="20"/>
          <w:szCs w:val="20"/>
        </w:rPr>
        <w:t>Vklad věcného břemene do katastru nemovitostí</w:t>
      </w:r>
    </w:p>
    <w:p w:rsidR="00E116E3" w:rsidRPr="00E116E3" w:rsidRDefault="00E116E3" w:rsidP="00E116E3">
      <w:pPr>
        <w:pStyle w:val="vnintext"/>
        <w:numPr>
          <w:ilvl w:val="0"/>
          <w:numId w:val="13"/>
        </w:numPr>
        <w:tabs>
          <w:tab w:val="clear" w:pos="709"/>
        </w:tabs>
        <w:rPr>
          <w:rFonts w:ascii="Arial" w:hAnsi="Arial" w:cs="Arial"/>
          <w:sz w:val="20"/>
        </w:rPr>
      </w:pPr>
      <w:r w:rsidRPr="00E116E3">
        <w:rPr>
          <w:rFonts w:ascii="Arial" w:hAnsi="Arial" w:cs="Arial"/>
          <w:color w:val="000000"/>
          <w:sz w:val="20"/>
        </w:rPr>
        <w:t xml:space="preserve">Smluvní strany se dohodly, že povinný </w:t>
      </w:r>
      <w:r w:rsidRPr="00E116E3">
        <w:rPr>
          <w:rFonts w:ascii="Arial" w:hAnsi="Arial" w:cs="Arial"/>
          <w:sz w:val="20"/>
        </w:rPr>
        <w:t>zajistí uveřejnění této smlouvy v registru smluv dle § 6 odst. 1 zákona č. 340/2015 Sb., o zvláštních podmínkách účinnosti některých smluv, uveřejňování těchto smluv a o registru smluv (zákon o registru smluv) a následně oprávněný podá</w:t>
      </w:r>
      <w:r w:rsidRPr="00E116E3">
        <w:rPr>
          <w:rFonts w:ascii="Arial" w:hAnsi="Arial" w:cs="Arial"/>
          <w:color w:val="000000"/>
          <w:sz w:val="20"/>
        </w:rPr>
        <w:t xml:space="preserve"> návrh na vklad věcného břemene do katastru nemovitostí do 30 dnů ode dne uzavření této smlouvy. Náklady spojené s podáním návrhu na vklad věcného břemene do katastru nemovitostí hradí v plné výši oprávněný.</w:t>
      </w:r>
      <w:r w:rsidRPr="00E116E3">
        <w:rPr>
          <w:rFonts w:ascii="Arial" w:hAnsi="Arial" w:cs="Arial"/>
          <w:sz w:val="20"/>
        </w:rPr>
        <w:t xml:space="preserve"> </w:t>
      </w:r>
    </w:p>
    <w:p w:rsidR="007035CB" w:rsidRPr="00810ED7" w:rsidRDefault="007035CB" w:rsidP="00A25C19">
      <w:pPr>
        <w:pStyle w:val="odst"/>
        <w:numPr>
          <w:ilvl w:val="0"/>
          <w:numId w:val="13"/>
        </w:numPr>
        <w:spacing w:after="0"/>
        <w:rPr>
          <w:rFonts w:ascii="Arial" w:hAnsi="Arial" w:cs="Arial"/>
          <w:sz w:val="20"/>
        </w:rPr>
      </w:pPr>
      <w:r w:rsidRPr="00810ED7">
        <w:rPr>
          <w:rFonts w:ascii="Arial" w:hAnsi="Arial" w:cs="Arial"/>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7035CB" w:rsidRPr="00810ED7" w:rsidRDefault="007035CB" w:rsidP="00A25C19">
      <w:pPr>
        <w:pStyle w:val="odst"/>
        <w:numPr>
          <w:ilvl w:val="0"/>
          <w:numId w:val="13"/>
        </w:numPr>
        <w:spacing w:after="0"/>
        <w:rPr>
          <w:rFonts w:ascii="Arial" w:hAnsi="Arial" w:cs="Arial"/>
          <w:sz w:val="20"/>
        </w:rPr>
      </w:pPr>
      <w:r w:rsidRPr="00810ED7">
        <w:rPr>
          <w:rFonts w:ascii="Arial" w:hAnsi="Arial" w:cs="Arial"/>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7035CB" w:rsidRPr="00810ED7" w:rsidRDefault="007035CB" w:rsidP="00A25C19">
      <w:pPr>
        <w:pStyle w:val="odst"/>
        <w:numPr>
          <w:ilvl w:val="0"/>
          <w:numId w:val="13"/>
        </w:numPr>
        <w:spacing w:after="0"/>
        <w:rPr>
          <w:rFonts w:ascii="Arial" w:hAnsi="Arial" w:cs="Arial"/>
          <w:sz w:val="20"/>
        </w:rPr>
      </w:pPr>
      <w:r w:rsidRPr="00810ED7">
        <w:rPr>
          <w:rFonts w:ascii="Arial" w:hAnsi="Arial" w:cs="Arial"/>
          <w:sz w:val="20"/>
        </w:rPr>
        <w:t>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věcného břemene do katastru nemovitostí, přičemž tato nová smlouva bude jinak totožného obsahu s touto smlouvou, avšak s odstraněnými nedostatky, které bránily vkladu věcného břemene do katastru nemovitostí. Vyzvat k  uzavření nové smlouvy je oprávněna kterákoli smluvní strana druhou smluvní stranu do 30 dnů ode dne zamítnutí návrhu na vklad.</w:t>
      </w:r>
    </w:p>
    <w:p w:rsidR="007035CB" w:rsidRPr="00810ED7" w:rsidRDefault="007035CB" w:rsidP="00A25C19">
      <w:pPr>
        <w:pStyle w:val="Odstavecseseznamem"/>
        <w:numPr>
          <w:ilvl w:val="0"/>
          <w:numId w:val="13"/>
        </w:numPr>
        <w:jc w:val="both"/>
        <w:rPr>
          <w:rFonts w:cs="Arial"/>
          <w:snapToGrid w:val="0"/>
          <w:sz w:val="20"/>
          <w:szCs w:val="20"/>
        </w:rPr>
      </w:pPr>
      <w:r w:rsidRPr="00810ED7">
        <w:rPr>
          <w:rFonts w:cs="Arial"/>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7035CB" w:rsidRPr="00810ED7" w:rsidRDefault="007035CB" w:rsidP="007035CB">
      <w:pPr>
        <w:ind w:firstLine="708"/>
        <w:jc w:val="both"/>
        <w:rPr>
          <w:rFonts w:cs="Arial"/>
          <w:snapToGrid w:val="0"/>
          <w:sz w:val="20"/>
          <w:szCs w:val="20"/>
        </w:rPr>
      </w:pPr>
    </w:p>
    <w:p w:rsidR="007035CB" w:rsidRPr="00810ED7" w:rsidRDefault="007035CB" w:rsidP="007035CB">
      <w:pPr>
        <w:jc w:val="center"/>
        <w:rPr>
          <w:rFonts w:cs="Arial"/>
          <w:b/>
          <w:color w:val="000000"/>
          <w:sz w:val="20"/>
          <w:szCs w:val="20"/>
        </w:rPr>
      </w:pPr>
      <w:r w:rsidRPr="00810ED7">
        <w:rPr>
          <w:rFonts w:cs="Arial"/>
          <w:b/>
          <w:color w:val="000000"/>
          <w:sz w:val="20"/>
          <w:szCs w:val="20"/>
        </w:rPr>
        <w:t xml:space="preserve">VII. </w:t>
      </w:r>
    </w:p>
    <w:p w:rsidR="007035CB" w:rsidRPr="00810ED7" w:rsidRDefault="007035CB" w:rsidP="007035CB">
      <w:pPr>
        <w:jc w:val="center"/>
        <w:rPr>
          <w:rFonts w:cs="Arial"/>
          <w:color w:val="000000"/>
          <w:sz w:val="20"/>
          <w:szCs w:val="20"/>
        </w:rPr>
      </w:pPr>
      <w:r w:rsidRPr="00810ED7">
        <w:rPr>
          <w:rFonts w:cs="Arial"/>
          <w:b/>
          <w:bCs/>
          <w:color w:val="000000"/>
          <w:sz w:val="20"/>
          <w:szCs w:val="20"/>
        </w:rPr>
        <w:t>Závěrečná ustanovení</w:t>
      </w:r>
    </w:p>
    <w:p w:rsidR="007035CB" w:rsidRPr="00810ED7" w:rsidRDefault="007035CB" w:rsidP="00A25C19">
      <w:pPr>
        <w:pStyle w:val="Odstavecseseznamem"/>
        <w:numPr>
          <w:ilvl w:val="0"/>
          <w:numId w:val="14"/>
        </w:numPr>
        <w:jc w:val="both"/>
        <w:rPr>
          <w:rFonts w:cs="Arial"/>
          <w:color w:val="000000"/>
          <w:sz w:val="20"/>
          <w:szCs w:val="20"/>
        </w:rPr>
      </w:pPr>
      <w:r w:rsidRPr="00810ED7">
        <w:rPr>
          <w:rFonts w:cs="Arial"/>
          <w:color w:val="000000"/>
          <w:sz w:val="20"/>
          <w:szCs w:val="20"/>
        </w:rPr>
        <w:t xml:space="preserve">Není-li v této smlouvě stanoveno jinak, řídí se vzájemné vztahy smluvních stran příslušnými ustanoveními občanského zákoníku a energetického zákona. </w:t>
      </w:r>
    </w:p>
    <w:p w:rsidR="007035CB" w:rsidRPr="00810ED7" w:rsidRDefault="007035CB" w:rsidP="00A25C19">
      <w:pPr>
        <w:pStyle w:val="Odstavecseseznamem"/>
        <w:numPr>
          <w:ilvl w:val="0"/>
          <w:numId w:val="14"/>
        </w:numPr>
        <w:jc w:val="both"/>
        <w:rPr>
          <w:rFonts w:cs="Arial"/>
          <w:color w:val="000000"/>
          <w:sz w:val="20"/>
          <w:szCs w:val="20"/>
        </w:rPr>
      </w:pPr>
      <w:r w:rsidRPr="00810ED7">
        <w:rPr>
          <w:rFonts w:cs="Arial"/>
          <w:sz w:val="20"/>
          <w:szCs w:val="20"/>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810ED7">
        <w:rPr>
          <w:rFonts w:cs="Arial"/>
          <w:color w:val="000000"/>
          <w:sz w:val="20"/>
          <w:szCs w:val="20"/>
        </w:rPr>
        <w:t xml:space="preserve"> Jakákoliv ústní ujednání o změnách této smlouvy budou považována za právně neplatná a neúčinná.</w:t>
      </w:r>
    </w:p>
    <w:p w:rsidR="007035CB" w:rsidRPr="00810ED7" w:rsidRDefault="007035CB" w:rsidP="00A25C19">
      <w:pPr>
        <w:pStyle w:val="Odstavecseseznamem"/>
        <w:numPr>
          <w:ilvl w:val="0"/>
          <w:numId w:val="14"/>
        </w:numPr>
        <w:jc w:val="both"/>
        <w:rPr>
          <w:rFonts w:cs="Arial"/>
          <w:sz w:val="20"/>
          <w:szCs w:val="20"/>
        </w:rPr>
      </w:pPr>
      <w:r w:rsidRPr="00810ED7">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7035CB" w:rsidRPr="00810ED7" w:rsidRDefault="007035CB" w:rsidP="00A25C19">
      <w:pPr>
        <w:pStyle w:val="Odstavecseseznamem"/>
        <w:numPr>
          <w:ilvl w:val="0"/>
          <w:numId w:val="14"/>
        </w:numPr>
        <w:jc w:val="both"/>
        <w:rPr>
          <w:rFonts w:cs="Arial"/>
          <w:sz w:val="20"/>
          <w:szCs w:val="20"/>
        </w:rPr>
      </w:pPr>
      <w:r w:rsidRPr="00810ED7">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E116E3" w:rsidRPr="00E116E3" w:rsidRDefault="00E116E3" w:rsidP="00E116E3">
      <w:pPr>
        <w:pStyle w:val="para"/>
        <w:numPr>
          <w:ilvl w:val="0"/>
          <w:numId w:val="14"/>
        </w:numPr>
        <w:jc w:val="both"/>
        <w:rPr>
          <w:rFonts w:ascii="Arial" w:hAnsi="Arial" w:cs="Arial"/>
          <w:b w:val="0"/>
          <w:sz w:val="20"/>
        </w:rPr>
      </w:pPr>
      <w:r w:rsidRPr="00E116E3">
        <w:rPr>
          <w:rFonts w:ascii="Arial" w:hAnsi="Arial" w:cs="Arial"/>
          <w:b w:val="0"/>
          <w:sz w:val="20"/>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Pr="00E116E3">
        <w:rPr>
          <w:rFonts w:ascii="Arial" w:hAnsi="Arial" w:cs="Arial"/>
          <w:sz w:val="20"/>
        </w:rPr>
        <w:t xml:space="preserve"> </w:t>
      </w:r>
    </w:p>
    <w:p w:rsidR="007035CB" w:rsidRPr="00810ED7" w:rsidRDefault="007035CB" w:rsidP="00A25C19">
      <w:pPr>
        <w:pStyle w:val="Odstavecseseznamem"/>
        <w:numPr>
          <w:ilvl w:val="0"/>
          <w:numId w:val="14"/>
        </w:numPr>
        <w:jc w:val="both"/>
        <w:rPr>
          <w:rFonts w:cs="Arial"/>
          <w:sz w:val="20"/>
          <w:szCs w:val="20"/>
        </w:rPr>
      </w:pPr>
      <w:r w:rsidRPr="00810ED7">
        <w:rPr>
          <w:rFonts w:cs="Arial"/>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7035CB" w:rsidRPr="00810ED7" w:rsidRDefault="007035CB" w:rsidP="00A25C19">
      <w:pPr>
        <w:pStyle w:val="Odstavecseseznamem"/>
        <w:numPr>
          <w:ilvl w:val="0"/>
          <w:numId w:val="14"/>
        </w:numPr>
        <w:jc w:val="both"/>
        <w:rPr>
          <w:rFonts w:cs="Arial"/>
          <w:color w:val="000000"/>
          <w:sz w:val="20"/>
          <w:szCs w:val="20"/>
        </w:rPr>
      </w:pPr>
      <w:r w:rsidRPr="00810ED7">
        <w:rPr>
          <w:rFonts w:cs="Arial"/>
          <w:color w:val="000000"/>
          <w:sz w:val="20"/>
          <w:szCs w:val="20"/>
        </w:rPr>
        <w:lastRenderedPageBreak/>
        <w:t xml:space="preserve">Tato smlouva se vyhotovuje ve </w:t>
      </w:r>
      <w:r w:rsidR="00810645" w:rsidRPr="00810ED7">
        <w:rPr>
          <w:rFonts w:cs="Arial"/>
          <w:color w:val="000000"/>
          <w:sz w:val="20"/>
          <w:szCs w:val="20"/>
        </w:rPr>
        <w:t>4</w:t>
      </w:r>
      <w:r w:rsidRPr="00810ED7">
        <w:rPr>
          <w:rFonts w:cs="Arial"/>
          <w:color w:val="000000"/>
          <w:sz w:val="20"/>
          <w:szCs w:val="20"/>
        </w:rPr>
        <w:t xml:space="preserve"> stejnopisech, z nichž </w:t>
      </w:r>
      <w:r w:rsidR="00810645" w:rsidRPr="00810ED7">
        <w:rPr>
          <w:rFonts w:cs="Arial"/>
          <w:color w:val="000000"/>
          <w:sz w:val="20"/>
          <w:szCs w:val="20"/>
        </w:rPr>
        <w:t xml:space="preserve">1 </w:t>
      </w:r>
      <w:r w:rsidRPr="00810ED7">
        <w:rPr>
          <w:rFonts w:cs="Arial"/>
          <w:color w:val="000000"/>
          <w:sz w:val="20"/>
          <w:szCs w:val="20"/>
        </w:rPr>
        <w:t xml:space="preserve">obdrží povinný, </w:t>
      </w:r>
      <w:r w:rsidR="00810645" w:rsidRPr="00810ED7">
        <w:rPr>
          <w:rFonts w:cs="Arial"/>
          <w:color w:val="000000"/>
          <w:sz w:val="20"/>
          <w:szCs w:val="20"/>
        </w:rPr>
        <w:t>2</w:t>
      </w:r>
      <w:r w:rsidRPr="00810ED7">
        <w:rPr>
          <w:rFonts w:cs="Arial"/>
          <w:color w:val="000000"/>
          <w:sz w:val="20"/>
          <w:szCs w:val="20"/>
        </w:rPr>
        <w:t xml:space="preserve"> oprávněný a jeden stejnopis je určen pro vkladové řízení u příslušného katastrálního úřadu. </w:t>
      </w:r>
      <w:r w:rsidRPr="00810ED7">
        <w:rPr>
          <w:rFonts w:cs="Arial"/>
          <w:sz w:val="20"/>
          <w:szCs w:val="20"/>
        </w:rPr>
        <w:t>Nedílnou součástí této smlouvy j</w:t>
      </w:r>
      <w:r w:rsidR="00810645" w:rsidRPr="00810ED7">
        <w:rPr>
          <w:rFonts w:cs="Arial"/>
          <w:sz w:val="20"/>
          <w:szCs w:val="20"/>
        </w:rPr>
        <w:t>sou</w:t>
      </w:r>
      <w:r w:rsidR="00F815BA" w:rsidRPr="00810ED7">
        <w:rPr>
          <w:rFonts w:cs="Arial"/>
          <w:sz w:val="20"/>
          <w:szCs w:val="20"/>
        </w:rPr>
        <w:t xml:space="preserve"> její přílohy</w:t>
      </w:r>
      <w:r w:rsidRPr="00810ED7">
        <w:rPr>
          <w:rFonts w:cs="Arial"/>
          <w:sz w:val="20"/>
          <w:szCs w:val="20"/>
        </w:rPr>
        <w:t>:</w:t>
      </w:r>
    </w:p>
    <w:p w:rsidR="007035CB" w:rsidRPr="00810ED7" w:rsidRDefault="00F815BA" w:rsidP="007035CB">
      <w:pPr>
        <w:ind w:left="720"/>
        <w:jc w:val="both"/>
        <w:rPr>
          <w:rFonts w:cs="Arial"/>
          <w:sz w:val="20"/>
          <w:szCs w:val="20"/>
        </w:rPr>
      </w:pPr>
      <w:r w:rsidRPr="00810ED7">
        <w:rPr>
          <w:rFonts w:cs="Arial"/>
          <w:sz w:val="20"/>
          <w:szCs w:val="20"/>
        </w:rPr>
        <w:t>1) Prosté kopie plných mocí</w:t>
      </w:r>
      <w:r w:rsidR="007035CB" w:rsidRPr="00810ED7">
        <w:rPr>
          <w:rFonts w:cs="Arial"/>
          <w:sz w:val="20"/>
          <w:szCs w:val="20"/>
        </w:rPr>
        <w:t xml:space="preserve"> </w:t>
      </w:r>
    </w:p>
    <w:p w:rsidR="007035CB" w:rsidRPr="00810ED7" w:rsidRDefault="00F815BA" w:rsidP="00495101">
      <w:pPr>
        <w:ind w:left="720"/>
        <w:jc w:val="both"/>
        <w:rPr>
          <w:rFonts w:cs="Arial"/>
          <w:color w:val="000000"/>
          <w:sz w:val="20"/>
          <w:szCs w:val="20"/>
        </w:rPr>
      </w:pPr>
      <w:r w:rsidRPr="00810ED7">
        <w:rPr>
          <w:rFonts w:cs="Arial"/>
          <w:sz w:val="20"/>
          <w:szCs w:val="20"/>
        </w:rPr>
        <w:t>2</w:t>
      </w:r>
      <w:r w:rsidR="00810645" w:rsidRPr="00810ED7">
        <w:rPr>
          <w:rFonts w:cs="Arial"/>
          <w:sz w:val="20"/>
          <w:szCs w:val="20"/>
        </w:rPr>
        <w:t xml:space="preserve">) </w:t>
      </w:r>
      <w:r w:rsidR="007035CB" w:rsidRPr="00810ED7">
        <w:rPr>
          <w:rFonts w:cs="Arial"/>
          <w:sz w:val="20"/>
          <w:szCs w:val="20"/>
        </w:rPr>
        <w:t xml:space="preserve">Geometrický plán pro vyznačení věcného břemene č. </w:t>
      </w:r>
      <w:r w:rsidR="00E116E3">
        <w:rPr>
          <w:rFonts w:cs="Arial"/>
          <w:sz w:val="20"/>
          <w:szCs w:val="20"/>
        </w:rPr>
        <w:t>221-295/2017</w:t>
      </w:r>
      <w:r w:rsidR="00261525" w:rsidRPr="00810ED7">
        <w:rPr>
          <w:rFonts w:cs="Arial"/>
          <w:sz w:val="20"/>
          <w:szCs w:val="20"/>
        </w:rPr>
        <w:t xml:space="preserve"> </w:t>
      </w:r>
      <w:r w:rsidR="007035CB" w:rsidRPr="00810ED7">
        <w:rPr>
          <w:rFonts w:cs="Arial"/>
          <w:sz w:val="20"/>
          <w:szCs w:val="20"/>
        </w:rPr>
        <w:t xml:space="preserve">ze dne </w:t>
      </w:r>
      <w:r w:rsidR="00E116E3">
        <w:rPr>
          <w:rFonts w:cs="Arial"/>
          <w:sz w:val="20"/>
          <w:szCs w:val="20"/>
        </w:rPr>
        <w:t>31.5.2017</w:t>
      </w:r>
      <w:r w:rsidR="009A727E" w:rsidRPr="00810ED7">
        <w:rPr>
          <w:rFonts w:cs="Arial"/>
          <w:sz w:val="20"/>
          <w:szCs w:val="20"/>
        </w:rPr>
        <w:t xml:space="preserve"> </w:t>
      </w:r>
      <w:r w:rsidR="00144E4E">
        <w:rPr>
          <w:rFonts w:cs="Arial"/>
          <w:sz w:val="20"/>
          <w:szCs w:val="20"/>
        </w:rPr>
        <w:t xml:space="preserve">vyhotovený: </w:t>
      </w:r>
      <w:r w:rsidR="00E116E3">
        <w:rPr>
          <w:rFonts w:cs="Arial"/>
          <w:sz w:val="20"/>
          <w:szCs w:val="20"/>
        </w:rPr>
        <w:t>Janou Chadovou – geodetické práce, Rumunská 8, 360 09 Karlovy Vary</w:t>
      </w:r>
      <w:r w:rsidR="00144E4E">
        <w:rPr>
          <w:rFonts w:cs="Arial"/>
          <w:sz w:val="20"/>
          <w:szCs w:val="20"/>
        </w:rPr>
        <w:t xml:space="preserve"> </w:t>
      </w:r>
    </w:p>
    <w:p w:rsidR="007035CB" w:rsidRPr="00810ED7" w:rsidRDefault="007035CB" w:rsidP="007035CB">
      <w:pPr>
        <w:ind w:left="720"/>
        <w:jc w:val="both"/>
        <w:rPr>
          <w:rFonts w:cs="Arial"/>
          <w:color w:val="000000"/>
          <w:sz w:val="20"/>
          <w:szCs w:val="20"/>
        </w:rPr>
      </w:pPr>
    </w:p>
    <w:p w:rsidR="007B13C7" w:rsidRDefault="007B13C7" w:rsidP="009A727E">
      <w:pPr>
        <w:tabs>
          <w:tab w:val="left" w:pos="4860"/>
        </w:tabs>
        <w:jc w:val="both"/>
        <w:rPr>
          <w:rFonts w:cs="Arial"/>
          <w:color w:val="000000"/>
          <w:sz w:val="20"/>
          <w:szCs w:val="20"/>
        </w:rPr>
      </w:pPr>
    </w:p>
    <w:p w:rsidR="007B13C7" w:rsidRDefault="007B13C7" w:rsidP="009A727E">
      <w:pPr>
        <w:tabs>
          <w:tab w:val="left" w:pos="4860"/>
        </w:tabs>
        <w:jc w:val="both"/>
        <w:rPr>
          <w:rFonts w:cs="Arial"/>
          <w:color w:val="000000"/>
          <w:sz w:val="20"/>
          <w:szCs w:val="20"/>
        </w:rPr>
      </w:pPr>
    </w:p>
    <w:p w:rsidR="009A727E" w:rsidRPr="00810ED7" w:rsidRDefault="009A727E" w:rsidP="009A727E">
      <w:pPr>
        <w:tabs>
          <w:tab w:val="left" w:pos="4860"/>
        </w:tabs>
        <w:jc w:val="both"/>
        <w:rPr>
          <w:rFonts w:cs="Arial"/>
          <w:color w:val="000000"/>
          <w:sz w:val="20"/>
          <w:szCs w:val="20"/>
        </w:rPr>
      </w:pPr>
      <w:r w:rsidRPr="00810ED7">
        <w:rPr>
          <w:rFonts w:cs="Arial"/>
          <w:color w:val="000000"/>
          <w:sz w:val="20"/>
          <w:szCs w:val="20"/>
        </w:rPr>
        <w:t xml:space="preserve">V Karlových Varech dne </w:t>
      </w:r>
      <w:r w:rsidR="00761AF4">
        <w:rPr>
          <w:rFonts w:cs="Arial"/>
          <w:color w:val="000000"/>
          <w:sz w:val="20"/>
          <w:szCs w:val="20"/>
        </w:rPr>
        <w:t>12.9.2017</w:t>
      </w:r>
      <w:bookmarkStart w:id="0" w:name="_GoBack"/>
      <w:bookmarkEnd w:id="0"/>
      <w:r w:rsidRPr="00810ED7">
        <w:rPr>
          <w:rFonts w:cs="Arial"/>
          <w:color w:val="000000"/>
          <w:sz w:val="20"/>
          <w:szCs w:val="20"/>
        </w:rPr>
        <w:tab/>
        <w:t>V </w:t>
      </w:r>
      <w:r w:rsidR="00144E4E">
        <w:rPr>
          <w:rFonts w:cs="Arial"/>
          <w:color w:val="000000"/>
          <w:sz w:val="20"/>
          <w:szCs w:val="20"/>
        </w:rPr>
        <w:t>Plzni</w:t>
      </w:r>
      <w:r w:rsidRPr="00810ED7">
        <w:rPr>
          <w:rFonts w:cs="Arial"/>
          <w:color w:val="000000"/>
          <w:sz w:val="20"/>
          <w:szCs w:val="20"/>
        </w:rPr>
        <w:t xml:space="preserve"> dne </w:t>
      </w:r>
      <w:r w:rsidR="00761AF4">
        <w:rPr>
          <w:rFonts w:cs="Arial"/>
          <w:color w:val="000000"/>
          <w:sz w:val="20"/>
          <w:szCs w:val="20"/>
        </w:rPr>
        <w:t>17.8.2017</w:t>
      </w:r>
    </w:p>
    <w:p w:rsidR="009A727E" w:rsidRPr="00810ED7" w:rsidRDefault="009A727E" w:rsidP="009A727E">
      <w:pPr>
        <w:tabs>
          <w:tab w:val="left" w:pos="4860"/>
          <w:tab w:val="left" w:pos="5040"/>
        </w:tabs>
        <w:jc w:val="both"/>
        <w:rPr>
          <w:rFonts w:cs="Arial"/>
          <w:sz w:val="20"/>
          <w:szCs w:val="20"/>
        </w:rPr>
      </w:pPr>
    </w:p>
    <w:p w:rsidR="009A727E" w:rsidRPr="00810ED7" w:rsidRDefault="009A727E" w:rsidP="009A727E">
      <w:pPr>
        <w:pStyle w:val="adresa"/>
        <w:tabs>
          <w:tab w:val="left" w:pos="4860"/>
          <w:tab w:val="left" w:pos="5040"/>
        </w:tabs>
        <w:rPr>
          <w:rFonts w:ascii="Arial" w:hAnsi="Arial" w:cs="Arial"/>
          <w:sz w:val="20"/>
          <w:szCs w:val="20"/>
        </w:rPr>
      </w:pPr>
    </w:p>
    <w:p w:rsidR="009A727E" w:rsidRPr="00810ED7" w:rsidRDefault="009A727E" w:rsidP="009A727E">
      <w:pPr>
        <w:pStyle w:val="adresa"/>
        <w:tabs>
          <w:tab w:val="left" w:pos="4860"/>
          <w:tab w:val="left" w:pos="5040"/>
        </w:tabs>
        <w:rPr>
          <w:rFonts w:ascii="Arial" w:hAnsi="Arial" w:cs="Arial"/>
          <w:sz w:val="20"/>
          <w:szCs w:val="20"/>
        </w:rPr>
      </w:pPr>
    </w:p>
    <w:p w:rsidR="009A727E" w:rsidRPr="00810ED7" w:rsidRDefault="009A727E" w:rsidP="009A727E">
      <w:pPr>
        <w:pStyle w:val="adresa"/>
        <w:tabs>
          <w:tab w:val="left" w:pos="4860"/>
          <w:tab w:val="left" w:pos="5040"/>
        </w:tabs>
        <w:rPr>
          <w:rFonts w:ascii="Arial" w:hAnsi="Arial" w:cs="Arial"/>
          <w:sz w:val="20"/>
          <w:szCs w:val="20"/>
        </w:rPr>
      </w:pPr>
    </w:p>
    <w:p w:rsidR="009A727E" w:rsidRPr="00810ED7" w:rsidRDefault="009A727E" w:rsidP="009A727E">
      <w:pPr>
        <w:tabs>
          <w:tab w:val="left" w:pos="4860"/>
        </w:tabs>
        <w:rPr>
          <w:rFonts w:cs="Arial"/>
          <w:sz w:val="20"/>
          <w:szCs w:val="20"/>
        </w:rPr>
      </w:pPr>
      <w:r w:rsidRPr="00810ED7">
        <w:rPr>
          <w:rFonts w:cs="Arial"/>
          <w:sz w:val="20"/>
          <w:szCs w:val="20"/>
        </w:rPr>
        <w:t>……………...…………………..…….</w:t>
      </w:r>
      <w:r w:rsidRPr="00810ED7">
        <w:rPr>
          <w:rFonts w:cs="Arial"/>
          <w:sz w:val="20"/>
          <w:szCs w:val="20"/>
        </w:rPr>
        <w:tab/>
        <w:t>..........……………………….........…….</w:t>
      </w:r>
    </w:p>
    <w:p w:rsidR="009A727E" w:rsidRPr="00810ED7" w:rsidRDefault="009A727E" w:rsidP="009A727E">
      <w:pPr>
        <w:tabs>
          <w:tab w:val="left" w:pos="4860"/>
        </w:tabs>
        <w:rPr>
          <w:rFonts w:cs="Arial"/>
          <w:sz w:val="20"/>
          <w:szCs w:val="20"/>
        </w:rPr>
      </w:pPr>
      <w:r w:rsidRPr="00810ED7">
        <w:rPr>
          <w:rFonts w:cs="Arial"/>
          <w:bCs/>
          <w:sz w:val="20"/>
          <w:szCs w:val="20"/>
        </w:rPr>
        <w:t xml:space="preserve">ČR - Státní pozemkový úřad </w:t>
      </w:r>
      <w:r w:rsidRPr="00810ED7">
        <w:rPr>
          <w:rFonts w:cs="Arial"/>
          <w:sz w:val="20"/>
          <w:szCs w:val="20"/>
        </w:rPr>
        <w:tab/>
        <w:t>ČEZ Distribuce, a.s.</w:t>
      </w:r>
      <w:r w:rsidRPr="00810ED7">
        <w:rPr>
          <w:rFonts w:cs="Arial"/>
          <w:sz w:val="20"/>
          <w:szCs w:val="20"/>
        </w:rPr>
        <w:tab/>
      </w:r>
    </w:p>
    <w:p w:rsidR="009A727E" w:rsidRPr="00810ED7" w:rsidRDefault="009A727E" w:rsidP="009A727E">
      <w:pPr>
        <w:pStyle w:val="Zkladntext"/>
        <w:tabs>
          <w:tab w:val="left" w:pos="4860"/>
        </w:tabs>
        <w:spacing w:after="0"/>
        <w:rPr>
          <w:rFonts w:cs="Arial"/>
          <w:sz w:val="20"/>
          <w:szCs w:val="20"/>
        </w:rPr>
      </w:pPr>
      <w:r w:rsidRPr="00810ED7">
        <w:rPr>
          <w:rFonts w:cs="Arial"/>
          <w:sz w:val="20"/>
          <w:szCs w:val="20"/>
        </w:rPr>
        <w:t>ředitelka Krajského</w:t>
      </w:r>
      <w:r w:rsidRPr="00810ED7">
        <w:rPr>
          <w:rFonts w:cs="Arial"/>
          <w:color w:val="FF0000"/>
          <w:sz w:val="20"/>
          <w:szCs w:val="20"/>
        </w:rPr>
        <w:t xml:space="preserve"> </w:t>
      </w:r>
      <w:r w:rsidRPr="00810ED7">
        <w:rPr>
          <w:rFonts w:cs="Arial"/>
          <w:sz w:val="20"/>
          <w:szCs w:val="20"/>
        </w:rPr>
        <w:t>pozemkového</w:t>
      </w:r>
      <w:r w:rsidRPr="00810ED7">
        <w:rPr>
          <w:rFonts w:cs="Arial"/>
          <w:sz w:val="20"/>
          <w:szCs w:val="20"/>
        </w:rPr>
        <w:tab/>
        <w:t xml:space="preserve">zmocněnec spol. </w:t>
      </w:r>
      <w:r w:rsidR="00144E4E">
        <w:rPr>
          <w:rFonts w:cs="Arial"/>
          <w:sz w:val="20"/>
          <w:szCs w:val="20"/>
        </w:rPr>
        <w:t>OMEXOM GA Energo s.r.o.</w:t>
      </w:r>
    </w:p>
    <w:p w:rsidR="009A727E" w:rsidRPr="00810ED7" w:rsidRDefault="009A727E" w:rsidP="009A727E">
      <w:pPr>
        <w:pStyle w:val="adresa"/>
        <w:tabs>
          <w:tab w:val="left" w:pos="4860"/>
          <w:tab w:val="left" w:pos="4962"/>
        </w:tabs>
        <w:rPr>
          <w:rFonts w:ascii="Arial" w:hAnsi="Arial" w:cs="Arial"/>
          <w:sz w:val="20"/>
          <w:szCs w:val="20"/>
        </w:rPr>
      </w:pPr>
      <w:r w:rsidRPr="00810ED7">
        <w:rPr>
          <w:rFonts w:ascii="Arial" w:hAnsi="Arial" w:cs="Arial"/>
          <w:sz w:val="20"/>
          <w:szCs w:val="20"/>
        </w:rPr>
        <w:t xml:space="preserve">úřadu pro Karlovarský kraj </w:t>
      </w:r>
      <w:r w:rsidRPr="00810ED7">
        <w:rPr>
          <w:rFonts w:ascii="Arial" w:hAnsi="Arial" w:cs="Arial"/>
          <w:sz w:val="20"/>
          <w:szCs w:val="20"/>
        </w:rPr>
        <w:tab/>
      </w:r>
      <w:r w:rsidR="00144E4E">
        <w:rPr>
          <w:rFonts w:ascii="Arial" w:hAnsi="Arial" w:cs="Arial"/>
          <w:spacing w:val="-4"/>
          <w:sz w:val="20"/>
          <w:szCs w:val="20"/>
        </w:rPr>
        <w:t>Šárka Caklová</w:t>
      </w:r>
      <w:r w:rsidRPr="00810ED7">
        <w:rPr>
          <w:rFonts w:ascii="Arial" w:hAnsi="Arial" w:cs="Arial"/>
          <w:spacing w:val="-4"/>
          <w:sz w:val="20"/>
          <w:szCs w:val="20"/>
        </w:rPr>
        <w:t xml:space="preserve"> </w:t>
      </w:r>
    </w:p>
    <w:p w:rsidR="009A727E" w:rsidRPr="00810ED7" w:rsidRDefault="009A727E" w:rsidP="009A727E">
      <w:pPr>
        <w:tabs>
          <w:tab w:val="left" w:pos="4140"/>
          <w:tab w:val="left" w:pos="4860"/>
        </w:tabs>
        <w:ind w:right="-709"/>
        <w:rPr>
          <w:rFonts w:cs="Arial"/>
          <w:sz w:val="20"/>
          <w:szCs w:val="20"/>
        </w:rPr>
      </w:pPr>
      <w:r w:rsidRPr="00810ED7">
        <w:rPr>
          <w:rFonts w:cs="Arial"/>
          <w:sz w:val="20"/>
          <w:szCs w:val="20"/>
        </w:rPr>
        <w:t>Ing. Šárka Václavíková</w:t>
      </w:r>
      <w:r w:rsidRPr="00810ED7">
        <w:rPr>
          <w:rFonts w:cs="Arial"/>
          <w:sz w:val="20"/>
          <w:szCs w:val="20"/>
        </w:rPr>
        <w:tab/>
      </w:r>
      <w:r w:rsidRPr="00810ED7">
        <w:rPr>
          <w:rFonts w:cs="Arial"/>
          <w:sz w:val="20"/>
          <w:szCs w:val="20"/>
        </w:rPr>
        <w:tab/>
        <w:t>oprávněný</w:t>
      </w:r>
    </w:p>
    <w:p w:rsidR="009A727E" w:rsidRPr="00810ED7" w:rsidRDefault="009A727E" w:rsidP="009A727E">
      <w:pPr>
        <w:tabs>
          <w:tab w:val="left" w:pos="4860"/>
        </w:tabs>
        <w:ind w:right="-470"/>
        <w:rPr>
          <w:rFonts w:cs="Arial"/>
          <w:sz w:val="20"/>
          <w:szCs w:val="20"/>
          <w:shd w:val="clear" w:color="auto" w:fill="00FF00"/>
        </w:rPr>
      </w:pPr>
      <w:r w:rsidRPr="00810ED7">
        <w:rPr>
          <w:rFonts w:cs="Arial"/>
          <w:sz w:val="20"/>
          <w:szCs w:val="20"/>
        </w:rPr>
        <w:t>povinný</w:t>
      </w:r>
      <w:r w:rsidRPr="00810ED7">
        <w:rPr>
          <w:rFonts w:cs="Arial"/>
          <w:sz w:val="20"/>
          <w:szCs w:val="20"/>
        </w:rPr>
        <w:tab/>
      </w:r>
    </w:p>
    <w:p w:rsidR="009A727E" w:rsidRPr="00810ED7" w:rsidRDefault="009A727E" w:rsidP="009A727E">
      <w:pPr>
        <w:tabs>
          <w:tab w:val="left" w:pos="4140"/>
          <w:tab w:val="left" w:pos="4860"/>
        </w:tabs>
        <w:ind w:right="-709"/>
        <w:rPr>
          <w:rFonts w:cs="Arial"/>
          <w:sz w:val="20"/>
          <w:szCs w:val="20"/>
        </w:rPr>
      </w:pPr>
      <w:r w:rsidRPr="00810ED7">
        <w:rPr>
          <w:rFonts w:cs="Arial"/>
          <w:sz w:val="20"/>
          <w:szCs w:val="20"/>
        </w:rPr>
        <w:tab/>
      </w:r>
      <w:r w:rsidRPr="00810ED7">
        <w:rPr>
          <w:rFonts w:cs="Arial"/>
          <w:sz w:val="20"/>
          <w:szCs w:val="20"/>
        </w:rPr>
        <w:tab/>
        <w:t xml:space="preserve"> </w:t>
      </w:r>
    </w:p>
    <w:p w:rsidR="007B13C7" w:rsidRDefault="007B13C7" w:rsidP="009A727E">
      <w:pPr>
        <w:tabs>
          <w:tab w:val="left" w:pos="4140"/>
          <w:tab w:val="left" w:pos="4860"/>
        </w:tabs>
        <w:ind w:right="-709"/>
        <w:rPr>
          <w:rFonts w:cs="Arial"/>
          <w:sz w:val="20"/>
          <w:szCs w:val="20"/>
        </w:rPr>
      </w:pPr>
    </w:p>
    <w:p w:rsidR="009A727E" w:rsidRPr="00810ED7" w:rsidRDefault="009A727E" w:rsidP="009A727E">
      <w:pPr>
        <w:tabs>
          <w:tab w:val="left" w:pos="4140"/>
          <w:tab w:val="left" w:pos="4860"/>
        </w:tabs>
        <w:ind w:right="-709"/>
        <w:rPr>
          <w:rFonts w:cs="Arial"/>
          <w:sz w:val="20"/>
          <w:szCs w:val="20"/>
        </w:rPr>
      </w:pPr>
      <w:r w:rsidRPr="00810ED7">
        <w:rPr>
          <w:rFonts w:cs="Arial"/>
          <w:sz w:val="20"/>
          <w:szCs w:val="20"/>
        </w:rPr>
        <w:t>Vedoucí oddělení správy majetku státu Krajského pozemkového úřadu pro Karlovarský kraj:</w:t>
      </w:r>
    </w:p>
    <w:p w:rsidR="009A727E" w:rsidRPr="00810ED7" w:rsidRDefault="009A727E" w:rsidP="009A727E">
      <w:pPr>
        <w:jc w:val="both"/>
        <w:rPr>
          <w:rFonts w:cs="Arial"/>
          <w:color w:val="000000"/>
          <w:sz w:val="20"/>
          <w:szCs w:val="20"/>
        </w:rPr>
      </w:pPr>
    </w:p>
    <w:p w:rsidR="009A727E" w:rsidRPr="00810ED7" w:rsidRDefault="009A727E" w:rsidP="009A727E">
      <w:pPr>
        <w:rPr>
          <w:rFonts w:cs="Arial"/>
          <w:sz w:val="20"/>
          <w:szCs w:val="20"/>
        </w:rPr>
      </w:pPr>
      <w:r w:rsidRPr="00810ED7">
        <w:rPr>
          <w:rFonts w:cs="Arial"/>
          <w:sz w:val="20"/>
          <w:szCs w:val="20"/>
        </w:rPr>
        <w:t>……………………...….</w:t>
      </w:r>
    </w:p>
    <w:p w:rsidR="009A727E" w:rsidRPr="00810ED7" w:rsidRDefault="009A727E" w:rsidP="009A727E">
      <w:pPr>
        <w:rPr>
          <w:rFonts w:cs="Arial"/>
          <w:sz w:val="20"/>
          <w:szCs w:val="20"/>
        </w:rPr>
      </w:pPr>
      <w:r w:rsidRPr="00810ED7">
        <w:rPr>
          <w:rFonts w:cs="Arial"/>
          <w:sz w:val="20"/>
          <w:szCs w:val="20"/>
        </w:rPr>
        <w:t>Petra Kalendová</w:t>
      </w:r>
    </w:p>
    <w:p w:rsidR="009A727E" w:rsidRPr="00810ED7" w:rsidRDefault="009A727E" w:rsidP="009A727E">
      <w:pPr>
        <w:rPr>
          <w:rFonts w:cs="Arial"/>
          <w:color w:val="000000"/>
          <w:sz w:val="20"/>
          <w:szCs w:val="20"/>
        </w:rPr>
      </w:pPr>
    </w:p>
    <w:p w:rsidR="009A727E" w:rsidRPr="00810ED7" w:rsidRDefault="009A727E" w:rsidP="009A727E">
      <w:pPr>
        <w:rPr>
          <w:rFonts w:cs="Arial"/>
          <w:sz w:val="20"/>
          <w:szCs w:val="20"/>
        </w:rPr>
      </w:pPr>
    </w:p>
    <w:p w:rsidR="009A727E" w:rsidRPr="00810ED7" w:rsidRDefault="009A727E" w:rsidP="009A727E">
      <w:pPr>
        <w:rPr>
          <w:rFonts w:cs="Arial"/>
          <w:sz w:val="20"/>
          <w:szCs w:val="20"/>
        </w:rPr>
      </w:pPr>
    </w:p>
    <w:p w:rsidR="009A727E" w:rsidRPr="00810ED7" w:rsidRDefault="009A727E" w:rsidP="009A727E">
      <w:pPr>
        <w:rPr>
          <w:rFonts w:cs="Arial"/>
          <w:sz w:val="20"/>
          <w:szCs w:val="20"/>
        </w:rPr>
      </w:pPr>
      <w:r w:rsidRPr="00810ED7">
        <w:rPr>
          <w:rFonts w:cs="Arial"/>
          <w:sz w:val="20"/>
          <w:szCs w:val="20"/>
        </w:rPr>
        <w:t>Za správnost:</w:t>
      </w:r>
    </w:p>
    <w:p w:rsidR="009A727E" w:rsidRPr="00810ED7" w:rsidRDefault="009A727E" w:rsidP="009A727E">
      <w:pPr>
        <w:rPr>
          <w:rFonts w:cs="Arial"/>
          <w:sz w:val="20"/>
          <w:szCs w:val="20"/>
        </w:rPr>
      </w:pPr>
    </w:p>
    <w:p w:rsidR="009A727E" w:rsidRPr="00810ED7" w:rsidRDefault="009A727E" w:rsidP="009A727E">
      <w:pPr>
        <w:rPr>
          <w:rFonts w:cs="Arial"/>
          <w:sz w:val="20"/>
          <w:szCs w:val="20"/>
        </w:rPr>
      </w:pPr>
      <w:r w:rsidRPr="00810ED7">
        <w:rPr>
          <w:rFonts w:cs="Arial"/>
          <w:sz w:val="20"/>
          <w:szCs w:val="20"/>
        </w:rPr>
        <w:t>…………………...….</w:t>
      </w:r>
    </w:p>
    <w:p w:rsidR="00261525" w:rsidRPr="00810ED7" w:rsidRDefault="009A727E" w:rsidP="009A727E">
      <w:pPr>
        <w:rPr>
          <w:rFonts w:cs="Arial"/>
          <w:sz w:val="20"/>
          <w:szCs w:val="20"/>
        </w:rPr>
      </w:pPr>
      <w:r w:rsidRPr="00810ED7">
        <w:rPr>
          <w:rFonts w:cs="Arial"/>
          <w:sz w:val="20"/>
          <w:szCs w:val="20"/>
        </w:rPr>
        <w:t>Jana Milivojevičová</w:t>
      </w:r>
    </w:p>
    <w:p w:rsidR="00261525" w:rsidRPr="00810ED7" w:rsidRDefault="00261525" w:rsidP="00261525">
      <w:pPr>
        <w:ind w:left="720"/>
        <w:jc w:val="both"/>
        <w:rPr>
          <w:rFonts w:cs="Arial"/>
          <w:color w:val="000000"/>
          <w:sz w:val="20"/>
          <w:szCs w:val="20"/>
        </w:rPr>
      </w:pPr>
    </w:p>
    <w:p w:rsidR="0052406F" w:rsidRPr="00810ED7" w:rsidRDefault="0052406F" w:rsidP="00261525">
      <w:pPr>
        <w:jc w:val="both"/>
        <w:rPr>
          <w:rFonts w:cs="Arial"/>
          <w:sz w:val="20"/>
          <w:szCs w:val="20"/>
        </w:rPr>
      </w:pPr>
    </w:p>
    <w:sectPr w:rsidR="0052406F" w:rsidRPr="00810ED7" w:rsidSect="00E116E3">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B9E" w:rsidRDefault="006F4B9E">
      <w:r>
        <w:separator/>
      </w:r>
    </w:p>
  </w:endnote>
  <w:endnote w:type="continuationSeparator" w:id="0">
    <w:p w:rsidR="006F4B9E" w:rsidRDefault="006F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70" w:rsidRDefault="00F61699"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E2870" w:rsidRDefault="00761AF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70" w:rsidRDefault="00F61699"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61AF4">
      <w:rPr>
        <w:rStyle w:val="slostrnky"/>
        <w:noProof/>
      </w:rPr>
      <w:t>1</w:t>
    </w:r>
    <w:r>
      <w:rPr>
        <w:rStyle w:val="slostrnky"/>
      </w:rPr>
      <w:fldChar w:fldCharType="end"/>
    </w:r>
  </w:p>
  <w:p w:rsidR="00BE2870" w:rsidRDefault="00761AF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B9E" w:rsidRDefault="006F4B9E">
      <w:r>
        <w:separator/>
      </w:r>
    </w:p>
  </w:footnote>
  <w:footnote w:type="continuationSeparator" w:id="0">
    <w:p w:rsidR="006F4B9E" w:rsidRDefault="006F4B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32653F"/>
    <w:multiLevelType w:val="hybridMultilevel"/>
    <w:tmpl w:val="05C25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5F15221"/>
    <w:multiLevelType w:val="hybridMultilevel"/>
    <w:tmpl w:val="33886B4A"/>
    <w:lvl w:ilvl="0" w:tplc="CDE6993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A26A53"/>
    <w:multiLevelType w:val="hybridMultilevel"/>
    <w:tmpl w:val="FD264BA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5B63C2"/>
    <w:multiLevelType w:val="hybridMultilevel"/>
    <w:tmpl w:val="35289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1D1A54"/>
    <w:multiLevelType w:val="hybridMultilevel"/>
    <w:tmpl w:val="EA8C88BA"/>
    <w:lvl w:ilvl="0" w:tplc="AF9C777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451FE"/>
    <w:multiLevelType w:val="hybridMultilevel"/>
    <w:tmpl w:val="DAD0FC0C"/>
    <w:lvl w:ilvl="0" w:tplc="0405000F">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C447C8"/>
    <w:multiLevelType w:val="hybridMultilevel"/>
    <w:tmpl w:val="A8F0A4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072D78"/>
    <w:multiLevelType w:val="hybridMultilevel"/>
    <w:tmpl w:val="8E0E31A0"/>
    <w:lvl w:ilvl="0" w:tplc="18548D70">
      <w:start w:val="1"/>
      <w:numFmt w:val="decimal"/>
      <w:lvlText w:val="%1."/>
      <w:lvlJc w:val="left"/>
      <w:pPr>
        <w:ind w:left="720" w:hanging="360"/>
      </w:pPr>
      <w:rPr>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A96AB5"/>
    <w:multiLevelType w:val="hybridMultilevel"/>
    <w:tmpl w:val="8E7A4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8"/>
  </w:num>
  <w:num w:numId="5">
    <w:abstractNumId w:val="10"/>
  </w:num>
  <w:num w:numId="6">
    <w:abstractNumId w:val="7"/>
  </w:num>
  <w:num w:numId="7">
    <w:abstractNumId w:val="2"/>
  </w:num>
  <w:num w:numId="8">
    <w:abstractNumId w:val="4"/>
  </w:num>
  <w:num w:numId="9">
    <w:abstractNumId w:val="6"/>
  </w:num>
  <w:num w:numId="10">
    <w:abstractNumId w:val="1"/>
  </w:num>
  <w:num w:numId="11">
    <w:abstractNumId w:val="9"/>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CB"/>
    <w:rsid w:val="000563A7"/>
    <w:rsid w:val="00144E4E"/>
    <w:rsid w:val="00152538"/>
    <w:rsid w:val="00245354"/>
    <w:rsid w:val="00261525"/>
    <w:rsid w:val="002618B7"/>
    <w:rsid w:val="002D6466"/>
    <w:rsid w:val="003305AB"/>
    <w:rsid w:val="00340015"/>
    <w:rsid w:val="00341AAD"/>
    <w:rsid w:val="0042729C"/>
    <w:rsid w:val="0046145E"/>
    <w:rsid w:val="00495101"/>
    <w:rsid w:val="004A28E8"/>
    <w:rsid w:val="0052406F"/>
    <w:rsid w:val="0064300D"/>
    <w:rsid w:val="00693541"/>
    <w:rsid w:val="006F4B9E"/>
    <w:rsid w:val="007035CB"/>
    <w:rsid w:val="00761AF4"/>
    <w:rsid w:val="00761F10"/>
    <w:rsid w:val="007A3E27"/>
    <w:rsid w:val="007B13C7"/>
    <w:rsid w:val="00810645"/>
    <w:rsid w:val="00810ED7"/>
    <w:rsid w:val="008D44A0"/>
    <w:rsid w:val="0093183D"/>
    <w:rsid w:val="009A727E"/>
    <w:rsid w:val="00A25C19"/>
    <w:rsid w:val="00AB1086"/>
    <w:rsid w:val="00B7360C"/>
    <w:rsid w:val="00B97B23"/>
    <w:rsid w:val="00C7362C"/>
    <w:rsid w:val="00CB5431"/>
    <w:rsid w:val="00CC24E8"/>
    <w:rsid w:val="00CF33F3"/>
    <w:rsid w:val="00D229CF"/>
    <w:rsid w:val="00D44D54"/>
    <w:rsid w:val="00DB5631"/>
    <w:rsid w:val="00DD29FB"/>
    <w:rsid w:val="00E116E3"/>
    <w:rsid w:val="00E1602C"/>
    <w:rsid w:val="00E16262"/>
    <w:rsid w:val="00E9747D"/>
    <w:rsid w:val="00EB0AD9"/>
    <w:rsid w:val="00F43989"/>
    <w:rsid w:val="00F55CCA"/>
    <w:rsid w:val="00F60481"/>
    <w:rsid w:val="00F61699"/>
    <w:rsid w:val="00F73050"/>
    <w:rsid w:val="00F75B9C"/>
    <w:rsid w:val="00F8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3F2626B"/>
  <w15:chartTrackingRefBased/>
  <w15:docId w15:val="{3B848FAE-7CF0-400E-B010-35764417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5CB"/>
    <w:pPr>
      <w:spacing w:after="0" w:line="240" w:lineRule="auto"/>
    </w:pPr>
    <w:rPr>
      <w:rFonts w:ascii="Arial" w:eastAsia="Times New Roman" w:hAnsi="Arial" w:cs="Times New Roman"/>
      <w:szCs w:val="24"/>
      <w:lang w:eastAsia="cs-CZ"/>
    </w:rPr>
  </w:style>
  <w:style w:type="paragraph" w:styleId="Nadpis4">
    <w:name w:val="heading 4"/>
    <w:basedOn w:val="Normln"/>
    <w:next w:val="Normln"/>
    <w:link w:val="Nadpis4Char"/>
    <w:uiPriority w:val="9"/>
    <w:semiHidden/>
    <w:unhideWhenUsed/>
    <w:qFormat/>
    <w:rsid w:val="007035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sid w:val="007035CB"/>
    <w:rPr>
      <w:rFonts w:ascii="Arial" w:hAnsi="Arial" w:cs="Arial"/>
      <w:sz w:val="20"/>
    </w:rPr>
  </w:style>
  <w:style w:type="paragraph" w:styleId="Zkladntext">
    <w:name w:val="Body Text"/>
    <w:basedOn w:val="Normln"/>
    <w:link w:val="ZkladntextChar"/>
    <w:rsid w:val="007035CB"/>
    <w:pPr>
      <w:spacing w:after="120"/>
    </w:pPr>
  </w:style>
  <w:style w:type="character" w:customStyle="1" w:styleId="ZkladntextChar">
    <w:name w:val="Základní text Char"/>
    <w:basedOn w:val="Standardnpsmoodstavce"/>
    <w:link w:val="Zkladntext"/>
    <w:rsid w:val="007035CB"/>
    <w:rPr>
      <w:rFonts w:ascii="Arial" w:eastAsia="Times New Roman" w:hAnsi="Arial" w:cs="Times New Roman"/>
      <w:szCs w:val="24"/>
      <w:lang w:eastAsia="cs-CZ"/>
    </w:rPr>
  </w:style>
  <w:style w:type="paragraph" w:styleId="Zpat">
    <w:name w:val="footer"/>
    <w:basedOn w:val="Normln"/>
    <w:link w:val="ZpatChar"/>
    <w:rsid w:val="007035CB"/>
    <w:rPr>
      <w:rFonts w:ascii="Times New Roman" w:hAnsi="Times New Roman"/>
      <w:sz w:val="20"/>
      <w:szCs w:val="20"/>
    </w:rPr>
  </w:style>
  <w:style w:type="character" w:customStyle="1" w:styleId="ZpatChar">
    <w:name w:val="Zápatí Char"/>
    <w:basedOn w:val="Standardnpsmoodstavce"/>
    <w:link w:val="Zpat"/>
    <w:rsid w:val="007035CB"/>
    <w:rPr>
      <w:rFonts w:ascii="Times New Roman" w:eastAsia="Times New Roman" w:hAnsi="Times New Roman" w:cs="Times New Roman"/>
      <w:sz w:val="20"/>
      <w:szCs w:val="20"/>
      <w:lang w:eastAsia="cs-CZ"/>
    </w:rPr>
  </w:style>
  <w:style w:type="paragraph" w:customStyle="1" w:styleId="adresa">
    <w:name w:val="adresa"/>
    <w:basedOn w:val="Normln"/>
    <w:link w:val="adresaChar"/>
    <w:rsid w:val="007035CB"/>
    <w:pPr>
      <w:jc w:val="both"/>
    </w:pPr>
    <w:rPr>
      <w:rFonts w:ascii="Times New Roman" w:hAnsi="Times New Roman"/>
      <w:sz w:val="24"/>
    </w:rPr>
  </w:style>
  <w:style w:type="paragraph" w:customStyle="1" w:styleId="obec">
    <w:name w:val="obec"/>
    <w:basedOn w:val="Normln"/>
    <w:rsid w:val="007035CB"/>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7035CB"/>
    <w:rPr>
      <w:rFonts w:ascii="Times New Roman" w:hAnsi="Times New Roman"/>
      <w:sz w:val="24"/>
      <w:szCs w:val="20"/>
      <w:lang w:eastAsia="en-US"/>
    </w:rPr>
  </w:style>
  <w:style w:type="character" w:styleId="slostrnky">
    <w:name w:val="page number"/>
    <w:basedOn w:val="Standardnpsmoodstavce"/>
    <w:rsid w:val="007035CB"/>
  </w:style>
  <w:style w:type="character" w:customStyle="1" w:styleId="adresaChar">
    <w:name w:val="adresa Char"/>
    <w:link w:val="adresa"/>
    <w:rsid w:val="007035CB"/>
    <w:rPr>
      <w:rFonts w:ascii="Times New Roman" w:eastAsia="Times New Roman" w:hAnsi="Times New Roman" w:cs="Times New Roman"/>
      <w:sz w:val="24"/>
      <w:szCs w:val="24"/>
      <w:lang w:eastAsia="cs-CZ"/>
    </w:rPr>
  </w:style>
  <w:style w:type="paragraph" w:customStyle="1" w:styleId="Nadpisl">
    <w:name w:val="Nadpis čl."/>
    <w:basedOn w:val="Nadpis4"/>
    <w:next w:val="Normln"/>
    <w:rsid w:val="007035CB"/>
    <w:pPr>
      <w:numPr>
        <w:numId w:val="7"/>
      </w:numPr>
      <w:tabs>
        <w:tab w:val="num" w:pos="360"/>
      </w:tabs>
      <w:spacing w:before="360" w:after="120"/>
      <w:ind w:left="720" w:hanging="360"/>
      <w:jc w:val="center"/>
      <w:outlineLvl w:val="2"/>
    </w:pPr>
    <w:rPr>
      <w:rFonts w:ascii="Times New Roman" w:eastAsia="Times New Roman" w:hAnsi="Times New Roman" w:cs="Times New Roman"/>
      <w:b/>
      <w:i w:val="0"/>
      <w:iCs w:val="0"/>
      <w:color w:val="auto"/>
      <w:sz w:val="24"/>
      <w:szCs w:val="20"/>
      <w:lang w:val="x-none" w:eastAsia="x-none"/>
    </w:rPr>
  </w:style>
  <w:style w:type="paragraph" w:customStyle="1" w:styleId="odst">
    <w:name w:val="Č. odst."/>
    <w:basedOn w:val="Normln"/>
    <w:rsid w:val="007035CB"/>
    <w:pPr>
      <w:widowControl w:val="0"/>
      <w:numPr>
        <w:ilvl w:val="1"/>
        <w:numId w:val="7"/>
      </w:numPr>
      <w:spacing w:after="120"/>
      <w:jc w:val="both"/>
    </w:pPr>
    <w:rPr>
      <w:rFonts w:ascii="Times New Roman" w:hAnsi="Times New Roman"/>
      <w:snapToGrid w:val="0"/>
      <w:sz w:val="24"/>
      <w:szCs w:val="20"/>
    </w:rPr>
  </w:style>
  <w:style w:type="paragraph" w:customStyle="1" w:styleId="odr">
    <w:name w:val="Č. odr."/>
    <w:basedOn w:val="Normln"/>
    <w:rsid w:val="007035CB"/>
    <w:pPr>
      <w:numPr>
        <w:ilvl w:val="2"/>
        <w:numId w:val="7"/>
      </w:numPr>
      <w:spacing w:after="60" w:line="240" w:lineRule="atLeast"/>
      <w:jc w:val="both"/>
    </w:pPr>
    <w:rPr>
      <w:rFonts w:ascii="Times New Roman" w:hAnsi="Times New Roman"/>
      <w:sz w:val="24"/>
      <w:szCs w:val="20"/>
    </w:rPr>
  </w:style>
  <w:style w:type="paragraph" w:customStyle="1" w:styleId="vnintext">
    <w:name w:val="vniønítext"/>
    <w:basedOn w:val="Normln"/>
    <w:rsid w:val="007035C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7035CB"/>
    <w:pPr>
      <w:tabs>
        <w:tab w:val="left" w:pos="709"/>
      </w:tabs>
      <w:suppressAutoHyphens/>
      <w:jc w:val="center"/>
    </w:pPr>
    <w:rPr>
      <w:rFonts w:ascii="Times New Roman" w:hAnsi="Times New Roman"/>
      <w:b/>
      <w:sz w:val="24"/>
      <w:szCs w:val="20"/>
      <w:lang w:eastAsia="ar-SA"/>
    </w:rPr>
  </w:style>
  <w:style w:type="character" w:customStyle="1" w:styleId="Nadpis4Char">
    <w:name w:val="Nadpis 4 Char"/>
    <w:basedOn w:val="Standardnpsmoodstavce"/>
    <w:link w:val="Nadpis4"/>
    <w:uiPriority w:val="9"/>
    <w:semiHidden/>
    <w:rsid w:val="007035CB"/>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AB1086"/>
    <w:pPr>
      <w:ind w:left="720"/>
      <w:contextualSpacing/>
    </w:pPr>
  </w:style>
  <w:style w:type="paragraph" w:styleId="Textbubliny">
    <w:name w:val="Balloon Text"/>
    <w:basedOn w:val="Normln"/>
    <w:link w:val="TextbublinyChar"/>
    <w:uiPriority w:val="99"/>
    <w:semiHidden/>
    <w:unhideWhenUsed/>
    <w:rsid w:val="008106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64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9906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Milivojevičová Jana</dc:creator>
  <cp:keywords/>
  <dc:description/>
  <cp:lastModifiedBy>Milivojevičová Jana</cp:lastModifiedBy>
  <cp:revision>2</cp:revision>
  <cp:lastPrinted>2017-08-14T14:52:00Z</cp:lastPrinted>
  <dcterms:created xsi:type="dcterms:W3CDTF">2017-09-12T11:01:00Z</dcterms:created>
  <dcterms:modified xsi:type="dcterms:W3CDTF">2017-09-12T11:01:00Z</dcterms:modified>
</cp:coreProperties>
</file>