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352EABB4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202330</w:t>
            </w:r>
            <w:r w:rsidR="00320C0E">
              <w:rPr>
                <w:rFonts w:ascii="Calibri" w:eastAsia="Times New Roman" w:hAnsi="Calibri" w:cs="Times New Roman"/>
                <w:color w:val="000000"/>
                <w:lang w:eastAsia="cs-CZ"/>
              </w:rPr>
              <w:t>1326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5EF9A984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320C0E">
              <w:rPr>
                <w:rFonts w:ascii="Calibri" w:eastAsia="Times New Roman" w:hAnsi="Calibri" w:cs="Times New Roman"/>
                <w:color w:val="000000"/>
                <w:lang w:eastAsia="cs-CZ"/>
              </w:rPr>
              <w:t>950 192 754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6963DB08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TREXIMA, spol. s r. o. 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7C42161D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Třída Tomáše Bati 299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7FFB6F6B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763 02 Zlín</w:t>
            </w: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5709FA0D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20C0E">
              <w:rPr>
                <w:rFonts w:ascii="Calibri" w:eastAsia="Times New Roman" w:hAnsi="Calibri" w:cs="Times New Roman"/>
                <w:color w:val="000000"/>
                <w:lang w:eastAsia="cs-CZ"/>
              </w:rPr>
              <w:t>01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3E29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320C0E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  <w:r w:rsidR="003E29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FF452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091C3B58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FF452A">
              <w:rPr>
                <w:rFonts w:ascii="Calibri" w:eastAsia="Times New Roman" w:hAnsi="Calibri" w:cs="Times New Roman"/>
                <w:color w:val="000000"/>
                <w:lang w:eastAsia="cs-CZ"/>
              </w:rPr>
              <w:t>25101102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12F991A1" w14:textId="77777777" w:rsidR="00320C0E" w:rsidRDefault="00320C0E" w:rsidP="00320C0E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</w:t>
            </w:r>
          </w:p>
          <w:p w14:paraId="0B5497E5" w14:textId="77777777" w:rsidR="00320C0E" w:rsidRDefault="00320C0E" w:rsidP="00320C0E">
            <w:pPr>
              <w:pStyle w:val="Odstaveczarovnanvlevo"/>
            </w:pPr>
            <w:r>
              <w:t>CZ.03.01.02/00/22_038/0000243 u Vás objednávám</w:t>
            </w:r>
          </w:p>
          <w:p w14:paraId="4753EDD4" w14:textId="77777777" w:rsidR="00320C0E" w:rsidRDefault="00320C0E" w:rsidP="00320C0E">
            <w:pPr>
              <w:pStyle w:val="Odstaveczarovnanvlevo"/>
            </w:pPr>
            <w:r>
              <w:br/>
              <w:t>Specifikace plnění</w:t>
            </w:r>
          </w:p>
          <w:p w14:paraId="79D7BC59" w14:textId="77777777" w:rsidR="00320C0E" w:rsidRDefault="00320C0E" w:rsidP="00320C0E">
            <w:pPr>
              <w:pStyle w:val="Odstaveczarovnanvlevo"/>
            </w:pPr>
            <w:r>
              <w:t>1)</w:t>
            </w:r>
            <w:r>
              <w:tab/>
              <w:t>Mzdová a platová kalkulačka pro základní mzdy a odměny</w:t>
            </w:r>
          </w:p>
          <w:p w14:paraId="64619678" w14:textId="77777777" w:rsidR="00320C0E" w:rsidRDefault="00320C0E" w:rsidP="00320C0E">
            <w:pPr>
              <w:pStyle w:val="Odstaveczarovnanvlevo"/>
            </w:pPr>
            <w:r>
              <w:t>Mzdová a platová sféra</w:t>
            </w:r>
          </w:p>
          <w:p w14:paraId="0ED6686B" w14:textId="77777777" w:rsidR="00320C0E" w:rsidRDefault="00320C0E" w:rsidP="00320C0E">
            <w:pPr>
              <w:pStyle w:val="Odstaveczarovnanvlevo"/>
            </w:pPr>
            <w:r>
              <w:t>Vytvoření nového modelu mzdové a platové kalkulačky pro základní mzdy a nového modelu mzdové a platové kalkulačky pro odměny.</w:t>
            </w:r>
          </w:p>
          <w:p w14:paraId="527076C9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Příprava výpočetních dat za rok 2024</w:t>
            </w:r>
          </w:p>
          <w:p w14:paraId="3F89D36A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Příprava proměnných včetně přizpůsobení výpočetního souboru</w:t>
            </w:r>
          </w:p>
          <w:p w14:paraId="25804D8B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Regresní analýzy a jejich zpracování</w:t>
            </w:r>
          </w:p>
          <w:p w14:paraId="462BA4A3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Redukce množství kategorií pro zajištění stability rovnic a zajištění aplikovatelnosti do kalkulátoru</w:t>
            </w:r>
          </w:p>
          <w:p w14:paraId="1357E493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Tvorba regresních rovnic pro kalkulátor</w:t>
            </w:r>
          </w:p>
          <w:p w14:paraId="2DE88956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Úprava webové aplikace „Mzdová a platová kalkulačka“</w:t>
            </w:r>
          </w:p>
          <w:p w14:paraId="4CE968FB" w14:textId="77777777" w:rsidR="00320C0E" w:rsidRDefault="00320C0E" w:rsidP="00320C0E">
            <w:pPr>
              <w:pStyle w:val="Odstaveczarovnanvlevo"/>
            </w:pPr>
            <w:r>
              <w:t>Odhadovaná náročnost – 52 ČD (MD)</w:t>
            </w:r>
          </w:p>
          <w:p w14:paraId="316D3CA0" w14:textId="77777777" w:rsidR="00320C0E" w:rsidRDefault="00320C0E" w:rsidP="00320C0E">
            <w:pPr>
              <w:pStyle w:val="Odstaveczarovnanvlevo"/>
            </w:pPr>
          </w:p>
          <w:p w14:paraId="46BB9EFD" w14:textId="77777777" w:rsidR="00320C0E" w:rsidRDefault="00320C0E" w:rsidP="00320C0E">
            <w:pPr>
              <w:pStyle w:val="Odstaveczarovnanvlevo"/>
            </w:pPr>
            <w:r>
              <w:t>2)</w:t>
            </w:r>
            <w:r>
              <w:tab/>
              <w:t>Mzdová a platová kalkulačka pro odměňování bez příplatků za přesčas</w:t>
            </w:r>
          </w:p>
          <w:p w14:paraId="26CF3A16" w14:textId="77777777" w:rsidR="00320C0E" w:rsidRDefault="00320C0E" w:rsidP="00320C0E">
            <w:pPr>
              <w:pStyle w:val="Odstaveczarovnanvlevo"/>
            </w:pPr>
            <w:r>
              <w:t>Vytvoření nového modelu mzdové a platové kalkulačky pro odměňování bez příplatků za přesčas.</w:t>
            </w:r>
          </w:p>
          <w:p w14:paraId="76F4203A" w14:textId="77777777" w:rsidR="00320C0E" w:rsidRDefault="00320C0E" w:rsidP="00320C0E">
            <w:pPr>
              <w:pStyle w:val="Odstaveczarovnanvlevo"/>
            </w:pPr>
            <w:r>
              <w:t>Mzdová a platová sféra</w:t>
            </w:r>
          </w:p>
          <w:p w14:paraId="0E8540CB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Příprava výpočetních dat za rok 2024</w:t>
            </w:r>
          </w:p>
          <w:p w14:paraId="291358A1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Příprava proměnných včetně přizpůsobení výpočetního souboru</w:t>
            </w:r>
          </w:p>
          <w:p w14:paraId="663BEAC2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Regresní analýzy a jejich zpracování</w:t>
            </w:r>
          </w:p>
          <w:p w14:paraId="23A9FF40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Redukce množství kategorií pro zajištění stability rovnic a zajištění aplikovatelnosti do kalkulátoru</w:t>
            </w:r>
          </w:p>
          <w:p w14:paraId="4BB20DDF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Tvorba regresních rovnic pro kalkulátor</w:t>
            </w:r>
          </w:p>
          <w:p w14:paraId="08CAF2C4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Úprava webové aplikace „Mzdová a platová kalkulačka“</w:t>
            </w:r>
          </w:p>
          <w:p w14:paraId="6CCFF901" w14:textId="77777777" w:rsidR="00320C0E" w:rsidRDefault="00320C0E" w:rsidP="00320C0E">
            <w:pPr>
              <w:pStyle w:val="Odstaveczarovnanvlevo"/>
            </w:pPr>
            <w:r>
              <w:t>Odhadovaná náročnost – 22 ČD (MD)</w:t>
            </w:r>
          </w:p>
          <w:p w14:paraId="01909739" w14:textId="77777777" w:rsidR="00320C0E" w:rsidRDefault="00320C0E" w:rsidP="00320C0E">
            <w:pPr>
              <w:pStyle w:val="Odstaveczarovnanvlevo"/>
            </w:pPr>
          </w:p>
          <w:p w14:paraId="230622ED" w14:textId="77777777" w:rsidR="00320C0E" w:rsidRDefault="00320C0E" w:rsidP="00320C0E">
            <w:pPr>
              <w:pStyle w:val="Odstaveczarovnanvlevo"/>
            </w:pPr>
            <w:r>
              <w:t>3)</w:t>
            </w:r>
            <w:r>
              <w:tab/>
              <w:t>Analýzy rovného odměňování</w:t>
            </w:r>
          </w:p>
          <w:p w14:paraId="3D76A0EF" w14:textId="77777777" w:rsidR="00320C0E" w:rsidRDefault="00320C0E" w:rsidP="00320C0E">
            <w:pPr>
              <w:pStyle w:val="Odstaveczarovnanvlevo"/>
            </w:pPr>
            <w:r>
              <w:lastRenderedPageBreak/>
              <w:t>Mzdová a platová sféra</w:t>
            </w:r>
          </w:p>
          <w:p w14:paraId="0B08D711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Zkrácené úvazky (popisná statistika)</w:t>
            </w:r>
          </w:p>
          <w:p w14:paraId="6D2F6810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Výpočet podílů a průměrných výdělků mužů a žen pracujících na zkrácený úvazek podle pohlaví, věkových skupin a vybraných kategorií NACE (administrativa, vzdělávání, zdravotnictví, obchod, peněžnictví, průmysl a stavebnictví) za období 2014-2024</w:t>
            </w:r>
          </w:p>
          <w:p w14:paraId="4EB81331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Smlouva na dobu určitou (popisná statistika)</w:t>
            </w:r>
          </w:p>
          <w:p w14:paraId="06C50F81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Výpočet podílu žen a mužů, kteří mají smlouvu na dobu určitou za období 2022-2024</w:t>
            </w:r>
          </w:p>
          <w:p w14:paraId="50F06D07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„Dobrá zaměstnání“ (popisná statistika)</w:t>
            </w:r>
          </w:p>
          <w:p w14:paraId="329382FB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Výpočet podílu žen a mužů, kteří jsou odměňovaní mzdou vyšší než 66 % mediánu, zároveň pracují na plný úvazek a mají smlouvu na dobu neurčitou za období 2022-2024.</w:t>
            </w:r>
          </w:p>
          <w:p w14:paraId="60149E10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</w:r>
            <w:proofErr w:type="spellStart"/>
            <w:r>
              <w:t>Core</w:t>
            </w:r>
            <w:proofErr w:type="spellEnd"/>
            <w:r>
              <w:t xml:space="preserve"> analýza</w:t>
            </w:r>
          </w:p>
          <w:p w14:paraId="1200C593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</w:r>
            <w:proofErr w:type="spellStart"/>
            <w:r>
              <w:t>Core</w:t>
            </w:r>
            <w:proofErr w:type="spellEnd"/>
            <w:r>
              <w:t xml:space="preserve"> analýza pro zaměstnaneckou populaci 15+ pro plné úvazky, podle vzdělanostních skupin a ve vybraných kategoriích NACE za období 2022-2024</w:t>
            </w:r>
          </w:p>
          <w:p w14:paraId="42A8523F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</w:r>
            <w:proofErr w:type="spellStart"/>
            <w:r>
              <w:t>Core</w:t>
            </w:r>
            <w:proofErr w:type="spellEnd"/>
            <w:r>
              <w:t xml:space="preserve"> analýza podle vzdělanostních skupin ve vybraných kategoriích NACE a GPG pro plné úvazky za období 2014-2024</w:t>
            </w:r>
          </w:p>
          <w:p w14:paraId="4E681D6B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</w:r>
            <w:proofErr w:type="spellStart"/>
            <w:r>
              <w:t>Oaxaca</w:t>
            </w:r>
            <w:proofErr w:type="spellEnd"/>
          </w:p>
          <w:p w14:paraId="0B3D663E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Doplnění časové řady za období 2022-2024</w:t>
            </w:r>
          </w:p>
          <w:p w14:paraId="4D88203B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DPP a DPČ (popisná statistika)</w:t>
            </w:r>
          </w:p>
          <w:p w14:paraId="7A494AC0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Výpočet podílu hodin odpracovaných ve mzdové sféře pracovníky na DPP a DPČ a podílu mezd za období 2020-2023</w:t>
            </w:r>
          </w:p>
          <w:p w14:paraId="68C5A75A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Absence (popisná statistika)</w:t>
            </w:r>
          </w:p>
          <w:p w14:paraId="01B20E6D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Výpočet celkové absence (průměr) podle pohlaví a věkových skupin za období 2014-2024</w:t>
            </w:r>
          </w:p>
          <w:p w14:paraId="26E02033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Nemocenská</w:t>
            </w:r>
          </w:p>
          <w:p w14:paraId="7F400BA2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Výpočet průměrného počtu neodpracovaných hodin z důvodu dočasné pracovní neschopnosti podle pohlaví a věkových skupin za období 2014-2024</w:t>
            </w:r>
          </w:p>
          <w:p w14:paraId="570B4527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Průměrná hrubá měsíční odměna a podíl nenárokových složek mzdy/platu</w:t>
            </w:r>
          </w:p>
          <w:p w14:paraId="6668DA62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Výpočet průměrné hrubé měsíční odměny a podílu nenárokových složek mzdy/platu z celkové mzdy/platu podle pohlaví, věku a vybraných NACE za období 2014-2024</w:t>
            </w:r>
          </w:p>
          <w:p w14:paraId="5F8ECD0C" w14:textId="77777777" w:rsidR="00320C0E" w:rsidRDefault="00320C0E" w:rsidP="00320C0E">
            <w:pPr>
              <w:pStyle w:val="Odstaveczarovnanvlevo"/>
            </w:pPr>
            <w:r>
              <w:t>-</w:t>
            </w:r>
            <w:r>
              <w:tab/>
              <w:t>Směrnice transparentního odměňování (popisná statistika)</w:t>
            </w:r>
          </w:p>
          <w:p w14:paraId="045D3156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Výpočet GPG (průměr, medián)</w:t>
            </w:r>
          </w:p>
          <w:p w14:paraId="063A59E8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Výpočet GPG (průměr, medián) v doplňkových nebo proměnných složkách</w:t>
            </w:r>
          </w:p>
          <w:p w14:paraId="0797CC76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Podíl žen a mužů, kteří dostávají doplňkové nebo proměnné složky mzdy/platu (průměrná výše)</w:t>
            </w:r>
          </w:p>
          <w:p w14:paraId="658B80AA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Podíl žen a mužů v jednotlivých kvartilech odměňování (průměr)</w:t>
            </w:r>
          </w:p>
          <w:p w14:paraId="33D3E3A2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Výpočet GPG za jednotlivé kódy CZ-ISCO (průměr, medián) – základní mzda/plat a doplňkové nebo proměnné složky</w:t>
            </w:r>
          </w:p>
          <w:p w14:paraId="62D08A94" w14:textId="77777777" w:rsidR="00320C0E" w:rsidRDefault="00320C0E" w:rsidP="00320C0E">
            <w:pPr>
              <w:pStyle w:val="Odstaveczarovnanvlevo"/>
            </w:pPr>
            <w:r>
              <w:t>o</w:t>
            </w:r>
            <w:r>
              <w:tab/>
              <w:t>Podíl subjektů, u kterých je GPG záporný, nižší než 5 %, roven 5 % a vyšší než 5 %.</w:t>
            </w:r>
          </w:p>
          <w:p w14:paraId="7561299A" w14:textId="77777777" w:rsidR="00320C0E" w:rsidRDefault="00320C0E" w:rsidP="00320C0E">
            <w:pPr>
              <w:pStyle w:val="Odstaveczarovnanvlevo"/>
            </w:pPr>
            <w:r>
              <w:t>Všechny výpočty vztahující se ke směrnici transparentního odměňování budou provedeny v třídění dle velikosti subjektu.</w:t>
            </w:r>
          </w:p>
          <w:p w14:paraId="2B85F0FB" w14:textId="77777777" w:rsidR="00320C0E" w:rsidRDefault="00320C0E" w:rsidP="00320C0E">
            <w:pPr>
              <w:pStyle w:val="Odstaveczarovnanvlevo"/>
            </w:pPr>
            <w:r>
              <w:lastRenderedPageBreak/>
              <w:t>Odhadovaná náročnost – 18,75 ČD (MD)</w:t>
            </w:r>
          </w:p>
          <w:p w14:paraId="4C7AA6B9" w14:textId="77777777" w:rsidR="00320C0E" w:rsidRDefault="00320C0E" w:rsidP="00320C0E">
            <w:pPr>
              <w:pStyle w:val="Odstaveczarovnanvlevo"/>
              <w:shd w:val="clear" w:color="auto" w:fill="CCCCCC"/>
            </w:pPr>
            <w:r>
              <w:t>NEW-PAGE</w:t>
            </w:r>
          </w:p>
          <w:p w14:paraId="185AE35F" w14:textId="77777777" w:rsidR="00320C0E" w:rsidRDefault="00320C0E" w:rsidP="00320C0E">
            <w:pPr>
              <w:pStyle w:val="Odstaveczarovnanvlevo"/>
            </w:pPr>
            <w:r>
              <w:t>Celková odhadovaná časová náročnost – 92,75 ČD</w:t>
            </w:r>
          </w:p>
          <w:p w14:paraId="71D17705" w14:textId="77777777" w:rsidR="00320C0E" w:rsidRDefault="00320C0E" w:rsidP="00320C0E">
            <w:pPr>
              <w:pStyle w:val="Odstaveczarovnanvlevo"/>
            </w:pPr>
            <w:r>
              <w:t>Cena za 1 ČD (MD) bez DPH – 8 200,00 Kč</w:t>
            </w:r>
          </w:p>
          <w:p w14:paraId="0BCFEDE9" w14:textId="77777777" w:rsidR="00320C0E" w:rsidRDefault="00320C0E" w:rsidP="00320C0E">
            <w:pPr>
              <w:pStyle w:val="Odstaveczarovnanvlevo"/>
            </w:pPr>
            <w:r>
              <w:t xml:space="preserve">Cena za 1 ČD (MD) vč. DPH </w:t>
            </w:r>
            <w:proofErr w:type="gramStart"/>
            <w:r>
              <w:t>–  9</w:t>
            </w:r>
            <w:proofErr w:type="gramEnd"/>
            <w:r>
              <w:t xml:space="preserve"> 922,00 Kč</w:t>
            </w:r>
          </w:p>
          <w:p w14:paraId="42E6B71F" w14:textId="77777777" w:rsidR="00320C0E" w:rsidRDefault="00320C0E" w:rsidP="00320C0E">
            <w:pPr>
              <w:pStyle w:val="Odstaveczarovnanvlevo"/>
            </w:pPr>
            <w:r>
              <w:t>Cena CELKEM bez DPH – 760 550,00 Kč</w:t>
            </w:r>
          </w:p>
          <w:p w14:paraId="280BF1EF" w14:textId="77777777" w:rsidR="00320C0E" w:rsidRDefault="00320C0E" w:rsidP="00320C0E">
            <w:pPr>
              <w:pStyle w:val="Odstaveczarovnanvlevo"/>
            </w:pPr>
            <w:r>
              <w:t>Cena CELKEM vč. DPH – 920 266,00 Kč</w:t>
            </w:r>
          </w:p>
          <w:p w14:paraId="6D4D3736" w14:textId="77777777" w:rsidR="00320C0E" w:rsidRDefault="00320C0E" w:rsidP="00320C0E">
            <w:pPr>
              <w:pStyle w:val="Odstaveczarovnanvlevo"/>
            </w:pPr>
          </w:p>
          <w:p w14:paraId="464C0735" w14:textId="77777777" w:rsidR="00320C0E" w:rsidRDefault="00320C0E" w:rsidP="00320C0E">
            <w:pPr>
              <w:pStyle w:val="Odstaveczarovnanvlevo"/>
            </w:pPr>
          </w:p>
          <w:p w14:paraId="6DBD4801" w14:textId="77777777" w:rsidR="00320C0E" w:rsidRDefault="00320C0E" w:rsidP="00320C0E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Strategie a nástroj pro zvyšování transparentnosti v odměňování a zvyšování vymahatelnosti práva na rovnou odměnu dle zákoníku práce</w:t>
            </w:r>
          </w:p>
          <w:p w14:paraId="118040B5" w14:textId="77777777" w:rsidR="00320C0E" w:rsidRDefault="00320C0E" w:rsidP="00320C0E">
            <w:pPr>
              <w:pStyle w:val="Odstaveczarovnanvlevo"/>
            </w:pPr>
            <w:r>
              <w:t>CZ.03.01.02/00/22_038/0000243. Faktury bez těchto náležitostí nemohou být dány k proplacení a budou dodavateli zaslány zpět k opravě.</w:t>
            </w:r>
          </w:p>
          <w:p w14:paraId="003F1A6D" w14:textId="77777777" w:rsidR="00320C0E" w:rsidRDefault="00320C0E" w:rsidP="00320C0E">
            <w:pPr>
              <w:pStyle w:val="Odstaveczarovnanvlevo"/>
            </w:pPr>
          </w:p>
          <w:p w14:paraId="0FE583B2" w14:textId="77777777" w:rsidR="00320C0E" w:rsidRDefault="00320C0E" w:rsidP="00320C0E">
            <w:pPr>
              <w:pStyle w:val="Odstaveczarovnanvlevo"/>
            </w:pPr>
          </w:p>
          <w:p w14:paraId="72F9EAB3" w14:textId="77777777" w:rsidR="00320C0E" w:rsidRDefault="00320C0E" w:rsidP="00320C0E">
            <w:pPr>
              <w:pStyle w:val="Odstaveczarovnanvlevo"/>
            </w:pPr>
          </w:p>
          <w:p w14:paraId="78ADD595" w14:textId="77777777" w:rsidR="00320C0E" w:rsidRDefault="00320C0E" w:rsidP="00320C0E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3FE7B196" w14:textId="77777777" w:rsidR="00320C0E" w:rsidRDefault="00320C0E" w:rsidP="00320C0E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36949618" w14:textId="77777777" w:rsidR="00320C0E" w:rsidRDefault="00320C0E" w:rsidP="00320C0E">
            <w:pPr>
              <w:pStyle w:val="Odstaveczarovnanvlevo"/>
            </w:pPr>
          </w:p>
          <w:p w14:paraId="194EAFA2" w14:textId="77777777" w:rsidR="00FF452A" w:rsidRDefault="00FF452A" w:rsidP="00FF452A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 w:rsidP="00FF452A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12376"/>
    <w:rsid w:val="0007181A"/>
    <w:rsid w:val="00297D0C"/>
    <w:rsid w:val="00320C0E"/>
    <w:rsid w:val="003D1F99"/>
    <w:rsid w:val="003E2912"/>
    <w:rsid w:val="0050223C"/>
    <w:rsid w:val="008C0258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4481</Characters>
  <Application>Microsoft Office Word</Application>
  <DocSecurity>0</DocSecurity>
  <Lines>37</Lines>
  <Paragraphs>10</Paragraphs>
  <ScaleCrop>false</ScaleCrop>
  <Company>MPSV ČR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2025-12-11T06:52:00Z</dcterms:created>
  <dcterms:modified xsi:type="dcterms:W3CDTF">2025-12-11T06:52:00Z</dcterms:modified>
</cp:coreProperties>
</file>