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A3BA" w14:textId="155355F4" w:rsidR="006C3BDA" w:rsidRPr="003F377B" w:rsidRDefault="00A359C6" w:rsidP="000C58BD">
      <w:pPr>
        <w:spacing w:after="120" w:line="276" w:lineRule="auto"/>
        <w:jc w:val="center"/>
        <w:rPr>
          <w:rFonts w:cs="Calibri"/>
          <w:b/>
          <w:sz w:val="28"/>
          <w:szCs w:val="28"/>
        </w:rPr>
      </w:pPr>
      <w:r w:rsidRPr="003F377B">
        <w:rPr>
          <w:rFonts w:cs="Calibri"/>
          <w:b/>
          <w:sz w:val="28"/>
          <w:szCs w:val="28"/>
        </w:rPr>
        <w:t xml:space="preserve">SMLOUVA O </w:t>
      </w:r>
      <w:r w:rsidR="00111657">
        <w:rPr>
          <w:rFonts w:cs="Calibri"/>
          <w:b/>
          <w:sz w:val="28"/>
          <w:szCs w:val="28"/>
        </w:rPr>
        <w:t xml:space="preserve">VYTVOŘENÍ </w:t>
      </w:r>
      <w:r w:rsidR="00A665D4" w:rsidRPr="003F377B">
        <w:rPr>
          <w:rFonts w:cs="Calibri"/>
          <w:b/>
          <w:sz w:val="28"/>
          <w:szCs w:val="28"/>
        </w:rPr>
        <w:t>D</w:t>
      </w:r>
      <w:r w:rsidRPr="003F377B">
        <w:rPr>
          <w:rFonts w:cs="Calibri"/>
          <w:b/>
          <w:sz w:val="28"/>
          <w:szCs w:val="28"/>
        </w:rPr>
        <w:t>ÍL</w:t>
      </w:r>
      <w:r w:rsidR="00111657">
        <w:rPr>
          <w:rFonts w:cs="Calibri"/>
          <w:b/>
          <w:sz w:val="28"/>
          <w:szCs w:val="28"/>
        </w:rPr>
        <w:t>A A</w:t>
      </w:r>
      <w:r w:rsidR="00335FBA">
        <w:rPr>
          <w:rFonts w:cs="Calibri"/>
          <w:b/>
          <w:sz w:val="28"/>
          <w:szCs w:val="28"/>
        </w:rPr>
        <w:t xml:space="preserve"> </w:t>
      </w:r>
      <w:r w:rsidR="00111657">
        <w:rPr>
          <w:rFonts w:cs="Calibri"/>
          <w:b/>
          <w:sz w:val="28"/>
          <w:szCs w:val="28"/>
        </w:rPr>
        <w:t>JEHO UŽITÍ</w:t>
      </w:r>
      <w:r w:rsidR="000C58BD">
        <w:rPr>
          <w:rFonts w:cs="Calibri"/>
          <w:b/>
          <w:sz w:val="28"/>
          <w:szCs w:val="28"/>
        </w:rPr>
        <w:br/>
      </w:r>
      <w:r w:rsidR="000C58BD" w:rsidRPr="000C58BD">
        <w:rPr>
          <w:rFonts w:cs="Calibri"/>
          <w:bCs/>
          <w:sz w:val="22"/>
          <w:szCs w:val="22"/>
        </w:rPr>
        <w:t>(dále jen „</w:t>
      </w:r>
      <w:r w:rsidR="009829EA" w:rsidRPr="009829EA">
        <w:rPr>
          <w:rFonts w:cs="Calibri"/>
          <w:b/>
          <w:sz w:val="22"/>
          <w:szCs w:val="22"/>
        </w:rPr>
        <w:t>S</w:t>
      </w:r>
      <w:r w:rsidR="000C58BD" w:rsidRPr="009829EA">
        <w:rPr>
          <w:rFonts w:cs="Calibri"/>
          <w:b/>
          <w:sz w:val="22"/>
          <w:szCs w:val="22"/>
        </w:rPr>
        <w:t>mlouva</w:t>
      </w:r>
      <w:r w:rsidR="000C58BD" w:rsidRPr="000C58BD">
        <w:rPr>
          <w:rFonts w:cs="Calibri"/>
          <w:bCs/>
          <w:sz w:val="22"/>
          <w:szCs w:val="22"/>
        </w:rPr>
        <w:t>“)</w:t>
      </w:r>
    </w:p>
    <w:p w14:paraId="68D90709" w14:textId="6BDCBB7C" w:rsidR="00A665D4" w:rsidRPr="000C58BD" w:rsidRDefault="00A665D4" w:rsidP="00757062">
      <w:pPr>
        <w:spacing w:line="276" w:lineRule="auto"/>
        <w:jc w:val="center"/>
        <w:rPr>
          <w:rFonts w:cs="Calibri"/>
          <w:bCs/>
          <w:sz w:val="22"/>
          <w:szCs w:val="22"/>
        </w:rPr>
      </w:pPr>
      <w:r w:rsidRPr="00C50478">
        <w:rPr>
          <w:rFonts w:cs="Calibri"/>
          <w:sz w:val="22"/>
          <w:szCs w:val="22"/>
        </w:rPr>
        <w:t>uzavřen</w:t>
      </w:r>
      <w:r w:rsidR="004E7A00" w:rsidRPr="00C50478">
        <w:rPr>
          <w:rFonts w:cs="Calibri"/>
          <w:sz w:val="22"/>
          <w:szCs w:val="22"/>
        </w:rPr>
        <w:t>á</w:t>
      </w:r>
      <w:r w:rsidRPr="00C50478">
        <w:rPr>
          <w:rFonts w:cs="Calibri"/>
          <w:sz w:val="22"/>
          <w:szCs w:val="22"/>
        </w:rPr>
        <w:t xml:space="preserve"> </w:t>
      </w:r>
      <w:r w:rsidR="00A359C6" w:rsidRPr="00C50478">
        <w:rPr>
          <w:rFonts w:cs="Calibri"/>
          <w:sz w:val="22"/>
          <w:szCs w:val="22"/>
        </w:rPr>
        <w:t xml:space="preserve">podle </w:t>
      </w:r>
      <w:r w:rsidR="00111657" w:rsidRPr="00C50478">
        <w:rPr>
          <w:rFonts w:cs="Calibri"/>
          <w:sz w:val="22"/>
          <w:szCs w:val="22"/>
        </w:rPr>
        <w:t xml:space="preserve">zákona č. </w:t>
      </w:r>
      <w:r w:rsidR="00111657">
        <w:rPr>
          <w:rFonts w:cs="Calibri"/>
          <w:sz w:val="22"/>
          <w:szCs w:val="22"/>
        </w:rPr>
        <w:t>121/2000</w:t>
      </w:r>
      <w:r w:rsidR="00111657" w:rsidRPr="00C50478">
        <w:rPr>
          <w:rFonts w:cs="Calibri"/>
          <w:sz w:val="22"/>
          <w:szCs w:val="22"/>
        </w:rPr>
        <w:t xml:space="preserve"> Sb., </w:t>
      </w:r>
      <w:r w:rsidR="00111657" w:rsidRPr="00111657">
        <w:rPr>
          <w:rFonts w:cs="Calibri"/>
          <w:sz w:val="22"/>
          <w:szCs w:val="22"/>
        </w:rPr>
        <w:t>o právu autorském, o právech souvisejících s právem autorským a o změně některých zákonů (autorský zákon)</w:t>
      </w:r>
      <w:r w:rsidR="00111657">
        <w:rPr>
          <w:rFonts w:cs="Calibri"/>
          <w:sz w:val="22"/>
          <w:szCs w:val="22"/>
        </w:rPr>
        <w:t>, ve znění pozdějších předpisů</w:t>
      </w:r>
      <w:r w:rsidR="00DF78B7">
        <w:rPr>
          <w:rFonts w:cs="Calibri"/>
          <w:sz w:val="22"/>
          <w:szCs w:val="22"/>
        </w:rPr>
        <w:t xml:space="preserve"> (dále jen „</w:t>
      </w:r>
      <w:r w:rsidR="009829EA">
        <w:rPr>
          <w:rFonts w:cs="Calibri"/>
          <w:b/>
          <w:bCs/>
          <w:sz w:val="22"/>
          <w:szCs w:val="22"/>
        </w:rPr>
        <w:t>A</w:t>
      </w:r>
      <w:r w:rsidR="00DF78B7" w:rsidRPr="009829EA">
        <w:rPr>
          <w:rFonts w:cs="Calibri"/>
          <w:b/>
          <w:bCs/>
          <w:sz w:val="22"/>
          <w:szCs w:val="22"/>
        </w:rPr>
        <w:t>utorský zákon</w:t>
      </w:r>
      <w:r w:rsidR="00DF78B7">
        <w:rPr>
          <w:rFonts w:cs="Calibri"/>
          <w:sz w:val="22"/>
          <w:szCs w:val="22"/>
        </w:rPr>
        <w:t>“)</w:t>
      </w:r>
      <w:r w:rsidR="00111657">
        <w:rPr>
          <w:rFonts w:cs="Calibri"/>
          <w:sz w:val="22"/>
          <w:szCs w:val="22"/>
        </w:rPr>
        <w:t xml:space="preserve"> a dle </w:t>
      </w:r>
      <w:r w:rsidR="00A359C6" w:rsidRPr="00C50478">
        <w:rPr>
          <w:rFonts w:cs="Calibri"/>
          <w:sz w:val="22"/>
          <w:szCs w:val="22"/>
        </w:rPr>
        <w:t xml:space="preserve">§ 2586 </w:t>
      </w:r>
      <w:r w:rsidR="00111657">
        <w:rPr>
          <w:rFonts w:cs="Calibri"/>
          <w:sz w:val="22"/>
          <w:szCs w:val="22"/>
        </w:rPr>
        <w:t xml:space="preserve">a násl. </w:t>
      </w:r>
      <w:r w:rsidR="00A359C6" w:rsidRPr="00C50478">
        <w:rPr>
          <w:rFonts w:cs="Calibri"/>
          <w:sz w:val="22"/>
          <w:szCs w:val="22"/>
        </w:rPr>
        <w:t>zákona č. 89/2012 Sb., občanský zákoník</w:t>
      </w:r>
      <w:r w:rsidR="000C58BD">
        <w:rPr>
          <w:rFonts w:cs="Calibri"/>
          <w:sz w:val="22"/>
          <w:szCs w:val="22"/>
        </w:rPr>
        <w:t xml:space="preserve">, ve znění pozdějších předpisů </w:t>
      </w:r>
      <w:r w:rsidR="009829EA">
        <w:rPr>
          <w:rFonts w:cs="Calibri"/>
          <w:sz w:val="22"/>
          <w:szCs w:val="22"/>
        </w:rPr>
        <w:t>(dále také jen „</w:t>
      </w:r>
      <w:r w:rsidR="009829EA" w:rsidRPr="009829EA">
        <w:rPr>
          <w:rFonts w:cs="Calibri"/>
          <w:b/>
          <w:bCs/>
          <w:sz w:val="22"/>
          <w:szCs w:val="22"/>
        </w:rPr>
        <w:t>Občanský zákoník</w:t>
      </w:r>
      <w:r w:rsidR="009829EA">
        <w:rPr>
          <w:rFonts w:cs="Calibri"/>
          <w:sz w:val="22"/>
          <w:szCs w:val="22"/>
        </w:rPr>
        <w:t>“)</w:t>
      </w:r>
    </w:p>
    <w:p w14:paraId="2D5AFB4F" w14:textId="77777777" w:rsidR="00FE436D" w:rsidRDefault="00FE436D" w:rsidP="007145C4">
      <w:pPr>
        <w:spacing w:line="276" w:lineRule="auto"/>
        <w:rPr>
          <w:rFonts w:cs="Calibri"/>
          <w:b/>
          <w:sz w:val="22"/>
          <w:szCs w:val="22"/>
        </w:rPr>
      </w:pPr>
    </w:p>
    <w:p w14:paraId="25C1934E" w14:textId="71980A79" w:rsidR="00FE436D" w:rsidRDefault="00364743" w:rsidP="007145C4">
      <w:pPr>
        <w:spacing w:line="276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Smluvní strany:</w:t>
      </w:r>
    </w:p>
    <w:p w14:paraId="78E59970" w14:textId="77777777" w:rsidR="00364743" w:rsidRDefault="00364743" w:rsidP="007145C4">
      <w:pPr>
        <w:spacing w:line="276" w:lineRule="auto"/>
        <w:rPr>
          <w:rFonts w:cs="Calibri"/>
          <w:b/>
          <w:sz w:val="22"/>
          <w:szCs w:val="22"/>
        </w:rPr>
      </w:pPr>
    </w:p>
    <w:p w14:paraId="55C68B82" w14:textId="1667C371" w:rsidR="00A359C6" w:rsidRPr="00C50478" w:rsidRDefault="00A359C6" w:rsidP="007145C4">
      <w:pPr>
        <w:spacing w:line="276" w:lineRule="auto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Česká zemědělská univerzita v Praze </w:t>
      </w:r>
    </w:p>
    <w:p w14:paraId="3CE2DC29" w14:textId="43B8E81C" w:rsidR="00A359C6" w:rsidRPr="00C50478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se sídlem: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 xml:space="preserve">Kamýcká 129, 165 00 </w:t>
      </w:r>
      <w:r w:rsidR="00EA3E6F" w:rsidRPr="00C50478">
        <w:rPr>
          <w:rFonts w:cs="Calibri"/>
          <w:sz w:val="22"/>
          <w:szCs w:val="22"/>
        </w:rPr>
        <w:t>Praha – Suchdol</w:t>
      </w:r>
    </w:p>
    <w:p w14:paraId="6624D3E1" w14:textId="77777777" w:rsidR="00A359C6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IČO: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>60460709</w:t>
      </w:r>
    </w:p>
    <w:p w14:paraId="4A1C9477" w14:textId="41493AE3" w:rsidR="005A1DFB" w:rsidRPr="00C50478" w:rsidRDefault="005A1DFB" w:rsidP="007145C4">
      <w:pPr>
        <w:spacing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DIČ: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CZ60460709</w:t>
      </w:r>
    </w:p>
    <w:p w14:paraId="2DE1476A" w14:textId="70829778" w:rsidR="00A359C6" w:rsidRPr="00335FBA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zastoupená: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="00AB542D" w:rsidRPr="0053200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B542D" w:rsidRPr="00532004">
        <w:rPr>
          <w:rFonts w:cs="Calibri"/>
          <w:sz w:val="22"/>
          <w:szCs w:val="22"/>
        </w:rPr>
        <w:instrText xml:space="preserve"> FORMTEXT </w:instrText>
      </w:r>
      <w:r w:rsidR="00AB542D" w:rsidRPr="00532004">
        <w:rPr>
          <w:rFonts w:cs="Calibri"/>
          <w:sz w:val="22"/>
          <w:szCs w:val="22"/>
        </w:rPr>
      </w:r>
      <w:r w:rsidR="00AB542D" w:rsidRPr="00532004">
        <w:rPr>
          <w:rFonts w:cs="Calibri"/>
          <w:sz w:val="22"/>
          <w:szCs w:val="22"/>
        </w:rPr>
        <w:fldChar w:fldCharType="separate"/>
      </w:r>
      <w:r w:rsidR="002C6F8A" w:rsidRPr="00532004">
        <w:rPr>
          <w:rFonts w:cs="Calibri"/>
          <w:sz w:val="22"/>
          <w:szCs w:val="22"/>
        </w:rPr>
        <w:t>Ing. Jakubem Kleindienste</w:t>
      </w:r>
      <w:r w:rsidR="00DE4437" w:rsidRPr="00532004">
        <w:rPr>
          <w:rFonts w:cs="Calibri"/>
          <w:sz w:val="22"/>
          <w:szCs w:val="22"/>
        </w:rPr>
        <w:t>m, kvestorem</w:t>
      </w:r>
      <w:r w:rsidR="00AB542D" w:rsidRPr="00532004">
        <w:rPr>
          <w:rFonts w:cs="Calibri"/>
          <w:sz w:val="22"/>
          <w:szCs w:val="22"/>
        </w:rPr>
        <w:fldChar w:fldCharType="end"/>
      </w:r>
      <w:bookmarkEnd w:id="0"/>
    </w:p>
    <w:p w14:paraId="0751236F" w14:textId="77777777" w:rsidR="00A359C6" w:rsidRPr="00335FBA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(dále jen „</w:t>
      </w:r>
      <w:r w:rsidR="00CC5FC6" w:rsidRPr="00754762">
        <w:rPr>
          <w:rFonts w:cs="Calibri"/>
          <w:b/>
          <w:bCs/>
          <w:sz w:val="22"/>
          <w:szCs w:val="22"/>
        </w:rPr>
        <w:t>O</w:t>
      </w:r>
      <w:r w:rsidRPr="00754762">
        <w:rPr>
          <w:rFonts w:cs="Calibri"/>
          <w:b/>
          <w:bCs/>
          <w:sz w:val="22"/>
          <w:szCs w:val="22"/>
        </w:rPr>
        <w:t>bjednatel</w:t>
      </w:r>
      <w:r w:rsidRPr="00335FBA">
        <w:rPr>
          <w:rFonts w:cs="Calibri"/>
          <w:sz w:val="22"/>
          <w:szCs w:val="22"/>
        </w:rPr>
        <w:t>“)</w:t>
      </w:r>
    </w:p>
    <w:p w14:paraId="4EC8FEA3" w14:textId="77777777" w:rsidR="00A359C6" w:rsidRPr="00335FBA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a</w:t>
      </w:r>
    </w:p>
    <w:p w14:paraId="0FDD9E97" w14:textId="66A34938" w:rsidR="00AB542D" w:rsidRPr="00884E64" w:rsidRDefault="00320AE7" w:rsidP="007145C4">
      <w:pPr>
        <w:spacing w:line="276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Michal Gálik</w:t>
      </w:r>
    </w:p>
    <w:p w14:paraId="4419C57F" w14:textId="5E9E3D5A" w:rsidR="00A359C6" w:rsidRPr="002E2A52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>se sídlem</w:t>
      </w:r>
      <w:r w:rsidR="00A359C6" w:rsidRPr="002E2A52">
        <w:rPr>
          <w:rFonts w:cs="Calibri"/>
          <w:sz w:val="22"/>
          <w:szCs w:val="22"/>
        </w:rPr>
        <w:t>:</w:t>
      </w:r>
      <w:r w:rsidR="0062734C" w:rsidRP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Nad Královskou oborou 268/41</w:t>
      </w:r>
      <w:r>
        <w:rPr>
          <w:rFonts w:cs="Calibri"/>
          <w:sz w:val="22"/>
          <w:szCs w:val="22"/>
        </w:rPr>
        <w:t>, 170 00 Praha 7</w:t>
      </w:r>
    </w:p>
    <w:p w14:paraId="2BBA6D48" w14:textId="6460319A" w:rsidR="00A359C6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>IČO</w:t>
      </w:r>
      <w:r w:rsidR="00A359C6" w:rsidRPr="002E2A52">
        <w:rPr>
          <w:rFonts w:cs="Calibri"/>
          <w:sz w:val="22"/>
          <w:szCs w:val="22"/>
        </w:rPr>
        <w:t>:</w:t>
      </w:r>
      <w:r w:rsidR="0057652E" w:rsidRP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09835636</w:t>
      </w:r>
    </w:p>
    <w:p w14:paraId="7804E7DD" w14:textId="6F00CC78" w:rsidR="004C0F09" w:rsidRPr="002E2A52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 xml:space="preserve">DIČ: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není plátce DPH</w:t>
      </w:r>
    </w:p>
    <w:p w14:paraId="29FF3C53" w14:textId="77777777" w:rsidR="00A359C6" w:rsidRPr="00C50478" w:rsidRDefault="00CC5F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(dále jen „</w:t>
      </w:r>
      <w:r w:rsidRPr="00754762">
        <w:rPr>
          <w:rFonts w:cs="Calibri"/>
          <w:b/>
          <w:bCs/>
          <w:sz w:val="22"/>
          <w:szCs w:val="22"/>
        </w:rPr>
        <w:t>Z</w:t>
      </w:r>
      <w:r w:rsidR="00A359C6" w:rsidRPr="00754762">
        <w:rPr>
          <w:rFonts w:cs="Calibri"/>
          <w:b/>
          <w:bCs/>
          <w:sz w:val="22"/>
          <w:szCs w:val="22"/>
        </w:rPr>
        <w:t>hotovitel</w:t>
      </w:r>
      <w:r w:rsidR="00A359C6" w:rsidRPr="00335FBA">
        <w:rPr>
          <w:rFonts w:cs="Calibri"/>
          <w:sz w:val="22"/>
          <w:szCs w:val="22"/>
        </w:rPr>
        <w:t>“)</w:t>
      </w:r>
    </w:p>
    <w:p w14:paraId="3FB9F579" w14:textId="7F5A3D03" w:rsidR="00A359C6" w:rsidRPr="00C50478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(společně též </w:t>
      </w:r>
      <w:r w:rsidR="005A1DFB">
        <w:rPr>
          <w:rFonts w:cs="Calibri"/>
          <w:sz w:val="22"/>
          <w:szCs w:val="22"/>
        </w:rPr>
        <w:t>„</w:t>
      </w:r>
      <w:r w:rsidR="00754762" w:rsidRPr="00754762">
        <w:rPr>
          <w:rFonts w:cs="Calibri"/>
          <w:b/>
          <w:bCs/>
          <w:sz w:val="22"/>
          <w:szCs w:val="22"/>
        </w:rPr>
        <w:t>S</w:t>
      </w:r>
      <w:r w:rsidRPr="00754762">
        <w:rPr>
          <w:rFonts w:cs="Calibri"/>
          <w:b/>
          <w:bCs/>
          <w:sz w:val="22"/>
          <w:szCs w:val="22"/>
        </w:rPr>
        <w:t>mluvní strany</w:t>
      </w:r>
      <w:r w:rsidRPr="00C50478">
        <w:rPr>
          <w:rFonts w:cs="Calibri"/>
          <w:sz w:val="22"/>
          <w:szCs w:val="22"/>
        </w:rPr>
        <w:t>”</w:t>
      </w:r>
      <w:r w:rsidR="00754762">
        <w:rPr>
          <w:rFonts w:cs="Calibri"/>
          <w:sz w:val="22"/>
          <w:szCs w:val="22"/>
        </w:rPr>
        <w:t xml:space="preserve"> </w:t>
      </w:r>
      <w:r w:rsidR="008B7831">
        <w:rPr>
          <w:rFonts w:cs="Calibri"/>
          <w:sz w:val="22"/>
          <w:szCs w:val="22"/>
        </w:rPr>
        <w:t>nebo samostatně jako „</w:t>
      </w:r>
      <w:r w:rsidR="008B7831" w:rsidRPr="008B7831">
        <w:rPr>
          <w:rFonts w:cs="Calibri"/>
          <w:b/>
          <w:bCs/>
          <w:sz w:val="22"/>
          <w:szCs w:val="22"/>
        </w:rPr>
        <w:t>Smluvní strana</w:t>
      </w:r>
      <w:r w:rsidR="008B7831">
        <w:rPr>
          <w:rFonts w:cs="Calibri"/>
          <w:sz w:val="22"/>
          <w:szCs w:val="22"/>
        </w:rPr>
        <w:t>“</w:t>
      </w:r>
      <w:r w:rsidRPr="00C50478">
        <w:rPr>
          <w:rFonts w:cs="Calibri"/>
          <w:sz w:val="22"/>
          <w:szCs w:val="22"/>
        </w:rPr>
        <w:t>)</w:t>
      </w:r>
    </w:p>
    <w:p w14:paraId="5C0AFB12" w14:textId="0F03400F" w:rsidR="00A359C6" w:rsidRPr="00C50478" w:rsidRDefault="00A359C6" w:rsidP="007145C4">
      <w:pPr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>Článek I.</w:t>
      </w:r>
      <w:r w:rsidR="007145C4" w:rsidRPr="00C50478">
        <w:rPr>
          <w:rFonts w:cs="Calibri"/>
          <w:b/>
          <w:sz w:val="22"/>
          <w:szCs w:val="22"/>
        </w:rPr>
        <w:br/>
      </w:r>
      <w:r w:rsidRPr="00C50478">
        <w:rPr>
          <w:rFonts w:cs="Calibri"/>
          <w:b/>
          <w:sz w:val="22"/>
          <w:szCs w:val="22"/>
        </w:rPr>
        <w:t xml:space="preserve">Předmět </w:t>
      </w:r>
      <w:r w:rsidR="00931733">
        <w:rPr>
          <w:rFonts w:cs="Calibri"/>
          <w:b/>
          <w:sz w:val="22"/>
          <w:szCs w:val="22"/>
        </w:rPr>
        <w:t>S</w:t>
      </w:r>
      <w:r w:rsidRPr="00C50478">
        <w:rPr>
          <w:rFonts w:cs="Calibri"/>
          <w:b/>
          <w:sz w:val="22"/>
          <w:szCs w:val="22"/>
        </w:rPr>
        <w:t>mlouvy</w:t>
      </w:r>
    </w:p>
    <w:p w14:paraId="37788B07" w14:textId="741F09CE" w:rsidR="00335FBA" w:rsidRPr="00BC44C2" w:rsidRDefault="00111657" w:rsidP="00BC44C2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b/>
          <w:bCs/>
          <w:sz w:val="22"/>
          <w:szCs w:val="22"/>
        </w:rPr>
      </w:pPr>
      <w:r w:rsidRPr="006358A6">
        <w:rPr>
          <w:rFonts w:cs="Calibri"/>
          <w:sz w:val="22"/>
          <w:szCs w:val="22"/>
        </w:rPr>
        <w:t xml:space="preserve">Předmětem této smlouvy je závazek Zhotovitele </w:t>
      </w:r>
      <w:r w:rsidR="00824FCF" w:rsidRPr="006358A6">
        <w:rPr>
          <w:rFonts w:cs="Calibri"/>
          <w:sz w:val="22"/>
          <w:szCs w:val="22"/>
        </w:rPr>
        <w:t xml:space="preserve">vytvořit </w:t>
      </w:r>
      <w:r w:rsidR="00532004" w:rsidRPr="006358A6">
        <w:rPr>
          <w:rFonts w:cs="Calibri"/>
          <w:sz w:val="22"/>
          <w:szCs w:val="22"/>
        </w:rPr>
        <w:t>audiovizuální</w:t>
      </w:r>
      <w:r w:rsidR="00824FCF" w:rsidRPr="006358A6">
        <w:rPr>
          <w:rFonts w:cs="Calibri"/>
          <w:sz w:val="22"/>
          <w:szCs w:val="22"/>
        </w:rPr>
        <w:t xml:space="preserve"> </w:t>
      </w:r>
      <w:bookmarkStart w:id="1" w:name="_Hlk213227832"/>
      <w:r w:rsidR="00BC44C2" w:rsidRPr="00BC44C2">
        <w:rPr>
          <w:rFonts w:cs="Calibri"/>
          <w:b/>
          <w:bCs/>
          <w:sz w:val="22"/>
          <w:szCs w:val="22"/>
        </w:rPr>
        <w:t>d</w:t>
      </w:r>
      <w:r w:rsidR="006358A6" w:rsidRPr="00BC44C2">
        <w:rPr>
          <w:rFonts w:cs="Calibri"/>
          <w:b/>
          <w:bCs/>
          <w:sz w:val="22"/>
          <w:szCs w:val="22"/>
        </w:rPr>
        <w:t>okumentární séri</w:t>
      </w:r>
      <w:r w:rsidR="00BC44C2" w:rsidRPr="00BC44C2">
        <w:rPr>
          <w:rFonts w:cs="Calibri"/>
          <w:b/>
          <w:bCs/>
          <w:sz w:val="22"/>
          <w:szCs w:val="22"/>
        </w:rPr>
        <w:t>i</w:t>
      </w:r>
      <w:r w:rsidR="006358A6" w:rsidRPr="00BC44C2">
        <w:rPr>
          <w:rFonts w:cs="Calibri"/>
          <w:b/>
          <w:bCs/>
          <w:sz w:val="22"/>
          <w:szCs w:val="22"/>
        </w:rPr>
        <w:t xml:space="preserve"> 10 ks </w:t>
      </w:r>
      <w:bookmarkStart w:id="2" w:name="_Hlk213227866"/>
      <w:r w:rsidR="006358A6" w:rsidRPr="00BC44C2">
        <w:rPr>
          <w:rFonts w:cs="Calibri"/>
          <w:b/>
          <w:bCs/>
          <w:sz w:val="22"/>
          <w:szCs w:val="22"/>
        </w:rPr>
        <w:t>videí</w:t>
      </w:r>
      <w:bookmarkEnd w:id="1"/>
      <w:r w:rsidR="006358A6" w:rsidRPr="00BC44C2">
        <w:rPr>
          <w:rFonts w:cs="Calibri"/>
          <w:b/>
          <w:bCs/>
          <w:sz w:val="22"/>
          <w:szCs w:val="22"/>
        </w:rPr>
        <w:t>, doplněných reels na sociálních sítích „Po těžbě: nový život krajiny“</w:t>
      </w:r>
      <w:bookmarkEnd w:id="2"/>
      <w:r w:rsidR="00BC44C2">
        <w:rPr>
          <w:rFonts w:cs="Calibri"/>
          <w:b/>
          <w:bCs/>
          <w:sz w:val="22"/>
          <w:szCs w:val="22"/>
        </w:rPr>
        <w:t xml:space="preserve">, </w:t>
      </w:r>
      <w:r w:rsidR="000B327F" w:rsidRPr="00BC44C2">
        <w:rPr>
          <w:rFonts w:cs="Calibri"/>
          <w:sz w:val="22"/>
          <w:szCs w:val="22"/>
        </w:rPr>
        <w:t>v</w:t>
      </w:r>
      <w:r w:rsidR="006F07FD" w:rsidRPr="00BC44C2">
        <w:rPr>
          <w:rFonts w:cs="Calibri"/>
          <w:sz w:val="22"/>
          <w:szCs w:val="22"/>
        </w:rPr>
        <w:t> </w:t>
      </w:r>
      <w:r w:rsidR="000B327F" w:rsidRPr="00BC44C2">
        <w:rPr>
          <w:rFonts w:cs="Calibri"/>
          <w:sz w:val="22"/>
          <w:szCs w:val="22"/>
        </w:rPr>
        <w:t>rozsahu</w:t>
      </w:r>
      <w:r w:rsidR="006F07FD" w:rsidRPr="00BC44C2">
        <w:rPr>
          <w:rFonts w:cs="Calibri"/>
          <w:sz w:val="22"/>
          <w:szCs w:val="22"/>
        </w:rPr>
        <w:t xml:space="preserve"> požadavků definovaných v příloze č. 1 – Požadavky na vytvoření </w:t>
      </w:r>
      <w:r w:rsidR="00BC44C2" w:rsidRPr="00BC44C2">
        <w:rPr>
          <w:rFonts w:cs="Calibri"/>
          <w:sz w:val="22"/>
          <w:szCs w:val="22"/>
        </w:rPr>
        <w:t>dokumentární séri</w:t>
      </w:r>
      <w:r w:rsidR="00BC44C2">
        <w:rPr>
          <w:rFonts w:cs="Calibri"/>
          <w:sz w:val="22"/>
          <w:szCs w:val="22"/>
        </w:rPr>
        <w:t>e</w:t>
      </w:r>
      <w:r w:rsidR="00BC44C2" w:rsidRPr="00BC44C2">
        <w:rPr>
          <w:rFonts w:cs="Calibri"/>
          <w:sz w:val="22"/>
          <w:szCs w:val="22"/>
        </w:rPr>
        <w:t xml:space="preserve"> videí </w:t>
      </w:r>
      <w:r w:rsidR="00532004" w:rsidRPr="00BC44C2">
        <w:rPr>
          <w:rFonts w:cs="Calibri"/>
          <w:sz w:val="22"/>
          <w:szCs w:val="22"/>
        </w:rPr>
        <w:t>(dále jen „</w:t>
      </w:r>
      <w:r w:rsidR="0091175D" w:rsidRPr="0091175D">
        <w:rPr>
          <w:rFonts w:cs="Calibri"/>
          <w:b/>
          <w:bCs/>
          <w:sz w:val="22"/>
          <w:szCs w:val="22"/>
        </w:rPr>
        <w:t>D</w:t>
      </w:r>
      <w:r w:rsidR="00532004" w:rsidRPr="0091175D">
        <w:rPr>
          <w:rFonts w:cs="Calibri"/>
          <w:b/>
          <w:bCs/>
          <w:sz w:val="22"/>
          <w:szCs w:val="22"/>
        </w:rPr>
        <w:t>ílo</w:t>
      </w:r>
      <w:r w:rsidR="00532004" w:rsidRPr="00BC44C2">
        <w:rPr>
          <w:rFonts w:cs="Calibri"/>
          <w:sz w:val="22"/>
          <w:szCs w:val="22"/>
        </w:rPr>
        <w:t xml:space="preserve">“), která je součástí této </w:t>
      </w:r>
      <w:r w:rsidR="0091175D">
        <w:rPr>
          <w:rFonts w:cs="Calibri"/>
          <w:sz w:val="22"/>
          <w:szCs w:val="22"/>
        </w:rPr>
        <w:t>S</w:t>
      </w:r>
      <w:r w:rsidR="00532004" w:rsidRPr="00BC44C2">
        <w:rPr>
          <w:rFonts w:cs="Calibri"/>
          <w:sz w:val="22"/>
          <w:szCs w:val="22"/>
        </w:rPr>
        <w:t>mlouvy, a dále dle pokynů Objednatele</w:t>
      </w:r>
      <w:r w:rsidR="0055180B" w:rsidRPr="00BC44C2">
        <w:rPr>
          <w:rFonts w:cs="Calibri"/>
          <w:sz w:val="22"/>
          <w:szCs w:val="22"/>
        </w:rPr>
        <w:t>.</w:t>
      </w:r>
      <w:r w:rsidR="005A1DFB" w:rsidRPr="00BC44C2">
        <w:rPr>
          <w:rFonts w:cs="Calibri"/>
          <w:sz w:val="22"/>
          <w:szCs w:val="22"/>
        </w:rPr>
        <w:t xml:space="preserve"> </w:t>
      </w:r>
      <w:r w:rsidR="00A47D4C" w:rsidRPr="00BC44C2">
        <w:rPr>
          <w:rFonts w:cs="Calibri"/>
          <w:sz w:val="22"/>
          <w:szCs w:val="22"/>
        </w:rPr>
        <w:t xml:space="preserve"> </w:t>
      </w:r>
    </w:p>
    <w:p w14:paraId="2C4ED2C2" w14:textId="4A5E42BF" w:rsidR="00A359C6" w:rsidRPr="00C50478" w:rsidRDefault="00A359C6" w:rsidP="00F3354E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Objednatel se zavazuje zaplatit za </w:t>
      </w:r>
      <w:r w:rsidR="00532004">
        <w:rPr>
          <w:rFonts w:cs="Calibri"/>
          <w:sz w:val="22"/>
          <w:szCs w:val="22"/>
        </w:rPr>
        <w:t xml:space="preserve">zhotovení </w:t>
      </w:r>
      <w:r w:rsidR="00F60466">
        <w:rPr>
          <w:rFonts w:cs="Calibri"/>
          <w:sz w:val="22"/>
          <w:szCs w:val="22"/>
        </w:rPr>
        <w:t>díla</w:t>
      </w:r>
      <w:r w:rsidR="005A1DFB">
        <w:rPr>
          <w:rFonts w:cs="Calibri"/>
          <w:sz w:val="22"/>
          <w:szCs w:val="22"/>
        </w:rPr>
        <w:t xml:space="preserve"> </w:t>
      </w:r>
      <w:r w:rsidRPr="00C50478">
        <w:rPr>
          <w:rFonts w:cs="Calibri"/>
          <w:sz w:val="22"/>
          <w:szCs w:val="22"/>
        </w:rPr>
        <w:t xml:space="preserve">Zhotoviteli </w:t>
      </w:r>
      <w:r w:rsidR="00335FBA">
        <w:rPr>
          <w:rFonts w:cs="Calibri"/>
          <w:sz w:val="22"/>
          <w:szCs w:val="22"/>
        </w:rPr>
        <w:t>odměnu</w:t>
      </w:r>
      <w:r w:rsidRPr="00C50478">
        <w:rPr>
          <w:rFonts w:cs="Calibri"/>
          <w:sz w:val="22"/>
          <w:szCs w:val="22"/>
        </w:rPr>
        <w:t>, která je sjednána v</w:t>
      </w:r>
      <w:r w:rsidR="00335FBA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čl. II</w:t>
      </w:r>
      <w:r w:rsidR="00335FBA">
        <w:rPr>
          <w:rFonts w:cs="Calibri"/>
          <w:sz w:val="22"/>
          <w:szCs w:val="22"/>
        </w:rPr>
        <w:t>.</w:t>
      </w:r>
      <w:r w:rsidRPr="00C50478">
        <w:rPr>
          <w:rFonts w:cs="Calibri"/>
          <w:sz w:val="22"/>
          <w:szCs w:val="22"/>
        </w:rPr>
        <w:t xml:space="preserve"> této </w:t>
      </w:r>
      <w:r w:rsidR="009E7FE6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mlouvy.</w:t>
      </w:r>
    </w:p>
    <w:p w14:paraId="7B6D9CFF" w14:textId="1BC0229F" w:rsidR="007A1191" w:rsidRPr="007A1191" w:rsidRDefault="005A1DFB" w:rsidP="007A1191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7A1191">
        <w:rPr>
          <w:rFonts w:cs="Calibri"/>
          <w:sz w:val="22"/>
          <w:szCs w:val="22"/>
        </w:rPr>
        <w:t>D</w:t>
      </w:r>
      <w:r w:rsidR="00F60466" w:rsidRPr="007A1191">
        <w:rPr>
          <w:rFonts w:cs="Calibri"/>
          <w:sz w:val="22"/>
          <w:szCs w:val="22"/>
        </w:rPr>
        <w:t>ílo</w:t>
      </w:r>
      <w:r w:rsidRPr="007A1191">
        <w:rPr>
          <w:rFonts w:cs="Calibri"/>
          <w:sz w:val="22"/>
          <w:szCs w:val="22"/>
        </w:rPr>
        <w:t xml:space="preserve"> </w:t>
      </w:r>
      <w:r w:rsidR="0032528E" w:rsidRPr="007A1191">
        <w:rPr>
          <w:rFonts w:cs="Calibri"/>
          <w:sz w:val="22"/>
          <w:szCs w:val="22"/>
        </w:rPr>
        <w:t>je</w:t>
      </w:r>
      <w:r w:rsidR="00A359C6" w:rsidRPr="007A1191">
        <w:rPr>
          <w:rFonts w:cs="Calibri"/>
          <w:sz w:val="22"/>
          <w:szCs w:val="22"/>
        </w:rPr>
        <w:t xml:space="preserve"> </w:t>
      </w:r>
      <w:r w:rsidR="00335FBA" w:rsidRPr="007A1191">
        <w:rPr>
          <w:rFonts w:cs="Calibri"/>
          <w:sz w:val="22"/>
          <w:szCs w:val="22"/>
        </w:rPr>
        <w:t>realizován</w:t>
      </w:r>
      <w:r w:rsidR="0032528E" w:rsidRPr="007A1191">
        <w:rPr>
          <w:rFonts w:cs="Calibri"/>
          <w:sz w:val="22"/>
          <w:szCs w:val="22"/>
        </w:rPr>
        <w:t>o</w:t>
      </w:r>
      <w:r w:rsidR="00335FBA" w:rsidRPr="007A1191">
        <w:rPr>
          <w:rFonts w:cs="Calibri"/>
          <w:sz w:val="22"/>
          <w:szCs w:val="22"/>
        </w:rPr>
        <w:t xml:space="preserve"> </w:t>
      </w:r>
      <w:r w:rsidR="009E7FE6" w:rsidRPr="009E7FE6">
        <w:rPr>
          <w:rFonts w:cs="Calibri"/>
          <w:sz w:val="22"/>
          <w:szCs w:val="22"/>
        </w:rPr>
        <w:t>v rámci projektu – RUR – Region univerzitě, univerzita regionu, registrační číslo CZ.10.02.01/00/22_002/0000210</w:t>
      </w:r>
      <w:r w:rsidR="00E16E95">
        <w:rPr>
          <w:rFonts w:cs="Calibri"/>
          <w:sz w:val="22"/>
          <w:szCs w:val="22"/>
        </w:rPr>
        <w:t xml:space="preserve"> (dále také jen „</w:t>
      </w:r>
      <w:r w:rsidR="00E16E95" w:rsidRPr="00E16E95">
        <w:rPr>
          <w:rFonts w:cs="Calibri"/>
          <w:b/>
          <w:bCs/>
          <w:sz w:val="22"/>
          <w:szCs w:val="22"/>
        </w:rPr>
        <w:t>Projekt</w:t>
      </w:r>
      <w:r w:rsidR="00E16E95">
        <w:rPr>
          <w:rFonts w:cs="Calibri"/>
          <w:sz w:val="22"/>
          <w:szCs w:val="22"/>
        </w:rPr>
        <w:t>“)</w:t>
      </w:r>
      <w:r w:rsidR="007A1191">
        <w:rPr>
          <w:rFonts w:cs="Calibri"/>
          <w:sz w:val="22"/>
          <w:szCs w:val="22"/>
        </w:rPr>
        <w:t>.</w:t>
      </w:r>
    </w:p>
    <w:p w14:paraId="582C56EB" w14:textId="104BD7E1" w:rsidR="00A359C6" w:rsidRPr="00E21FA8" w:rsidRDefault="00CC5FC6" w:rsidP="007A1191">
      <w:pPr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E21FA8">
        <w:rPr>
          <w:rFonts w:cs="Calibri"/>
          <w:b/>
          <w:sz w:val="22"/>
          <w:szCs w:val="22"/>
        </w:rPr>
        <w:t xml:space="preserve">Článek </w:t>
      </w:r>
      <w:r w:rsidR="00A359C6" w:rsidRPr="00E21FA8">
        <w:rPr>
          <w:rFonts w:cs="Calibri"/>
          <w:b/>
          <w:sz w:val="22"/>
          <w:szCs w:val="22"/>
        </w:rPr>
        <w:t>II.</w:t>
      </w:r>
      <w:r w:rsidR="007145C4" w:rsidRPr="00E21FA8">
        <w:rPr>
          <w:rFonts w:cs="Calibri"/>
          <w:b/>
          <w:sz w:val="22"/>
          <w:szCs w:val="22"/>
        </w:rPr>
        <w:br/>
      </w:r>
      <w:r w:rsidR="00335FBA" w:rsidRPr="00E21FA8">
        <w:rPr>
          <w:rFonts w:cs="Calibri"/>
          <w:b/>
          <w:sz w:val="22"/>
          <w:szCs w:val="22"/>
        </w:rPr>
        <w:t>Odměna</w:t>
      </w:r>
      <w:r w:rsidR="00A359C6" w:rsidRPr="00E21FA8">
        <w:rPr>
          <w:rFonts w:cs="Calibri"/>
          <w:b/>
          <w:sz w:val="22"/>
          <w:szCs w:val="22"/>
        </w:rPr>
        <w:t xml:space="preserve"> a způsob úhrady</w:t>
      </w:r>
    </w:p>
    <w:p w14:paraId="380F6BC2" w14:textId="5F033379" w:rsidR="00A359C6" w:rsidRPr="00E21FA8" w:rsidRDefault="00A359C6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t xml:space="preserve">Smluvní strany se dohodly, že celková </w:t>
      </w:r>
      <w:r w:rsidR="00335FBA" w:rsidRPr="00E21FA8">
        <w:rPr>
          <w:rFonts w:cs="Calibri"/>
          <w:sz w:val="22"/>
          <w:szCs w:val="22"/>
        </w:rPr>
        <w:t xml:space="preserve">odměna Zhotovitele za </w:t>
      </w:r>
      <w:r w:rsidR="00683E98" w:rsidRPr="00E21FA8">
        <w:rPr>
          <w:rFonts w:cs="Calibri"/>
          <w:sz w:val="22"/>
          <w:szCs w:val="22"/>
        </w:rPr>
        <w:t xml:space="preserve">řádné </w:t>
      </w:r>
      <w:r w:rsidR="00532004" w:rsidRPr="00E21FA8">
        <w:rPr>
          <w:rFonts w:cs="Calibri"/>
          <w:sz w:val="22"/>
          <w:szCs w:val="22"/>
        </w:rPr>
        <w:t xml:space="preserve">zhotovení </w:t>
      </w:r>
      <w:r w:rsidR="00683E98" w:rsidRPr="00E21FA8">
        <w:rPr>
          <w:rFonts w:cs="Calibri"/>
          <w:sz w:val="22"/>
          <w:szCs w:val="22"/>
        </w:rPr>
        <w:t>D</w:t>
      </w:r>
      <w:r w:rsidR="007F4D50" w:rsidRPr="00E21FA8">
        <w:rPr>
          <w:rFonts w:cs="Calibri"/>
          <w:sz w:val="22"/>
          <w:szCs w:val="22"/>
        </w:rPr>
        <w:t>íla</w:t>
      </w:r>
      <w:r w:rsidR="00683E98" w:rsidRPr="00E21FA8">
        <w:rPr>
          <w:rFonts w:cs="Calibri"/>
          <w:sz w:val="22"/>
          <w:szCs w:val="22"/>
        </w:rPr>
        <w:t>, včetně převodu</w:t>
      </w:r>
      <w:r w:rsidR="002525BE" w:rsidRPr="00E21FA8">
        <w:rPr>
          <w:rFonts w:cs="Calibri"/>
          <w:sz w:val="22"/>
          <w:szCs w:val="22"/>
        </w:rPr>
        <w:t xml:space="preserve"> majetkových práv k Dílu a poskytnutí licencí</w:t>
      </w:r>
      <w:r w:rsidR="00176097" w:rsidRPr="00E21FA8">
        <w:rPr>
          <w:rFonts w:cs="Calibri"/>
          <w:sz w:val="22"/>
          <w:szCs w:val="22"/>
        </w:rPr>
        <w:t>, pokud jsou k řádnému užívání Díla Objednatelem nezbytné</w:t>
      </w:r>
      <w:r w:rsidR="002525BE" w:rsidRPr="00E21FA8">
        <w:rPr>
          <w:rFonts w:cs="Calibri"/>
          <w:sz w:val="22"/>
          <w:szCs w:val="22"/>
        </w:rPr>
        <w:t>,</w:t>
      </w:r>
      <w:r w:rsidR="00532004" w:rsidRPr="00E21FA8">
        <w:rPr>
          <w:rFonts w:cs="Calibri"/>
          <w:sz w:val="22"/>
          <w:szCs w:val="22"/>
        </w:rPr>
        <w:t xml:space="preserve"> </w:t>
      </w:r>
      <w:r w:rsidRPr="00E21FA8">
        <w:rPr>
          <w:rFonts w:cs="Calibri"/>
          <w:sz w:val="22"/>
          <w:szCs w:val="22"/>
        </w:rPr>
        <w:t>čin</w:t>
      </w:r>
      <w:r w:rsidR="00176097" w:rsidRPr="00E21FA8">
        <w:rPr>
          <w:rFonts w:cs="Calibri"/>
          <w:sz w:val="22"/>
          <w:szCs w:val="22"/>
        </w:rPr>
        <w:t>í</w:t>
      </w:r>
      <w:r w:rsidRPr="00E21FA8">
        <w:rPr>
          <w:rFonts w:cs="Calibri"/>
          <w:sz w:val="22"/>
          <w:szCs w:val="22"/>
        </w:rPr>
        <w:t xml:space="preserve"> částku ve </w:t>
      </w:r>
      <w:r w:rsidRPr="00E21FA8">
        <w:rPr>
          <w:rFonts w:cs="Calibri"/>
          <w:b/>
          <w:bCs/>
          <w:sz w:val="22"/>
          <w:szCs w:val="22"/>
        </w:rPr>
        <w:t>výši</w:t>
      </w:r>
      <w:r w:rsidR="00EE534B" w:rsidRPr="00E21FA8">
        <w:rPr>
          <w:rFonts w:cs="Calibri"/>
          <w:b/>
          <w:bCs/>
          <w:sz w:val="22"/>
          <w:szCs w:val="22"/>
        </w:rPr>
        <w:t xml:space="preserve"> 600 000</w:t>
      </w:r>
      <w:r w:rsidR="00D0167A" w:rsidRPr="00E21FA8">
        <w:rPr>
          <w:rFonts w:cs="Calibri"/>
          <w:b/>
          <w:bCs/>
          <w:sz w:val="22"/>
          <w:szCs w:val="22"/>
        </w:rPr>
        <w:t>,-</w:t>
      </w:r>
      <w:r w:rsidR="008B485D" w:rsidRPr="00E21FA8">
        <w:rPr>
          <w:rFonts w:cs="Calibri"/>
          <w:b/>
          <w:bCs/>
          <w:sz w:val="22"/>
          <w:szCs w:val="22"/>
        </w:rPr>
        <w:t xml:space="preserve"> </w:t>
      </w:r>
      <w:r w:rsidRPr="00E21FA8">
        <w:rPr>
          <w:rFonts w:cs="Calibri"/>
          <w:b/>
          <w:bCs/>
          <w:sz w:val="22"/>
          <w:szCs w:val="22"/>
        </w:rPr>
        <w:t>Kč</w:t>
      </w:r>
      <w:r w:rsidR="00EE534B" w:rsidRPr="00E21FA8">
        <w:rPr>
          <w:rFonts w:cs="Calibri"/>
          <w:b/>
          <w:bCs/>
          <w:sz w:val="22"/>
          <w:szCs w:val="22"/>
        </w:rPr>
        <w:t xml:space="preserve"> celkem</w:t>
      </w:r>
      <w:r w:rsidR="00EE534B" w:rsidRPr="00E21FA8">
        <w:rPr>
          <w:rFonts w:cs="Calibri"/>
          <w:sz w:val="22"/>
          <w:szCs w:val="22"/>
        </w:rPr>
        <w:t xml:space="preserve">, Zhotovitel není plátcem DPH </w:t>
      </w:r>
      <w:r w:rsidR="00532004" w:rsidRPr="00E21FA8">
        <w:rPr>
          <w:rFonts w:cs="Calibri"/>
          <w:sz w:val="22"/>
          <w:szCs w:val="22"/>
        </w:rPr>
        <w:t>(dále jen</w:t>
      </w:r>
      <w:r w:rsidR="00AF5AF0" w:rsidRPr="00E21FA8">
        <w:rPr>
          <w:rFonts w:cs="Calibri"/>
          <w:sz w:val="22"/>
          <w:szCs w:val="22"/>
        </w:rPr>
        <w:t xml:space="preserve"> </w:t>
      </w:r>
      <w:r w:rsidR="00532004" w:rsidRPr="00E21FA8">
        <w:rPr>
          <w:rFonts w:cs="Calibri"/>
          <w:sz w:val="22"/>
          <w:szCs w:val="22"/>
        </w:rPr>
        <w:t>“</w:t>
      </w:r>
      <w:r w:rsidR="003E1388" w:rsidRPr="00E21FA8">
        <w:rPr>
          <w:rFonts w:cs="Calibri"/>
          <w:b/>
          <w:bCs/>
          <w:sz w:val="22"/>
          <w:szCs w:val="22"/>
        </w:rPr>
        <w:t>O</w:t>
      </w:r>
      <w:r w:rsidR="00532004" w:rsidRPr="00E21FA8">
        <w:rPr>
          <w:rFonts w:cs="Calibri"/>
          <w:b/>
          <w:bCs/>
          <w:sz w:val="22"/>
          <w:szCs w:val="22"/>
        </w:rPr>
        <w:t>dměna</w:t>
      </w:r>
      <w:r w:rsidR="00532004" w:rsidRPr="00E21FA8">
        <w:rPr>
          <w:rFonts w:cs="Calibri"/>
          <w:sz w:val="22"/>
          <w:szCs w:val="22"/>
        </w:rPr>
        <w:t>“)</w:t>
      </w:r>
      <w:r w:rsidR="00D0167A" w:rsidRPr="00E21FA8">
        <w:rPr>
          <w:rFonts w:cs="Calibri"/>
          <w:sz w:val="22"/>
          <w:szCs w:val="22"/>
        </w:rPr>
        <w:t>.</w:t>
      </w:r>
    </w:p>
    <w:p w14:paraId="4682BC9C" w14:textId="50A5114B" w:rsidR="00953230" w:rsidRPr="00E21FA8" w:rsidRDefault="00953230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lastRenderedPageBreak/>
        <w:t>Odměna bude hrazena</w:t>
      </w:r>
      <w:r w:rsidR="000F6506" w:rsidRPr="00E21FA8">
        <w:rPr>
          <w:rFonts w:cs="Calibri"/>
          <w:sz w:val="22"/>
          <w:szCs w:val="22"/>
        </w:rPr>
        <w:t xml:space="preserve"> po částech, a to po řádném dokončení každé dílčí části Díla</w:t>
      </w:r>
      <w:r w:rsidR="0014553A" w:rsidRPr="00E21FA8">
        <w:rPr>
          <w:rFonts w:cs="Calibri"/>
          <w:sz w:val="22"/>
          <w:szCs w:val="22"/>
        </w:rPr>
        <w:t>, a to takto:</w:t>
      </w:r>
    </w:p>
    <w:p w14:paraId="471656DA" w14:textId="3BB6397A" w:rsidR="0014553A" w:rsidRPr="00E21FA8" w:rsidRDefault="0014553A" w:rsidP="0014553A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t xml:space="preserve">za 1. dílčí část </w:t>
      </w:r>
      <w:r w:rsidR="00B22163" w:rsidRPr="00E21FA8">
        <w:rPr>
          <w:rFonts w:cs="Calibri"/>
          <w:sz w:val="22"/>
          <w:szCs w:val="22"/>
        </w:rPr>
        <w:t>D</w:t>
      </w:r>
      <w:r w:rsidRPr="00E21FA8">
        <w:rPr>
          <w:rFonts w:cs="Calibri"/>
          <w:sz w:val="22"/>
          <w:szCs w:val="22"/>
        </w:rPr>
        <w:t>íla – bodový scénář jednotlivých epizod a hotová první epizoda, cena ve výši 150 000 Kč;</w:t>
      </w:r>
    </w:p>
    <w:p w14:paraId="48BAED2A" w14:textId="28CF8D9A" w:rsidR="0014553A" w:rsidRPr="00E21FA8" w:rsidRDefault="0014553A" w:rsidP="0014553A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t xml:space="preserve">za 2. dílčí část </w:t>
      </w:r>
      <w:r w:rsidR="00B22163" w:rsidRPr="00E21FA8">
        <w:rPr>
          <w:rFonts w:cs="Calibri"/>
          <w:sz w:val="22"/>
          <w:szCs w:val="22"/>
        </w:rPr>
        <w:t>D</w:t>
      </w:r>
      <w:r w:rsidRPr="00E21FA8">
        <w:rPr>
          <w:rFonts w:cs="Calibri"/>
          <w:sz w:val="22"/>
          <w:szCs w:val="22"/>
        </w:rPr>
        <w:t>íla – hotové další 4 epizody, cena ve výši 200 000 Kč</w:t>
      </w:r>
      <w:r w:rsidR="00B22163" w:rsidRPr="00E21FA8">
        <w:rPr>
          <w:rFonts w:cs="Calibri"/>
          <w:sz w:val="22"/>
          <w:szCs w:val="22"/>
        </w:rPr>
        <w:t>;</w:t>
      </w:r>
    </w:p>
    <w:p w14:paraId="453A473A" w14:textId="49803B87" w:rsidR="0014553A" w:rsidRPr="00E21FA8" w:rsidRDefault="00B22163" w:rsidP="00E21FA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t xml:space="preserve">za </w:t>
      </w:r>
      <w:r w:rsidR="0014553A" w:rsidRPr="00E21FA8">
        <w:rPr>
          <w:rFonts w:cs="Calibri"/>
          <w:sz w:val="22"/>
          <w:szCs w:val="22"/>
        </w:rPr>
        <w:t>3.</w:t>
      </w:r>
      <w:r w:rsidRPr="00E21FA8">
        <w:rPr>
          <w:rFonts w:cs="Calibri"/>
          <w:sz w:val="22"/>
          <w:szCs w:val="22"/>
        </w:rPr>
        <w:t xml:space="preserve"> dílčí </w:t>
      </w:r>
      <w:r w:rsidR="0014553A" w:rsidRPr="00E21FA8">
        <w:rPr>
          <w:rFonts w:cs="Calibri"/>
          <w:sz w:val="22"/>
          <w:szCs w:val="22"/>
        </w:rPr>
        <w:t xml:space="preserve">část </w:t>
      </w:r>
      <w:r w:rsidRPr="00E21FA8">
        <w:rPr>
          <w:rFonts w:cs="Calibri"/>
          <w:sz w:val="22"/>
          <w:szCs w:val="22"/>
        </w:rPr>
        <w:t>Díla – hotových</w:t>
      </w:r>
      <w:r w:rsidR="0014553A" w:rsidRPr="00E21FA8">
        <w:rPr>
          <w:rFonts w:cs="Calibri"/>
          <w:sz w:val="22"/>
          <w:szCs w:val="22"/>
        </w:rPr>
        <w:t xml:space="preserve"> zbylých 5 epizod, </w:t>
      </w:r>
      <w:r w:rsidRPr="00E21FA8">
        <w:rPr>
          <w:rFonts w:cs="Calibri"/>
          <w:sz w:val="22"/>
          <w:szCs w:val="22"/>
        </w:rPr>
        <w:t xml:space="preserve">cena ve výši </w:t>
      </w:r>
      <w:r w:rsidR="0014553A" w:rsidRPr="00E21FA8">
        <w:rPr>
          <w:rFonts w:cs="Calibri"/>
          <w:sz w:val="22"/>
          <w:szCs w:val="22"/>
        </w:rPr>
        <w:t>250 000 Kč</w:t>
      </w:r>
      <w:r w:rsidRPr="00E21FA8">
        <w:rPr>
          <w:rFonts w:cs="Calibri"/>
          <w:sz w:val="22"/>
          <w:szCs w:val="22"/>
        </w:rPr>
        <w:t>.</w:t>
      </w:r>
    </w:p>
    <w:p w14:paraId="4C5D9A55" w14:textId="282CEC1C" w:rsidR="00F268E6" w:rsidRDefault="00F268E6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E21FA8">
        <w:rPr>
          <w:rFonts w:cs="Calibri"/>
          <w:sz w:val="22"/>
          <w:szCs w:val="22"/>
        </w:rPr>
        <w:t>Odměna Zhotovitele je odměnou konečnou a nepřekročitelnou a zahrnuje</w:t>
      </w:r>
      <w:r>
        <w:rPr>
          <w:rFonts w:cs="Calibri"/>
          <w:sz w:val="22"/>
          <w:szCs w:val="22"/>
        </w:rPr>
        <w:t xml:space="preserve"> </w:t>
      </w:r>
      <w:r w:rsidR="000B727B">
        <w:rPr>
          <w:rFonts w:cs="Calibri"/>
          <w:sz w:val="22"/>
          <w:szCs w:val="22"/>
        </w:rPr>
        <w:t xml:space="preserve">rovněž </w:t>
      </w:r>
      <w:r>
        <w:rPr>
          <w:rFonts w:cs="Calibri"/>
          <w:sz w:val="22"/>
          <w:szCs w:val="22"/>
        </w:rPr>
        <w:t xml:space="preserve">veškeré </w:t>
      </w:r>
      <w:r w:rsidR="005C0467" w:rsidRPr="003732D4">
        <w:rPr>
          <w:rFonts w:cs="Calibri"/>
          <w:sz w:val="22"/>
          <w:szCs w:val="22"/>
        </w:rPr>
        <w:t>vedlejší náklady potřebné k</w:t>
      </w:r>
      <w:r w:rsidR="0036197E">
        <w:rPr>
          <w:rFonts w:cs="Calibri"/>
          <w:sz w:val="22"/>
          <w:szCs w:val="22"/>
        </w:rPr>
        <w:t xml:space="preserve"> realizaci </w:t>
      </w:r>
      <w:r w:rsidR="008038AC">
        <w:rPr>
          <w:rFonts w:cs="Calibri"/>
          <w:sz w:val="22"/>
          <w:szCs w:val="22"/>
        </w:rPr>
        <w:t xml:space="preserve">předmětu </w:t>
      </w:r>
      <w:r w:rsidR="000B727B">
        <w:rPr>
          <w:rFonts w:cs="Calibri"/>
          <w:sz w:val="22"/>
          <w:szCs w:val="22"/>
        </w:rPr>
        <w:t>S</w:t>
      </w:r>
      <w:r w:rsidR="008038AC">
        <w:rPr>
          <w:rFonts w:cs="Calibri"/>
          <w:sz w:val="22"/>
          <w:szCs w:val="22"/>
        </w:rPr>
        <w:t>mlouvy</w:t>
      </w:r>
      <w:r w:rsidR="003B0AD4">
        <w:rPr>
          <w:rFonts w:cs="Calibri"/>
          <w:sz w:val="22"/>
          <w:szCs w:val="22"/>
        </w:rPr>
        <w:t xml:space="preserve"> a veškeré další potřebné náklady </w:t>
      </w:r>
      <w:r>
        <w:rPr>
          <w:rFonts w:cs="Calibri"/>
          <w:sz w:val="22"/>
          <w:szCs w:val="22"/>
        </w:rPr>
        <w:t xml:space="preserve">související s realizací </w:t>
      </w:r>
      <w:r w:rsidR="005C0467">
        <w:rPr>
          <w:rFonts w:cs="Calibri"/>
          <w:sz w:val="22"/>
          <w:szCs w:val="22"/>
        </w:rPr>
        <w:t xml:space="preserve">předmětu </w:t>
      </w:r>
      <w:r w:rsidR="00757062">
        <w:rPr>
          <w:rFonts w:cs="Calibri"/>
          <w:sz w:val="22"/>
          <w:szCs w:val="22"/>
        </w:rPr>
        <w:t>S</w:t>
      </w:r>
      <w:r w:rsidR="005C0467">
        <w:rPr>
          <w:rFonts w:cs="Calibri"/>
          <w:sz w:val="22"/>
          <w:szCs w:val="22"/>
        </w:rPr>
        <w:t>mlouvy</w:t>
      </w:r>
      <w:r w:rsidR="00DE1844">
        <w:rPr>
          <w:rFonts w:cs="Calibri"/>
          <w:sz w:val="22"/>
          <w:szCs w:val="22"/>
        </w:rPr>
        <w:t xml:space="preserve"> (jako např. </w:t>
      </w:r>
      <w:r w:rsidR="00DE1844" w:rsidRPr="00DE1844">
        <w:rPr>
          <w:rFonts w:cs="Calibri"/>
          <w:sz w:val="22"/>
          <w:szCs w:val="22"/>
        </w:rPr>
        <w:t>veškeré honoráře, odměny a náhrady nositelům autorských práv a práv s nimi souvisejících v rozsahu nutném pro realizaci</w:t>
      </w:r>
      <w:r w:rsidR="00DE1844">
        <w:rPr>
          <w:rFonts w:cs="Calibri"/>
          <w:sz w:val="22"/>
          <w:szCs w:val="22"/>
        </w:rPr>
        <w:t xml:space="preserve"> </w:t>
      </w:r>
      <w:r w:rsidR="005C0467">
        <w:rPr>
          <w:rFonts w:cs="Calibri"/>
          <w:sz w:val="22"/>
          <w:szCs w:val="22"/>
        </w:rPr>
        <w:t xml:space="preserve">předmětu </w:t>
      </w:r>
      <w:r w:rsidR="00757062">
        <w:rPr>
          <w:rFonts w:cs="Calibri"/>
          <w:sz w:val="22"/>
          <w:szCs w:val="22"/>
        </w:rPr>
        <w:t>S</w:t>
      </w:r>
      <w:r w:rsidR="005C0467">
        <w:rPr>
          <w:rFonts w:cs="Calibri"/>
          <w:sz w:val="22"/>
          <w:szCs w:val="22"/>
        </w:rPr>
        <w:t>mlouvy</w:t>
      </w:r>
      <w:r w:rsidR="00DE1844">
        <w:rPr>
          <w:rFonts w:cs="Calibri"/>
          <w:sz w:val="22"/>
          <w:szCs w:val="22"/>
        </w:rPr>
        <w:t>).</w:t>
      </w:r>
    </w:p>
    <w:p w14:paraId="42A5CB04" w14:textId="3C35239A" w:rsidR="00A359C6" w:rsidRPr="00D13CA4" w:rsidRDefault="00A359C6" w:rsidP="00D13CA4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D13CA4">
        <w:rPr>
          <w:rFonts w:cs="Calibri"/>
          <w:sz w:val="22"/>
          <w:szCs w:val="22"/>
        </w:rPr>
        <w:t xml:space="preserve">Objednatel uhradí </w:t>
      </w:r>
      <w:r w:rsidR="00FE436D" w:rsidRPr="00D13CA4">
        <w:rPr>
          <w:rFonts w:cs="Calibri"/>
          <w:sz w:val="22"/>
          <w:szCs w:val="22"/>
        </w:rPr>
        <w:t>O</w:t>
      </w:r>
      <w:r w:rsidR="00335FBA" w:rsidRPr="00D13CA4">
        <w:rPr>
          <w:rFonts w:cs="Calibri"/>
          <w:sz w:val="22"/>
          <w:szCs w:val="22"/>
        </w:rPr>
        <w:t>dměnu</w:t>
      </w:r>
      <w:r w:rsidR="00532004" w:rsidRPr="00D13CA4">
        <w:rPr>
          <w:rFonts w:cs="Calibri"/>
          <w:sz w:val="22"/>
          <w:szCs w:val="22"/>
        </w:rPr>
        <w:t xml:space="preserve"> na základě daňových dokladů (faktur) vystavených Zhotovitelem </w:t>
      </w:r>
      <w:r w:rsidR="00866ED8" w:rsidRPr="00D13CA4">
        <w:rPr>
          <w:rFonts w:cs="Calibri"/>
          <w:sz w:val="22"/>
          <w:szCs w:val="22"/>
        </w:rPr>
        <w:t xml:space="preserve">nejpozději 15. den po řádném předání dílčí části </w:t>
      </w:r>
      <w:r w:rsidR="00FE436D" w:rsidRPr="00D13CA4">
        <w:rPr>
          <w:rFonts w:cs="Calibri"/>
          <w:sz w:val="22"/>
          <w:szCs w:val="22"/>
        </w:rPr>
        <w:t>D</w:t>
      </w:r>
      <w:r w:rsidR="00866ED8" w:rsidRPr="00D13CA4">
        <w:rPr>
          <w:rFonts w:cs="Calibri"/>
          <w:sz w:val="22"/>
          <w:szCs w:val="22"/>
        </w:rPr>
        <w:t>íla, a to</w:t>
      </w:r>
      <w:r w:rsidR="00335FBA" w:rsidRPr="00D13CA4">
        <w:rPr>
          <w:rFonts w:cs="Calibri"/>
          <w:sz w:val="22"/>
          <w:szCs w:val="22"/>
        </w:rPr>
        <w:t xml:space="preserve"> </w:t>
      </w:r>
      <w:r w:rsidRPr="00D13CA4">
        <w:rPr>
          <w:rFonts w:cs="Calibri"/>
          <w:sz w:val="22"/>
          <w:szCs w:val="22"/>
        </w:rPr>
        <w:t xml:space="preserve">na </w:t>
      </w:r>
      <w:r w:rsidR="00335FBA" w:rsidRPr="00D13CA4">
        <w:rPr>
          <w:rFonts w:cs="Calibri"/>
          <w:sz w:val="22"/>
          <w:szCs w:val="22"/>
        </w:rPr>
        <w:t xml:space="preserve">bankovní </w:t>
      </w:r>
      <w:r w:rsidRPr="00D13CA4">
        <w:rPr>
          <w:rFonts w:cs="Calibri"/>
          <w:sz w:val="22"/>
          <w:szCs w:val="22"/>
        </w:rPr>
        <w:t xml:space="preserve">účet </w:t>
      </w:r>
      <w:r w:rsidR="00335FBA" w:rsidRPr="00D13CA4">
        <w:rPr>
          <w:rFonts w:cs="Calibri"/>
          <w:sz w:val="22"/>
          <w:szCs w:val="22"/>
        </w:rPr>
        <w:t xml:space="preserve">Zhotovitele </w:t>
      </w:r>
      <w:r w:rsidRPr="00D13CA4">
        <w:rPr>
          <w:rFonts w:cs="Calibri"/>
          <w:sz w:val="22"/>
          <w:szCs w:val="22"/>
        </w:rPr>
        <w:t>č</w:t>
      </w:r>
      <w:r w:rsidR="0032384A" w:rsidRPr="00D13CA4">
        <w:rPr>
          <w:rFonts w:cs="Calibri"/>
          <w:sz w:val="22"/>
          <w:szCs w:val="22"/>
        </w:rPr>
        <w:t>.</w:t>
      </w:r>
      <w:r w:rsidR="0040775D" w:rsidRPr="00D13CA4">
        <w:rPr>
          <w:rFonts w:cs="Calibri"/>
          <w:sz w:val="22"/>
          <w:szCs w:val="22"/>
        </w:rPr>
        <w:t xml:space="preserve"> </w:t>
      </w:r>
      <w:r w:rsidR="0040775D" w:rsidRPr="00D13CA4">
        <w:rPr>
          <w:rFonts w:cs="Calibri"/>
          <w:b/>
          <w:bCs/>
          <w:sz w:val="22"/>
          <w:szCs w:val="22"/>
        </w:rPr>
        <w:t xml:space="preserve">224997030/0300 </w:t>
      </w:r>
      <w:r w:rsidRPr="00D13CA4">
        <w:rPr>
          <w:rFonts w:cs="Calibri"/>
          <w:b/>
          <w:bCs/>
          <w:sz w:val="22"/>
          <w:szCs w:val="22"/>
        </w:rPr>
        <w:t xml:space="preserve">vedený </w:t>
      </w:r>
      <w:r w:rsidR="00801636" w:rsidRPr="00D13CA4">
        <w:rPr>
          <w:rFonts w:cs="Calibri"/>
          <w:b/>
          <w:bCs/>
          <w:sz w:val="22"/>
          <w:szCs w:val="22"/>
        </w:rPr>
        <w:t>u</w:t>
      </w:r>
      <w:r w:rsidR="00C42B8B" w:rsidRPr="00D13CA4">
        <w:rPr>
          <w:rFonts w:cs="Calibri"/>
          <w:b/>
          <w:bCs/>
          <w:sz w:val="22"/>
          <w:szCs w:val="22"/>
        </w:rPr>
        <w:t xml:space="preserve"> </w:t>
      </w:r>
      <w:r w:rsidR="0040775D" w:rsidRPr="00D13CA4">
        <w:rPr>
          <w:rFonts w:cs="Calibri"/>
          <w:b/>
          <w:bCs/>
          <w:sz w:val="22"/>
          <w:szCs w:val="22"/>
        </w:rPr>
        <w:t>ČSOB</w:t>
      </w:r>
      <w:r w:rsidR="009F06A5" w:rsidRPr="00D13CA4">
        <w:rPr>
          <w:rFonts w:cs="Calibri"/>
          <w:sz w:val="22"/>
          <w:szCs w:val="22"/>
        </w:rPr>
        <w:t>.</w:t>
      </w:r>
      <w:r w:rsidR="00801636" w:rsidRPr="00D13CA4">
        <w:rPr>
          <w:rFonts w:cs="Calibri"/>
          <w:sz w:val="22"/>
          <w:szCs w:val="22"/>
        </w:rPr>
        <w:t xml:space="preserve"> </w:t>
      </w:r>
      <w:r w:rsidR="00866ED8" w:rsidRPr="00D13CA4">
        <w:rPr>
          <w:rFonts w:cs="Calibri"/>
          <w:sz w:val="22"/>
          <w:szCs w:val="22"/>
        </w:rPr>
        <w:t xml:space="preserve">Faktury musí obsahovat náležitosti daňového dokladu stanovené právními předpisy, evidenční číslo této </w:t>
      </w:r>
      <w:r w:rsidR="00364743" w:rsidRPr="00D13CA4">
        <w:rPr>
          <w:rFonts w:cs="Calibri"/>
          <w:sz w:val="22"/>
          <w:szCs w:val="22"/>
        </w:rPr>
        <w:t>S</w:t>
      </w:r>
      <w:r w:rsidR="00866ED8" w:rsidRPr="00D13CA4">
        <w:rPr>
          <w:rFonts w:cs="Calibri"/>
          <w:sz w:val="22"/>
          <w:szCs w:val="22"/>
        </w:rPr>
        <w:t xml:space="preserve">mlouvy a název </w:t>
      </w:r>
      <w:r w:rsidR="00E16E95" w:rsidRPr="00D13CA4">
        <w:rPr>
          <w:rFonts w:cs="Calibri"/>
          <w:sz w:val="22"/>
          <w:szCs w:val="22"/>
        </w:rPr>
        <w:t>P</w:t>
      </w:r>
      <w:r w:rsidR="00866ED8" w:rsidRPr="00D13CA4">
        <w:rPr>
          <w:rFonts w:cs="Calibri"/>
          <w:sz w:val="22"/>
          <w:szCs w:val="22"/>
        </w:rPr>
        <w:t xml:space="preserve">rojektu dle čl. I odst. 3 </w:t>
      </w:r>
      <w:r w:rsidR="00E16E95" w:rsidRPr="00D13CA4">
        <w:rPr>
          <w:rFonts w:cs="Calibri"/>
          <w:sz w:val="22"/>
          <w:szCs w:val="22"/>
        </w:rPr>
        <w:t>S</w:t>
      </w:r>
      <w:r w:rsidR="00866ED8" w:rsidRPr="00D13CA4">
        <w:rPr>
          <w:rFonts w:cs="Calibri"/>
          <w:sz w:val="22"/>
          <w:szCs w:val="22"/>
        </w:rPr>
        <w:t>mlouvy.</w:t>
      </w:r>
      <w:r w:rsidR="00D13CA4" w:rsidRPr="00D13CA4">
        <w:rPr>
          <w:rFonts w:cs="Calibri"/>
          <w:sz w:val="22"/>
          <w:szCs w:val="22"/>
        </w:rPr>
        <w:t xml:space="preserve"> Daňový doklad – faktura musí dále obsahovat označení projektu, z něhož je Dílo financováno. Pro potřeby plnění Smlouvy se jedná o projekt s názvem: „</w:t>
      </w:r>
      <w:r w:rsidR="00C97C79" w:rsidRPr="00C97C79">
        <w:rPr>
          <w:rFonts w:cs="Calibri"/>
          <w:b/>
          <w:bCs/>
          <w:sz w:val="22"/>
          <w:szCs w:val="22"/>
        </w:rPr>
        <w:t>RUR – Region univerzitě, univerzita regionu, registrační číslo CZ.10.02.01/00/22_002/0000210</w:t>
      </w:r>
      <w:r w:rsidR="00D13CA4" w:rsidRPr="00D13CA4">
        <w:rPr>
          <w:rFonts w:cs="Calibri"/>
          <w:sz w:val="22"/>
          <w:szCs w:val="22"/>
        </w:rPr>
        <w:t>“.</w:t>
      </w:r>
    </w:p>
    <w:p w14:paraId="18B1D229" w14:textId="47A938B0" w:rsidR="00866ED8" w:rsidRPr="004C0F09" w:rsidRDefault="00866ED8" w:rsidP="004C0F09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4C0F09">
        <w:rPr>
          <w:rFonts w:cs="Calibri"/>
          <w:sz w:val="22"/>
          <w:szCs w:val="22"/>
        </w:rPr>
        <w:t>Dnem platby se rozumí den, kdy je fakturovaná částka odeslána z účtu Objednatele na účet Zhotovitele uvedený na faktuře, který musí odpovídat číslu účtu uvedenému v</w:t>
      </w:r>
      <w:r w:rsidR="00025636">
        <w:rPr>
          <w:rFonts w:cs="Calibri"/>
          <w:sz w:val="22"/>
          <w:szCs w:val="22"/>
        </w:rPr>
        <w:t> odst. 3 tohoto článku</w:t>
      </w:r>
      <w:r w:rsidRPr="004C0F09">
        <w:rPr>
          <w:rFonts w:cs="Calibri"/>
          <w:sz w:val="22"/>
          <w:szCs w:val="22"/>
        </w:rPr>
        <w:t>. Změnu čísla účtu je Zhotovitel povinen Objednateli písemně oznámit a na zpětný dotaz Objednatele opětovně písemně potvrdit.</w:t>
      </w:r>
    </w:p>
    <w:p w14:paraId="6D6A349D" w14:textId="0A638642" w:rsidR="0060764C" w:rsidRPr="00A74A7B" w:rsidRDefault="00335FBA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A74A7B">
        <w:rPr>
          <w:rFonts w:cs="Calibri"/>
          <w:sz w:val="22"/>
          <w:szCs w:val="22"/>
        </w:rPr>
        <w:t>Odměna</w:t>
      </w:r>
      <w:r w:rsidR="00A359C6" w:rsidRPr="00A74A7B">
        <w:rPr>
          <w:rFonts w:cs="Calibri"/>
          <w:sz w:val="22"/>
          <w:szCs w:val="22"/>
        </w:rPr>
        <w:t xml:space="preserve"> bude </w:t>
      </w:r>
      <w:r w:rsidRPr="00A74A7B">
        <w:rPr>
          <w:rFonts w:cs="Calibri"/>
          <w:sz w:val="22"/>
          <w:szCs w:val="22"/>
        </w:rPr>
        <w:t xml:space="preserve">Zhotoviteli </w:t>
      </w:r>
      <w:r w:rsidR="00A359C6" w:rsidRPr="00A74A7B">
        <w:rPr>
          <w:rFonts w:cs="Calibri"/>
          <w:sz w:val="22"/>
          <w:szCs w:val="22"/>
        </w:rPr>
        <w:t>zaplacena nejpozději do</w:t>
      </w:r>
      <w:r w:rsidR="00053A01" w:rsidRPr="00A74A7B">
        <w:rPr>
          <w:rFonts w:cs="Calibri"/>
          <w:sz w:val="22"/>
          <w:szCs w:val="22"/>
        </w:rPr>
        <w:t xml:space="preserve"> </w:t>
      </w:r>
      <w:r w:rsidR="00866ED8" w:rsidRPr="00A74A7B">
        <w:rPr>
          <w:rFonts w:cs="Calibri"/>
          <w:sz w:val="22"/>
          <w:szCs w:val="22"/>
        </w:rPr>
        <w:t>3</w:t>
      </w:r>
      <w:r w:rsidR="00053A01" w:rsidRPr="00A74A7B">
        <w:rPr>
          <w:rFonts w:cs="Calibri"/>
          <w:sz w:val="22"/>
          <w:szCs w:val="22"/>
        </w:rPr>
        <w:t>0</w:t>
      </w:r>
      <w:r w:rsidR="005C0467" w:rsidRPr="00A74A7B">
        <w:rPr>
          <w:rFonts w:cs="Calibri"/>
          <w:sz w:val="22"/>
          <w:szCs w:val="22"/>
        </w:rPr>
        <w:t xml:space="preserve"> </w:t>
      </w:r>
      <w:r w:rsidR="00053A01" w:rsidRPr="00A74A7B">
        <w:rPr>
          <w:rFonts w:cs="Calibri"/>
          <w:sz w:val="22"/>
          <w:szCs w:val="22"/>
        </w:rPr>
        <w:t xml:space="preserve">dnů ode dne </w:t>
      </w:r>
      <w:r w:rsidR="003B0AD4" w:rsidRPr="00A74A7B">
        <w:rPr>
          <w:rFonts w:cs="Calibri"/>
          <w:sz w:val="22"/>
          <w:szCs w:val="22"/>
        </w:rPr>
        <w:t xml:space="preserve">převzetí </w:t>
      </w:r>
      <w:r w:rsidR="00D63908" w:rsidRPr="00A74A7B">
        <w:rPr>
          <w:rFonts w:cs="Calibri"/>
          <w:sz w:val="22"/>
          <w:szCs w:val="22"/>
        </w:rPr>
        <w:t xml:space="preserve">definovaných částí </w:t>
      </w:r>
      <w:r w:rsidR="00025636" w:rsidRPr="00A74A7B">
        <w:rPr>
          <w:rFonts w:cs="Calibri"/>
          <w:sz w:val="22"/>
          <w:szCs w:val="22"/>
        </w:rPr>
        <w:t>D</w:t>
      </w:r>
      <w:r w:rsidR="003B0AD4" w:rsidRPr="00A74A7B">
        <w:rPr>
          <w:rFonts w:cs="Calibri"/>
          <w:sz w:val="22"/>
          <w:szCs w:val="22"/>
        </w:rPr>
        <w:t>íla</w:t>
      </w:r>
      <w:r w:rsidR="00195B27" w:rsidRPr="00A74A7B">
        <w:rPr>
          <w:rFonts w:cs="Calibri"/>
          <w:sz w:val="22"/>
          <w:szCs w:val="22"/>
        </w:rPr>
        <w:t xml:space="preserve"> Objedn</w:t>
      </w:r>
      <w:r w:rsidR="006663FF" w:rsidRPr="00A74A7B">
        <w:rPr>
          <w:rFonts w:cs="Calibri"/>
          <w:sz w:val="22"/>
          <w:szCs w:val="22"/>
        </w:rPr>
        <w:t>a</w:t>
      </w:r>
      <w:r w:rsidR="00195B27" w:rsidRPr="00A74A7B">
        <w:rPr>
          <w:rFonts w:cs="Calibri"/>
          <w:sz w:val="22"/>
          <w:szCs w:val="22"/>
        </w:rPr>
        <w:t>t</w:t>
      </w:r>
      <w:r w:rsidR="006663FF" w:rsidRPr="00A74A7B">
        <w:rPr>
          <w:rFonts w:cs="Calibri"/>
          <w:sz w:val="22"/>
          <w:szCs w:val="22"/>
        </w:rPr>
        <w:t>e</w:t>
      </w:r>
      <w:r w:rsidR="00195B27" w:rsidRPr="00A74A7B">
        <w:rPr>
          <w:rFonts w:cs="Calibri"/>
          <w:sz w:val="22"/>
          <w:szCs w:val="22"/>
        </w:rPr>
        <w:t>lem</w:t>
      </w:r>
      <w:r w:rsidR="00211693" w:rsidRPr="00A74A7B">
        <w:rPr>
          <w:rFonts w:cs="Calibri"/>
          <w:sz w:val="22"/>
          <w:szCs w:val="22"/>
        </w:rPr>
        <w:t>.</w:t>
      </w:r>
      <w:r w:rsidR="00211693" w:rsidRPr="00A74A7B" w:rsidDel="00211693">
        <w:rPr>
          <w:rFonts w:cs="Calibri"/>
          <w:sz w:val="22"/>
          <w:szCs w:val="22"/>
        </w:rPr>
        <w:t xml:space="preserve"> </w:t>
      </w:r>
    </w:p>
    <w:p w14:paraId="1E7154E9" w14:textId="767E5AE6" w:rsidR="00A359C6" w:rsidRPr="00C50478" w:rsidRDefault="00CC5FC6" w:rsidP="00757062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Článek </w:t>
      </w:r>
      <w:r w:rsidR="00A359C6" w:rsidRPr="00C50478">
        <w:rPr>
          <w:rFonts w:cs="Calibri"/>
          <w:b/>
          <w:sz w:val="22"/>
          <w:szCs w:val="22"/>
        </w:rPr>
        <w:t>III.</w:t>
      </w:r>
      <w:r w:rsidR="007145C4" w:rsidRPr="00C50478">
        <w:rPr>
          <w:rFonts w:cs="Calibri"/>
          <w:b/>
          <w:sz w:val="22"/>
          <w:szCs w:val="22"/>
        </w:rPr>
        <w:br/>
      </w:r>
      <w:r w:rsidR="00A359C6" w:rsidRPr="00C50478">
        <w:rPr>
          <w:rFonts w:cs="Calibri"/>
          <w:b/>
          <w:sz w:val="22"/>
          <w:szCs w:val="22"/>
        </w:rPr>
        <w:t xml:space="preserve">Termín </w:t>
      </w:r>
      <w:r w:rsidR="00F41F07">
        <w:rPr>
          <w:rFonts w:cs="Calibri"/>
          <w:b/>
          <w:sz w:val="22"/>
          <w:szCs w:val="22"/>
        </w:rPr>
        <w:t xml:space="preserve">zhotovení </w:t>
      </w:r>
      <w:r w:rsidR="005C0467">
        <w:rPr>
          <w:rFonts w:cs="Calibri"/>
          <w:b/>
          <w:sz w:val="22"/>
          <w:szCs w:val="22"/>
        </w:rPr>
        <w:t xml:space="preserve">předmětu </w:t>
      </w:r>
      <w:r w:rsidR="008B6915">
        <w:rPr>
          <w:rFonts w:cs="Calibri"/>
          <w:b/>
          <w:sz w:val="22"/>
          <w:szCs w:val="22"/>
        </w:rPr>
        <w:t>S</w:t>
      </w:r>
      <w:r w:rsidR="005C0467">
        <w:rPr>
          <w:rFonts w:cs="Calibri"/>
          <w:b/>
          <w:sz w:val="22"/>
          <w:szCs w:val="22"/>
        </w:rPr>
        <w:t>mlouvy</w:t>
      </w:r>
    </w:p>
    <w:p w14:paraId="4AA3CC6A" w14:textId="77777777" w:rsidR="00037BF6" w:rsidRPr="00256105" w:rsidRDefault="00714CB3" w:rsidP="00037BF6">
      <w:pPr>
        <w:widowControl w:val="0"/>
        <w:numPr>
          <w:ilvl w:val="0"/>
          <w:numId w:val="12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Smluvní strany se </w:t>
      </w:r>
      <w:r w:rsidRPr="00256105">
        <w:rPr>
          <w:rFonts w:cs="Calibri"/>
          <w:sz w:val="22"/>
          <w:szCs w:val="22"/>
        </w:rPr>
        <w:t>dohodly</w:t>
      </w:r>
      <w:r w:rsidR="00484B7D" w:rsidRPr="00256105">
        <w:rPr>
          <w:rFonts w:cs="Calibri"/>
          <w:sz w:val="22"/>
          <w:szCs w:val="22"/>
        </w:rPr>
        <w:t xml:space="preserve">, že </w:t>
      </w:r>
      <w:r w:rsidR="008B6915" w:rsidRPr="00256105">
        <w:rPr>
          <w:rFonts w:cs="Calibri"/>
          <w:sz w:val="22"/>
          <w:szCs w:val="22"/>
        </w:rPr>
        <w:t>D</w:t>
      </w:r>
      <w:r w:rsidR="00484B7D" w:rsidRPr="00256105">
        <w:rPr>
          <w:rFonts w:cs="Calibri"/>
          <w:sz w:val="22"/>
          <w:szCs w:val="22"/>
        </w:rPr>
        <w:t xml:space="preserve">ílo bude </w:t>
      </w:r>
      <w:r w:rsidR="008B6915" w:rsidRPr="00256105">
        <w:rPr>
          <w:rFonts w:cs="Calibri"/>
          <w:sz w:val="22"/>
          <w:szCs w:val="22"/>
        </w:rPr>
        <w:t xml:space="preserve">řádně </w:t>
      </w:r>
      <w:r w:rsidR="00484B7D" w:rsidRPr="00256105">
        <w:rPr>
          <w:rFonts w:cs="Calibri"/>
          <w:sz w:val="22"/>
          <w:szCs w:val="22"/>
        </w:rPr>
        <w:t>provedeno, předáno Zhotovitelem</w:t>
      </w:r>
      <w:r w:rsidRPr="00256105">
        <w:rPr>
          <w:rFonts w:cs="Calibri"/>
          <w:sz w:val="22"/>
          <w:szCs w:val="22"/>
        </w:rPr>
        <w:t xml:space="preserve"> </w:t>
      </w:r>
      <w:r w:rsidR="00281011" w:rsidRPr="00256105">
        <w:rPr>
          <w:rFonts w:cs="Calibri"/>
          <w:sz w:val="22"/>
          <w:szCs w:val="22"/>
        </w:rPr>
        <w:t>a převzato Objednatelem</w:t>
      </w:r>
      <w:r w:rsidRPr="00256105">
        <w:rPr>
          <w:rFonts w:cs="Calibri"/>
          <w:sz w:val="22"/>
          <w:szCs w:val="22"/>
        </w:rPr>
        <w:t xml:space="preserve"> v</w:t>
      </w:r>
      <w:r w:rsidR="00785BFD" w:rsidRPr="00256105">
        <w:rPr>
          <w:rFonts w:cs="Calibri"/>
          <w:sz w:val="22"/>
          <w:szCs w:val="22"/>
        </w:rPr>
        <w:t xml:space="preserve"> následujících</w:t>
      </w:r>
      <w:r w:rsidR="005C0467" w:rsidRPr="00256105">
        <w:rPr>
          <w:rFonts w:cs="Calibri"/>
          <w:sz w:val="22"/>
          <w:szCs w:val="22"/>
        </w:rPr>
        <w:t> </w:t>
      </w:r>
      <w:r w:rsidRPr="00256105">
        <w:rPr>
          <w:rFonts w:cs="Calibri"/>
          <w:sz w:val="22"/>
          <w:szCs w:val="22"/>
        </w:rPr>
        <w:t>termín</w:t>
      </w:r>
      <w:r w:rsidR="00785BFD" w:rsidRPr="00256105">
        <w:rPr>
          <w:rFonts w:cs="Calibri"/>
          <w:sz w:val="22"/>
          <w:szCs w:val="22"/>
        </w:rPr>
        <w:t>ech</w:t>
      </w:r>
      <w:r w:rsidR="00070BE5" w:rsidRPr="00256105">
        <w:rPr>
          <w:rFonts w:cs="Calibri"/>
          <w:sz w:val="22"/>
          <w:szCs w:val="22"/>
        </w:rPr>
        <w:t xml:space="preserve">: </w:t>
      </w:r>
    </w:p>
    <w:p w14:paraId="120D23DB" w14:textId="2705B58E" w:rsidR="00FF3772" w:rsidRPr="00256105" w:rsidRDefault="00432678" w:rsidP="00FF3772">
      <w:pPr>
        <w:pStyle w:val="Odstavecseseznamem"/>
        <w:widowControl w:val="0"/>
        <w:numPr>
          <w:ilvl w:val="0"/>
          <w:numId w:val="36"/>
        </w:numPr>
        <w:spacing w:after="120" w:line="276" w:lineRule="auto"/>
        <w:ind w:left="709" w:hanging="283"/>
        <w:jc w:val="both"/>
        <w:rPr>
          <w:rFonts w:cs="Calibri"/>
          <w:sz w:val="22"/>
          <w:szCs w:val="22"/>
        </w:rPr>
      </w:pPr>
      <w:r w:rsidRPr="00256105">
        <w:rPr>
          <w:rFonts w:cs="Calibri"/>
          <w:sz w:val="22"/>
          <w:szCs w:val="22"/>
        </w:rPr>
        <w:t xml:space="preserve">1. </w:t>
      </w:r>
      <w:r w:rsidR="00953230" w:rsidRPr="00256105">
        <w:rPr>
          <w:rFonts w:cs="Calibri"/>
          <w:sz w:val="22"/>
          <w:szCs w:val="22"/>
        </w:rPr>
        <w:t xml:space="preserve">dílčí </w:t>
      </w:r>
      <w:r w:rsidR="00070BE5" w:rsidRPr="00256105">
        <w:rPr>
          <w:rFonts w:cs="Calibri"/>
          <w:sz w:val="22"/>
          <w:szCs w:val="22"/>
        </w:rPr>
        <w:t xml:space="preserve">část </w:t>
      </w:r>
      <w:r w:rsidR="00B22163" w:rsidRPr="00256105">
        <w:rPr>
          <w:rFonts w:cs="Calibri"/>
          <w:sz w:val="22"/>
          <w:szCs w:val="22"/>
        </w:rPr>
        <w:t>D</w:t>
      </w:r>
      <w:r w:rsidR="00FF3772" w:rsidRPr="00256105">
        <w:rPr>
          <w:rFonts w:cs="Calibri"/>
          <w:sz w:val="22"/>
          <w:szCs w:val="22"/>
        </w:rPr>
        <w:t xml:space="preserve">íla – bodový scénář jednotlivých epizod a hotová první epizoda </w:t>
      </w:r>
      <w:r w:rsidR="00714CB3" w:rsidRPr="00256105">
        <w:rPr>
          <w:rFonts w:cs="Calibri"/>
          <w:sz w:val="22"/>
          <w:szCs w:val="22"/>
        </w:rPr>
        <w:t xml:space="preserve">nejpozději do </w:t>
      </w:r>
      <w:r w:rsidR="00A74A7B" w:rsidRPr="00256105">
        <w:rPr>
          <w:rFonts w:cs="Calibri"/>
          <w:sz w:val="22"/>
          <w:szCs w:val="22"/>
        </w:rPr>
        <w:t>31. 12. 2025,</w:t>
      </w:r>
      <w:r w:rsidR="009064BC" w:rsidRPr="00256105">
        <w:rPr>
          <w:rFonts w:cs="Calibri"/>
          <w:sz w:val="22"/>
          <w:szCs w:val="22"/>
        </w:rPr>
        <w:t xml:space="preserve"> </w:t>
      </w:r>
    </w:p>
    <w:p w14:paraId="1C001091" w14:textId="6B2C50C9" w:rsidR="00FF3772" w:rsidRPr="00256105" w:rsidRDefault="009064BC" w:rsidP="00FF3772">
      <w:pPr>
        <w:pStyle w:val="Odstavecseseznamem"/>
        <w:widowControl w:val="0"/>
        <w:numPr>
          <w:ilvl w:val="0"/>
          <w:numId w:val="36"/>
        </w:numPr>
        <w:spacing w:after="120" w:line="276" w:lineRule="auto"/>
        <w:ind w:left="709" w:hanging="283"/>
        <w:jc w:val="both"/>
        <w:rPr>
          <w:rFonts w:cs="Calibri"/>
          <w:sz w:val="22"/>
          <w:szCs w:val="22"/>
        </w:rPr>
      </w:pPr>
      <w:r w:rsidRPr="00256105">
        <w:rPr>
          <w:rFonts w:cs="Calibri"/>
          <w:sz w:val="22"/>
          <w:szCs w:val="22"/>
        </w:rPr>
        <w:t xml:space="preserve">2. </w:t>
      </w:r>
      <w:r w:rsidR="00953230" w:rsidRPr="00256105">
        <w:rPr>
          <w:rFonts w:cs="Calibri"/>
          <w:sz w:val="22"/>
          <w:szCs w:val="22"/>
        </w:rPr>
        <w:t xml:space="preserve">dílčí </w:t>
      </w:r>
      <w:r w:rsidRPr="00256105">
        <w:rPr>
          <w:rFonts w:cs="Calibri"/>
          <w:sz w:val="22"/>
          <w:szCs w:val="22"/>
        </w:rPr>
        <w:t xml:space="preserve">část </w:t>
      </w:r>
      <w:r w:rsidR="00B22163" w:rsidRPr="00256105">
        <w:rPr>
          <w:rFonts w:cs="Calibri"/>
          <w:sz w:val="22"/>
          <w:szCs w:val="22"/>
        </w:rPr>
        <w:t>D</w:t>
      </w:r>
      <w:r w:rsidR="002C15B0" w:rsidRPr="00256105">
        <w:rPr>
          <w:rFonts w:cs="Calibri"/>
          <w:sz w:val="22"/>
          <w:szCs w:val="22"/>
        </w:rPr>
        <w:t>íla – hotové</w:t>
      </w:r>
      <w:r w:rsidR="0080011F" w:rsidRPr="00256105">
        <w:rPr>
          <w:rFonts w:cs="Calibri"/>
          <w:sz w:val="22"/>
          <w:szCs w:val="22"/>
        </w:rPr>
        <w:t xml:space="preserve"> další 4 epizody</w:t>
      </w:r>
      <w:r w:rsidR="002C15B0" w:rsidRPr="00256105">
        <w:rPr>
          <w:rFonts w:cs="Calibri"/>
          <w:sz w:val="22"/>
          <w:szCs w:val="22"/>
        </w:rPr>
        <w:t xml:space="preserve"> </w:t>
      </w:r>
      <w:r w:rsidRPr="00256105">
        <w:rPr>
          <w:rFonts w:cs="Calibri"/>
          <w:sz w:val="22"/>
          <w:szCs w:val="22"/>
        </w:rPr>
        <w:t xml:space="preserve">nejpozději do </w:t>
      </w:r>
      <w:r w:rsidR="00A74A7B" w:rsidRPr="00256105">
        <w:rPr>
          <w:rFonts w:cs="Calibri"/>
          <w:sz w:val="22"/>
          <w:szCs w:val="22"/>
        </w:rPr>
        <w:t>31.</w:t>
      </w:r>
      <w:r w:rsidR="00037BF6" w:rsidRPr="00256105">
        <w:rPr>
          <w:rFonts w:cs="Calibri"/>
          <w:sz w:val="22"/>
          <w:szCs w:val="22"/>
        </w:rPr>
        <w:t xml:space="preserve"> </w:t>
      </w:r>
      <w:r w:rsidR="00A74A7B" w:rsidRPr="00256105">
        <w:rPr>
          <w:rFonts w:cs="Calibri"/>
          <w:sz w:val="22"/>
          <w:szCs w:val="22"/>
        </w:rPr>
        <w:t>12.</w:t>
      </w:r>
      <w:r w:rsidR="00037BF6" w:rsidRPr="00256105">
        <w:rPr>
          <w:rFonts w:cs="Calibri"/>
          <w:sz w:val="22"/>
          <w:szCs w:val="22"/>
        </w:rPr>
        <w:t xml:space="preserve"> </w:t>
      </w:r>
      <w:r w:rsidR="00A74A7B" w:rsidRPr="00256105">
        <w:rPr>
          <w:rFonts w:cs="Calibri"/>
          <w:sz w:val="22"/>
          <w:szCs w:val="22"/>
        </w:rPr>
        <w:t>2026</w:t>
      </w:r>
      <w:r w:rsidRPr="00256105">
        <w:rPr>
          <w:rFonts w:cs="Calibri"/>
          <w:sz w:val="22"/>
          <w:szCs w:val="22"/>
        </w:rPr>
        <w:t xml:space="preserve">  </w:t>
      </w:r>
    </w:p>
    <w:p w14:paraId="2DB21C69" w14:textId="1E242A94" w:rsidR="005C0467" w:rsidRPr="00256105" w:rsidRDefault="009064BC" w:rsidP="00FF3772">
      <w:pPr>
        <w:pStyle w:val="Odstavecseseznamem"/>
        <w:widowControl w:val="0"/>
        <w:numPr>
          <w:ilvl w:val="0"/>
          <w:numId w:val="36"/>
        </w:numPr>
        <w:spacing w:after="120" w:line="276" w:lineRule="auto"/>
        <w:ind w:left="709" w:hanging="283"/>
        <w:jc w:val="both"/>
        <w:rPr>
          <w:rFonts w:cs="Calibri"/>
          <w:sz w:val="22"/>
          <w:szCs w:val="22"/>
        </w:rPr>
      </w:pPr>
      <w:r w:rsidRPr="00256105">
        <w:rPr>
          <w:rFonts w:cs="Calibri"/>
          <w:sz w:val="22"/>
          <w:szCs w:val="22"/>
        </w:rPr>
        <w:t xml:space="preserve">3. </w:t>
      </w:r>
      <w:r w:rsidR="00953230" w:rsidRPr="00256105">
        <w:rPr>
          <w:rFonts w:cs="Calibri"/>
          <w:sz w:val="22"/>
          <w:szCs w:val="22"/>
        </w:rPr>
        <w:t xml:space="preserve">dílčí </w:t>
      </w:r>
      <w:r w:rsidRPr="00256105">
        <w:rPr>
          <w:rFonts w:cs="Calibri"/>
          <w:sz w:val="22"/>
          <w:szCs w:val="22"/>
        </w:rPr>
        <w:t xml:space="preserve">část </w:t>
      </w:r>
      <w:r w:rsidR="00B22163" w:rsidRPr="00256105">
        <w:rPr>
          <w:rFonts w:cs="Calibri"/>
          <w:sz w:val="22"/>
          <w:szCs w:val="22"/>
        </w:rPr>
        <w:t>D</w:t>
      </w:r>
      <w:r w:rsidR="002C15B0" w:rsidRPr="00256105">
        <w:rPr>
          <w:rFonts w:cs="Calibri"/>
          <w:sz w:val="22"/>
          <w:szCs w:val="22"/>
        </w:rPr>
        <w:t>íla – hotových zbylých 5 epizod</w:t>
      </w:r>
      <w:r w:rsidRPr="00256105">
        <w:rPr>
          <w:rFonts w:cs="Calibri"/>
          <w:sz w:val="22"/>
          <w:szCs w:val="22"/>
        </w:rPr>
        <w:t xml:space="preserve"> nejpozději do 30.</w:t>
      </w:r>
      <w:r w:rsidR="00763895" w:rsidRPr="00256105">
        <w:rPr>
          <w:rFonts w:cs="Calibri"/>
          <w:sz w:val="22"/>
          <w:szCs w:val="22"/>
        </w:rPr>
        <w:t xml:space="preserve"> 6</w:t>
      </w:r>
      <w:r w:rsidRPr="00256105">
        <w:rPr>
          <w:rFonts w:cs="Calibri"/>
          <w:sz w:val="22"/>
          <w:szCs w:val="22"/>
        </w:rPr>
        <w:t>.2027</w:t>
      </w:r>
      <w:r w:rsidR="005C0467" w:rsidRPr="00256105">
        <w:rPr>
          <w:rFonts w:cs="Calibri"/>
          <w:sz w:val="22"/>
          <w:szCs w:val="22"/>
        </w:rPr>
        <w:t>.</w:t>
      </w:r>
    </w:p>
    <w:p w14:paraId="0A4503CA" w14:textId="69302160" w:rsidR="00631099" w:rsidRPr="00256105" w:rsidRDefault="007171EF" w:rsidP="00757062">
      <w:pPr>
        <w:widowControl w:val="0"/>
        <w:numPr>
          <w:ilvl w:val="0"/>
          <w:numId w:val="12"/>
        </w:numPr>
        <w:spacing w:after="120" w:line="276" w:lineRule="auto"/>
        <w:ind w:left="454" w:hanging="454"/>
        <w:jc w:val="both"/>
        <w:rPr>
          <w:rFonts w:cs="Calibri"/>
          <w:b/>
          <w:sz w:val="22"/>
          <w:szCs w:val="22"/>
        </w:rPr>
      </w:pPr>
      <w:r w:rsidRPr="00256105">
        <w:rPr>
          <w:rFonts w:cs="Calibri"/>
          <w:sz w:val="22"/>
          <w:szCs w:val="22"/>
        </w:rPr>
        <w:t xml:space="preserve">Dílo se má za převzaté </w:t>
      </w:r>
      <w:r w:rsidR="00B8168E" w:rsidRPr="00256105">
        <w:rPr>
          <w:rFonts w:cs="Calibri"/>
          <w:sz w:val="22"/>
          <w:szCs w:val="22"/>
        </w:rPr>
        <w:t xml:space="preserve">dnem vydání </w:t>
      </w:r>
      <w:r w:rsidR="00763895" w:rsidRPr="00256105">
        <w:rPr>
          <w:rFonts w:cs="Calibri"/>
          <w:sz w:val="22"/>
          <w:szCs w:val="22"/>
        </w:rPr>
        <w:t xml:space="preserve">písemného </w:t>
      </w:r>
      <w:r w:rsidR="00B8168E" w:rsidRPr="00256105">
        <w:rPr>
          <w:rFonts w:cs="Calibri"/>
          <w:sz w:val="22"/>
          <w:szCs w:val="22"/>
        </w:rPr>
        <w:t>potvrzení o převzetí Objednatelem</w:t>
      </w:r>
      <w:r w:rsidR="005C0467" w:rsidRPr="00256105">
        <w:rPr>
          <w:rFonts w:cs="Calibri"/>
          <w:sz w:val="22"/>
          <w:szCs w:val="22"/>
        </w:rPr>
        <w:t xml:space="preserve">. </w:t>
      </w:r>
      <w:r w:rsidR="00B8168E" w:rsidRPr="00256105">
        <w:rPr>
          <w:rFonts w:cs="Calibri"/>
          <w:sz w:val="22"/>
          <w:szCs w:val="22"/>
        </w:rPr>
        <w:t xml:space="preserve">Za </w:t>
      </w:r>
      <w:r w:rsidR="00A361C0" w:rsidRPr="00256105">
        <w:rPr>
          <w:rFonts w:cs="Calibri"/>
          <w:sz w:val="22"/>
          <w:szCs w:val="22"/>
        </w:rPr>
        <w:t>Objednatele</w:t>
      </w:r>
      <w:r w:rsidR="008F3A15" w:rsidRPr="00256105">
        <w:rPr>
          <w:rFonts w:cs="Calibri"/>
          <w:sz w:val="22"/>
          <w:szCs w:val="22"/>
        </w:rPr>
        <w:t xml:space="preserve"> </w:t>
      </w:r>
      <w:r w:rsidR="00B22163" w:rsidRPr="00256105">
        <w:rPr>
          <w:rFonts w:cs="Calibri"/>
          <w:sz w:val="22"/>
          <w:szCs w:val="22"/>
        </w:rPr>
        <w:t>D</w:t>
      </w:r>
      <w:r w:rsidR="008F3A15" w:rsidRPr="00256105">
        <w:rPr>
          <w:rFonts w:cs="Calibri"/>
          <w:sz w:val="22"/>
          <w:szCs w:val="22"/>
        </w:rPr>
        <w:t>ílo převezme</w:t>
      </w:r>
      <w:r w:rsidR="0060764C" w:rsidRPr="00256105">
        <w:rPr>
          <w:rFonts w:cs="Calibri"/>
          <w:sz w:val="22"/>
          <w:szCs w:val="22"/>
        </w:rPr>
        <w:t>:</w:t>
      </w:r>
      <w:r w:rsidR="00A74A7B" w:rsidRPr="00256105">
        <w:t xml:space="preserve"> </w:t>
      </w:r>
      <w:r w:rsidR="00CD5AC9">
        <w:rPr>
          <w:rFonts w:cs="Calibri"/>
          <w:sz w:val="22"/>
          <w:szCs w:val="22"/>
        </w:rPr>
        <w:t>xxxxx</w:t>
      </w:r>
      <w:r w:rsidR="00A74A7B" w:rsidRPr="00256105">
        <w:rPr>
          <w:rFonts w:cs="Calibri"/>
          <w:sz w:val="22"/>
          <w:szCs w:val="22"/>
        </w:rPr>
        <w:t xml:space="preserve"> </w:t>
      </w:r>
    </w:p>
    <w:p w14:paraId="63DB6B22" w14:textId="2C58BD22" w:rsidR="00F268E6" w:rsidRPr="00D22563" w:rsidRDefault="00F268E6" w:rsidP="00757062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D22563">
        <w:rPr>
          <w:rFonts w:cs="Calibri"/>
          <w:b/>
          <w:sz w:val="22"/>
          <w:szCs w:val="22"/>
        </w:rPr>
        <w:t xml:space="preserve">Článek IV. </w:t>
      </w:r>
      <w:r w:rsidRPr="00D22563">
        <w:rPr>
          <w:rFonts w:cs="Calibri"/>
          <w:b/>
          <w:sz w:val="22"/>
          <w:szCs w:val="22"/>
        </w:rPr>
        <w:br/>
        <w:t xml:space="preserve">Práva a povinnosti </w:t>
      </w:r>
      <w:r w:rsidR="00763895">
        <w:rPr>
          <w:rFonts w:cs="Calibri"/>
          <w:b/>
          <w:sz w:val="22"/>
          <w:szCs w:val="22"/>
        </w:rPr>
        <w:t>S</w:t>
      </w:r>
      <w:r w:rsidRPr="00D22563">
        <w:rPr>
          <w:rFonts w:cs="Calibri"/>
          <w:b/>
          <w:sz w:val="22"/>
          <w:szCs w:val="22"/>
        </w:rPr>
        <w:t>mluvních stran</w:t>
      </w:r>
    </w:p>
    <w:p w14:paraId="712B87C5" w14:textId="5505F810" w:rsidR="00F268E6" w:rsidRPr="0018637F" w:rsidRDefault="00F268E6" w:rsidP="006663FF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 xml:space="preserve">Objednatel se </w:t>
      </w:r>
      <w:r w:rsidRPr="00F268E6">
        <w:rPr>
          <w:rFonts w:cs="Calibri"/>
          <w:sz w:val="22"/>
          <w:szCs w:val="22"/>
        </w:rPr>
        <w:t xml:space="preserve">zavazuje </w:t>
      </w:r>
      <w:r w:rsidR="007C5A9A">
        <w:rPr>
          <w:rFonts w:cs="Calibri"/>
          <w:sz w:val="22"/>
          <w:szCs w:val="22"/>
        </w:rPr>
        <w:t>poskytnout</w:t>
      </w:r>
      <w:r w:rsidRPr="00F268E6">
        <w:rPr>
          <w:rFonts w:cs="Calibri"/>
          <w:sz w:val="22"/>
          <w:szCs w:val="22"/>
        </w:rPr>
        <w:t xml:space="preserve"> k</w:t>
      </w:r>
      <w:r w:rsidR="0064607D">
        <w:rPr>
          <w:rFonts w:cs="Calibri"/>
          <w:sz w:val="22"/>
          <w:szCs w:val="22"/>
        </w:rPr>
        <w:t xml:space="preserve"> realizaci předmětu </w:t>
      </w:r>
      <w:r w:rsidR="007C5A9A">
        <w:rPr>
          <w:rFonts w:cs="Calibri"/>
          <w:sz w:val="22"/>
          <w:szCs w:val="22"/>
        </w:rPr>
        <w:t>S</w:t>
      </w:r>
      <w:r w:rsidR="0064607D">
        <w:rPr>
          <w:rFonts w:cs="Calibri"/>
          <w:sz w:val="22"/>
          <w:szCs w:val="22"/>
        </w:rPr>
        <w:t>mlouvy</w:t>
      </w:r>
      <w:r w:rsidR="007C5A9A">
        <w:rPr>
          <w:rFonts w:cs="Calibri"/>
          <w:sz w:val="22"/>
          <w:szCs w:val="22"/>
        </w:rPr>
        <w:t xml:space="preserve"> nezbytnou součinnost</w:t>
      </w:r>
      <w:r w:rsidRPr="00F268E6">
        <w:rPr>
          <w:rFonts w:cs="Calibri"/>
          <w:sz w:val="22"/>
          <w:szCs w:val="22"/>
        </w:rPr>
        <w:t xml:space="preserve">. </w:t>
      </w:r>
    </w:p>
    <w:p w14:paraId="064AC13A" w14:textId="6A84B2BF" w:rsidR="00F268E6" w:rsidRPr="00505174" w:rsidRDefault="00F268E6" w:rsidP="006663FF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Zhotovitel se zavazuje realizovat</w:t>
      </w:r>
      <w:r w:rsidR="00F910C9">
        <w:rPr>
          <w:rFonts w:cs="Calibri"/>
          <w:sz w:val="22"/>
          <w:szCs w:val="22"/>
        </w:rPr>
        <w:t xml:space="preserve"> </w:t>
      </w:r>
      <w:r w:rsidR="005B2089">
        <w:rPr>
          <w:rFonts w:cs="Calibri"/>
          <w:sz w:val="22"/>
          <w:szCs w:val="22"/>
        </w:rPr>
        <w:t xml:space="preserve">předmět </w:t>
      </w:r>
      <w:r w:rsidR="007C5A9A">
        <w:rPr>
          <w:rFonts w:cs="Calibri"/>
          <w:sz w:val="22"/>
          <w:szCs w:val="22"/>
        </w:rPr>
        <w:t>S</w:t>
      </w:r>
      <w:r w:rsidR="005B2089">
        <w:rPr>
          <w:rFonts w:cs="Calibri"/>
          <w:sz w:val="22"/>
          <w:szCs w:val="22"/>
        </w:rPr>
        <w:t>mlouvy</w:t>
      </w:r>
      <w:r>
        <w:rPr>
          <w:rFonts w:cs="Calibri"/>
          <w:sz w:val="22"/>
          <w:szCs w:val="22"/>
        </w:rPr>
        <w:t xml:space="preserve"> s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odbornou péčí podle svých nejlepších znalostí a schopností, v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kvalitě tomu odpovídající.</w:t>
      </w:r>
    </w:p>
    <w:p w14:paraId="70155680" w14:textId="4ABBD89C" w:rsidR="00505174" w:rsidRDefault="00505174" w:rsidP="00505174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Zhotovitel</w:t>
      </w:r>
      <w:r w:rsidRPr="00505174">
        <w:rPr>
          <w:rFonts w:cs="Calibri"/>
          <w:bCs/>
          <w:sz w:val="22"/>
          <w:szCs w:val="22"/>
        </w:rPr>
        <w:t xml:space="preserve"> odpovídá </w:t>
      </w:r>
      <w:r>
        <w:rPr>
          <w:rFonts w:cs="Calibri"/>
          <w:bCs/>
          <w:sz w:val="22"/>
          <w:szCs w:val="22"/>
        </w:rPr>
        <w:t>Objednateli</w:t>
      </w:r>
      <w:r w:rsidRPr="00505174">
        <w:rPr>
          <w:rFonts w:cs="Calibri"/>
          <w:bCs/>
          <w:sz w:val="22"/>
          <w:szCs w:val="22"/>
        </w:rPr>
        <w:t xml:space="preserve"> za právní bezvadnost Díla.</w:t>
      </w:r>
    </w:p>
    <w:p w14:paraId="3B541E79" w14:textId="77777777" w:rsidR="0051540D" w:rsidRDefault="003310EB" w:rsidP="000932AC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Cs/>
          <w:sz w:val="22"/>
          <w:szCs w:val="22"/>
        </w:rPr>
      </w:pPr>
      <w:r w:rsidRPr="0051540D">
        <w:rPr>
          <w:rFonts w:cs="Calibri"/>
          <w:bCs/>
          <w:sz w:val="22"/>
          <w:szCs w:val="22"/>
        </w:rPr>
        <w:t xml:space="preserve">Pokud by Objednateli prokazatelně vznikla škoda nebo jiná újma z důvodu právních vad Díla vzešlá z důvodu na straně Zhotovitele, je </w:t>
      </w:r>
      <w:r w:rsidR="0051540D" w:rsidRPr="0051540D">
        <w:rPr>
          <w:rFonts w:cs="Calibri"/>
          <w:bCs/>
          <w:sz w:val="22"/>
          <w:szCs w:val="22"/>
        </w:rPr>
        <w:t>Zhotovitel</w:t>
      </w:r>
      <w:r w:rsidRPr="0051540D">
        <w:rPr>
          <w:rFonts w:cs="Calibri"/>
          <w:bCs/>
          <w:sz w:val="22"/>
          <w:szCs w:val="22"/>
        </w:rPr>
        <w:t xml:space="preserve"> povinen tuto škodu </w:t>
      </w:r>
      <w:r w:rsidR="0051540D" w:rsidRPr="0051540D">
        <w:rPr>
          <w:rFonts w:cs="Calibri"/>
          <w:bCs/>
          <w:sz w:val="22"/>
          <w:szCs w:val="22"/>
        </w:rPr>
        <w:t>Objednateli</w:t>
      </w:r>
      <w:r w:rsidRPr="0051540D">
        <w:rPr>
          <w:rFonts w:cs="Calibri"/>
          <w:bCs/>
          <w:sz w:val="22"/>
          <w:szCs w:val="22"/>
        </w:rPr>
        <w:t xml:space="preserve"> nahradit. </w:t>
      </w:r>
      <w:r w:rsidR="0051540D" w:rsidRPr="0051540D">
        <w:rPr>
          <w:rFonts w:cs="Calibri"/>
          <w:bCs/>
          <w:sz w:val="22"/>
          <w:szCs w:val="22"/>
        </w:rPr>
        <w:t>Objednatel</w:t>
      </w:r>
      <w:r w:rsidRPr="0051540D">
        <w:rPr>
          <w:rFonts w:cs="Calibri"/>
          <w:bCs/>
          <w:sz w:val="22"/>
          <w:szCs w:val="22"/>
        </w:rPr>
        <w:t xml:space="preserve"> oznám</w:t>
      </w:r>
      <w:r w:rsidR="0051540D" w:rsidRPr="0051540D">
        <w:rPr>
          <w:rFonts w:cs="Calibri"/>
          <w:bCs/>
          <w:sz w:val="22"/>
          <w:szCs w:val="22"/>
        </w:rPr>
        <w:t>í</w:t>
      </w:r>
      <w:r w:rsidRPr="0051540D">
        <w:rPr>
          <w:rFonts w:cs="Calibri"/>
          <w:bCs/>
          <w:sz w:val="22"/>
          <w:szCs w:val="22"/>
        </w:rPr>
        <w:t xml:space="preserve"> </w:t>
      </w:r>
      <w:r w:rsidR="0051540D" w:rsidRPr="0051540D">
        <w:rPr>
          <w:rFonts w:cs="Calibri"/>
          <w:bCs/>
          <w:sz w:val="22"/>
          <w:szCs w:val="22"/>
        </w:rPr>
        <w:t>Zhotoviteli případné</w:t>
      </w:r>
      <w:r w:rsidRPr="0051540D">
        <w:rPr>
          <w:rFonts w:cs="Calibri"/>
          <w:bCs/>
          <w:sz w:val="22"/>
          <w:szCs w:val="22"/>
        </w:rPr>
        <w:t xml:space="preserve"> uplatňování nároku vyplývajícího z autorského práva třetími osobami, které zjistí</w:t>
      </w:r>
      <w:r w:rsidR="0051540D" w:rsidRPr="0051540D">
        <w:rPr>
          <w:rFonts w:cs="Calibri"/>
          <w:bCs/>
          <w:sz w:val="22"/>
          <w:szCs w:val="22"/>
        </w:rPr>
        <w:t xml:space="preserve"> a Zhotovitel je povinen takový nárok na vlastní náklady a vlastní odpovědnost vypořádat</w:t>
      </w:r>
      <w:r w:rsidRPr="0051540D">
        <w:rPr>
          <w:rFonts w:cs="Calibri"/>
          <w:bCs/>
          <w:sz w:val="22"/>
          <w:szCs w:val="22"/>
        </w:rPr>
        <w:t>.</w:t>
      </w:r>
    </w:p>
    <w:p w14:paraId="0A79870D" w14:textId="4F95A7D3" w:rsidR="00DE1844" w:rsidRPr="0051540D" w:rsidRDefault="00DE1844" w:rsidP="000932AC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Cs/>
          <w:sz w:val="22"/>
          <w:szCs w:val="22"/>
        </w:rPr>
      </w:pPr>
      <w:r w:rsidRPr="0051540D">
        <w:rPr>
          <w:rFonts w:cs="Calibri"/>
          <w:bCs/>
          <w:sz w:val="22"/>
          <w:szCs w:val="22"/>
        </w:rPr>
        <w:t xml:space="preserve">Zhotovitel odpovídá </w:t>
      </w:r>
      <w:r w:rsidR="007C5A9A" w:rsidRPr="0051540D">
        <w:rPr>
          <w:rFonts w:cs="Calibri"/>
          <w:bCs/>
          <w:sz w:val="22"/>
          <w:szCs w:val="22"/>
        </w:rPr>
        <w:t xml:space="preserve">v plném rozsahu </w:t>
      </w:r>
      <w:r w:rsidRPr="0051540D">
        <w:rPr>
          <w:rFonts w:cs="Calibri"/>
          <w:bCs/>
          <w:sz w:val="22"/>
          <w:szCs w:val="22"/>
        </w:rPr>
        <w:t>za škody, které vzniknou Objednateli a třetím osobám porušením povinností Zhotovitele uvedených v</w:t>
      </w:r>
      <w:r w:rsidR="001B0335" w:rsidRPr="0051540D">
        <w:rPr>
          <w:rFonts w:cs="Calibri"/>
          <w:bCs/>
          <w:sz w:val="22"/>
          <w:szCs w:val="22"/>
        </w:rPr>
        <w:t> </w:t>
      </w:r>
      <w:r w:rsidRPr="0051540D">
        <w:rPr>
          <w:rFonts w:cs="Calibri"/>
          <w:bCs/>
          <w:sz w:val="22"/>
          <w:szCs w:val="22"/>
        </w:rPr>
        <w:t xml:space="preserve">této </w:t>
      </w:r>
      <w:r w:rsidR="007C5A9A" w:rsidRPr="0051540D">
        <w:rPr>
          <w:rFonts w:cs="Calibri"/>
          <w:bCs/>
          <w:sz w:val="22"/>
          <w:szCs w:val="22"/>
        </w:rPr>
        <w:t>S</w:t>
      </w:r>
      <w:r w:rsidRPr="0051540D">
        <w:rPr>
          <w:rFonts w:cs="Calibri"/>
          <w:bCs/>
          <w:sz w:val="22"/>
          <w:szCs w:val="22"/>
        </w:rPr>
        <w:t>mlouvě nebo porušením právním předpisů a norem.</w:t>
      </w:r>
    </w:p>
    <w:p w14:paraId="60E40942" w14:textId="55EB0A17" w:rsidR="00A359C6" w:rsidRPr="00F268E6" w:rsidRDefault="0060764C" w:rsidP="0051540D">
      <w:pPr>
        <w:pStyle w:val="Odstavecseseznamem"/>
        <w:widowControl w:val="0"/>
        <w:spacing w:before="360" w:after="200" w:line="276" w:lineRule="auto"/>
        <w:ind w:left="0"/>
        <w:jc w:val="center"/>
        <w:rPr>
          <w:rFonts w:cs="Calibri"/>
          <w:b/>
          <w:sz w:val="22"/>
          <w:szCs w:val="22"/>
        </w:rPr>
      </w:pPr>
      <w:r w:rsidRPr="00F268E6">
        <w:rPr>
          <w:rFonts w:cs="Calibri"/>
          <w:b/>
          <w:sz w:val="22"/>
          <w:szCs w:val="22"/>
        </w:rPr>
        <w:t xml:space="preserve">Článek </w:t>
      </w:r>
      <w:r w:rsidR="00A359C6" w:rsidRPr="00F268E6">
        <w:rPr>
          <w:rFonts w:cs="Calibri"/>
          <w:b/>
          <w:sz w:val="22"/>
          <w:szCs w:val="22"/>
        </w:rPr>
        <w:t xml:space="preserve">V. </w:t>
      </w:r>
      <w:r w:rsidR="007145C4" w:rsidRPr="00F268E6">
        <w:rPr>
          <w:rFonts w:cs="Calibri"/>
          <w:b/>
          <w:sz w:val="22"/>
          <w:szCs w:val="22"/>
        </w:rPr>
        <w:br/>
      </w:r>
      <w:r w:rsidR="006F05D7">
        <w:rPr>
          <w:rFonts w:cs="Calibri"/>
          <w:b/>
          <w:sz w:val="22"/>
          <w:szCs w:val="22"/>
        </w:rPr>
        <w:t>Vlastnické právo, nebezpečí škody na věci</w:t>
      </w:r>
      <w:r w:rsidR="00713BCD">
        <w:rPr>
          <w:rFonts w:cs="Calibri"/>
          <w:b/>
          <w:sz w:val="22"/>
          <w:szCs w:val="22"/>
        </w:rPr>
        <w:t xml:space="preserve"> </w:t>
      </w:r>
    </w:p>
    <w:p w14:paraId="102E135B" w14:textId="6222D810" w:rsidR="006F05D7" w:rsidRDefault="00EF4982" w:rsidP="0051540D">
      <w:pPr>
        <w:pStyle w:val="Odstavecseseznamem"/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Vlastnické právo ke všem podkladům předaným Objednatelem Zhotoviteli za účelem realizace </w:t>
      </w:r>
      <w:r w:rsidR="006C7CE1">
        <w:rPr>
          <w:rFonts w:cs="Calibri"/>
          <w:sz w:val="22"/>
          <w:szCs w:val="22"/>
        </w:rPr>
        <w:t>D</w:t>
      </w:r>
      <w:r>
        <w:rPr>
          <w:rFonts w:cs="Calibri"/>
          <w:sz w:val="22"/>
          <w:szCs w:val="22"/>
        </w:rPr>
        <w:t xml:space="preserve">íla zůstává zachováno Objednateli a Zhotovitel </w:t>
      </w:r>
      <w:r w:rsidR="00A74A7B">
        <w:rPr>
          <w:rFonts w:cs="Calibri"/>
          <w:sz w:val="22"/>
          <w:szCs w:val="22"/>
        </w:rPr>
        <w:t>j</w:t>
      </w:r>
      <w:r>
        <w:rPr>
          <w:rFonts w:cs="Calibri"/>
          <w:sz w:val="22"/>
          <w:szCs w:val="22"/>
        </w:rPr>
        <w:t xml:space="preserve">e povinen tyto podklady spolu s předáním </w:t>
      </w:r>
      <w:r w:rsidR="006C7CE1">
        <w:rPr>
          <w:rFonts w:cs="Calibri"/>
          <w:sz w:val="22"/>
          <w:szCs w:val="22"/>
        </w:rPr>
        <w:t>D</w:t>
      </w:r>
      <w:r>
        <w:rPr>
          <w:rFonts w:cs="Calibri"/>
          <w:sz w:val="22"/>
          <w:szCs w:val="22"/>
        </w:rPr>
        <w:t xml:space="preserve">íla vrátit zpět Objednateli. </w:t>
      </w:r>
      <w:r w:rsidRPr="001A6FDE">
        <w:rPr>
          <w:rFonts w:cs="Calibri"/>
          <w:sz w:val="22"/>
          <w:szCs w:val="22"/>
        </w:rPr>
        <w:t xml:space="preserve">Vlastnické právo ke zhotovenému </w:t>
      </w:r>
      <w:r w:rsidR="006C7CE1">
        <w:rPr>
          <w:rFonts w:cs="Calibri"/>
          <w:sz w:val="22"/>
          <w:szCs w:val="22"/>
        </w:rPr>
        <w:t>D</w:t>
      </w:r>
      <w:r w:rsidRPr="001A6FDE">
        <w:rPr>
          <w:rFonts w:cs="Calibri"/>
          <w:sz w:val="22"/>
          <w:szCs w:val="22"/>
        </w:rPr>
        <w:t xml:space="preserve">ílu, byť i jeho části, </w:t>
      </w:r>
      <w:r w:rsidR="008B1F98">
        <w:rPr>
          <w:rFonts w:cs="Calibri"/>
          <w:sz w:val="22"/>
          <w:szCs w:val="22"/>
        </w:rPr>
        <w:t xml:space="preserve">včetně </w:t>
      </w:r>
      <w:r w:rsidR="003F7863">
        <w:rPr>
          <w:rFonts w:cs="Calibri"/>
          <w:sz w:val="22"/>
          <w:szCs w:val="22"/>
        </w:rPr>
        <w:t xml:space="preserve">případných </w:t>
      </w:r>
      <w:r w:rsidR="008B1F98">
        <w:rPr>
          <w:rFonts w:cs="Calibri"/>
          <w:sz w:val="22"/>
          <w:szCs w:val="22"/>
        </w:rPr>
        <w:t xml:space="preserve">majetkových práv k Dílu, </w:t>
      </w:r>
      <w:r w:rsidRPr="001A6FDE">
        <w:rPr>
          <w:rFonts w:cs="Calibri"/>
          <w:sz w:val="22"/>
          <w:szCs w:val="22"/>
        </w:rPr>
        <w:t xml:space="preserve">přechází na </w:t>
      </w:r>
      <w:r w:rsidR="006C7CE1">
        <w:rPr>
          <w:rFonts w:cs="Calibri"/>
          <w:sz w:val="22"/>
          <w:szCs w:val="22"/>
        </w:rPr>
        <w:t>O</w:t>
      </w:r>
      <w:r w:rsidRPr="001A6FDE">
        <w:rPr>
          <w:rFonts w:cs="Calibri"/>
          <w:sz w:val="22"/>
          <w:szCs w:val="22"/>
        </w:rPr>
        <w:t xml:space="preserve">bjednatele okamžikem </w:t>
      </w:r>
      <w:r>
        <w:rPr>
          <w:rFonts w:cs="Calibri"/>
          <w:sz w:val="22"/>
          <w:szCs w:val="22"/>
        </w:rPr>
        <w:t>převzetí</w:t>
      </w:r>
      <w:r w:rsidRPr="001A6FDE">
        <w:rPr>
          <w:rFonts w:cs="Calibri"/>
          <w:sz w:val="22"/>
          <w:szCs w:val="22"/>
        </w:rPr>
        <w:t xml:space="preserve"> </w:t>
      </w:r>
      <w:r w:rsidR="008B1F98">
        <w:rPr>
          <w:rFonts w:cs="Calibri"/>
          <w:sz w:val="22"/>
          <w:szCs w:val="22"/>
        </w:rPr>
        <w:t>D</w:t>
      </w:r>
      <w:r w:rsidRPr="001A6FDE">
        <w:rPr>
          <w:rFonts w:cs="Calibri"/>
          <w:sz w:val="22"/>
          <w:szCs w:val="22"/>
        </w:rPr>
        <w:t>íla, popř. jeho části</w:t>
      </w:r>
      <w:r>
        <w:rPr>
          <w:rFonts w:cs="Calibri"/>
          <w:sz w:val="22"/>
          <w:szCs w:val="22"/>
        </w:rPr>
        <w:t xml:space="preserve">, Objednatelem. Stejným okamžikem přechází na Objednatele rovněž nebezpečí vzniku škody na zhotovovaném </w:t>
      </w:r>
      <w:r w:rsidR="008B1F98">
        <w:rPr>
          <w:rFonts w:cs="Calibri"/>
          <w:sz w:val="22"/>
          <w:szCs w:val="22"/>
        </w:rPr>
        <w:t>D</w:t>
      </w:r>
      <w:r>
        <w:rPr>
          <w:rFonts w:cs="Calibri"/>
          <w:sz w:val="22"/>
          <w:szCs w:val="22"/>
        </w:rPr>
        <w:t>íle.</w:t>
      </w:r>
    </w:p>
    <w:p w14:paraId="028F9D5C" w14:textId="2E76C23C" w:rsidR="00DE1844" w:rsidRDefault="00DF78B7" w:rsidP="0051540D">
      <w:pPr>
        <w:pStyle w:val="Odstavecseseznamem"/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DF78B7">
        <w:rPr>
          <w:rFonts w:cs="Calibri"/>
          <w:sz w:val="22"/>
          <w:szCs w:val="22"/>
        </w:rPr>
        <w:t xml:space="preserve">Zhotovitel výslovně prohlašuje a zaručuje se, že jakékoli materiály, které dle této </w:t>
      </w:r>
      <w:r w:rsidR="00DA3E81">
        <w:rPr>
          <w:rFonts w:cs="Calibri"/>
          <w:sz w:val="22"/>
          <w:szCs w:val="22"/>
        </w:rPr>
        <w:t>S</w:t>
      </w:r>
      <w:r w:rsidRPr="00DF78B7">
        <w:rPr>
          <w:rFonts w:cs="Calibri"/>
          <w:sz w:val="22"/>
          <w:szCs w:val="22"/>
        </w:rPr>
        <w:t>mlouvy poskytne Objednateli, neoprávněně nezasahuj</w:t>
      </w:r>
      <w:r w:rsidR="00FF48B7">
        <w:rPr>
          <w:rFonts w:cs="Calibri"/>
          <w:sz w:val="22"/>
          <w:szCs w:val="22"/>
        </w:rPr>
        <w:t>í</w:t>
      </w:r>
      <w:r w:rsidRPr="00DF78B7">
        <w:rPr>
          <w:rFonts w:cs="Calibri"/>
          <w:sz w:val="22"/>
          <w:szCs w:val="22"/>
        </w:rPr>
        <w:t xml:space="preserve"> a nezasáhly do jakýchkoli autorských</w:t>
      </w:r>
      <w:r w:rsidR="00DA3E81">
        <w:rPr>
          <w:rFonts w:cs="Calibri"/>
          <w:sz w:val="22"/>
          <w:szCs w:val="22"/>
        </w:rPr>
        <w:t>,</w:t>
      </w:r>
      <w:r w:rsidRPr="00DF78B7">
        <w:rPr>
          <w:rFonts w:cs="Calibri"/>
          <w:sz w:val="22"/>
          <w:szCs w:val="22"/>
        </w:rPr>
        <w:t xml:space="preserve"> průmyslových </w:t>
      </w:r>
      <w:r w:rsidR="00DA3E81">
        <w:rPr>
          <w:rFonts w:cs="Calibri"/>
          <w:sz w:val="22"/>
          <w:szCs w:val="22"/>
        </w:rPr>
        <w:t xml:space="preserve">či jiných </w:t>
      </w:r>
      <w:r w:rsidRPr="00DF78B7">
        <w:rPr>
          <w:rFonts w:cs="Calibri"/>
          <w:sz w:val="22"/>
          <w:szCs w:val="22"/>
        </w:rPr>
        <w:t xml:space="preserve">práv třetích osob. </w:t>
      </w:r>
      <w:r w:rsidR="00DE1844">
        <w:rPr>
          <w:rFonts w:cs="Calibri"/>
          <w:sz w:val="22"/>
          <w:szCs w:val="22"/>
        </w:rPr>
        <w:t xml:space="preserve"> </w:t>
      </w:r>
    </w:p>
    <w:p w14:paraId="22C4DFFF" w14:textId="0873D9C1" w:rsidR="00FE2B40" w:rsidRDefault="00ED1787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Článek </w:t>
      </w:r>
      <w:r w:rsidR="00A359C6" w:rsidRPr="00C50478">
        <w:rPr>
          <w:rFonts w:cs="Calibri"/>
          <w:b/>
          <w:sz w:val="22"/>
          <w:szCs w:val="22"/>
        </w:rPr>
        <w:t>V</w:t>
      </w:r>
      <w:r w:rsidR="00DE1844">
        <w:rPr>
          <w:rFonts w:cs="Calibri"/>
          <w:b/>
          <w:sz w:val="22"/>
          <w:szCs w:val="22"/>
        </w:rPr>
        <w:t>I</w:t>
      </w:r>
      <w:r w:rsidR="00A359C6" w:rsidRPr="00C50478">
        <w:rPr>
          <w:rFonts w:cs="Calibri"/>
          <w:b/>
          <w:sz w:val="22"/>
          <w:szCs w:val="22"/>
        </w:rPr>
        <w:t>.</w:t>
      </w:r>
      <w:r w:rsidR="00FE2B40">
        <w:rPr>
          <w:rFonts w:cs="Calibri"/>
          <w:b/>
          <w:sz w:val="22"/>
          <w:szCs w:val="22"/>
        </w:rPr>
        <w:br/>
      </w:r>
      <w:r w:rsidR="00E2118F">
        <w:rPr>
          <w:rFonts w:cs="Calibri"/>
          <w:b/>
          <w:sz w:val="22"/>
          <w:szCs w:val="22"/>
        </w:rPr>
        <w:t xml:space="preserve">Převod majetkových </w:t>
      </w:r>
      <w:r w:rsidR="00DA3E81">
        <w:rPr>
          <w:rFonts w:cs="Calibri"/>
          <w:b/>
          <w:sz w:val="22"/>
          <w:szCs w:val="22"/>
        </w:rPr>
        <w:t xml:space="preserve">autorských </w:t>
      </w:r>
      <w:r w:rsidR="00E2118F">
        <w:rPr>
          <w:rFonts w:cs="Calibri"/>
          <w:b/>
          <w:sz w:val="22"/>
          <w:szCs w:val="22"/>
        </w:rPr>
        <w:t xml:space="preserve">práv </w:t>
      </w:r>
      <w:r w:rsidR="00DA3E81">
        <w:rPr>
          <w:rFonts w:cs="Calibri"/>
          <w:b/>
          <w:sz w:val="22"/>
          <w:szCs w:val="22"/>
        </w:rPr>
        <w:t xml:space="preserve">k Dílu </w:t>
      </w:r>
      <w:r w:rsidR="00E2118F">
        <w:rPr>
          <w:rFonts w:cs="Calibri"/>
          <w:b/>
          <w:sz w:val="22"/>
          <w:szCs w:val="22"/>
        </w:rPr>
        <w:t>a licenční ujednání</w:t>
      </w:r>
    </w:p>
    <w:p w14:paraId="0BE75503" w14:textId="71331A2B" w:rsidR="00E2118F" w:rsidRDefault="00DA3E81" w:rsidP="00DA3E81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Calibri"/>
          <w:bCs/>
          <w:sz w:val="22"/>
          <w:szCs w:val="22"/>
        </w:rPr>
      </w:pPr>
      <w:r w:rsidRPr="00DA3E81">
        <w:rPr>
          <w:rFonts w:cs="Calibri"/>
          <w:bCs/>
          <w:sz w:val="22"/>
          <w:szCs w:val="22"/>
        </w:rPr>
        <w:t xml:space="preserve">Zhotovitel prohlašuje, že jako autor </w:t>
      </w:r>
      <w:r>
        <w:rPr>
          <w:rFonts w:cs="Calibri"/>
          <w:bCs/>
          <w:sz w:val="22"/>
          <w:szCs w:val="22"/>
        </w:rPr>
        <w:t>D</w:t>
      </w:r>
      <w:r w:rsidRPr="00DA3E81">
        <w:rPr>
          <w:rFonts w:cs="Calibri"/>
          <w:bCs/>
          <w:sz w:val="22"/>
          <w:szCs w:val="22"/>
        </w:rPr>
        <w:t xml:space="preserve">íla převádí </w:t>
      </w:r>
      <w:r>
        <w:rPr>
          <w:rFonts w:cs="Calibri"/>
          <w:bCs/>
          <w:sz w:val="22"/>
          <w:szCs w:val="22"/>
        </w:rPr>
        <w:t>D</w:t>
      </w:r>
      <w:r w:rsidRPr="00DA3E81">
        <w:rPr>
          <w:rFonts w:cs="Calibri"/>
          <w:bCs/>
          <w:sz w:val="22"/>
          <w:szCs w:val="22"/>
        </w:rPr>
        <w:t xml:space="preserve">ílo </w:t>
      </w:r>
      <w:r>
        <w:rPr>
          <w:rFonts w:cs="Calibri"/>
          <w:bCs/>
          <w:sz w:val="22"/>
          <w:szCs w:val="22"/>
        </w:rPr>
        <w:t xml:space="preserve">jím </w:t>
      </w:r>
      <w:r w:rsidRPr="00DA3E81">
        <w:rPr>
          <w:rFonts w:cs="Calibri"/>
          <w:bCs/>
          <w:sz w:val="22"/>
          <w:szCs w:val="22"/>
        </w:rPr>
        <w:t xml:space="preserve">zhotovené dle této </w:t>
      </w:r>
      <w:r>
        <w:rPr>
          <w:rFonts w:cs="Calibri"/>
          <w:bCs/>
          <w:sz w:val="22"/>
          <w:szCs w:val="22"/>
        </w:rPr>
        <w:t>S</w:t>
      </w:r>
      <w:r w:rsidRPr="00DA3E81">
        <w:rPr>
          <w:rFonts w:cs="Calibri"/>
          <w:bCs/>
          <w:sz w:val="22"/>
          <w:szCs w:val="22"/>
        </w:rPr>
        <w:t>m</w:t>
      </w:r>
      <w:r>
        <w:rPr>
          <w:rFonts w:cs="Calibri"/>
          <w:bCs/>
          <w:sz w:val="22"/>
          <w:szCs w:val="22"/>
        </w:rPr>
        <w:t>l</w:t>
      </w:r>
      <w:r w:rsidRPr="00DA3E81">
        <w:rPr>
          <w:rFonts w:cs="Calibri"/>
          <w:bCs/>
          <w:sz w:val="22"/>
          <w:szCs w:val="22"/>
        </w:rPr>
        <w:t xml:space="preserve">ouvy a veškerá majetková autorská práva s nimi spojená na </w:t>
      </w:r>
      <w:r>
        <w:rPr>
          <w:rFonts w:cs="Calibri"/>
          <w:bCs/>
          <w:sz w:val="22"/>
          <w:szCs w:val="22"/>
        </w:rPr>
        <w:t>O</w:t>
      </w:r>
      <w:r w:rsidRPr="00DA3E81">
        <w:rPr>
          <w:rFonts w:cs="Calibri"/>
          <w:bCs/>
          <w:sz w:val="22"/>
          <w:szCs w:val="22"/>
        </w:rPr>
        <w:t xml:space="preserve">bjednatele dnem jeho předání </w:t>
      </w:r>
      <w:r>
        <w:rPr>
          <w:rFonts w:cs="Calibri"/>
          <w:bCs/>
          <w:sz w:val="22"/>
          <w:szCs w:val="22"/>
        </w:rPr>
        <w:t>O</w:t>
      </w:r>
      <w:r w:rsidRPr="00DA3E81">
        <w:rPr>
          <w:rFonts w:cs="Calibri"/>
          <w:bCs/>
          <w:sz w:val="22"/>
          <w:szCs w:val="22"/>
        </w:rPr>
        <w:t xml:space="preserve">bjednateli. Převodem je rozuměno zejména právo užívání, úprav, reprodukce, pronájmu, </w:t>
      </w:r>
      <w:r w:rsidR="00BB5D0D" w:rsidRPr="00DA3E81">
        <w:rPr>
          <w:rFonts w:cs="Calibri"/>
          <w:bCs/>
          <w:sz w:val="22"/>
          <w:szCs w:val="22"/>
        </w:rPr>
        <w:t>prodeje – převodu</w:t>
      </w:r>
      <w:r w:rsidRPr="00DA3E81">
        <w:rPr>
          <w:rFonts w:cs="Calibri"/>
          <w:bCs/>
          <w:sz w:val="22"/>
          <w:szCs w:val="22"/>
        </w:rPr>
        <w:t xml:space="preserve"> </w:t>
      </w:r>
      <w:r w:rsidR="00BB5D0D">
        <w:rPr>
          <w:rFonts w:cs="Calibri"/>
          <w:bCs/>
          <w:sz w:val="22"/>
          <w:szCs w:val="22"/>
        </w:rPr>
        <w:t>D</w:t>
      </w:r>
      <w:r w:rsidRPr="00DA3E81">
        <w:rPr>
          <w:rFonts w:cs="Calibri"/>
          <w:bCs/>
          <w:sz w:val="22"/>
          <w:szCs w:val="22"/>
        </w:rPr>
        <w:t xml:space="preserve">íla na třetí strany, či právo uplatnit k němu </w:t>
      </w:r>
      <w:r w:rsidR="00BB5D0D">
        <w:rPr>
          <w:rFonts w:cs="Calibri"/>
          <w:bCs/>
          <w:sz w:val="22"/>
          <w:szCs w:val="22"/>
        </w:rPr>
        <w:t>jakoukoliv</w:t>
      </w:r>
      <w:r w:rsidRPr="00DA3E81">
        <w:rPr>
          <w:rFonts w:cs="Calibri"/>
          <w:bCs/>
          <w:sz w:val="22"/>
          <w:szCs w:val="22"/>
        </w:rPr>
        <w:t xml:space="preserve"> ochranu. Po převodu všech práv k </w:t>
      </w:r>
      <w:r w:rsidR="008A1639">
        <w:rPr>
          <w:rFonts w:cs="Calibri"/>
          <w:bCs/>
          <w:sz w:val="22"/>
          <w:szCs w:val="22"/>
        </w:rPr>
        <w:t>D</w:t>
      </w:r>
      <w:r w:rsidRPr="00DA3E81">
        <w:rPr>
          <w:rFonts w:cs="Calibri"/>
          <w:bCs/>
          <w:sz w:val="22"/>
          <w:szCs w:val="22"/>
        </w:rPr>
        <w:t xml:space="preserve">ílu na </w:t>
      </w:r>
      <w:r w:rsidR="008A1639">
        <w:rPr>
          <w:rFonts w:cs="Calibri"/>
          <w:bCs/>
          <w:sz w:val="22"/>
          <w:szCs w:val="22"/>
        </w:rPr>
        <w:t>O</w:t>
      </w:r>
      <w:r w:rsidRPr="00DA3E81">
        <w:rPr>
          <w:rFonts w:cs="Calibri"/>
          <w:bCs/>
          <w:sz w:val="22"/>
          <w:szCs w:val="22"/>
        </w:rPr>
        <w:t xml:space="preserve">bjednatele dle této </w:t>
      </w:r>
      <w:r w:rsidR="008A1639">
        <w:rPr>
          <w:rFonts w:cs="Calibri"/>
          <w:bCs/>
          <w:sz w:val="22"/>
          <w:szCs w:val="22"/>
        </w:rPr>
        <w:t>S</w:t>
      </w:r>
      <w:r w:rsidRPr="00DA3E81">
        <w:rPr>
          <w:rFonts w:cs="Calibri"/>
          <w:bCs/>
          <w:sz w:val="22"/>
          <w:szCs w:val="22"/>
        </w:rPr>
        <w:t xml:space="preserve">mlouvy není </w:t>
      </w:r>
      <w:r w:rsidR="008A1639">
        <w:rPr>
          <w:rFonts w:cs="Calibri"/>
          <w:bCs/>
          <w:sz w:val="22"/>
          <w:szCs w:val="22"/>
        </w:rPr>
        <w:t>O</w:t>
      </w:r>
      <w:r w:rsidRPr="00DA3E81">
        <w:rPr>
          <w:rFonts w:cs="Calibri"/>
          <w:bCs/>
          <w:sz w:val="22"/>
          <w:szCs w:val="22"/>
        </w:rPr>
        <w:t xml:space="preserve">bjednatel povinen nijak informovat </w:t>
      </w:r>
      <w:r w:rsidR="008A1639">
        <w:rPr>
          <w:rFonts w:cs="Calibri"/>
          <w:bCs/>
          <w:sz w:val="22"/>
          <w:szCs w:val="22"/>
        </w:rPr>
        <w:t>Z</w:t>
      </w:r>
      <w:r w:rsidRPr="00DA3E81">
        <w:rPr>
          <w:rFonts w:cs="Calibri"/>
          <w:bCs/>
          <w:sz w:val="22"/>
          <w:szCs w:val="22"/>
        </w:rPr>
        <w:t xml:space="preserve">hotovitele o prováděných úpravách nebo převodech a </w:t>
      </w:r>
      <w:r w:rsidR="008A1639">
        <w:rPr>
          <w:rFonts w:cs="Calibri"/>
          <w:bCs/>
          <w:sz w:val="22"/>
          <w:szCs w:val="22"/>
        </w:rPr>
        <w:t>Z</w:t>
      </w:r>
      <w:r w:rsidRPr="00DA3E81">
        <w:rPr>
          <w:rFonts w:cs="Calibri"/>
          <w:bCs/>
          <w:sz w:val="22"/>
          <w:szCs w:val="22"/>
        </w:rPr>
        <w:t xml:space="preserve">hotovitel není oprávněn dále nijak nakládat s </w:t>
      </w:r>
      <w:r w:rsidR="008A1639">
        <w:rPr>
          <w:rFonts w:cs="Calibri"/>
          <w:bCs/>
          <w:sz w:val="22"/>
          <w:szCs w:val="22"/>
        </w:rPr>
        <w:t>D</w:t>
      </w:r>
      <w:r w:rsidRPr="00DA3E81">
        <w:rPr>
          <w:rFonts w:cs="Calibri"/>
          <w:bCs/>
          <w:sz w:val="22"/>
          <w:szCs w:val="22"/>
        </w:rPr>
        <w:t xml:space="preserve">ílem ani toto dále užívat, upravovat či s </w:t>
      </w:r>
      <w:r w:rsidR="00A74A7B" w:rsidRPr="00DA3E81">
        <w:rPr>
          <w:rFonts w:cs="Calibri"/>
          <w:bCs/>
          <w:sz w:val="22"/>
          <w:szCs w:val="22"/>
        </w:rPr>
        <w:t>ním,</w:t>
      </w:r>
      <w:r w:rsidRPr="00DA3E81">
        <w:rPr>
          <w:rFonts w:cs="Calibri"/>
          <w:bCs/>
          <w:sz w:val="22"/>
          <w:szCs w:val="22"/>
        </w:rPr>
        <w:t xml:space="preserve"> jakkoliv disponovat bez písemného souhlasu </w:t>
      </w:r>
      <w:r w:rsidR="008A1639">
        <w:rPr>
          <w:rFonts w:cs="Calibri"/>
          <w:bCs/>
          <w:sz w:val="22"/>
          <w:szCs w:val="22"/>
        </w:rPr>
        <w:t>O</w:t>
      </w:r>
      <w:r w:rsidRPr="00DA3E81">
        <w:rPr>
          <w:rFonts w:cs="Calibri"/>
          <w:bCs/>
          <w:sz w:val="22"/>
          <w:szCs w:val="22"/>
        </w:rPr>
        <w:t>bjednatele.</w:t>
      </w:r>
    </w:p>
    <w:p w14:paraId="159FC7B7" w14:textId="32FD73C6" w:rsidR="00090650" w:rsidRDefault="00090650" w:rsidP="00DA3E81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V případě, že je třeba k řádnému Díla Objednatelem </w:t>
      </w:r>
      <w:r w:rsidR="000D167D">
        <w:rPr>
          <w:rFonts w:cs="Calibri"/>
          <w:bCs/>
          <w:sz w:val="22"/>
          <w:szCs w:val="22"/>
        </w:rPr>
        <w:t>uhradit licenční poplatky dalším autorů</w:t>
      </w:r>
      <w:r w:rsidR="00A9513C">
        <w:rPr>
          <w:rFonts w:cs="Calibri"/>
          <w:bCs/>
          <w:sz w:val="22"/>
          <w:szCs w:val="22"/>
        </w:rPr>
        <w:t>m</w:t>
      </w:r>
      <w:r w:rsidR="000D167D">
        <w:rPr>
          <w:rFonts w:cs="Calibri"/>
          <w:bCs/>
          <w:sz w:val="22"/>
          <w:szCs w:val="22"/>
        </w:rPr>
        <w:t xml:space="preserve">, jež se na zhotovení Díla spolupodílí či poskytnou autorské dílo pro realizaci Díla, je Zhotovitel povinen </w:t>
      </w:r>
      <w:r w:rsidR="00DB2122">
        <w:rPr>
          <w:rFonts w:cs="Calibri"/>
          <w:bCs/>
          <w:sz w:val="22"/>
          <w:szCs w:val="22"/>
        </w:rPr>
        <w:t xml:space="preserve">vypořádat na vlastní náklady a odpovědnost nároky těchto subjektů, včetně uhrazení nezbytných licenčních či </w:t>
      </w:r>
      <w:r w:rsidR="001204B4">
        <w:rPr>
          <w:rFonts w:cs="Calibri"/>
          <w:bCs/>
          <w:sz w:val="22"/>
          <w:szCs w:val="22"/>
        </w:rPr>
        <w:t>dalších poplatků</w:t>
      </w:r>
      <w:r w:rsidR="000D167D">
        <w:rPr>
          <w:rFonts w:cs="Calibri"/>
          <w:bCs/>
          <w:sz w:val="22"/>
          <w:szCs w:val="22"/>
        </w:rPr>
        <w:t xml:space="preserve"> </w:t>
      </w:r>
    </w:p>
    <w:p w14:paraId="0FE247D2" w14:textId="4AB75FF0" w:rsidR="00DA3E81" w:rsidRPr="00090650" w:rsidRDefault="00DA3E81" w:rsidP="00090650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Odměna za </w:t>
      </w:r>
      <w:r w:rsidR="00D10630">
        <w:rPr>
          <w:rFonts w:cs="Calibri"/>
          <w:sz w:val="22"/>
          <w:szCs w:val="22"/>
        </w:rPr>
        <w:t xml:space="preserve">převod autorských majetkových práv </w:t>
      </w:r>
      <w:r w:rsidR="00DD772C">
        <w:rPr>
          <w:rFonts w:cs="Calibri"/>
          <w:sz w:val="22"/>
          <w:szCs w:val="22"/>
        </w:rPr>
        <w:t>ve prospěch Objednatele</w:t>
      </w:r>
      <w:r w:rsidR="001204B4" w:rsidRPr="001204B4">
        <w:rPr>
          <w:rFonts w:cs="Calibri"/>
          <w:sz w:val="22"/>
          <w:szCs w:val="22"/>
        </w:rPr>
        <w:t xml:space="preserve"> </w:t>
      </w:r>
      <w:r w:rsidR="001204B4">
        <w:rPr>
          <w:rFonts w:cs="Calibri"/>
          <w:sz w:val="22"/>
          <w:szCs w:val="22"/>
        </w:rPr>
        <w:t>dle této Smlouvy</w:t>
      </w:r>
      <w:r w:rsidR="00DD772C">
        <w:rPr>
          <w:rFonts w:cs="Calibri"/>
          <w:sz w:val="22"/>
          <w:szCs w:val="22"/>
        </w:rPr>
        <w:t xml:space="preserve"> </w:t>
      </w:r>
      <w:r w:rsidR="001204B4">
        <w:rPr>
          <w:rFonts w:cs="Calibri"/>
          <w:sz w:val="22"/>
          <w:szCs w:val="22"/>
        </w:rPr>
        <w:t xml:space="preserve">a úhrada případných licenčních poplatků </w:t>
      </w:r>
      <w:r w:rsidR="00DD772C">
        <w:rPr>
          <w:rFonts w:cs="Calibri"/>
          <w:sz w:val="22"/>
          <w:szCs w:val="22"/>
        </w:rPr>
        <w:t>je zahrnuta v</w:t>
      </w:r>
      <w:r w:rsidR="0091650B">
        <w:rPr>
          <w:rFonts w:cs="Calibri"/>
          <w:sz w:val="22"/>
          <w:szCs w:val="22"/>
        </w:rPr>
        <w:t xml:space="preserve"> celkové </w:t>
      </w:r>
      <w:r w:rsidR="00DD772C">
        <w:rPr>
          <w:rFonts w:cs="Calibri"/>
          <w:sz w:val="22"/>
          <w:szCs w:val="22"/>
        </w:rPr>
        <w:t>Odměně</w:t>
      </w:r>
      <w:r w:rsidR="0091650B">
        <w:rPr>
          <w:rFonts w:cs="Calibri"/>
          <w:sz w:val="22"/>
          <w:szCs w:val="22"/>
        </w:rPr>
        <w:t xml:space="preserve"> specifikované v čl. II</w:t>
      </w:r>
      <w:r w:rsidRPr="00DF78B7">
        <w:rPr>
          <w:rFonts w:cs="Calibri"/>
          <w:sz w:val="22"/>
          <w:szCs w:val="22"/>
        </w:rPr>
        <w:t>.</w:t>
      </w:r>
    </w:p>
    <w:p w14:paraId="76ACA08D" w14:textId="77777777" w:rsidR="00C47FD4" w:rsidRDefault="00C47FD4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</w:p>
    <w:p w14:paraId="6DD96F66" w14:textId="368064ED" w:rsidR="00E2118F" w:rsidRDefault="00E2118F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lastRenderedPageBreak/>
        <w:t>Článek V</w:t>
      </w:r>
      <w:r w:rsidR="00A9513C">
        <w:rPr>
          <w:rFonts w:cs="Calibri"/>
          <w:b/>
          <w:sz w:val="22"/>
          <w:szCs w:val="22"/>
        </w:rPr>
        <w:t>I</w:t>
      </w:r>
      <w:r>
        <w:rPr>
          <w:rFonts w:cs="Calibri"/>
          <w:b/>
          <w:sz w:val="22"/>
          <w:szCs w:val="22"/>
        </w:rPr>
        <w:t>I</w:t>
      </w:r>
      <w:r w:rsidRPr="00C50478">
        <w:rPr>
          <w:rFonts w:cs="Calibri"/>
          <w:b/>
          <w:sz w:val="22"/>
          <w:szCs w:val="22"/>
        </w:rPr>
        <w:t>.</w:t>
      </w:r>
      <w:r>
        <w:rPr>
          <w:rFonts w:cs="Calibri"/>
          <w:b/>
          <w:sz w:val="22"/>
          <w:szCs w:val="22"/>
        </w:rPr>
        <w:br/>
        <w:t>Ochrana osobních údajů</w:t>
      </w:r>
    </w:p>
    <w:p w14:paraId="75D1EC6F" w14:textId="006C6365" w:rsidR="00FE2B40" w:rsidRDefault="00FE2B40" w:rsidP="0051540D">
      <w:pPr>
        <w:widowControl w:val="0"/>
        <w:spacing w:line="276" w:lineRule="auto"/>
        <w:jc w:val="both"/>
        <w:rPr>
          <w:rFonts w:cs="Calibri"/>
          <w:bCs/>
          <w:sz w:val="22"/>
          <w:szCs w:val="22"/>
        </w:rPr>
      </w:pPr>
      <w:r w:rsidRPr="002B09DA">
        <w:rPr>
          <w:rFonts w:cs="Calibri"/>
          <w:bCs/>
          <w:sz w:val="22"/>
          <w:szCs w:val="22"/>
        </w:rPr>
        <w:t xml:space="preserve">Při zpracování osobních údajů </w:t>
      </w:r>
      <w:r w:rsidR="00A9513C">
        <w:rPr>
          <w:rFonts w:cs="Calibri"/>
          <w:bCs/>
          <w:sz w:val="22"/>
          <w:szCs w:val="22"/>
        </w:rPr>
        <w:t>S</w:t>
      </w:r>
      <w:r w:rsidRPr="002B09DA">
        <w:rPr>
          <w:rFonts w:cs="Calibri"/>
          <w:bCs/>
          <w:sz w:val="22"/>
          <w:szCs w:val="22"/>
        </w:rPr>
        <w:t>mluvní strany postupují dle platných právních předpisů, především pak dle nařízení Evropského parlamentu a Rady (EU) 2016/679</w:t>
      </w:r>
      <w:r w:rsidR="002E2A52">
        <w:rPr>
          <w:rFonts w:cs="Calibri"/>
          <w:bCs/>
          <w:sz w:val="22"/>
          <w:szCs w:val="22"/>
        </w:rPr>
        <w:t xml:space="preserve"> </w:t>
      </w:r>
      <w:r w:rsidRPr="002B09DA">
        <w:rPr>
          <w:rFonts w:cs="Calibri"/>
          <w:bCs/>
          <w:sz w:val="22"/>
          <w:szCs w:val="22"/>
        </w:rPr>
        <w:t xml:space="preserve">o ochraně fyzický osob v souvislosti se zpracováním osobních údajů a o volném pohybu těchto údajů a o zrušení směrnice 95/46/ES (obecné nařízení o ochraně osobních údajů), a dle zákona č. 110/2019 Sb., o zpracování osobních údajů, ve znění pozdějších předpisů. Více informací o zpracování osobních údajů </w:t>
      </w:r>
      <w:r w:rsidR="00152487">
        <w:rPr>
          <w:rFonts w:cs="Calibri"/>
          <w:bCs/>
          <w:sz w:val="22"/>
          <w:szCs w:val="22"/>
        </w:rPr>
        <w:t>u Objednatele</w:t>
      </w:r>
      <w:r w:rsidRPr="002B09DA">
        <w:rPr>
          <w:rFonts w:cs="Calibri"/>
          <w:bCs/>
          <w:sz w:val="22"/>
          <w:szCs w:val="22"/>
        </w:rPr>
        <w:t xml:space="preserve"> je dostupné na stránkách https://gdpr.czu.cz/gdpr. </w:t>
      </w:r>
    </w:p>
    <w:p w14:paraId="1AF15A88" w14:textId="3A97B1E4" w:rsidR="00866ED8" w:rsidRDefault="00866ED8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>Článek V</w:t>
      </w:r>
      <w:r>
        <w:rPr>
          <w:rFonts w:cs="Calibri"/>
          <w:b/>
          <w:sz w:val="22"/>
          <w:szCs w:val="22"/>
        </w:rPr>
        <w:t>I</w:t>
      </w:r>
      <w:r w:rsidR="00A9513C">
        <w:rPr>
          <w:rFonts w:cs="Calibri"/>
          <w:b/>
          <w:sz w:val="22"/>
          <w:szCs w:val="22"/>
        </w:rPr>
        <w:t>I</w:t>
      </w:r>
      <w:r>
        <w:rPr>
          <w:rFonts w:cs="Calibri"/>
          <w:b/>
          <w:sz w:val="22"/>
          <w:szCs w:val="22"/>
        </w:rPr>
        <w:t>I</w:t>
      </w:r>
      <w:r w:rsidRPr="00C50478">
        <w:rPr>
          <w:rFonts w:cs="Calibri"/>
          <w:b/>
          <w:sz w:val="22"/>
          <w:szCs w:val="22"/>
        </w:rPr>
        <w:t>.</w:t>
      </w:r>
      <w:r>
        <w:rPr>
          <w:rFonts w:cs="Calibri"/>
          <w:b/>
          <w:sz w:val="22"/>
          <w:szCs w:val="22"/>
        </w:rPr>
        <w:br/>
        <w:t xml:space="preserve">Smluvní </w:t>
      </w:r>
      <w:r w:rsidR="009D7C31">
        <w:rPr>
          <w:rFonts w:cs="Calibri"/>
          <w:b/>
          <w:sz w:val="22"/>
          <w:szCs w:val="22"/>
        </w:rPr>
        <w:t>pokuty</w:t>
      </w:r>
    </w:p>
    <w:p w14:paraId="0347AA21" w14:textId="146FD8CB" w:rsidR="009D7C31" w:rsidRDefault="009D7C31" w:rsidP="00F90A6E">
      <w:pPr>
        <w:numPr>
          <w:ilvl w:val="0"/>
          <w:numId w:val="25"/>
        </w:numPr>
        <w:spacing w:after="120" w:line="276" w:lineRule="auto"/>
        <w:jc w:val="both"/>
        <w:rPr>
          <w:sz w:val="22"/>
          <w:szCs w:val="22"/>
        </w:rPr>
      </w:pPr>
      <w:r w:rsidRPr="002E2A52">
        <w:rPr>
          <w:sz w:val="22"/>
          <w:szCs w:val="22"/>
        </w:rPr>
        <w:t xml:space="preserve">V případě prodlení Zhotovitele s předáním řádně zhotoveného </w:t>
      </w:r>
      <w:r w:rsidR="008D3101">
        <w:rPr>
          <w:sz w:val="22"/>
          <w:szCs w:val="22"/>
        </w:rPr>
        <w:t>D</w:t>
      </w:r>
      <w:r w:rsidRPr="002E2A52">
        <w:rPr>
          <w:sz w:val="22"/>
          <w:szCs w:val="22"/>
        </w:rPr>
        <w:t>íla</w:t>
      </w:r>
      <w:r>
        <w:rPr>
          <w:sz w:val="22"/>
          <w:szCs w:val="22"/>
        </w:rPr>
        <w:t xml:space="preserve"> nebo jeho části</w:t>
      </w:r>
      <w:r w:rsidRPr="002E2A52">
        <w:rPr>
          <w:sz w:val="22"/>
          <w:szCs w:val="22"/>
        </w:rPr>
        <w:t xml:space="preserve"> v termín</w:t>
      </w:r>
      <w:r>
        <w:rPr>
          <w:sz w:val="22"/>
          <w:szCs w:val="22"/>
        </w:rPr>
        <w:t>ech</w:t>
      </w:r>
      <w:r w:rsidRPr="002E2A52">
        <w:rPr>
          <w:sz w:val="22"/>
          <w:szCs w:val="22"/>
        </w:rPr>
        <w:t xml:space="preserve"> dle čl.  </w:t>
      </w:r>
      <w:r>
        <w:rPr>
          <w:sz w:val="22"/>
          <w:szCs w:val="22"/>
        </w:rPr>
        <w:t>III</w:t>
      </w:r>
      <w:r w:rsidRPr="002E2A52">
        <w:rPr>
          <w:sz w:val="22"/>
          <w:szCs w:val="22"/>
        </w:rPr>
        <w:t xml:space="preserve"> této </w:t>
      </w:r>
      <w:r w:rsidR="008D3101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mlouvy, je Zhotovitel povinen zaplatit Objednateli smluvní pokutu ve výši 1000,- Kč za každý započatý den prodlení, a to i v případě nepřevzetí </w:t>
      </w:r>
      <w:r w:rsidR="00121C33">
        <w:rPr>
          <w:sz w:val="22"/>
          <w:szCs w:val="22"/>
        </w:rPr>
        <w:t>D</w:t>
      </w:r>
      <w:r w:rsidRPr="002E2A52">
        <w:rPr>
          <w:sz w:val="22"/>
          <w:szCs w:val="22"/>
        </w:rPr>
        <w:t>íla Objednatelem</w:t>
      </w:r>
      <w:r w:rsidR="000616CA">
        <w:rPr>
          <w:sz w:val="22"/>
          <w:szCs w:val="22"/>
        </w:rPr>
        <w:t xml:space="preserve">. </w:t>
      </w:r>
      <w:r w:rsidRPr="002E2A52">
        <w:rPr>
          <w:sz w:val="22"/>
          <w:szCs w:val="22"/>
        </w:rPr>
        <w:t>Smluvní pokutu ve stejné výši je Zhotovitel povinen zaplatit Objednateli v případě prodlení s odstraněním vad či nedostatků</w:t>
      </w:r>
      <w:r w:rsidR="0016476D">
        <w:rPr>
          <w:sz w:val="22"/>
          <w:szCs w:val="22"/>
        </w:rPr>
        <w:t>, na jejichž odstranění dostanete od Objednatele dobu přiměřenou, ne však kratší než 7 dnů.</w:t>
      </w:r>
    </w:p>
    <w:p w14:paraId="07D1729C" w14:textId="77777777" w:rsidR="00666E3C" w:rsidRPr="002E2A52" w:rsidRDefault="00666E3C" w:rsidP="00F90A6E">
      <w:pPr>
        <w:numPr>
          <w:ilvl w:val="0"/>
          <w:numId w:val="25"/>
        </w:numPr>
        <w:spacing w:after="120" w:line="276" w:lineRule="auto"/>
        <w:jc w:val="both"/>
        <w:rPr>
          <w:sz w:val="22"/>
          <w:szCs w:val="22"/>
        </w:rPr>
      </w:pPr>
      <w:r w:rsidRPr="002E2A52">
        <w:rPr>
          <w:sz w:val="22"/>
          <w:szCs w:val="22"/>
        </w:rPr>
        <w:t>V případě prodlení Objednatele s úhradou řádně vystavené faktury je Zhotovitel oprávněn požadovat úrok z prodlení v zákonné výši z fakturované částky za každý započatý den trvání takového prodlení.</w:t>
      </w:r>
    </w:p>
    <w:p w14:paraId="5E3B0E61" w14:textId="656118B8" w:rsidR="00866ED8" w:rsidRPr="00B06F79" w:rsidRDefault="008E34D9" w:rsidP="00F90A6E">
      <w:pPr>
        <w:numPr>
          <w:ilvl w:val="0"/>
          <w:numId w:val="25"/>
        </w:numPr>
        <w:spacing w:after="120" w:line="276" w:lineRule="auto"/>
        <w:jc w:val="both"/>
        <w:rPr>
          <w:sz w:val="22"/>
          <w:szCs w:val="22"/>
        </w:rPr>
      </w:pPr>
      <w:r w:rsidRPr="002E2A52">
        <w:rPr>
          <w:sz w:val="22"/>
          <w:szCs w:val="22"/>
        </w:rPr>
        <w:t xml:space="preserve">Úhradou smluvní pokuty není dotčen nárok </w:t>
      </w:r>
      <w:r w:rsidR="00121C33">
        <w:rPr>
          <w:sz w:val="22"/>
          <w:szCs w:val="22"/>
        </w:rPr>
        <w:t xml:space="preserve">Objednatele </w:t>
      </w:r>
      <w:r w:rsidRPr="002E2A52">
        <w:rPr>
          <w:sz w:val="22"/>
          <w:szCs w:val="22"/>
        </w:rPr>
        <w:t xml:space="preserve">na náhradu škody, úroku z prodlení, pokud již dospěl, ani na řádné dokončení </w:t>
      </w:r>
      <w:r w:rsidR="00B06F79">
        <w:rPr>
          <w:sz w:val="22"/>
          <w:szCs w:val="22"/>
        </w:rPr>
        <w:t>D</w:t>
      </w:r>
      <w:r w:rsidRPr="002E2A52">
        <w:rPr>
          <w:sz w:val="22"/>
          <w:szCs w:val="22"/>
        </w:rPr>
        <w:t>íla, popř. odstranění vad.</w:t>
      </w:r>
    </w:p>
    <w:p w14:paraId="521A50F8" w14:textId="32453CDD" w:rsidR="000E319C" w:rsidRDefault="000E319C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Článek </w:t>
      </w:r>
      <w:r>
        <w:rPr>
          <w:rFonts w:cs="Calibri"/>
          <w:b/>
          <w:sz w:val="22"/>
          <w:szCs w:val="22"/>
        </w:rPr>
        <w:t>I</w:t>
      </w:r>
      <w:r w:rsidR="008D3101">
        <w:rPr>
          <w:rFonts w:cs="Calibri"/>
          <w:b/>
          <w:sz w:val="22"/>
          <w:szCs w:val="22"/>
        </w:rPr>
        <w:t>X</w:t>
      </w:r>
      <w:r w:rsidRPr="00C50478">
        <w:rPr>
          <w:rFonts w:cs="Calibri"/>
          <w:b/>
          <w:sz w:val="22"/>
          <w:szCs w:val="22"/>
        </w:rPr>
        <w:t>.</w:t>
      </w:r>
      <w:r>
        <w:rPr>
          <w:rFonts w:cs="Calibri"/>
          <w:b/>
          <w:sz w:val="22"/>
          <w:szCs w:val="22"/>
        </w:rPr>
        <w:br/>
      </w:r>
      <w:r w:rsidR="00E00ABC">
        <w:rPr>
          <w:rFonts w:cs="Calibri"/>
          <w:b/>
          <w:sz w:val="22"/>
          <w:szCs w:val="22"/>
        </w:rPr>
        <w:t xml:space="preserve">Ukončení </w:t>
      </w:r>
      <w:r w:rsidR="00B06F79">
        <w:rPr>
          <w:rFonts w:cs="Calibri"/>
          <w:b/>
          <w:sz w:val="22"/>
          <w:szCs w:val="22"/>
        </w:rPr>
        <w:t>S</w:t>
      </w:r>
      <w:r w:rsidR="00E00ABC">
        <w:rPr>
          <w:rFonts w:cs="Calibri"/>
          <w:b/>
          <w:sz w:val="22"/>
          <w:szCs w:val="22"/>
        </w:rPr>
        <w:t xml:space="preserve">mlouvy, odstoupení od </w:t>
      </w:r>
      <w:r w:rsidR="00B06F79">
        <w:rPr>
          <w:rFonts w:cs="Calibri"/>
          <w:b/>
          <w:sz w:val="22"/>
          <w:szCs w:val="22"/>
        </w:rPr>
        <w:t>S</w:t>
      </w:r>
      <w:r w:rsidR="00E00ABC">
        <w:rPr>
          <w:rFonts w:cs="Calibri"/>
          <w:b/>
          <w:sz w:val="22"/>
          <w:szCs w:val="22"/>
        </w:rPr>
        <w:t>mlouvy</w:t>
      </w:r>
    </w:p>
    <w:p w14:paraId="0661BBE2" w14:textId="7E7C218F" w:rsidR="00D11A82" w:rsidRPr="00F90A6E" w:rsidRDefault="00D11A82" w:rsidP="00F90A6E">
      <w:pPr>
        <w:numPr>
          <w:ilvl w:val="0"/>
          <w:numId w:val="26"/>
        </w:numPr>
        <w:spacing w:after="120" w:line="276" w:lineRule="auto"/>
        <w:jc w:val="both"/>
        <w:rPr>
          <w:rFonts w:cs="Calibri"/>
          <w:sz w:val="22"/>
        </w:rPr>
      </w:pPr>
      <w:r w:rsidRPr="002E2A52">
        <w:rPr>
          <w:sz w:val="22"/>
          <w:szCs w:val="22"/>
        </w:rPr>
        <w:t xml:space="preserve">Smluvní strany se dohodly, že tato </w:t>
      </w:r>
      <w:r w:rsidR="00B06F79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mlouva může být v souladu s § 1981 </w:t>
      </w:r>
      <w:r w:rsidR="00B06F79">
        <w:rPr>
          <w:sz w:val="22"/>
          <w:szCs w:val="22"/>
        </w:rPr>
        <w:t>O</w:t>
      </w:r>
      <w:r w:rsidRPr="002E2A52">
        <w:rPr>
          <w:sz w:val="22"/>
          <w:szCs w:val="22"/>
        </w:rPr>
        <w:t xml:space="preserve">bčanského zákoníku ukončena písemnou dohodou, přičemž účinky ukončení </w:t>
      </w:r>
      <w:r w:rsidR="00B06F79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mlouvy nastanou k okamžiku stanovenému v takové dohodě. Nebude-li takový okamžik stanoven, pak tyto účinky nastanou ke dni podpisu dohody oběma </w:t>
      </w:r>
      <w:r w:rsidR="00B06F79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mluvními </w:t>
      </w:r>
      <w:r w:rsidRPr="00F90A6E">
        <w:rPr>
          <w:rFonts w:cs="Calibri"/>
          <w:sz w:val="22"/>
        </w:rPr>
        <w:t>stranami.</w:t>
      </w:r>
    </w:p>
    <w:p w14:paraId="5B108713" w14:textId="629A4514" w:rsidR="000E319C" w:rsidRPr="00B06F79" w:rsidRDefault="00D11A82" w:rsidP="00F90A6E">
      <w:pPr>
        <w:numPr>
          <w:ilvl w:val="0"/>
          <w:numId w:val="26"/>
        </w:numPr>
        <w:spacing w:after="120" w:line="276" w:lineRule="auto"/>
        <w:jc w:val="both"/>
        <w:rPr>
          <w:sz w:val="22"/>
          <w:szCs w:val="22"/>
        </w:rPr>
      </w:pPr>
      <w:r w:rsidRPr="00F90A6E">
        <w:rPr>
          <w:rFonts w:cs="Calibri"/>
          <w:sz w:val="22"/>
        </w:rPr>
        <w:t xml:space="preserve">Objednatel je oprávněn, v souladu s § 2001 </w:t>
      </w:r>
      <w:r w:rsidR="00B06F79" w:rsidRPr="00F90A6E">
        <w:rPr>
          <w:rFonts w:cs="Calibri"/>
          <w:sz w:val="22"/>
        </w:rPr>
        <w:t>O</w:t>
      </w:r>
      <w:r w:rsidRPr="00F90A6E">
        <w:rPr>
          <w:rFonts w:cs="Calibri"/>
          <w:sz w:val="22"/>
        </w:rPr>
        <w:t>b</w:t>
      </w:r>
      <w:r w:rsidRPr="002E2A52">
        <w:rPr>
          <w:sz w:val="22"/>
          <w:szCs w:val="22"/>
        </w:rPr>
        <w:t xml:space="preserve">čanského zákoníku, od této </w:t>
      </w:r>
      <w:r w:rsidR="00B06F79">
        <w:rPr>
          <w:sz w:val="22"/>
          <w:szCs w:val="22"/>
        </w:rPr>
        <w:t>S</w:t>
      </w:r>
      <w:r w:rsidRPr="002E2A52">
        <w:rPr>
          <w:sz w:val="22"/>
          <w:szCs w:val="22"/>
        </w:rPr>
        <w:t>mlouvy</w:t>
      </w:r>
      <w:r>
        <w:rPr>
          <w:sz w:val="22"/>
          <w:szCs w:val="22"/>
        </w:rPr>
        <w:t xml:space="preserve"> </w:t>
      </w:r>
      <w:r w:rsidRPr="002E2A52">
        <w:rPr>
          <w:sz w:val="22"/>
          <w:szCs w:val="22"/>
        </w:rPr>
        <w:t>odstoupit v případě</w:t>
      </w:r>
      <w:r w:rsidR="005D2777" w:rsidRPr="002E2A52">
        <w:rPr>
          <w:sz w:val="22"/>
          <w:szCs w:val="22"/>
        </w:rPr>
        <w:t xml:space="preserve"> prodlení s řádným předáním </w:t>
      </w:r>
      <w:r w:rsidR="00B06F79">
        <w:rPr>
          <w:sz w:val="22"/>
          <w:szCs w:val="22"/>
        </w:rPr>
        <w:t>D</w:t>
      </w:r>
      <w:r w:rsidR="005D2777" w:rsidRPr="002E2A52">
        <w:rPr>
          <w:sz w:val="22"/>
          <w:szCs w:val="22"/>
        </w:rPr>
        <w:t>íla nebo jeho části delší</w:t>
      </w:r>
      <w:r w:rsidR="00B06F79">
        <w:rPr>
          <w:sz w:val="22"/>
          <w:szCs w:val="22"/>
        </w:rPr>
        <w:t>m</w:t>
      </w:r>
      <w:r w:rsidR="005D2777" w:rsidRPr="002E2A52">
        <w:rPr>
          <w:sz w:val="22"/>
          <w:szCs w:val="22"/>
        </w:rPr>
        <w:t xml:space="preserve"> než 15 kalendářních dnů, </w:t>
      </w:r>
      <w:r w:rsidR="007B2D1F" w:rsidRPr="002E2A52">
        <w:rPr>
          <w:sz w:val="22"/>
          <w:szCs w:val="22"/>
        </w:rPr>
        <w:t>stejn</w:t>
      </w:r>
      <w:r w:rsidR="007B2D1F">
        <w:rPr>
          <w:sz w:val="22"/>
          <w:szCs w:val="22"/>
        </w:rPr>
        <w:t>ě</w:t>
      </w:r>
      <w:r w:rsidR="00B06F79">
        <w:rPr>
          <w:sz w:val="22"/>
          <w:szCs w:val="22"/>
        </w:rPr>
        <w:t xml:space="preserve"> tak</w:t>
      </w:r>
      <w:r w:rsidR="005D2777" w:rsidRPr="002E2A52">
        <w:rPr>
          <w:sz w:val="22"/>
          <w:szCs w:val="22"/>
        </w:rPr>
        <w:t xml:space="preserve"> i v případě neodstranění vad či nedostatků</w:t>
      </w:r>
      <w:r w:rsidR="002113A7">
        <w:rPr>
          <w:sz w:val="22"/>
          <w:szCs w:val="22"/>
        </w:rPr>
        <w:t xml:space="preserve"> v době stanovené dle této </w:t>
      </w:r>
      <w:r w:rsidR="00F90A6E">
        <w:rPr>
          <w:sz w:val="22"/>
          <w:szCs w:val="22"/>
        </w:rPr>
        <w:t>S</w:t>
      </w:r>
      <w:r w:rsidR="002113A7">
        <w:rPr>
          <w:sz w:val="22"/>
          <w:szCs w:val="22"/>
        </w:rPr>
        <w:t>mlouvy</w:t>
      </w:r>
      <w:r w:rsidR="007B2D1F" w:rsidRPr="002E2A52">
        <w:rPr>
          <w:sz w:val="22"/>
          <w:szCs w:val="22"/>
        </w:rPr>
        <w:t>.</w:t>
      </w:r>
    </w:p>
    <w:p w14:paraId="7729FDB9" w14:textId="1680119C" w:rsidR="00A359C6" w:rsidRPr="00C50478" w:rsidRDefault="00FE2B40" w:rsidP="0051540D">
      <w:pPr>
        <w:widowControl w:val="0"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Článek</w:t>
      </w:r>
      <w:r w:rsidR="002E2A52">
        <w:rPr>
          <w:rFonts w:cs="Calibri"/>
          <w:b/>
          <w:sz w:val="22"/>
          <w:szCs w:val="22"/>
        </w:rPr>
        <w:t xml:space="preserve"> X</w:t>
      </w:r>
      <w:r>
        <w:rPr>
          <w:rFonts w:cs="Calibri"/>
          <w:b/>
          <w:sz w:val="22"/>
          <w:szCs w:val="22"/>
        </w:rPr>
        <w:t>.</w:t>
      </w:r>
      <w:r w:rsidR="007145C4" w:rsidRPr="00C50478">
        <w:rPr>
          <w:rFonts w:cs="Calibri"/>
          <w:b/>
          <w:sz w:val="22"/>
          <w:szCs w:val="22"/>
        </w:rPr>
        <w:br/>
      </w:r>
      <w:r w:rsidR="00A359C6" w:rsidRPr="00C50478">
        <w:rPr>
          <w:rFonts w:cs="Calibri"/>
          <w:b/>
          <w:sz w:val="22"/>
          <w:szCs w:val="22"/>
        </w:rPr>
        <w:t>Závěrečná ustanovení</w:t>
      </w:r>
    </w:p>
    <w:p w14:paraId="601743F4" w14:textId="56CD7B15" w:rsidR="000239D9" w:rsidRPr="00F90A6E" w:rsidRDefault="000239D9" w:rsidP="00F90A6E">
      <w:pPr>
        <w:numPr>
          <w:ilvl w:val="0"/>
          <w:numId w:val="27"/>
        </w:numPr>
        <w:spacing w:after="120" w:line="276" w:lineRule="auto"/>
        <w:jc w:val="both"/>
        <w:rPr>
          <w:rFonts w:cs="Calibri"/>
          <w:sz w:val="22"/>
        </w:rPr>
      </w:pPr>
      <w:r w:rsidRPr="002E2A52">
        <w:rPr>
          <w:sz w:val="22"/>
          <w:szCs w:val="22"/>
        </w:rPr>
        <w:t xml:space="preserve">Tato </w:t>
      </w:r>
      <w:r w:rsidR="00F90A6E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mlouva nabývá platnosti a účinnosti dnem jejího podpisu </w:t>
      </w:r>
      <w:r w:rsidR="00F90A6E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mluvními stranami. V případě, že </w:t>
      </w:r>
      <w:r w:rsidR="00F90A6E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00F90A6E">
        <w:rPr>
          <w:sz w:val="22"/>
          <w:szCs w:val="22"/>
        </w:rPr>
        <w:t>S</w:t>
      </w:r>
      <w:r w:rsidRPr="002E2A52">
        <w:rPr>
          <w:sz w:val="22"/>
          <w:szCs w:val="22"/>
        </w:rPr>
        <w:t xml:space="preserve">mluvními stranami dle předmětu této </w:t>
      </w:r>
      <w:r w:rsidR="00F90A6E" w:rsidRPr="00F90A6E">
        <w:rPr>
          <w:rFonts w:cs="Calibri"/>
          <w:sz w:val="22"/>
        </w:rPr>
        <w:t>S</w:t>
      </w:r>
      <w:r w:rsidRPr="00F90A6E">
        <w:rPr>
          <w:rFonts w:cs="Calibri"/>
          <w:sz w:val="22"/>
        </w:rPr>
        <w:t xml:space="preserve">mlouvy před její účinností se započítají na plnění dle této </w:t>
      </w:r>
      <w:r w:rsidR="00F90A6E" w:rsidRPr="00F90A6E">
        <w:rPr>
          <w:rFonts w:cs="Calibri"/>
          <w:sz w:val="22"/>
        </w:rPr>
        <w:t>S</w:t>
      </w:r>
      <w:r w:rsidRPr="00F90A6E">
        <w:rPr>
          <w:rFonts w:cs="Calibri"/>
          <w:sz w:val="22"/>
        </w:rPr>
        <w:t>mlouvy</w:t>
      </w:r>
      <w:r w:rsidR="00F90A6E" w:rsidRPr="00F90A6E">
        <w:rPr>
          <w:rFonts w:cs="Calibri"/>
          <w:sz w:val="22"/>
        </w:rPr>
        <w:t xml:space="preserve"> dnem její účinnosti</w:t>
      </w:r>
      <w:r w:rsidRPr="00F90A6E">
        <w:rPr>
          <w:rFonts w:cs="Calibri"/>
          <w:sz w:val="22"/>
        </w:rPr>
        <w:t>.</w:t>
      </w:r>
    </w:p>
    <w:p w14:paraId="20F7A615" w14:textId="2A3EF126" w:rsidR="00A359C6" w:rsidRPr="002A4B1B" w:rsidRDefault="002A4B1B" w:rsidP="002A4B1B">
      <w:pPr>
        <w:numPr>
          <w:ilvl w:val="0"/>
          <w:numId w:val="27"/>
        </w:numPr>
        <w:spacing w:after="120" w:line="276" w:lineRule="auto"/>
        <w:jc w:val="both"/>
        <w:rPr>
          <w:sz w:val="22"/>
          <w:szCs w:val="22"/>
        </w:rPr>
      </w:pPr>
      <w:r w:rsidRPr="002A4B1B">
        <w:rPr>
          <w:sz w:val="22"/>
          <w:szCs w:val="22"/>
        </w:rPr>
        <w:lastRenderedPageBreak/>
        <w:t>Smlouva je uzavírána v elektronické podobě. Pokud je Smlouva uzavírána v listinné podobě, je sepsána v třech vyhotoveních s platností originálu, přičemž Zhotovitel obdrží jedno a Objednatel dvě vyhotovení.</w:t>
      </w:r>
    </w:p>
    <w:p w14:paraId="3E1F7EB8" w14:textId="6BE9C880" w:rsidR="00DE1844" w:rsidRDefault="00DE1844" w:rsidP="00F90A6E">
      <w:pPr>
        <w:numPr>
          <w:ilvl w:val="0"/>
          <w:numId w:val="2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Tato </w:t>
      </w:r>
      <w:r w:rsidR="004277CF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mlouva se řídí právním řádem České republiky a veškeré spory z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 xml:space="preserve">této </w:t>
      </w:r>
      <w:r w:rsidR="004277CF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 xml:space="preserve">mlouvy vyplývající se </w:t>
      </w:r>
      <w:r w:rsidR="004277CF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mluvní strany zavazují řešit smírnou cestou.</w:t>
      </w:r>
      <w:r w:rsidRPr="009B5E53">
        <w:rPr>
          <w:rFonts w:cs="Calibri"/>
          <w:sz w:val="22"/>
        </w:rPr>
        <w:t xml:space="preserve"> </w:t>
      </w:r>
      <w:r w:rsidRPr="00004B64">
        <w:rPr>
          <w:rFonts w:cs="Calibri"/>
          <w:sz w:val="22"/>
        </w:rPr>
        <w:t xml:space="preserve">Pokud nebylo dosaženo přátelského urovnání sporu ani do 30 pracovních dnů po jeho prvním oznámení druhé </w:t>
      </w:r>
      <w:r w:rsidR="004277CF">
        <w:rPr>
          <w:rFonts w:cs="Calibri"/>
          <w:sz w:val="22"/>
        </w:rPr>
        <w:t>S</w:t>
      </w:r>
      <w:r>
        <w:rPr>
          <w:rFonts w:cs="Calibri"/>
          <w:sz w:val="22"/>
        </w:rPr>
        <w:t xml:space="preserve">mluvní </w:t>
      </w:r>
      <w:r w:rsidRPr="00004B64">
        <w:rPr>
          <w:rFonts w:cs="Calibri"/>
          <w:sz w:val="22"/>
        </w:rPr>
        <w:t xml:space="preserve">straně, je kterákoliv ze </w:t>
      </w:r>
      <w:r w:rsidR="004277CF">
        <w:rPr>
          <w:rFonts w:cs="Calibri"/>
          <w:sz w:val="22"/>
        </w:rPr>
        <w:t>S</w:t>
      </w:r>
      <w:r w:rsidRPr="00004B64">
        <w:rPr>
          <w:rFonts w:cs="Calibri"/>
          <w:sz w:val="22"/>
        </w:rPr>
        <w:t>mluvních stran oprávněna obrátit se svým nárokem k</w:t>
      </w:r>
      <w:r w:rsidR="001B0335">
        <w:rPr>
          <w:rFonts w:cs="Calibri"/>
          <w:sz w:val="22"/>
        </w:rPr>
        <w:t> </w:t>
      </w:r>
      <w:r w:rsidRPr="00004B64">
        <w:rPr>
          <w:rFonts w:cs="Calibri"/>
          <w:sz w:val="22"/>
        </w:rPr>
        <w:t>příslušnému soudu</w:t>
      </w:r>
      <w:r>
        <w:rPr>
          <w:rFonts w:cs="Calibri"/>
          <w:sz w:val="22"/>
        </w:rPr>
        <w:t>.</w:t>
      </w:r>
    </w:p>
    <w:p w14:paraId="57AB417A" w14:textId="7185A4DA" w:rsidR="00ED1787" w:rsidRPr="00C50478" w:rsidRDefault="00ED1787" w:rsidP="00F90A6E">
      <w:pPr>
        <w:numPr>
          <w:ilvl w:val="0"/>
          <w:numId w:val="2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Zhotovitel bezvýhradně souhlasí se zveřejněním plného znění </w:t>
      </w:r>
      <w:r w:rsidR="004277CF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mlouvy tak, aby tato smlouva mohla být předmětem poskytnuté informace ve smyslu zákona č. 106/1999 Sb., o svobodném přístupu k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informacím, ve znění pozdějších předpisů</w:t>
      </w:r>
      <w:r w:rsidR="00A2458C">
        <w:rPr>
          <w:rFonts w:cs="Calibri"/>
          <w:sz w:val="22"/>
          <w:szCs w:val="22"/>
        </w:rPr>
        <w:t xml:space="preserve"> a </w:t>
      </w:r>
      <w:r w:rsidR="00A2458C" w:rsidRPr="00A2458C">
        <w:rPr>
          <w:rFonts w:cs="Calibri"/>
          <w:sz w:val="22"/>
          <w:szCs w:val="22"/>
        </w:rPr>
        <w:t>s uveřejněním plného znění Smlouvy dle zákona č. 340/2015 Sb., o zvláštních podmínkách účinnosti některých smluv, uveřejňování těchto smluv a o registru smluv (zákon o registru smluv), ve znění pozdějších předpisů</w:t>
      </w:r>
      <w:r w:rsidRPr="00C50478">
        <w:rPr>
          <w:rFonts w:cs="Calibri"/>
          <w:sz w:val="22"/>
          <w:szCs w:val="22"/>
        </w:rPr>
        <w:t xml:space="preserve">. </w:t>
      </w:r>
    </w:p>
    <w:p w14:paraId="5FFBDAF5" w14:textId="5EC7C0E1" w:rsidR="00ED1787" w:rsidRPr="00C50478" w:rsidRDefault="00ED1787" w:rsidP="00F90A6E">
      <w:pPr>
        <w:numPr>
          <w:ilvl w:val="0"/>
          <w:numId w:val="2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Zhotovitel bere na vědomí a souhlasí, že je osobou povinnou ve smyslu § 2 písm. </w:t>
      </w:r>
      <w:r w:rsidR="00152487">
        <w:rPr>
          <w:rFonts w:cs="Calibri"/>
          <w:sz w:val="22"/>
          <w:szCs w:val="22"/>
        </w:rPr>
        <w:t>e</w:t>
      </w:r>
      <w:r w:rsidRPr="00C50478">
        <w:rPr>
          <w:rFonts w:cs="Calibri"/>
          <w:sz w:val="22"/>
          <w:szCs w:val="22"/>
        </w:rPr>
        <w:t>) zákona č.</w:t>
      </w:r>
      <w:r w:rsidR="008D5A9A" w:rsidRPr="00C50478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320/2001 Sb., o finanční kontrole, ve znění pozdějších předpisů. Zhotovitel je povinen plnit povinnosti vyplývající pro něho jako osobu povinnou z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výše citovaného zákona</w:t>
      </w:r>
      <w:r w:rsidR="00D907DE" w:rsidRPr="00C50478">
        <w:rPr>
          <w:rFonts w:cs="Calibri"/>
          <w:sz w:val="22"/>
          <w:szCs w:val="22"/>
        </w:rPr>
        <w:t>.</w:t>
      </w:r>
    </w:p>
    <w:p w14:paraId="5C0BC996" w14:textId="6AEBB43B" w:rsidR="00A359C6" w:rsidRPr="00C50478" w:rsidRDefault="00A359C6" w:rsidP="00F90A6E">
      <w:pPr>
        <w:numPr>
          <w:ilvl w:val="0"/>
          <w:numId w:val="27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Smluvní strany níže svým podpisem stvrzují, že si </w:t>
      </w:r>
      <w:r w:rsidR="00A2458C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mlouvu před jejím podpisem přečetly, s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jejím obsahem souhlasí, a tato je sepsána podle jejich pravé a skutečné vůle, srozumitelně a určitě, nikoli v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tísni za nápadně nevýhodných podmínek.</w:t>
      </w:r>
    </w:p>
    <w:p w14:paraId="4B415E80" w14:textId="77777777" w:rsidR="008D5A9A" w:rsidRPr="00C50478" w:rsidRDefault="008D5A9A" w:rsidP="007145C4">
      <w:pPr>
        <w:spacing w:after="120" w:line="276" w:lineRule="auto"/>
        <w:ind w:left="454"/>
        <w:jc w:val="both"/>
        <w:rPr>
          <w:rFonts w:cs="Calibri"/>
          <w:sz w:val="22"/>
          <w:szCs w:val="22"/>
        </w:rPr>
      </w:pPr>
    </w:p>
    <w:p w14:paraId="25D33AA1" w14:textId="119B0F3D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V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Praze dne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="00954E51">
        <w:rPr>
          <w:rFonts w:cs="Calibri"/>
          <w:sz w:val="22"/>
          <w:szCs w:val="22"/>
        </w:rPr>
        <w:tab/>
      </w:r>
      <w:r w:rsidR="00954E51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>V</w:t>
      </w:r>
      <w:r w:rsidR="00E23A2D">
        <w:rPr>
          <w:rFonts w:cs="Calibri"/>
          <w:sz w:val="22"/>
          <w:szCs w:val="22"/>
        </w:rPr>
        <w:t xml:space="preserve"> Praze</w:t>
      </w:r>
      <w:r w:rsidR="00571BB9">
        <w:rPr>
          <w:rFonts w:cs="Calibri"/>
          <w:sz w:val="22"/>
          <w:szCs w:val="22"/>
        </w:rPr>
        <w:tab/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 xml:space="preserve">dne </w:t>
      </w:r>
    </w:p>
    <w:p w14:paraId="337CFC12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5CDF0040" w14:textId="6E9ED93A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Za </w:t>
      </w:r>
      <w:r w:rsidR="00F3354E" w:rsidRPr="00C50478">
        <w:rPr>
          <w:rFonts w:cs="Calibri"/>
          <w:sz w:val="22"/>
          <w:szCs w:val="22"/>
        </w:rPr>
        <w:t>O</w:t>
      </w:r>
      <w:r w:rsidRPr="00C50478">
        <w:rPr>
          <w:rFonts w:cs="Calibri"/>
          <w:sz w:val="22"/>
          <w:szCs w:val="22"/>
        </w:rPr>
        <w:t>bjednatele: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="00F3354E" w:rsidRPr="00C50478">
        <w:rPr>
          <w:rFonts w:cs="Calibri"/>
          <w:sz w:val="22"/>
          <w:szCs w:val="22"/>
        </w:rPr>
        <w:t>Z</w:t>
      </w:r>
      <w:r w:rsidRPr="00C50478">
        <w:rPr>
          <w:rFonts w:cs="Calibri"/>
          <w:sz w:val="22"/>
          <w:szCs w:val="22"/>
        </w:rPr>
        <w:t>hotovitel:</w:t>
      </w:r>
    </w:p>
    <w:p w14:paraId="72197C8D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56CC1D3D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6F8A9C47" w14:textId="5D6C3088" w:rsidR="00ED1787" w:rsidRPr="00C50478" w:rsidRDefault="00ED1787" w:rsidP="007145C4">
      <w:pPr>
        <w:spacing w:line="276" w:lineRule="auto"/>
        <w:rPr>
          <w:rFonts w:cs="Calibri"/>
          <w:sz w:val="22"/>
          <w:szCs w:val="22"/>
        </w:rPr>
      </w:pPr>
    </w:p>
    <w:p w14:paraId="339A37F2" w14:textId="442EF69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…………………………………………………………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  <w:t>……………………………………………………………</w:t>
      </w:r>
    </w:p>
    <w:p w14:paraId="3E6104F9" w14:textId="160B86B5" w:rsidR="00CE722A" w:rsidRPr="00A2458C" w:rsidRDefault="00A2458C" w:rsidP="007145C4">
      <w:pPr>
        <w:spacing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Ing. Jakub Kleindienst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946D6A" w:rsidRPr="00826538">
        <w:rPr>
          <w:rFonts w:cs="Calibri"/>
          <w:sz w:val="22"/>
          <w:szCs w:val="22"/>
        </w:rPr>
        <w:t xml:space="preserve"> </w:t>
      </w:r>
      <w:r w:rsidR="00C43BD9" w:rsidRPr="00826538">
        <w:rPr>
          <w:rFonts w:cs="Calibri"/>
          <w:sz w:val="22"/>
          <w:szCs w:val="22"/>
        </w:rPr>
        <w:t>Michal Gálik</w:t>
      </w:r>
    </w:p>
    <w:p w14:paraId="2EF5E22A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  <w:r>
        <w:rPr>
          <w:rFonts w:cs="Calibri"/>
          <w:sz w:val="22"/>
          <w:szCs w:val="22"/>
        </w:rPr>
        <w:t>kvestor</w:t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i/>
          <w:sz w:val="22"/>
          <w:szCs w:val="22"/>
        </w:rPr>
        <w:tab/>
      </w:r>
    </w:p>
    <w:p w14:paraId="4CCD5ADE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6169C3EF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46FF3B2A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7CB63AE3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2CDE50B8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4DFA0E85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1DF43813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5864D1A0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34C0E53D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62BC21C5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4D96A8FA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7345AA0D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6EE10CB4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10F990DD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1C9BF76E" w14:textId="77777777" w:rsidR="00A2458C" w:rsidRDefault="00A2458C" w:rsidP="000C58BD">
      <w:pPr>
        <w:spacing w:line="276" w:lineRule="auto"/>
        <w:rPr>
          <w:rFonts w:cs="Calibri"/>
          <w:i/>
          <w:sz w:val="22"/>
          <w:szCs w:val="22"/>
        </w:rPr>
      </w:pPr>
    </w:p>
    <w:p w14:paraId="2B0897EE" w14:textId="2289E83B" w:rsidR="008D5A9A" w:rsidRDefault="00A2458C" w:rsidP="00A2458C">
      <w:pPr>
        <w:spacing w:line="276" w:lineRule="auto"/>
        <w:jc w:val="center"/>
        <w:rPr>
          <w:rFonts w:cs="Calibri"/>
          <w:b/>
          <w:bCs/>
          <w:iCs/>
          <w:sz w:val="28"/>
          <w:szCs w:val="28"/>
        </w:rPr>
      </w:pPr>
      <w:r w:rsidRPr="00A2458C">
        <w:rPr>
          <w:rFonts w:cs="Calibri"/>
          <w:b/>
          <w:bCs/>
          <w:iCs/>
          <w:sz w:val="28"/>
          <w:szCs w:val="28"/>
        </w:rPr>
        <w:lastRenderedPageBreak/>
        <w:t>Příloha č. 1 - Požadavky na vytvoření dokumentární série videí</w:t>
      </w:r>
    </w:p>
    <w:p w14:paraId="0A8839C8" w14:textId="77777777" w:rsidR="00A2458C" w:rsidRDefault="00A2458C" w:rsidP="00A2458C">
      <w:pPr>
        <w:spacing w:line="276" w:lineRule="auto"/>
        <w:rPr>
          <w:rFonts w:cs="Calibri"/>
          <w:b/>
          <w:bCs/>
          <w:iCs/>
          <w:sz w:val="28"/>
          <w:szCs w:val="28"/>
        </w:rPr>
      </w:pPr>
    </w:p>
    <w:p w14:paraId="66FEF200" w14:textId="7455320D" w:rsidR="00BF3C7C" w:rsidRDefault="00BF3C7C" w:rsidP="00BF3C7C">
      <w:pPr>
        <w:spacing w:line="276" w:lineRule="auto"/>
        <w:rPr>
          <w:rFonts w:cs="Calibri"/>
          <w:iCs/>
          <w:sz w:val="22"/>
          <w:szCs w:val="22"/>
        </w:rPr>
      </w:pPr>
      <w:r w:rsidRPr="00BF3C7C">
        <w:rPr>
          <w:rFonts w:cs="Calibri"/>
          <w:iCs/>
          <w:sz w:val="22"/>
          <w:szCs w:val="22"/>
        </w:rPr>
        <w:t>Zadáním je tvorba 10 ks videí pro kurzy</w:t>
      </w:r>
      <w:r w:rsidR="0060025C">
        <w:rPr>
          <w:rFonts w:cs="Calibri"/>
          <w:iCs/>
          <w:sz w:val="22"/>
          <w:szCs w:val="22"/>
        </w:rPr>
        <w:t xml:space="preserve"> pořádané dle potřeby a možností Objednatele.</w:t>
      </w:r>
    </w:p>
    <w:p w14:paraId="2734896F" w14:textId="77777777" w:rsidR="00096F1B" w:rsidRPr="00BF3C7C" w:rsidRDefault="00096F1B" w:rsidP="00BF3C7C">
      <w:pPr>
        <w:spacing w:line="276" w:lineRule="auto"/>
        <w:rPr>
          <w:rFonts w:cs="Calibri"/>
          <w:iCs/>
          <w:sz w:val="22"/>
          <w:szCs w:val="22"/>
        </w:rPr>
      </w:pPr>
    </w:p>
    <w:p w14:paraId="5D96DD77" w14:textId="5AA6EE7A" w:rsidR="00BF3C7C" w:rsidRDefault="0060025C" w:rsidP="0060025C">
      <w:pPr>
        <w:spacing w:line="276" w:lineRule="auto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>Zhotovitel z</w:t>
      </w:r>
      <w:r w:rsidR="00BF3C7C" w:rsidRPr="00BF3C7C">
        <w:rPr>
          <w:rFonts w:cs="Calibri"/>
          <w:iCs/>
          <w:sz w:val="22"/>
          <w:szCs w:val="22"/>
        </w:rPr>
        <w:t>aji</w:t>
      </w:r>
      <w:r>
        <w:rPr>
          <w:rFonts w:cs="Calibri"/>
          <w:iCs/>
          <w:sz w:val="22"/>
          <w:szCs w:val="22"/>
        </w:rPr>
        <w:t>s</w:t>
      </w:r>
      <w:r w:rsidR="00BF3C7C" w:rsidRPr="00BF3C7C">
        <w:rPr>
          <w:rFonts w:cs="Calibri"/>
          <w:iCs/>
          <w:sz w:val="22"/>
          <w:szCs w:val="22"/>
        </w:rPr>
        <w:t>tí kompletní výrob</w:t>
      </w:r>
      <w:r>
        <w:rPr>
          <w:rFonts w:cs="Calibri"/>
          <w:iCs/>
          <w:sz w:val="22"/>
          <w:szCs w:val="22"/>
        </w:rPr>
        <w:t>u</w:t>
      </w:r>
      <w:r w:rsidR="00BF3C7C" w:rsidRPr="00BF3C7C">
        <w:rPr>
          <w:rFonts w:cs="Calibri"/>
          <w:iCs/>
          <w:sz w:val="22"/>
          <w:szCs w:val="22"/>
        </w:rPr>
        <w:t xml:space="preserve"> 10 ks krátkých videí zaměřených na:</w:t>
      </w:r>
    </w:p>
    <w:p w14:paraId="64CA08C4" w14:textId="77777777" w:rsidR="0060025C" w:rsidRPr="00BF3C7C" w:rsidRDefault="0060025C" w:rsidP="0060025C">
      <w:pPr>
        <w:spacing w:line="276" w:lineRule="auto"/>
        <w:rPr>
          <w:rFonts w:cs="Calibri"/>
          <w:iCs/>
          <w:sz w:val="22"/>
          <w:szCs w:val="22"/>
        </w:rPr>
      </w:pPr>
    </w:p>
    <w:p w14:paraId="7FBAF48B" w14:textId="77777777" w:rsidR="00BF3C7C" w:rsidRPr="00BF3C7C" w:rsidRDefault="00BF3C7C" w:rsidP="00BF3C7C">
      <w:pPr>
        <w:numPr>
          <w:ilvl w:val="0"/>
          <w:numId w:val="29"/>
        </w:numPr>
        <w:spacing w:line="276" w:lineRule="auto"/>
        <w:rPr>
          <w:rFonts w:cs="Calibri"/>
          <w:iCs/>
          <w:sz w:val="22"/>
          <w:szCs w:val="22"/>
        </w:rPr>
      </w:pPr>
      <w:r w:rsidRPr="00BF3C7C">
        <w:rPr>
          <w:rFonts w:cs="Calibri"/>
          <w:iCs/>
          <w:sz w:val="22"/>
          <w:szCs w:val="22"/>
        </w:rPr>
        <w:t>proces těžby,</w:t>
      </w:r>
    </w:p>
    <w:p w14:paraId="4244824A" w14:textId="77777777" w:rsidR="00BF3C7C" w:rsidRPr="00BF3C7C" w:rsidRDefault="00BF3C7C" w:rsidP="00BF3C7C">
      <w:pPr>
        <w:numPr>
          <w:ilvl w:val="0"/>
          <w:numId w:val="29"/>
        </w:numPr>
        <w:spacing w:line="276" w:lineRule="auto"/>
        <w:rPr>
          <w:rFonts w:cs="Calibri"/>
          <w:iCs/>
          <w:sz w:val="22"/>
          <w:szCs w:val="22"/>
        </w:rPr>
      </w:pPr>
      <w:r w:rsidRPr="00BF3C7C">
        <w:rPr>
          <w:rFonts w:cs="Calibri"/>
          <w:iCs/>
          <w:sz w:val="22"/>
          <w:szCs w:val="22"/>
        </w:rPr>
        <w:t>a na přírodě blízká opatření při rekultivacích těžební krajiny.</w:t>
      </w:r>
    </w:p>
    <w:p w14:paraId="09D4D598" w14:textId="77777777" w:rsidR="00FE6895" w:rsidRDefault="00FE6895" w:rsidP="00BF3C7C">
      <w:pPr>
        <w:spacing w:line="276" w:lineRule="auto"/>
        <w:rPr>
          <w:rFonts w:cs="Calibri"/>
          <w:iCs/>
          <w:sz w:val="22"/>
          <w:szCs w:val="22"/>
        </w:rPr>
      </w:pPr>
    </w:p>
    <w:p w14:paraId="59472C38" w14:textId="6B6481CF" w:rsidR="00BF3C7C" w:rsidRDefault="00BF3C7C" w:rsidP="00FE6895">
      <w:pPr>
        <w:spacing w:line="276" w:lineRule="auto"/>
        <w:jc w:val="both"/>
        <w:rPr>
          <w:rFonts w:cs="Calibri"/>
          <w:iCs/>
          <w:sz w:val="22"/>
          <w:szCs w:val="22"/>
        </w:rPr>
      </w:pPr>
      <w:r w:rsidRPr="00BF3C7C">
        <w:rPr>
          <w:rFonts w:cs="Calibri"/>
          <w:iCs/>
          <w:sz w:val="22"/>
          <w:szCs w:val="22"/>
        </w:rPr>
        <w:t>Videa budou využita k popularizaci udržitelného přístupu k rekultivaci území po těžbě, především ve vztahu ke spolupráci univerzity a regionů. Očekává se kombinace reportážního, dokumentárního a edukačního formátu, s důrazem na srozumitelnost pro širokou veřejnost i studenty.</w:t>
      </w:r>
    </w:p>
    <w:p w14:paraId="12772016" w14:textId="77777777" w:rsidR="0060025C" w:rsidRPr="00BF3C7C" w:rsidRDefault="0060025C" w:rsidP="00FE6895">
      <w:pPr>
        <w:spacing w:line="276" w:lineRule="auto"/>
        <w:jc w:val="both"/>
        <w:rPr>
          <w:rFonts w:cs="Calibri"/>
          <w:iCs/>
          <w:sz w:val="22"/>
          <w:szCs w:val="22"/>
        </w:rPr>
      </w:pPr>
    </w:p>
    <w:p w14:paraId="1A784A4C" w14:textId="62CF679F" w:rsidR="00BF3C7C" w:rsidRPr="00256105" w:rsidRDefault="005B7E75" w:rsidP="00BF3C7C">
      <w:pPr>
        <w:spacing w:line="276" w:lineRule="auto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>Základní</w:t>
      </w:r>
      <w:r w:rsidR="006D720F">
        <w:rPr>
          <w:rFonts w:cs="Calibri"/>
          <w:iCs/>
          <w:sz w:val="22"/>
          <w:szCs w:val="22"/>
        </w:rPr>
        <w:t xml:space="preserve"> p</w:t>
      </w:r>
      <w:r w:rsidR="00BF3C7C" w:rsidRPr="00BF3C7C">
        <w:rPr>
          <w:rFonts w:cs="Calibri"/>
          <w:iCs/>
          <w:sz w:val="22"/>
          <w:szCs w:val="22"/>
        </w:rPr>
        <w:t xml:space="preserve">arametry </w:t>
      </w:r>
      <w:r w:rsidR="00F1047E">
        <w:rPr>
          <w:rFonts w:cs="Calibri"/>
          <w:iCs/>
          <w:sz w:val="22"/>
          <w:szCs w:val="22"/>
        </w:rPr>
        <w:t>plnění</w:t>
      </w:r>
      <w:r w:rsidR="00BF3C7C" w:rsidRPr="00256105">
        <w:rPr>
          <w:rFonts w:cs="Calibri"/>
          <w:iCs/>
          <w:sz w:val="22"/>
          <w:szCs w:val="22"/>
        </w:rPr>
        <w:t>:</w:t>
      </w:r>
    </w:p>
    <w:p w14:paraId="13C6F2F2" w14:textId="46F5C1CB" w:rsidR="00BF3C7C" w:rsidRPr="00256105" w:rsidRDefault="00BF3C7C" w:rsidP="00BF3C7C">
      <w:pPr>
        <w:numPr>
          <w:ilvl w:val="0"/>
          <w:numId w:val="30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Počet videí: 10 ks</w:t>
      </w:r>
      <w:r w:rsidR="00F1047E" w:rsidRPr="00256105">
        <w:rPr>
          <w:rFonts w:cs="Calibri"/>
          <w:iCs/>
          <w:sz w:val="22"/>
          <w:szCs w:val="22"/>
        </w:rPr>
        <w:t>;</w:t>
      </w:r>
    </w:p>
    <w:p w14:paraId="5262DD45" w14:textId="2A44CD7E" w:rsidR="00BF3C7C" w:rsidRPr="00256105" w:rsidRDefault="00BF3C7C" w:rsidP="00BF3C7C">
      <w:pPr>
        <w:numPr>
          <w:ilvl w:val="0"/>
          <w:numId w:val="30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Délka videa: cca 2–</w:t>
      </w:r>
      <w:r w:rsidR="00277E60" w:rsidRPr="00256105">
        <w:rPr>
          <w:rFonts w:cs="Calibri"/>
          <w:iCs/>
          <w:sz w:val="22"/>
          <w:szCs w:val="22"/>
        </w:rPr>
        <w:t>10</w:t>
      </w:r>
      <w:r w:rsidRPr="00256105">
        <w:rPr>
          <w:rFonts w:cs="Calibri"/>
          <w:iCs/>
          <w:sz w:val="22"/>
          <w:szCs w:val="22"/>
        </w:rPr>
        <w:t xml:space="preserve"> minut / ks</w:t>
      </w:r>
      <w:r w:rsidR="00F1047E" w:rsidRPr="00256105">
        <w:rPr>
          <w:rFonts w:cs="Calibri"/>
          <w:iCs/>
          <w:sz w:val="22"/>
          <w:szCs w:val="22"/>
        </w:rPr>
        <w:t>;</w:t>
      </w:r>
    </w:p>
    <w:p w14:paraId="35CF721D" w14:textId="09D8D9B2" w:rsidR="00BF3C7C" w:rsidRPr="00256105" w:rsidRDefault="00BF3C7C" w:rsidP="00F1047E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Lokalita natáčení: Ústecký kraj (včetně lomu Bílina, Vršany, Matylda a dalších lokalit rekultivací aj.)</w:t>
      </w:r>
      <w:r w:rsidR="00F1047E" w:rsidRPr="00256105">
        <w:rPr>
          <w:rFonts w:cs="Calibri"/>
          <w:iCs/>
          <w:sz w:val="22"/>
          <w:szCs w:val="22"/>
        </w:rPr>
        <w:t>;</w:t>
      </w:r>
    </w:p>
    <w:p w14:paraId="72599866" w14:textId="5F243D28" w:rsidR="00BF3C7C" w:rsidRPr="00256105" w:rsidRDefault="00BF3C7C" w:rsidP="00BF3C7C">
      <w:pPr>
        <w:numPr>
          <w:ilvl w:val="0"/>
          <w:numId w:val="30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Jazyk: čeština (možnost titulkování)</w:t>
      </w:r>
      <w:r w:rsidR="00F1047E" w:rsidRPr="00256105">
        <w:rPr>
          <w:rFonts w:cs="Calibri"/>
          <w:iCs/>
          <w:sz w:val="22"/>
          <w:szCs w:val="22"/>
        </w:rPr>
        <w:t>;</w:t>
      </w:r>
    </w:p>
    <w:p w14:paraId="72388766" w14:textId="204F51BF" w:rsidR="00BF3C7C" w:rsidRPr="00256105" w:rsidRDefault="00AA1684" w:rsidP="00F1047E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Dílo zahr</w:t>
      </w:r>
      <w:r w:rsidR="00932AE8" w:rsidRPr="00256105">
        <w:rPr>
          <w:rFonts w:cs="Calibri"/>
          <w:iCs/>
          <w:sz w:val="22"/>
          <w:szCs w:val="22"/>
        </w:rPr>
        <w:t>nuje tvorbu videí</w:t>
      </w:r>
      <w:r w:rsidR="00BF3C7C" w:rsidRPr="00256105">
        <w:rPr>
          <w:rFonts w:cs="Calibri"/>
          <w:iCs/>
          <w:sz w:val="22"/>
          <w:szCs w:val="22"/>
        </w:rPr>
        <w:t xml:space="preserve"> ve vysokém rozlišení (min. 1080p), včetně licencí na hudbu, voiceover, postprodukci</w:t>
      </w:r>
      <w:r w:rsidR="00F1047E" w:rsidRPr="00256105">
        <w:rPr>
          <w:rFonts w:cs="Calibri"/>
          <w:iCs/>
          <w:sz w:val="22"/>
          <w:szCs w:val="22"/>
        </w:rPr>
        <w:t>;</w:t>
      </w:r>
    </w:p>
    <w:p w14:paraId="486E8EAD" w14:textId="77777777" w:rsidR="00BF3C7C" w:rsidRPr="00256105" w:rsidRDefault="00BF3C7C" w:rsidP="00BF3C7C">
      <w:pPr>
        <w:spacing w:line="276" w:lineRule="auto"/>
        <w:rPr>
          <w:rFonts w:cs="Calibri"/>
          <w:iCs/>
          <w:sz w:val="22"/>
          <w:szCs w:val="22"/>
        </w:rPr>
      </w:pPr>
    </w:p>
    <w:p w14:paraId="7150F5D8" w14:textId="423B21DD" w:rsidR="005B7E75" w:rsidRPr="00256105" w:rsidRDefault="005B7E75" w:rsidP="005B7E75">
      <w:p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Podrobné parametry plnění:</w:t>
      </w:r>
    </w:p>
    <w:p w14:paraId="65A11FE1" w14:textId="77777777" w:rsidR="005B7E75" w:rsidRPr="00256105" w:rsidRDefault="005B7E75" w:rsidP="00BF3C7C">
      <w:pPr>
        <w:spacing w:line="276" w:lineRule="auto"/>
        <w:rPr>
          <w:rFonts w:cs="Calibri"/>
          <w:iCs/>
          <w:sz w:val="22"/>
          <w:szCs w:val="22"/>
        </w:rPr>
      </w:pPr>
    </w:p>
    <w:p w14:paraId="3AA03ED6" w14:textId="77777777" w:rsidR="00BF3C7C" w:rsidRPr="00256105" w:rsidRDefault="00BF3C7C" w:rsidP="005B7E75">
      <w:p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Dokumentární série 10 ks videí, doplněných reels na sociálních sítích „Po těžbě: nový život krajiny“</w:t>
      </w:r>
    </w:p>
    <w:p w14:paraId="5E10F955" w14:textId="36FDF1DD" w:rsidR="005E1C88" w:rsidRPr="00256105" w:rsidRDefault="005E1C88" w:rsidP="005E1C88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S</w:t>
      </w:r>
      <w:r w:rsidR="00BF3C7C" w:rsidRPr="00256105">
        <w:rPr>
          <w:rFonts w:cs="Calibri"/>
          <w:iCs/>
          <w:sz w:val="22"/>
          <w:szCs w:val="22"/>
        </w:rPr>
        <w:t xml:space="preserve">topáž jednotlivých videí </w:t>
      </w:r>
      <w:r w:rsidRPr="00256105">
        <w:rPr>
          <w:rFonts w:cs="Calibri"/>
          <w:iCs/>
          <w:sz w:val="22"/>
          <w:szCs w:val="22"/>
        </w:rPr>
        <w:t>2</w:t>
      </w:r>
      <w:r w:rsidR="00BF3C7C" w:rsidRPr="00256105">
        <w:rPr>
          <w:rFonts w:cs="Calibri"/>
          <w:iCs/>
          <w:sz w:val="22"/>
          <w:szCs w:val="22"/>
        </w:rPr>
        <w:t>-10 min</w:t>
      </w:r>
      <w:r w:rsidRPr="00256105">
        <w:rPr>
          <w:rFonts w:cs="Calibri"/>
          <w:iCs/>
          <w:sz w:val="22"/>
          <w:szCs w:val="22"/>
        </w:rPr>
        <w:t xml:space="preserve"> </w:t>
      </w:r>
    </w:p>
    <w:p w14:paraId="252F2264" w14:textId="586CB963" w:rsidR="005E1C88" w:rsidRPr="00256105" w:rsidRDefault="005E1C88" w:rsidP="005E1C88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Formát výstupu: MP4</w:t>
      </w:r>
    </w:p>
    <w:p w14:paraId="309763F2" w14:textId="1ABD49FF" w:rsidR="00BF3C7C" w:rsidRPr="00256105" w:rsidRDefault="005E1C88" w:rsidP="005E1C88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Rozlišení 4K, poměr stran 16:9, kodek h.264, bitrate 35 mbps</w:t>
      </w:r>
    </w:p>
    <w:p w14:paraId="42462C6E" w14:textId="7E1075BD" w:rsidR="005E1C88" w:rsidRPr="00256105" w:rsidRDefault="005E1C88" w:rsidP="005E1C88">
      <w:pPr>
        <w:numPr>
          <w:ilvl w:val="0"/>
          <w:numId w:val="30"/>
        </w:numPr>
        <w:spacing w:line="276" w:lineRule="auto"/>
        <w:jc w:val="both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 xml:space="preserve">Seznam dílů: </w:t>
      </w:r>
    </w:p>
    <w:p w14:paraId="3AE20A57" w14:textId="1F8950BA" w:rsidR="00BF3C7C" w:rsidRPr="00256105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Úvod do proměny těžební krajiny</w:t>
      </w:r>
    </w:p>
    <w:p w14:paraId="0CB373C4" w14:textId="258214E7" w:rsidR="00BF3C7C" w:rsidRPr="00256105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Krajina před těžbou: historie a lidské příběhy</w:t>
      </w:r>
    </w:p>
    <w:p w14:paraId="5B6CD69B" w14:textId="196E61FB" w:rsidR="00BF3C7C" w:rsidRPr="00256105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Povrchová těžba</w:t>
      </w:r>
    </w:p>
    <w:p w14:paraId="7971DF2F" w14:textId="66A17D84" w:rsidR="00BF3C7C" w:rsidRPr="00256105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Rekultivace řízená člověkem</w:t>
      </w:r>
    </w:p>
    <w:p w14:paraId="208BF6FA" w14:textId="34A529E7" w:rsidR="00BF3C7C" w:rsidRPr="00256105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256105">
        <w:rPr>
          <w:rFonts w:cs="Calibri"/>
          <w:iCs/>
          <w:sz w:val="22"/>
          <w:szCs w:val="22"/>
        </w:rPr>
        <w:t>Hydrická rekultivace: voda se vrací</w:t>
      </w:r>
    </w:p>
    <w:p w14:paraId="348E93B0" w14:textId="7C44D55A" w:rsidR="00BF3C7C" w:rsidRPr="005E1C88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5E1C88">
        <w:rPr>
          <w:rFonts w:cs="Calibri"/>
          <w:iCs/>
          <w:sz w:val="22"/>
          <w:szCs w:val="22"/>
        </w:rPr>
        <w:t>Sukcese a příroda v nové krajině</w:t>
      </w:r>
    </w:p>
    <w:p w14:paraId="5CC4899F" w14:textId="22869201" w:rsidR="00BF3C7C" w:rsidRPr="005E1C88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5E1C88">
        <w:rPr>
          <w:rFonts w:cs="Calibri"/>
          <w:iCs/>
          <w:sz w:val="22"/>
          <w:szCs w:val="22"/>
        </w:rPr>
        <w:t>Konec těžby a nová kapitola krajiny</w:t>
      </w:r>
    </w:p>
    <w:p w14:paraId="7AE08BEC" w14:textId="1D96932E" w:rsidR="00BF3C7C" w:rsidRPr="005E1C88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5E1C88">
        <w:rPr>
          <w:rFonts w:cs="Calibri"/>
          <w:iCs/>
          <w:sz w:val="22"/>
          <w:szCs w:val="22"/>
        </w:rPr>
        <w:t>Pozemkové úpravy a adaptace na změnu klimatu</w:t>
      </w:r>
    </w:p>
    <w:p w14:paraId="1364E3E8" w14:textId="7694B1F1" w:rsidR="00BF3C7C" w:rsidRPr="005E1C88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5E1C88">
        <w:rPr>
          <w:rFonts w:cs="Calibri"/>
          <w:iCs/>
          <w:sz w:val="22"/>
          <w:szCs w:val="22"/>
        </w:rPr>
        <w:t>Moderní technologie v péči o krajinu</w:t>
      </w:r>
    </w:p>
    <w:p w14:paraId="208808D6" w14:textId="3D1FCF64" w:rsidR="00BF3C7C" w:rsidRPr="005E1C88" w:rsidRDefault="00BF3C7C" w:rsidP="005E1C88">
      <w:pPr>
        <w:pStyle w:val="Odstavecseseznamem"/>
        <w:numPr>
          <w:ilvl w:val="0"/>
          <w:numId w:val="34"/>
        </w:numPr>
        <w:spacing w:line="276" w:lineRule="auto"/>
        <w:rPr>
          <w:rFonts w:cs="Calibri"/>
          <w:iCs/>
          <w:sz w:val="22"/>
          <w:szCs w:val="22"/>
        </w:rPr>
      </w:pPr>
      <w:r w:rsidRPr="005E1C88">
        <w:rPr>
          <w:rFonts w:cs="Calibri"/>
          <w:iCs/>
          <w:sz w:val="22"/>
          <w:szCs w:val="22"/>
        </w:rPr>
        <w:t>Modrozelená infrastruktura v krajině i ve městech</w:t>
      </w:r>
    </w:p>
    <w:p w14:paraId="378C83A4" w14:textId="77777777" w:rsidR="00A2458C" w:rsidRPr="00A2458C" w:rsidRDefault="00A2458C" w:rsidP="00A2458C">
      <w:pPr>
        <w:spacing w:line="276" w:lineRule="auto"/>
        <w:rPr>
          <w:rFonts w:cs="Calibri"/>
          <w:b/>
          <w:bCs/>
          <w:iCs/>
          <w:sz w:val="22"/>
          <w:szCs w:val="22"/>
        </w:rPr>
      </w:pPr>
    </w:p>
    <w:sectPr w:rsidR="00A2458C" w:rsidRPr="00A2458C" w:rsidSect="00D83544">
      <w:footerReference w:type="default" r:id="rId12"/>
      <w:headerReference w:type="first" r:id="rId13"/>
      <w:footerReference w:type="first" r:id="rId14"/>
      <w:footnotePr>
        <w:pos w:val="beneathText"/>
        <w:numFmt w:val="lowerRoman"/>
      </w:footnotePr>
      <w:pgSz w:w="11906" w:h="16838"/>
      <w:pgMar w:top="1417" w:right="1417" w:bottom="1417" w:left="1417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89D5" w14:textId="77777777" w:rsidR="00E941EE" w:rsidRDefault="00E941EE">
      <w:r>
        <w:separator/>
      </w:r>
    </w:p>
  </w:endnote>
  <w:endnote w:type="continuationSeparator" w:id="0">
    <w:p w14:paraId="62828EE8" w14:textId="77777777" w:rsidR="00E941EE" w:rsidRDefault="00E9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1E5C" w14:textId="77777777" w:rsidR="007D375A" w:rsidRPr="002E15F7" w:rsidRDefault="007D375A" w:rsidP="00011E18">
    <w:pPr>
      <w:pStyle w:val="Zpat"/>
      <w:jc w:val="right"/>
      <w:rPr>
        <w:sz w:val="22"/>
        <w:szCs w:val="22"/>
      </w:rPr>
    </w:pPr>
    <w:r w:rsidRPr="002E15F7">
      <w:rPr>
        <w:sz w:val="22"/>
        <w:szCs w:val="22"/>
      </w:rPr>
      <w:fldChar w:fldCharType="begin"/>
    </w:r>
    <w:r w:rsidRPr="002E15F7">
      <w:rPr>
        <w:sz w:val="22"/>
        <w:szCs w:val="22"/>
      </w:rPr>
      <w:instrText>PAGE   \* MERGEFORMAT</w:instrText>
    </w:r>
    <w:r w:rsidRPr="002E15F7">
      <w:rPr>
        <w:sz w:val="22"/>
        <w:szCs w:val="22"/>
      </w:rPr>
      <w:fldChar w:fldCharType="separate"/>
    </w:r>
    <w:r w:rsidR="004143D5" w:rsidRPr="002E15F7">
      <w:rPr>
        <w:noProof/>
        <w:sz w:val="22"/>
        <w:szCs w:val="22"/>
      </w:rPr>
      <w:t>2</w:t>
    </w:r>
    <w:r w:rsidRPr="002E15F7">
      <w:rPr>
        <w:sz w:val="22"/>
        <w:szCs w:val="22"/>
      </w:rPr>
      <w:fldChar w:fldCharType="end"/>
    </w:r>
  </w:p>
  <w:p w14:paraId="79996E95" w14:textId="77777777" w:rsidR="005F286F" w:rsidRDefault="005F2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D1BE" w14:textId="77777777" w:rsidR="007D375A" w:rsidRPr="002E15F7" w:rsidRDefault="007D375A" w:rsidP="007D375A">
    <w:pPr>
      <w:pStyle w:val="Zpat"/>
      <w:jc w:val="right"/>
      <w:rPr>
        <w:sz w:val="22"/>
        <w:szCs w:val="22"/>
      </w:rPr>
    </w:pPr>
    <w:r w:rsidRPr="002E15F7">
      <w:rPr>
        <w:sz w:val="22"/>
        <w:szCs w:val="22"/>
      </w:rPr>
      <w:fldChar w:fldCharType="begin"/>
    </w:r>
    <w:r w:rsidRPr="002E15F7">
      <w:rPr>
        <w:sz w:val="22"/>
        <w:szCs w:val="22"/>
      </w:rPr>
      <w:instrText>PAGE   \* MERGEFORMAT</w:instrText>
    </w:r>
    <w:r w:rsidRPr="002E15F7">
      <w:rPr>
        <w:sz w:val="22"/>
        <w:szCs w:val="22"/>
      </w:rPr>
      <w:fldChar w:fldCharType="separate"/>
    </w:r>
    <w:r w:rsidR="004143D5" w:rsidRPr="002E15F7">
      <w:rPr>
        <w:noProof/>
        <w:sz w:val="22"/>
        <w:szCs w:val="22"/>
      </w:rPr>
      <w:t>1</w:t>
    </w:r>
    <w:r w:rsidRPr="002E15F7">
      <w:rPr>
        <w:sz w:val="22"/>
        <w:szCs w:val="22"/>
      </w:rPr>
      <w:fldChar w:fldCharType="end"/>
    </w:r>
  </w:p>
  <w:p w14:paraId="638D578A" w14:textId="77777777" w:rsidR="007D375A" w:rsidRDefault="007D3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2FD7" w14:textId="77777777" w:rsidR="00E941EE" w:rsidRDefault="00E941EE">
      <w:r>
        <w:separator/>
      </w:r>
    </w:p>
  </w:footnote>
  <w:footnote w:type="continuationSeparator" w:id="0">
    <w:p w14:paraId="182843A4" w14:textId="77777777" w:rsidR="00E941EE" w:rsidRDefault="00E9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888F" w14:textId="77777777" w:rsidR="007145C4" w:rsidRDefault="007145C4" w:rsidP="007145C4">
    <w:pPr>
      <w:pStyle w:val="Zhlav"/>
      <w:jc w:val="right"/>
      <w:rPr>
        <w:sz w:val="18"/>
        <w:szCs w:val="18"/>
      </w:rPr>
    </w:pPr>
  </w:p>
  <w:p w14:paraId="59887977" w14:textId="16B7FE46" w:rsidR="007145C4" w:rsidRPr="007145C4" w:rsidRDefault="007145C4" w:rsidP="007145C4">
    <w:pPr>
      <w:pStyle w:val="Zhlav"/>
      <w:jc w:val="right"/>
      <w:rPr>
        <w:sz w:val="18"/>
        <w:szCs w:val="18"/>
      </w:rPr>
    </w:pPr>
    <w:r w:rsidRPr="007145C4">
      <w:rPr>
        <w:sz w:val="18"/>
        <w:szCs w:val="18"/>
      </w:rPr>
      <w:t xml:space="preserve">PO </w:t>
    </w:r>
    <w:r w:rsidR="009829EA">
      <w:rPr>
        <w:sz w:val="18"/>
        <w:szCs w:val="18"/>
      </w:rPr>
      <w:t>2367</w:t>
    </w:r>
    <w:r w:rsidRPr="007145C4">
      <w:rPr>
        <w:sz w:val="18"/>
        <w:szCs w:val="18"/>
      </w:rPr>
      <w:t>/20</w:t>
    </w:r>
    <w:r w:rsidR="00111657">
      <w:rPr>
        <w:sz w:val="18"/>
        <w:szCs w:val="18"/>
      </w:rPr>
      <w:t>2</w:t>
    </w:r>
    <w:r w:rsidR="0005385B">
      <w:rPr>
        <w:sz w:val="18"/>
        <w:szCs w:val="18"/>
      </w:rPr>
      <w:t>5</w:t>
    </w:r>
  </w:p>
  <w:p w14:paraId="27E871E3" w14:textId="77777777" w:rsidR="00667F0D" w:rsidRDefault="00667F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0DB"/>
    <w:multiLevelType w:val="hybridMultilevel"/>
    <w:tmpl w:val="C42ED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156"/>
    <w:multiLevelType w:val="hybridMultilevel"/>
    <w:tmpl w:val="5A804CE4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B298B"/>
    <w:multiLevelType w:val="multilevel"/>
    <w:tmpl w:val="D756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555FF"/>
    <w:multiLevelType w:val="hybridMultilevel"/>
    <w:tmpl w:val="EAC2CD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0709A"/>
    <w:multiLevelType w:val="hybridMultilevel"/>
    <w:tmpl w:val="EA8C7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028D"/>
    <w:multiLevelType w:val="hybridMultilevel"/>
    <w:tmpl w:val="07CA43CA"/>
    <w:lvl w:ilvl="0" w:tplc="240AEEC4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1" w:tplc="7EC849E6">
      <w:numFmt w:val="bullet"/>
      <w:lvlText w:val="•"/>
      <w:lvlJc w:val="left"/>
      <w:pPr>
        <w:ind w:left="1524" w:hanging="359"/>
      </w:pPr>
      <w:rPr>
        <w:rFonts w:hint="default"/>
        <w:lang w:val="cs-CZ" w:eastAsia="cs-CZ" w:bidi="cs-CZ"/>
      </w:rPr>
    </w:lvl>
    <w:lvl w:ilvl="2" w:tplc="550E7874">
      <w:numFmt w:val="bullet"/>
      <w:lvlText w:val="•"/>
      <w:lvlJc w:val="left"/>
      <w:pPr>
        <w:ind w:left="2549" w:hanging="359"/>
      </w:pPr>
      <w:rPr>
        <w:rFonts w:hint="default"/>
        <w:lang w:val="cs-CZ" w:eastAsia="cs-CZ" w:bidi="cs-CZ"/>
      </w:rPr>
    </w:lvl>
    <w:lvl w:ilvl="3" w:tplc="812864F0">
      <w:numFmt w:val="bullet"/>
      <w:lvlText w:val="•"/>
      <w:lvlJc w:val="left"/>
      <w:pPr>
        <w:ind w:left="3573" w:hanging="359"/>
      </w:pPr>
      <w:rPr>
        <w:rFonts w:hint="default"/>
        <w:lang w:val="cs-CZ" w:eastAsia="cs-CZ" w:bidi="cs-CZ"/>
      </w:rPr>
    </w:lvl>
    <w:lvl w:ilvl="4" w:tplc="CC7E8ACA">
      <w:numFmt w:val="bullet"/>
      <w:lvlText w:val="•"/>
      <w:lvlJc w:val="left"/>
      <w:pPr>
        <w:ind w:left="4598" w:hanging="359"/>
      </w:pPr>
      <w:rPr>
        <w:rFonts w:hint="default"/>
        <w:lang w:val="cs-CZ" w:eastAsia="cs-CZ" w:bidi="cs-CZ"/>
      </w:rPr>
    </w:lvl>
    <w:lvl w:ilvl="5" w:tplc="052E2BA8">
      <w:numFmt w:val="bullet"/>
      <w:lvlText w:val="•"/>
      <w:lvlJc w:val="left"/>
      <w:pPr>
        <w:ind w:left="5623" w:hanging="359"/>
      </w:pPr>
      <w:rPr>
        <w:rFonts w:hint="default"/>
        <w:lang w:val="cs-CZ" w:eastAsia="cs-CZ" w:bidi="cs-CZ"/>
      </w:rPr>
    </w:lvl>
    <w:lvl w:ilvl="6" w:tplc="486269AA">
      <w:numFmt w:val="bullet"/>
      <w:lvlText w:val="•"/>
      <w:lvlJc w:val="left"/>
      <w:pPr>
        <w:ind w:left="6647" w:hanging="359"/>
      </w:pPr>
      <w:rPr>
        <w:rFonts w:hint="default"/>
        <w:lang w:val="cs-CZ" w:eastAsia="cs-CZ" w:bidi="cs-CZ"/>
      </w:rPr>
    </w:lvl>
    <w:lvl w:ilvl="7" w:tplc="29F27C64">
      <w:numFmt w:val="bullet"/>
      <w:lvlText w:val="•"/>
      <w:lvlJc w:val="left"/>
      <w:pPr>
        <w:ind w:left="7672" w:hanging="359"/>
      </w:pPr>
      <w:rPr>
        <w:rFonts w:hint="default"/>
        <w:lang w:val="cs-CZ" w:eastAsia="cs-CZ" w:bidi="cs-CZ"/>
      </w:rPr>
    </w:lvl>
    <w:lvl w:ilvl="8" w:tplc="6F4C3176">
      <w:numFmt w:val="bullet"/>
      <w:lvlText w:val="•"/>
      <w:lvlJc w:val="left"/>
      <w:pPr>
        <w:ind w:left="8697" w:hanging="359"/>
      </w:pPr>
      <w:rPr>
        <w:rFonts w:hint="default"/>
        <w:lang w:val="cs-CZ" w:eastAsia="cs-CZ" w:bidi="cs-CZ"/>
      </w:rPr>
    </w:lvl>
  </w:abstractNum>
  <w:abstractNum w:abstractNumId="6" w15:restartNumberingAfterBreak="0">
    <w:nsid w:val="118262A8"/>
    <w:multiLevelType w:val="hybridMultilevel"/>
    <w:tmpl w:val="4DCE6F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83B02"/>
    <w:multiLevelType w:val="hybridMultilevel"/>
    <w:tmpl w:val="B87282CC"/>
    <w:lvl w:ilvl="0" w:tplc="5AA4ABD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30C93"/>
    <w:multiLevelType w:val="hybridMultilevel"/>
    <w:tmpl w:val="1BB6971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F42A11"/>
    <w:multiLevelType w:val="hybridMultilevel"/>
    <w:tmpl w:val="0138FF1E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6CBD"/>
    <w:multiLevelType w:val="hybridMultilevel"/>
    <w:tmpl w:val="AB383420"/>
    <w:lvl w:ilvl="0" w:tplc="F8628E96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1" w:tplc="AA74CFE2">
      <w:start w:val="2"/>
      <w:numFmt w:val="lowerLetter"/>
      <w:lvlText w:val="%2)"/>
      <w:lvlJc w:val="left"/>
      <w:pPr>
        <w:ind w:left="490" w:hanging="272"/>
      </w:pPr>
      <w:rPr>
        <w:rFonts w:ascii="Arial" w:eastAsia="Arial" w:hAnsi="Arial" w:cs="Arial" w:hint="default"/>
        <w:w w:val="100"/>
        <w:sz w:val="24"/>
        <w:szCs w:val="24"/>
        <w:lang w:val="cs-CZ" w:eastAsia="cs-CZ" w:bidi="cs-CZ"/>
      </w:rPr>
    </w:lvl>
    <w:lvl w:ilvl="2" w:tplc="BDACE1D4">
      <w:numFmt w:val="bullet"/>
      <w:lvlText w:val="•"/>
      <w:lvlJc w:val="left"/>
      <w:pPr>
        <w:ind w:left="1958" w:hanging="272"/>
      </w:pPr>
      <w:rPr>
        <w:rFonts w:hint="default"/>
        <w:lang w:val="cs-CZ" w:eastAsia="cs-CZ" w:bidi="cs-CZ"/>
      </w:rPr>
    </w:lvl>
    <w:lvl w:ilvl="3" w:tplc="1922A8EA">
      <w:numFmt w:val="bullet"/>
      <w:lvlText w:val="•"/>
      <w:lvlJc w:val="left"/>
      <w:pPr>
        <w:ind w:left="3056" w:hanging="272"/>
      </w:pPr>
      <w:rPr>
        <w:rFonts w:hint="default"/>
        <w:lang w:val="cs-CZ" w:eastAsia="cs-CZ" w:bidi="cs-CZ"/>
      </w:rPr>
    </w:lvl>
    <w:lvl w:ilvl="4" w:tplc="B9CA2E32">
      <w:numFmt w:val="bullet"/>
      <w:lvlText w:val="•"/>
      <w:lvlJc w:val="left"/>
      <w:pPr>
        <w:ind w:left="4155" w:hanging="272"/>
      </w:pPr>
      <w:rPr>
        <w:rFonts w:hint="default"/>
        <w:lang w:val="cs-CZ" w:eastAsia="cs-CZ" w:bidi="cs-CZ"/>
      </w:rPr>
    </w:lvl>
    <w:lvl w:ilvl="5" w:tplc="7922A63C">
      <w:numFmt w:val="bullet"/>
      <w:lvlText w:val="•"/>
      <w:lvlJc w:val="left"/>
      <w:pPr>
        <w:ind w:left="5253" w:hanging="272"/>
      </w:pPr>
      <w:rPr>
        <w:rFonts w:hint="default"/>
        <w:lang w:val="cs-CZ" w:eastAsia="cs-CZ" w:bidi="cs-CZ"/>
      </w:rPr>
    </w:lvl>
    <w:lvl w:ilvl="6" w:tplc="F0DE14C0">
      <w:numFmt w:val="bullet"/>
      <w:lvlText w:val="•"/>
      <w:lvlJc w:val="left"/>
      <w:pPr>
        <w:ind w:left="6352" w:hanging="272"/>
      </w:pPr>
      <w:rPr>
        <w:rFonts w:hint="default"/>
        <w:lang w:val="cs-CZ" w:eastAsia="cs-CZ" w:bidi="cs-CZ"/>
      </w:rPr>
    </w:lvl>
    <w:lvl w:ilvl="7" w:tplc="6B4238EC">
      <w:numFmt w:val="bullet"/>
      <w:lvlText w:val="•"/>
      <w:lvlJc w:val="left"/>
      <w:pPr>
        <w:ind w:left="7450" w:hanging="272"/>
      </w:pPr>
      <w:rPr>
        <w:rFonts w:hint="default"/>
        <w:lang w:val="cs-CZ" w:eastAsia="cs-CZ" w:bidi="cs-CZ"/>
      </w:rPr>
    </w:lvl>
    <w:lvl w:ilvl="8" w:tplc="15C6A65E">
      <w:numFmt w:val="bullet"/>
      <w:lvlText w:val="•"/>
      <w:lvlJc w:val="left"/>
      <w:pPr>
        <w:ind w:left="8549" w:hanging="272"/>
      </w:pPr>
      <w:rPr>
        <w:rFonts w:hint="default"/>
        <w:lang w:val="cs-CZ" w:eastAsia="cs-CZ" w:bidi="cs-CZ"/>
      </w:rPr>
    </w:lvl>
  </w:abstractNum>
  <w:abstractNum w:abstractNumId="11" w15:restartNumberingAfterBreak="0">
    <w:nsid w:val="2B1749D1"/>
    <w:multiLevelType w:val="hybridMultilevel"/>
    <w:tmpl w:val="EAC2CD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26B41"/>
    <w:multiLevelType w:val="hybridMultilevel"/>
    <w:tmpl w:val="CE226324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92B6C"/>
    <w:multiLevelType w:val="hybridMultilevel"/>
    <w:tmpl w:val="4978EF7A"/>
    <w:lvl w:ilvl="0" w:tplc="B950B0E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4A76A7"/>
    <w:multiLevelType w:val="hybridMultilevel"/>
    <w:tmpl w:val="CBA64A4A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B9644F"/>
    <w:multiLevelType w:val="hybridMultilevel"/>
    <w:tmpl w:val="EAC2CD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F873E8"/>
    <w:multiLevelType w:val="hybridMultilevel"/>
    <w:tmpl w:val="9350E868"/>
    <w:lvl w:ilvl="0" w:tplc="9E2C66A0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28"/>
        <w:w w:val="100"/>
        <w:sz w:val="24"/>
        <w:szCs w:val="24"/>
        <w:lang w:val="cs-CZ" w:eastAsia="cs-CZ" w:bidi="cs-CZ"/>
      </w:rPr>
    </w:lvl>
    <w:lvl w:ilvl="1" w:tplc="9EC21FEE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2" w:tplc="60261738">
      <w:numFmt w:val="bullet"/>
      <w:lvlText w:val="•"/>
      <w:lvlJc w:val="left"/>
      <w:pPr>
        <w:ind w:left="1958" w:hanging="360"/>
      </w:pPr>
      <w:rPr>
        <w:rFonts w:hint="default"/>
        <w:lang w:val="cs-CZ" w:eastAsia="cs-CZ" w:bidi="cs-CZ"/>
      </w:rPr>
    </w:lvl>
    <w:lvl w:ilvl="3" w:tplc="243EA83C">
      <w:numFmt w:val="bullet"/>
      <w:lvlText w:val="•"/>
      <w:lvlJc w:val="left"/>
      <w:pPr>
        <w:ind w:left="3056" w:hanging="360"/>
      </w:pPr>
      <w:rPr>
        <w:rFonts w:hint="default"/>
        <w:lang w:val="cs-CZ" w:eastAsia="cs-CZ" w:bidi="cs-CZ"/>
      </w:rPr>
    </w:lvl>
    <w:lvl w:ilvl="4" w:tplc="8F1CBA9A">
      <w:numFmt w:val="bullet"/>
      <w:lvlText w:val="•"/>
      <w:lvlJc w:val="left"/>
      <w:pPr>
        <w:ind w:left="4155" w:hanging="360"/>
      </w:pPr>
      <w:rPr>
        <w:rFonts w:hint="default"/>
        <w:lang w:val="cs-CZ" w:eastAsia="cs-CZ" w:bidi="cs-CZ"/>
      </w:rPr>
    </w:lvl>
    <w:lvl w:ilvl="5" w:tplc="3D44A932">
      <w:numFmt w:val="bullet"/>
      <w:lvlText w:val="•"/>
      <w:lvlJc w:val="left"/>
      <w:pPr>
        <w:ind w:left="5253" w:hanging="360"/>
      </w:pPr>
      <w:rPr>
        <w:rFonts w:hint="default"/>
        <w:lang w:val="cs-CZ" w:eastAsia="cs-CZ" w:bidi="cs-CZ"/>
      </w:rPr>
    </w:lvl>
    <w:lvl w:ilvl="6" w:tplc="5CD84260">
      <w:numFmt w:val="bullet"/>
      <w:lvlText w:val="•"/>
      <w:lvlJc w:val="left"/>
      <w:pPr>
        <w:ind w:left="6352" w:hanging="360"/>
      </w:pPr>
      <w:rPr>
        <w:rFonts w:hint="default"/>
        <w:lang w:val="cs-CZ" w:eastAsia="cs-CZ" w:bidi="cs-CZ"/>
      </w:rPr>
    </w:lvl>
    <w:lvl w:ilvl="7" w:tplc="EB0A8D6C">
      <w:numFmt w:val="bullet"/>
      <w:lvlText w:val="•"/>
      <w:lvlJc w:val="left"/>
      <w:pPr>
        <w:ind w:left="7450" w:hanging="360"/>
      </w:pPr>
      <w:rPr>
        <w:rFonts w:hint="default"/>
        <w:lang w:val="cs-CZ" w:eastAsia="cs-CZ" w:bidi="cs-CZ"/>
      </w:rPr>
    </w:lvl>
    <w:lvl w:ilvl="8" w:tplc="F300DF84">
      <w:numFmt w:val="bullet"/>
      <w:lvlText w:val="•"/>
      <w:lvlJc w:val="left"/>
      <w:pPr>
        <w:ind w:left="8549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DEA7C71"/>
    <w:multiLevelType w:val="hybridMultilevel"/>
    <w:tmpl w:val="74EAA85A"/>
    <w:lvl w:ilvl="0" w:tplc="1C5A2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43F6"/>
    <w:multiLevelType w:val="hybridMultilevel"/>
    <w:tmpl w:val="EA8C7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00CA"/>
    <w:multiLevelType w:val="hybridMultilevel"/>
    <w:tmpl w:val="EDBCD15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74445BD"/>
    <w:multiLevelType w:val="hybridMultilevel"/>
    <w:tmpl w:val="FCEA3D06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D3584A"/>
    <w:multiLevelType w:val="hybridMultilevel"/>
    <w:tmpl w:val="B87E38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42043"/>
    <w:multiLevelType w:val="hybridMultilevel"/>
    <w:tmpl w:val="E146F85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2FA1001"/>
    <w:multiLevelType w:val="hybridMultilevel"/>
    <w:tmpl w:val="4C8E6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670A"/>
    <w:multiLevelType w:val="hybridMultilevel"/>
    <w:tmpl w:val="8C680498"/>
    <w:lvl w:ilvl="0" w:tplc="BF00DA9C">
      <w:start w:val="1"/>
      <w:numFmt w:val="decimal"/>
      <w:lvlText w:val="%1."/>
      <w:lvlJc w:val="left"/>
      <w:pPr>
        <w:ind w:left="493" w:hanging="361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1" w:tplc="1AB02F7E">
      <w:numFmt w:val="bullet"/>
      <w:lvlText w:val="•"/>
      <w:lvlJc w:val="left"/>
      <w:pPr>
        <w:ind w:left="1524" w:hanging="361"/>
      </w:pPr>
      <w:rPr>
        <w:rFonts w:hint="default"/>
        <w:lang w:val="cs-CZ" w:eastAsia="cs-CZ" w:bidi="cs-CZ"/>
      </w:rPr>
    </w:lvl>
    <w:lvl w:ilvl="2" w:tplc="5442BD30">
      <w:numFmt w:val="bullet"/>
      <w:lvlText w:val="•"/>
      <w:lvlJc w:val="left"/>
      <w:pPr>
        <w:ind w:left="2549" w:hanging="361"/>
      </w:pPr>
      <w:rPr>
        <w:rFonts w:hint="default"/>
        <w:lang w:val="cs-CZ" w:eastAsia="cs-CZ" w:bidi="cs-CZ"/>
      </w:rPr>
    </w:lvl>
    <w:lvl w:ilvl="3" w:tplc="58B6B394">
      <w:numFmt w:val="bullet"/>
      <w:lvlText w:val="•"/>
      <w:lvlJc w:val="left"/>
      <w:pPr>
        <w:ind w:left="3573" w:hanging="361"/>
      </w:pPr>
      <w:rPr>
        <w:rFonts w:hint="default"/>
        <w:lang w:val="cs-CZ" w:eastAsia="cs-CZ" w:bidi="cs-CZ"/>
      </w:rPr>
    </w:lvl>
    <w:lvl w:ilvl="4" w:tplc="A99AF284">
      <w:numFmt w:val="bullet"/>
      <w:lvlText w:val="•"/>
      <w:lvlJc w:val="left"/>
      <w:pPr>
        <w:ind w:left="4598" w:hanging="361"/>
      </w:pPr>
      <w:rPr>
        <w:rFonts w:hint="default"/>
        <w:lang w:val="cs-CZ" w:eastAsia="cs-CZ" w:bidi="cs-CZ"/>
      </w:rPr>
    </w:lvl>
    <w:lvl w:ilvl="5" w:tplc="596A9CF4">
      <w:numFmt w:val="bullet"/>
      <w:lvlText w:val="•"/>
      <w:lvlJc w:val="left"/>
      <w:pPr>
        <w:ind w:left="5623" w:hanging="361"/>
      </w:pPr>
      <w:rPr>
        <w:rFonts w:hint="default"/>
        <w:lang w:val="cs-CZ" w:eastAsia="cs-CZ" w:bidi="cs-CZ"/>
      </w:rPr>
    </w:lvl>
    <w:lvl w:ilvl="6" w:tplc="D1286B12">
      <w:numFmt w:val="bullet"/>
      <w:lvlText w:val="•"/>
      <w:lvlJc w:val="left"/>
      <w:pPr>
        <w:ind w:left="6647" w:hanging="361"/>
      </w:pPr>
      <w:rPr>
        <w:rFonts w:hint="default"/>
        <w:lang w:val="cs-CZ" w:eastAsia="cs-CZ" w:bidi="cs-CZ"/>
      </w:rPr>
    </w:lvl>
    <w:lvl w:ilvl="7" w:tplc="0F2C5F98">
      <w:numFmt w:val="bullet"/>
      <w:lvlText w:val="•"/>
      <w:lvlJc w:val="left"/>
      <w:pPr>
        <w:ind w:left="7672" w:hanging="361"/>
      </w:pPr>
      <w:rPr>
        <w:rFonts w:hint="default"/>
        <w:lang w:val="cs-CZ" w:eastAsia="cs-CZ" w:bidi="cs-CZ"/>
      </w:rPr>
    </w:lvl>
    <w:lvl w:ilvl="8" w:tplc="D3D0667A">
      <w:numFmt w:val="bullet"/>
      <w:lvlText w:val="•"/>
      <w:lvlJc w:val="left"/>
      <w:pPr>
        <w:ind w:left="8697" w:hanging="361"/>
      </w:pPr>
      <w:rPr>
        <w:rFonts w:hint="default"/>
        <w:lang w:val="cs-CZ" w:eastAsia="cs-CZ" w:bidi="cs-CZ"/>
      </w:rPr>
    </w:lvl>
  </w:abstractNum>
  <w:abstractNum w:abstractNumId="25" w15:restartNumberingAfterBreak="0">
    <w:nsid w:val="594149C9"/>
    <w:multiLevelType w:val="multilevel"/>
    <w:tmpl w:val="EF4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2C4FB4"/>
    <w:multiLevelType w:val="hybridMultilevel"/>
    <w:tmpl w:val="B87282CC"/>
    <w:lvl w:ilvl="0" w:tplc="5AA4ABD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C8613D"/>
    <w:multiLevelType w:val="hybridMultilevel"/>
    <w:tmpl w:val="9CCE3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C1C74"/>
    <w:multiLevelType w:val="hybridMultilevel"/>
    <w:tmpl w:val="7CA40AC0"/>
    <w:lvl w:ilvl="0" w:tplc="F9781B98">
      <w:start w:val="5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512F1"/>
    <w:multiLevelType w:val="hybridMultilevel"/>
    <w:tmpl w:val="EAC2CD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4D71D6"/>
    <w:multiLevelType w:val="hybridMultilevel"/>
    <w:tmpl w:val="19867260"/>
    <w:lvl w:ilvl="0" w:tplc="323208F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FA52DE"/>
    <w:multiLevelType w:val="hybridMultilevel"/>
    <w:tmpl w:val="B562E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630FC"/>
    <w:multiLevelType w:val="hybridMultilevel"/>
    <w:tmpl w:val="EB0A8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F596D"/>
    <w:multiLevelType w:val="hybridMultilevel"/>
    <w:tmpl w:val="4DCE6F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4F65C1"/>
    <w:multiLevelType w:val="hybridMultilevel"/>
    <w:tmpl w:val="8B26C242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893968">
    <w:abstractNumId w:val="27"/>
  </w:num>
  <w:num w:numId="2" w16cid:durableId="947008835">
    <w:abstractNumId w:val="17"/>
  </w:num>
  <w:num w:numId="3" w16cid:durableId="7754386">
    <w:abstractNumId w:val="9"/>
  </w:num>
  <w:num w:numId="4" w16cid:durableId="1855336554">
    <w:abstractNumId w:val="32"/>
  </w:num>
  <w:num w:numId="5" w16cid:durableId="2147090734">
    <w:abstractNumId w:val="21"/>
  </w:num>
  <w:num w:numId="6" w16cid:durableId="1628127308">
    <w:abstractNumId w:val="23"/>
  </w:num>
  <w:num w:numId="7" w16cid:durableId="1978757087">
    <w:abstractNumId w:val="20"/>
  </w:num>
  <w:num w:numId="8" w16cid:durableId="2144425874">
    <w:abstractNumId w:val="7"/>
  </w:num>
  <w:num w:numId="9" w16cid:durableId="1380011807">
    <w:abstractNumId w:val="1"/>
  </w:num>
  <w:num w:numId="10" w16cid:durableId="712270795">
    <w:abstractNumId w:val="26"/>
  </w:num>
  <w:num w:numId="11" w16cid:durableId="810055515">
    <w:abstractNumId w:val="14"/>
  </w:num>
  <w:num w:numId="12" w16cid:durableId="890193718">
    <w:abstractNumId w:val="34"/>
  </w:num>
  <w:num w:numId="13" w16cid:durableId="473376171">
    <w:abstractNumId w:val="12"/>
  </w:num>
  <w:num w:numId="14" w16cid:durableId="1891067061">
    <w:abstractNumId w:val="30"/>
  </w:num>
  <w:num w:numId="15" w16cid:durableId="1670674202">
    <w:abstractNumId w:val="18"/>
  </w:num>
  <w:num w:numId="16" w16cid:durableId="989602490">
    <w:abstractNumId w:val="24"/>
  </w:num>
  <w:num w:numId="17" w16cid:durableId="2123959295">
    <w:abstractNumId w:val="10"/>
  </w:num>
  <w:num w:numId="18" w16cid:durableId="211623051">
    <w:abstractNumId w:val="15"/>
  </w:num>
  <w:num w:numId="19" w16cid:durableId="1823691989">
    <w:abstractNumId w:val="28"/>
  </w:num>
  <w:num w:numId="20" w16cid:durableId="1898472355">
    <w:abstractNumId w:val="16"/>
  </w:num>
  <w:num w:numId="21" w16cid:durableId="1857891109">
    <w:abstractNumId w:val="5"/>
  </w:num>
  <w:num w:numId="22" w16cid:durableId="608708550">
    <w:abstractNumId w:val="6"/>
  </w:num>
  <w:num w:numId="23" w16cid:durableId="1946035723">
    <w:abstractNumId w:val="33"/>
  </w:num>
  <w:num w:numId="24" w16cid:durableId="516964093">
    <w:abstractNumId w:val="4"/>
  </w:num>
  <w:num w:numId="25" w16cid:durableId="544367558">
    <w:abstractNumId w:val="11"/>
  </w:num>
  <w:num w:numId="26" w16cid:durableId="1844275997">
    <w:abstractNumId w:val="3"/>
  </w:num>
  <w:num w:numId="27" w16cid:durableId="1688093426">
    <w:abstractNumId w:val="29"/>
  </w:num>
  <w:num w:numId="28" w16cid:durableId="487945720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5471702">
    <w:abstractNumId w:val="25"/>
  </w:num>
  <w:num w:numId="30" w16cid:durableId="532310713">
    <w:abstractNumId w:val="2"/>
  </w:num>
  <w:num w:numId="31" w16cid:durableId="18457759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8348771">
    <w:abstractNumId w:val="31"/>
  </w:num>
  <w:num w:numId="33" w16cid:durableId="1374042491">
    <w:abstractNumId w:val="0"/>
  </w:num>
  <w:num w:numId="34" w16cid:durableId="188185668">
    <w:abstractNumId w:val="8"/>
  </w:num>
  <w:num w:numId="35" w16cid:durableId="943733775">
    <w:abstractNumId w:val="13"/>
  </w:num>
  <w:num w:numId="36" w16cid:durableId="340015592">
    <w:abstractNumId w:val="19"/>
  </w:num>
  <w:num w:numId="37" w16cid:durableId="1668824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lowerRoman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0999"/>
    <w:rsid w:val="00003977"/>
    <w:rsid w:val="00007E61"/>
    <w:rsid w:val="00011E18"/>
    <w:rsid w:val="00012079"/>
    <w:rsid w:val="000235D5"/>
    <w:rsid w:val="000239D9"/>
    <w:rsid w:val="00025636"/>
    <w:rsid w:val="00027B84"/>
    <w:rsid w:val="000310B2"/>
    <w:rsid w:val="0003691A"/>
    <w:rsid w:val="00037BF6"/>
    <w:rsid w:val="0005385B"/>
    <w:rsid w:val="00053A01"/>
    <w:rsid w:val="000604BD"/>
    <w:rsid w:val="000616CA"/>
    <w:rsid w:val="00063BCF"/>
    <w:rsid w:val="00064BA3"/>
    <w:rsid w:val="00064FF1"/>
    <w:rsid w:val="00070BE5"/>
    <w:rsid w:val="00070C56"/>
    <w:rsid w:val="00070F81"/>
    <w:rsid w:val="00083697"/>
    <w:rsid w:val="00090650"/>
    <w:rsid w:val="00096F1B"/>
    <w:rsid w:val="000A74F9"/>
    <w:rsid w:val="000B12DB"/>
    <w:rsid w:val="000B2C16"/>
    <w:rsid w:val="000B327F"/>
    <w:rsid w:val="000B3CB3"/>
    <w:rsid w:val="000B4BF3"/>
    <w:rsid w:val="000B727B"/>
    <w:rsid w:val="000C58BD"/>
    <w:rsid w:val="000D167D"/>
    <w:rsid w:val="000D7D06"/>
    <w:rsid w:val="000E319C"/>
    <w:rsid w:val="000E671C"/>
    <w:rsid w:val="000F6506"/>
    <w:rsid w:val="000F76BC"/>
    <w:rsid w:val="001039FA"/>
    <w:rsid w:val="00104FF8"/>
    <w:rsid w:val="00105E3A"/>
    <w:rsid w:val="001106BA"/>
    <w:rsid w:val="00110CF6"/>
    <w:rsid w:val="00111657"/>
    <w:rsid w:val="001167D5"/>
    <w:rsid w:val="001204B4"/>
    <w:rsid w:val="00121C33"/>
    <w:rsid w:val="00123FC6"/>
    <w:rsid w:val="0014553A"/>
    <w:rsid w:val="00147661"/>
    <w:rsid w:val="00152487"/>
    <w:rsid w:val="00153585"/>
    <w:rsid w:val="0016476D"/>
    <w:rsid w:val="00166DF5"/>
    <w:rsid w:val="00170250"/>
    <w:rsid w:val="00172545"/>
    <w:rsid w:val="00176097"/>
    <w:rsid w:val="00176313"/>
    <w:rsid w:val="00180CAF"/>
    <w:rsid w:val="00184821"/>
    <w:rsid w:val="0018637F"/>
    <w:rsid w:val="001929E6"/>
    <w:rsid w:val="00194B9F"/>
    <w:rsid w:val="00195B27"/>
    <w:rsid w:val="00196052"/>
    <w:rsid w:val="00197CDC"/>
    <w:rsid w:val="001B0335"/>
    <w:rsid w:val="001B100F"/>
    <w:rsid w:val="001B29F9"/>
    <w:rsid w:val="001B5DDA"/>
    <w:rsid w:val="001B6A67"/>
    <w:rsid w:val="001C4E10"/>
    <w:rsid w:val="001D0BD2"/>
    <w:rsid w:val="001D3DD1"/>
    <w:rsid w:val="001E248A"/>
    <w:rsid w:val="001E6429"/>
    <w:rsid w:val="001E70BA"/>
    <w:rsid w:val="001F07A8"/>
    <w:rsid w:val="001F4408"/>
    <w:rsid w:val="001F5300"/>
    <w:rsid w:val="001F6FBE"/>
    <w:rsid w:val="00200CBC"/>
    <w:rsid w:val="00200D19"/>
    <w:rsid w:val="002113A7"/>
    <w:rsid w:val="00211693"/>
    <w:rsid w:val="00217E13"/>
    <w:rsid w:val="00222CD2"/>
    <w:rsid w:val="002230CA"/>
    <w:rsid w:val="00223CDA"/>
    <w:rsid w:val="00226DB2"/>
    <w:rsid w:val="00235995"/>
    <w:rsid w:val="00235A5E"/>
    <w:rsid w:val="00244938"/>
    <w:rsid w:val="00250E1B"/>
    <w:rsid w:val="002525BE"/>
    <w:rsid w:val="00254863"/>
    <w:rsid w:val="00256105"/>
    <w:rsid w:val="002673B5"/>
    <w:rsid w:val="002718F7"/>
    <w:rsid w:val="00271D10"/>
    <w:rsid w:val="00274D4D"/>
    <w:rsid w:val="002751AA"/>
    <w:rsid w:val="002761A0"/>
    <w:rsid w:val="00277E60"/>
    <w:rsid w:val="00281011"/>
    <w:rsid w:val="00282A03"/>
    <w:rsid w:val="00292E42"/>
    <w:rsid w:val="00296C94"/>
    <w:rsid w:val="002A4A79"/>
    <w:rsid w:val="002A4B1B"/>
    <w:rsid w:val="002B3A21"/>
    <w:rsid w:val="002C15B0"/>
    <w:rsid w:val="002C1900"/>
    <w:rsid w:val="002C6F8A"/>
    <w:rsid w:val="002D004C"/>
    <w:rsid w:val="002D1FFA"/>
    <w:rsid w:val="002D6807"/>
    <w:rsid w:val="002E0356"/>
    <w:rsid w:val="002E15F7"/>
    <w:rsid w:val="002E2A52"/>
    <w:rsid w:val="002E73C1"/>
    <w:rsid w:val="00301CB2"/>
    <w:rsid w:val="00305FDF"/>
    <w:rsid w:val="00311257"/>
    <w:rsid w:val="00312B4D"/>
    <w:rsid w:val="00314BF0"/>
    <w:rsid w:val="003162D7"/>
    <w:rsid w:val="00320713"/>
    <w:rsid w:val="00320AE7"/>
    <w:rsid w:val="0032384A"/>
    <w:rsid w:val="0032528E"/>
    <w:rsid w:val="003310EB"/>
    <w:rsid w:val="00331209"/>
    <w:rsid w:val="0033266A"/>
    <w:rsid w:val="0033435D"/>
    <w:rsid w:val="00335FBA"/>
    <w:rsid w:val="00341AFA"/>
    <w:rsid w:val="003422A1"/>
    <w:rsid w:val="00353DC0"/>
    <w:rsid w:val="0036197E"/>
    <w:rsid w:val="00361C47"/>
    <w:rsid w:val="00364319"/>
    <w:rsid w:val="00364743"/>
    <w:rsid w:val="00364D9E"/>
    <w:rsid w:val="00371E23"/>
    <w:rsid w:val="00376F77"/>
    <w:rsid w:val="00396B62"/>
    <w:rsid w:val="00396EBF"/>
    <w:rsid w:val="00396F2B"/>
    <w:rsid w:val="003A3B75"/>
    <w:rsid w:val="003A67F1"/>
    <w:rsid w:val="003B00BD"/>
    <w:rsid w:val="003B0AD4"/>
    <w:rsid w:val="003C11DD"/>
    <w:rsid w:val="003C2842"/>
    <w:rsid w:val="003D15AB"/>
    <w:rsid w:val="003D1F40"/>
    <w:rsid w:val="003E1388"/>
    <w:rsid w:val="003F33EC"/>
    <w:rsid w:val="003F377B"/>
    <w:rsid w:val="003F485D"/>
    <w:rsid w:val="003F5139"/>
    <w:rsid w:val="003F7850"/>
    <w:rsid w:val="003F7863"/>
    <w:rsid w:val="004035E3"/>
    <w:rsid w:val="004041A7"/>
    <w:rsid w:val="0040775D"/>
    <w:rsid w:val="00412848"/>
    <w:rsid w:val="004132BA"/>
    <w:rsid w:val="00413362"/>
    <w:rsid w:val="004143D5"/>
    <w:rsid w:val="0041650B"/>
    <w:rsid w:val="00422513"/>
    <w:rsid w:val="00424470"/>
    <w:rsid w:val="00425A8D"/>
    <w:rsid w:val="004277CF"/>
    <w:rsid w:val="00432678"/>
    <w:rsid w:val="00440764"/>
    <w:rsid w:val="00443EE5"/>
    <w:rsid w:val="00445B2D"/>
    <w:rsid w:val="00466589"/>
    <w:rsid w:val="00471AF4"/>
    <w:rsid w:val="00475481"/>
    <w:rsid w:val="00482616"/>
    <w:rsid w:val="004838E1"/>
    <w:rsid w:val="00484B7D"/>
    <w:rsid w:val="004851BC"/>
    <w:rsid w:val="004932C3"/>
    <w:rsid w:val="00496D15"/>
    <w:rsid w:val="004A5E80"/>
    <w:rsid w:val="004B2F90"/>
    <w:rsid w:val="004B300C"/>
    <w:rsid w:val="004B342F"/>
    <w:rsid w:val="004C0F09"/>
    <w:rsid w:val="004C7258"/>
    <w:rsid w:val="004D0688"/>
    <w:rsid w:val="004D1B37"/>
    <w:rsid w:val="004D1E7E"/>
    <w:rsid w:val="004D3A12"/>
    <w:rsid w:val="004D6DAC"/>
    <w:rsid w:val="004E4A43"/>
    <w:rsid w:val="004E69BA"/>
    <w:rsid w:val="004E6D82"/>
    <w:rsid w:val="004E7A00"/>
    <w:rsid w:val="004F5897"/>
    <w:rsid w:val="0050067E"/>
    <w:rsid w:val="00502599"/>
    <w:rsid w:val="00505174"/>
    <w:rsid w:val="0051540D"/>
    <w:rsid w:val="005227C1"/>
    <w:rsid w:val="00527C2F"/>
    <w:rsid w:val="00531AA2"/>
    <w:rsid w:val="00532004"/>
    <w:rsid w:val="0053627E"/>
    <w:rsid w:val="0054143B"/>
    <w:rsid w:val="0055180B"/>
    <w:rsid w:val="005648F8"/>
    <w:rsid w:val="00570FD8"/>
    <w:rsid w:val="00571BB9"/>
    <w:rsid w:val="0057346B"/>
    <w:rsid w:val="0057652E"/>
    <w:rsid w:val="00576992"/>
    <w:rsid w:val="00580FDA"/>
    <w:rsid w:val="00582D38"/>
    <w:rsid w:val="005858E0"/>
    <w:rsid w:val="0058713E"/>
    <w:rsid w:val="00587889"/>
    <w:rsid w:val="005907DD"/>
    <w:rsid w:val="005A1DFB"/>
    <w:rsid w:val="005A4DFC"/>
    <w:rsid w:val="005A770A"/>
    <w:rsid w:val="005B2089"/>
    <w:rsid w:val="005B7E75"/>
    <w:rsid w:val="005C0467"/>
    <w:rsid w:val="005C2C6D"/>
    <w:rsid w:val="005C3EB9"/>
    <w:rsid w:val="005C7042"/>
    <w:rsid w:val="005D1887"/>
    <w:rsid w:val="005D2777"/>
    <w:rsid w:val="005D7CDB"/>
    <w:rsid w:val="005E01AC"/>
    <w:rsid w:val="005E1C88"/>
    <w:rsid w:val="005E31C6"/>
    <w:rsid w:val="005E5A04"/>
    <w:rsid w:val="005E77D9"/>
    <w:rsid w:val="005F286F"/>
    <w:rsid w:val="005F33A3"/>
    <w:rsid w:val="0060025C"/>
    <w:rsid w:val="0060406F"/>
    <w:rsid w:val="0060764C"/>
    <w:rsid w:val="00610C5E"/>
    <w:rsid w:val="00612035"/>
    <w:rsid w:val="00615502"/>
    <w:rsid w:val="00622934"/>
    <w:rsid w:val="0062734C"/>
    <w:rsid w:val="00631099"/>
    <w:rsid w:val="00635486"/>
    <w:rsid w:val="006358A6"/>
    <w:rsid w:val="00635FF4"/>
    <w:rsid w:val="00640C9B"/>
    <w:rsid w:val="00645D6C"/>
    <w:rsid w:val="0064607D"/>
    <w:rsid w:val="00660528"/>
    <w:rsid w:val="006629A1"/>
    <w:rsid w:val="00663B23"/>
    <w:rsid w:val="006663FF"/>
    <w:rsid w:val="00666E3C"/>
    <w:rsid w:val="006678CE"/>
    <w:rsid w:val="00667F0D"/>
    <w:rsid w:val="00672C2D"/>
    <w:rsid w:val="00683E98"/>
    <w:rsid w:val="006855BA"/>
    <w:rsid w:val="0069011C"/>
    <w:rsid w:val="00693212"/>
    <w:rsid w:val="006A2FCD"/>
    <w:rsid w:val="006A6CB4"/>
    <w:rsid w:val="006B2C48"/>
    <w:rsid w:val="006B3AF4"/>
    <w:rsid w:val="006C0908"/>
    <w:rsid w:val="006C3BDA"/>
    <w:rsid w:val="006C7CE1"/>
    <w:rsid w:val="006D098F"/>
    <w:rsid w:val="006D1B22"/>
    <w:rsid w:val="006D1CAD"/>
    <w:rsid w:val="006D57FC"/>
    <w:rsid w:val="006D720F"/>
    <w:rsid w:val="006E06C4"/>
    <w:rsid w:val="006F04D2"/>
    <w:rsid w:val="006F05D7"/>
    <w:rsid w:val="006F07FD"/>
    <w:rsid w:val="006F2D89"/>
    <w:rsid w:val="007036D5"/>
    <w:rsid w:val="00704708"/>
    <w:rsid w:val="00710691"/>
    <w:rsid w:val="0071077B"/>
    <w:rsid w:val="00712190"/>
    <w:rsid w:val="00713BCD"/>
    <w:rsid w:val="007145C4"/>
    <w:rsid w:val="00714CB3"/>
    <w:rsid w:val="00715738"/>
    <w:rsid w:val="007171EF"/>
    <w:rsid w:val="007177D0"/>
    <w:rsid w:val="00726F14"/>
    <w:rsid w:val="00731BD6"/>
    <w:rsid w:val="007363F0"/>
    <w:rsid w:val="007441D9"/>
    <w:rsid w:val="007450B9"/>
    <w:rsid w:val="00745BE0"/>
    <w:rsid w:val="00750ED1"/>
    <w:rsid w:val="00752023"/>
    <w:rsid w:val="00754762"/>
    <w:rsid w:val="00757062"/>
    <w:rsid w:val="0076196E"/>
    <w:rsid w:val="00763895"/>
    <w:rsid w:val="007715A6"/>
    <w:rsid w:val="00785BFD"/>
    <w:rsid w:val="00785DBB"/>
    <w:rsid w:val="007921EE"/>
    <w:rsid w:val="00794B6A"/>
    <w:rsid w:val="007A1191"/>
    <w:rsid w:val="007A4753"/>
    <w:rsid w:val="007B0420"/>
    <w:rsid w:val="007B08A4"/>
    <w:rsid w:val="007B2D1F"/>
    <w:rsid w:val="007B4D61"/>
    <w:rsid w:val="007C3E9C"/>
    <w:rsid w:val="007C46E9"/>
    <w:rsid w:val="007C4A25"/>
    <w:rsid w:val="007C5A9A"/>
    <w:rsid w:val="007C6C82"/>
    <w:rsid w:val="007D375A"/>
    <w:rsid w:val="007D404C"/>
    <w:rsid w:val="007D42E4"/>
    <w:rsid w:val="007D6D06"/>
    <w:rsid w:val="007F4B5F"/>
    <w:rsid w:val="007F4D50"/>
    <w:rsid w:val="0080011F"/>
    <w:rsid w:val="00801636"/>
    <w:rsid w:val="0080323C"/>
    <w:rsid w:val="008038AC"/>
    <w:rsid w:val="0081406E"/>
    <w:rsid w:val="00824FCF"/>
    <w:rsid w:val="00826538"/>
    <w:rsid w:val="008344F3"/>
    <w:rsid w:val="008364A5"/>
    <w:rsid w:val="00840467"/>
    <w:rsid w:val="00844843"/>
    <w:rsid w:val="00847FC5"/>
    <w:rsid w:val="008529BB"/>
    <w:rsid w:val="00852D97"/>
    <w:rsid w:val="00853F9C"/>
    <w:rsid w:val="00861BD2"/>
    <w:rsid w:val="00862DAB"/>
    <w:rsid w:val="00863034"/>
    <w:rsid w:val="00864BB8"/>
    <w:rsid w:val="00866ED8"/>
    <w:rsid w:val="008709EA"/>
    <w:rsid w:val="008830A2"/>
    <w:rsid w:val="00883365"/>
    <w:rsid w:val="00884E64"/>
    <w:rsid w:val="0088522F"/>
    <w:rsid w:val="008906AE"/>
    <w:rsid w:val="0089562D"/>
    <w:rsid w:val="008A1639"/>
    <w:rsid w:val="008A2F98"/>
    <w:rsid w:val="008A67FB"/>
    <w:rsid w:val="008B174D"/>
    <w:rsid w:val="008B1F98"/>
    <w:rsid w:val="008B485D"/>
    <w:rsid w:val="008B6915"/>
    <w:rsid w:val="008B7831"/>
    <w:rsid w:val="008C6FD6"/>
    <w:rsid w:val="008D3101"/>
    <w:rsid w:val="008D4442"/>
    <w:rsid w:val="008D4B09"/>
    <w:rsid w:val="008D4B2E"/>
    <w:rsid w:val="008D527D"/>
    <w:rsid w:val="008D5A9A"/>
    <w:rsid w:val="008D6509"/>
    <w:rsid w:val="008E03F5"/>
    <w:rsid w:val="008E34D9"/>
    <w:rsid w:val="008F3A15"/>
    <w:rsid w:val="008F4B32"/>
    <w:rsid w:val="008F4D64"/>
    <w:rsid w:val="008F7B32"/>
    <w:rsid w:val="00902102"/>
    <w:rsid w:val="009064BC"/>
    <w:rsid w:val="009100AE"/>
    <w:rsid w:val="0091175D"/>
    <w:rsid w:val="009164B3"/>
    <w:rsid w:val="0091650B"/>
    <w:rsid w:val="0092259D"/>
    <w:rsid w:val="00923C0C"/>
    <w:rsid w:val="00925819"/>
    <w:rsid w:val="00931733"/>
    <w:rsid w:val="0093273F"/>
    <w:rsid w:val="009329FD"/>
    <w:rsid w:val="00932AE8"/>
    <w:rsid w:val="00933D7B"/>
    <w:rsid w:val="00936E38"/>
    <w:rsid w:val="00943666"/>
    <w:rsid w:val="00946214"/>
    <w:rsid w:val="00946D6A"/>
    <w:rsid w:val="00952C6D"/>
    <w:rsid w:val="00953230"/>
    <w:rsid w:val="00954A84"/>
    <w:rsid w:val="00954E51"/>
    <w:rsid w:val="00961EE5"/>
    <w:rsid w:val="00963EE2"/>
    <w:rsid w:val="0097794A"/>
    <w:rsid w:val="009829EA"/>
    <w:rsid w:val="00994652"/>
    <w:rsid w:val="00995C94"/>
    <w:rsid w:val="00995DAC"/>
    <w:rsid w:val="009A301B"/>
    <w:rsid w:val="009A5097"/>
    <w:rsid w:val="009B0383"/>
    <w:rsid w:val="009B5B54"/>
    <w:rsid w:val="009B5E53"/>
    <w:rsid w:val="009C1870"/>
    <w:rsid w:val="009C7484"/>
    <w:rsid w:val="009D0DB6"/>
    <w:rsid w:val="009D7C31"/>
    <w:rsid w:val="009E7FE6"/>
    <w:rsid w:val="009F06A5"/>
    <w:rsid w:val="009F5AC2"/>
    <w:rsid w:val="009F7C7C"/>
    <w:rsid w:val="00A1585F"/>
    <w:rsid w:val="00A16C40"/>
    <w:rsid w:val="00A21FC4"/>
    <w:rsid w:val="00A22A8F"/>
    <w:rsid w:val="00A2458C"/>
    <w:rsid w:val="00A257BE"/>
    <w:rsid w:val="00A307A3"/>
    <w:rsid w:val="00A359C6"/>
    <w:rsid w:val="00A361C0"/>
    <w:rsid w:val="00A374CD"/>
    <w:rsid w:val="00A40659"/>
    <w:rsid w:val="00A40FF3"/>
    <w:rsid w:val="00A46362"/>
    <w:rsid w:val="00A47D4C"/>
    <w:rsid w:val="00A65920"/>
    <w:rsid w:val="00A665D4"/>
    <w:rsid w:val="00A7297C"/>
    <w:rsid w:val="00A74A7B"/>
    <w:rsid w:val="00A75E2D"/>
    <w:rsid w:val="00A81769"/>
    <w:rsid w:val="00A84C47"/>
    <w:rsid w:val="00A900FF"/>
    <w:rsid w:val="00A9513C"/>
    <w:rsid w:val="00A969F3"/>
    <w:rsid w:val="00AA1684"/>
    <w:rsid w:val="00AA274D"/>
    <w:rsid w:val="00AA6993"/>
    <w:rsid w:val="00AB2B2F"/>
    <w:rsid w:val="00AB542D"/>
    <w:rsid w:val="00AC1050"/>
    <w:rsid w:val="00AC1BE5"/>
    <w:rsid w:val="00AC3A6E"/>
    <w:rsid w:val="00AC5713"/>
    <w:rsid w:val="00AC6E82"/>
    <w:rsid w:val="00AD10A5"/>
    <w:rsid w:val="00AD1705"/>
    <w:rsid w:val="00AD209F"/>
    <w:rsid w:val="00AD6F8D"/>
    <w:rsid w:val="00AD7792"/>
    <w:rsid w:val="00AF1F3F"/>
    <w:rsid w:val="00AF5AF0"/>
    <w:rsid w:val="00AF6154"/>
    <w:rsid w:val="00B03D04"/>
    <w:rsid w:val="00B0613B"/>
    <w:rsid w:val="00B06F79"/>
    <w:rsid w:val="00B22163"/>
    <w:rsid w:val="00B23157"/>
    <w:rsid w:val="00B33797"/>
    <w:rsid w:val="00B35368"/>
    <w:rsid w:val="00B35ADA"/>
    <w:rsid w:val="00B42386"/>
    <w:rsid w:val="00B423FD"/>
    <w:rsid w:val="00B42A9F"/>
    <w:rsid w:val="00B43687"/>
    <w:rsid w:val="00B55E59"/>
    <w:rsid w:val="00B5612A"/>
    <w:rsid w:val="00B748B5"/>
    <w:rsid w:val="00B8168E"/>
    <w:rsid w:val="00B85349"/>
    <w:rsid w:val="00B939F1"/>
    <w:rsid w:val="00B96786"/>
    <w:rsid w:val="00BA19C8"/>
    <w:rsid w:val="00BB00A5"/>
    <w:rsid w:val="00BB057F"/>
    <w:rsid w:val="00BB2A9D"/>
    <w:rsid w:val="00BB4C89"/>
    <w:rsid w:val="00BB5D0D"/>
    <w:rsid w:val="00BC44C2"/>
    <w:rsid w:val="00BD0A16"/>
    <w:rsid w:val="00BD576C"/>
    <w:rsid w:val="00BD5CE6"/>
    <w:rsid w:val="00BD7F62"/>
    <w:rsid w:val="00BE1FE8"/>
    <w:rsid w:val="00BE28EE"/>
    <w:rsid w:val="00BF2A9F"/>
    <w:rsid w:val="00BF3C7C"/>
    <w:rsid w:val="00BF6ABC"/>
    <w:rsid w:val="00C05D25"/>
    <w:rsid w:val="00C07FF8"/>
    <w:rsid w:val="00C1610F"/>
    <w:rsid w:val="00C22849"/>
    <w:rsid w:val="00C24A2D"/>
    <w:rsid w:val="00C2546D"/>
    <w:rsid w:val="00C339A2"/>
    <w:rsid w:val="00C3742A"/>
    <w:rsid w:val="00C42B8B"/>
    <w:rsid w:val="00C430D1"/>
    <w:rsid w:val="00C434ED"/>
    <w:rsid w:val="00C43A26"/>
    <w:rsid w:val="00C43BD9"/>
    <w:rsid w:val="00C47891"/>
    <w:rsid w:val="00C47FD4"/>
    <w:rsid w:val="00C50478"/>
    <w:rsid w:val="00C53C63"/>
    <w:rsid w:val="00C550F1"/>
    <w:rsid w:val="00C55D47"/>
    <w:rsid w:val="00C60759"/>
    <w:rsid w:val="00C609F8"/>
    <w:rsid w:val="00C669A1"/>
    <w:rsid w:val="00C81673"/>
    <w:rsid w:val="00C8239E"/>
    <w:rsid w:val="00C82A81"/>
    <w:rsid w:val="00C87430"/>
    <w:rsid w:val="00C913F2"/>
    <w:rsid w:val="00C97C79"/>
    <w:rsid w:val="00C97E8A"/>
    <w:rsid w:val="00CA1724"/>
    <w:rsid w:val="00CA2977"/>
    <w:rsid w:val="00CA2F79"/>
    <w:rsid w:val="00CA6285"/>
    <w:rsid w:val="00CB1A8C"/>
    <w:rsid w:val="00CB5853"/>
    <w:rsid w:val="00CC1F42"/>
    <w:rsid w:val="00CC206D"/>
    <w:rsid w:val="00CC5FC6"/>
    <w:rsid w:val="00CC7930"/>
    <w:rsid w:val="00CD2E80"/>
    <w:rsid w:val="00CD4656"/>
    <w:rsid w:val="00CD5740"/>
    <w:rsid w:val="00CD5AC9"/>
    <w:rsid w:val="00CD5B6F"/>
    <w:rsid w:val="00CD6C27"/>
    <w:rsid w:val="00CE2A20"/>
    <w:rsid w:val="00CE722A"/>
    <w:rsid w:val="00CE7522"/>
    <w:rsid w:val="00CF7D4A"/>
    <w:rsid w:val="00D0167A"/>
    <w:rsid w:val="00D03D2F"/>
    <w:rsid w:val="00D0420B"/>
    <w:rsid w:val="00D070EA"/>
    <w:rsid w:val="00D10630"/>
    <w:rsid w:val="00D11424"/>
    <w:rsid w:val="00D11A82"/>
    <w:rsid w:val="00D1386F"/>
    <w:rsid w:val="00D13CA4"/>
    <w:rsid w:val="00D2103F"/>
    <w:rsid w:val="00D22563"/>
    <w:rsid w:val="00D23AFF"/>
    <w:rsid w:val="00D249F2"/>
    <w:rsid w:val="00D27655"/>
    <w:rsid w:val="00D402A6"/>
    <w:rsid w:val="00D42EDA"/>
    <w:rsid w:val="00D473EB"/>
    <w:rsid w:val="00D5434B"/>
    <w:rsid w:val="00D55A4B"/>
    <w:rsid w:val="00D6073F"/>
    <w:rsid w:val="00D63908"/>
    <w:rsid w:val="00D74B09"/>
    <w:rsid w:val="00D77ACD"/>
    <w:rsid w:val="00D818F3"/>
    <w:rsid w:val="00D83544"/>
    <w:rsid w:val="00D86E2F"/>
    <w:rsid w:val="00D907DE"/>
    <w:rsid w:val="00D91328"/>
    <w:rsid w:val="00D932C2"/>
    <w:rsid w:val="00D960DA"/>
    <w:rsid w:val="00DA0332"/>
    <w:rsid w:val="00DA16AA"/>
    <w:rsid w:val="00DA3E81"/>
    <w:rsid w:val="00DA4DE7"/>
    <w:rsid w:val="00DB0929"/>
    <w:rsid w:val="00DB2122"/>
    <w:rsid w:val="00DC3DC6"/>
    <w:rsid w:val="00DC6234"/>
    <w:rsid w:val="00DD26EC"/>
    <w:rsid w:val="00DD50B1"/>
    <w:rsid w:val="00DD772C"/>
    <w:rsid w:val="00DE0D9F"/>
    <w:rsid w:val="00DE1844"/>
    <w:rsid w:val="00DE4437"/>
    <w:rsid w:val="00DE7A16"/>
    <w:rsid w:val="00DF1490"/>
    <w:rsid w:val="00DF6F2A"/>
    <w:rsid w:val="00DF78B7"/>
    <w:rsid w:val="00E00ABC"/>
    <w:rsid w:val="00E11F74"/>
    <w:rsid w:val="00E16E95"/>
    <w:rsid w:val="00E20BCB"/>
    <w:rsid w:val="00E2118F"/>
    <w:rsid w:val="00E21FA8"/>
    <w:rsid w:val="00E22D9A"/>
    <w:rsid w:val="00E23A2D"/>
    <w:rsid w:val="00E24504"/>
    <w:rsid w:val="00E373D3"/>
    <w:rsid w:val="00E53A34"/>
    <w:rsid w:val="00E62871"/>
    <w:rsid w:val="00E631B0"/>
    <w:rsid w:val="00E701F4"/>
    <w:rsid w:val="00E753C6"/>
    <w:rsid w:val="00E7666F"/>
    <w:rsid w:val="00E84AEA"/>
    <w:rsid w:val="00E91FB1"/>
    <w:rsid w:val="00E92E3D"/>
    <w:rsid w:val="00E941EE"/>
    <w:rsid w:val="00E95434"/>
    <w:rsid w:val="00E963FA"/>
    <w:rsid w:val="00EA31F8"/>
    <w:rsid w:val="00EA3E6F"/>
    <w:rsid w:val="00EB0C76"/>
    <w:rsid w:val="00EB0DB5"/>
    <w:rsid w:val="00ED1787"/>
    <w:rsid w:val="00ED23E0"/>
    <w:rsid w:val="00ED4177"/>
    <w:rsid w:val="00ED65A9"/>
    <w:rsid w:val="00ED7DE5"/>
    <w:rsid w:val="00EE08A8"/>
    <w:rsid w:val="00EE15FC"/>
    <w:rsid w:val="00EE534B"/>
    <w:rsid w:val="00EE6C47"/>
    <w:rsid w:val="00EE6E0E"/>
    <w:rsid w:val="00EF4982"/>
    <w:rsid w:val="00EF6796"/>
    <w:rsid w:val="00F02CE4"/>
    <w:rsid w:val="00F02F28"/>
    <w:rsid w:val="00F1047E"/>
    <w:rsid w:val="00F12BCF"/>
    <w:rsid w:val="00F1438F"/>
    <w:rsid w:val="00F24A4E"/>
    <w:rsid w:val="00F260F8"/>
    <w:rsid w:val="00F268E6"/>
    <w:rsid w:val="00F3354E"/>
    <w:rsid w:val="00F34EEF"/>
    <w:rsid w:val="00F37A6B"/>
    <w:rsid w:val="00F40531"/>
    <w:rsid w:val="00F41F07"/>
    <w:rsid w:val="00F5372D"/>
    <w:rsid w:val="00F54EA9"/>
    <w:rsid w:val="00F56F6D"/>
    <w:rsid w:val="00F60102"/>
    <w:rsid w:val="00F60466"/>
    <w:rsid w:val="00F6454A"/>
    <w:rsid w:val="00F66D3E"/>
    <w:rsid w:val="00F769E0"/>
    <w:rsid w:val="00F81035"/>
    <w:rsid w:val="00F8534C"/>
    <w:rsid w:val="00F85773"/>
    <w:rsid w:val="00F90A6E"/>
    <w:rsid w:val="00F910C9"/>
    <w:rsid w:val="00F93FBD"/>
    <w:rsid w:val="00F941BF"/>
    <w:rsid w:val="00FA2C6B"/>
    <w:rsid w:val="00FA7CB9"/>
    <w:rsid w:val="00FB183D"/>
    <w:rsid w:val="00FB3E1A"/>
    <w:rsid w:val="00FC2AA3"/>
    <w:rsid w:val="00FC56AF"/>
    <w:rsid w:val="00FC577B"/>
    <w:rsid w:val="00FD347C"/>
    <w:rsid w:val="00FD4C30"/>
    <w:rsid w:val="00FD6A72"/>
    <w:rsid w:val="00FD7CBC"/>
    <w:rsid w:val="00FE03F1"/>
    <w:rsid w:val="00FE2B40"/>
    <w:rsid w:val="00FE436D"/>
    <w:rsid w:val="00FE447C"/>
    <w:rsid w:val="00FE45C5"/>
    <w:rsid w:val="00FE6895"/>
    <w:rsid w:val="00FF068E"/>
    <w:rsid w:val="00FF3772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5113D"/>
  <w15:chartTrackingRefBased/>
  <w15:docId w15:val="{763AA1FA-4A94-4959-A718-F159A3C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17E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061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bubliny">
    <w:name w:val="Balloon Text"/>
    <w:basedOn w:val="Normln"/>
    <w:link w:val="TextbublinyChar"/>
    <w:rsid w:val="00D607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073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17E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CA628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A628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47FC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Obsah1">
    <w:name w:val="toc 1"/>
    <w:basedOn w:val="Normln"/>
    <w:next w:val="Normln"/>
    <w:autoRedefine/>
    <w:uiPriority w:val="39"/>
    <w:rsid w:val="00847FC5"/>
  </w:style>
  <w:style w:type="character" w:styleId="Hypertextovodkaz">
    <w:name w:val="Hyperlink"/>
    <w:uiPriority w:val="99"/>
    <w:unhideWhenUsed/>
    <w:rsid w:val="00847FC5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847FC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47FC5"/>
    <w:rPr>
      <w:rFonts w:ascii="Calibri Light" w:eastAsia="Times New Roman" w:hAnsi="Calibri Light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847FC5"/>
    <w:pPr>
      <w:ind w:left="240"/>
    </w:pPr>
  </w:style>
  <w:style w:type="table" w:styleId="Mkatabulky">
    <w:name w:val="Table Grid"/>
    <w:basedOn w:val="Normlntabulka"/>
    <w:rsid w:val="0066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rsid w:val="00B061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853F9C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rsid w:val="00853F9C"/>
    <w:rPr>
      <w:rFonts w:ascii="Times New Roman" w:hAnsi="Times New Roman"/>
    </w:rPr>
  </w:style>
  <w:style w:type="character" w:styleId="Znakapoznpodarou">
    <w:name w:val="footnote reference"/>
    <w:unhideWhenUsed/>
    <w:rsid w:val="00853F9C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CC1F42"/>
    <w:pPr>
      <w:ind w:left="4111" w:hanging="4111"/>
    </w:pPr>
    <w:rPr>
      <w:rFonts w:ascii="Times New Roman" w:hAnsi="Times New Roman"/>
      <w:szCs w:val="20"/>
    </w:rPr>
  </w:style>
  <w:style w:type="character" w:customStyle="1" w:styleId="Zkladntextodsazen3Char">
    <w:name w:val="Základní text odsazený 3 Char"/>
    <w:link w:val="Zkladntextodsazen3"/>
    <w:rsid w:val="00CC1F42"/>
    <w:rPr>
      <w:rFonts w:ascii="Times New Roman" w:hAnsi="Times New Roman"/>
      <w:sz w:val="24"/>
    </w:rPr>
  </w:style>
  <w:style w:type="character" w:customStyle="1" w:styleId="ZpatChar">
    <w:name w:val="Zápatí Char"/>
    <w:link w:val="Zpat"/>
    <w:rsid w:val="004E7A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CBC"/>
    <w:pPr>
      <w:ind w:left="708"/>
    </w:pPr>
  </w:style>
  <w:style w:type="paragraph" w:styleId="Textvysvtlivek">
    <w:name w:val="endnote text"/>
    <w:basedOn w:val="Normln"/>
    <w:link w:val="TextvysvtlivekChar"/>
    <w:rsid w:val="0058788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87889"/>
  </w:style>
  <w:style w:type="character" w:styleId="Odkaznavysvtlivky">
    <w:name w:val="endnote reference"/>
    <w:rsid w:val="00587889"/>
    <w:rPr>
      <w:vertAlign w:val="superscript"/>
    </w:rPr>
  </w:style>
  <w:style w:type="character" w:styleId="Odkaznakoment">
    <w:name w:val="annotation reference"/>
    <w:rsid w:val="008D5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5A9A"/>
  </w:style>
  <w:style w:type="paragraph" w:styleId="Pedmtkomente">
    <w:name w:val="annotation subject"/>
    <w:basedOn w:val="Textkomente"/>
    <w:next w:val="Textkomente"/>
    <w:link w:val="PedmtkomenteChar"/>
    <w:rsid w:val="008D5A9A"/>
    <w:rPr>
      <w:b/>
      <w:bCs/>
    </w:rPr>
  </w:style>
  <w:style w:type="character" w:customStyle="1" w:styleId="PedmtkomenteChar">
    <w:name w:val="Předmět komentáře Char"/>
    <w:link w:val="Pedmtkomente"/>
    <w:rsid w:val="008D5A9A"/>
    <w:rPr>
      <w:b/>
      <w:bCs/>
    </w:rPr>
  </w:style>
  <w:style w:type="paragraph" w:styleId="Revize">
    <w:name w:val="Revision"/>
    <w:hidden/>
    <w:uiPriority w:val="99"/>
    <w:semiHidden/>
    <w:rsid w:val="00111657"/>
    <w:rPr>
      <w:sz w:val="24"/>
      <w:szCs w:val="24"/>
    </w:rPr>
  </w:style>
  <w:style w:type="paragraph" w:styleId="Zkladntext">
    <w:name w:val="Body Text"/>
    <w:basedOn w:val="Normln"/>
    <w:link w:val="ZkladntextChar"/>
    <w:rsid w:val="009D7C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7C31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5051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5A9355-6641-40B2-B71B-6F7501615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DA86B-DCB0-4420-9393-1D1F7987442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9A1CB3C-1529-4027-85C0-3BC08A2612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06797-AB9B-444F-8041-B1D68DEC2F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3CB88-F35D-4B69-A53F-1EFDC834FDB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1866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Mikešová Kateřina</dc:creator>
  <cp:keywords/>
  <dc:description/>
  <cp:lastModifiedBy>Horáčková Alena</cp:lastModifiedBy>
  <cp:revision>5</cp:revision>
  <cp:lastPrinted>2025-11-12T09:02:00Z</cp:lastPrinted>
  <dcterms:created xsi:type="dcterms:W3CDTF">2025-11-26T10:27:00Z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o3afc9d46d5244cdb2db2712a82269a3">
    <vt:lpwstr/>
  </property>
  <property fmtid="{D5CDD505-2E9C-101B-9397-08002B2CF9AE}" pid="6" name="CZUFormulareNazev">
    <vt:lpwstr/>
  </property>
  <property fmtid="{D5CDD505-2E9C-101B-9397-08002B2CF9AE}" pid="7" name="CZUSluzbyPracoviste">
    <vt:lpwstr/>
  </property>
  <property fmtid="{D5CDD505-2E9C-101B-9397-08002B2CF9AE}" pid="8" name="GrammarlyDocumentId">
    <vt:lpwstr>3655458eae2d247a5043eb20504eff736a69ed7e2e118f7fd072f5fed678bcc4</vt:lpwstr>
  </property>
  <property fmtid="{D5CDD505-2E9C-101B-9397-08002B2CF9AE}" pid="9" name="ContentTypeId">
    <vt:lpwstr>0x010100C4AF71E7CDB8B2498C19C3D40F1FCB65</vt:lpwstr>
  </property>
</Properties>
</file>