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E8" w:rsidRDefault="007145B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07D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0700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8A7A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C4009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AE8" w:rsidRDefault="006F62A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OBV-VP-1 - 1250205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FC94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1250205</w:t>
      </w:r>
    </w:p>
    <w:p w:rsidR="00363AE8" w:rsidRDefault="006F62A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63AE8" w:rsidRDefault="006F62A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363AE8" w:rsidRDefault="006F62A8">
      <w:pPr>
        <w:pStyle w:val="Row6"/>
      </w:pPr>
      <w:r>
        <w:tab/>
      </w:r>
      <w:r>
        <w:tab/>
      </w:r>
    </w:p>
    <w:p w:rsidR="00363AE8" w:rsidRDefault="006F62A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Holandská 584</w:t>
      </w:r>
    </w:p>
    <w:p w:rsidR="00363AE8" w:rsidRDefault="006F62A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533 01Pardubice IV</w:t>
      </w:r>
    </w:p>
    <w:p w:rsidR="00363AE8" w:rsidRDefault="006F62A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63AE8" w:rsidRDefault="006F62A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D7473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6493C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6DFB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63AE8" w:rsidRDefault="006F62A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ED1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F5E44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63AE8" w:rsidRDefault="007145B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2D0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5A15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Smlouva</w:t>
      </w:r>
    </w:p>
    <w:p w:rsidR="00363AE8" w:rsidRDefault="007145B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B28F7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proofErr w:type="gramStart"/>
      <w:r w:rsidR="006F62A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409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63AE8" w:rsidRDefault="007145B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3172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Termín dodání</w:t>
      </w:r>
    </w:p>
    <w:p w:rsidR="00363AE8" w:rsidRDefault="007145B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4541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Způsob dopravy</w:t>
      </w:r>
    </w:p>
    <w:p w:rsidR="00363AE8" w:rsidRDefault="007145B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096A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Způsob platby</w:t>
      </w:r>
    </w:p>
    <w:p w:rsidR="00363AE8" w:rsidRDefault="007145B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0198D" id="AutoShape 23" o:spid="_x0000_s1026" type="#_x0000_t32" style="position:absolute;margin-left:13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IaNkc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93E6E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Splatnost faktury</w:t>
      </w:r>
      <w:r w:rsidR="006F62A8">
        <w:tab/>
      </w:r>
      <w:r w:rsidR="006F62A8">
        <w:rPr>
          <w:rStyle w:val="Text3"/>
          <w:position w:val="2"/>
        </w:rPr>
        <w:t>21</w:t>
      </w:r>
      <w:r w:rsidR="006F62A8">
        <w:tab/>
      </w:r>
      <w:r w:rsidR="006F62A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E91B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363AE8" w:rsidRDefault="006F62A8">
      <w:pPr>
        <w:pStyle w:val="Row17"/>
      </w:pPr>
      <w:r>
        <w:tab/>
      </w:r>
      <w:r>
        <w:rPr>
          <w:rStyle w:val="Text3"/>
        </w:rPr>
        <w:t xml:space="preserve">Dopamine Transporter </w:t>
      </w:r>
      <w:r>
        <w:rPr>
          <w:rStyle w:val="Text3"/>
        </w:rPr>
        <w:t>Polyclonal Antibody (100 ul) 1x; Dopamine Transporter Polyclonal Antibody pT53 (100 ul) 1x; GRIN2D Recombinant</w:t>
      </w:r>
    </w:p>
    <w:p w:rsidR="00363AE8" w:rsidRDefault="007145B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C6D6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4D71A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258F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F62A8">
        <w:tab/>
      </w:r>
      <w:proofErr w:type="spellStart"/>
      <w:r w:rsidR="006F62A8">
        <w:rPr>
          <w:rStyle w:val="Text3"/>
        </w:rPr>
        <w:t>monoclonal</w:t>
      </w:r>
      <w:proofErr w:type="spellEnd"/>
      <w:r w:rsidR="006F62A8">
        <w:rPr>
          <w:rStyle w:val="Text3"/>
        </w:rPr>
        <w:t xml:space="preserve"> </w:t>
      </w:r>
      <w:proofErr w:type="spellStart"/>
      <w:r w:rsidR="006F62A8">
        <w:rPr>
          <w:rStyle w:val="Text3"/>
        </w:rPr>
        <w:t>antibody</w:t>
      </w:r>
      <w:proofErr w:type="spellEnd"/>
      <w:r w:rsidR="006F62A8">
        <w:rPr>
          <w:rStyle w:val="Text3"/>
        </w:rPr>
        <w:t xml:space="preserve"> (100 </w:t>
      </w:r>
      <w:proofErr w:type="spellStart"/>
      <w:r w:rsidR="006F62A8">
        <w:rPr>
          <w:rStyle w:val="Text3"/>
        </w:rPr>
        <w:t>ul</w:t>
      </w:r>
      <w:proofErr w:type="spellEnd"/>
      <w:r w:rsidR="006F62A8">
        <w:rPr>
          <w:rStyle w:val="Text3"/>
        </w:rPr>
        <w:t>) 1x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9047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63AE8" w:rsidRDefault="007145B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3F28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3"/>
        </w:rPr>
        <w:t>Položka</w:t>
      </w:r>
      <w:r w:rsidR="006F62A8">
        <w:tab/>
      </w:r>
      <w:r w:rsidR="006F62A8">
        <w:rPr>
          <w:rStyle w:val="Text3"/>
        </w:rPr>
        <w:t>Množství</w:t>
      </w:r>
      <w:r w:rsidR="006F62A8">
        <w:tab/>
      </w:r>
      <w:r w:rsidR="006F62A8">
        <w:rPr>
          <w:rStyle w:val="Text3"/>
        </w:rPr>
        <w:t>MJ</w:t>
      </w:r>
      <w:r w:rsidR="006F62A8">
        <w:tab/>
      </w:r>
      <w:r w:rsidR="006F62A8">
        <w:rPr>
          <w:rStyle w:val="Text3"/>
        </w:rPr>
        <w:t>%DPH</w:t>
      </w:r>
      <w:r w:rsidR="006F62A8">
        <w:tab/>
      </w:r>
      <w:r w:rsidR="006F62A8">
        <w:rPr>
          <w:rStyle w:val="Text3"/>
        </w:rPr>
        <w:t>Cena bez DPH/MJ</w:t>
      </w:r>
      <w:r w:rsidR="006F62A8">
        <w:tab/>
      </w:r>
      <w:r w:rsidR="006F62A8">
        <w:rPr>
          <w:rStyle w:val="Text3"/>
        </w:rPr>
        <w:t>DPH/MJ</w:t>
      </w:r>
      <w:r w:rsidR="006F62A8">
        <w:tab/>
      </w:r>
      <w:r w:rsidR="006F62A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B5F4D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AE8" w:rsidRDefault="007145B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AE8" w:rsidRDefault="006F62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363AE8" w:rsidRDefault="006F62A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AE8" w:rsidRDefault="006F62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363AE8" w:rsidRDefault="006F62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AE8" w:rsidRDefault="006F62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363AE8" w:rsidRDefault="006F62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4E4E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76F3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3"/>
        </w:rPr>
        <w:t>1.00</w:t>
      </w:r>
      <w:r w:rsidR="006F62A8">
        <w:tab/>
      </w:r>
      <w:r w:rsidR="006F62A8">
        <w:rPr>
          <w:rStyle w:val="Text3"/>
        </w:rPr>
        <w:t>0</w:t>
      </w:r>
      <w:r w:rsidR="006F62A8">
        <w:tab/>
      </w:r>
      <w:r w:rsidR="006F62A8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FEDA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AE8" w:rsidRDefault="006F62A8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7145B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06CC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363AE8" w:rsidRPr="008B2EFF" w:rsidRDefault="006F62A8">
      <w:pPr>
        <w:pStyle w:val="Row22"/>
        <w:rPr>
          <w:b/>
        </w:rPr>
      </w:pPr>
      <w:r>
        <w:tab/>
      </w:r>
      <w:r w:rsidR="007145BE" w:rsidRPr="008B2EFF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162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B2EFF" w:rsidRPr="008B2EFF">
        <w:rPr>
          <w:rStyle w:val="Text3"/>
          <w:b/>
          <w:highlight w:val="yellow"/>
        </w:rPr>
        <w:t>ANONYMIZOVÁNO</w:t>
      </w:r>
    </w:p>
    <w:p w:rsidR="00363AE8" w:rsidRDefault="00363AE8">
      <w:pPr>
        <w:pStyle w:val="Row23"/>
      </w:pPr>
    </w:p>
    <w:p w:rsidR="00363AE8" w:rsidRDefault="006F62A8">
      <w:pPr>
        <w:pStyle w:val="Row24"/>
      </w:pPr>
      <w:r>
        <w:tab/>
      </w:r>
      <w:r>
        <w:rPr>
          <w:rStyle w:val="Text3"/>
        </w:rPr>
        <w:t xml:space="preserve">E-mail: </w:t>
      </w:r>
      <w:r w:rsidR="008B2EFF" w:rsidRPr="008B2EFF">
        <w:rPr>
          <w:rStyle w:val="Text3"/>
          <w:b/>
          <w:highlight w:val="yellow"/>
        </w:rPr>
        <w:t>ANONYMIZOVÁNO</w:t>
      </w:r>
    </w:p>
    <w:p w:rsidR="00363AE8" w:rsidRDefault="00363AE8">
      <w:pPr>
        <w:pStyle w:val="Row23"/>
      </w:pPr>
    </w:p>
    <w:p w:rsidR="00363AE8" w:rsidRDefault="00363AE8">
      <w:pPr>
        <w:pStyle w:val="Row23"/>
      </w:pPr>
    </w:p>
    <w:p w:rsidR="00363AE8" w:rsidRDefault="007145B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54A5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E7DB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8E239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FACAD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63AE8" w:rsidRDefault="006F62A8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</w:t>
      </w:r>
      <w:r>
        <w:rPr>
          <w:rStyle w:val="Text3"/>
        </w:rPr>
        <w:t>přesáhne 50.000,- Kč bez DPH, ke své</w:t>
      </w:r>
    </w:p>
    <w:p w:rsidR="00363AE8" w:rsidRDefault="006F62A8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363AE8" w:rsidRDefault="006F62A8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</w:t>
      </w:r>
      <w:r>
        <w:rPr>
          <w:rStyle w:val="Text3"/>
        </w:rPr>
        <w:t>ptaci dané objednávky.</w:t>
      </w:r>
    </w:p>
    <w:p w:rsidR="00363AE8" w:rsidRDefault="006F62A8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363AE8" w:rsidRDefault="006F62A8">
      <w:pPr>
        <w:pStyle w:val="Row27"/>
      </w:pPr>
      <w:r>
        <w:tab/>
      </w:r>
    </w:p>
    <w:p w:rsidR="00363AE8" w:rsidRDefault="006F62A8">
      <w:pPr>
        <w:pStyle w:val="Row27"/>
      </w:pPr>
      <w:r>
        <w:tab/>
      </w:r>
      <w:r>
        <w:rPr>
          <w:rStyle w:val="Text3"/>
        </w:rPr>
        <w:t>Poznámka: objednávka bude hrazena z: G111</w:t>
      </w:r>
    </w:p>
    <w:p w:rsidR="00363AE8" w:rsidRDefault="006F62A8">
      <w:pPr>
        <w:pStyle w:val="Row27"/>
      </w:pPr>
      <w:r>
        <w:tab/>
      </w:r>
    </w:p>
    <w:p w:rsidR="00363AE8" w:rsidRDefault="006F62A8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63AE8" w:rsidRDefault="006F62A8">
      <w:pPr>
        <w:pStyle w:val="Row27"/>
      </w:pPr>
      <w:r>
        <w:tab/>
      </w:r>
    </w:p>
    <w:p w:rsidR="00363AE8" w:rsidRDefault="007145BE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CED2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F62A8">
        <w:tab/>
      </w:r>
      <w:r w:rsidR="006F62A8">
        <w:rPr>
          <w:rStyle w:val="Text3"/>
        </w:rPr>
        <w:t>Výše uvedená operace je v souladu s legisl</w:t>
      </w:r>
      <w:r w:rsidR="006F62A8">
        <w:rPr>
          <w:rStyle w:val="Text3"/>
        </w:rPr>
        <w:t>ativními a projektovými pravidly.</w:t>
      </w:r>
    </w:p>
    <w:p w:rsidR="00363AE8" w:rsidRDefault="006F62A8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363AE8" w:rsidRDefault="006F62A8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363AE8" w:rsidRDefault="006F62A8">
      <w:pPr>
        <w:pStyle w:val="Row22"/>
      </w:pPr>
      <w:r>
        <w:tab/>
      </w:r>
      <w:r>
        <w:rPr>
          <w:rStyle w:val="Text3"/>
        </w:rPr>
        <w:t xml:space="preserve">01.12.2025 11:07:37 - </w:t>
      </w:r>
      <w:r w:rsidR="008B2EFF" w:rsidRPr="008B2EFF">
        <w:rPr>
          <w:rStyle w:val="Text3"/>
          <w:b/>
          <w:highlight w:val="yellow"/>
        </w:rPr>
        <w:t>ANONYMIZOVÁNO</w:t>
      </w:r>
      <w:r w:rsidR="008B2EFF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363AE8" w:rsidRDefault="006F62A8">
      <w:pPr>
        <w:pStyle w:val="Row18"/>
      </w:pPr>
      <w:r>
        <w:tab/>
      </w:r>
      <w:r>
        <w:rPr>
          <w:rStyle w:val="Text3"/>
        </w:rPr>
        <w:t xml:space="preserve">01.12.2025 11:45:09 </w:t>
      </w:r>
      <w:r w:rsidR="008B2EFF" w:rsidRPr="008B2EFF">
        <w:rPr>
          <w:rStyle w:val="Text3"/>
          <w:b/>
          <w:highlight w:val="yellow"/>
        </w:rPr>
        <w:t>ANONYMIZOVÁNO</w:t>
      </w:r>
      <w:r w:rsidR="008B2EFF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</w:t>
      </w:r>
      <w:r>
        <w:rPr>
          <w:rStyle w:val="Text3"/>
        </w:rPr>
        <w:t>tu)</w:t>
      </w:r>
    </w:p>
    <w:sectPr w:rsidR="00363AE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62A8">
      <w:pPr>
        <w:spacing w:after="0" w:line="240" w:lineRule="auto"/>
      </w:pPr>
      <w:r>
        <w:separator/>
      </w:r>
    </w:p>
  </w:endnote>
  <w:endnote w:type="continuationSeparator" w:id="0">
    <w:p w:rsidR="00000000" w:rsidRDefault="006F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A8" w:rsidRDefault="006F6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E8" w:rsidRPr="006F62A8" w:rsidRDefault="00363AE8" w:rsidP="006F6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A8" w:rsidRDefault="006F6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62A8">
      <w:pPr>
        <w:spacing w:after="0" w:line="240" w:lineRule="auto"/>
      </w:pPr>
      <w:r>
        <w:separator/>
      </w:r>
    </w:p>
  </w:footnote>
  <w:footnote w:type="continuationSeparator" w:id="0">
    <w:p w:rsidR="00000000" w:rsidRDefault="006F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A8" w:rsidRDefault="006F6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E8" w:rsidRDefault="00363AE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A8" w:rsidRDefault="006F6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63AE8"/>
    <w:rsid w:val="006F62A8"/>
    <w:rsid w:val="007145BE"/>
    <w:rsid w:val="008B2EF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670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Manager/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2025-12-10T09:02:00Z</dcterms:created>
  <dcterms:modified xsi:type="dcterms:W3CDTF">2025-12-10T09:02:00Z</dcterms:modified>
  <cp:category/>
</cp:coreProperties>
</file>