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F8E4" w14:textId="77777777" w:rsidR="007B6974" w:rsidRDefault="00AE678E">
      <w:pPr>
        <w:pStyle w:val="Zkladntext"/>
        <w:spacing w:before="5"/>
        <w:rPr>
          <w:rFonts w:ascii="Times New Roman"/>
          <w:sz w:val="20"/>
        </w:rPr>
      </w:pPr>
      <w:r>
        <w:rPr>
          <w:rFonts w:ascii="Times New Roman"/>
          <w:noProof/>
          <w:sz w:val="20"/>
        </w:rPr>
        <w:drawing>
          <wp:anchor distT="0" distB="0" distL="0" distR="0" simplePos="0" relativeHeight="15729152" behindDoc="0" locked="0" layoutInCell="1" allowOverlap="1" wp14:anchorId="33F60BC3" wp14:editId="012DF403">
            <wp:simplePos x="0" y="0"/>
            <wp:positionH relativeFrom="page">
              <wp:posOffset>795019</wp:posOffset>
            </wp:positionH>
            <wp:positionV relativeFrom="page">
              <wp:posOffset>77469</wp:posOffset>
            </wp:positionV>
            <wp:extent cx="5327142" cy="723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27142" cy="723900"/>
                    </a:xfrm>
                    <a:prstGeom prst="rect">
                      <a:avLst/>
                    </a:prstGeom>
                  </pic:spPr>
                </pic:pic>
              </a:graphicData>
            </a:graphic>
          </wp:anchor>
        </w:drawing>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6"/>
      </w:tblGrid>
      <w:tr w:rsidR="007B6974" w14:paraId="53F01829" w14:textId="77777777">
        <w:trPr>
          <w:trHeight w:val="412"/>
        </w:trPr>
        <w:tc>
          <w:tcPr>
            <w:tcW w:w="9066" w:type="dxa"/>
          </w:tcPr>
          <w:p w14:paraId="5B6F3278" w14:textId="77777777" w:rsidR="007B6974" w:rsidRDefault="00AE678E">
            <w:pPr>
              <w:pStyle w:val="TableParagraph"/>
              <w:spacing w:before="62"/>
              <w:rPr>
                <w:b/>
              </w:rPr>
            </w:pPr>
            <w:r>
              <w:rPr>
                <w:b/>
              </w:rPr>
              <w:t>Purpose</w:t>
            </w:r>
            <w:r>
              <w:rPr>
                <w:b/>
                <w:spacing w:val="-4"/>
              </w:rPr>
              <w:t xml:space="preserve"> </w:t>
            </w:r>
            <w:r>
              <w:rPr>
                <w:b/>
              </w:rPr>
              <w:t>of</w:t>
            </w:r>
            <w:r>
              <w:rPr>
                <w:b/>
                <w:spacing w:val="-2"/>
              </w:rPr>
              <w:t xml:space="preserve"> processing:</w:t>
            </w:r>
          </w:p>
        </w:tc>
      </w:tr>
      <w:tr w:rsidR="007B6974" w14:paraId="764853AE" w14:textId="77777777">
        <w:trPr>
          <w:trHeight w:val="1348"/>
        </w:trPr>
        <w:tc>
          <w:tcPr>
            <w:tcW w:w="9066" w:type="dxa"/>
          </w:tcPr>
          <w:p w14:paraId="3CDBAC52" w14:textId="77777777" w:rsidR="007B6974" w:rsidRDefault="00AE678E">
            <w:pPr>
              <w:pStyle w:val="TableParagraph"/>
              <w:spacing w:before="120"/>
              <w:rPr>
                <w:i/>
              </w:rPr>
            </w:pPr>
            <w:r>
              <w:t>Processing</w:t>
            </w:r>
            <w:r>
              <w:rPr>
                <w:spacing w:val="-13"/>
              </w:rPr>
              <w:t xml:space="preserve"> </w:t>
            </w:r>
            <w:r>
              <w:t>in</w:t>
            </w:r>
            <w:r>
              <w:rPr>
                <w:spacing w:val="-12"/>
              </w:rPr>
              <w:t xml:space="preserve"> </w:t>
            </w:r>
            <w:r>
              <w:t>accordance</w:t>
            </w:r>
            <w:r>
              <w:rPr>
                <w:spacing w:val="-7"/>
              </w:rPr>
              <w:t xml:space="preserve"> </w:t>
            </w:r>
            <w:r>
              <w:t>with</w:t>
            </w:r>
            <w:r>
              <w:rPr>
                <w:spacing w:val="-10"/>
              </w:rPr>
              <w:t xml:space="preserve"> </w:t>
            </w:r>
            <w:r>
              <w:t>the</w:t>
            </w:r>
            <w:r>
              <w:rPr>
                <w:spacing w:val="-12"/>
              </w:rPr>
              <w:t xml:space="preserve"> </w:t>
            </w:r>
            <w:r>
              <w:t>provisions</w:t>
            </w:r>
            <w:r>
              <w:rPr>
                <w:spacing w:val="-7"/>
              </w:rPr>
              <w:t xml:space="preserve"> </w:t>
            </w:r>
            <w:r>
              <w:rPr>
                <w:i/>
              </w:rPr>
              <w:t>of</w:t>
            </w:r>
            <w:r>
              <w:rPr>
                <w:i/>
                <w:spacing w:val="-12"/>
              </w:rPr>
              <w:t xml:space="preserve"> </w:t>
            </w:r>
            <w:r>
              <w:rPr>
                <w:i/>
              </w:rPr>
              <w:t>Article</w:t>
            </w:r>
            <w:r>
              <w:rPr>
                <w:i/>
                <w:spacing w:val="-10"/>
              </w:rPr>
              <w:t xml:space="preserve"> </w:t>
            </w:r>
            <w:r>
              <w:rPr>
                <w:i/>
              </w:rPr>
              <w:t>6(1)(b)</w:t>
            </w:r>
            <w:r>
              <w:rPr>
                <w:i/>
                <w:spacing w:val="-12"/>
              </w:rPr>
              <w:t xml:space="preserve"> </w:t>
            </w:r>
            <w:r>
              <w:rPr>
                <w:i/>
              </w:rPr>
              <w:t>of</w:t>
            </w:r>
            <w:r>
              <w:rPr>
                <w:i/>
                <w:spacing w:val="-12"/>
              </w:rPr>
              <w:t xml:space="preserve"> </w:t>
            </w:r>
            <w:r>
              <w:rPr>
                <w:i/>
              </w:rPr>
              <w:t>Regulation</w:t>
            </w:r>
            <w:r>
              <w:rPr>
                <w:i/>
                <w:spacing w:val="-12"/>
              </w:rPr>
              <w:t xml:space="preserve"> </w:t>
            </w:r>
            <w:r>
              <w:rPr>
                <w:i/>
              </w:rPr>
              <w:t>(EU)</w:t>
            </w:r>
            <w:r>
              <w:rPr>
                <w:i/>
                <w:spacing w:val="-12"/>
              </w:rPr>
              <w:t xml:space="preserve"> </w:t>
            </w:r>
            <w:r>
              <w:rPr>
                <w:i/>
              </w:rPr>
              <w:t xml:space="preserve">2016/679 </w:t>
            </w:r>
            <w:r>
              <w:rPr>
                <w:i/>
                <w:spacing w:val="-2"/>
              </w:rPr>
              <w:t>(GDPR)</w:t>
            </w:r>
          </w:p>
          <w:p w14:paraId="526E8DF2" w14:textId="77777777" w:rsidR="007B6974" w:rsidRDefault="00AE678E">
            <w:pPr>
              <w:pStyle w:val="TableParagraph"/>
              <w:spacing w:before="239"/>
            </w:pPr>
            <w:r>
              <w:t>The</w:t>
            </w:r>
            <w:r>
              <w:rPr>
                <w:spacing w:val="-8"/>
              </w:rPr>
              <w:t xml:space="preserve"> </w:t>
            </w:r>
            <w:r>
              <w:t>processing</w:t>
            </w:r>
            <w:r>
              <w:rPr>
                <w:spacing w:val="-6"/>
              </w:rPr>
              <w:t xml:space="preserve"> </w:t>
            </w:r>
            <w:r>
              <w:t>is</w:t>
            </w:r>
            <w:r>
              <w:rPr>
                <w:spacing w:val="-4"/>
              </w:rPr>
              <w:t xml:space="preserve"> </w:t>
            </w:r>
            <w:r>
              <w:t>necessary</w:t>
            </w:r>
            <w:r>
              <w:rPr>
                <w:spacing w:val="-3"/>
              </w:rPr>
              <w:t xml:space="preserve"> </w:t>
            </w:r>
            <w:r>
              <w:t>for</w:t>
            </w:r>
            <w:r>
              <w:rPr>
                <w:spacing w:val="-4"/>
              </w:rPr>
              <w:t xml:space="preserve"> </w:t>
            </w:r>
            <w:r>
              <w:t>the</w:t>
            </w:r>
            <w:r>
              <w:rPr>
                <w:spacing w:val="-2"/>
              </w:rPr>
              <w:t xml:space="preserve"> </w:t>
            </w:r>
            <w:r>
              <w:t>performance</w:t>
            </w:r>
            <w:r>
              <w:rPr>
                <w:spacing w:val="-5"/>
              </w:rPr>
              <w:t xml:space="preserve"> </w:t>
            </w:r>
            <w:r>
              <w:t>of</w:t>
            </w:r>
            <w:r>
              <w:rPr>
                <w:spacing w:val="-9"/>
              </w:rPr>
              <w:t xml:space="preserve"> </w:t>
            </w:r>
            <w:r>
              <w:t>the</w:t>
            </w:r>
            <w:r>
              <w:rPr>
                <w:spacing w:val="-6"/>
              </w:rPr>
              <w:t xml:space="preserve"> </w:t>
            </w:r>
            <w:r>
              <w:t>cooperation</w:t>
            </w:r>
            <w:r>
              <w:rPr>
                <w:spacing w:val="-4"/>
              </w:rPr>
              <w:t xml:space="preserve"> </w:t>
            </w:r>
            <w:r>
              <w:rPr>
                <w:spacing w:val="-2"/>
              </w:rPr>
              <w:t>agreement.</w:t>
            </w:r>
          </w:p>
        </w:tc>
      </w:tr>
      <w:tr w:rsidR="007B6974" w14:paraId="726531F7" w14:textId="77777777">
        <w:trPr>
          <w:trHeight w:val="426"/>
        </w:trPr>
        <w:tc>
          <w:tcPr>
            <w:tcW w:w="9066" w:type="dxa"/>
          </w:tcPr>
          <w:p w14:paraId="4FBF2116" w14:textId="77777777" w:rsidR="007B6974" w:rsidRDefault="00AE678E">
            <w:pPr>
              <w:pStyle w:val="TableParagraph"/>
              <w:spacing w:before="62"/>
              <w:rPr>
                <w:b/>
              </w:rPr>
            </w:pPr>
            <w:r>
              <w:rPr>
                <w:b/>
              </w:rPr>
              <w:t>Categories</w:t>
            </w:r>
            <w:r>
              <w:rPr>
                <w:b/>
                <w:spacing w:val="-2"/>
              </w:rPr>
              <w:t xml:space="preserve"> </w:t>
            </w:r>
            <w:r>
              <w:rPr>
                <w:b/>
              </w:rPr>
              <w:t>of</w:t>
            </w:r>
            <w:r>
              <w:rPr>
                <w:b/>
                <w:spacing w:val="-3"/>
              </w:rPr>
              <w:t xml:space="preserve"> </w:t>
            </w:r>
            <w:r>
              <w:rPr>
                <w:b/>
              </w:rPr>
              <w:t>data</w:t>
            </w:r>
            <w:r>
              <w:rPr>
                <w:b/>
                <w:spacing w:val="-5"/>
              </w:rPr>
              <w:t xml:space="preserve"> </w:t>
            </w:r>
            <w:r>
              <w:rPr>
                <w:b/>
                <w:spacing w:val="-2"/>
              </w:rPr>
              <w:t>subjects:</w:t>
            </w:r>
          </w:p>
        </w:tc>
      </w:tr>
      <w:tr w:rsidR="007B6974" w14:paraId="7B6EB506" w14:textId="77777777">
        <w:trPr>
          <w:trHeight w:val="3187"/>
        </w:trPr>
        <w:tc>
          <w:tcPr>
            <w:tcW w:w="9066" w:type="dxa"/>
          </w:tcPr>
          <w:p w14:paraId="2F3ABCEE" w14:textId="77777777" w:rsidR="007B6974" w:rsidRDefault="00AE678E">
            <w:pPr>
              <w:pStyle w:val="TableParagraph"/>
              <w:spacing w:before="120"/>
              <w:ind w:right="92"/>
              <w:jc w:val="both"/>
            </w:pPr>
            <w:r>
              <w:t>Administration staff, contractor and supplier and their statutory bodies, contact person of the contractor and supplier, contact person of the embassy, contact persons of the partner involved in the development cooperation project, beneficiaries of the development cooperation</w:t>
            </w:r>
            <w:r>
              <w:rPr>
                <w:spacing w:val="-5"/>
              </w:rPr>
              <w:t xml:space="preserve"> </w:t>
            </w:r>
            <w:r>
              <w:t>project,</w:t>
            </w:r>
            <w:r>
              <w:rPr>
                <w:spacing w:val="-6"/>
              </w:rPr>
              <w:t xml:space="preserve"> </w:t>
            </w:r>
            <w:r>
              <w:t>contact</w:t>
            </w:r>
            <w:r>
              <w:rPr>
                <w:spacing w:val="-8"/>
              </w:rPr>
              <w:t xml:space="preserve"> </w:t>
            </w:r>
            <w:r>
              <w:t>persons</w:t>
            </w:r>
            <w:r>
              <w:rPr>
                <w:spacing w:val="-9"/>
              </w:rPr>
              <w:t xml:space="preserve"> </w:t>
            </w:r>
            <w:r>
              <w:t>of</w:t>
            </w:r>
            <w:r>
              <w:rPr>
                <w:spacing w:val="-4"/>
              </w:rPr>
              <w:t xml:space="preserve"> </w:t>
            </w:r>
            <w:r>
              <w:t>the</w:t>
            </w:r>
            <w:r>
              <w:rPr>
                <w:spacing w:val="-6"/>
              </w:rPr>
              <w:t xml:space="preserve"> </w:t>
            </w:r>
            <w:r>
              <w:t>partner</w:t>
            </w:r>
            <w:r>
              <w:rPr>
                <w:spacing w:val="-8"/>
              </w:rPr>
              <w:t xml:space="preserve"> </w:t>
            </w:r>
            <w:r>
              <w:t>organisations,</w:t>
            </w:r>
            <w:r>
              <w:rPr>
                <w:spacing w:val="-6"/>
              </w:rPr>
              <w:t xml:space="preserve"> </w:t>
            </w:r>
            <w:r>
              <w:t>tenderer</w:t>
            </w:r>
            <w:r>
              <w:rPr>
                <w:spacing w:val="-4"/>
              </w:rPr>
              <w:t xml:space="preserve"> </w:t>
            </w:r>
            <w:r>
              <w:t>and</w:t>
            </w:r>
            <w:r>
              <w:rPr>
                <w:spacing w:val="-6"/>
              </w:rPr>
              <w:t xml:space="preserve"> </w:t>
            </w:r>
            <w:r>
              <w:t>its</w:t>
            </w:r>
            <w:r>
              <w:rPr>
                <w:spacing w:val="-3"/>
              </w:rPr>
              <w:t xml:space="preserve"> </w:t>
            </w:r>
            <w:r>
              <w:t>statutory body, subcontractor of the tenderer and its statutory body, employees of the tenderer, members of the tenderer's expert team, contact persons for verification of references</w:t>
            </w:r>
          </w:p>
        </w:tc>
      </w:tr>
      <w:tr w:rsidR="007B6974" w14:paraId="2DF36248" w14:textId="77777777">
        <w:trPr>
          <w:trHeight w:val="412"/>
        </w:trPr>
        <w:tc>
          <w:tcPr>
            <w:tcW w:w="9066" w:type="dxa"/>
          </w:tcPr>
          <w:p w14:paraId="61239AB8" w14:textId="77777777" w:rsidR="007B6974" w:rsidRDefault="00AE678E">
            <w:pPr>
              <w:pStyle w:val="TableParagraph"/>
              <w:spacing w:before="62"/>
              <w:rPr>
                <w:b/>
              </w:rPr>
            </w:pPr>
            <w:r>
              <w:rPr>
                <w:b/>
              </w:rPr>
              <w:t>Categories</w:t>
            </w:r>
            <w:r>
              <w:rPr>
                <w:b/>
                <w:spacing w:val="-3"/>
              </w:rPr>
              <w:t xml:space="preserve"> </w:t>
            </w:r>
            <w:r>
              <w:rPr>
                <w:b/>
              </w:rPr>
              <w:t>of</w:t>
            </w:r>
            <w:r>
              <w:rPr>
                <w:b/>
                <w:spacing w:val="-4"/>
              </w:rPr>
              <w:t xml:space="preserve"> </w:t>
            </w:r>
            <w:r>
              <w:rPr>
                <w:b/>
              </w:rPr>
              <w:t>personal</w:t>
            </w:r>
            <w:r>
              <w:rPr>
                <w:b/>
                <w:spacing w:val="-8"/>
              </w:rPr>
              <w:t xml:space="preserve"> </w:t>
            </w:r>
            <w:r>
              <w:rPr>
                <w:b/>
                <w:spacing w:val="-4"/>
              </w:rPr>
              <w:t>data:</w:t>
            </w:r>
          </w:p>
        </w:tc>
      </w:tr>
      <w:tr w:rsidR="007B6974" w14:paraId="31303697" w14:textId="77777777">
        <w:trPr>
          <w:trHeight w:val="6798"/>
        </w:trPr>
        <w:tc>
          <w:tcPr>
            <w:tcW w:w="9066" w:type="dxa"/>
          </w:tcPr>
          <w:p w14:paraId="6D0E2B09" w14:textId="77777777" w:rsidR="007B6974" w:rsidRDefault="00AE678E">
            <w:pPr>
              <w:pStyle w:val="TableParagraph"/>
              <w:numPr>
                <w:ilvl w:val="0"/>
                <w:numId w:val="3"/>
              </w:numPr>
              <w:tabs>
                <w:tab w:val="left" w:pos="450"/>
              </w:tabs>
              <w:spacing w:before="119"/>
              <w:ind w:left="450" w:hanging="340"/>
              <w:jc w:val="both"/>
              <w:rPr>
                <w:i/>
              </w:rPr>
            </w:pPr>
            <w:r>
              <w:rPr>
                <w:i/>
              </w:rPr>
              <w:t>the</w:t>
            </w:r>
            <w:r>
              <w:rPr>
                <w:i/>
                <w:spacing w:val="-7"/>
              </w:rPr>
              <w:t xml:space="preserve"> </w:t>
            </w:r>
            <w:r>
              <w:rPr>
                <w:i/>
              </w:rPr>
              <w:t>applicant,</w:t>
            </w:r>
            <w:r>
              <w:rPr>
                <w:i/>
                <w:spacing w:val="-7"/>
              </w:rPr>
              <w:t xml:space="preserve"> </w:t>
            </w:r>
            <w:r>
              <w:rPr>
                <w:i/>
              </w:rPr>
              <w:t>tenderer,</w:t>
            </w:r>
            <w:r>
              <w:rPr>
                <w:i/>
                <w:spacing w:val="-7"/>
              </w:rPr>
              <w:t xml:space="preserve"> </w:t>
            </w:r>
            <w:r>
              <w:rPr>
                <w:i/>
              </w:rPr>
              <w:t>contractor,</w:t>
            </w:r>
            <w:r>
              <w:rPr>
                <w:i/>
                <w:spacing w:val="-7"/>
              </w:rPr>
              <w:t xml:space="preserve"> </w:t>
            </w:r>
            <w:r>
              <w:rPr>
                <w:i/>
              </w:rPr>
              <w:t>supplier,</w:t>
            </w:r>
            <w:r>
              <w:rPr>
                <w:i/>
                <w:spacing w:val="-6"/>
              </w:rPr>
              <w:t xml:space="preserve"> </w:t>
            </w:r>
            <w:r>
              <w:rPr>
                <w:i/>
                <w:spacing w:val="-2"/>
              </w:rPr>
              <w:t>subcontractor</w:t>
            </w:r>
          </w:p>
          <w:p w14:paraId="5395F207" w14:textId="77777777" w:rsidR="007B6974" w:rsidRDefault="00AE678E">
            <w:pPr>
              <w:pStyle w:val="TableParagraph"/>
              <w:spacing w:before="250" w:line="244" w:lineRule="auto"/>
            </w:pPr>
            <w:r>
              <w:t>name, surname, registered office, residence, date of birth, birth number, signature, email address, telephone number, registration number</w:t>
            </w:r>
          </w:p>
          <w:p w14:paraId="3A72D6D4" w14:textId="77777777" w:rsidR="007B6974" w:rsidRDefault="00AE678E">
            <w:pPr>
              <w:pStyle w:val="TableParagraph"/>
              <w:numPr>
                <w:ilvl w:val="0"/>
                <w:numId w:val="3"/>
              </w:numPr>
              <w:tabs>
                <w:tab w:val="left" w:pos="549"/>
              </w:tabs>
              <w:spacing w:before="244"/>
              <w:ind w:left="110" w:right="103" w:firstLine="0"/>
              <w:jc w:val="both"/>
              <w:rPr>
                <w:i/>
              </w:rPr>
            </w:pPr>
            <w:r>
              <w:rPr>
                <w:i/>
              </w:rPr>
              <w:t xml:space="preserve">the statutory body of the grant applicant, tenderer, contractor, supplier or </w:t>
            </w:r>
            <w:r>
              <w:rPr>
                <w:i/>
                <w:spacing w:val="-2"/>
              </w:rPr>
              <w:t>subcontractor</w:t>
            </w:r>
          </w:p>
          <w:p w14:paraId="62A84626" w14:textId="77777777" w:rsidR="007B6974" w:rsidRDefault="00AE678E">
            <w:pPr>
              <w:pStyle w:val="TableParagraph"/>
              <w:spacing w:before="249"/>
            </w:pPr>
            <w:r>
              <w:t>name,</w:t>
            </w:r>
            <w:r>
              <w:rPr>
                <w:spacing w:val="-9"/>
              </w:rPr>
              <w:t xml:space="preserve"> </w:t>
            </w:r>
            <w:r>
              <w:t>surname,</w:t>
            </w:r>
            <w:r>
              <w:rPr>
                <w:spacing w:val="-7"/>
              </w:rPr>
              <w:t xml:space="preserve"> </w:t>
            </w:r>
            <w:r>
              <w:t>place</w:t>
            </w:r>
            <w:r>
              <w:rPr>
                <w:spacing w:val="-6"/>
              </w:rPr>
              <w:t xml:space="preserve"> </w:t>
            </w:r>
            <w:r>
              <w:t>of</w:t>
            </w:r>
            <w:r>
              <w:rPr>
                <w:spacing w:val="-5"/>
              </w:rPr>
              <w:t xml:space="preserve"> </w:t>
            </w:r>
            <w:r>
              <w:t>residence,</w:t>
            </w:r>
            <w:r>
              <w:rPr>
                <w:spacing w:val="-8"/>
              </w:rPr>
              <w:t xml:space="preserve"> </w:t>
            </w:r>
            <w:r>
              <w:t>function,</w:t>
            </w:r>
            <w:r>
              <w:rPr>
                <w:spacing w:val="-7"/>
              </w:rPr>
              <w:t xml:space="preserve"> </w:t>
            </w:r>
            <w:r>
              <w:t>signature,</w:t>
            </w:r>
            <w:r>
              <w:rPr>
                <w:spacing w:val="-7"/>
              </w:rPr>
              <w:t xml:space="preserve"> </w:t>
            </w:r>
            <w:r>
              <w:t>email</w:t>
            </w:r>
            <w:r>
              <w:rPr>
                <w:spacing w:val="-6"/>
              </w:rPr>
              <w:t xml:space="preserve"> </w:t>
            </w:r>
            <w:r>
              <w:t>address,</w:t>
            </w:r>
            <w:r>
              <w:rPr>
                <w:spacing w:val="-7"/>
              </w:rPr>
              <w:t xml:space="preserve"> </w:t>
            </w:r>
            <w:r>
              <w:t>telephone</w:t>
            </w:r>
            <w:r>
              <w:rPr>
                <w:spacing w:val="-6"/>
              </w:rPr>
              <w:t xml:space="preserve"> </w:t>
            </w:r>
            <w:r>
              <w:rPr>
                <w:spacing w:val="-2"/>
              </w:rPr>
              <w:t>number</w:t>
            </w:r>
          </w:p>
          <w:p w14:paraId="6C98166A" w14:textId="77777777" w:rsidR="007B6974" w:rsidRDefault="00AE678E">
            <w:pPr>
              <w:pStyle w:val="TableParagraph"/>
              <w:numPr>
                <w:ilvl w:val="0"/>
                <w:numId w:val="3"/>
              </w:numPr>
              <w:tabs>
                <w:tab w:val="left" w:pos="448"/>
              </w:tabs>
              <w:spacing w:before="249"/>
              <w:ind w:left="110" w:right="90" w:firstLine="0"/>
              <w:jc w:val="both"/>
              <w:rPr>
                <w:i/>
              </w:rPr>
            </w:pPr>
            <w:r>
              <w:rPr>
                <w:i/>
              </w:rPr>
              <w:t xml:space="preserve">the Administrator's staff, the contractor and supplier and their statutory bodies, the contact person of the contractor and supplier, the contact person of the embassy, the contact persons of the partner involved in the development cooperation project, the beneficiaries of the development cooperation project, the contact persons of the partner organisations, the tenderer and its statutory body, the tenderer's subcontractor and its statutory body, the tenderer's staff, members of the tenderer's expert team, </w:t>
            </w:r>
            <w:r>
              <w:rPr>
                <w:i/>
              </w:rPr>
              <w:t>the contact persons for checking references</w:t>
            </w:r>
          </w:p>
          <w:p w14:paraId="21A0CEF4" w14:textId="77777777" w:rsidR="007B6974" w:rsidRDefault="00AE678E">
            <w:pPr>
              <w:pStyle w:val="TableParagraph"/>
              <w:spacing w:before="253"/>
            </w:pPr>
            <w:r>
              <w:t>name,</w:t>
            </w:r>
            <w:r>
              <w:rPr>
                <w:spacing w:val="-7"/>
              </w:rPr>
              <w:t xml:space="preserve"> </w:t>
            </w:r>
            <w:r>
              <w:t>surname,</w:t>
            </w:r>
            <w:r>
              <w:rPr>
                <w:spacing w:val="-7"/>
              </w:rPr>
              <w:t xml:space="preserve"> </w:t>
            </w:r>
            <w:r>
              <w:t>telephone</w:t>
            </w:r>
            <w:r>
              <w:rPr>
                <w:spacing w:val="-7"/>
              </w:rPr>
              <w:t xml:space="preserve"> </w:t>
            </w:r>
            <w:r>
              <w:t>number,</w:t>
            </w:r>
            <w:r>
              <w:rPr>
                <w:spacing w:val="-7"/>
              </w:rPr>
              <w:t xml:space="preserve"> </w:t>
            </w:r>
            <w:r>
              <w:t>email</w:t>
            </w:r>
            <w:r>
              <w:rPr>
                <w:spacing w:val="-6"/>
              </w:rPr>
              <w:t xml:space="preserve"> </w:t>
            </w:r>
            <w:r>
              <w:rPr>
                <w:spacing w:val="-2"/>
              </w:rPr>
              <w:t>address</w:t>
            </w:r>
          </w:p>
        </w:tc>
      </w:tr>
    </w:tbl>
    <w:p w14:paraId="21AB116E" w14:textId="77777777" w:rsidR="007B6974" w:rsidRDefault="007B6974">
      <w:pPr>
        <w:pStyle w:val="Zkladntext"/>
        <w:rPr>
          <w:rFonts w:ascii="Times New Roman"/>
          <w:sz w:val="20"/>
        </w:rPr>
      </w:pPr>
    </w:p>
    <w:p w14:paraId="3AC862E2" w14:textId="77777777" w:rsidR="007B6974" w:rsidRDefault="007B6974">
      <w:pPr>
        <w:pStyle w:val="Zkladntext"/>
        <w:rPr>
          <w:rFonts w:ascii="Times New Roman"/>
          <w:sz w:val="20"/>
        </w:rPr>
      </w:pPr>
    </w:p>
    <w:p w14:paraId="34863B3D" w14:textId="77777777" w:rsidR="007B6974" w:rsidRDefault="007B6974">
      <w:pPr>
        <w:pStyle w:val="Zkladntext"/>
        <w:rPr>
          <w:rFonts w:ascii="Times New Roman"/>
          <w:sz w:val="20"/>
        </w:rPr>
      </w:pPr>
    </w:p>
    <w:p w14:paraId="1C9B6369" w14:textId="77777777" w:rsidR="007B6974" w:rsidRDefault="00AE678E">
      <w:pPr>
        <w:pStyle w:val="Zkladntext"/>
        <w:spacing w:before="112"/>
        <w:rPr>
          <w:rFonts w:ascii="Times New Roman"/>
          <w:sz w:val="20"/>
        </w:rPr>
      </w:pPr>
      <w:r>
        <w:rPr>
          <w:rFonts w:ascii="Times New Roman"/>
          <w:noProof/>
          <w:sz w:val="20"/>
        </w:rPr>
        <w:drawing>
          <wp:anchor distT="0" distB="0" distL="0" distR="0" simplePos="0" relativeHeight="487587840" behindDoc="1" locked="0" layoutInCell="1" allowOverlap="1" wp14:anchorId="5AF6C518" wp14:editId="47F417CA">
            <wp:simplePos x="0" y="0"/>
            <wp:positionH relativeFrom="page">
              <wp:posOffset>5567690</wp:posOffset>
            </wp:positionH>
            <wp:positionV relativeFrom="paragraph">
              <wp:posOffset>232397</wp:posOffset>
            </wp:positionV>
            <wp:extent cx="1163342" cy="37490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163342" cy="374904"/>
                    </a:xfrm>
                    <a:prstGeom prst="rect">
                      <a:avLst/>
                    </a:prstGeom>
                  </pic:spPr>
                </pic:pic>
              </a:graphicData>
            </a:graphic>
          </wp:anchor>
        </w:drawing>
      </w:r>
    </w:p>
    <w:p w14:paraId="10417B3B" w14:textId="77777777" w:rsidR="007B6974" w:rsidRDefault="007B6974">
      <w:pPr>
        <w:pStyle w:val="Zkladntext"/>
        <w:rPr>
          <w:rFonts w:ascii="Times New Roman"/>
          <w:sz w:val="20"/>
        </w:rPr>
        <w:sectPr w:rsidR="007B6974">
          <w:headerReference w:type="default" r:id="rId9"/>
          <w:type w:val="continuous"/>
          <w:pgSz w:w="11910" w:h="16840"/>
          <w:pgMar w:top="1680" w:right="708" w:bottom="280" w:left="708" w:header="1412" w:footer="0" w:gutter="0"/>
          <w:pgNumType w:start="1"/>
          <w:cols w:space="708"/>
        </w:sectPr>
      </w:pPr>
    </w:p>
    <w:p w14:paraId="3B212FDF" w14:textId="507F6991" w:rsidR="007B6974" w:rsidRDefault="00AE678E">
      <w:pPr>
        <w:spacing w:before="125"/>
        <w:ind w:left="718"/>
        <w:rPr>
          <w:b/>
        </w:rPr>
      </w:pPr>
      <w:r>
        <w:rPr>
          <w:b/>
          <w:noProof/>
        </w:rPr>
        <w:lastRenderedPageBreak/>
        <w:drawing>
          <wp:anchor distT="0" distB="0" distL="0" distR="0" simplePos="0" relativeHeight="15730176" behindDoc="0" locked="0" layoutInCell="1" allowOverlap="1" wp14:anchorId="7A417F2A" wp14:editId="3DB865D8">
            <wp:simplePos x="0" y="0"/>
            <wp:positionH relativeFrom="page">
              <wp:posOffset>736107</wp:posOffset>
            </wp:positionH>
            <wp:positionV relativeFrom="page">
              <wp:posOffset>214783</wp:posOffset>
            </wp:positionV>
            <wp:extent cx="3732546" cy="5072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732546" cy="507254"/>
                    </a:xfrm>
                    <a:prstGeom prst="rect">
                      <a:avLst/>
                    </a:prstGeom>
                  </pic:spPr>
                </pic:pic>
              </a:graphicData>
            </a:graphic>
          </wp:anchor>
        </w:drawing>
      </w:r>
      <w:r>
        <w:rPr>
          <w:b/>
        </w:rPr>
        <w:t>Data</w:t>
      </w:r>
      <w:r>
        <w:rPr>
          <w:b/>
          <w:spacing w:val="-7"/>
        </w:rPr>
        <w:t xml:space="preserve"> </w:t>
      </w:r>
      <w:r>
        <w:rPr>
          <w:b/>
          <w:spacing w:val="-2"/>
        </w:rPr>
        <w:t>subject:</w:t>
      </w:r>
    </w:p>
    <w:p w14:paraId="033642A6" w14:textId="77777777" w:rsidR="007B6974" w:rsidRDefault="007B6974">
      <w:pPr>
        <w:pStyle w:val="Zkladntext"/>
        <w:spacing w:before="5" w:after="1"/>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7165"/>
      </w:tblGrid>
      <w:tr w:rsidR="007B6974" w14:paraId="5630B07A" w14:textId="77777777">
        <w:trPr>
          <w:trHeight w:val="441"/>
        </w:trPr>
        <w:tc>
          <w:tcPr>
            <w:tcW w:w="2833" w:type="dxa"/>
          </w:tcPr>
          <w:p w14:paraId="53A79C77" w14:textId="77777777" w:rsidR="007B6974" w:rsidRDefault="00AE678E">
            <w:pPr>
              <w:pStyle w:val="TableParagraph"/>
              <w:spacing w:before="96"/>
              <w:ind w:left="105"/>
            </w:pPr>
            <w:r>
              <w:rPr>
                <w:spacing w:val="-2"/>
              </w:rPr>
              <w:t>Name:</w:t>
            </w:r>
          </w:p>
        </w:tc>
        <w:tc>
          <w:tcPr>
            <w:tcW w:w="7165" w:type="dxa"/>
          </w:tcPr>
          <w:p w14:paraId="602A69FB" w14:textId="77777777" w:rsidR="007B6974" w:rsidRPr="003436DA" w:rsidRDefault="007B6974">
            <w:pPr>
              <w:pStyle w:val="TableParagraph"/>
              <w:ind w:left="0"/>
              <w:rPr>
                <w:b/>
                <w:spacing w:val="-2"/>
              </w:rPr>
            </w:pPr>
          </w:p>
        </w:tc>
      </w:tr>
      <w:tr w:rsidR="007B6974" w14:paraId="64587F12" w14:textId="77777777">
        <w:trPr>
          <w:trHeight w:val="412"/>
        </w:trPr>
        <w:tc>
          <w:tcPr>
            <w:tcW w:w="2833" w:type="dxa"/>
          </w:tcPr>
          <w:p w14:paraId="24EF208C" w14:textId="77777777" w:rsidR="007B6974" w:rsidRDefault="00AE678E">
            <w:pPr>
              <w:pStyle w:val="TableParagraph"/>
              <w:spacing w:before="81"/>
              <w:ind w:left="105"/>
            </w:pPr>
            <w:r>
              <w:rPr>
                <w:spacing w:val="-2"/>
              </w:rPr>
              <w:t>Surname:</w:t>
            </w:r>
          </w:p>
        </w:tc>
        <w:tc>
          <w:tcPr>
            <w:tcW w:w="7165" w:type="dxa"/>
          </w:tcPr>
          <w:p w14:paraId="04C067BD" w14:textId="77777777" w:rsidR="007B6974" w:rsidRPr="003436DA" w:rsidRDefault="007B6974">
            <w:pPr>
              <w:pStyle w:val="TableParagraph"/>
              <w:ind w:left="0"/>
              <w:rPr>
                <w:b/>
                <w:spacing w:val="-2"/>
              </w:rPr>
            </w:pPr>
          </w:p>
        </w:tc>
      </w:tr>
      <w:tr w:rsidR="007B6974" w14:paraId="2D960F00" w14:textId="77777777">
        <w:trPr>
          <w:trHeight w:val="436"/>
        </w:trPr>
        <w:tc>
          <w:tcPr>
            <w:tcW w:w="2833" w:type="dxa"/>
          </w:tcPr>
          <w:p w14:paraId="320FC555" w14:textId="77777777" w:rsidR="007B6974" w:rsidRDefault="00AE678E">
            <w:pPr>
              <w:pStyle w:val="TableParagraph"/>
              <w:spacing w:before="95"/>
              <w:ind w:left="105"/>
            </w:pPr>
            <w:r>
              <w:t>Date</w:t>
            </w:r>
            <w:r>
              <w:rPr>
                <w:spacing w:val="-4"/>
              </w:rPr>
              <w:t xml:space="preserve"> </w:t>
            </w:r>
            <w:r>
              <w:t>of</w:t>
            </w:r>
            <w:r>
              <w:rPr>
                <w:spacing w:val="-2"/>
              </w:rPr>
              <w:t xml:space="preserve"> Birth:</w:t>
            </w:r>
          </w:p>
        </w:tc>
        <w:tc>
          <w:tcPr>
            <w:tcW w:w="7165" w:type="dxa"/>
          </w:tcPr>
          <w:p w14:paraId="22122805" w14:textId="77777777" w:rsidR="007B6974" w:rsidRPr="003436DA" w:rsidRDefault="007B6974">
            <w:pPr>
              <w:pStyle w:val="TableParagraph"/>
              <w:ind w:left="0"/>
              <w:rPr>
                <w:b/>
                <w:spacing w:val="-2"/>
              </w:rPr>
            </w:pPr>
          </w:p>
        </w:tc>
      </w:tr>
      <w:tr w:rsidR="007B6974" w14:paraId="6CA52164" w14:textId="77777777">
        <w:trPr>
          <w:trHeight w:val="417"/>
        </w:trPr>
        <w:tc>
          <w:tcPr>
            <w:tcW w:w="2833" w:type="dxa"/>
          </w:tcPr>
          <w:p w14:paraId="70CA3BE7" w14:textId="77777777" w:rsidR="007B6974" w:rsidRDefault="00AE678E">
            <w:pPr>
              <w:pStyle w:val="TableParagraph"/>
              <w:spacing w:before="86"/>
              <w:ind w:left="158"/>
            </w:pPr>
            <w:r>
              <w:rPr>
                <w:spacing w:val="-2"/>
              </w:rPr>
              <w:t>Address:</w:t>
            </w:r>
          </w:p>
        </w:tc>
        <w:tc>
          <w:tcPr>
            <w:tcW w:w="7165" w:type="dxa"/>
          </w:tcPr>
          <w:p w14:paraId="19690302" w14:textId="77777777" w:rsidR="007B6974" w:rsidRPr="003436DA" w:rsidRDefault="007B6974">
            <w:pPr>
              <w:pStyle w:val="TableParagraph"/>
              <w:ind w:left="0"/>
              <w:rPr>
                <w:b/>
                <w:spacing w:val="-2"/>
              </w:rPr>
            </w:pPr>
          </w:p>
        </w:tc>
      </w:tr>
      <w:tr w:rsidR="007B6974" w14:paraId="3FF3AAEF" w14:textId="77777777">
        <w:trPr>
          <w:trHeight w:val="806"/>
        </w:trPr>
        <w:tc>
          <w:tcPr>
            <w:tcW w:w="2833" w:type="dxa"/>
          </w:tcPr>
          <w:p w14:paraId="15FEE5FA" w14:textId="77777777" w:rsidR="007B6974" w:rsidRDefault="00AE678E">
            <w:pPr>
              <w:pStyle w:val="TableParagraph"/>
              <w:spacing w:before="153"/>
              <w:ind w:left="105"/>
            </w:pPr>
            <w:r>
              <w:t>Person</w:t>
            </w:r>
            <w:r>
              <w:rPr>
                <w:spacing w:val="-14"/>
              </w:rPr>
              <w:t xml:space="preserve"> </w:t>
            </w:r>
            <w:r>
              <w:t>holding</w:t>
            </w:r>
            <w:r>
              <w:rPr>
                <w:spacing w:val="-13"/>
              </w:rPr>
              <w:t xml:space="preserve"> </w:t>
            </w:r>
            <w:r>
              <w:t xml:space="preserve">parent </w:t>
            </w:r>
            <w:r>
              <w:rPr>
                <w:spacing w:val="-2"/>
              </w:rPr>
              <w:t>responsibility:</w:t>
            </w:r>
          </w:p>
        </w:tc>
        <w:tc>
          <w:tcPr>
            <w:tcW w:w="7165" w:type="dxa"/>
          </w:tcPr>
          <w:p w14:paraId="6EC969FB" w14:textId="77777777" w:rsidR="007B6974" w:rsidRPr="003436DA" w:rsidRDefault="007B6974">
            <w:pPr>
              <w:pStyle w:val="TableParagraph"/>
              <w:ind w:left="0"/>
              <w:rPr>
                <w:b/>
                <w:spacing w:val="-2"/>
              </w:rPr>
            </w:pPr>
          </w:p>
        </w:tc>
      </w:tr>
    </w:tbl>
    <w:p w14:paraId="01F16A45" w14:textId="77777777" w:rsidR="007B6974" w:rsidRDefault="007B6974">
      <w:pPr>
        <w:pStyle w:val="Zkladntext"/>
        <w:spacing w:before="1"/>
        <w:rPr>
          <w:b/>
        </w:rPr>
      </w:pPr>
    </w:p>
    <w:p w14:paraId="25868B92" w14:textId="77777777" w:rsidR="007B6974" w:rsidRDefault="00AE678E">
      <w:pPr>
        <w:pStyle w:val="Odstavecseseznamem"/>
        <w:numPr>
          <w:ilvl w:val="0"/>
          <w:numId w:val="2"/>
        </w:numPr>
        <w:tabs>
          <w:tab w:val="left" w:pos="372"/>
        </w:tabs>
        <w:spacing w:line="240" w:lineRule="auto"/>
        <w:ind w:right="5"/>
        <w:jc w:val="both"/>
      </w:pPr>
      <w:r>
        <w:t>I</w:t>
      </w:r>
      <w:r>
        <w:rPr>
          <w:spacing w:val="-3"/>
        </w:rPr>
        <w:t xml:space="preserve"> </w:t>
      </w:r>
      <w:r>
        <w:t>hereby</w:t>
      </w:r>
      <w:r>
        <w:rPr>
          <w:spacing w:val="-2"/>
        </w:rPr>
        <w:t xml:space="preserve"> </w:t>
      </w:r>
      <w:r>
        <w:t>give</w:t>
      </w:r>
      <w:r>
        <w:rPr>
          <w:spacing w:val="-4"/>
        </w:rPr>
        <w:t xml:space="preserve"> </w:t>
      </w:r>
      <w:r>
        <w:t>my</w:t>
      </w:r>
      <w:r>
        <w:rPr>
          <w:spacing w:val="-2"/>
        </w:rPr>
        <w:t xml:space="preserve"> </w:t>
      </w:r>
      <w:r>
        <w:t>consent</w:t>
      </w:r>
      <w:r>
        <w:rPr>
          <w:spacing w:val="-3"/>
        </w:rPr>
        <w:t xml:space="preserve"> </w:t>
      </w:r>
      <w:r>
        <w:t>to</w:t>
      </w:r>
      <w:r>
        <w:rPr>
          <w:spacing w:val="-3"/>
        </w:rPr>
        <w:t xml:space="preserve"> </w:t>
      </w:r>
      <w:r>
        <w:t>the</w:t>
      </w:r>
      <w:r>
        <w:rPr>
          <w:spacing w:val="-5"/>
        </w:rPr>
        <w:t xml:space="preserve"> </w:t>
      </w:r>
      <w:r>
        <w:t>Czech</w:t>
      </w:r>
      <w:r>
        <w:rPr>
          <w:spacing w:val="-2"/>
        </w:rPr>
        <w:t xml:space="preserve"> </w:t>
      </w:r>
      <w:r>
        <w:t>Republic -</w:t>
      </w:r>
      <w:r>
        <w:rPr>
          <w:spacing w:val="-5"/>
        </w:rPr>
        <w:t xml:space="preserve"> </w:t>
      </w:r>
      <w:r>
        <w:t>Czech</w:t>
      </w:r>
      <w:r>
        <w:rPr>
          <w:spacing w:val="-2"/>
        </w:rPr>
        <w:t xml:space="preserve"> </w:t>
      </w:r>
      <w:r>
        <w:t>Development</w:t>
      </w:r>
      <w:r>
        <w:rPr>
          <w:spacing w:val="-3"/>
        </w:rPr>
        <w:t xml:space="preserve"> </w:t>
      </w:r>
      <w:r>
        <w:t>Agency,</w:t>
      </w:r>
      <w:r>
        <w:rPr>
          <w:spacing w:val="-5"/>
        </w:rPr>
        <w:t xml:space="preserve"> </w:t>
      </w:r>
      <w:r>
        <w:t>registered</w:t>
      </w:r>
      <w:r>
        <w:rPr>
          <w:spacing w:val="-5"/>
        </w:rPr>
        <w:t xml:space="preserve"> </w:t>
      </w:r>
      <w:r>
        <w:t>office</w:t>
      </w:r>
      <w:r>
        <w:rPr>
          <w:spacing w:val="-4"/>
        </w:rPr>
        <w:t xml:space="preserve"> </w:t>
      </w:r>
      <w:r>
        <w:t>Nerudova 3,</w:t>
      </w:r>
      <w:r>
        <w:rPr>
          <w:spacing w:val="-12"/>
        </w:rPr>
        <w:t xml:space="preserve"> </w:t>
      </w:r>
      <w:r>
        <w:t>Prague,</w:t>
      </w:r>
      <w:r>
        <w:rPr>
          <w:spacing w:val="-8"/>
        </w:rPr>
        <w:t xml:space="preserve"> </w:t>
      </w:r>
      <w:r>
        <w:t>Post</w:t>
      </w:r>
      <w:r>
        <w:rPr>
          <w:spacing w:val="-9"/>
        </w:rPr>
        <w:t xml:space="preserve"> </w:t>
      </w:r>
      <w:r>
        <w:t>Code</w:t>
      </w:r>
      <w:r>
        <w:rPr>
          <w:spacing w:val="-11"/>
        </w:rPr>
        <w:t xml:space="preserve"> </w:t>
      </w:r>
      <w:r>
        <w:t>118</w:t>
      </w:r>
      <w:r>
        <w:rPr>
          <w:spacing w:val="-12"/>
        </w:rPr>
        <w:t xml:space="preserve"> </w:t>
      </w:r>
      <w:r>
        <w:t>50,</w:t>
      </w:r>
      <w:r>
        <w:rPr>
          <w:spacing w:val="-12"/>
        </w:rPr>
        <w:t xml:space="preserve"> </w:t>
      </w:r>
      <w:r>
        <w:t>Czech</w:t>
      </w:r>
      <w:r>
        <w:rPr>
          <w:spacing w:val="-9"/>
        </w:rPr>
        <w:t xml:space="preserve"> </w:t>
      </w:r>
      <w:r>
        <w:t>Republic,</w:t>
      </w:r>
      <w:r>
        <w:rPr>
          <w:spacing w:val="-7"/>
        </w:rPr>
        <w:t xml:space="preserve"> </w:t>
      </w:r>
      <w:r>
        <w:t>Registered</w:t>
      </w:r>
      <w:r>
        <w:rPr>
          <w:spacing w:val="-12"/>
        </w:rPr>
        <w:t xml:space="preserve"> </w:t>
      </w:r>
      <w:r>
        <w:t>number:</w:t>
      </w:r>
      <w:r>
        <w:rPr>
          <w:spacing w:val="-12"/>
        </w:rPr>
        <w:t xml:space="preserve"> </w:t>
      </w:r>
      <w:r>
        <w:t>75123924</w:t>
      </w:r>
      <w:r>
        <w:rPr>
          <w:spacing w:val="-10"/>
        </w:rPr>
        <w:t xml:space="preserve"> </w:t>
      </w:r>
      <w:r>
        <w:t>(hereinafter</w:t>
      </w:r>
      <w:r>
        <w:rPr>
          <w:spacing w:val="-5"/>
        </w:rPr>
        <w:t xml:space="preserve"> </w:t>
      </w:r>
      <w:r>
        <w:t>the</w:t>
      </w:r>
      <w:r>
        <w:rPr>
          <w:spacing w:val="-11"/>
        </w:rPr>
        <w:t xml:space="preserve"> </w:t>
      </w:r>
      <w:r>
        <w:t>"Controller") to the processing of my personal data specified below under the Regulation (EU) 2016/679 of the European</w:t>
      </w:r>
      <w:r>
        <w:rPr>
          <w:spacing w:val="-7"/>
        </w:rPr>
        <w:t xml:space="preserve"> </w:t>
      </w:r>
      <w:r>
        <w:t>Parliament</w:t>
      </w:r>
      <w:r>
        <w:rPr>
          <w:spacing w:val="-6"/>
        </w:rPr>
        <w:t xml:space="preserve"> </w:t>
      </w:r>
      <w:r>
        <w:t>and</w:t>
      </w:r>
      <w:r>
        <w:rPr>
          <w:spacing w:val="-9"/>
        </w:rPr>
        <w:t xml:space="preserve"> </w:t>
      </w:r>
      <w:r>
        <w:t>of</w:t>
      </w:r>
      <w:r>
        <w:rPr>
          <w:spacing w:val="-11"/>
        </w:rPr>
        <w:t xml:space="preserve"> </w:t>
      </w:r>
      <w:r>
        <w:t>the</w:t>
      </w:r>
      <w:r>
        <w:rPr>
          <w:spacing w:val="-12"/>
        </w:rPr>
        <w:t xml:space="preserve"> </w:t>
      </w:r>
      <w:r>
        <w:t>Council</w:t>
      </w:r>
      <w:r>
        <w:rPr>
          <w:spacing w:val="-7"/>
        </w:rPr>
        <w:t xml:space="preserve"> </w:t>
      </w:r>
      <w:r>
        <w:t>of</w:t>
      </w:r>
      <w:r>
        <w:rPr>
          <w:spacing w:val="-11"/>
        </w:rPr>
        <w:t xml:space="preserve"> </w:t>
      </w:r>
      <w:r>
        <w:t>27</w:t>
      </w:r>
      <w:r>
        <w:rPr>
          <w:spacing w:val="-12"/>
        </w:rPr>
        <w:t xml:space="preserve"> </w:t>
      </w:r>
      <w:r>
        <w:t>April</w:t>
      </w:r>
      <w:r>
        <w:rPr>
          <w:spacing w:val="-7"/>
        </w:rPr>
        <w:t xml:space="preserve"> </w:t>
      </w:r>
      <w:r>
        <w:t>2016</w:t>
      </w:r>
      <w:r>
        <w:rPr>
          <w:spacing w:val="-11"/>
        </w:rPr>
        <w:t xml:space="preserve"> </w:t>
      </w:r>
      <w:r>
        <w:t>on</w:t>
      </w:r>
      <w:r>
        <w:rPr>
          <w:spacing w:val="-7"/>
        </w:rPr>
        <w:t xml:space="preserve"> </w:t>
      </w:r>
      <w:r>
        <w:t>the</w:t>
      </w:r>
      <w:r>
        <w:rPr>
          <w:spacing w:val="-12"/>
        </w:rPr>
        <w:t xml:space="preserve"> </w:t>
      </w:r>
      <w:r>
        <w:t>protection</w:t>
      </w:r>
      <w:r>
        <w:rPr>
          <w:spacing w:val="-12"/>
        </w:rPr>
        <w:t xml:space="preserve"> </w:t>
      </w:r>
      <w:r>
        <w:t>of</w:t>
      </w:r>
      <w:r>
        <w:rPr>
          <w:spacing w:val="-11"/>
        </w:rPr>
        <w:t xml:space="preserve"> </w:t>
      </w:r>
      <w:r>
        <w:t>natural</w:t>
      </w:r>
      <w:r>
        <w:rPr>
          <w:spacing w:val="-7"/>
        </w:rPr>
        <w:t xml:space="preserve"> </w:t>
      </w:r>
      <w:r>
        <w:t>persons</w:t>
      </w:r>
      <w:r>
        <w:rPr>
          <w:spacing w:val="-11"/>
        </w:rPr>
        <w:t xml:space="preserve"> </w:t>
      </w:r>
      <w:r>
        <w:t>with</w:t>
      </w:r>
      <w:r>
        <w:rPr>
          <w:spacing w:val="-5"/>
        </w:rPr>
        <w:t xml:space="preserve"> </w:t>
      </w:r>
      <w:r>
        <w:t>regard to the processing of personal data and on the free movement of such data, and repealing Directive 95/46/EC (hereinafter the "GDPR").</w:t>
      </w:r>
    </w:p>
    <w:p w14:paraId="35A523DA" w14:textId="77777777" w:rsidR="007B6974" w:rsidRDefault="007B6974">
      <w:pPr>
        <w:pStyle w:val="Zkladntext"/>
        <w:spacing w:before="3"/>
      </w:pPr>
    </w:p>
    <w:p w14:paraId="1B5D3B70" w14:textId="77777777" w:rsidR="007B6974" w:rsidRDefault="00AE678E">
      <w:pPr>
        <w:pStyle w:val="Odstavecseseznamem"/>
        <w:numPr>
          <w:ilvl w:val="0"/>
          <w:numId w:val="2"/>
        </w:numPr>
        <w:tabs>
          <w:tab w:val="left" w:pos="370"/>
          <w:tab w:val="left" w:pos="372"/>
        </w:tabs>
        <w:spacing w:line="240" w:lineRule="auto"/>
        <w:ind w:right="6"/>
        <w:jc w:val="both"/>
      </w:pPr>
      <w:r>
        <w:t>I give consent to the Controller to process my name, surname and address and take photographs and videos</w:t>
      </w:r>
      <w:r>
        <w:rPr>
          <w:spacing w:val="-12"/>
        </w:rPr>
        <w:t xml:space="preserve"> </w:t>
      </w:r>
      <w:r>
        <w:t>of</w:t>
      </w:r>
      <w:r>
        <w:rPr>
          <w:spacing w:val="-12"/>
        </w:rPr>
        <w:t xml:space="preserve"> </w:t>
      </w:r>
      <w:r>
        <w:t>me</w:t>
      </w:r>
      <w:r>
        <w:rPr>
          <w:spacing w:val="-13"/>
        </w:rPr>
        <w:t xml:space="preserve"> </w:t>
      </w:r>
      <w:r>
        <w:t>in</w:t>
      </w:r>
      <w:r>
        <w:rPr>
          <w:spacing w:val="-13"/>
        </w:rPr>
        <w:t xml:space="preserve"> </w:t>
      </w:r>
      <w:r>
        <w:t>connection</w:t>
      </w:r>
      <w:r>
        <w:rPr>
          <w:spacing w:val="-13"/>
        </w:rPr>
        <w:t xml:space="preserve"> </w:t>
      </w:r>
      <w:r>
        <w:t>with</w:t>
      </w:r>
      <w:r>
        <w:rPr>
          <w:spacing w:val="-11"/>
        </w:rPr>
        <w:t xml:space="preserve"> </w:t>
      </w:r>
      <w:r>
        <w:t>activities</w:t>
      </w:r>
      <w:r>
        <w:rPr>
          <w:spacing w:val="-12"/>
        </w:rPr>
        <w:t xml:space="preserve"> </w:t>
      </w:r>
      <w:r>
        <w:t>of</w:t>
      </w:r>
      <w:r>
        <w:rPr>
          <w:spacing w:val="-12"/>
        </w:rPr>
        <w:t xml:space="preserve"> </w:t>
      </w:r>
      <w:r>
        <w:t>the</w:t>
      </w:r>
      <w:r>
        <w:rPr>
          <w:spacing w:val="-13"/>
        </w:rPr>
        <w:t xml:space="preserve"> </w:t>
      </w:r>
      <w:r>
        <w:t>Controller</w:t>
      </w:r>
      <w:r>
        <w:rPr>
          <w:spacing w:val="-12"/>
        </w:rPr>
        <w:t xml:space="preserve"> </w:t>
      </w:r>
      <w:r>
        <w:t>in</w:t>
      </w:r>
      <w:r>
        <w:rPr>
          <w:spacing w:val="-13"/>
        </w:rPr>
        <w:t xml:space="preserve"> </w:t>
      </w:r>
      <w:r>
        <w:t>development</w:t>
      </w:r>
      <w:r>
        <w:rPr>
          <w:spacing w:val="-12"/>
        </w:rPr>
        <w:t xml:space="preserve"> </w:t>
      </w:r>
      <w:r>
        <w:t>cooperation</w:t>
      </w:r>
      <w:r>
        <w:rPr>
          <w:spacing w:val="-13"/>
        </w:rPr>
        <w:t xml:space="preserve"> </w:t>
      </w:r>
      <w:r>
        <w:t>and</w:t>
      </w:r>
      <w:r>
        <w:rPr>
          <w:spacing w:val="-14"/>
        </w:rPr>
        <w:t xml:space="preserve"> </w:t>
      </w:r>
      <w:r>
        <w:t>publish</w:t>
      </w:r>
      <w:r>
        <w:rPr>
          <w:spacing w:val="-10"/>
        </w:rPr>
        <w:t xml:space="preserve"> </w:t>
      </w:r>
      <w:r>
        <w:t>them:</w:t>
      </w:r>
    </w:p>
    <w:p w14:paraId="62BDF7F9" w14:textId="77777777" w:rsidR="007B6974" w:rsidRDefault="00AE678E">
      <w:pPr>
        <w:pStyle w:val="Odstavecseseznamem"/>
        <w:numPr>
          <w:ilvl w:val="1"/>
          <w:numId w:val="2"/>
        </w:numPr>
        <w:tabs>
          <w:tab w:val="left" w:pos="938"/>
        </w:tabs>
        <w:spacing w:line="290" w:lineRule="exact"/>
      </w:pPr>
      <w:r>
        <w:t>in</w:t>
      </w:r>
      <w:r>
        <w:rPr>
          <w:spacing w:val="-8"/>
        </w:rPr>
        <w:t xml:space="preserve"> </w:t>
      </w:r>
      <w:r>
        <w:t>printed</w:t>
      </w:r>
      <w:r>
        <w:rPr>
          <w:spacing w:val="-7"/>
        </w:rPr>
        <w:t xml:space="preserve"> </w:t>
      </w:r>
      <w:r>
        <w:t>presentation</w:t>
      </w:r>
      <w:r>
        <w:rPr>
          <w:spacing w:val="-7"/>
        </w:rPr>
        <w:t xml:space="preserve"> </w:t>
      </w:r>
      <w:r>
        <w:rPr>
          <w:spacing w:val="-2"/>
        </w:rPr>
        <w:t>materials</w:t>
      </w:r>
    </w:p>
    <w:p w14:paraId="2CDF05D1" w14:textId="77777777" w:rsidR="007B6974" w:rsidRDefault="00AE678E">
      <w:pPr>
        <w:pStyle w:val="Nadpis1"/>
        <w:spacing w:line="247" w:lineRule="exact"/>
        <w:ind w:firstLine="0"/>
      </w:pPr>
      <w:r>
        <w:rPr>
          <w:rFonts w:ascii="Wingdings" w:hAnsi="Wingdings"/>
        </w:rPr>
        <w:t></w:t>
      </w:r>
      <w:r>
        <w:rPr>
          <w:rFonts w:ascii="Times New Roman" w:hAnsi="Times New Roman"/>
          <w:spacing w:val="-3"/>
        </w:rPr>
        <w:t xml:space="preserve"> </w:t>
      </w:r>
      <w:r>
        <w:t>YES</w:t>
      </w:r>
      <w:r>
        <w:rPr>
          <w:spacing w:val="77"/>
          <w:w w:val="150"/>
        </w:rPr>
        <w:t xml:space="preserve"> </w:t>
      </w:r>
      <w:r>
        <w:rPr>
          <w:rFonts w:ascii="Wingdings" w:hAnsi="Wingdings"/>
        </w:rPr>
        <w:t></w:t>
      </w:r>
      <w:r>
        <w:rPr>
          <w:rFonts w:ascii="Times New Roman" w:hAnsi="Times New Roman"/>
          <w:spacing w:val="-3"/>
        </w:rPr>
        <w:t xml:space="preserve"> </w:t>
      </w:r>
      <w:r>
        <w:rPr>
          <w:spacing w:val="-5"/>
        </w:rPr>
        <w:t>NO</w:t>
      </w:r>
    </w:p>
    <w:p w14:paraId="02EEEE28" w14:textId="77777777" w:rsidR="007B6974" w:rsidRDefault="00AE678E">
      <w:pPr>
        <w:pStyle w:val="Odstavecseseznamem"/>
        <w:numPr>
          <w:ilvl w:val="1"/>
          <w:numId w:val="2"/>
        </w:numPr>
        <w:tabs>
          <w:tab w:val="left" w:pos="938"/>
        </w:tabs>
        <w:spacing w:line="293" w:lineRule="exact"/>
      </w:pPr>
      <w:r>
        <w:t>on</w:t>
      </w:r>
      <w:r>
        <w:rPr>
          <w:spacing w:val="-6"/>
        </w:rPr>
        <w:t xml:space="preserve"> </w:t>
      </w:r>
      <w:r>
        <w:t>Controller´s</w:t>
      </w:r>
      <w:r>
        <w:rPr>
          <w:spacing w:val="-4"/>
        </w:rPr>
        <w:t xml:space="preserve"> </w:t>
      </w:r>
      <w:r>
        <w:rPr>
          <w:spacing w:val="-2"/>
        </w:rPr>
        <w:t>websites</w:t>
      </w:r>
    </w:p>
    <w:p w14:paraId="23333618" w14:textId="77777777" w:rsidR="007B6974" w:rsidRDefault="00AE678E">
      <w:pPr>
        <w:pStyle w:val="Nadpis1"/>
        <w:numPr>
          <w:ilvl w:val="1"/>
          <w:numId w:val="2"/>
        </w:numPr>
        <w:tabs>
          <w:tab w:val="left" w:pos="938"/>
          <w:tab w:val="left" w:pos="1856"/>
        </w:tabs>
      </w:pPr>
      <w:r>
        <w:rPr>
          <w:rFonts w:ascii="Wingdings" w:hAnsi="Wingdings"/>
        </w:rPr>
        <w:t></w:t>
      </w:r>
      <w:r>
        <w:rPr>
          <w:rFonts w:ascii="Times New Roman" w:hAnsi="Times New Roman"/>
          <w:spacing w:val="-2"/>
        </w:rPr>
        <w:t xml:space="preserve"> </w:t>
      </w:r>
      <w:r>
        <w:rPr>
          <w:spacing w:val="-5"/>
        </w:rPr>
        <w:t>YES</w:t>
      </w:r>
      <w:r>
        <w:tab/>
      </w:r>
      <w:r>
        <w:rPr>
          <w:rFonts w:ascii="Wingdings" w:hAnsi="Wingdings"/>
        </w:rPr>
        <w:t></w:t>
      </w:r>
      <w:r>
        <w:rPr>
          <w:rFonts w:ascii="Times New Roman" w:hAnsi="Times New Roman"/>
          <w:spacing w:val="-3"/>
        </w:rPr>
        <w:t xml:space="preserve"> </w:t>
      </w:r>
      <w:r>
        <w:rPr>
          <w:spacing w:val="-5"/>
        </w:rPr>
        <w:t>NO</w:t>
      </w:r>
    </w:p>
    <w:p w14:paraId="7EAF0E15" w14:textId="77777777" w:rsidR="007B6974" w:rsidRDefault="00AE678E">
      <w:pPr>
        <w:pStyle w:val="Odstavecseseznamem"/>
        <w:numPr>
          <w:ilvl w:val="1"/>
          <w:numId w:val="2"/>
        </w:numPr>
        <w:tabs>
          <w:tab w:val="left" w:pos="938"/>
        </w:tabs>
        <w:spacing w:line="288" w:lineRule="exact"/>
      </w:pPr>
      <w:r>
        <w:t>on</w:t>
      </w:r>
      <w:r>
        <w:rPr>
          <w:spacing w:val="-6"/>
        </w:rPr>
        <w:t xml:space="preserve"> </w:t>
      </w:r>
      <w:r>
        <w:t>Controller´s</w:t>
      </w:r>
      <w:r>
        <w:rPr>
          <w:spacing w:val="-4"/>
        </w:rPr>
        <w:t xml:space="preserve"> </w:t>
      </w:r>
      <w:r>
        <w:rPr>
          <w:spacing w:val="-2"/>
        </w:rPr>
        <w:t>Youtube</w:t>
      </w:r>
    </w:p>
    <w:p w14:paraId="1CBC4AE5" w14:textId="77777777" w:rsidR="007B6974" w:rsidRDefault="00AE678E">
      <w:pPr>
        <w:pStyle w:val="Nadpis1"/>
        <w:numPr>
          <w:ilvl w:val="1"/>
          <w:numId w:val="2"/>
        </w:numPr>
        <w:tabs>
          <w:tab w:val="left" w:pos="938"/>
        </w:tabs>
        <w:spacing w:line="288" w:lineRule="exact"/>
      </w:pPr>
      <w:r>
        <w:rPr>
          <w:rFonts w:ascii="Wingdings" w:hAnsi="Wingdings"/>
        </w:rPr>
        <w:t></w:t>
      </w:r>
      <w:r>
        <w:rPr>
          <w:rFonts w:ascii="Times New Roman" w:hAnsi="Times New Roman"/>
          <w:spacing w:val="-3"/>
        </w:rPr>
        <w:t xml:space="preserve"> </w:t>
      </w:r>
      <w:r>
        <w:t>YES</w:t>
      </w:r>
      <w:r>
        <w:rPr>
          <w:spacing w:val="77"/>
          <w:w w:val="150"/>
        </w:rPr>
        <w:t xml:space="preserve"> </w:t>
      </w:r>
      <w:r>
        <w:rPr>
          <w:rFonts w:ascii="Wingdings" w:hAnsi="Wingdings"/>
        </w:rPr>
        <w:t></w:t>
      </w:r>
      <w:r>
        <w:rPr>
          <w:rFonts w:ascii="Times New Roman" w:hAnsi="Times New Roman"/>
          <w:spacing w:val="-3"/>
        </w:rPr>
        <w:t xml:space="preserve"> </w:t>
      </w:r>
      <w:r>
        <w:rPr>
          <w:spacing w:val="-5"/>
        </w:rPr>
        <w:t>NO</w:t>
      </w:r>
    </w:p>
    <w:p w14:paraId="7E91F20E" w14:textId="77777777" w:rsidR="007B6974" w:rsidRDefault="00AE678E">
      <w:pPr>
        <w:pStyle w:val="Odstavecseseznamem"/>
        <w:numPr>
          <w:ilvl w:val="1"/>
          <w:numId w:val="2"/>
        </w:numPr>
        <w:tabs>
          <w:tab w:val="left" w:pos="938"/>
        </w:tabs>
        <w:spacing w:line="291" w:lineRule="exact"/>
      </w:pPr>
      <w:r>
        <w:t>on</w:t>
      </w:r>
      <w:r>
        <w:rPr>
          <w:spacing w:val="-8"/>
        </w:rPr>
        <w:t xml:space="preserve"> </w:t>
      </w:r>
      <w:r>
        <w:t>Controller´s</w:t>
      </w:r>
      <w:r>
        <w:rPr>
          <w:spacing w:val="-5"/>
        </w:rPr>
        <w:t xml:space="preserve"> </w:t>
      </w:r>
      <w:r>
        <w:t>accounts</w:t>
      </w:r>
      <w:r>
        <w:rPr>
          <w:spacing w:val="-9"/>
        </w:rPr>
        <w:t xml:space="preserve"> </w:t>
      </w:r>
      <w:r>
        <w:t>on</w:t>
      </w:r>
      <w:r>
        <w:rPr>
          <w:spacing w:val="-5"/>
        </w:rPr>
        <w:t xml:space="preserve"> </w:t>
      </w:r>
      <w:r>
        <w:t>social</w:t>
      </w:r>
      <w:r>
        <w:rPr>
          <w:spacing w:val="-6"/>
        </w:rPr>
        <w:t xml:space="preserve"> </w:t>
      </w:r>
      <w:r>
        <w:t>media</w:t>
      </w:r>
      <w:r>
        <w:rPr>
          <w:spacing w:val="-6"/>
        </w:rPr>
        <w:t xml:space="preserve"> </w:t>
      </w:r>
      <w:r>
        <w:t>networks</w:t>
      </w:r>
      <w:r>
        <w:rPr>
          <w:spacing w:val="-4"/>
        </w:rPr>
        <w:t xml:space="preserve"> </w:t>
      </w:r>
      <w:r>
        <w:t>(e.g.:</w:t>
      </w:r>
      <w:r>
        <w:rPr>
          <w:spacing w:val="-8"/>
        </w:rPr>
        <w:t xml:space="preserve"> </w:t>
      </w:r>
      <w:r>
        <w:t>Twitter,</w:t>
      </w:r>
      <w:r>
        <w:rPr>
          <w:spacing w:val="-6"/>
        </w:rPr>
        <w:t xml:space="preserve"> </w:t>
      </w:r>
      <w:r>
        <w:t>Facebook,</w:t>
      </w:r>
      <w:r>
        <w:rPr>
          <w:spacing w:val="-6"/>
        </w:rPr>
        <w:t xml:space="preserve"> </w:t>
      </w:r>
      <w:r>
        <w:rPr>
          <w:spacing w:val="-2"/>
        </w:rPr>
        <w:t>Instagram)</w:t>
      </w:r>
    </w:p>
    <w:p w14:paraId="3FFFEC23" w14:textId="77777777" w:rsidR="007B6974" w:rsidRDefault="00AE678E">
      <w:pPr>
        <w:pStyle w:val="Nadpis1"/>
        <w:numPr>
          <w:ilvl w:val="1"/>
          <w:numId w:val="2"/>
        </w:numPr>
        <w:tabs>
          <w:tab w:val="left" w:pos="938"/>
          <w:tab w:val="left" w:pos="1803"/>
        </w:tabs>
      </w:pPr>
      <w:r>
        <w:rPr>
          <w:rFonts w:ascii="Wingdings" w:hAnsi="Wingdings"/>
        </w:rPr>
        <w:t></w:t>
      </w:r>
      <w:r>
        <w:rPr>
          <w:rFonts w:ascii="Times New Roman" w:hAnsi="Times New Roman"/>
          <w:spacing w:val="-2"/>
        </w:rPr>
        <w:t xml:space="preserve"> </w:t>
      </w:r>
      <w:r>
        <w:rPr>
          <w:spacing w:val="-5"/>
        </w:rPr>
        <w:t>YES</w:t>
      </w:r>
      <w:r>
        <w:tab/>
      </w:r>
      <w:r>
        <w:rPr>
          <w:rFonts w:ascii="Wingdings" w:hAnsi="Wingdings"/>
        </w:rPr>
        <w:t></w:t>
      </w:r>
      <w:r>
        <w:rPr>
          <w:rFonts w:ascii="Times New Roman" w:hAnsi="Times New Roman"/>
          <w:spacing w:val="-5"/>
        </w:rPr>
        <w:t xml:space="preserve"> </w:t>
      </w:r>
      <w:r>
        <w:rPr>
          <w:spacing w:val="-5"/>
        </w:rPr>
        <w:t>NO</w:t>
      </w:r>
    </w:p>
    <w:p w14:paraId="5812C7AA" w14:textId="77777777" w:rsidR="007B6974" w:rsidRDefault="00AE678E">
      <w:pPr>
        <w:pStyle w:val="Odstavecseseznamem"/>
        <w:numPr>
          <w:ilvl w:val="1"/>
          <w:numId w:val="2"/>
        </w:numPr>
        <w:tabs>
          <w:tab w:val="left" w:pos="938"/>
        </w:tabs>
        <w:spacing w:before="2" w:line="235" w:lineRule="auto"/>
        <w:ind w:right="3"/>
      </w:pPr>
      <w:r>
        <w:t>as</w:t>
      </w:r>
      <w:r>
        <w:rPr>
          <w:spacing w:val="40"/>
        </w:rPr>
        <w:t xml:space="preserve"> </w:t>
      </w:r>
      <w:r>
        <w:t>illustrational</w:t>
      </w:r>
      <w:r>
        <w:rPr>
          <w:spacing w:val="39"/>
        </w:rPr>
        <w:t xml:space="preserve"> </w:t>
      </w:r>
      <w:r>
        <w:t>photographs</w:t>
      </w:r>
      <w:r>
        <w:rPr>
          <w:spacing w:val="40"/>
        </w:rPr>
        <w:t xml:space="preserve"> </w:t>
      </w:r>
      <w:r>
        <w:t>to</w:t>
      </w:r>
      <w:r>
        <w:rPr>
          <w:spacing w:val="40"/>
        </w:rPr>
        <w:t xml:space="preserve"> </w:t>
      </w:r>
      <w:r>
        <w:t>the</w:t>
      </w:r>
      <w:r>
        <w:rPr>
          <w:spacing w:val="38"/>
        </w:rPr>
        <w:t xml:space="preserve"> </w:t>
      </w:r>
      <w:r>
        <w:t>Controller´s</w:t>
      </w:r>
      <w:r>
        <w:rPr>
          <w:spacing w:val="40"/>
        </w:rPr>
        <w:t xml:space="preserve"> </w:t>
      </w:r>
      <w:r>
        <w:t>announcements</w:t>
      </w:r>
      <w:r>
        <w:rPr>
          <w:spacing w:val="40"/>
        </w:rPr>
        <w:t xml:space="preserve"> </w:t>
      </w:r>
      <w:r>
        <w:t>on</w:t>
      </w:r>
      <w:r>
        <w:rPr>
          <w:spacing w:val="34"/>
        </w:rPr>
        <w:t xml:space="preserve"> </w:t>
      </w:r>
      <w:r>
        <w:t>Controller´s</w:t>
      </w:r>
      <w:r>
        <w:rPr>
          <w:spacing w:val="35"/>
        </w:rPr>
        <w:t xml:space="preserve"> </w:t>
      </w:r>
      <w:r>
        <w:t>websites</w:t>
      </w:r>
      <w:r>
        <w:rPr>
          <w:spacing w:val="39"/>
        </w:rPr>
        <w:t xml:space="preserve"> </w:t>
      </w:r>
      <w:r>
        <w:t>and accounts on social media networks and Controller´s presentation materials</w:t>
      </w:r>
    </w:p>
    <w:p w14:paraId="6382B380" w14:textId="77777777" w:rsidR="007B6974" w:rsidRDefault="00AE678E">
      <w:pPr>
        <w:pStyle w:val="Nadpis1"/>
        <w:numPr>
          <w:ilvl w:val="1"/>
          <w:numId w:val="2"/>
        </w:numPr>
        <w:tabs>
          <w:tab w:val="left" w:pos="938"/>
        </w:tabs>
        <w:spacing w:line="294" w:lineRule="exact"/>
      </w:pPr>
      <w:r>
        <w:rPr>
          <w:rFonts w:ascii="Wingdings" w:hAnsi="Wingdings"/>
        </w:rPr>
        <w:t></w:t>
      </w:r>
      <w:r>
        <w:rPr>
          <w:rFonts w:ascii="Times New Roman" w:hAnsi="Times New Roman"/>
          <w:spacing w:val="-3"/>
        </w:rPr>
        <w:t xml:space="preserve"> </w:t>
      </w:r>
      <w:r>
        <w:t>YES</w:t>
      </w:r>
      <w:r>
        <w:rPr>
          <w:spacing w:val="52"/>
        </w:rPr>
        <w:t xml:space="preserve"> </w:t>
      </w:r>
      <w:r>
        <w:rPr>
          <w:rFonts w:ascii="Wingdings" w:hAnsi="Wingdings"/>
        </w:rPr>
        <w:t></w:t>
      </w:r>
      <w:r>
        <w:rPr>
          <w:rFonts w:ascii="Times New Roman" w:hAnsi="Times New Roman"/>
          <w:spacing w:val="-3"/>
        </w:rPr>
        <w:t xml:space="preserve"> </w:t>
      </w:r>
      <w:r>
        <w:rPr>
          <w:spacing w:val="-5"/>
        </w:rPr>
        <w:t>NO</w:t>
      </w:r>
    </w:p>
    <w:p w14:paraId="282D212C" w14:textId="77777777" w:rsidR="007B6974" w:rsidRDefault="00AE678E">
      <w:pPr>
        <w:pStyle w:val="Zkladntext"/>
        <w:spacing w:before="249"/>
        <w:ind w:left="372"/>
      </w:pPr>
      <w:proofErr w:type="gramStart"/>
      <w:r>
        <w:t>in</w:t>
      </w:r>
      <w:r>
        <w:rPr>
          <w:spacing w:val="-9"/>
        </w:rPr>
        <w:t xml:space="preserve"> </w:t>
      </w:r>
      <w:r>
        <w:t>order</w:t>
      </w:r>
      <w:r>
        <w:rPr>
          <w:spacing w:val="-5"/>
        </w:rPr>
        <w:t xml:space="preserve"> </w:t>
      </w:r>
      <w:r>
        <w:t>to</w:t>
      </w:r>
      <w:proofErr w:type="gramEnd"/>
      <w:r>
        <w:rPr>
          <w:spacing w:val="-4"/>
        </w:rPr>
        <w:t xml:space="preserve"> </w:t>
      </w:r>
      <w:r>
        <w:t>present</w:t>
      </w:r>
      <w:r>
        <w:rPr>
          <w:spacing w:val="-6"/>
        </w:rPr>
        <w:t xml:space="preserve"> </w:t>
      </w:r>
      <w:r>
        <w:t>Controller´s</w:t>
      </w:r>
      <w:r>
        <w:rPr>
          <w:spacing w:val="-5"/>
        </w:rPr>
        <w:t xml:space="preserve"> </w:t>
      </w:r>
      <w:r>
        <w:t>activities</w:t>
      </w:r>
      <w:r>
        <w:rPr>
          <w:spacing w:val="-5"/>
        </w:rPr>
        <w:t xml:space="preserve"> </w:t>
      </w:r>
      <w:r>
        <w:t>in</w:t>
      </w:r>
      <w:r>
        <w:rPr>
          <w:spacing w:val="-6"/>
        </w:rPr>
        <w:t xml:space="preserve"> </w:t>
      </w:r>
      <w:r>
        <w:t>development</w:t>
      </w:r>
      <w:r>
        <w:rPr>
          <w:spacing w:val="-5"/>
        </w:rPr>
        <w:t xml:space="preserve"> </w:t>
      </w:r>
      <w:r>
        <w:rPr>
          <w:spacing w:val="-2"/>
        </w:rPr>
        <w:t>cooperation.</w:t>
      </w:r>
    </w:p>
    <w:p w14:paraId="665E6F7F" w14:textId="77777777" w:rsidR="007B6974" w:rsidRDefault="007B6974">
      <w:pPr>
        <w:pStyle w:val="Zkladntext"/>
      </w:pPr>
    </w:p>
    <w:p w14:paraId="4FE84529" w14:textId="77777777" w:rsidR="007B6974" w:rsidRDefault="00AE678E">
      <w:pPr>
        <w:pStyle w:val="Odstavecseseznamem"/>
        <w:numPr>
          <w:ilvl w:val="0"/>
          <w:numId w:val="2"/>
        </w:numPr>
        <w:tabs>
          <w:tab w:val="left" w:pos="371"/>
        </w:tabs>
        <w:ind w:left="371" w:hanging="359"/>
      </w:pPr>
      <w:r>
        <w:t>I</w:t>
      </w:r>
      <w:r>
        <w:rPr>
          <w:spacing w:val="-4"/>
        </w:rPr>
        <w:t xml:space="preserve"> </w:t>
      </w:r>
      <w:r>
        <w:t>acknowledge</w:t>
      </w:r>
      <w:r>
        <w:rPr>
          <w:spacing w:val="-6"/>
        </w:rPr>
        <w:t xml:space="preserve"> </w:t>
      </w:r>
      <w:r>
        <w:t>to</w:t>
      </w:r>
      <w:r>
        <w:rPr>
          <w:spacing w:val="-3"/>
        </w:rPr>
        <w:t xml:space="preserve"> </w:t>
      </w:r>
      <w:r>
        <w:t>have</w:t>
      </w:r>
      <w:r>
        <w:rPr>
          <w:spacing w:val="-5"/>
        </w:rPr>
        <w:t xml:space="preserve"> </w:t>
      </w:r>
      <w:r>
        <w:t>following</w:t>
      </w:r>
      <w:r>
        <w:rPr>
          <w:spacing w:val="-5"/>
        </w:rPr>
        <w:t xml:space="preserve"> </w:t>
      </w:r>
      <w:r>
        <w:rPr>
          <w:spacing w:val="-2"/>
        </w:rPr>
        <w:t>rights:</w:t>
      </w:r>
    </w:p>
    <w:p w14:paraId="1CB2108F" w14:textId="77777777" w:rsidR="007B6974" w:rsidRDefault="00AE678E">
      <w:pPr>
        <w:pStyle w:val="Odstavecseseznamem"/>
        <w:numPr>
          <w:ilvl w:val="0"/>
          <w:numId w:val="1"/>
        </w:numPr>
        <w:tabs>
          <w:tab w:val="left" w:pos="717"/>
        </w:tabs>
        <w:ind w:left="717" w:hanging="345"/>
      </w:pPr>
      <w:r>
        <w:t>right</w:t>
      </w:r>
      <w:r>
        <w:rPr>
          <w:spacing w:val="-9"/>
        </w:rPr>
        <w:t xml:space="preserve"> </w:t>
      </w:r>
      <w:r>
        <w:t>to</w:t>
      </w:r>
      <w:r>
        <w:rPr>
          <w:spacing w:val="-7"/>
        </w:rPr>
        <w:t xml:space="preserve"> </w:t>
      </w:r>
      <w:r>
        <w:t>withdraw</w:t>
      </w:r>
      <w:r>
        <w:rPr>
          <w:spacing w:val="-7"/>
        </w:rPr>
        <w:t xml:space="preserve"> </w:t>
      </w:r>
      <w:r>
        <w:t>my</w:t>
      </w:r>
      <w:r>
        <w:rPr>
          <w:spacing w:val="-6"/>
        </w:rPr>
        <w:t xml:space="preserve"> </w:t>
      </w:r>
      <w:r>
        <w:t>consent</w:t>
      </w:r>
      <w:r>
        <w:rPr>
          <w:spacing w:val="-7"/>
        </w:rPr>
        <w:t xml:space="preserve"> </w:t>
      </w:r>
      <w:r>
        <w:t>anytime</w:t>
      </w:r>
      <w:r>
        <w:rPr>
          <w:spacing w:val="-10"/>
        </w:rPr>
        <w:t xml:space="preserve"> </w:t>
      </w:r>
      <w:r>
        <w:t>(by</w:t>
      </w:r>
      <w:r>
        <w:rPr>
          <w:spacing w:val="-6"/>
        </w:rPr>
        <w:t xml:space="preserve"> </w:t>
      </w:r>
      <w:r>
        <w:t>mail</w:t>
      </w:r>
      <w:r>
        <w:rPr>
          <w:spacing w:val="-9"/>
        </w:rPr>
        <w:t xml:space="preserve"> </w:t>
      </w:r>
      <w:r>
        <w:t>or</w:t>
      </w:r>
      <w:r>
        <w:rPr>
          <w:spacing w:val="-7"/>
        </w:rPr>
        <w:t xml:space="preserve"> </w:t>
      </w:r>
      <w:r>
        <w:t>letter</w:t>
      </w:r>
      <w:r>
        <w:rPr>
          <w:spacing w:val="-8"/>
        </w:rPr>
        <w:t xml:space="preserve"> </w:t>
      </w:r>
      <w:r>
        <w:t>sent</w:t>
      </w:r>
      <w:r>
        <w:rPr>
          <w:spacing w:val="-7"/>
        </w:rPr>
        <w:t xml:space="preserve"> </w:t>
      </w:r>
      <w:r>
        <w:t>to</w:t>
      </w:r>
      <w:r>
        <w:rPr>
          <w:spacing w:val="-7"/>
        </w:rPr>
        <w:t xml:space="preserve"> </w:t>
      </w:r>
      <w:r>
        <w:t>the</w:t>
      </w:r>
      <w:r>
        <w:rPr>
          <w:spacing w:val="-9"/>
        </w:rPr>
        <w:t xml:space="preserve"> </w:t>
      </w:r>
      <w:r>
        <w:t>contact</w:t>
      </w:r>
      <w:r>
        <w:rPr>
          <w:spacing w:val="-8"/>
        </w:rPr>
        <w:t xml:space="preserve"> </w:t>
      </w:r>
      <w:r>
        <w:t>address</w:t>
      </w:r>
      <w:r>
        <w:rPr>
          <w:spacing w:val="-8"/>
        </w:rPr>
        <w:t xml:space="preserve"> </w:t>
      </w:r>
      <w:r>
        <w:t>of</w:t>
      </w:r>
      <w:r>
        <w:rPr>
          <w:spacing w:val="-7"/>
        </w:rPr>
        <w:t xml:space="preserve"> </w:t>
      </w:r>
      <w:r>
        <w:t>the</w:t>
      </w:r>
      <w:r>
        <w:rPr>
          <w:spacing w:val="-9"/>
        </w:rPr>
        <w:t xml:space="preserve"> </w:t>
      </w:r>
      <w:r>
        <w:rPr>
          <w:spacing w:val="-2"/>
        </w:rPr>
        <w:t>Controller),</w:t>
      </w:r>
    </w:p>
    <w:p w14:paraId="76320F8B" w14:textId="77777777" w:rsidR="007B6974" w:rsidRDefault="00AE678E">
      <w:pPr>
        <w:pStyle w:val="Odstavecseseznamem"/>
        <w:numPr>
          <w:ilvl w:val="0"/>
          <w:numId w:val="1"/>
        </w:numPr>
        <w:tabs>
          <w:tab w:val="left" w:pos="716"/>
        </w:tabs>
        <w:ind w:left="716" w:hanging="344"/>
      </w:pPr>
      <w:r>
        <w:t>to</w:t>
      </w:r>
      <w:r>
        <w:rPr>
          <w:spacing w:val="-7"/>
        </w:rPr>
        <w:t xml:space="preserve"> </w:t>
      </w:r>
      <w:r>
        <w:t>request</w:t>
      </w:r>
      <w:r>
        <w:rPr>
          <w:spacing w:val="-4"/>
        </w:rPr>
        <w:t xml:space="preserve"> </w:t>
      </w:r>
      <w:r>
        <w:t>information</w:t>
      </w:r>
      <w:r>
        <w:rPr>
          <w:spacing w:val="-6"/>
        </w:rPr>
        <w:t xml:space="preserve"> </w:t>
      </w:r>
      <w:r>
        <w:t>about</w:t>
      </w:r>
      <w:r>
        <w:rPr>
          <w:spacing w:val="-5"/>
        </w:rPr>
        <w:t xml:space="preserve"> </w:t>
      </w:r>
      <w:r>
        <w:t>which of</w:t>
      </w:r>
      <w:r>
        <w:rPr>
          <w:spacing w:val="-6"/>
        </w:rPr>
        <w:t xml:space="preserve"> </w:t>
      </w:r>
      <w:r>
        <w:t>my</w:t>
      </w:r>
      <w:r>
        <w:rPr>
          <w:spacing w:val="-4"/>
        </w:rPr>
        <w:t xml:space="preserve"> </w:t>
      </w:r>
      <w:r>
        <w:t>personal</w:t>
      </w:r>
      <w:r>
        <w:rPr>
          <w:spacing w:val="-6"/>
        </w:rPr>
        <w:t xml:space="preserve"> </w:t>
      </w:r>
      <w:r>
        <w:t>data</w:t>
      </w:r>
      <w:r>
        <w:rPr>
          <w:spacing w:val="-6"/>
        </w:rPr>
        <w:t xml:space="preserve"> </w:t>
      </w:r>
      <w:r>
        <w:t>are</w:t>
      </w:r>
      <w:r>
        <w:rPr>
          <w:spacing w:val="-6"/>
        </w:rPr>
        <w:t xml:space="preserve"> </w:t>
      </w:r>
      <w:r>
        <w:rPr>
          <w:spacing w:val="-2"/>
        </w:rPr>
        <w:t>processed,</w:t>
      </w:r>
    </w:p>
    <w:p w14:paraId="798B4047" w14:textId="77777777" w:rsidR="007B6974" w:rsidRDefault="00AE678E">
      <w:pPr>
        <w:pStyle w:val="Odstavecseseznamem"/>
        <w:numPr>
          <w:ilvl w:val="0"/>
          <w:numId w:val="1"/>
        </w:numPr>
        <w:tabs>
          <w:tab w:val="left" w:pos="716"/>
        </w:tabs>
        <w:ind w:left="716" w:hanging="344"/>
      </w:pPr>
      <w:r>
        <w:t>right</w:t>
      </w:r>
      <w:r>
        <w:rPr>
          <w:spacing w:val="-8"/>
        </w:rPr>
        <w:t xml:space="preserve"> </w:t>
      </w:r>
      <w:r>
        <w:t>to</w:t>
      </w:r>
      <w:r>
        <w:rPr>
          <w:spacing w:val="-6"/>
        </w:rPr>
        <w:t xml:space="preserve"> </w:t>
      </w:r>
      <w:r>
        <w:t>request</w:t>
      </w:r>
      <w:r>
        <w:rPr>
          <w:spacing w:val="-5"/>
        </w:rPr>
        <w:t xml:space="preserve"> </w:t>
      </w:r>
      <w:r>
        <w:t>explanation</w:t>
      </w:r>
      <w:r>
        <w:rPr>
          <w:spacing w:val="-7"/>
        </w:rPr>
        <w:t xml:space="preserve"> </w:t>
      </w:r>
      <w:r>
        <w:t>about</w:t>
      </w:r>
      <w:r>
        <w:rPr>
          <w:spacing w:val="-6"/>
        </w:rPr>
        <w:t xml:space="preserve"> </w:t>
      </w:r>
      <w:r>
        <w:t>processing</w:t>
      </w:r>
      <w:r>
        <w:rPr>
          <w:spacing w:val="-8"/>
        </w:rPr>
        <w:t xml:space="preserve"> </w:t>
      </w:r>
      <w:r>
        <w:t>of</w:t>
      </w:r>
      <w:r>
        <w:rPr>
          <w:spacing w:val="-6"/>
        </w:rPr>
        <w:t xml:space="preserve"> </w:t>
      </w:r>
      <w:r>
        <w:t>personal</w:t>
      </w:r>
      <w:r>
        <w:rPr>
          <w:spacing w:val="-6"/>
        </w:rPr>
        <w:t xml:space="preserve"> </w:t>
      </w:r>
      <w:r>
        <w:rPr>
          <w:spacing w:val="-2"/>
        </w:rPr>
        <w:t>data,</w:t>
      </w:r>
    </w:p>
    <w:p w14:paraId="6E2DDC80" w14:textId="77777777" w:rsidR="007B6974" w:rsidRDefault="00AE678E">
      <w:pPr>
        <w:pStyle w:val="Odstavecseseznamem"/>
        <w:numPr>
          <w:ilvl w:val="0"/>
          <w:numId w:val="1"/>
        </w:numPr>
        <w:tabs>
          <w:tab w:val="left" w:pos="716"/>
        </w:tabs>
        <w:spacing w:line="240" w:lineRule="auto"/>
        <w:ind w:left="716" w:hanging="344"/>
      </w:pPr>
      <w:r>
        <w:t>right</w:t>
      </w:r>
      <w:r>
        <w:rPr>
          <w:spacing w:val="-6"/>
        </w:rPr>
        <w:t xml:space="preserve"> </w:t>
      </w:r>
      <w:r>
        <w:t>to</w:t>
      </w:r>
      <w:r>
        <w:rPr>
          <w:spacing w:val="-4"/>
        </w:rPr>
        <w:t xml:space="preserve"> </w:t>
      </w:r>
      <w:r>
        <w:t>request</w:t>
      </w:r>
      <w:r>
        <w:rPr>
          <w:spacing w:val="-3"/>
        </w:rPr>
        <w:t xml:space="preserve"> </w:t>
      </w:r>
      <w:r>
        <w:t>access</w:t>
      </w:r>
      <w:r>
        <w:rPr>
          <w:spacing w:val="-3"/>
        </w:rPr>
        <w:t xml:space="preserve"> </w:t>
      </w:r>
      <w:r>
        <w:t>to</w:t>
      </w:r>
      <w:r>
        <w:rPr>
          <w:spacing w:val="-4"/>
        </w:rPr>
        <w:t xml:space="preserve"> </w:t>
      </w:r>
      <w:r>
        <w:t>the</w:t>
      </w:r>
      <w:r>
        <w:rPr>
          <w:spacing w:val="-6"/>
        </w:rPr>
        <w:t xml:space="preserve"> </w:t>
      </w:r>
      <w:r>
        <w:t>personal</w:t>
      </w:r>
      <w:r>
        <w:rPr>
          <w:spacing w:val="-4"/>
        </w:rPr>
        <w:t xml:space="preserve"> </w:t>
      </w:r>
      <w:r>
        <w:t>data</w:t>
      </w:r>
      <w:r>
        <w:rPr>
          <w:spacing w:val="-5"/>
        </w:rPr>
        <w:t xml:space="preserve"> </w:t>
      </w:r>
      <w:r>
        <w:t>and</w:t>
      </w:r>
      <w:r>
        <w:rPr>
          <w:spacing w:val="-6"/>
        </w:rPr>
        <w:t xml:space="preserve"> </w:t>
      </w:r>
      <w:r>
        <w:t>let</w:t>
      </w:r>
      <w:r>
        <w:rPr>
          <w:spacing w:val="-4"/>
        </w:rPr>
        <w:t xml:space="preserve"> </w:t>
      </w:r>
      <w:r>
        <w:t>them</w:t>
      </w:r>
      <w:r>
        <w:rPr>
          <w:spacing w:val="-2"/>
        </w:rPr>
        <w:t xml:space="preserve"> </w:t>
      </w:r>
      <w:r>
        <w:t>update</w:t>
      </w:r>
      <w:r>
        <w:rPr>
          <w:spacing w:val="-5"/>
        </w:rPr>
        <w:t xml:space="preserve"> </w:t>
      </w:r>
      <w:r>
        <w:t>or</w:t>
      </w:r>
      <w:r>
        <w:rPr>
          <w:spacing w:val="-3"/>
        </w:rPr>
        <w:t xml:space="preserve"> </w:t>
      </w:r>
      <w:r>
        <w:rPr>
          <w:spacing w:val="-2"/>
        </w:rPr>
        <w:t>rectify,</w:t>
      </w:r>
    </w:p>
    <w:p w14:paraId="70710C50" w14:textId="77777777" w:rsidR="007B6974" w:rsidRDefault="00AE678E">
      <w:pPr>
        <w:pStyle w:val="Odstavecseseznamem"/>
        <w:numPr>
          <w:ilvl w:val="0"/>
          <w:numId w:val="1"/>
        </w:numPr>
        <w:tabs>
          <w:tab w:val="left" w:pos="715"/>
        </w:tabs>
        <w:spacing w:line="240" w:lineRule="auto"/>
        <w:ind w:left="715" w:hanging="343"/>
      </w:pPr>
      <w:r>
        <w:t>right</w:t>
      </w:r>
      <w:r>
        <w:rPr>
          <w:spacing w:val="-4"/>
        </w:rPr>
        <w:t xml:space="preserve"> </w:t>
      </w:r>
      <w:r>
        <w:t>to</w:t>
      </w:r>
      <w:r>
        <w:rPr>
          <w:spacing w:val="-3"/>
        </w:rPr>
        <w:t xml:space="preserve"> </w:t>
      </w:r>
      <w:r>
        <w:t>request</w:t>
      </w:r>
      <w:r>
        <w:rPr>
          <w:spacing w:val="-3"/>
        </w:rPr>
        <w:t xml:space="preserve"> </w:t>
      </w:r>
      <w:r>
        <w:t>erasure</w:t>
      </w:r>
      <w:r>
        <w:rPr>
          <w:spacing w:val="-5"/>
        </w:rPr>
        <w:t xml:space="preserve"> </w:t>
      </w:r>
      <w:r>
        <w:t>of</w:t>
      </w:r>
      <w:r>
        <w:rPr>
          <w:spacing w:val="-4"/>
        </w:rPr>
        <w:t xml:space="preserve"> </w:t>
      </w:r>
      <w:r>
        <w:t>the</w:t>
      </w:r>
      <w:r>
        <w:rPr>
          <w:spacing w:val="-6"/>
        </w:rPr>
        <w:t xml:space="preserve"> </w:t>
      </w:r>
      <w:r>
        <w:t>personal</w:t>
      </w:r>
      <w:r>
        <w:rPr>
          <w:spacing w:val="-4"/>
        </w:rPr>
        <w:t xml:space="preserve"> </w:t>
      </w:r>
      <w:r>
        <w:rPr>
          <w:spacing w:val="-2"/>
        </w:rPr>
        <w:t>data,</w:t>
      </w:r>
    </w:p>
    <w:p w14:paraId="3BF255F8" w14:textId="77777777" w:rsidR="007B6974" w:rsidRDefault="00AE678E">
      <w:pPr>
        <w:pStyle w:val="Odstavecseseznamem"/>
        <w:numPr>
          <w:ilvl w:val="0"/>
          <w:numId w:val="1"/>
        </w:numPr>
        <w:tabs>
          <w:tab w:val="left" w:pos="716"/>
        </w:tabs>
        <w:spacing w:before="4"/>
        <w:ind w:left="716" w:hanging="344"/>
      </w:pPr>
      <w:r>
        <w:t>to</w:t>
      </w:r>
      <w:r>
        <w:rPr>
          <w:spacing w:val="-6"/>
        </w:rPr>
        <w:t xml:space="preserve"> </w:t>
      </w:r>
      <w:r>
        <w:t>object</w:t>
      </w:r>
      <w:r>
        <w:rPr>
          <w:spacing w:val="-5"/>
        </w:rPr>
        <w:t xml:space="preserve"> </w:t>
      </w:r>
      <w:r>
        <w:t>to</w:t>
      </w:r>
      <w:r>
        <w:rPr>
          <w:spacing w:val="-4"/>
        </w:rPr>
        <w:t xml:space="preserve"> </w:t>
      </w:r>
      <w:r>
        <w:t>processing</w:t>
      </w:r>
      <w:r>
        <w:rPr>
          <w:spacing w:val="-6"/>
        </w:rPr>
        <w:t xml:space="preserve"> </w:t>
      </w:r>
      <w:r>
        <w:t>of</w:t>
      </w:r>
      <w:r>
        <w:rPr>
          <w:spacing w:val="-5"/>
        </w:rPr>
        <w:t xml:space="preserve"> </w:t>
      </w:r>
      <w:r>
        <w:t>personal</w:t>
      </w:r>
      <w:r>
        <w:rPr>
          <w:spacing w:val="-5"/>
        </w:rPr>
        <w:t xml:space="preserve"> </w:t>
      </w:r>
      <w:r>
        <w:t>data</w:t>
      </w:r>
      <w:r>
        <w:rPr>
          <w:spacing w:val="-6"/>
        </w:rPr>
        <w:t xml:space="preserve"> </w:t>
      </w:r>
      <w:r>
        <w:t>over</w:t>
      </w:r>
      <w:r>
        <w:rPr>
          <w:spacing w:val="-4"/>
        </w:rPr>
        <w:t xml:space="preserve"> </w:t>
      </w:r>
      <w:r>
        <w:t>the</w:t>
      </w:r>
      <w:r>
        <w:rPr>
          <w:spacing w:val="-7"/>
        </w:rPr>
        <w:t xml:space="preserve"> </w:t>
      </w:r>
      <w:r>
        <w:t>right</w:t>
      </w:r>
      <w:r>
        <w:rPr>
          <w:spacing w:val="-4"/>
        </w:rPr>
        <w:t xml:space="preserve"> </w:t>
      </w:r>
      <w:r>
        <w:t>portability</w:t>
      </w:r>
      <w:r>
        <w:rPr>
          <w:spacing w:val="-3"/>
        </w:rPr>
        <w:t xml:space="preserve"> </w:t>
      </w:r>
      <w:r>
        <w:t>of</w:t>
      </w:r>
      <w:r>
        <w:rPr>
          <w:spacing w:val="-5"/>
        </w:rPr>
        <w:t xml:space="preserve"> </w:t>
      </w:r>
      <w:r>
        <w:t>personal</w:t>
      </w:r>
      <w:r>
        <w:rPr>
          <w:spacing w:val="-5"/>
        </w:rPr>
        <w:t xml:space="preserve"> </w:t>
      </w:r>
      <w:r>
        <w:rPr>
          <w:spacing w:val="-2"/>
        </w:rPr>
        <w:t>data,</w:t>
      </w:r>
    </w:p>
    <w:p w14:paraId="5AD8DD24" w14:textId="77777777" w:rsidR="007B6974" w:rsidRDefault="00AE678E">
      <w:pPr>
        <w:pStyle w:val="Odstavecseseznamem"/>
        <w:numPr>
          <w:ilvl w:val="0"/>
          <w:numId w:val="1"/>
        </w:numPr>
        <w:tabs>
          <w:tab w:val="left" w:pos="717"/>
        </w:tabs>
        <w:ind w:left="717" w:hanging="345"/>
      </w:pPr>
      <w:r>
        <w:t>to</w:t>
      </w:r>
      <w:r>
        <w:rPr>
          <w:spacing w:val="-6"/>
        </w:rPr>
        <w:t xml:space="preserve"> </w:t>
      </w:r>
      <w:r>
        <w:t>lodge</w:t>
      </w:r>
      <w:r>
        <w:rPr>
          <w:spacing w:val="-6"/>
        </w:rPr>
        <w:t xml:space="preserve"> </w:t>
      </w:r>
      <w:r>
        <w:t>a</w:t>
      </w:r>
      <w:r>
        <w:rPr>
          <w:spacing w:val="-7"/>
        </w:rPr>
        <w:t xml:space="preserve"> </w:t>
      </w:r>
      <w:r>
        <w:t>complaint</w:t>
      </w:r>
      <w:r>
        <w:rPr>
          <w:spacing w:val="-4"/>
        </w:rPr>
        <w:t xml:space="preserve"> </w:t>
      </w:r>
      <w:r>
        <w:t>to</w:t>
      </w:r>
      <w:r>
        <w:rPr>
          <w:spacing w:val="-5"/>
        </w:rPr>
        <w:t xml:space="preserve"> </w:t>
      </w:r>
      <w:r>
        <w:t>the</w:t>
      </w:r>
      <w:r>
        <w:rPr>
          <w:spacing w:val="-6"/>
        </w:rPr>
        <w:t xml:space="preserve"> </w:t>
      </w:r>
      <w:r>
        <w:t>supervisory</w:t>
      </w:r>
      <w:r>
        <w:rPr>
          <w:spacing w:val="-4"/>
        </w:rPr>
        <w:t xml:space="preserve"> </w:t>
      </w:r>
      <w:r>
        <w:t>authority</w:t>
      </w:r>
      <w:r>
        <w:rPr>
          <w:spacing w:val="-3"/>
        </w:rPr>
        <w:t xml:space="preserve"> </w:t>
      </w:r>
      <w:r>
        <w:t>(Office</w:t>
      </w:r>
      <w:r>
        <w:rPr>
          <w:spacing w:val="-5"/>
        </w:rPr>
        <w:t xml:space="preserve"> </w:t>
      </w:r>
      <w:r>
        <w:t>for</w:t>
      </w:r>
      <w:r>
        <w:rPr>
          <w:spacing w:val="-5"/>
        </w:rPr>
        <w:t xml:space="preserve"> </w:t>
      </w:r>
      <w:r>
        <w:t>Personal</w:t>
      </w:r>
      <w:r>
        <w:rPr>
          <w:spacing w:val="-5"/>
        </w:rPr>
        <w:t xml:space="preserve"> </w:t>
      </w:r>
      <w:r>
        <w:t>Data</w:t>
      </w:r>
      <w:r>
        <w:rPr>
          <w:spacing w:val="-5"/>
        </w:rPr>
        <w:t xml:space="preserve"> </w:t>
      </w:r>
      <w:r>
        <w:rPr>
          <w:spacing w:val="-2"/>
        </w:rPr>
        <w:t>Protection),</w:t>
      </w:r>
    </w:p>
    <w:p w14:paraId="4CA883F2" w14:textId="77777777" w:rsidR="007B6974" w:rsidRDefault="00AE678E">
      <w:pPr>
        <w:pStyle w:val="Odstavecseseznamem"/>
        <w:numPr>
          <w:ilvl w:val="0"/>
          <w:numId w:val="1"/>
        </w:numPr>
        <w:tabs>
          <w:tab w:val="left" w:pos="717"/>
        </w:tabs>
        <w:spacing w:line="240" w:lineRule="auto"/>
        <w:ind w:left="372" w:right="13" w:firstLine="0"/>
        <w:jc w:val="both"/>
      </w:pPr>
      <w:r>
        <w:t>archiving</w:t>
      </w:r>
      <w:r>
        <w:rPr>
          <w:spacing w:val="-4"/>
        </w:rPr>
        <w:t xml:space="preserve"> </w:t>
      </w:r>
      <w:r>
        <w:t>depends</w:t>
      </w:r>
      <w:r>
        <w:rPr>
          <w:spacing w:val="-2"/>
        </w:rPr>
        <w:t xml:space="preserve"> </w:t>
      </w:r>
      <w:r>
        <w:t>on</w:t>
      </w:r>
      <w:r>
        <w:rPr>
          <w:spacing w:val="-3"/>
        </w:rPr>
        <w:t xml:space="preserve"> </w:t>
      </w:r>
      <w:r>
        <w:t>the</w:t>
      </w:r>
      <w:r>
        <w:rPr>
          <w:spacing w:val="-4"/>
        </w:rPr>
        <w:t xml:space="preserve"> </w:t>
      </w:r>
      <w:r>
        <w:t>fulfilment</w:t>
      </w:r>
      <w:r>
        <w:rPr>
          <w:spacing w:val="-2"/>
        </w:rPr>
        <w:t xml:space="preserve"> </w:t>
      </w:r>
      <w:r>
        <w:t>of</w:t>
      </w:r>
      <w:r>
        <w:rPr>
          <w:spacing w:val="-2"/>
        </w:rPr>
        <w:t xml:space="preserve"> </w:t>
      </w:r>
      <w:r>
        <w:t>the</w:t>
      </w:r>
      <w:r>
        <w:rPr>
          <w:spacing w:val="-4"/>
        </w:rPr>
        <w:t xml:space="preserve"> </w:t>
      </w:r>
      <w:r>
        <w:t>purpose</w:t>
      </w:r>
      <w:r>
        <w:rPr>
          <w:spacing w:val="-8"/>
        </w:rPr>
        <w:t xml:space="preserve"> </w:t>
      </w:r>
      <w:r>
        <w:t>for</w:t>
      </w:r>
      <w:r>
        <w:rPr>
          <w:spacing w:val="-2"/>
        </w:rPr>
        <w:t xml:space="preserve"> </w:t>
      </w:r>
      <w:r>
        <w:t>which</w:t>
      </w:r>
      <w:r>
        <w:rPr>
          <w:spacing w:val="-2"/>
        </w:rPr>
        <w:t xml:space="preserve"> </w:t>
      </w:r>
      <w:r>
        <w:t>the</w:t>
      </w:r>
      <w:r>
        <w:rPr>
          <w:spacing w:val="-8"/>
        </w:rPr>
        <w:t xml:space="preserve"> </w:t>
      </w:r>
      <w:r>
        <w:t>personal</w:t>
      </w:r>
      <w:r>
        <w:rPr>
          <w:spacing w:val="-3"/>
        </w:rPr>
        <w:t xml:space="preserve"> </w:t>
      </w:r>
      <w:r>
        <w:t>data</w:t>
      </w:r>
      <w:r>
        <w:rPr>
          <w:spacing w:val="-3"/>
        </w:rPr>
        <w:t xml:space="preserve"> </w:t>
      </w:r>
      <w:r>
        <w:t>were</w:t>
      </w:r>
      <w:r>
        <w:rPr>
          <w:spacing w:val="-3"/>
        </w:rPr>
        <w:t xml:space="preserve"> </w:t>
      </w:r>
      <w:r>
        <w:t>processed</w:t>
      </w:r>
      <w:r>
        <w:rPr>
          <w:spacing w:val="-4"/>
        </w:rPr>
        <w:t xml:space="preserve"> </w:t>
      </w:r>
      <w:r>
        <w:t>and</w:t>
      </w:r>
      <w:r>
        <w:rPr>
          <w:spacing w:val="-4"/>
        </w:rPr>
        <w:t xml:space="preserve"> </w:t>
      </w:r>
      <w:r>
        <w:t xml:space="preserve">is governed by the internal regulations of the Controller. Once it is no longer possible for the Controller to process the personal data for the above stated purpose, they will be </w:t>
      </w:r>
      <w:proofErr w:type="gramStart"/>
      <w:r>
        <w:t>disposed</w:t>
      </w:r>
      <w:proofErr w:type="gramEnd"/>
      <w:r>
        <w:t xml:space="preserve"> in reasonable time.</w:t>
      </w:r>
    </w:p>
    <w:p w14:paraId="77DABAE5" w14:textId="77777777" w:rsidR="007B6974" w:rsidRDefault="007B6974">
      <w:pPr>
        <w:pStyle w:val="Zkladntext"/>
        <w:spacing w:before="249"/>
      </w:pPr>
    </w:p>
    <w:p w14:paraId="1D40D72F" w14:textId="77777777" w:rsidR="007B6974" w:rsidRDefault="00AE678E">
      <w:pPr>
        <w:pStyle w:val="Zkladntext"/>
        <w:tabs>
          <w:tab w:val="left" w:pos="4261"/>
        </w:tabs>
        <w:spacing w:line="250" w:lineRule="exact"/>
        <w:ind w:left="372"/>
      </w:pPr>
      <w:r>
        <w:t>Date:</w:t>
      </w:r>
      <w:r>
        <w:rPr>
          <w:spacing w:val="-7"/>
        </w:rPr>
        <w:t xml:space="preserve"> </w:t>
      </w:r>
      <w:r>
        <w:rPr>
          <w:spacing w:val="-2"/>
        </w:rPr>
        <w:t>.................................</w:t>
      </w:r>
      <w:r>
        <w:tab/>
      </w:r>
      <w:r>
        <w:rPr>
          <w:spacing w:val="-2"/>
        </w:rPr>
        <w:t>.............................................................................................</w:t>
      </w:r>
    </w:p>
    <w:p w14:paraId="5B8BE071" w14:textId="77777777" w:rsidR="007B6974" w:rsidRDefault="00AE678E">
      <w:pPr>
        <w:pStyle w:val="Zkladntext"/>
        <w:ind w:left="4972"/>
      </w:pPr>
      <w:r>
        <w:t>Signature</w:t>
      </w:r>
      <w:r>
        <w:rPr>
          <w:spacing w:val="-5"/>
        </w:rPr>
        <w:t xml:space="preserve"> </w:t>
      </w:r>
      <w:r>
        <w:t>of</w:t>
      </w:r>
      <w:r>
        <w:rPr>
          <w:spacing w:val="-4"/>
        </w:rPr>
        <w:t xml:space="preserve"> </w:t>
      </w:r>
      <w:r>
        <w:t>the</w:t>
      </w:r>
      <w:r>
        <w:rPr>
          <w:spacing w:val="-4"/>
        </w:rPr>
        <w:t xml:space="preserve"> </w:t>
      </w:r>
      <w:r>
        <w:t>data</w:t>
      </w:r>
      <w:r>
        <w:rPr>
          <w:spacing w:val="-4"/>
        </w:rPr>
        <w:t xml:space="preserve"> </w:t>
      </w:r>
      <w:r>
        <w:rPr>
          <w:spacing w:val="-2"/>
        </w:rPr>
        <w:t>subject</w:t>
      </w:r>
    </w:p>
    <w:p w14:paraId="202E3C00" w14:textId="77777777" w:rsidR="007B6974" w:rsidRDefault="007B6974">
      <w:pPr>
        <w:pStyle w:val="Zkladntext"/>
        <w:rPr>
          <w:sz w:val="20"/>
        </w:rPr>
      </w:pPr>
    </w:p>
    <w:p w14:paraId="28C08386" w14:textId="77777777" w:rsidR="007B6974" w:rsidRDefault="007B6974">
      <w:pPr>
        <w:pStyle w:val="Zkladntext"/>
        <w:rPr>
          <w:sz w:val="20"/>
        </w:rPr>
      </w:pPr>
    </w:p>
    <w:p w14:paraId="7C827601" w14:textId="77777777" w:rsidR="007B6974" w:rsidRDefault="00AE678E">
      <w:pPr>
        <w:pStyle w:val="Zkladntext"/>
        <w:spacing w:before="39"/>
        <w:rPr>
          <w:sz w:val="20"/>
        </w:rPr>
      </w:pPr>
      <w:r>
        <w:rPr>
          <w:noProof/>
          <w:sz w:val="20"/>
        </w:rPr>
        <w:drawing>
          <wp:anchor distT="0" distB="0" distL="0" distR="0" simplePos="0" relativeHeight="487588864" behindDoc="1" locked="0" layoutInCell="1" allowOverlap="1" wp14:anchorId="6627E569" wp14:editId="2398D419">
            <wp:simplePos x="0" y="0"/>
            <wp:positionH relativeFrom="page">
              <wp:posOffset>5125095</wp:posOffset>
            </wp:positionH>
            <wp:positionV relativeFrom="paragraph">
              <wp:posOffset>184306</wp:posOffset>
            </wp:positionV>
            <wp:extent cx="1163342" cy="37490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163342" cy="374904"/>
                    </a:xfrm>
                    <a:prstGeom prst="rect">
                      <a:avLst/>
                    </a:prstGeom>
                  </pic:spPr>
                </pic:pic>
              </a:graphicData>
            </a:graphic>
          </wp:anchor>
        </w:drawing>
      </w:r>
    </w:p>
    <w:sectPr w:rsidR="007B6974">
      <w:headerReference w:type="default" r:id="rId11"/>
      <w:pgSz w:w="11910" w:h="16840"/>
      <w:pgMar w:top="1700" w:right="708" w:bottom="280" w:left="708" w:header="143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B4FE" w14:textId="77777777" w:rsidR="004A15EE" w:rsidRDefault="004A15EE">
      <w:r>
        <w:separator/>
      </w:r>
    </w:p>
  </w:endnote>
  <w:endnote w:type="continuationSeparator" w:id="0">
    <w:p w14:paraId="022A8FAC" w14:textId="77777777" w:rsidR="004A15EE" w:rsidRDefault="004A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217E" w14:textId="77777777" w:rsidR="004A15EE" w:rsidRDefault="004A15EE">
      <w:r>
        <w:separator/>
      </w:r>
    </w:p>
  </w:footnote>
  <w:footnote w:type="continuationSeparator" w:id="0">
    <w:p w14:paraId="16417844" w14:textId="77777777" w:rsidR="004A15EE" w:rsidRDefault="004A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7A16" w14:textId="77777777" w:rsidR="007B6974" w:rsidRDefault="00AE678E">
    <w:pPr>
      <w:pStyle w:val="Zkladntext"/>
      <w:spacing w:line="14" w:lineRule="auto"/>
      <w:rPr>
        <w:sz w:val="20"/>
      </w:rPr>
    </w:pPr>
    <w:r>
      <w:rPr>
        <w:noProof/>
        <w:sz w:val="20"/>
      </w:rPr>
      <mc:AlternateContent>
        <mc:Choice Requires="wps">
          <w:drawing>
            <wp:anchor distT="0" distB="0" distL="0" distR="0" simplePos="0" relativeHeight="487509504" behindDoc="1" locked="0" layoutInCell="1" allowOverlap="1" wp14:anchorId="77C40A33" wp14:editId="36C84C33">
              <wp:simplePos x="0" y="0"/>
              <wp:positionH relativeFrom="page">
                <wp:posOffset>886764</wp:posOffset>
              </wp:positionH>
              <wp:positionV relativeFrom="page">
                <wp:posOffset>884124</wp:posOffset>
              </wp:positionV>
              <wp:extent cx="3104515" cy="1987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198755"/>
                      </a:xfrm>
                      <a:prstGeom prst="rect">
                        <a:avLst/>
                      </a:prstGeom>
                    </wps:spPr>
                    <wps:txbx>
                      <w:txbxContent>
                        <w:p w14:paraId="603C940E" w14:textId="42F03B2D" w:rsidR="007B6974" w:rsidRDefault="00AE678E">
                          <w:pPr>
                            <w:spacing w:before="20"/>
                            <w:ind w:left="20"/>
                            <w:rPr>
                              <w:b/>
                              <w:sz w:val="24"/>
                            </w:rPr>
                          </w:pPr>
                          <w:r>
                            <w:rPr>
                              <w:b/>
                              <w:sz w:val="24"/>
                            </w:rPr>
                            <w:t>Annex</w:t>
                          </w:r>
                          <w:r>
                            <w:rPr>
                              <w:b/>
                              <w:spacing w:val="-3"/>
                              <w:sz w:val="24"/>
                            </w:rPr>
                            <w:t xml:space="preserve"> </w:t>
                          </w:r>
                          <w:r w:rsidR="000864CA">
                            <w:rPr>
                              <w:b/>
                              <w:sz w:val="24"/>
                            </w:rPr>
                            <w:t>4</w:t>
                          </w:r>
                          <w:r>
                            <w:rPr>
                              <w:b/>
                              <w:spacing w:val="-3"/>
                              <w:sz w:val="24"/>
                            </w:rPr>
                            <w:t xml:space="preserve"> </w:t>
                          </w:r>
                          <w:r>
                            <w:rPr>
                              <w:b/>
                              <w:sz w:val="24"/>
                            </w:rPr>
                            <w:t>-</w:t>
                          </w:r>
                          <w:r>
                            <w:rPr>
                              <w:b/>
                              <w:spacing w:val="-1"/>
                              <w:sz w:val="24"/>
                            </w:rPr>
                            <w:t xml:space="preserve"> </w:t>
                          </w:r>
                          <w:r>
                            <w:rPr>
                              <w:b/>
                              <w:sz w:val="24"/>
                            </w:rPr>
                            <w:t>Specification</w:t>
                          </w:r>
                          <w:r>
                            <w:rPr>
                              <w:b/>
                              <w:spacing w:val="-5"/>
                              <w:sz w:val="24"/>
                            </w:rPr>
                            <w:t xml:space="preserve"> </w:t>
                          </w:r>
                          <w:r>
                            <w:rPr>
                              <w:b/>
                              <w:sz w:val="24"/>
                            </w:rPr>
                            <w:t>of personal</w:t>
                          </w:r>
                          <w:r>
                            <w:rPr>
                              <w:b/>
                              <w:spacing w:val="-2"/>
                              <w:sz w:val="24"/>
                            </w:rPr>
                            <w:t xml:space="preserve"> </w:t>
                          </w:r>
                          <w:r>
                            <w:rPr>
                              <w:b/>
                              <w:spacing w:val="-4"/>
                              <w:sz w:val="24"/>
                            </w:rPr>
                            <w:t>data</w:t>
                          </w:r>
                        </w:p>
                      </w:txbxContent>
                    </wps:txbx>
                    <wps:bodyPr wrap="square" lIns="0" tIns="0" rIns="0" bIns="0" rtlCol="0">
                      <a:noAutofit/>
                    </wps:bodyPr>
                  </wps:wsp>
                </a:graphicData>
              </a:graphic>
            </wp:anchor>
          </w:drawing>
        </mc:Choice>
        <mc:Fallback>
          <w:pict>
            <v:shapetype w14:anchorId="77C40A33" id="_x0000_t202" coordsize="21600,21600" o:spt="202" path="m,l,21600r21600,l21600,xe">
              <v:stroke joinstyle="miter"/>
              <v:path gradientshapeok="t" o:connecttype="rect"/>
            </v:shapetype>
            <v:shape id="Textbox 1" o:spid="_x0000_s1026" type="#_x0000_t202" style="position:absolute;margin-left:69.8pt;margin-top:69.6pt;width:244.45pt;height:15.6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" filled="f" stroked="f">
              <v:textbox inset="0,0,0,0">
                <w:txbxContent>
                  <w:p w14:paraId="603C940E" w14:textId="42F03B2D" w:rsidR="007B6974" w:rsidRDefault="00AE678E">
                    <w:pPr>
                      <w:spacing w:before="20"/>
                      <w:ind w:left="20"/>
                      <w:rPr>
                        <w:b/>
                        <w:sz w:val="24"/>
                      </w:rPr>
                    </w:pPr>
                    <w:r>
                      <w:rPr>
                        <w:b/>
                        <w:sz w:val="24"/>
                      </w:rPr>
                      <w:t>Annex</w:t>
                    </w:r>
                    <w:r>
                      <w:rPr>
                        <w:b/>
                        <w:spacing w:val="-3"/>
                        <w:sz w:val="24"/>
                      </w:rPr>
                      <w:t xml:space="preserve"> </w:t>
                    </w:r>
                    <w:r w:rsidR="000864CA">
                      <w:rPr>
                        <w:b/>
                        <w:sz w:val="24"/>
                      </w:rPr>
                      <w:t>4</w:t>
                    </w:r>
                    <w:r>
                      <w:rPr>
                        <w:b/>
                        <w:spacing w:val="-3"/>
                        <w:sz w:val="24"/>
                      </w:rPr>
                      <w:t xml:space="preserve"> </w:t>
                    </w:r>
                    <w:r>
                      <w:rPr>
                        <w:b/>
                        <w:sz w:val="24"/>
                      </w:rPr>
                      <w:t>-</w:t>
                    </w:r>
                    <w:r>
                      <w:rPr>
                        <w:b/>
                        <w:spacing w:val="-1"/>
                        <w:sz w:val="24"/>
                      </w:rPr>
                      <w:t xml:space="preserve"> </w:t>
                    </w:r>
                    <w:r>
                      <w:rPr>
                        <w:b/>
                        <w:sz w:val="24"/>
                      </w:rPr>
                      <w:t>Specification</w:t>
                    </w:r>
                    <w:r>
                      <w:rPr>
                        <w:b/>
                        <w:spacing w:val="-5"/>
                        <w:sz w:val="24"/>
                      </w:rPr>
                      <w:t xml:space="preserve"> </w:t>
                    </w:r>
                    <w:r>
                      <w:rPr>
                        <w:b/>
                        <w:sz w:val="24"/>
                      </w:rPr>
                      <w:t>of personal</w:t>
                    </w:r>
                    <w:r>
                      <w:rPr>
                        <w:b/>
                        <w:spacing w:val="-2"/>
                        <w:sz w:val="24"/>
                      </w:rPr>
                      <w:t xml:space="preserve"> </w:t>
                    </w:r>
                    <w:r>
                      <w:rPr>
                        <w:b/>
                        <w:spacing w:val="-4"/>
                        <w:sz w:val="24"/>
                      </w:rPr>
                      <w:t>data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E025" w14:textId="77777777" w:rsidR="007B6974" w:rsidRDefault="00AE678E">
    <w:pPr>
      <w:pStyle w:val="Zkladntext"/>
      <w:spacing w:line="14" w:lineRule="auto"/>
      <w:rPr>
        <w:sz w:val="20"/>
      </w:rPr>
    </w:pPr>
    <w:r>
      <w:rPr>
        <w:noProof/>
        <w:sz w:val="20"/>
      </w:rPr>
      <mc:AlternateContent>
        <mc:Choice Requires="wps">
          <w:drawing>
            <wp:anchor distT="0" distB="0" distL="0" distR="0" simplePos="0" relativeHeight="487510016" behindDoc="1" locked="0" layoutInCell="1" allowOverlap="1" wp14:anchorId="3D201C2A" wp14:editId="13E556B8">
              <wp:simplePos x="0" y="0"/>
              <wp:positionH relativeFrom="page">
                <wp:posOffset>892860</wp:posOffset>
              </wp:positionH>
              <wp:positionV relativeFrom="page">
                <wp:posOffset>899364</wp:posOffset>
              </wp:positionV>
              <wp:extent cx="4119245" cy="1987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9245" cy="198755"/>
                      </a:xfrm>
                      <a:prstGeom prst="rect">
                        <a:avLst/>
                      </a:prstGeom>
                    </wps:spPr>
                    <wps:txbx>
                      <w:txbxContent>
                        <w:p w14:paraId="5BF9D84B" w14:textId="5011083A" w:rsidR="007B6974" w:rsidRDefault="00AE678E">
                          <w:pPr>
                            <w:spacing w:before="20"/>
                            <w:ind w:left="20"/>
                            <w:rPr>
                              <w:b/>
                              <w:sz w:val="24"/>
                            </w:rPr>
                          </w:pPr>
                          <w:r>
                            <w:rPr>
                              <w:b/>
                              <w:sz w:val="24"/>
                            </w:rPr>
                            <w:t>Annex</w:t>
                          </w:r>
                          <w:r>
                            <w:rPr>
                              <w:b/>
                              <w:spacing w:val="-3"/>
                              <w:sz w:val="24"/>
                            </w:rPr>
                            <w:t xml:space="preserve"> </w:t>
                          </w:r>
                          <w:r w:rsidR="003436DA">
                            <w:rPr>
                              <w:b/>
                              <w:sz w:val="24"/>
                            </w:rPr>
                            <w:t>5</w:t>
                          </w:r>
                          <w:r>
                            <w:rPr>
                              <w:b/>
                              <w:spacing w:val="-1"/>
                              <w:sz w:val="24"/>
                            </w:rPr>
                            <w:t xml:space="preserve"> </w:t>
                          </w:r>
                          <w:r>
                            <w:rPr>
                              <w:b/>
                              <w:sz w:val="24"/>
                            </w:rPr>
                            <w:t>-</w:t>
                          </w:r>
                          <w:r>
                            <w:rPr>
                              <w:b/>
                              <w:spacing w:val="-1"/>
                              <w:sz w:val="24"/>
                            </w:rPr>
                            <w:t xml:space="preserve"> </w:t>
                          </w:r>
                          <w:r>
                            <w:rPr>
                              <w:b/>
                              <w:sz w:val="24"/>
                            </w:rPr>
                            <w:t>Consent</w:t>
                          </w:r>
                          <w:r>
                            <w:rPr>
                              <w:b/>
                              <w:spacing w:val="-5"/>
                              <w:sz w:val="24"/>
                            </w:rPr>
                            <w:t xml:space="preserve"> </w:t>
                          </w:r>
                          <w:r>
                            <w:rPr>
                              <w:b/>
                              <w:sz w:val="24"/>
                            </w:rPr>
                            <w:t>to</w:t>
                          </w:r>
                          <w:r>
                            <w:rPr>
                              <w:b/>
                              <w:spacing w:val="1"/>
                              <w:sz w:val="24"/>
                            </w:rPr>
                            <w:t xml:space="preserve"> </w:t>
                          </w:r>
                          <w:r>
                            <w:rPr>
                              <w:b/>
                              <w:sz w:val="24"/>
                            </w:rPr>
                            <w:t>the processing of</w:t>
                          </w:r>
                          <w:r>
                            <w:rPr>
                              <w:b/>
                              <w:spacing w:val="-4"/>
                              <w:sz w:val="24"/>
                            </w:rPr>
                            <w:t xml:space="preserve"> </w:t>
                          </w:r>
                          <w:r>
                            <w:rPr>
                              <w:b/>
                              <w:sz w:val="24"/>
                            </w:rPr>
                            <w:t>personal</w:t>
                          </w:r>
                          <w:r>
                            <w:rPr>
                              <w:b/>
                              <w:spacing w:val="-1"/>
                              <w:sz w:val="24"/>
                            </w:rPr>
                            <w:t xml:space="preserve"> </w:t>
                          </w:r>
                          <w:r>
                            <w:rPr>
                              <w:b/>
                              <w:spacing w:val="-4"/>
                              <w:sz w:val="24"/>
                            </w:rPr>
                            <w:t>data</w:t>
                          </w:r>
                        </w:p>
                      </w:txbxContent>
                    </wps:txbx>
                    <wps:bodyPr wrap="square" lIns="0" tIns="0" rIns="0" bIns="0" rtlCol="0">
                      <a:noAutofit/>
                    </wps:bodyPr>
                  </wps:wsp>
                </a:graphicData>
              </a:graphic>
            </wp:anchor>
          </w:drawing>
        </mc:Choice>
        <mc:Fallback>
          <w:pict>
            <v:shapetype w14:anchorId="3D201C2A" id="_x0000_t202" coordsize="21600,21600" o:spt="202" path="m,l,21600r21600,l21600,xe">
              <v:stroke joinstyle="miter"/>
              <v:path gradientshapeok="t" o:connecttype="rect"/>
            </v:shapetype>
            <v:shape id="Textbox 4" o:spid="_x0000_s1027" type="#_x0000_t202" style="position:absolute;margin-left:70.3pt;margin-top:70.8pt;width:324.35pt;height:15.6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" filled="f" stroked="f">
              <v:textbox inset="0,0,0,0">
                <w:txbxContent>
                  <w:p w14:paraId="5BF9D84B" w14:textId="5011083A" w:rsidR="007B6974" w:rsidRDefault="00AE678E">
                    <w:pPr>
                      <w:spacing w:before="20"/>
                      <w:ind w:left="20"/>
                      <w:rPr>
                        <w:b/>
                        <w:sz w:val="24"/>
                      </w:rPr>
                    </w:pPr>
                    <w:r>
                      <w:rPr>
                        <w:b/>
                        <w:sz w:val="24"/>
                      </w:rPr>
                      <w:t>Annex</w:t>
                    </w:r>
                    <w:r>
                      <w:rPr>
                        <w:b/>
                        <w:spacing w:val="-3"/>
                        <w:sz w:val="24"/>
                      </w:rPr>
                      <w:t xml:space="preserve"> </w:t>
                    </w:r>
                    <w:r w:rsidR="003436DA">
                      <w:rPr>
                        <w:b/>
                        <w:sz w:val="24"/>
                      </w:rPr>
                      <w:t>5</w:t>
                    </w:r>
                    <w:r>
                      <w:rPr>
                        <w:b/>
                        <w:spacing w:val="-1"/>
                        <w:sz w:val="24"/>
                      </w:rPr>
                      <w:t xml:space="preserve"> </w:t>
                    </w:r>
                    <w:r>
                      <w:rPr>
                        <w:b/>
                        <w:sz w:val="24"/>
                      </w:rPr>
                      <w:t>-</w:t>
                    </w:r>
                    <w:r>
                      <w:rPr>
                        <w:b/>
                        <w:spacing w:val="-1"/>
                        <w:sz w:val="24"/>
                      </w:rPr>
                      <w:t xml:space="preserve"> </w:t>
                    </w:r>
                    <w:r>
                      <w:rPr>
                        <w:b/>
                        <w:sz w:val="24"/>
                      </w:rPr>
                      <w:t>Consent</w:t>
                    </w:r>
                    <w:r>
                      <w:rPr>
                        <w:b/>
                        <w:spacing w:val="-5"/>
                        <w:sz w:val="24"/>
                      </w:rPr>
                      <w:t xml:space="preserve"> </w:t>
                    </w:r>
                    <w:r>
                      <w:rPr>
                        <w:b/>
                        <w:sz w:val="24"/>
                      </w:rPr>
                      <w:t>to</w:t>
                    </w:r>
                    <w:r>
                      <w:rPr>
                        <w:b/>
                        <w:spacing w:val="1"/>
                        <w:sz w:val="24"/>
                      </w:rPr>
                      <w:t xml:space="preserve"> </w:t>
                    </w:r>
                    <w:r>
                      <w:rPr>
                        <w:b/>
                        <w:sz w:val="24"/>
                      </w:rPr>
                      <w:t>the processing of</w:t>
                    </w:r>
                    <w:r>
                      <w:rPr>
                        <w:b/>
                        <w:spacing w:val="-4"/>
                        <w:sz w:val="24"/>
                      </w:rPr>
                      <w:t xml:space="preserve"> </w:t>
                    </w:r>
                    <w:r>
                      <w:rPr>
                        <w:b/>
                        <w:sz w:val="24"/>
                      </w:rPr>
                      <w:t>personal</w:t>
                    </w:r>
                    <w:r>
                      <w:rPr>
                        <w:b/>
                        <w:spacing w:val="-1"/>
                        <w:sz w:val="24"/>
                      </w:rPr>
                      <w:t xml:space="preserve"> </w:t>
                    </w:r>
                    <w:r>
                      <w:rPr>
                        <w:b/>
                        <w:spacing w:val="-4"/>
                        <w:sz w:val="24"/>
                      </w:rPr>
                      <w:t>data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1AA7"/>
    <w:multiLevelType w:val="hybridMultilevel"/>
    <w:tmpl w:val="7A0807A0"/>
    <w:lvl w:ilvl="0" w:tplc="C804F35E">
      <w:start w:val="1"/>
      <w:numFmt w:val="decimal"/>
      <w:lvlText w:val="%1."/>
      <w:lvlJc w:val="left"/>
      <w:pPr>
        <w:ind w:left="372" w:hanging="360"/>
        <w:jc w:val="left"/>
      </w:pPr>
      <w:rPr>
        <w:rFonts w:ascii="Georgia" w:eastAsia="Georgia" w:hAnsi="Georgia" w:cs="Georgia" w:hint="default"/>
        <w:b w:val="0"/>
        <w:bCs w:val="0"/>
        <w:i w:val="0"/>
        <w:iCs w:val="0"/>
        <w:spacing w:val="0"/>
        <w:w w:val="100"/>
        <w:sz w:val="20"/>
        <w:szCs w:val="20"/>
        <w:lang w:val="en-US" w:eastAsia="en-US" w:bidi="ar-SA"/>
      </w:rPr>
    </w:lvl>
    <w:lvl w:ilvl="1" w:tplc="0FC8AA66">
      <w:numFmt w:val="bullet"/>
      <w:lvlText w:val=""/>
      <w:lvlJc w:val="left"/>
      <w:pPr>
        <w:ind w:left="938" w:hanging="360"/>
      </w:pPr>
      <w:rPr>
        <w:rFonts w:ascii="Symbol" w:eastAsia="Symbol" w:hAnsi="Symbol" w:cs="Symbol" w:hint="default"/>
        <w:b w:val="0"/>
        <w:bCs w:val="0"/>
        <w:i w:val="0"/>
        <w:iCs w:val="0"/>
        <w:spacing w:val="0"/>
        <w:w w:val="100"/>
        <w:sz w:val="24"/>
        <w:szCs w:val="24"/>
        <w:lang w:val="en-US" w:eastAsia="en-US" w:bidi="ar-SA"/>
      </w:rPr>
    </w:lvl>
    <w:lvl w:ilvl="2" w:tplc="91F62798">
      <w:numFmt w:val="bullet"/>
      <w:lvlText w:val="•"/>
      <w:lvlJc w:val="left"/>
      <w:pPr>
        <w:ind w:left="2000" w:hanging="360"/>
      </w:pPr>
      <w:rPr>
        <w:rFonts w:hint="default"/>
        <w:lang w:val="en-US" w:eastAsia="en-US" w:bidi="ar-SA"/>
      </w:rPr>
    </w:lvl>
    <w:lvl w:ilvl="3" w:tplc="4AB8F3E2">
      <w:numFmt w:val="bullet"/>
      <w:lvlText w:val="•"/>
      <w:lvlJc w:val="left"/>
      <w:pPr>
        <w:ind w:left="3061" w:hanging="360"/>
      </w:pPr>
      <w:rPr>
        <w:rFonts w:hint="default"/>
        <w:lang w:val="en-US" w:eastAsia="en-US" w:bidi="ar-SA"/>
      </w:rPr>
    </w:lvl>
    <w:lvl w:ilvl="4" w:tplc="BE22C724">
      <w:numFmt w:val="bullet"/>
      <w:lvlText w:val="•"/>
      <w:lvlJc w:val="left"/>
      <w:pPr>
        <w:ind w:left="4122" w:hanging="360"/>
      </w:pPr>
      <w:rPr>
        <w:rFonts w:hint="default"/>
        <w:lang w:val="en-US" w:eastAsia="en-US" w:bidi="ar-SA"/>
      </w:rPr>
    </w:lvl>
    <w:lvl w:ilvl="5" w:tplc="5006823E">
      <w:numFmt w:val="bullet"/>
      <w:lvlText w:val="•"/>
      <w:lvlJc w:val="left"/>
      <w:pPr>
        <w:ind w:left="5183" w:hanging="360"/>
      </w:pPr>
      <w:rPr>
        <w:rFonts w:hint="default"/>
        <w:lang w:val="en-US" w:eastAsia="en-US" w:bidi="ar-SA"/>
      </w:rPr>
    </w:lvl>
    <w:lvl w:ilvl="6" w:tplc="08D67ACA">
      <w:numFmt w:val="bullet"/>
      <w:lvlText w:val="•"/>
      <w:lvlJc w:val="left"/>
      <w:pPr>
        <w:ind w:left="6244" w:hanging="360"/>
      </w:pPr>
      <w:rPr>
        <w:rFonts w:hint="default"/>
        <w:lang w:val="en-US" w:eastAsia="en-US" w:bidi="ar-SA"/>
      </w:rPr>
    </w:lvl>
    <w:lvl w:ilvl="7" w:tplc="0FACA182">
      <w:numFmt w:val="bullet"/>
      <w:lvlText w:val="•"/>
      <w:lvlJc w:val="left"/>
      <w:pPr>
        <w:ind w:left="7305" w:hanging="360"/>
      </w:pPr>
      <w:rPr>
        <w:rFonts w:hint="default"/>
        <w:lang w:val="en-US" w:eastAsia="en-US" w:bidi="ar-SA"/>
      </w:rPr>
    </w:lvl>
    <w:lvl w:ilvl="8" w:tplc="A00EA474">
      <w:numFmt w:val="bullet"/>
      <w:lvlText w:val="•"/>
      <w:lvlJc w:val="left"/>
      <w:pPr>
        <w:ind w:left="8366" w:hanging="360"/>
      </w:pPr>
      <w:rPr>
        <w:rFonts w:hint="default"/>
        <w:lang w:val="en-US" w:eastAsia="en-US" w:bidi="ar-SA"/>
      </w:rPr>
    </w:lvl>
  </w:abstractNum>
  <w:abstractNum w:abstractNumId="1" w15:restartNumberingAfterBreak="0">
    <w:nsid w:val="543C45B0"/>
    <w:multiLevelType w:val="hybridMultilevel"/>
    <w:tmpl w:val="73BA3DEE"/>
    <w:lvl w:ilvl="0" w:tplc="534863C4">
      <w:start w:val="1"/>
      <w:numFmt w:val="lowerLetter"/>
      <w:lvlText w:val="(%1)"/>
      <w:lvlJc w:val="left"/>
      <w:pPr>
        <w:ind w:left="451" w:hanging="342"/>
        <w:jc w:val="left"/>
      </w:pPr>
      <w:rPr>
        <w:rFonts w:ascii="Georgia" w:eastAsia="Georgia" w:hAnsi="Georgia" w:cs="Georgia" w:hint="default"/>
        <w:b w:val="0"/>
        <w:bCs w:val="0"/>
        <w:i/>
        <w:iCs/>
        <w:spacing w:val="-2"/>
        <w:w w:val="100"/>
        <w:sz w:val="22"/>
        <w:szCs w:val="22"/>
        <w:lang w:val="en-US" w:eastAsia="en-US" w:bidi="ar-SA"/>
      </w:rPr>
    </w:lvl>
    <w:lvl w:ilvl="1" w:tplc="E35CDBD6">
      <w:numFmt w:val="bullet"/>
      <w:lvlText w:val="•"/>
      <w:lvlJc w:val="left"/>
      <w:pPr>
        <w:ind w:left="1319" w:hanging="342"/>
      </w:pPr>
      <w:rPr>
        <w:rFonts w:hint="default"/>
        <w:lang w:val="en-US" w:eastAsia="en-US" w:bidi="ar-SA"/>
      </w:rPr>
    </w:lvl>
    <w:lvl w:ilvl="2" w:tplc="58B6D2EA">
      <w:numFmt w:val="bullet"/>
      <w:lvlText w:val="•"/>
      <w:lvlJc w:val="left"/>
      <w:pPr>
        <w:ind w:left="2179" w:hanging="342"/>
      </w:pPr>
      <w:rPr>
        <w:rFonts w:hint="default"/>
        <w:lang w:val="en-US" w:eastAsia="en-US" w:bidi="ar-SA"/>
      </w:rPr>
    </w:lvl>
    <w:lvl w:ilvl="3" w:tplc="DECCD3EE">
      <w:numFmt w:val="bullet"/>
      <w:lvlText w:val="•"/>
      <w:lvlJc w:val="left"/>
      <w:pPr>
        <w:ind w:left="3038" w:hanging="342"/>
      </w:pPr>
      <w:rPr>
        <w:rFonts w:hint="default"/>
        <w:lang w:val="en-US" w:eastAsia="en-US" w:bidi="ar-SA"/>
      </w:rPr>
    </w:lvl>
    <w:lvl w:ilvl="4" w:tplc="CCC42BD8">
      <w:numFmt w:val="bullet"/>
      <w:lvlText w:val="•"/>
      <w:lvlJc w:val="left"/>
      <w:pPr>
        <w:ind w:left="3898" w:hanging="342"/>
      </w:pPr>
      <w:rPr>
        <w:rFonts w:hint="default"/>
        <w:lang w:val="en-US" w:eastAsia="en-US" w:bidi="ar-SA"/>
      </w:rPr>
    </w:lvl>
    <w:lvl w:ilvl="5" w:tplc="59242284">
      <w:numFmt w:val="bullet"/>
      <w:lvlText w:val="•"/>
      <w:lvlJc w:val="left"/>
      <w:pPr>
        <w:ind w:left="4758" w:hanging="342"/>
      </w:pPr>
      <w:rPr>
        <w:rFonts w:hint="default"/>
        <w:lang w:val="en-US" w:eastAsia="en-US" w:bidi="ar-SA"/>
      </w:rPr>
    </w:lvl>
    <w:lvl w:ilvl="6" w:tplc="7832A68E">
      <w:numFmt w:val="bullet"/>
      <w:lvlText w:val="•"/>
      <w:lvlJc w:val="left"/>
      <w:pPr>
        <w:ind w:left="5617" w:hanging="342"/>
      </w:pPr>
      <w:rPr>
        <w:rFonts w:hint="default"/>
        <w:lang w:val="en-US" w:eastAsia="en-US" w:bidi="ar-SA"/>
      </w:rPr>
    </w:lvl>
    <w:lvl w:ilvl="7" w:tplc="0BE6D05C">
      <w:numFmt w:val="bullet"/>
      <w:lvlText w:val="•"/>
      <w:lvlJc w:val="left"/>
      <w:pPr>
        <w:ind w:left="6477" w:hanging="342"/>
      </w:pPr>
      <w:rPr>
        <w:rFonts w:hint="default"/>
        <w:lang w:val="en-US" w:eastAsia="en-US" w:bidi="ar-SA"/>
      </w:rPr>
    </w:lvl>
    <w:lvl w:ilvl="8" w:tplc="0A9672E2">
      <w:numFmt w:val="bullet"/>
      <w:lvlText w:val="•"/>
      <w:lvlJc w:val="left"/>
      <w:pPr>
        <w:ind w:left="7336" w:hanging="342"/>
      </w:pPr>
      <w:rPr>
        <w:rFonts w:hint="default"/>
        <w:lang w:val="en-US" w:eastAsia="en-US" w:bidi="ar-SA"/>
      </w:rPr>
    </w:lvl>
  </w:abstractNum>
  <w:abstractNum w:abstractNumId="2" w15:restartNumberingAfterBreak="0">
    <w:nsid w:val="6C3C07DA"/>
    <w:multiLevelType w:val="hybridMultilevel"/>
    <w:tmpl w:val="B85C52D8"/>
    <w:lvl w:ilvl="0" w:tplc="B31E08B4">
      <w:start w:val="1"/>
      <w:numFmt w:val="lowerLetter"/>
      <w:lvlText w:val="%1)"/>
      <w:lvlJc w:val="left"/>
      <w:pPr>
        <w:ind w:left="718" w:hanging="346"/>
        <w:jc w:val="left"/>
      </w:pPr>
      <w:rPr>
        <w:rFonts w:ascii="Georgia" w:eastAsia="Georgia" w:hAnsi="Georgia" w:cs="Georgia" w:hint="default"/>
        <w:b w:val="0"/>
        <w:bCs w:val="0"/>
        <w:i w:val="0"/>
        <w:iCs w:val="0"/>
        <w:spacing w:val="-1"/>
        <w:w w:val="100"/>
        <w:sz w:val="22"/>
        <w:szCs w:val="22"/>
        <w:lang w:val="en-US" w:eastAsia="en-US" w:bidi="ar-SA"/>
      </w:rPr>
    </w:lvl>
    <w:lvl w:ilvl="1" w:tplc="37680F9A">
      <w:numFmt w:val="bullet"/>
      <w:lvlText w:val="•"/>
      <w:lvlJc w:val="left"/>
      <w:pPr>
        <w:ind w:left="1696" w:hanging="346"/>
      </w:pPr>
      <w:rPr>
        <w:rFonts w:hint="default"/>
        <w:lang w:val="en-US" w:eastAsia="en-US" w:bidi="ar-SA"/>
      </w:rPr>
    </w:lvl>
    <w:lvl w:ilvl="2" w:tplc="D2FEEAE0">
      <w:numFmt w:val="bullet"/>
      <w:lvlText w:val="•"/>
      <w:lvlJc w:val="left"/>
      <w:pPr>
        <w:ind w:left="2673" w:hanging="346"/>
      </w:pPr>
      <w:rPr>
        <w:rFonts w:hint="default"/>
        <w:lang w:val="en-US" w:eastAsia="en-US" w:bidi="ar-SA"/>
      </w:rPr>
    </w:lvl>
    <w:lvl w:ilvl="3" w:tplc="16AAC688">
      <w:numFmt w:val="bullet"/>
      <w:lvlText w:val="•"/>
      <w:lvlJc w:val="left"/>
      <w:pPr>
        <w:ind w:left="3650" w:hanging="346"/>
      </w:pPr>
      <w:rPr>
        <w:rFonts w:hint="default"/>
        <w:lang w:val="en-US" w:eastAsia="en-US" w:bidi="ar-SA"/>
      </w:rPr>
    </w:lvl>
    <w:lvl w:ilvl="4" w:tplc="09CA08E6">
      <w:numFmt w:val="bullet"/>
      <w:lvlText w:val="•"/>
      <w:lvlJc w:val="left"/>
      <w:pPr>
        <w:ind w:left="4627" w:hanging="346"/>
      </w:pPr>
      <w:rPr>
        <w:rFonts w:hint="default"/>
        <w:lang w:val="en-US" w:eastAsia="en-US" w:bidi="ar-SA"/>
      </w:rPr>
    </w:lvl>
    <w:lvl w:ilvl="5" w:tplc="99F6F65C">
      <w:numFmt w:val="bullet"/>
      <w:lvlText w:val="•"/>
      <w:lvlJc w:val="left"/>
      <w:pPr>
        <w:ind w:left="5604" w:hanging="346"/>
      </w:pPr>
      <w:rPr>
        <w:rFonts w:hint="default"/>
        <w:lang w:val="en-US" w:eastAsia="en-US" w:bidi="ar-SA"/>
      </w:rPr>
    </w:lvl>
    <w:lvl w:ilvl="6" w:tplc="BA84D112">
      <w:numFmt w:val="bullet"/>
      <w:lvlText w:val="•"/>
      <w:lvlJc w:val="left"/>
      <w:pPr>
        <w:ind w:left="6580" w:hanging="346"/>
      </w:pPr>
      <w:rPr>
        <w:rFonts w:hint="default"/>
        <w:lang w:val="en-US" w:eastAsia="en-US" w:bidi="ar-SA"/>
      </w:rPr>
    </w:lvl>
    <w:lvl w:ilvl="7" w:tplc="5C2A2ED8">
      <w:numFmt w:val="bullet"/>
      <w:lvlText w:val="•"/>
      <w:lvlJc w:val="left"/>
      <w:pPr>
        <w:ind w:left="7557" w:hanging="346"/>
      </w:pPr>
      <w:rPr>
        <w:rFonts w:hint="default"/>
        <w:lang w:val="en-US" w:eastAsia="en-US" w:bidi="ar-SA"/>
      </w:rPr>
    </w:lvl>
    <w:lvl w:ilvl="8" w:tplc="8BE2C14A">
      <w:numFmt w:val="bullet"/>
      <w:lvlText w:val="•"/>
      <w:lvlJc w:val="left"/>
      <w:pPr>
        <w:ind w:left="8534" w:hanging="346"/>
      </w:pPr>
      <w:rPr>
        <w:rFonts w:hint="default"/>
        <w:lang w:val="en-US" w:eastAsia="en-US" w:bidi="ar-SA"/>
      </w:rPr>
    </w:lvl>
  </w:abstractNum>
  <w:num w:numId="1" w16cid:durableId="633482706">
    <w:abstractNumId w:val="2"/>
  </w:num>
  <w:num w:numId="2" w16cid:durableId="1487934919">
    <w:abstractNumId w:val="0"/>
  </w:num>
  <w:num w:numId="3" w16cid:durableId="156082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74"/>
    <w:rsid w:val="000864CA"/>
    <w:rsid w:val="001850B1"/>
    <w:rsid w:val="003436DA"/>
    <w:rsid w:val="004A15EE"/>
    <w:rsid w:val="00583DBD"/>
    <w:rsid w:val="007B6974"/>
    <w:rsid w:val="008343D7"/>
    <w:rsid w:val="00AE6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E34B0"/>
  <w15:docId w15:val="{C3462FF5-16C2-4AA8-911F-C1FC09BF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rPr>
  </w:style>
  <w:style w:type="paragraph" w:styleId="Nadpis1">
    <w:name w:val="heading 1"/>
    <w:basedOn w:val="Normln"/>
    <w:uiPriority w:val="9"/>
    <w:qFormat/>
    <w:pPr>
      <w:spacing w:line="290" w:lineRule="exact"/>
      <w:ind w:left="938" w:hanging="360"/>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20"/>
      <w:ind w:left="20"/>
    </w:pPr>
    <w:rPr>
      <w:b/>
      <w:bCs/>
      <w:sz w:val="24"/>
      <w:szCs w:val="24"/>
    </w:rPr>
  </w:style>
  <w:style w:type="paragraph" w:styleId="Odstavecseseznamem">
    <w:name w:val="List Paragraph"/>
    <w:basedOn w:val="Normln"/>
    <w:uiPriority w:val="1"/>
    <w:qFormat/>
    <w:pPr>
      <w:spacing w:line="250" w:lineRule="exact"/>
      <w:ind w:left="938" w:hanging="360"/>
    </w:pPr>
  </w:style>
  <w:style w:type="paragraph" w:customStyle="1" w:styleId="TableParagraph">
    <w:name w:val="Table Paragraph"/>
    <w:basedOn w:val="Normln"/>
    <w:uiPriority w:val="1"/>
    <w:qFormat/>
    <w:pPr>
      <w:ind w:left="110"/>
    </w:pPr>
  </w:style>
  <w:style w:type="paragraph" w:styleId="Zhlav">
    <w:name w:val="header"/>
    <w:basedOn w:val="Normln"/>
    <w:link w:val="ZhlavChar"/>
    <w:uiPriority w:val="99"/>
    <w:unhideWhenUsed/>
    <w:rsid w:val="000864CA"/>
    <w:pPr>
      <w:tabs>
        <w:tab w:val="center" w:pos="4536"/>
        <w:tab w:val="right" w:pos="9072"/>
      </w:tabs>
    </w:pPr>
  </w:style>
  <w:style w:type="character" w:customStyle="1" w:styleId="ZhlavChar">
    <w:name w:val="Záhlaví Char"/>
    <w:basedOn w:val="Standardnpsmoodstavce"/>
    <w:link w:val="Zhlav"/>
    <w:uiPriority w:val="99"/>
    <w:rsid w:val="000864CA"/>
    <w:rPr>
      <w:rFonts w:ascii="Georgia" w:eastAsia="Georgia" w:hAnsi="Georgia" w:cs="Georgia"/>
    </w:rPr>
  </w:style>
  <w:style w:type="paragraph" w:styleId="Zpat">
    <w:name w:val="footer"/>
    <w:basedOn w:val="Normln"/>
    <w:link w:val="ZpatChar"/>
    <w:uiPriority w:val="99"/>
    <w:unhideWhenUsed/>
    <w:rsid w:val="000864CA"/>
    <w:pPr>
      <w:tabs>
        <w:tab w:val="center" w:pos="4536"/>
        <w:tab w:val="right" w:pos="9072"/>
      </w:tabs>
    </w:pPr>
  </w:style>
  <w:style w:type="character" w:customStyle="1" w:styleId="ZpatChar">
    <w:name w:val="Zápatí Char"/>
    <w:basedOn w:val="Standardnpsmoodstavce"/>
    <w:link w:val="Zpat"/>
    <w:uiPriority w:val="99"/>
    <w:rsid w:val="000864CA"/>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3551</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Broschardt</dc:creator>
  <cp:lastModifiedBy>Jan Lembas</cp:lastModifiedBy>
  <cp:revision>2</cp:revision>
  <dcterms:created xsi:type="dcterms:W3CDTF">2025-12-09T15:21:00Z</dcterms:created>
  <dcterms:modified xsi:type="dcterms:W3CDTF">2025-12-09T15:21:00Z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LastSaved">
    <vt:filetime>2025-11-27T00:00:00Z</vt:filetime>
  </property>
  <property fmtid="{D5CDD505-2E9C-101B-9397-08002B2CF9AE}" pid="4" name="Producer">
    <vt:lpwstr>iLovePDF</vt:lpwstr>
  </property>
</Properties>
</file>